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rsidR="00A64E02" w:rsidRPr="005344E5" w:rsidRDefault="00A64E02" w:rsidP="00DC2BCA">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 xml:space="preserve">поставку </w:t>
      </w:r>
      <w:r w:rsidR="00DC2BCA" w:rsidRPr="00DC2BCA">
        <w:rPr>
          <w:rFonts w:ascii="Times New Roman" w:hAnsi="Times New Roman" w:cs="Times New Roman"/>
          <w:b/>
          <w:color w:val="000000" w:themeColor="text1"/>
          <w:szCs w:val="22"/>
        </w:rPr>
        <w:t>хозяйственных средств повседневного</w:t>
      </w:r>
      <w:r w:rsidR="00DC2BCA">
        <w:rPr>
          <w:rFonts w:ascii="Times New Roman" w:hAnsi="Times New Roman" w:cs="Times New Roman"/>
          <w:b/>
          <w:color w:val="000000" w:themeColor="text1"/>
          <w:szCs w:val="22"/>
        </w:rPr>
        <w:t xml:space="preserve"> </w:t>
      </w:r>
      <w:r w:rsidR="00DC2BCA" w:rsidRPr="00DC2BCA">
        <w:rPr>
          <w:rFonts w:ascii="Times New Roman" w:hAnsi="Times New Roman" w:cs="Times New Roman"/>
          <w:b/>
          <w:color w:val="000000" w:themeColor="text1"/>
          <w:szCs w:val="22"/>
        </w:rPr>
        <w:t xml:space="preserve">потребления </w:t>
      </w:r>
      <w:r w:rsidR="00D61376" w:rsidRPr="00D61376">
        <w:rPr>
          <w:rFonts w:ascii="Times New Roman" w:hAnsi="Times New Roman" w:cs="Times New Roman"/>
          <w:b/>
          <w:color w:val="000000" w:themeColor="text1"/>
          <w:szCs w:val="22"/>
        </w:rPr>
        <w:t xml:space="preserve">  </w:t>
      </w:r>
    </w:p>
    <w:p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D61376" w:rsidRPr="00D61376">
        <w:rPr>
          <w:rFonts w:ascii="Times New Roman" w:hAnsi="Times New Roman" w:cs="Times New Roman"/>
          <w:b/>
          <w:color w:val="000000" w:themeColor="text1"/>
          <w:szCs w:val="22"/>
        </w:rPr>
        <w:t>261770503439377050100100110000000244</w:t>
      </w:r>
      <w:r w:rsidRPr="005344E5">
        <w:rPr>
          <w:rFonts w:ascii="Times New Roman" w:hAnsi="Times New Roman" w:cs="Times New Roman"/>
          <w:b/>
          <w:color w:val="000000" w:themeColor="text1"/>
          <w:szCs w:val="22"/>
        </w:rPr>
        <w:t>)</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1A5F19">
        <w:rPr>
          <w:rFonts w:ascii="Times New Roman" w:hAnsi="Times New Roman" w:cs="Times New Roman"/>
          <w:color w:val="000000" w:themeColor="text1"/>
          <w:szCs w:val="22"/>
        </w:rPr>
        <w:t>5</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FF6A99">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D61376" w:rsidRPr="00D61376">
        <w:rPr>
          <w:rFonts w:ascii="Times New Roman" w:hAnsi="Times New Roman" w:cs="Times New Roman"/>
          <w:color w:val="000000" w:themeColor="text1"/>
          <w:szCs w:val="22"/>
        </w:rPr>
        <w:t>261770503439377050100100110000000244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rsidR="00A64E02" w:rsidRPr="005344E5" w:rsidRDefault="00A64E02" w:rsidP="00DC2BCA">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 Поставщик обязуется поставить Заказчику</w:t>
      </w:r>
      <w:r w:rsidR="00DC2BCA" w:rsidRPr="00DC2BCA">
        <w:t xml:space="preserve"> </w:t>
      </w:r>
      <w:r w:rsidR="00DC2BCA" w:rsidRPr="00DC2BCA">
        <w:rPr>
          <w:rFonts w:ascii="Times New Roman" w:hAnsi="Times New Roman" w:cs="Times New Roman"/>
          <w:color w:val="000000" w:themeColor="text1"/>
          <w:szCs w:val="22"/>
        </w:rPr>
        <w:t>хозяйственны</w:t>
      </w:r>
      <w:r w:rsidR="00DC2BCA">
        <w:rPr>
          <w:rFonts w:ascii="Times New Roman" w:hAnsi="Times New Roman" w:cs="Times New Roman"/>
          <w:color w:val="000000" w:themeColor="text1"/>
          <w:szCs w:val="22"/>
        </w:rPr>
        <w:t>е</w:t>
      </w:r>
      <w:r w:rsidR="00DC2BCA" w:rsidRPr="00DC2BCA">
        <w:rPr>
          <w:rFonts w:ascii="Times New Roman" w:hAnsi="Times New Roman" w:cs="Times New Roman"/>
          <w:color w:val="000000" w:themeColor="text1"/>
          <w:szCs w:val="22"/>
        </w:rPr>
        <w:t xml:space="preserve"> средств</w:t>
      </w:r>
      <w:r w:rsidR="00DC2BCA">
        <w:rPr>
          <w:rFonts w:ascii="Times New Roman" w:hAnsi="Times New Roman" w:cs="Times New Roman"/>
          <w:color w:val="000000" w:themeColor="text1"/>
          <w:szCs w:val="22"/>
        </w:rPr>
        <w:t>а</w:t>
      </w:r>
      <w:r w:rsidR="00DC2BCA" w:rsidRPr="00DC2BCA">
        <w:rPr>
          <w:rFonts w:ascii="Times New Roman" w:hAnsi="Times New Roman" w:cs="Times New Roman"/>
          <w:color w:val="000000" w:themeColor="text1"/>
          <w:szCs w:val="22"/>
        </w:rPr>
        <w:t xml:space="preserve"> повседневного</w:t>
      </w:r>
      <w:r w:rsidR="00DC2BCA">
        <w:rPr>
          <w:rFonts w:ascii="Times New Roman" w:hAnsi="Times New Roman" w:cs="Times New Roman"/>
          <w:color w:val="000000" w:themeColor="text1"/>
          <w:szCs w:val="22"/>
        </w:rPr>
        <w:t xml:space="preserve"> </w:t>
      </w:r>
      <w:r w:rsidR="00DC2BCA" w:rsidRPr="00DC2BCA">
        <w:rPr>
          <w:rFonts w:ascii="Times New Roman" w:hAnsi="Times New Roman" w:cs="Times New Roman"/>
          <w:color w:val="000000" w:themeColor="text1"/>
          <w:szCs w:val="22"/>
        </w:rPr>
        <w:t xml:space="preserve">                       потребления</w:t>
      </w:r>
      <w:r w:rsidRPr="005344E5">
        <w:rPr>
          <w:rFonts w:ascii="Times New Roman" w:hAnsi="Times New Roman" w:cs="Times New Roman"/>
          <w:color w:val="000000" w:themeColor="text1"/>
          <w:szCs w:val="22"/>
        </w:rPr>
        <w:t xml:space="preserve"> </w:t>
      </w:r>
      <w:r w:rsidR="00D61376" w:rsidRPr="00D61376">
        <w:rPr>
          <w:rFonts w:ascii="Times New Roman" w:hAnsi="Times New Roman" w:cs="Times New Roman"/>
          <w:color w:val="000000" w:themeColor="text1"/>
          <w:szCs w:val="22"/>
        </w:rPr>
        <w:t>в</w:t>
      </w:r>
      <w:r w:rsidR="00710DC7" w:rsidRPr="005344E5">
        <w:rPr>
          <w:rFonts w:ascii="Times New Roman" w:hAnsi="Times New Roman" w:cs="Times New Roman"/>
          <w:color w:val="000000" w:themeColor="text1"/>
          <w:szCs w:val="22"/>
        </w:rPr>
        <w:t xml:space="preserve"> соответствии со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Контракта </w:t>
      </w:r>
      <w:r w:rsidRPr="00C073FC">
        <w:rPr>
          <w:rFonts w:ascii="Times New Roman" w:hAnsi="Times New Roman" w:cs="Times New Roman"/>
          <w:color w:val="000000" w:themeColor="text1"/>
          <w:szCs w:val="22"/>
          <w:highlight w:val="yellow"/>
        </w:rPr>
        <w:t xml:space="preserve">– </w:t>
      </w:r>
      <w:r w:rsidR="00D61376">
        <w:rPr>
          <w:rFonts w:ascii="Times New Roman" w:hAnsi="Times New Roman" w:cs="Times New Roman"/>
          <w:color w:val="000000" w:themeColor="text1"/>
          <w:szCs w:val="22"/>
          <w:highlight w:val="yellow"/>
        </w:rPr>
        <w:t>собственные средства заказчика</w:t>
      </w:r>
      <w:r w:rsidR="00BA16CA" w:rsidRPr="00C073FC">
        <w:rPr>
          <w:rFonts w:ascii="Times New Roman" w:hAnsi="Times New Roman" w:cs="Times New Roman"/>
          <w:color w:val="000000" w:themeColor="text1"/>
          <w:szCs w:val="22"/>
          <w:highlight w:val="yellow"/>
        </w:rPr>
        <w:t xml:space="preserve"> </w:t>
      </w:r>
      <w:r w:rsidR="00D35559" w:rsidRPr="002A6882">
        <w:rPr>
          <w:rFonts w:ascii="Times New Roman" w:hAnsi="Times New Roman" w:cs="Times New Roman"/>
          <w:color w:val="000000" w:themeColor="text1"/>
          <w:szCs w:val="22"/>
          <w:highlight w:val="yellow"/>
        </w:rPr>
        <w:t>(КВР 244, КОСГУ</w:t>
      </w:r>
      <w:r w:rsidR="001C5805" w:rsidRPr="002A6882">
        <w:rPr>
          <w:rFonts w:ascii="Times New Roman" w:hAnsi="Times New Roman" w:cs="Times New Roman"/>
          <w:color w:val="000000" w:themeColor="text1"/>
          <w:szCs w:val="22"/>
          <w:highlight w:val="yellow"/>
        </w:rPr>
        <w:t xml:space="preserve"> </w:t>
      </w:r>
      <w:r w:rsidR="002A6882" w:rsidRPr="002A6882">
        <w:rPr>
          <w:rFonts w:ascii="Times New Roman" w:hAnsi="Times New Roman" w:cs="Times New Roman"/>
          <w:color w:val="000000" w:themeColor="text1"/>
          <w:szCs w:val="22"/>
          <w:highlight w:val="yellow"/>
        </w:rPr>
        <w:t>3</w:t>
      </w:r>
      <w:r w:rsidR="00D61376">
        <w:rPr>
          <w:rFonts w:ascii="Times New Roman" w:hAnsi="Times New Roman" w:cs="Times New Roman"/>
          <w:color w:val="000000" w:themeColor="text1"/>
          <w:szCs w:val="22"/>
          <w:highlight w:val="yellow"/>
        </w:rPr>
        <w:t>4</w:t>
      </w:r>
      <w:r w:rsidR="002A6882" w:rsidRPr="002A6882">
        <w:rPr>
          <w:rFonts w:ascii="Times New Roman" w:hAnsi="Times New Roman" w:cs="Times New Roman"/>
          <w:color w:val="000000" w:themeColor="text1"/>
          <w:szCs w:val="22"/>
          <w:highlight w:val="yellow"/>
        </w:rPr>
        <w:t>0</w:t>
      </w:r>
      <w:r w:rsidR="00D35559" w:rsidRPr="002A6882">
        <w:rPr>
          <w:rFonts w:ascii="Times New Roman" w:hAnsi="Times New Roman" w:cs="Times New Roman"/>
          <w:color w:val="000000" w:themeColor="text1"/>
          <w:szCs w:val="22"/>
          <w:highlight w:val="yellow"/>
        </w:rPr>
        <w:t>)</w:t>
      </w:r>
      <w:r w:rsidRPr="002A6882">
        <w:rPr>
          <w:rFonts w:ascii="Times New Roman" w:hAnsi="Times New Roman" w:cs="Times New Roman"/>
          <w:color w:val="000000" w:themeColor="text1"/>
          <w:szCs w:val="22"/>
          <w:highlight w:val="yellow"/>
        </w:rPr>
        <w:t>.</w:t>
      </w:r>
      <w:r w:rsidRPr="005344E5">
        <w:rPr>
          <w:rFonts w:ascii="Times New Roman" w:hAnsi="Times New Roman" w:cs="Times New Roman"/>
          <w:color w:val="000000" w:themeColor="text1"/>
          <w:szCs w:val="22"/>
        </w:rPr>
        <w:t xml:space="preserve">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5344E5">
        <w:rPr>
          <w:rFonts w:ascii="Times New Roman" w:hAnsi="Times New Roman" w:cs="Times New Roman"/>
          <w:color w:val="000000" w:themeColor="text1"/>
          <w:szCs w:val="22"/>
        </w:rPr>
        <w:t xml:space="preserve">2.6. </w:t>
      </w:r>
      <w:bookmarkStart w:id="8" w:name="P1473"/>
      <w:bookmarkEnd w:id="8"/>
      <w:r w:rsidRPr="005344E5">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5344E5">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по адресу: </w:t>
      </w:r>
      <w:r w:rsidR="008D3BFF" w:rsidRPr="008D3BFF">
        <w:rPr>
          <w:rFonts w:ascii="Times New Roman" w:hAnsi="Times New Roman" w:cs="Times New Roman"/>
          <w:color w:val="000000" w:themeColor="text1"/>
          <w:szCs w:val="22"/>
        </w:rPr>
        <w:t>Москва, Озерковская набережная, д.26, стр.5</w:t>
      </w:r>
      <w:r w:rsidR="008D3BFF">
        <w:rPr>
          <w:rFonts w:ascii="Times New Roman" w:hAnsi="Times New Roman" w:cs="Times New Roman"/>
          <w:color w:val="000000" w:themeColor="text1"/>
          <w:szCs w:val="22"/>
        </w:rPr>
        <w:t>,</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DC2BCA">
        <w:rPr>
          <w:rFonts w:ascii="Times New Roman" w:hAnsi="Times New Roman" w:cs="Times New Roman"/>
          <w:color w:val="000000" w:themeColor="text1"/>
          <w:szCs w:val="22"/>
        </w:rPr>
        <w:t>3</w:t>
      </w:r>
      <w:r w:rsidR="008D3BFF" w:rsidRPr="005344E5">
        <w:rPr>
          <w:rFonts w:ascii="Times New Roman" w:hAnsi="Times New Roman" w:cs="Times New Roman"/>
          <w:color w:val="000000" w:themeColor="text1"/>
          <w:szCs w:val="22"/>
        </w:rPr>
        <w:t xml:space="preserve"> (</w:t>
      </w:r>
      <w:r w:rsidR="00DC2BCA">
        <w:rPr>
          <w:rFonts w:ascii="Times New Roman" w:hAnsi="Times New Roman" w:cs="Times New Roman"/>
          <w:color w:val="000000" w:themeColor="text1"/>
          <w:szCs w:val="22"/>
        </w:rPr>
        <w:t>трех</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Разгрузка осуществляется силами Поставщика.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lastRenderedPageBreak/>
        <w:t>IV. Взаимодействие Сторон</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12</w:t>
      </w:r>
      <w:r w:rsidR="006734DC">
        <w:rPr>
          <w:rFonts w:ascii="Times New Roman" w:hAnsi="Times New Roman" w:cs="Times New Roman"/>
          <w:color w:val="000000" w:themeColor="text1"/>
          <w:lang w:eastAsia="zh-CN"/>
        </w:rPr>
        <w:t xml:space="preserve"> (</w:t>
      </w:r>
      <w:r w:rsidR="00391E4E">
        <w:rPr>
          <w:rFonts w:ascii="Times New Roman" w:hAnsi="Times New Roman" w:cs="Times New Roman"/>
          <w:color w:val="000000" w:themeColor="text1"/>
          <w:lang w:eastAsia="zh-CN"/>
        </w:rPr>
        <w:t>двенадцать</w:t>
      </w:r>
      <w:r w:rsidR="00D35559" w:rsidRPr="005344E5">
        <w:rPr>
          <w:rFonts w:ascii="Times New Roman" w:hAnsi="Times New Roman" w:cs="Times New Roman"/>
          <w:color w:val="000000" w:themeColor="text1"/>
          <w:lang w:eastAsia="zh-CN"/>
        </w:rPr>
        <w:t>)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  цены Контракта, но не более 5000 рублей и не менее 1000 рублей, и составляет </w:t>
      </w:r>
      <w:r w:rsidR="00872C61">
        <w:rPr>
          <w:rFonts w:ascii="Times New Roman" w:hAnsi="Times New Roman" w:cs="Times New Roman"/>
          <w:color w:val="000000" w:themeColor="text1"/>
          <w:szCs w:val="22"/>
        </w:rPr>
        <w:t>_____</w:t>
      </w:r>
      <w:r w:rsidRPr="005344E5">
        <w:rPr>
          <w:rFonts w:ascii="Times New Roman" w:hAnsi="Times New Roman" w:cs="Times New Roman"/>
          <w:color w:val="000000" w:themeColor="text1"/>
          <w:szCs w:val="22"/>
        </w:rPr>
        <w:t>.</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Обеспечение гарантийных обязательств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8.1. Обеспечение гарантийных обязательств не устанавливается.</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8"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13.4. Изменение</w:t>
      </w:r>
      <w:r w:rsidR="00FF6A99">
        <w:rPr>
          <w:rFonts w:ascii="Times New Roman" w:hAnsi="Times New Roman" w:cs="Times New Roman"/>
          <w:color w:val="000000" w:themeColor="text1"/>
          <w:szCs w:val="22"/>
        </w:rPr>
        <w:t xml:space="preserve"> существенных</w:t>
      </w:r>
      <w:r w:rsidRPr="005344E5">
        <w:rPr>
          <w:rFonts w:ascii="Times New Roman" w:hAnsi="Times New Roman" w:cs="Times New Roman"/>
          <w:color w:val="000000" w:themeColor="text1"/>
          <w:szCs w:val="22"/>
        </w:rPr>
        <w:t xml:space="preserve"> условий Контракта при его исполнении не допускается, за исключением случаев, предусмотренных </w:t>
      </w:r>
      <w:hyperlink r:id="rId19"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13.6. Стороны обязуются обеспечить конфиденциальность сведений, относящихся к предмету Контракта, и ставших им известн</w:t>
      </w:r>
      <w:r w:rsidR="005E4714" w:rsidRPr="005344E5">
        <w:rPr>
          <w:rFonts w:ascii="Times New Roman" w:hAnsi="Times New Roman" w:cs="Times New Roman"/>
          <w:color w:val="000000" w:themeColor="text1"/>
          <w:szCs w:val="22"/>
        </w:rPr>
        <w:t>ыми в ходе исполнения Контракта</w:t>
      </w:r>
      <w:r w:rsidRPr="005344E5">
        <w:rPr>
          <w:rFonts w:ascii="Times New Roman" w:hAnsi="Times New Roman" w:cs="Times New Roman"/>
          <w:color w:val="000000" w:themeColor="text1"/>
          <w:szCs w:val="22"/>
        </w:rPr>
        <w:t>.</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0" w:name="P1633"/>
      <w:bookmarkEnd w:id="40"/>
      <w:r w:rsidRPr="005344E5">
        <w:rPr>
          <w:rFonts w:ascii="Times New Roman" w:hAnsi="Times New Roman" w:cs="Times New Roman"/>
          <w:color w:val="000000" w:themeColor="text1"/>
          <w:szCs w:val="22"/>
        </w:rPr>
        <w:t xml:space="preserve">13.7. Настоящий Контракт подписывается усиленными электронными подписями </w:t>
      </w:r>
      <w:r w:rsidR="005E4714" w:rsidRPr="005344E5">
        <w:rPr>
          <w:rFonts w:ascii="Times New Roman" w:hAnsi="Times New Roman" w:cs="Times New Roman"/>
          <w:color w:val="000000" w:themeColor="text1"/>
          <w:szCs w:val="22"/>
        </w:rPr>
        <w:t>в ЕАТ</w:t>
      </w:r>
      <w:r w:rsidR="00FF6A99">
        <w:rPr>
          <w:rFonts w:ascii="Times New Roman" w:hAnsi="Times New Roman" w:cs="Times New Roman"/>
          <w:color w:val="000000" w:themeColor="text1"/>
          <w:szCs w:val="22"/>
        </w:rPr>
        <w:t>.РФ</w:t>
      </w:r>
      <w:r w:rsidRPr="005344E5">
        <w:rPr>
          <w:rFonts w:ascii="Times New Roman" w:hAnsi="Times New Roman" w:cs="Times New Roman"/>
          <w:color w:val="000000" w:themeColor="text1"/>
          <w:szCs w:val="22"/>
        </w:rPr>
        <w:t xml:space="preserve"> и хранится на </w:t>
      </w:r>
      <w:r w:rsidR="005E4714" w:rsidRPr="005344E5">
        <w:rPr>
          <w:rFonts w:ascii="Times New Roman" w:hAnsi="Times New Roman" w:cs="Times New Roman"/>
          <w:color w:val="000000" w:themeColor="text1"/>
          <w:szCs w:val="22"/>
        </w:rPr>
        <w:t>сайте ЕАТ</w:t>
      </w:r>
      <w:r w:rsidRPr="005344E5">
        <w:rPr>
          <w:rFonts w:ascii="Times New Roman" w:hAnsi="Times New Roman" w:cs="Times New Roman"/>
          <w:color w:val="000000" w:themeColor="text1"/>
          <w:szCs w:val="22"/>
        </w:rPr>
        <w:t>.</w:t>
      </w:r>
      <w:r w:rsidR="00FF6A99">
        <w:rPr>
          <w:rFonts w:ascii="Times New Roman" w:hAnsi="Times New Roman" w:cs="Times New Roman"/>
          <w:color w:val="000000" w:themeColor="text1"/>
          <w:szCs w:val="22"/>
        </w:rPr>
        <w:t>РФ.</w:t>
      </w:r>
      <w:r w:rsidRPr="005344E5">
        <w:rPr>
          <w:rFonts w:ascii="Times New Roman" w:hAnsi="Times New Roman" w:cs="Times New Roman"/>
          <w:color w:val="000000" w:themeColor="text1"/>
          <w:szCs w:val="22"/>
        </w:rPr>
        <w:t xml:space="preserve">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1" w:name="P1639"/>
      <w:bookmarkEnd w:id="41"/>
    </w:p>
    <w:p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rsidTr="00A23721">
        <w:trPr>
          <w:gridAfter w:val="1"/>
          <w:wAfter w:w="259" w:type="dxa"/>
        </w:trPr>
        <w:tc>
          <w:tcPr>
            <w:tcW w:w="4479" w:type="dxa"/>
            <w:gridSpan w:val="2"/>
            <w:tcBorders>
              <w:top w:val="nil"/>
              <w:left w:val="nil"/>
              <w:bottom w:val="nil"/>
              <w:right w:val="nil"/>
            </w:tcBorders>
          </w:tcPr>
          <w:p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p>
          <w:p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rsidR="00AD7E8D" w:rsidRPr="00EB1661" w:rsidRDefault="00A64E02" w:rsidP="00DC2BCA">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поставку</w:t>
      </w:r>
      <w:r w:rsidR="00A8575B" w:rsidRPr="00A8575B">
        <w:t xml:space="preserve"> </w:t>
      </w:r>
      <w:r w:rsidR="00DC2BCA">
        <w:t xml:space="preserve">хозяйственных средств повседневного потребления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2" w:name="P1909"/>
      <w:bookmarkEnd w:id="42"/>
      <w:r w:rsidRPr="005344E5">
        <w:rPr>
          <w:rFonts w:ascii="Times New Roman" w:hAnsi="Times New Roman" w:cs="Times New Roman"/>
          <w:color w:val="000000" w:themeColor="text1"/>
          <w:szCs w:val="22"/>
        </w:rPr>
        <w:t>Спецификация</w:t>
      </w:r>
    </w:p>
    <w:p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rsidTr="00C82E00">
        <w:trPr>
          <w:trHeight w:val="383"/>
        </w:trPr>
        <w:tc>
          <w:tcPr>
            <w:tcW w:w="567"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rsidTr="00C82E00">
        <w:trPr>
          <w:trHeight w:val="400"/>
        </w:trPr>
        <w:tc>
          <w:tcPr>
            <w:tcW w:w="567"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rsidTr="00C82E00">
        <w:trPr>
          <w:trHeight w:val="179"/>
        </w:trPr>
        <w:tc>
          <w:tcPr>
            <w:tcW w:w="567" w:type="dxa"/>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rsidR="00FB6A8C" w:rsidRPr="005344E5" w:rsidRDefault="00FF6A9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w:t>
            </w:r>
          </w:p>
        </w:tc>
        <w:tc>
          <w:tcPr>
            <w:tcW w:w="1418" w:type="dxa"/>
            <w:shd w:val="clear" w:color="auto" w:fill="auto"/>
            <w:noWrap/>
            <w:vAlign w:val="center"/>
          </w:tcPr>
          <w:p w:rsidR="00FB6A8C" w:rsidRPr="005344E5" w:rsidRDefault="00FF6A9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3</w:t>
            </w:r>
          </w:p>
        </w:tc>
        <w:tc>
          <w:tcPr>
            <w:tcW w:w="1134" w:type="dxa"/>
            <w:shd w:val="clear" w:color="auto" w:fill="auto"/>
            <w:vAlign w:val="center"/>
          </w:tcPr>
          <w:p w:rsidR="00FB6A8C" w:rsidRPr="005344E5" w:rsidRDefault="00FF6A9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4</w:t>
            </w:r>
          </w:p>
        </w:tc>
        <w:tc>
          <w:tcPr>
            <w:tcW w:w="1842" w:type="dxa"/>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rsidTr="00C82E00">
        <w:trPr>
          <w:trHeight w:val="303"/>
        </w:trPr>
        <w:tc>
          <w:tcPr>
            <w:tcW w:w="567" w:type="dxa"/>
            <w:tcBorders>
              <w:bottom w:val="single" w:sz="4" w:space="0" w:color="auto"/>
            </w:tcBorders>
            <w:shd w:val="clear" w:color="auto" w:fill="auto"/>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rsidTr="00C82E00">
        <w:trPr>
          <w:trHeight w:val="321"/>
        </w:trPr>
        <w:tc>
          <w:tcPr>
            <w:tcW w:w="567" w:type="dxa"/>
            <w:shd w:val="clear" w:color="auto" w:fill="auto"/>
            <w:noWrap/>
            <w:vAlign w:val="bottom"/>
          </w:tcPr>
          <w:p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rsidTr="00A23721">
        <w:tc>
          <w:tcPr>
            <w:tcW w:w="6237" w:type="dxa"/>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rsidR="005545E9" w:rsidRPr="005344E5" w:rsidRDefault="005545E9">
      <w:pPr>
        <w:rPr>
          <w:color w:val="000000" w:themeColor="text1"/>
        </w:rPr>
      </w:pPr>
    </w:p>
    <w:p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bookmarkStart w:id="43" w:name="OLE_LINK63"/>
      <w:bookmarkStart w:id="44" w:name="OLE_LINK64"/>
      <w:bookmarkStart w:id="45" w:name="OLE_LINK65"/>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rsidR="00E2209C" w:rsidRPr="00EB1661" w:rsidRDefault="00E2209C" w:rsidP="00DC2BCA">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поставку </w:t>
      </w:r>
      <w:r w:rsidR="00DC2BCA" w:rsidRPr="00DC2BCA">
        <w:rPr>
          <w:rFonts w:ascii="Times New Roman" w:hAnsi="Times New Roman" w:cs="Times New Roman"/>
          <w:color w:val="000000" w:themeColor="text1"/>
          <w:szCs w:val="22"/>
        </w:rPr>
        <w:t>хозяйственных средств повседневного</w:t>
      </w:r>
      <w:r w:rsidR="00DC2BCA">
        <w:rPr>
          <w:rFonts w:ascii="Times New Roman" w:hAnsi="Times New Roman" w:cs="Times New Roman"/>
          <w:color w:val="000000" w:themeColor="text1"/>
          <w:szCs w:val="22"/>
        </w:rPr>
        <w:t xml:space="preserve"> </w:t>
      </w:r>
      <w:r w:rsidR="00DC2BCA" w:rsidRPr="00DC2BCA">
        <w:rPr>
          <w:rFonts w:ascii="Times New Roman" w:hAnsi="Times New Roman" w:cs="Times New Roman"/>
          <w:color w:val="000000" w:themeColor="text1"/>
          <w:szCs w:val="22"/>
        </w:rPr>
        <w:t xml:space="preserve">потребления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rsidR="00DC2BCA" w:rsidRDefault="00DC2BCA" w:rsidP="00E2209C">
      <w:pPr>
        <w:jc w:val="center"/>
        <w:rPr>
          <w:rFonts w:ascii="Times New Roman" w:hAnsi="Times New Roman" w:cs="Times New Roman"/>
          <w:b/>
          <w:caps/>
          <w:sz w:val="24"/>
          <w:szCs w:val="24"/>
        </w:rPr>
      </w:pPr>
    </w:p>
    <w:p w:rsidR="00DC2BCA" w:rsidRDefault="00DC2BCA" w:rsidP="00DC2BCA">
      <w:pPr>
        <w:rPr>
          <w:rFonts w:ascii="Times New Roman" w:hAnsi="Times New Roman" w:cs="Times New Roman"/>
          <w:caps/>
        </w:rPr>
      </w:pPr>
      <w:r>
        <w:rPr>
          <w:rFonts w:ascii="Times New Roman" w:hAnsi="Times New Roman" w:cs="Times New Roman"/>
          <w:caps/>
        </w:rPr>
        <w:t xml:space="preserve">срок </w:t>
      </w:r>
      <w:r w:rsidRPr="00DC2BCA">
        <w:rPr>
          <w:rFonts w:ascii="Times New Roman" w:hAnsi="Times New Roman" w:cs="Times New Roman"/>
          <w:caps/>
        </w:rPr>
        <w:t>Поставк</w:t>
      </w:r>
      <w:r>
        <w:rPr>
          <w:rFonts w:ascii="Times New Roman" w:hAnsi="Times New Roman" w:cs="Times New Roman"/>
          <w:caps/>
        </w:rPr>
        <w:t>и</w:t>
      </w:r>
      <w:r w:rsidRPr="00DC2BCA">
        <w:rPr>
          <w:rFonts w:ascii="Times New Roman" w:hAnsi="Times New Roman" w:cs="Times New Roman"/>
          <w:caps/>
        </w:rPr>
        <w:t xml:space="preserve"> товара</w:t>
      </w:r>
      <w:r>
        <w:rPr>
          <w:rFonts w:ascii="Times New Roman" w:hAnsi="Times New Roman" w:cs="Times New Roman"/>
          <w:caps/>
        </w:rPr>
        <w:t>:</w:t>
      </w:r>
      <w:r w:rsidRPr="00DC2BCA">
        <w:rPr>
          <w:rFonts w:ascii="Times New Roman" w:hAnsi="Times New Roman" w:cs="Times New Roman"/>
          <w:caps/>
        </w:rPr>
        <w:t xml:space="preserve"> в течение</w:t>
      </w:r>
      <w:r>
        <w:rPr>
          <w:rFonts w:ascii="Times New Roman" w:hAnsi="Times New Roman" w:cs="Times New Roman"/>
          <w:caps/>
        </w:rPr>
        <w:t xml:space="preserve"> 3 рабочих дней с даты заключения договора, единой партией </w:t>
      </w:r>
    </w:p>
    <w:p w:rsidR="00DC2BCA" w:rsidRPr="00DC2BCA" w:rsidRDefault="00DC2BCA" w:rsidP="00DC2BCA">
      <w:pPr>
        <w:rPr>
          <w:rFonts w:ascii="Times New Roman" w:hAnsi="Times New Roman" w:cs="Times New Roman"/>
          <w:caps/>
        </w:rPr>
      </w:pPr>
      <w:r>
        <w:rPr>
          <w:rFonts w:ascii="Times New Roman" w:hAnsi="Times New Roman" w:cs="Times New Roman"/>
          <w:caps/>
        </w:rPr>
        <w:t>время поставки по договоренности с заказчиком</w:t>
      </w:r>
    </w:p>
    <w:p w:rsidR="00DC2BCA" w:rsidRDefault="00DC2BCA" w:rsidP="00DC2BCA">
      <w:pPr>
        <w:rPr>
          <w:rFonts w:ascii="Times New Roman" w:hAnsi="Times New Roman" w:cs="Times New Roman"/>
          <w:caps/>
        </w:rPr>
      </w:pPr>
      <w:r w:rsidRPr="00DC2BCA">
        <w:rPr>
          <w:rFonts w:ascii="Times New Roman" w:hAnsi="Times New Roman" w:cs="Times New Roman"/>
          <w:caps/>
        </w:rPr>
        <w:t>Место поставки: г. Москва, Озерковская набережная, д. 26. стр. 5</w:t>
      </w:r>
    </w:p>
    <w:tbl>
      <w:tblPr>
        <w:tblW w:w="10192" w:type="dxa"/>
        <w:tblLook w:val="04A0" w:firstRow="1" w:lastRow="0" w:firstColumn="1" w:lastColumn="0" w:noHBand="0" w:noVBand="1"/>
      </w:tblPr>
      <w:tblGrid>
        <w:gridCol w:w="576"/>
        <w:gridCol w:w="2305"/>
        <w:gridCol w:w="5024"/>
        <w:gridCol w:w="1177"/>
        <w:gridCol w:w="1110"/>
      </w:tblGrid>
      <w:tr w:rsidR="00FF6A99" w:rsidRPr="00FF6A99" w:rsidTr="00301ED4">
        <w:trPr>
          <w:trHeight w:val="300"/>
        </w:trPr>
        <w:tc>
          <w:tcPr>
            <w:tcW w:w="576" w:type="dxa"/>
            <w:tcBorders>
              <w:top w:val="single" w:sz="4" w:space="0" w:color="auto"/>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center"/>
              <w:rPr>
                <w:rFonts w:ascii="Calibri" w:eastAsia="Times New Roman" w:hAnsi="Calibri" w:cs="Calibri"/>
                <w:b/>
                <w:bCs/>
                <w:color w:val="000000"/>
                <w:sz w:val="24"/>
                <w:szCs w:val="24"/>
                <w:lang w:eastAsia="ru-RU"/>
              </w:rPr>
            </w:pPr>
            <w:r w:rsidRPr="00FF6A99">
              <w:rPr>
                <w:rFonts w:ascii="Calibri" w:eastAsia="Times New Roman" w:hAnsi="Calibri" w:cs="Calibri"/>
                <w:b/>
                <w:bCs/>
                <w:color w:val="000000"/>
                <w:sz w:val="24"/>
                <w:szCs w:val="24"/>
                <w:lang w:eastAsia="ru-RU"/>
              </w:rPr>
              <w:t>№ п/п</w:t>
            </w:r>
          </w:p>
        </w:tc>
        <w:tc>
          <w:tcPr>
            <w:tcW w:w="2305" w:type="dxa"/>
            <w:tcBorders>
              <w:top w:val="single" w:sz="4" w:space="0" w:color="auto"/>
              <w:left w:val="nil"/>
              <w:bottom w:val="single" w:sz="4" w:space="0" w:color="auto"/>
              <w:right w:val="single" w:sz="4" w:space="0" w:color="auto"/>
            </w:tcBorders>
            <w:noWrap/>
            <w:vAlign w:val="bottom"/>
            <w:hideMark/>
          </w:tcPr>
          <w:p w:rsidR="00FF6A99" w:rsidRPr="00FF6A99" w:rsidRDefault="00FF6A99" w:rsidP="00FF6A99">
            <w:pPr>
              <w:spacing w:after="0" w:line="240" w:lineRule="auto"/>
              <w:jc w:val="center"/>
              <w:rPr>
                <w:rFonts w:ascii="Calibri" w:eastAsia="Times New Roman" w:hAnsi="Calibri" w:cs="Calibri"/>
                <w:b/>
                <w:bCs/>
                <w:color w:val="000000"/>
                <w:sz w:val="24"/>
                <w:szCs w:val="24"/>
                <w:lang w:eastAsia="ru-RU"/>
              </w:rPr>
            </w:pPr>
            <w:r w:rsidRPr="00FF6A99">
              <w:rPr>
                <w:rFonts w:ascii="Calibri" w:eastAsia="Times New Roman" w:hAnsi="Calibri" w:cs="Calibri"/>
                <w:b/>
                <w:bCs/>
                <w:color w:val="000000"/>
                <w:sz w:val="24"/>
                <w:szCs w:val="24"/>
                <w:lang w:eastAsia="ru-RU"/>
              </w:rPr>
              <w:t xml:space="preserve">Наименование </w:t>
            </w:r>
          </w:p>
        </w:tc>
        <w:tc>
          <w:tcPr>
            <w:tcW w:w="5024" w:type="dxa"/>
            <w:tcBorders>
              <w:top w:val="single" w:sz="4" w:space="0" w:color="auto"/>
              <w:left w:val="nil"/>
              <w:bottom w:val="single" w:sz="4" w:space="0" w:color="auto"/>
              <w:right w:val="single" w:sz="4" w:space="0" w:color="auto"/>
            </w:tcBorders>
            <w:noWrap/>
            <w:vAlign w:val="bottom"/>
            <w:hideMark/>
          </w:tcPr>
          <w:p w:rsidR="00FF6A99" w:rsidRPr="00FF6A99" w:rsidRDefault="00FF6A99" w:rsidP="00FF6A99">
            <w:pPr>
              <w:spacing w:after="0" w:line="240" w:lineRule="auto"/>
              <w:jc w:val="center"/>
              <w:rPr>
                <w:rFonts w:ascii="Calibri" w:eastAsia="Times New Roman" w:hAnsi="Calibri" w:cs="Calibri"/>
                <w:b/>
                <w:bCs/>
                <w:color w:val="000000"/>
                <w:sz w:val="24"/>
                <w:szCs w:val="24"/>
                <w:lang w:eastAsia="ru-RU"/>
              </w:rPr>
            </w:pPr>
            <w:r w:rsidRPr="00FF6A99">
              <w:rPr>
                <w:rFonts w:ascii="Calibri" w:eastAsia="Times New Roman" w:hAnsi="Calibri" w:cs="Calibri"/>
                <w:b/>
                <w:bCs/>
                <w:color w:val="000000"/>
                <w:sz w:val="24"/>
                <w:szCs w:val="24"/>
                <w:lang w:eastAsia="ru-RU"/>
              </w:rPr>
              <w:t>Характеристика</w:t>
            </w:r>
          </w:p>
        </w:tc>
        <w:tc>
          <w:tcPr>
            <w:tcW w:w="708" w:type="dxa"/>
            <w:tcBorders>
              <w:top w:val="single" w:sz="4" w:space="0" w:color="auto"/>
              <w:left w:val="nil"/>
              <w:bottom w:val="single" w:sz="4" w:space="0" w:color="auto"/>
              <w:right w:val="single" w:sz="4" w:space="0" w:color="auto"/>
            </w:tcBorders>
            <w:noWrap/>
            <w:vAlign w:val="bottom"/>
            <w:hideMark/>
          </w:tcPr>
          <w:p w:rsidR="00FF6A99" w:rsidRPr="00FF6A99" w:rsidRDefault="00FF6A99" w:rsidP="00FF6A99">
            <w:pPr>
              <w:spacing w:after="0" w:line="240" w:lineRule="auto"/>
              <w:jc w:val="center"/>
              <w:rPr>
                <w:rFonts w:ascii="Calibri" w:eastAsia="Times New Roman" w:hAnsi="Calibri" w:cs="Calibri"/>
                <w:b/>
                <w:bCs/>
                <w:color w:val="000000"/>
                <w:sz w:val="24"/>
                <w:szCs w:val="24"/>
                <w:lang w:eastAsia="ru-RU"/>
              </w:rPr>
            </w:pPr>
            <w:r w:rsidRPr="00FF6A99">
              <w:rPr>
                <w:rFonts w:ascii="Calibri" w:eastAsia="Times New Roman" w:hAnsi="Calibri" w:cs="Calibri"/>
                <w:b/>
                <w:bCs/>
                <w:color w:val="000000"/>
                <w:sz w:val="24"/>
                <w:szCs w:val="24"/>
                <w:lang w:eastAsia="ru-RU"/>
              </w:rPr>
              <w:t>Единицы</w:t>
            </w:r>
          </w:p>
        </w:tc>
        <w:tc>
          <w:tcPr>
            <w:tcW w:w="1579" w:type="dxa"/>
            <w:tcBorders>
              <w:top w:val="single" w:sz="4" w:space="0" w:color="auto"/>
              <w:left w:val="nil"/>
              <w:bottom w:val="single" w:sz="4" w:space="0" w:color="auto"/>
              <w:right w:val="single" w:sz="4" w:space="0" w:color="auto"/>
            </w:tcBorders>
          </w:tcPr>
          <w:p w:rsidR="00FF6A99" w:rsidRPr="00FF6A99" w:rsidRDefault="00FF6A99" w:rsidP="00FF6A99">
            <w:pPr>
              <w:spacing w:after="0" w:line="240" w:lineRule="auto"/>
              <w:jc w:val="center"/>
              <w:rPr>
                <w:rFonts w:ascii="Calibri" w:eastAsia="Times New Roman" w:hAnsi="Calibri" w:cs="Calibri"/>
                <w:b/>
                <w:bCs/>
                <w:color w:val="000000"/>
                <w:sz w:val="24"/>
                <w:szCs w:val="24"/>
                <w:lang w:eastAsia="ru-RU"/>
              </w:rPr>
            </w:pPr>
            <w:r w:rsidRPr="00FF6A99">
              <w:rPr>
                <w:rFonts w:ascii="Calibri" w:eastAsia="Times New Roman" w:hAnsi="Calibri" w:cs="Calibri"/>
                <w:b/>
                <w:bCs/>
                <w:color w:val="000000"/>
                <w:sz w:val="24"/>
                <w:szCs w:val="24"/>
                <w:lang w:eastAsia="ru-RU"/>
              </w:rPr>
              <w:t xml:space="preserve">Цена за </w:t>
            </w:r>
            <w:proofErr w:type="spellStart"/>
            <w:r w:rsidRPr="00FF6A99">
              <w:rPr>
                <w:rFonts w:ascii="Calibri" w:eastAsia="Times New Roman" w:hAnsi="Calibri" w:cs="Calibri"/>
                <w:b/>
                <w:bCs/>
                <w:color w:val="000000"/>
                <w:sz w:val="24"/>
                <w:szCs w:val="24"/>
                <w:lang w:eastAsia="ru-RU"/>
              </w:rPr>
              <w:t>шт</w:t>
            </w:r>
            <w:proofErr w:type="spellEnd"/>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Перчатки латексные многоцелевые (</w:t>
            </w:r>
            <w:proofErr w:type="spellStart"/>
            <w:r w:rsidRPr="00FF6A99">
              <w:rPr>
                <w:rFonts w:ascii="Calibri" w:eastAsia="Times New Roman" w:hAnsi="Calibri" w:cs="Calibri"/>
                <w:color w:val="000000"/>
                <w:sz w:val="24"/>
                <w:szCs w:val="24"/>
                <w:lang w:eastAsia="ru-RU"/>
              </w:rPr>
              <w:t>Vileda</w:t>
            </w:r>
            <w:proofErr w:type="spellEnd"/>
            <w:r w:rsidRPr="00FF6A99">
              <w:rPr>
                <w:rFonts w:ascii="Calibri" w:eastAsia="Times New Roman" w:hAnsi="Calibri" w:cs="Calibri"/>
                <w:color w:val="000000"/>
                <w:sz w:val="24"/>
                <w:szCs w:val="24"/>
                <w:lang w:eastAsia="ru-RU"/>
              </w:rPr>
              <w:t xml:space="preserve">) </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Для широкого круга задач, включая уборку помещений и работу с продуктами питания. Толщина 0,4мм. Размер «</w:t>
            </w:r>
            <w:r w:rsidRPr="00FF6A99">
              <w:rPr>
                <w:rFonts w:ascii="Calibri" w:eastAsia="Times New Roman" w:hAnsi="Calibri" w:cs="Calibri"/>
                <w:color w:val="000000"/>
                <w:sz w:val="24"/>
                <w:szCs w:val="24"/>
                <w:lang w:val="en-US" w:eastAsia="ru-RU"/>
              </w:rPr>
              <w:t>M</w:t>
            </w:r>
            <w:r w:rsidRPr="00FF6A99">
              <w:rPr>
                <w:rFonts w:ascii="Calibri" w:eastAsia="Times New Roman" w:hAnsi="Calibri" w:cs="Calibri"/>
                <w:color w:val="000000"/>
                <w:sz w:val="24"/>
                <w:szCs w:val="24"/>
                <w:lang w:eastAsia="ru-RU"/>
              </w:rPr>
              <w:t>»</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20пар</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val="en-US" w:eastAsia="ru-RU"/>
              </w:rPr>
              <w:t>280</w:t>
            </w:r>
            <w:r w:rsidRPr="00FF6A99">
              <w:rPr>
                <w:rFonts w:ascii="Calibri" w:eastAsia="Times New Roman" w:hAnsi="Calibri" w:cs="Calibri"/>
                <w:color w:val="000000"/>
                <w:sz w:val="24"/>
                <w:szCs w:val="24"/>
                <w:lang w:eastAsia="ru-RU"/>
              </w:rPr>
              <w:t>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2</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Моющее средство для поверхностей «НИКА» Универсал, 5,0л с антибактериальным эффектом</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Универсальное моющее средство в форме концентрата</w:t>
            </w:r>
            <w:r w:rsidRPr="00FF6A99">
              <w:rPr>
                <w:rFonts w:ascii="Times New Roman" w:eastAsia="Times New Roman" w:hAnsi="Times New Roman" w:cs="Times New Roman"/>
                <w:sz w:val="24"/>
                <w:szCs w:val="24"/>
                <w:lang w:eastAsia="ru-RU"/>
              </w:rPr>
              <w:t xml:space="preserve"> </w:t>
            </w:r>
            <w:r w:rsidRPr="00FF6A99">
              <w:rPr>
                <w:rFonts w:ascii="Calibri" w:eastAsia="Times New Roman" w:hAnsi="Calibri" w:cs="Calibri"/>
                <w:color w:val="000000"/>
                <w:sz w:val="24"/>
                <w:szCs w:val="24"/>
                <w:lang w:eastAsia="ru-RU"/>
              </w:rPr>
              <w:t>для мытья внешних поверхностей бытовых электроприборов, поверхностей из кафеля, пластика, дерева (включая лакированное и окрашенное), линолеума, полов, стен... Пластиковая канистра 5,0л.</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150л</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100р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3</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Доместос гель для унитазов 1,0л</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 Предназначен для очистки и дезинфекции унитаза. Средство удаляет стойкие загрязнения, такие как известковый налёт, ржавчина и органические отложения, а также борется с бактериями и микробами.</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32шт</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210</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4</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Жидкое мыло 5,0 л </w:t>
            </w:r>
            <w:proofErr w:type="spellStart"/>
            <w:r w:rsidRPr="00FF6A99">
              <w:rPr>
                <w:rFonts w:ascii="Calibri" w:eastAsia="Times New Roman" w:hAnsi="Calibri" w:cs="Calibri"/>
                <w:color w:val="000000"/>
                <w:sz w:val="24"/>
                <w:szCs w:val="24"/>
                <w:lang w:eastAsia="ru-RU"/>
              </w:rPr>
              <w:t>Grass</w:t>
            </w:r>
            <w:proofErr w:type="spellEnd"/>
            <w:r w:rsidRPr="00FF6A99">
              <w:rPr>
                <w:rFonts w:ascii="Calibri" w:eastAsia="Times New Roman" w:hAnsi="Calibri" w:cs="Calibri"/>
                <w:color w:val="000000"/>
                <w:sz w:val="24"/>
                <w:szCs w:val="24"/>
                <w:lang w:eastAsia="ru-RU"/>
              </w:rPr>
              <w:t xml:space="preserve"> </w:t>
            </w:r>
            <w:proofErr w:type="spellStart"/>
            <w:r w:rsidRPr="00FF6A99">
              <w:rPr>
                <w:rFonts w:ascii="Calibri" w:eastAsia="Times New Roman" w:hAnsi="Calibri" w:cs="Calibri"/>
                <w:color w:val="000000"/>
                <w:sz w:val="24"/>
                <w:szCs w:val="24"/>
                <w:lang w:eastAsia="ru-RU"/>
              </w:rPr>
              <w:t>Milana</w:t>
            </w:r>
            <w:proofErr w:type="spellEnd"/>
            <w:r w:rsidRPr="00FF6A99">
              <w:rPr>
                <w:rFonts w:ascii="Calibri" w:eastAsia="Times New Roman" w:hAnsi="Calibri" w:cs="Calibri"/>
                <w:color w:val="000000"/>
                <w:sz w:val="24"/>
                <w:szCs w:val="24"/>
                <w:lang w:eastAsia="ru-RU"/>
              </w:rPr>
              <w:t xml:space="preserve"> Эконом</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Жидкое крем-мыло </w:t>
            </w:r>
            <w:proofErr w:type="spellStart"/>
            <w:r w:rsidRPr="00FF6A99">
              <w:rPr>
                <w:rFonts w:ascii="Calibri" w:eastAsia="Times New Roman" w:hAnsi="Calibri" w:cs="Calibri"/>
                <w:color w:val="000000"/>
                <w:sz w:val="24"/>
                <w:szCs w:val="24"/>
                <w:lang w:eastAsia="ru-RU"/>
              </w:rPr>
              <w:t>Grass</w:t>
            </w:r>
            <w:proofErr w:type="spellEnd"/>
            <w:r w:rsidRPr="00FF6A99">
              <w:rPr>
                <w:rFonts w:ascii="Calibri" w:eastAsia="Times New Roman" w:hAnsi="Calibri" w:cs="Calibri"/>
                <w:color w:val="000000"/>
                <w:sz w:val="24"/>
                <w:szCs w:val="24"/>
                <w:lang w:eastAsia="ru-RU"/>
              </w:rPr>
              <w:t xml:space="preserve"> </w:t>
            </w:r>
            <w:proofErr w:type="spellStart"/>
            <w:r w:rsidRPr="00FF6A99">
              <w:rPr>
                <w:rFonts w:ascii="Calibri" w:eastAsia="Times New Roman" w:hAnsi="Calibri" w:cs="Calibri"/>
                <w:color w:val="000000"/>
                <w:sz w:val="24"/>
                <w:szCs w:val="24"/>
                <w:lang w:eastAsia="ru-RU"/>
              </w:rPr>
              <w:t>Milana</w:t>
            </w:r>
            <w:proofErr w:type="spellEnd"/>
            <w:r w:rsidRPr="00FF6A99">
              <w:rPr>
                <w:rFonts w:ascii="Calibri" w:eastAsia="Times New Roman" w:hAnsi="Calibri" w:cs="Calibri"/>
                <w:color w:val="000000"/>
                <w:sz w:val="24"/>
                <w:szCs w:val="24"/>
                <w:lang w:eastAsia="ru-RU"/>
              </w:rPr>
              <w:t xml:space="preserve"> Эконом объёмом 5 литров создано на основе только высококачественных компонентов, что обеспечивает деликатный уход за кожей.</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20шт</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val="en-US" w:eastAsia="ru-RU"/>
              </w:rPr>
              <w:t>369</w:t>
            </w:r>
            <w:r w:rsidRPr="00FF6A99">
              <w:rPr>
                <w:rFonts w:ascii="Calibri" w:eastAsia="Times New Roman" w:hAnsi="Calibri" w:cs="Calibri"/>
                <w:color w:val="000000"/>
                <w:sz w:val="24"/>
                <w:szCs w:val="24"/>
                <w:lang w:eastAsia="ru-RU"/>
              </w:rPr>
              <w:t>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5</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Освежитель воздуха</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Аэрозольное средство, которое устраняет неприятные запахи в туалетной комнате, наполняет помещение свежестью и приятным ароматом. 300мл в одном баллоне</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15шт</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100р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6</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Мешки для мусора 60 л (20шт/</w:t>
            </w:r>
            <w:proofErr w:type="spellStart"/>
            <w:r w:rsidRPr="00FF6A99">
              <w:rPr>
                <w:rFonts w:ascii="Calibri" w:eastAsia="Times New Roman" w:hAnsi="Calibri" w:cs="Calibri"/>
                <w:color w:val="000000"/>
                <w:sz w:val="24"/>
                <w:szCs w:val="24"/>
                <w:lang w:eastAsia="ru-RU"/>
              </w:rPr>
              <w:t>рул</w:t>
            </w:r>
            <w:proofErr w:type="spellEnd"/>
            <w:r w:rsidRPr="00FF6A99">
              <w:rPr>
                <w:rFonts w:ascii="Calibri" w:eastAsia="Times New Roman" w:hAnsi="Calibri" w:cs="Calibri"/>
                <w:color w:val="000000"/>
                <w:sz w:val="24"/>
                <w:szCs w:val="24"/>
                <w:lang w:eastAsia="ru-RU"/>
              </w:rPr>
              <w:t>)</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Мешки для мусора для удобного сбора, транспортировки и утилизации отходов. Плотность не менее 20мкм.</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130рул</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110р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7</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Мешки для мусора 120 л (20шт/</w:t>
            </w:r>
            <w:proofErr w:type="spellStart"/>
            <w:r w:rsidRPr="00FF6A99">
              <w:rPr>
                <w:rFonts w:ascii="Calibri" w:eastAsia="Times New Roman" w:hAnsi="Calibri" w:cs="Calibri"/>
                <w:color w:val="000000"/>
                <w:sz w:val="24"/>
                <w:szCs w:val="24"/>
                <w:lang w:eastAsia="ru-RU"/>
              </w:rPr>
              <w:t>рул</w:t>
            </w:r>
            <w:proofErr w:type="spellEnd"/>
            <w:r w:rsidRPr="00FF6A99">
              <w:rPr>
                <w:rFonts w:ascii="Calibri" w:eastAsia="Times New Roman" w:hAnsi="Calibri" w:cs="Calibri"/>
                <w:color w:val="000000"/>
                <w:sz w:val="24"/>
                <w:szCs w:val="24"/>
                <w:lang w:eastAsia="ru-RU"/>
              </w:rPr>
              <w:t>)</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Мешки для мусора для удобного сбора, транспортировки и утилизации отходов. Плотность не менее 50мкм.</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32рул</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330р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8</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Мешки для мусора 180 л (20шт/</w:t>
            </w:r>
            <w:proofErr w:type="spellStart"/>
            <w:r w:rsidRPr="00FF6A99">
              <w:rPr>
                <w:rFonts w:ascii="Calibri" w:eastAsia="Times New Roman" w:hAnsi="Calibri" w:cs="Calibri"/>
                <w:color w:val="000000"/>
                <w:sz w:val="24"/>
                <w:szCs w:val="24"/>
                <w:lang w:eastAsia="ru-RU"/>
              </w:rPr>
              <w:t>рул</w:t>
            </w:r>
            <w:proofErr w:type="spellEnd"/>
            <w:r w:rsidRPr="00FF6A99">
              <w:rPr>
                <w:rFonts w:ascii="Calibri" w:eastAsia="Times New Roman" w:hAnsi="Calibri" w:cs="Calibri"/>
                <w:color w:val="000000"/>
                <w:sz w:val="24"/>
                <w:szCs w:val="24"/>
                <w:lang w:eastAsia="ru-RU"/>
              </w:rPr>
              <w:t>)</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Мешки для мусора для удобного сбора, транспортировки и утилизации отходов. Плотность не менее 50мкм.</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70рул</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900р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9</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Полотенце бумажные (8шт/</w:t>
            </w:r>
            <w:proofErr w:type="spellStart"/>
            <w:r w:rsidRPr="00FF6A99">
              <w:rPr>
                <w:rFonts w:ascii="Calibri" w:eastAsia="Times New Roman" w:hAnsi="Calibri" w:cs="Calibri"/>
                <w:color w:val="000000"/>
                <w:sz w:val="24"/>
                <w:szCs w:val="24"/>
                <w:lang w:eastAsia="ru-RU"/>
              </w:rPr>
              <w:t>уп</w:t>
            </w:r>
            <w:proofErr w:type="spellEnd"/>
            <w:r w:rsidRPr="00FF6A99">
              <w:rPr>
                <w:rFonts w:ascii="Calibri" w:eastAsia="Times New Roman" w:hAnsi="Calibri" w:cs="Calibri"/>
                <w:color w:val="000000"/>
                <w:sz w:val="24"/>
                <w:szCs w:val="24"/>
                <w:lang w:eastAsia="ru-RU"/>
              </w:rPr>
              <w:t>)</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Для различных бытовых и гигиенических целей. Двухслойные.</w:t>
            </w:r>
            <w:r w:rsidRPr="00FF6A99">
              <w:rPr>
                <w:rFonts w:ascii="Times New Roman" w:eastAsia="Times New Roman" w:hAnsi="Times New Roman" w:cs="Times New Roman"/>
                <w:sz w:val="24"/>
                <w:szCs w:val="24"/>
                <w:lang w:eastAsia="ru-RU"/>
              </w:rPr>
              <w:t xml:space="preserve"> Б</w:t>
            </w:r>
            <w:r w:rsidRPr="00FF6A99">
              <w:rPr>
                <w:rFonts w:ascii="Calibri" w:eastAsia="Times New Roman" w:hAnsi="Calibri" w:cs="Calibri"/>
                <w:color w:val="000000"/>
                <w:sz w:val="24"/>
                <w:szCs w:val="24"/>
                <w:lang w:eastAsia="ru-RU"/>
              </w:rPr>
              <w:t>елого цвета с тиснением и перфорацией. Рулонные.</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2уп</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350р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10</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Нетканое полотно</w:t>
            </w:r>
            <w:r w:rsidRPr="00FF6A99">
              <w:rPr>
                <w:rFonts w:ascii="Times New Roman" w:eastAsia="Times New Roman" w:hAnsi="Times New Roman" w:cs="Times New Roman"/>
                <w:sz w:val="24"/>
                <w:szCs w:val="24"/>
                <w:lang w:eastAsia="ru-RU"/>
              </w:rPr>
              <w:t xml:space="preserve"> для </w:t>
            </w:r>
            <w:r w:rsidRPr="00FF6A99">
              <w:rPr>
                <w:rFonts w:ascii="Calibri" w:eastAsia="Times New Roman" w:hAnsi="Calibri" w:cs="Calibri"/>
                <w:color w:val="000000"/>
                <w:sz w:val="24"/>
                <w:szCs w:val="24"/>
                <w:lang w:eastAsia="ru-RU"/>
              </w:rPr>
              <w:t>уборки и мытья полов (50м/</w:t>
            </w:r>
            <w:proofErr w:type="spellStart"/>
            <w:r w:rsidRPr="00FF6A99">
              <w:rPr>
                <w:rFonts w:ascii="Calibri" w:eastAsia="Times New Roman" w:hAnsi="Calibri" w:cs="Calibri"/>
                <w:color w:val="000000"/>
                <w:sz w:val="24"/>
                <w:szCs w:val="24"/>
                <w:lang w:eastAsia="ru-RU"/>
              </w:rPr>
              <w:t>рул</w:t>
            </w:r>
            <w:proofErr w:type="spellEnd"/>
            <w:r w:rsidRPr="00FF6A99">
              <w:rPr>
                <w:rFonts w:ascii="Calibri" w:eastAsia="Times New Roman" w:hAnsi="Calibri" w:cs="Calibri"/>
                <w:color w:val="000000"/>
                <w:sz w:val="24"/>
                <w:szCs w:val="24"/>
                <w:lang w:eastAsia="ru-RU"/>
              </w:rPr>
              <w:t>)</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Предназначено для уборки и мытья полов в качестве протирочного материала. Такой материал используют для мытья полов, протирки поверхностей, а также для обтирки и протирки изделий в различных отраслях.</w:t>
            </w:r>
            <w:r w:rsidRPr="00FF6A99">
              <w:rPr>
                <w:rFonts w:ascii="Times New Roman" w:eastAsia="Times New Roman" w:hAnsi="Times New Roman" w:cs="Times New Roman"/>
                <w:sz w:val="24"/>
                <w:szCs w:val="24"/>
                <w:lang w:eastAsia="ru-RU"/>
              </w:rPr>
              <w:t xml:space="preserve"> С</w:t>
            </w:r>
            <w:r w:rsidRPr="00FF6A99">
              <w:rPr>
                <w:rFonts w:ascii="Calibri" w:eastAsia="Times New Roman" w:hAnsi="Calibri" w:cs="Calibri"/>
                <w:color w:val="000000"/>
                <w:sz w:val="24"/>
                <w:szCs w:val="24"/>
                <w:lang w:eastAsia="ru-RU"/>
              </w:rPr>
              <w:t>остав — 100% хлопок. Плотность — не менее 120 г/</w:t>
            </w:r>
            <w:proofErr w:type="spellStart"/>
            <w:r w:rsidRPr="00FF6A99">
              <w:rPr>
                <w:rFonts w:ascii="Calibri" w:eastAsia="Times New Roman" w:hAnsi="Calibri" w:cs="Calibri"/>
                <w:color w:val="000000"/>
                <w:sz w:val="24"/>
                <w:szCs w:val="24"/>
                <w:lang w:eastAsia="ru-RU"/>
              </w:rPr>
              <w:t>кв.м</w:t>
            </w:r>
            <w:proofErr w:type="spellEnd"/>
            <w:r w:rsidRPr="00FF6A99">
              <w:rPr>
                <w:rFonts w:ascii="Calibri" w:eastAsia="Times New Roman" w:hAnsi="Calibri" w:cs="Calibri"/>
                <w:color w:val="000000"/>
                <w:sz w:val="24"/>
                <w:szCs w:val="24"/>
                <w:lang w:eastAsia="ru-RU"/>
              </w:rPr>
              <w:t>, ширина — 75 см, длина — 50 м</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1шт</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2200р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11</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Однослойная туалетная бумага на втулке в больших рулонах (12 рулонов по 250 м/</w:t>
            </w:r>
            <w:proofErr w:type="spellStart"/>
            <w:r w:rsidRPr="00FF6A99">
              <w:rPr>
                <w:rFonts w:ascii="Calibri" w:eastAsia="Times New Roman" w:hAnsi="Calibri" w:cs="Calibri"/>
                <w:color w:val="000000"/>
                <w:sz w:val="24"/>
                <w:szCs w:val="24"/>
                <w:lang w:eastAsia="ru-RU"/>
              </w:rPr>
              <w:t>уп</w:t>
            </w:r>
            <w:proofErr w:type="spellEnd"/>
            <w:r w:rsidRPr="00FF6A99">
              <w:rPr>
                <w:rFonts w:ascii="Calibri" w:eastAsia="Times New Roman" w:hAnsi="Calibri" w:cs="Calibri"/>
                <w:color w:val="000000"/>
                <w:sz w:val="24"/>
                <w:szCs w:val="24"/>
                <w:lang w:eastAsia="ru-RU"/>
              </w:rPr>
              <w:t>)</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Длина намотки — 250 м;</w:t>
            </w:r>
          </w:p>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Диаметр рулона — 200 мм;</w:t>
            </w:r>
          </w:p>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Ширина рулона — 9,5 см;</w:t>
            </w:r>
          </w:p>
          <w:p w:rsidR="00FF6A99" w:rsidRPr="00FF6A99" w:rsidRDefault="00FF6A99" w:rsidP="00FF6A99">
            <w:pPr>
              <w:spacing w:after="0" w:line="240" w:lineRule="auto"/>
              <w:rPr>
                <w:rFonts w:ascii="Calibri" w:eastAsia="Times New Roman" w:hAnsi="Calibri" w:cs="Calibri"/>
                <w:b/>
                <w:color w:val="000000"/>
                <w:sz w:val="24"/>
                <w:szCs w:val="24"/>
                <w:lang w:eastAsia="ru-RU"/>
              </w:rPr>
            </w:pPr>
            <w:r w:rsidRPr="00FF6A99">
              <w:rPr>
                <w:rFonts w:ascii="Calibri" w:eastAsia="Times New Roman" w:hAnsi="Calibri" w:cs="Calibri"/>
                <w:b/>
                <w:color w:val="000000"/>
                <w:sz w:val="24"/>
                <w:szCs w:val="24"/>
                <w:lang w:eastAsia="ru-RU"/>
              </w:rPr>
              <w:t>Внутренний диаметр втулки не менее— 60 мм.   (</w:t>
            </w:r>
            <w:proofErr w:type="gramStart"/>
            <w:r w:rsidRPr="00FF6A99">
              <w:rPr>
                <w:rFonts w:ascii="Calibri" w:eastAsia="Times New Roman" w:hAnsi="Calibri" w:cs="Calibri"/>
                <w:b/>
                <w:color w:val="000000"/>
                <w:sz w:val="24"/>
                <w:szCs w:val="24"/>
                <w:lang w:eastAsia="ru-RU"/>
              </w:rPr>
              <w:t xml:space="preserve">Строго)   </w:t>
            </w:r>
            <w:proofErr w:type="gramEnd"/>
            <w:r w:rsidRPr="00FF6A99">
              <w:rPr>
                <w:rFonts w:ascii="Calibri" w:eastAsia="Times New Roman" w:hAnsi="Calibri" w:cs="Calibri"/>
                <w:b/>
                <w:color w:val="000000"/>
                <w:sz w:val="24"/>
                <w:szCs w:val="24"/>
                <w:lang w:eastAsia="ru-RU"/>
              </w:rPr>
              <w:t xml:space="preserve">               </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190уп</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1000р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12</w:t>
            </w:r>
          </w:p>
        </w:tc>
        <w:tc>
          <w:tcPr>
            <w:tcW w:w="2305"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Перчатки хозяйственные х/б</w:t>
            </w:r>
          </w:p>
        </w:tc>
        <w:tc>
          <w:tcPr>
            <w:tcW w:w="5024"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Средства индивидуальной защиты, которые используются для различных работ, требующих защиты от пыли, грязи и лёгких механических повреждений.</w:t>
            </w:r>
          </w:p>
        </w:tc>
        <w:tc>
          <w:tcPr>
            <w:tcW w:w="708" w:type="dxa"/>
            <w:tcBorders>
              <w:top w:val="nil"/>
              <w:left w:val="nil"/>
              <w:bottom w:val="single" w:sz="4" w:space="0" w:color="auto"/>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40пар</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20р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13</w:t>
            </w:r>
          </w:p>
        </w:tc>
        <w:tc>
          <w:tcPr>
            <w:tcW w:w="2305"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Сменная насадка на липучке </w:t>
            </w:r>
            <w:proofErr w:type="spellStart"/>
            <w:r w:rsidRPr="00FF6A99">
              <w:rPr>
                <w:rFonts w:ascii="Calibri" w:eastAsia="Times New Roman" w:hAnsi="Calibri" w:cs="Calibri"/>
                <w:color w:val="000000"/>
                <w:sz w:val="24"/>
                <w:szCs w:val="24"/>
                <w:lang w:eastAsia="ru-RU"/>
              </w:rPr>
              <w:t>Hausmann</w:t>
            </w:r>
            <w:proofErr w:type="spellEnd"/>
            <w:r w:rsidRPr="00FF6A99">
              <w:rPr>
                <w:rFonts w:ascii="Calibri" w:eastAsia="Times New Roman" w:hAnsi="Calibri" w:cs="Calibri"/>
                <w:color w:val="000000"/>
                <w:sz w:val="24"/>
                <w:szCs w:val="24"/>
                <w:lang w:eastAsia="ru-RU"/>
              </w:rPr>
              <w:t xml:space="preserve"> </w:t>
            </w:r>
            <w:proofErr w:type="spellStart"/>
            <w:r w:rsidRPr="00FF6A99">
              <w:rPr>
                <w:rFonts w:ascii="Calibri" w:eastAsia="Times New Roman" w:hAnsi="Calibri" w:cs="Calibri"/>
                <w:color w:val="000000"/>
                <w:sz w:val="24"/>
                <w:szCs w:val="24"/>
                <w:lang w:eastAsia="ru-RU"/>
              </w:rPr>
              <w:t>Classic</w:t>
            </w:r>
            <w:proofErr w:type="spellEnd"/>
            <w:r w:rsidRPr="00FF6A99">
              <w:rPr>
                <w:rFonts w:ascii="Calibri" w:eastAsia="Times New Roman" w:hAnsi="Calibri" w:cs="Calibri"/>
                <w:color w:val="000000"/>
                <w:sz w:val="24"/>
                <w:szCs w:val="24"/>
                <w:lang w:eastAsia="ru-RU"/>
              </w:rPr>
              <w:t xml:space="preserve"> </w:t>
            </w:r>
            <w:proofErr w:type="spellStart"/>
            <w:r w:rsidRPr="00FF6A99">
              <w:rPr>
                <w:rFonts w:ascii="Calibri" w:eastAsia="Times New Roman" w:hAnsi="Calibri" w:cs="Calibri"/>
                <w:color w:val="000000"/>
                <w:sz w:val="24"/>
                <w:szCs w:val="24"/>
                <w:lang w:eastAsia="ru-RU"/>
              </w:rPr>
              <w:t>Home</w:t>
            </w:r>
            <w:proofErr w:type="spellEnd"/>
            <w:r w:rsidRPr="00FF6A99">
              <w:rPr>
                <w:rFonts w:ascii="Calibri" w:eastAsia="Times New Roman" w:hAnsi="Calibri" w:cs="Calibri"/>
                <w:color w:val="000000"/>
                <w:sz w:val="24"/>
                <w:szCs w:val="24"/>
                <w:lang w:eastAsia="ru-RU"/>
              </w:rPr>
              <w:t xml:space="preserve"> к швабре HM-46</w:t>
            </w:r>
          </w:p>
        </w:tc>
        <w:tc>
          <w:tcPr>
            <w:tcW w:w="5024"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Параметры:</w:t>
            </w:r>
          </w:p>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Цвет: серый</w:t>
            </w:r>
          </w:p>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Состав: полиэстер</w:t>
            </w:r>
          </w:p>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Размеры в сложенном виде (см): 34x13.5x2</w:t>
            </w:r>
          </w:p>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Длина: 42 см</w:t>
            </w:r>
          </w:p>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Ширина: 14.3 см</w:t>
            </w:r>
          </w:p>
        </w:tc>
        <w:tc>
          <w:tcPr>
            <w:tcW w:w="708"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15</w:t>
            </w:r>
            <w:proofErr w:type="spellStart"/>
            <w:r w:rsidRPr="00FF6A99">
              <w:rPr>
                <w:rFonts w:ascii="Calibri" w:eastAsia="Times New Roman" w:hAnsi="Calibri" w:cs="Calibri"/>
                <w:color w:val="000000"/>
                <w:sz w:val="24"/>
                <w:szCs w:val="24"/>
                <w:lang w:val="en-US" w:eastAsia="ru-RU"/>
              </w:rPr>
              <w:t>шт</w:t>
            </w:r>
            <w:proofErr w:type="spellEnd"/>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380р</w:t>
            </w:r>
          </w:p>
        </w:tc>
      </w:tr>
      <w:tr w:rsidR="00FF6A99" w:rsidRPr="00FF6A99" w:rsidTr="00301ED4">
        <w:trPr>
          <w:trHeight w:val="300"/>
        </w:trPr>
        <w:tc>
          <w:tcPr>
            <w:tcW w:w="576" w:type="dxa"/>
            <w:tcBorders>
              <w:top w:val="nil"/>
              <w:left w:val="single" w:sz="4" w:space="0" w:color="auto"/>
              <w:bottom w:val="nil"/>
              <w:right w:val="single" w:sz="4" w:space="0" w:color="auto"/>
            </w:tcBorders>
            <w:noWrap/>
            <w:vAlign w:val="bottom"/>
            <w:hideMark/>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14</w:t>
            </w:r>
          </w:p>
        </w:tc>
        <w:tc>
          <w:tcPr>
            <w:tcW w:w="2305" w:type="dxa"/>
            <w:tcBorders>
              <w:top w:val="nil"/>
              <w:left w:val="nil"/>
              <w:bottom w:val="nil"/>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Средство для мытья «Ника Стеклоочиститель» 1/750 мл </w:t>
            </w:r>
          </w:p>
        </w:tc>
        <w:tc>
          <w:tcPr>
            <w:tcW w:w="5024" w:type="dxa"/>
            <w:tcBorders>
              <w:top w:val="nil"/>
              <w:left w:val="nil"/>
              <w:bottom w:val="nil"/>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Средство для мытья стеклянных, зеркальных, кафельных, хромированных поверхностей и поверхностей из нержавеющей стали, а также для автомобильных стёкол и панелей бытовых электроприборов.</w:t>
            </w:r>
          </w:p>
        </w:tc>
        <w:tc>
          <w:tcPr>
            <w:tcW w:w="708" w:type="dxa"/>
            <w:tcBorders>
              <w:top w:val="nil"/>
              <w:left w:val="nil"/>
              <w:bottom w:val="nil"/>
              <w:right w:val="single" w:sz="4" w:space="0" w:color="auto"/>
            </w:tcBorders>
            <w:noWrap/>
            <w:vAlign w:val="bottom"/>
            <w:hideMark/>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5шт</w:t>
            </w:r>
          </w:p>
        </w:tc>
        <w:tc>
          <w:tcPr>
            <w:tcW w:w="1579" w:type="dxa"/>
            <w:tcBorders>
              <w:top w:val="nil"/>
              <w:left w:val="nil"/>
              <w:bottom w:val="nil"/>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180р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tcPr>
          <w:p w:rsidR="00FF6A99" w:rsidRPr="00FF6A99" w:rsidRDefault="00FF6A99" w:rsidP="00FF6A99">
            <w:pPr>
              <w:spacing w:after="0" w:line="240" w:lineRule="auto"/>
              <w:jc w:val="right"/>
              <w:rPr>
                <w:rFonts w:ascii="Calibri" w:eastAsia="Times New Roman" w:hAnsi="Calibri" w:cs="Calibri"/>
                <w:color w:val="000000"/>
                <w:sz w:val="24"/>
                <w:szCs w:val="24"/>
                <w:lang w:eastAsia="ru-RU"/>
              </w:rPr>
            </w:pPr>
          </w:p>
        </w:tc>
        <w:tc>
          <w:tcPr>
            <w:tcW w:w="2305"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p>
        </w:tc>
        <w:tc>
          <w:tcPr>
            <w:tcW w:w="5024"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p>
        </w:tc>
        <w:tc>
          <w:tcPr>
            <w:tcW w:w="708"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tcPr>
          <w:p w:rsidR="00FF6A99" w:rsidRPr="00FF6A99" w:rsidRDefault="00FF6A99" w:rsidP="00FF6A99">
            <w:pPr>
              <w:spacing w:after="0" w:line="240" w:lineRule="auto"/>
              <w:jc w:val="right"/>
              <w:rPr>
                <w:rFonts w:ascii="Calibri" w:eastAsia="Times New Roman" w:hAnsi="Calibri" w:cs="Calibri"/>
                <w:color w:val="000000"/>
                <w:sz w:val="24"/>
                <w:szCs w:val="24"/>
                <w:lang w:val="en-US" w:eastAsia="ru-RU"/>
              </w:rPr>
            </w:pPr>
            <w:r w:rsidRPr="00FF6A99">
              <w:rPr>
                <w:rFonts w:ascii="Calibri" w:eastAsia="Times New Roman" w:hAnsi="Calibri" w:cs="Calibri"/>
                <w:color w:val="000000"/>
                <w:sz w:val="24"/>
                <w:szCs w:val="24"/>
                <w:lang w:val="en-US" w:eastAsia="ru-RU"/>
              </w:rPr>
              <w:t>15</w:t>
            </w:r>
          </w:p>
        </w:tc>
        <w:tc>
          <w:tcPr>
            <w:tcW w:w="2305"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Губка для уборки </w:t>
            </w:r>
            <w:proofErr w:type="spellStart"/>
            <w:r w:rsidRPr="00FF6A99">
              <w:rPr>
                <w:rFonts w:ascii="Calibri" w:eastAsia="Times New Roman" w:hAnsi="Calibri" w:cs="Calibri"/>
                <w:color w:val="000000"/>
                <w:sz w:val="24"/>
                <w:szCs w:val="24"/>
                <w:lang w:eastAsia="ru-RU"/>
              </w:rPr>
              <w:t>Donna-Bella</w:t>
            </w:r>
            <w:proofErr w:type="spellEnd"/>
            <w:r w:rsidRPr="00FF6A99">
              <w:rPr>
                <w:rFonts w:ascii="Calibri" w:eastAsia="Times New Roman" w:hAnsi="Calibri" w:cs="Calibri"/>
                <w:color w:val="000000"/>
                <w:sz w:val="24"/>
                <w:szCs w:val="24"/>
                <w:lang w:eastAsia="ru-RU"/>
              </w:rPr>
              <w:t xml:space="preserve"> Макси поролон 9.6x6.4 см с абразивным слоем (5 штук в упаковке)</w:t>
            </w:r>
          </w:p>
        </w:tc>
        <w:tc>
          <w:tcPr>
            <w:tcW w:w="5024"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Поролоновые губки </w:t>
            </w:r>
            <w:proofErr w:type="spellStart"/>
            <w:r w:rsidRPr="00FF6A99">
              <w:rPr>
                <w:rFonts w:ascii="Calibri" w:eastAsia="Times New Roman" w:hAnsi="Calibri" w:cs="Calibri"/>
                <w:color w:val="000000"/>
                <w:sz w:val="24"/>
                <w:szCs w:val="24"/>
                <w:lang w:eastAsia="ru-RU"/>
              </w:rPr>
              <w:t>Donna-Bella</w:t>
            </w:r>
            <w:proofErr w:type="spellEnd"/>
            <w:r w:rsidRPr="00FF6A99">
              <w:rPr>
                <w:rFonts w:ascii="Calibri" w:eastAsia="Times New Roman" w:hAnsi="Calibri" w:cs="Calibri"/>
                <w:color w:val="000000"/>
                <w:sz w:val="24"/>
                <w:szCs w:val="24"/>
                <w:lang w:eastAsia="ru-RU"/>
              </w:rPr>
              <w:t xml:space="preserve"> предназначаются для мытья посуды раковин, плит, бытовой техники.</w:t>
            </w:r>
          </w:p>
        </w:tc>
        <w:tc>
          <w:tcPr>
            <w:tcW w:w="708"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val="en-US" w:eastAsia="ru-RU"/>
              </w:rPr>
              <w:t>4</w:t>
            </w:r>
            <w:r w:rsidR="00FE5BCB">
              <w:rPr>
                <w:rFonts w:ascii="Calibri" w:eastAsia="Times New Roman" w:hAnsi="Calibri" w:cs="Calibri"/>
                <w:color w:val="000000"/>
                <w:sz w:val="24"/>
                <w:szCs w:val="24"/>
                <w:lang w:eastAsia="ru-RU"/>
              </w:rPr>
              <w:t>шт</w:t>
            </w:r>
            <w:bookmarkStart w:id="46" w:name="_GoBack"/>
            <w:bookmarkEnd w:id="46"/>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48,30р</w:t>
            </w:r>
          </w:p>
        </w:tc>
      </w:tr>
      <w:tr w:rsidR="00FF6A99" w:rsidRPr="00FF6A99" w:rsidTr="00301ED4">
        <w:trPr>
          <w:trHeight w:val="300"/>
        </w:trPr>
        <w:tc>
          <w:tcPr>
            <w:tcW w:w="576" w:type="dxa"/>
            <w:tcBorders>
              <w:top w:val="nil"/>
              <w:left w:val="single" w:sz="4" w:space="0" w:color="auto"/>
              <w:bottom w:val="single" w:sz="4" w:space="0" w:color="auto"/>
              <w:right w:val="single" w:sz="4" w:space="0" w:color="auto"/>
            </w:tcBorders>
            <w:noWrap/>
            <w:vAlign w:val="bottom"/>
          </w:tcPr>
          <w:p w:rsidR="00FF6A99" w:rsidRPr="00FF6A99" w:rsidRDefault="00FF6A99" w:rsidP="00FF6A99">
            <w:pPr>
              <w:spacing w:after="0" w:line="240" w:lineRule="auto"/>
              <w:jc w:val="right"/>
              <w:rPr>
                <w:rFonts w:ascii="Calibri" w:eastAsia="Times New Roman" w:hAnsi="Calibri" w:cs="Calibri"/>
                <w:color w:val="000000"/>
                <w:sz w:val="24"/>
                <w:szCs w:val="24"/>
                <w:lang w:val="en-US" w:eastAsia="ru-RU"/>
              </w:rPr>
            </w:pPr>
            <w:r w:rsidRPr="00FF6A99">
              <w:rPr>
                <w:rFonts w:ascii="Calibri" w:eastAsia="Times New Roman" w:hAnsi="Calibri" w:cs="Calibri"/>
                <w:color w:val="000000"/>
                <w:sz w:val="24"/>
                <w:szCs w:val="24"/>
                <w:lang w:val="en-US" w:eastAsia="ru-RU"/>
              </w:rPr>
              <w:t>16</w:t>
            </w:r>
          </w:p>
        </w:tc>
        <w:tc>
          <w:tcPr>
            <w:tcW w:w="2305"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 xml:space="preserve">Средство для прочистки канализационных труб ОФИСМАГ 1кг КРОТ </w:t>
            </w:r>
            <w:proofErr w:type="spellStart"/>
            <w:r w:rsidRPr="00FF6A99">
              <w:rPr>
                <w:rFonts w:ascii="Calibri" w:eastAsia="Times New Roman" w:hAnsi="Calibri" w:cs="Calibri"/>
                <w:color w:val="000000"/>
                <w:sz w:val="24"/>
                <w:szCs w:val="24"/>
                <w:lang w:eastAsia="ru-RU"/>
              </w:rPr>
              <w:t>Turbo</w:t>
            </w:r>
            <w:proofErr w:type="spellEnd"/>
            <w:r w:rsidRPr="00FF6A99">
              <w:rPr>
                <w:rFonts w:ascii="Calibri" w:eastAsia="Times New Roman" w:hAnsi="Calibri" w:cs="Calibri"/>
                <w:color w:val="000000"/>
                <w:sz w:val="24"/>
                <w:szCs w:val="24"/>
                <w:lang w:eastAsia="ru-RU"/>
              </w:rPr>
              <w:t>, гель</w:t>
            </w:r>
          </w:p>
        </w:tc>
        <w:tc>
          <w:tcPr>
            <w:tcW w:w="5024"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Средство для прочистки канализационных труб КРОТ «</w:t>
            </w:r>
            <w:proofErr w:type="spellStart"/>
            <w:r w:rsidRPr="00FF6A99">
              <w:rPr>
                <w:rFonts w:ascii="Calibri" w:eastAsia="Times New Roman" w:hAnsi="Calibri" w:cs="Calibri"/>
                <w:color w:val="000000"/>
                <w:sz w:val="24"/>
                <w:szCs w:val="24"/>
                <w:lang w:eastAsia="ru-RU"/>
              </w:rPr>
              <w:t>Turbo</w:t>
            </w:r>
            <w:proofErr w:type="spellEnd"/>
            <w:r w:rsidRPr="00FF6A99">
              <w:rPr>
                <w:rFonts w:ascii="Calibri" w:eastAsia="Times New Roman" w:hAnsi="Calibri" w:cs="Calibri"/>
                <w:color w:val="000000"/>
                <w:sz w:val="24"/>
                <w:szCs w:val="24"/>
                <w:lang w:eastAsia="ru-RU"/>
              </w:rPr>
              <w:t>» предназначено для растворения загрязнений в канализационных трубах. Устраняет засоры в раковинах и унитазах.</w:t>
            </w:r>
          </w:p>
        </w:tc>
        <w:tc>
          <w:tcPr>
            <w:tcW w:w="708" w:type="dxa"/>
            <w:tcBorders>
              <w:top w:val="nil"/>
              <w:left w:val="nil"/>
              <w:bottom w:val="single" w:sz="4" w:space="0" w:color="auto"/>
              <w:right w:val="single" w:sz="4" w:space="0" w:color="auto"/>
            </w:tcBorders>
            <w:noWrap/>
            <w:vAlign w:val="bottom"/>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8шт</w:t>
            </w:r>
          </w:p>
        </w:tc>
        <w:tc>
          <w:tcPr>
            <w:tcW w:w="1579" w:type="dxa"/>
            <w:tcBorders>
              <w:top w:val="nil"/>
              <w:left w:val="nil"/>
              <w:bottom w:val="single" w:sz="4" w:space="0" w:color="auto"/>
              <w:right w:val="single" w:sz="4" w:space="0" w:color="auto"/>
            </w:tcBorders>
          </w:tcPr>
          <w:p w:rsidR="00FF6A99" w:rsidRPr="00FF6A99" w:rsidRDefault="00FF6A99" w:rsidP="00FF6A99">
            <w:pPr>
              <w:spacing w:after="0" w:line="240" w:lineRule="auto"/>
              <w:rPr>
                <w:rFonts w:ascii="Calibri" w:eastAsia="Times New Roman" w:hAnsi="Calibri" w:cs="Calibri"/>
                <w:color w:val="000000"/>
                <w:sz w:val="24"/>
                <w:szCs w:val="24"/>
                <w:lang w:eastAsia="ru-RU"/>
              </w:rPr>
            </w:pPr>
            <w:r w:rsidRPr="00FF6A99">
              <w:rPr>
                <w:rFonts w:ascii="Calibri" w:eastAsia="Times New Roman" w:hAnsi="Calibri" w:cs="Calibri"/>
                <w:color w:val="000000"/>
                <w:sz w:val="24"/>
                <w:szCs w:val="24"/>
                <w:lang w:eastAsia="ru-RU"/>
              </w:rPr>
              <w:t>326р</w:t>
            </w:r>
          </w:p>
        </w:tc>
      </w:tr>
    </w:tbl>
    <w:p w:rsidR="006D7A64" w:rsidRDefault="006D7A64" w:rsidP="00DC2BCA">
      <w:pPr>
        <w:rPr>
          <w:rFonts w:ascii="Times New Roman" w:hAnsi="Times New Roman" w:cs="Times New Roman"/>
          <w:caps/>
        </w:rPr>
      </w:pPr>
    </w:p>
    <w:p w:rsidR="006D7A64" w:rsidRDefault="006D7A64" w:rsidP="00DC2BCA">
      <w:pPr>
        <w:rPr>
          <w:rFonts w:ascii="Times New Roman" w:hAnsi="Times New Roman" w:cs="Times New Roman"/>
          <w:caps/>
        </w:rPr>
      </w:pPr>
    </w:p>
    <w:p w:rsidR="006D7A64" w:rsidRPr="00DC2BCA" w:rsidRDefault="006D7A64" w:rsidP="00DC2BCA">
      <w:pPr>
        <w:rPr>
          <w:rFonts w:ascii="Times New Roman" w:hAnsi="Times New Roman" w:cs="Times New Roman"/>
          <w:caps/>
        </w:rPr>
      </w:pPr>
    </w:p>
    <w:bookmarkEnd w:id="43"/>
    <w:bookmarkEnd w:id="44"/>
    <w:bookmarkEnd w:id="45"/>
    <w:p w:rsidR="00FE26FD" w:rsidRPr="005344E5" w:rsidRDefault="00FE26FD" w:rsidP="00931CCE">
      <w:pPr>
        <w:rPr>
          <w:b/>
          <w:color w:val="000000" w:themeColor="text1"/>
        </w:rPr>
      </w:pPr>
    </w:p>
    <w:sectPr w:rsidR="00FE26FD" w:rsidRPr="005344E5" w:rsidSect="00A23721">
      <w:headerReference w:type="default" r:id="rId20"/>
      <w:footerReference w:type="default" r:id="rId21"/>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BCB" w:rsidRDefault="002F6BCB">
      <w:pPr>
        <w:spacing w:after="0" w:line="240" w:lineRule="auto"/>
      </w:pPr>
      <w:r>
        <w:separator/>
      </w:r>
    </w:p>
  </w:endnote>
  <w:endnote w:type="continuationSeparator" w:id="0">
    <w:p w:rsidR="002F6BCB" w:rsidRDefault="002F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rsidR="002F6BCB" w:rsidRDefault="002F6BCB">
        <w:pPr>
          <w:pStyle w:val="aa"/>
          <w:jc w:val="center"/>
        </w:pPr>
        <w:r>
          <w:fldChar w:fldCharType="begin"/>
        </w:r>
        <w:r>
          <w:instrText>PAGE   \* MERGEFORMAT</w:instrText>
        </w:r>
        <w:r>
          <w:fldChar w:fldCharType="separate"/>
        </w:r>
        <w:r w:rsidR="00FE5BCB">
          <w:rPr>
            <w:noProof/>
          </w:rPr>
          <w:t>9</w:t>
        </w:r>
        <w:r>
          <w:fldChar w:fldCharType="end"/>
        </w:r>
      </w:p>
    </w:sdtContent>
  </w:sdt>
  <w:p w:rsidR="002F6BCB" w:rsidRDefault="002F6BCB"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BCB" w:rsidRDefault="002F6BCB">
      <w:pPr>
        <w:spacing w:after="0" w:line="240" w:lineRule="auto"/>
      </w:pPr>
      <w:r>
        <w:separator/>
      </w:r>
    </w:p>
  </w:footnote>
  <w:footnote w:type="continuationSeparator" w:id="0">
    <w:p w:rsidR="002F6BCB" w:rsidRDefault="002F6B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BCB" w:rsidRDefault="002F6BCB">
    <w:pPr>
      <w:pStyle w:val="a8"/>
    </w:pPr>
    <w:r>
      <w:rPr>
        <w:noProof/>
        <w:lang w:eastAsia="ru-RU"/>
      </w:rPr>
      <mc:AlternateContent>
        <mc:Choice Requires="wps">
          <w:drawing>
            <wp:anchor distT="0" distB="0" distL="114300" distR="114300" simplePos="0" relativeHeight="251659264" behindDoc="0" locked="0" layoutInCell="1" allowOverlap="1" wp14:anchorId="1A3501F9" wp14:editId="7E99605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646"/>
    <w:rsid w:val="00073C4E"/>
    <w:rsid w:val="00096453"/>
    <w:rsid w:val="000C1071"/>
    <w:rsid w:val="000E49CE"/>
    <w:rsid w:val="000F098F"/>
    <w:rsid w:val="0012556E"/>
    <w:rsid w:val="001531EC"/>
    <w:rsid w:val="0016504C"/>
    <w:rsid w:val="00165548"/>
    <w:rsid w:val="00165E38"/>
    <w:rsid w:val="001747A4"/>
    <w:rsid w:val="00180514"/>
    <w:rsid w:val="001A5F19"/>
    <w:rsid w:val="001B0E9A"/>
    <w:rsid w:val="001C5805"/>
    <w:rsid w:val="00204330"/>
    <w:rsid w:val="002776A1"/>
    <w:rsid w:val="002A6882"/>
    <w:rsid w:val="002F6BCB"/>
    <w:rsid w:val="003124A7"/>
    <w:rsid w:val="00391E4E"/>
    <w:rsid w:val="004972B6"/>
    <w:rsid w:val="004B6D35"/>
    <w:rsid w:val="004C74D4"/>
    <w:rsid w:val="00500F21"/>
    <w:rsid w:val="005344E5"/>
    <w:rsid w:val="005545E9"/>
    <w:rsid w:val="005E4714"/>
    <w:rsid w:val="005F2252"/>
    <w:rsid w:val="006320FA"/>
    <w:rsid w:val="006532C2"/>
    <w:rsid w:val="00673162"/>
    <w:rsid w:val="006734DC"/>
    <w:rsid w:val="006B2632"/>
    <w:rsid w:val="006B5D03"/>
    <w:rsid w:val="006D2366"/>
    <w:rsid w:val="006D7A64"/>
    <w:rsid w:val="006F2942"/>
    <w:rsid w:val="00710AF7"/>
    <w:rsid w:val="00710DC7"/>
    <w:rsid w:val="00737123"/>
    <w:rsid w:val="00760C8E"/>
    <w:rsid w:val="00763352"/>
    <w:rsid w:val="007962A2"/>
    <w:rsid w:val="007B0FC6"/>
    <w:rsid w:val="0084316F"/>
    <w:rsid w:val="00872C61"/>
    <w:rsid w:val="00884552"/>
    <w:rsid w:val="008B0D21"/>
    <w:rsid w:val="008B4478"/>
    <w:rsid w:val="008D3BFF"/>
    <w:rsid w:val="008D4CC3"/>
    <w:rsid w:val="008E31B1"/>
    <w:rsid w:val="00925A40"/>
    <w:rsid w:val="00931CCE"/>
    <w:rsid w:val="00931D74"/>
    <w:rsid w:val="00936AFC"/>
    <w:rsid w:val="009A4200"/>
    <w:rsid w:val="009B1497"/>
    <w:rsid w:val="009D113C"/>
    <w:rsid w:val="00A23721"/>
    <w:rsid w:val="00A64E02"/>
    <w:rsid w:val="00A65D23"/>
    <w:rsid w:val="00A8575B"/>
    <w:rsid w:val="00AD14A2"/>
    <w:rsid w:val="00AD7E8D"/>
    <w:rsid w:val="00AF67C0"/>
    <w:rsid w:val="00B53935"/>
    <w:rsid w:val="00B604C6"/>
    <w:rsid w:val="00B64FE8"/>
    <w:rsid w:val="00BA16CA"/>
    <w:rsid w:val="00BB568A"/>
    <w:rsid w:val="00BD54D1"/>
    <w:rsid w:val="00BE42BC"/>
    <w:rsid w:val="00BF56C2"/>
    <w:rsid w:val="00C00E94"/>
    <w:rsid w:val="00C073FC"/>
    <w:rsid w:val="00C204D0"/>
    <w:rsid w:val="00C82E00"/>
    <w:rsid w:val="00CC25C8"/>
    <w:rsid w:val="00CF073D"/>
    <w:rsid w:val="00D3203B"/>
    <w:rsid w:val="00D35559"/>
    <w:rsid w:val="00D405DD"/>
    <w:rsid w:val="00D4215B"/>
    <w:rsid w:val="00D61376"/>
    <w:rsid w:val="00DC2BCA"/>
    <w:rsid w:val="00DD76A5"/>
    <w:rsid w:val="00E14072"/>
    <w:rsid w:val="00E2209C"/>
    <w:rsid w:val="00E5047E"/>
    <w:rsid w:val="00E82DCB"/>
    <w:rsid w:val="00EB1661"/>
    <w:rsid w:val="00EC2CED"/>
    <w:rsid w:val="00EF1E60"/>
    <w:rsid w:val="00F14A54"/>
    <w:rsid w:val="00FA38F4"/>
    <w:rsid w:val="00FB6A8C"/>
    <w:rsid w:val="00FC095B"/>
    <w:rsid w:val="00FD1C64"/>
    <w:rsid w:val="00FD2C38"/>
    <w:rsid w:val="00FE26FD"/>
    <w:rsid w:val="00FE4C58"/>
    <w:rsid w:val="00FE5BCB"/>
    <w:rsid w:val="00FF6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F26DD9A8E9D61BB227F49F9673ABE88B8HCR2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51222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5FFF998CFD059C3984118A05EE0E57903FD29F6B9235F73DBCCDCC734B53E7E57FBH6R5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23" Type="http://schemas.openxmlformats.org/officeDocument/2006/relationships/theme" Target="theme/theme1.xm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yperlink" Target="consultantplus://offline/ref=1DF1D3C7181EEA19F64B698492B418F41B21F9FE99CCD059C3984118A05EE0E57903FD2BFDEC711B2FDD9A8E9D61BB227F49F9673ABE88B8HCR2O" TargetMode="Externa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B01C1-E342-4DEA-91CE-E5B842AE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4871</Words>
  <Characters>27767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11</cp:revision>
  <cp:lastPrinted>2025-03-26T09:40:00Z</cp:lastPrinted>
  <dcterms:created xsi:type="dcterms:W3CDTF">2026-02-12T10:57:00Z</dcterms:created>
  <dcterms:modified xsi:type="dcterms:W3CDTF">2026-04-28T09:59:00Z</dcterms:modified>
</cp:coreProperties>
</file>