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DA5741" w14:textId="77777777" w:rsidR="005A00C8" w:rsidRPr="00EE0CE9" w:rsidRDefault="00442B86" w:rsidP="005A00C8">
      <w:pPr>
        <w:pStyle w:val="Style9"/>
        <w:spacing w:before="65" w:line="422" w:lineRule="exact"/>
        <w:ind w:left="1632" w:right="1018" w:firstLine="69"/>
        <w:jc w:val="center"/>
        <w:rPr>
          <w:rStyle w:val="CharStyle3"/>
          <w:sz w:val="24"/>
          <w:szCs w:val="24"/>
        </w:rPr>
      </w:pPr>
      <w:r w:rsidRPr="00EE0CE9">
        <w:rPr>
          <w:rStyle w:val="CharStyle3"/>
          <w:sz w:val="24"/>
          <w:szCs w:val="24"/>
        </w:rPr>
        <w:t>Контракт</w:t>
      </w:r>
      <w:r w:rsidR="005A00C8" w:rsidRPr="00EE0CE9">
        <w:rPr>
          <w:rStyle w:val="CharStyle3"/>
          <w:sz w:val="24"/>
          <w:szCs w:val="24"/>
        </w:rPr>
        <w:t xml:space="preserve"> </w:t>
      </w:r>
      <w:r w:rsidR="00F86EB3" w:rsidRPr="00EE0CE9">
        <w:rPr>
          <w:rStyle w:val="CharStyle3"/>
          <w:sz w:val="24"/>
          <w:szCs w:val="24"/>
        </w:rPr>
        <w:t>№</w:t>
      </w:r>
      <w:r w:rsidR="009F2AB8" w:rsidRPr="00EE0CE9">
        <w:rPr>
          <w:rStyle w:val="CharStyle3"/>
          <w:sz w:val="24"/>
          <w:szCs w:val="24"/>
        </w:rPr>
        <w:t xml:space="preserve"> </w:t>
      </w:r>
      <w:r w:rsidR="004A3A9D" w:rsidRPr="00EE0CE9">
        <w:rPr>
          <w:rStyle w:val="CharStyle3"/>
          <w:sz w:val="24"/>
          <w:szCs w:val="24"/>
        </w:rPr>
        <w:t>_____</w:t>
      </w:r>
    </w:p>
    <w:p w14:paraId="3C525392" w14:textId="77777777" w:rsidR="005A00C8" w:rsidRPr="00EE0CE9" w:rsidRDefault="005A00C8" w:rsidP="005A00C8">
      <w:pPr>
        <w:pStyle w:val="Style11"/>
        <w:spacing w:line="240" w:lineRule="exact"/>
        <w:ind w:left="713" w:firstLine="0"/>
        <w:jc w:val="center"/>
        <w:rPr>
          <w:b/>
          <w:bCs/>
          <w:sz w:val="24"/>
          <w:szCs w:val="24"/>
        </w:rPr>
      </w:pPr>
      <w:r w:rsidRPr="00EE0CE9">
        <w:rPr>
          <w:b/>
          <w:bCs/>
          <w:sz w:val="24"/>
          <w:szCs w:val="24"/>
        </w:rPr>
        <w:t xml:space="preserve">на выполнение </w:t>
      </w:r>
      <w:r w:rsidR="00442B86" w:rsidRPr="00EE0CE9">
        <w:rPr>
          <w:b/>
          <w:bCs/>
          <w:sz w:val="24"/>
          <w:szCs w:val="24"/>
        </w:rPr>
        <w:t>научно-исследовательской работы</w:t>
      </w:r>
    </w:p>
    <w:p w14:paraId="3D5CE4BA" w14:textId="77777777" w:rsidR="005A00C8" w:rsidRPr="00EE0CE9" w:rsidRDefault="005A00C8" w:rsidP="008B4C5D">
      <w:pPr>
        <w:pStyle w:val="Style11"/>
        <w:tabs>
          <w:tab w:val="left" w:pos="6281"/>
          <w:tab w:val="left" w:pos="7231"/>
        </w:tabs>
        <w:spacing w:before="127" w:line="240" w:lineRule="auto"/>
        <w:ind w:right="-286" w:firstLine="0"/>
        <w:jc w:val="left"/>
        <w:rPr>
          <w:sz w:val="24"/>
          <w:szCs w:val="24"/>
        </w:rPr>
      </w:pPr>
      <w:r w:rsidRPr="00EE0CE9">
        <w:rPr>
          <w:rStyle w:val="CharStyle5"/>
          <w:sz w:val="24"/>
          <w:szCs w:val="24"/>
        </w:rPr>
        <w:t>г.</w:t>
      </w:r>
      <w:r w:rsidR="00442B86" w:rsidRPr="00EE0CE9">
        <w:rPr>
          <w:rStyle w:val="CharStyle5"/>
          <w:sz w:val="24"/>
          <w:szCs w:val="24"/>
        </w:rPr>
        <w:t xml:space="preserve"> Апатиты</w:t>
      </w:r>
      <w:r w:rsidRPr="00EE0CE9">
        <w:rPr>
          <w:rStyle w:val="CharStyle5"/>
          <w:sz w:val="24"/>
          <w:szCs w:val="24"/>
        </w:rPr>
        <w:tab/>
      </w:r>
      <w:r w:rsidRPr="00EE0CE9">
        <w:rPr>
          <w:rStyle w:val="CharStyle5"/>
          <w:sz w:val="24"/>
          <w:szCs w:val="24"/>
        </w:rPr>
        <w:tab/>
      </w:r>
    </w:p>
    <w:p w14:paraId="2FBF817F" w14:textId="77777777" w:rsidR="005A00C8" w:rsidRPr="00EE0CE9" w:rsidRDefault="005A00C8" w:rsidP="005A00C8">
      <w:pPr>
        <w:pStyle w:val="Style11"/>
        <w:spacing w:line="240" w:lineRule="exact"/>
        <w:ind w:right="41"/>
        <w:rPr>
          <w:sz w:val="24"/>
          <w:szCs w:val="24"/>
        </w:rPr>
      </w:pPr>
    </w:p>
    <w:p w14:paraId="60D7BB61" w14:textId="77777777" w:rsidR="00C2537E" w:rsidRPr="00EE0CE9" w:rsidRDefault="00C2537E" w:rsidP="00C2537E"/>
    <w:p w14:paraId="4F3C54B3" w14:textId="77777777" w:rsidR="00C2537E" w:rsidRPr="00EE0CE9" w:rsidRDefault="00C2537E" w:rsidP="00C2537E">
      <w:pPr>
        <w:pStyle w:val="Style11"/>
        <w:spacing w:line="240" w:lineRule="auto"/>
        <w:ind w:right="-286" w:firstLine="567"/>
        <w:rPr>
          <w:rStyle w:val="CharStyle5"/>
          <w:rFonts w:eastAsiaTheme="minorHAnsi"/>
          <w:sz w:val="24"/>
          <w:szCs w:val="24"/>
        </w:rPr>
      </w:pPr>
      <w:r w:rsidRPr="00EE0CE9">
        <w:tab/>
      </w:r>
      <w:r w:rsidR="00442B86" w:rsidRPr="00EE0CE9">
        <w:rPr>
          <w:b/>
          <w:sz w:val="24"/>
          <w:szCs w:val="24"/>
        </w:rPr>
        <w:t>Федеральное государственное бюджетное учреждение науки Федеральный исследовательский центр «Кольский научный центр Российской академии наук» (ФИЦ КНЦ РАН)</w:t>
      </w:r>
      <w:r w:rsidR="00442B86" w:rsidRPr="00EE0CE9">
        <w:rPr>
          <w:sz w:val="24"/>
          <w:szCs w:val="24"/>
        </w:rPr>
        <w:t>, именуемое в дальнейшем «Заказчик», в лице первого заместителя генерального директора ФИЦ КНЦ РАН Дядика Владимира Владимировича, действующего на основании доверенности № 02 от 16.12.2024 года</w:t>
      </w:r>
      <w:r w:rsidR="003A5230" w:rsidRPr="00EE0CE9">
        <w:rPr>
          <w:rStyle w:val="CharStyle5"/>
          <w:rFonts w:eastAsiaTheme="minorHAnsi"/>
          <w:sz w:val="24"/>
          <w:szCs w:val="24"/>
        </w:rPr>
        <w:t>,</w:t>
      </w:r>
      <w:r w:rsidRPr="00EE0CE9">
        <w:rPr>
          <w:rStyle w:val="CharStyle5"/>
          <w:rFonts w:eastAsiaTheme="minorHAnsi"/>
          <w:sz w:val="24"/>
          <w:szCs w:val="24"/>
        </w:rPr>
        <w:t xml:space="preserve"> с одной стороны</w:t>
      </w:r>
      <w:r w:rsidR="005A00C8" w:rsidRPr="00EE0CE9">
        <w:rPr>
          <w:rStyle w:val="CharStyle5"/>
          <w:rFonts w:eastAsiaTheme="minorHAnsi"/>
          <w:sz w:val="24"/>
          <w:szCs w:val="24"/>
        </w:rPr>
        <w:t xml:space="preserve">, </w:t>
      </w:r>
    </w:p>
    <w:p w14:paraId="588A3669" w14:textId="6908F609" w:rsidR="00134AF5" w:rsidRPr="00EE0CE9" w:rsidRDefault="00134AF5" w:rsidP="00134AF5">
      <w:pPr>
        <w:pStyle w:val="Style11"/>
        <w:spacing w:line="240" w:lineRule="auto"/>
        <w:ind w:right="-286" w:firstLine="567"/>
        <w:rPr>
          <w:sz w:val="24"/>
          <w:szCs w:val="24"/>
        </w:rPr>
      </w:pPr>
      <w:r w:rsidRPr="00EE0CE9">
        <w:rPr>
          <w:rStyle w:val="CharStyle5"/>
          <w:sz w:val="24"/>
          <w:szCs w:val="24"/>
        </w:rPr>
        <w:t xml:space="preserve">и </w:t>
      </w:r>
      <w:r w:rsidR="00FB689C" w:rsidRPr="00EE0CE9">
        <w:rPr>
          <w:b/>
          <w:sz w:val="24"/>
          <w:szCs w:val="24"/>
        </w:rPr>
        <w:t>____</w:t>
      </w:r>
      <w:r w:rsidR="000F7ACD" w:rsidRPr="00EE0CE9">
        <w:rPr>
          <w:sz w:val="24"/>
          <w:szCs w:val="24"/>
        </w:rPr>
        <w:t>,</w:t>
      </w:r>
      <w:r w:rsidR="000F7ACD" w:rsidRPr="00EE0CE9">
        <w:rPr>
          <w:b/>
          <w:sz w:val="24"/>
          <w:szCs w:val="24"/>
        </w:rPr>
        <w:t xml:space="preserve"> </w:t>
      </w:r>
      <w:r w:rsidRPr="00EE0CE9">
        <w:rPr>
          <w:sz w:val="24"/>
          <w:szCs w:val="24"/>
        </w:rPr>
        <w:t xml:space="preserve">именуемое в дальнейшем </w:t>
      </w:r>
      <w:r w:rsidRPr="00EE0CE9">
        <w:rPr>
          <w:b/>
          <w:sz w:val="24"/>
          <w:szCs w:val="24"/>
        </w:rPr>
        <w:t>«Исполнитель»</w:t>
      </w:r>
      <w:r w:rsidRPr="00EE0CE9">
        <w:rPr>
          <w:sz w:val="24"/>
          <w:szCs w:val="24"/>
        </w:rPr>
        <w:t xml:space="preserve">, в лице </w:t>
      </w:r>
      <w:r w:rsidR="00FB689C" w:rsidRPr="00EE0CE9">
        <w:rPr>
          <w:sz w:val="24"/>
          <w:szCs w:val="24"/>
        </w:rPr>
        <w:t>____</w:t>
      </w:r>
      <w:r w:rsidRPr="00EE0CE9">
        <w:rPr>
          <w:sz w:val="24"/>
          <w:szCs w:val="24"/>
        </w:rPr>
        <w:t xml:space="preserve">, действующего на основании </w:t>
      </w:r>
      <w:r w:rsidR="000F7ACD" w:rsidRPr="00EE0CE9">
        <w:rPr>
          <w:sz w:val="24"/>
          <w:szCs w:val="24"/>
        </w:rPr>
        <w:t>Устава</w:t>
      </w:r>
      <w:r w:rsidRPr="00EE0CE9">
        <w:rPr>
          <w:sz w:val="24"/>
          <w:szCs w:val="24"/>
        </w:rPr>
        <w:t xml:space="preserve">, </w:t>
      </w:r>
      <w:r w:rsidRPr="00EE0CE9">
        <w:rPr>
          <w:rFonts w:eastAsia="Calibri"/>
          <w:sz w:val="24"/>
          <w:szCs w:val="24"/>
        </w:rPr>
        <w:t>с другой стороны</w:t>
      </w:r>
      <w:r w:rsidRPr="00EE0CE9">
        <w:rPr>
          <w:sz w:val="24"/>
          <w:szCs w:val="24"/>
        </w:rPr>
        <w:t>, именуемые в дальнейшем «</w:t>
      </w:r>
      <w:r w:rsidRPr="00EE0CE9">
        <w:rPr>
          <w:b/>
          <w:sz w:val="24"/>
          <w:szCs w:val="24"/>
        </w:rPr>
        <w:t>Стороны»</w:t>
      </w:r>
      <w:r w:rsidRPr="00EE0CE9">
        <w:rPr>
          <w:sz w:val="24"/>
          <w:szCs w:val="24"/>
        </w:rPr>
        <w:t xml:space="preserve">, </w:t>
      </w:r>
      <w:r w:rsidR="00ED1664" w:rsidRPr="00EE0CE9">
        <w:rPr>
          <w:sz w:val="24"/>
          <w:szCs w:val="24"/>
        </w:rPr>
        <w:t xml:space="preserve">руководствуясь п. 5 ч. 1 ст. 93 Федерального закона от 05.04.2013 N 44-ФЗ «О контрактной системе в сфере закупок товаров, работ, услуг для обеспечения государственных и муниципальных нужд» (ИКЗ </w:t>
      </w:r>
      <w:r w:rsidR="001358B0" w:rsidRPr="001358B0">
        <w:rPr>
          <w:sz w:val="24"/>
          <w:szCs w:val="24"/>
        </w:rPr>
        <w:t>261510110028051180100100490000000000</w:t>
      </w:r>
      <w:r w:rsidR="00ED1664" w:rsidRPr="00EE0CE9">
        <w:rPr>
          <w:sz w:val="24"/>
          <w:szCs w:val="24"/>
        </w:rPr>
        <w:t xml:space="preserve">), </w:t>
      </w:r>
      <w:r w:rsidRPr="00EE0CE9">
        <w:rPr>
          <w:sz w:val="24"/>
          <w:szCs w:val="24"/>
        </w:rPr>
        <w:t xml:space="preserve">заключили настоящий </w:t>
      </w:r>
      <w:r w:rsidR="00442B86" w:rsidRPr="00EE0CE9">
        <w:rPr>
          <w:sz w:val="24"/>
          <w:szCs w:val="24"/>
        </w:rPr>
        <w:t>контракт</w:t>
      </w:r>
      <w:r w:rsidRPr="00EE0CE9">
        <w:rPr>
          <w:sz w:val="24"/>
          <w:szCs w:val="24"/>
        </w:rPr>
        <w:t xml:space="preserve"> о нижеследующем:</w:t>
      </w:r>
    </w:p>
    <w:p w14:paraId="49563CC0" w14:textId="77777777" w:rsidR="009770A0" w:rsidRPr="00EE0CE9" w:rsidRDefault="009770A0" w:rsidP="009770A0">
      <w:pPr>
        <w:pStyle w:val="Style12"/>
        <w:ind w:right="-286" w:firstLine="567"/>
        <w:rPr>
          <w:rStyle w:val="CharStyle4"/>
          <w:sz w:val="24"/>
          <w:szCs w:val="24"/>
        </w:rPr>
      </w:pPr>
    </w:p>
    <w:p w14:paraId="0C656D17" w14:textId="77777777" w:rsidR="005A00C8" w:rsidRPr="00EE0CE9" w:rsidRDefault="005A00C8" w:rsidP="00FF5351">
      <w:pPr>
        <w:pStyle w:val="Style12"/>
        <w:numPr>
          <w:ilvl w:val="0"/>
          <w:numId w:val="16"/>
        </w:numPr>
        <w:ind w:right="-286"/>
        <w:jc w:val="center"/>
        <w:rPr>
          <w:rStyle w:val="CharStyle4"/>
          <w:sz w:val="24"/>
          <w:szCs w:val="24"/>
        </w:rPr>
      </w:pPr>
      <w:r w:rsidRPr="00EE0CE9">
        <w:rPr>
          <w:rStyle w:val="CharStyle4"/>
          <w:sz w:val="24"/>
          <w:szCs w:val="24"/>
        </w:rPr>
        <w:t xml:space="preserve">ПРЕДМЕТ </w:t>
      </w:r>
      <w:r w:rsidR="00442B86" w:rsidRPr="00EE0CE9">
        <w:rPr>
          <w:rStyle w:val="CharStyle4"/>
          <w:sz w:val="24"/>
          <w:szCs w:val="24"/>
        </w:rPr>
        <w:t>КОНТРАКТ</w:t>
      </w:r>
      <w:r w:rsidRPr="00EE0CE9">
        <w:rPr>
          <w:rStyle w:val="CharStyle4"/>
          <w:sz w:val="24"/>
          <w:szCs w:val="24"/>
        </w:rPr>
        <w:t>А</w:t>
      </w:r>
    </w:p>
    <w:p w14:paraId="2A16CEF1" w14:textId="77777777" w:rsidR="00FF5351" w:rsidRPr="00EE0CE9" w:rsidRDefault="00FF5351" w:rsidP="00FF5351">
      <w:pPr>
        <w:pStyle w:val="Style12"/>
        <w:ind w:left="927" w:right="-286"/>
        <w:rPr>
          <w:sz w:val="24"/>
          <w:szCs w:val="24"/>
        </w:rPr>
      </w:pPr>
    </w:p>
    <w:p w14:paraId="480DC73F" w14:textId="58C78FBA" w:rsidR="005A00C8" w:rsidRPr="00EE0CE9" w:rsidRDefault="005A00C8" w:rsidP="00D87EBD">
      <w:pPr>
        <w:pStyle w:val="Style13"/>
        <w:numPr>
          <w:ilvl w:val="0"/>
          <w:numId w:val="1"/>
        </w:numPr>
        <w:tabs>
          <w:tab w:val="left" w:pos="1134"/>
          <w:tab w:val="left" w:pos="2174"/>
        </w:tabs>
        <w:spacing w:line="240" w:lineRule="auto"/>
        <w:ind w:right="-286" w:firstLine="567"/>
        <w:rPr>
          <w:rStyle w:val="CharStyle5"/>
          <w:b/>
          <w:sz w:val="24"/>
          <w:szCs w:val="24"/>
        </w:rPr>
      </w:pPr>
      <w:r w:rsidRPr="00EE0CE9">
        <w:rPr>
          <w:rStyle w:val="CharStyle5"/>
          <w:sz w:val="24"/>
          <w:szCs w:val="24"/>
        </w:rPr>
        <w:t xml:space="preserve">Заказчик поручает и оплачивает расходы на выполнение </w:t>
      </w:r>
      <w:r w:rsidR="00442B86" w:rsidRPr="00EE0CE9">
        <w:rPr>
          <w:sz w:val="24"/>
          <w:szCs w:val="24"/>
        </w:rPr>
        <w:t xml:space="preserve">научно-исследовательской работы по теме </w:t>
      </w:r>
      <w:bookmarkStart w:id="0" w:name="_GoBack"/>
      <w:r w:rsidR="00CB56AB" w:rsidRPr="00EE0CE9">
        <w:rPr>
          <w:b/>
          <w:sz w:val="24"/>
          <w:szCs w:val="24"/>
        </w:rPr>
        <w:t>«</w:t>
      </w:r>
      <w:r w:rsidR="004122A2" w:rsidRPr="00EE0CE9">
        <w:rPr>
          <w:b/>
          <w:sz w:val="24"/>
          <w:szCs w:val="24"/>
        </w:rPr>
        <w:t>Разработка принципиальной схемы процесса</w:t>
      </w:r>
      <w:r w:rsidR="00D87EBD" w:rsidRPr="00EE0CE9">
        <w:rPr>
          <w:b/>
          <w:sz w:val="24"/>
          <w:szCs w:val="24"/>
        </w:rPr>
        <w:t xml:space="preserve"> твердофазного восстановления титаномагнетитового концентрата газообразными смесями с высоким содержанием водорода</w:t>
      </w:r>
      <w:r w:rsidR="004122A2" w:rsidRPr="00EE0CE9">
        <w:rPr>
          <w:b/>
          <w:sz w:val="24"/>
          <w:szCs w:val="24"/>
        </w:rPr>
        <w:t xml:space="preserve"> и проведение </w:t>
      </w:r>
      <w:r w:rsidR="005C6D8E" w:rsidRPr="00EE0CE9">
        <w:rPr>
          <w:b/>
          <w:sz w:val="24"/>
          <w:szCs w:val="24"/>
        </w:rPr>
        <w:t xml:space="preserve">ее </w:t>
      </w:r>
      <w:r w:rsidR="004122A2" w:rsidRPr="00EE0CE9">
        <w:rPr>
          <w:b/>
          <w:sz w:val="24"/>
          <w:szCs w:val="24"/>
        </w:rPr>
        <w:t>технико-экономической оценки</w:t>
      </w:r>
      <w:r w:rsidR="00442B86" w:rsidRPr="00EE0CE9">
        <w:rPr>
          <w:b/>
          <w:sz w:val="24"/>
          <w:szCs w:val="24"/>
        </w:rPr>
        <w:t>»</w:t>
      </w:r>
      <w:r w:rsidR="00442B86" w:rsidRPr="00EE0CE9">
        <w:rPr>
          <w:sz w:val="24"/>
          <w:szCs w:val="24"/>
        </w:rPr>
        <w:t xml:space="preserve"> в рамках выполнения НИР по теме FMEZ-2025-0065 </w:t>
      </w:r>
      <w:r w:rsidR="004A3A9D" w:rsidRPr="00EE0CE9">
        <w:rPr>
          <w:b/>
          <w:bCs/>
          <w:sz w:val="24"/>
          <w:szCs w:val="24"/>
        </w:rPr>
        <w:t>«Научное обоснование процессов обогащения и химико-технологических основ</w:t>
      </w:r>
      <w:r w:rsidR="004A3A9D" w:rsidRPr="00EE0CE9">
        <w:rPr>
          <w:sz w:val="24"/>
          <w:szCs w:val="24"/>
        </w:rPr>
        <w:t xml:space="preserve"> </w:t>
      </w:r>
      <w:r w:rsidR="004A3A9D" w:rsidRPr="00EE0CE9">
        <w:rPr>
          <w:b/>
          <w:bCs/>
          <w:sz w:val="24"/>
          <w:szCs w:val="24"/>
        </w:rPr>
        <w:t>переработки титаномагнетитового концентрата из хвостов апатитовой флотации с</w:t>
      </w:r>
      <w:r w:rsidR="004A3A9D" w:rsidRPr="00EE0CE9">
        <w:rPr>
          <w:sz w:val="24"/>
          <w:szCs w:val="24"/>
        </w:rPr>
        <w:t xml:space="preserve"> </w:t>
      </w:r>
      <w:r w:rsidR="004A3A9D" w:rsidRPr="00EE0CE9">
        <w:rPr>
          <w:b/>
          <w:bCs/>
          <w:sz w:val="24"/>
          <w:szCs w:val="24"/>
        </w:rPr>
        <w:t>получением товарных продуктов»</w:t>
      </w:r>
      <w:bookmarkEnd w:id="0"/>
      <w:r w:rsidR="000F7ACD" w:rsidRPr="00EE0CE9">
        <w:rPr>
          <w:sz w:val="24"/>
          <w:szCs w:val="24"/>
        </w:rPr>
        <w:t>.</w:t>
      </w:r>
    </w:p>
    <w:p w14:paraId="53A1919B" w14:textId="77777777" w:rsidR="005A00C8" w:rsidRPr="00EE0CE9" w:rsidRDefault="005A00C8" w:rsidP="009770A0">
      <w:pPr>
        <w:pStyle w:val="Style13"/>
        <w:numPr>
          <w:ilvl w:val="0"/>
          <w:numId w:val="1"/>
        </w:numPr>
        <w:tabs>
          <w:tab w:val="left" w:pos="993"/>
          <w:tab w:val="left" w:pos="2174"/>
        </w:tabs>
        <w:spacing w:line="240" w:lineRule="auto"/>
        <w:ind w:right="-286" w:firstLine="567"/>
        <w:rPr>
          <w:rStyle w:val="CharStyle5"/>
          <w:sz w:val="24"/>
          <w:szCs w:val="24"/>
        </w:rPr>
      </w:pPr>
      <w:r w:rsidRPr="00EE0CE9">
        <w:rPr>
          <w:rStyle w:val="CharStyle5"/>
          <w:sz w:val="24"/>
          <w:szCs w:val="24"/>
        </w:rPr>
        <w:t xml:space="preserve"> Исполнитель обязуется выполнить работы</w:t>
      </w:r>
      <w:r w:rsidR="00442B86" w:rsidRPr="00EE0CE9">
        <w:rPr>
          <w:rStyle w:val="CharStyle5"/>
          <w:sz w:val="24"/>
          <w:szCs w:val="24"/>
        </w:rPr>
        <w:t xml:space="preserve"> согласно Техническому заданию (Приложение 1) и </w:t>
      </w:r>
      <w:r w:rsidR="000F7ACD" w:rsidRPr="00EE0CE9">
        <w:rPr>
          <w:rStyle w:val="CharStyle5"/>
          <w:sz w:val="24"/>
          <w:szCs w:val="24"/>
        </w:rPr>
        <w:t>К</w:t>
      </w:r>
      <w:r w:rsidR="00442B86" w:rsidRPr="00EE0CE9">
        <w:rPr>
          <w:rStyle w:val="CharStyle5"/>
          <w:sz w:val="24"/>
          <w:szCs w:val="24"/>
        </w:rPr>
        <w:t>алендарному плану (Приложение 2) к настоящему контракту</w:t>
      </w:r>
      <w:r w:rsidRPr="00EE0CE9">
        <w:rPr>
          <w:rStyle w:val="CharStyle5"/>
          <w:sz w:val="24"/>
          <w:szCs w:val="24"/>
        </w:rPr>
        <w:t>:</w:t>
      </w:r>
    </w:p>
    <w:p w14:paraId="785BB95A" w14:textId="77777777" w:rsidR="007D26BD" w:rsidRPr="00EE0CE9" w:rsidRDefault="005A00C8" w:rsidP="00052128">
      <w:pPr>
        <w:pStyle w:val="Style13"/>
        <w:numPr>
          <w:ilvl w:val="0"/>
          <w:numId w:val="1"/>
        </w:numPr>
        <w:tabs>
          <w:tab w:val="left" w:pos="993"/>
          <w:tab w:val="left" w:pos="2174"/>
        </w:tabs>
        <w:spacing w:line="240" w:lineRule="auto"/>
        <w:ind w:right="-286" w:firstLine="567"/>
        <w:rPr>
          <w:rStyle w:val="CharStyle5"/>
          <w:sz w:val="24"/>
          <w:szCs w:val="24"/>
        </w:rPr>
      </w:pPr>
      <w:r w:rsidRPr="00EE0CE9">
        <w:rPr>
          <w:rStyle w:val="CharStyle5"/>
          <w:sz w:val="24"/>
          <w:szCs w:val="24"/>
        </w:rPr>
        <w:t xml:space="preserve">Сроки выполнения работ по </w:t>
      </w:r>
      <w:r w:rsidR="00442B86" w:rsidRPr="00EE0CE9">
        <w:rPr>
          <w:rStyle w:val="CharStyle5"/>
          <w:sz w:val="24"/>
          <w:szCs w:val="24"/>
        </w:rPr>
        <w:t>Контракт</w:t>
      </w:r>
      <w:r w:rsidRPr="00EE0CE9">
        <w:rPr>
          <w:rStyle w:val="CharStyle5"/>
          <w:sz w:val="24"/>
          <w:szCs w:val="24"/>
        </w:rPr>
        <w:t xml:space="preserve">у: </w:t>
      </w:r>
      <w:r w:rsidR="004A3A9D" w:rsidRPr="00EE0CE9">
        <w:rPr>
          <w:rStyle w:val="CharStyle5"/>
          <w:sz w:val="24"/>
          <w:szCs w:val="24"/>
        </w:rPr>
        <w:t xml:space="preserve">с </w:t>
      </w:r>
      <w:r w:rsidR="00672075" w:rsidRPr="00EE0CE9">
        <w:rPr>
          <w:rStyle w:val="CharStyle5"/>
          <w:sz w:val="24"/>
          <w:szCs w:val="24"/>
        </w:rPr>
        <w:t>10.11</w:t>
      </w:r>
      <w:r w:rsidR="004A3A9D" w:rsidRPr="00EE0CE9">
        <w:rPr>
          <w:rStyle w:val="CharStyle5"/>
          <w:sz w:val="24"/>
          <w:szCs w:val="24"/>
        </w:rPr>
        <w:t xml:space="preserve">.2026 по </w:t>
      </w:r>
      <w:r w:rsidR="00672075" w:rsidRPr="00EE0CE9">
        <w:rPr>
          <w:rStyle w:val="CharStyle5"/>
          <w:sz w:val="24"/>
          <w:szCs w:val="24"/>
        </w:rPr>
        <w:t>20.11</w:t>
      </w:r>
      <w:r w:rsidR="004A3A9D" w:rsidRPr="00EE0CE9">
        <w:rPr>
          <w:rStyle w:val="CharStyle5"/>
          <w:sz w:val="24"/>
          <w:szCs w:val="24"/>
        </w:rPr>
        <w:t>.2026</w:t>
      </w:r>
      <w:r w:rsidR="000F7ACD" w:rsidRPr="00EE0CE9">
        <w:rPr>
          <w:rStyle w:val="CharStyle5"/>
          <w:sz w:val="24"/>
          <w:szCs w:val="24"/>
        </w:rPr>
        <w:t xml:space="preserve"> г</w:t>
      </w:r>
      <w:r w:rsidR="00442B86" w:rsidRPr="00EE0CE9">
        <w:rPr>
          <w:rStyle w:val="CharStyle5"/>
          <w:sz w:val="24"/>
          <w:szCs w:val="24"/>
        </w:rPr>
        <w:t>.</w:t>
      </w:r>
    </w:p>
    <w:p w14:paraId="71E2ADEC" w14:textId="77777777" w:rsidR="00442B86" w:rsidRPr="00EE0CE9" w:rsidRDefault="00442B86" w:rsidP="0039284D">
      <w:pPr>
        <w:pStyle w:val="Style13"/>
        <w:tabs>
          <w:tab w:val="left" w:pos="993"/>
          <w:tab w:val="left" w:pos="2174"/>
        </w:tabs>
        <w:spacing w:line="240" w:lineRule="auto"/>
        <w:ind w:right="-286" w:firstLine="0"/>
        <w:rPr>
          <w:rStyle w:val="CharStyle5"/>
          <w:sz w:val="24"/>
          <w:szCs w:val="24"/>
        </w:rPr>
      </w:pPr>
    </w:p>
    <w:p w14:paraId="20373D3C" w14:textId="77777777" w:rsidR="005A00C8" w:rsidRPr="00EE0CE9" w:rsidRDefault="005A00C8" w:rsidP="00FF5351">
      <w:pPr>
        <w:pStyle w:val="Style17"/>
        <w:numPr>
          <w:ilvl w:val="0"/>
          <w:numId w:val="16"/>
        </w:numPr>
        <w:ind w:right="-286"/>
        <w:jc w:val="center"/>
        <w:rPr>
          <w:rStyle w:val="CharStyle4"/>
          <w:sz w:val="24"/>
          <w:szCs w:val="24"/>
        </w:rPr>
      </w:pPr>
      <w:r w:rsidRPr="00EE0CE9">
        <w:rPr>
          <w:rStyle w:val="CharStyle4"/>
          <w:sz w:val="24"/>
          <w:szCs w:val="24"/>
        </w:rPr>
        <w:t>СТОИМОСТЬ РАБОТ И ПОРЯДОК РАСЧЕТОВ</w:t>
      </w:r>
    </w:p>
    <w:p w14:paraId="0234DC13" w14:textId="77777777" w:rsidR="00FF5351" w:rsidRPr="00EE0CE9" w:rsidRDefault="00FF5351" w:rsidP="00FF5351">
      <w:pPr>
        <w:pStyle w:val="Style17"/>
        <w:ind w:left="927" w:right="-286"/>
        <w:rPr>
          <w:sz w:val="24"/>
          <w:szCs w:val="24"/>
        </w:rPr>
      </w:pPr>
    </w:p>
    <w:p w14:paraId="40EB7DFF" w14:textId="64D4B43B" w:rsidR="0039284D" w:rsidRPr="00EE0CE9" w:rsidRDefault="0039284D" w:rsidP="000F7ACD">
      <w:pPr>
        <w:pStyle w:val="Style13"/>
        <w:numPr>
          <w:ilvl w:val="0"/>
          <w:numId w:val="2"/>
        </w:numPr>
        <w:tabs>
          <w:tab w:val="left" w:pos="993"/>
          <w:tab w:val="left" w:pos="2201"/>
        </w:tabs>
        <w:spacing w:line="276" w:lineRule="auto"/>
        <w:ind w:right="-286" w:firstLine="567"/>
        <w:rPr>
          <w:sz w:val="24"/>
          <w:szCs w:val="24"/>
        </w:rPr>
      </w:pPr>
      <w:r w:rsidRPr="00EE0CE9">
        <w:rPr>
          <w:sz w:val="24"/>
          <w:szCs w:val="24"/>
        </w:rPr>
        <w:t>Цена Контракта составляет:</w:t>
      </w:r>
      <w:r w:rsidR="000F7ACD" w:rsidRPr="00EE0CE9">
        <w:rPr>
          <w:sz w:val="24"/>
          <w:szCs w:val="24"/>
        </w:rPr>
        <w:t xml:space="preserve"> </w:t>
      </w:r>
      <w:r w:rsidR="0050265C">
        <w:rPr>
          <w:sz w:val="24"/>
          <w:szCs w:val="24"/>
        </w:rPr>
        <w:t>_____</w:t>
      </w:r>
      <w:r w:rsidR="004A3A9D" w:rsidRPr="00EE0CE9">
        <w:rPr>
          <w:sz w:val="24"/>
          <w:szCs w:val="24"/>
        </w:rPr>
        <w:t xml:space="preserve"> руб.</w:t>
      </w:r>
      <w:r w:rsidRPr="00EE0CE9">
        <w:rPr>
          <w:sz w:val="24"/>
          <w:szCs w:val="24"/>
        </w:rPr>
        <w:t xml:space="preserve">, </w:t>
      </w:r>
      <w:r w:rsidR="000F7ACD" w:rsidRPr="00EE0CE9">
        <w:rPr>
          <w:sz w:val="24"/>
          <w:szCs w:val="24"/>
        </w:rPr>
        <w:t>(НДС не облагается на основании ст.149, п.3, подп.16 НК РФ).</w:t>
      </w:r>
    </w:p>
    <w:p w14:paraId="254D8937" w14:textId="77777777" w:rsidR="000F7ACD" w:rsidRPr="00EE0CE9" w:rsidRDefault="000F7ACD" w:rsidP="00FB689C">
      <w:pPr>
        <w:pStyle w:val="Style13"/>
        <w:tabs>
          <w:tab w:val="left" w:pos="993"/>
          <w:tab w:val="left" w:pos="1134"/>
        </w:tabs>
        <w:spacing w:line="276" w:lineRule="auto"/>
        <w:ind w:right="-286" w:firstLine="567"/>
        <w:rPr>
          <w:rStyle w:val="CharStyle5"/>
          <w:sz w:val="24"/>
          <w:szCs w:val="24"/>
        </w:rPr>
      </w:pPr>
      <w:r w:rsidRPr="00EE0CE9">
        <w:rPr>
          <w:rStyle w:val="CharStyle5"/>
          <w:sz w:val="24"/>
          <w:szCs w:val="24"/>
        </w:rPr>
        <w:t xml:space="preserve">2.2. Оплата по настоящему </w:t>
      </w:r>
      <w:r w:rsidR="00AB3870" w:rsidRPr="00EE0CE9">
        <w:rPr>
          <w:rStyle w:val="CharStyle5"/>
          <w:sz w:val="24"/>
          <w:szCs w:val="24"/>
        </w:rPr>
        <w:t>контракт</w:t>
      </w:r>
      <w:r w:rsidRPr="00EE0CE9">
        <w:rPr>
          <w:rStyle w:val="CharStyle5"/>
          <w:sz w:val="24"/>
          <w:szCs w:val="24"/>
        </w:rPr>
        <w:t>у производится следующим образом:</w:t>
      </w:r>
      <w:r w:rsidR="00FB689C" w:rsidRPr="00EE0CE9">
        <w:rPr>
          <w:rStyle w:val="CharStyle5"/>
          <w:sz w:val="24"/>
          <w:szCs w:val="24"/>
        </w:rPr>
        <w:t xml:space="preserve"> </w:t>
      </w:r>
      <w:r w:rsidRPr="00EE0CE9">
        <w:rPr>
          <w:rStyle w:val="CharStyle5"/>
          <w:sz w:val="24"/>
          <w:szCs w:val="24"/>
        </w:rPr>
        <w:t xml:space="preserve">за фактически выполненные работы в соответствии с условиями настоящего </w:t>
      </w:r>
      <w:r w:rsidR="00AB3870" w:rsidRPr="00EE0CE9">
        <w:rPr>
          <w:rStyle w:val="CharStyle5"/>
          <w:sz w:val="24"/>
          <w:szCs w:val="24"/>
        </w:rPr>
        <w:t>Контракт</w:t>
      </w:r>
      <w:r w:rsidRPr="00EE0CE9">
        <w:rPr>
          <w:rStyle w:val="CharStyle5"/>
          <w:sz w:val="24"/>
          <w:szCs w:val="24"/>
        </w:rPr>
        <w:t xml:space="preserve">а и принятые Заказчиком в течение </w:t>
      </w:r>
      <w:r w:rsidR="00AB3870" w:rsidRPr="00EE0CE9">
        <w:rPr>
          <w:rStyle w:val="CharStyle5"/>
          <w:sz w:val="24"/>
          <w:szCs w:val="24"/>
        </w:rPr>
        <w:t>7</w:t>
      </w:r>
      <w:r w:rsidRPr="00EE0CE9">
        <w:rPr>
          <w:rStyle w:val="CharStyle5"/>
          <w:sz w:val="24"/>
          <w:szCs w:val="24"/>
        </w:rPr>
        <w:t xml:space="preserve"> (</w:t>
      </w:r>
      <w:r w:rsidR="00AB3870" w:rsidRPr="00EE0CE9">
        <w:rPr>
          <w:rStyle w:val="CharStyle5"/>
          <w:sz w:val="24"/>
          <w:szCs w:val="24"/>
        </w:rPr>
        <w:t>семи</w:t>
      </w:r>
      <w:r w:rsidRPr="00EE0CE9">
        <w:rPr>
          <w:rStyle w:val="CharStyle5"/>
          <w:sz w:val="24"/>
          <w:szCs w:val="24"/>
        </w:rPr>
        <w:t xml:space="preserve">) рабочих дней с момента подписания Акта сдачи-приемки выполненных НИР и выставления Исполнителем счета на оплату. </w:t>
      </w:r>
    </w:p>
    <w:p w14:paraId="2A95CAD7" w14:textId="77777777" w:rsidR="00F86EB3" w:rsidRPr="00EE0CE9" w:rsidRDefault="0039284D" w:rsidP="000F7ACD">
      <w:pPr>
        <w:pStyle w:val="Style13"/>
        <w:tabs>
          <w:tab w:val="left" w:pos="993"/>
          <w:tab w:val="left" w:pos="1134"/>
        </w:tabs>
        <w:spacing w:line="276" w:lineRule="auto"/>
        <w:ind w:right="-286" w:firstLine="567"/>
        <w:rPr>
          <w:rStyle w:val="CharStyle5"/>
          <w:sz w:val="24"/>
          <w:szCs w:val="24"/>
        </w:rPr>
      </w:pPr>
      <w:r w:rsidRPr="00EE0CE9">
        <w:rPr>
          <w:rStyle w:val="CharStyle5"/>
          <w:sz w:val="24"/>
          <w:szCs w:val="24"/>
        </w:rPr>
        <w:t>2.3.</w:t>
      </w:r>
      <w:r w:rsidRPr="00EE0CE9">
        <w:rPr>
          <w:rStyle w:val="CharStyle5"/>
          <w:sz w:val="24"/>
          <w:szCs w:val="24"/>
        </w:rPr>
        <w:tab/>
        <w:t>Источник финансирования: средства бюджетного учреждения.</w:t>
      </w:r>
    </w:p>
    <w:p w14:paraId="4F935500" w14:textId="77777777" w:rsidR="00F86EB3" w:rsidRPr="00EE0CE9" w:rsidRDefault="00F86EB3" w:rsidP="00F86EB3">
      <w:pPr>
        <w:pStyle w:val="Style13"/>
        <w:tabs>
          <w:tab w:val="left" w:pos="993"/>
          <w:tab w:val="left" w:pos="2201"/>
        </w:tabs>
        <w:spacing w:line="240" w:lineRule="auto"/>
        <w:ind w:right="-286"/>
        <w:rPr>
          <w:rStyle w:val="CharStyle5"/>
          <w:sz w:val="24"/>
          <w:szCs w:val="24"/>
        </w:rPr>
      </w:pPr>
    </w:p>
    <w:p w14:paraId="6230B1FF" w14:textId="77777777" w:rsidR="005A00C8" w:rsidRPr="00EE0CE9" w:rsidRDefault="005A00C8" w:rsidP="00FF5351">
      <w:pPr>
        <w:pStyle w:val="Style22"/>
        <w:numPr>
          <w:ilvl w:val="0"/>
          <w:numId w:val="16"/>
        </w:numPr>
        <w:ind w:right="-286"/>
        <w:jc w:val="center"/>
        <w:rPr>
          <w:rStyle w:val="CharStyle4"/>
          <w:sz w:val="24"/>
          <w:szCs w:val="24"/>
        </w:rPr>
      </w:pPr>
      <w:r w:rsidRPr="00EE0CE9">
        <w:rPr>
          <w:rStyle w:val="CharStyle4"/>
          <w:sz w:val="24"/>
          <w:szCs w:val="24"/>
        </w:rPr>
        <w:t>ПОРЯДОК СДАЧИ И ПРИЕМКИ РАБОТ</w:t>
      </w:r>
    </w:p>
    <w:p w14:paraId="01296B0B" w14:textId="77777777" w:rsidR="00FF5351" w:rsidRPr="00EE0CE9" w:rsidRDefault="00FF5351" w:rsidP="00FF5351">
      <w:pPr>
        <w:pStyle w:val="Style22"/>
        <w:ind w:left="927" w:right="-286"/>
        <w:jc w:val="left"/>
        <w:rPr>
          <w:sz w:val="24"/>
          <w:szCs w:val="24"/>
        </w:rPr>
      </w:pPr>
    </w:p>
    <w:p w14:paraId="2CFC2B96" w14:textId="77777777" w:rsidR="005A00C8" w:rsidRPr="00EE0CE9" w:rsidRDefault="005A00C8" w:rsidP="000F7ACD">
      <w:pPr>
        <w:pStyle w:val="Style18"/>
        <w:numPr>
          <w:ilvl w:val="0"/>
          <w:numId w:val="3"/>
        </w:numPr>
        <w:tabs>
          <w:tab w:val="left" w:pos="1134"/>
          <w:tab w:val="left" w:pos="1798"/>
        </w:tabs>
        <w:spacing w:line="240" w:lineRule="auto"/>
        <w:ind w:right="-286" w:firstLine="567"/>
        <w:rPr>
          <w:rStyle w:val="CharStyle5"/>
          <w:sz w:val="24"/>
          <w:szCs w:val="24"/>
        </w:rPr>
      </w:pPr>
      <w:r w:rsidRPr="00EE0CE9">
        <w:rPr>
          <w:rStyle w:val="CharStyle5"/>
          <w:sz w:val="24"/>
          <w:szCs w:val="24"/>
        </w:rPr>
        <w:t xml:space="preserve">Передача оформленной в установленном порядке документации по настоящему </w:t>
      </w:r>
      <w:r w:rsidR="00442B86" w:rsidRPr="00EE0CE9">
        <w:rPr>
          <w:rStyle w:val="CharStyle5"/>
          <w:sz w:val="24"/>
          <w:szCs w:val="24"/>
        </w:rPr>
        <w:t>Контракт</w:t>
      </w:r>
      <w:r w:rsidRPr="00EE0CE9">
        <w:rPr>
          <w:rStyle w:val="CharStyle5"/>
          <w:sz w:val="24"/>
          <w:szCs w:val="24"/>
        </w:rPr>
        <w:t>у осуществляется сопроводительными документами Исполнителя, подписанными руководителем или уполномоченным на то лицом.</w:t>
      </w:r>
    </w:p>
    <w:p w14:paraId="6120E1DF" w14:textId="77777777" w:rsidR="0039284D" w:rsidRPr="00EE0CE9" w:rsidRDefault="0039284D" w:rsidP="000F7ACD">
      <w:pPr>
        <w:pStyle w:val="Style18"/>
        <w:numPr>
          <w:ilvl w:val="0"/>
          <w:numId w:val="3"/>
        </w:numPr>
        <w:tabs>
          <w:tab w:val="left" w:pos="1134"/>
          <w:tab w:val="left" w:pos="1798"/>
        </w:tabs>
        <w:spacing w:line="240" w:lineRule="auto"/>
        <w:ind w:right="-286" w:firstLine="567"/>
        <w:rPr>
          <w:rStyle w:val="CharStyle5"/>
          <w:sz w:val="24"/>
          <w:szCs w:val="24"/>
        </w:rPr>
      </w:pPr>
      <w:r w:rsidRPr="00EE0CE9">
        <w:rPr>
          <w:sz w:val="24"/>
          <w:szCs w:val="24"/>
        </w:rPr>
        <w:t xml:space="preserve">Разработанная научно-техническая документация (отчет) должна отвечать требованиям ТЗ и условиям Контракта, содержать научно- техническое обоснование выводов и </w:t>
      </w:r>
      <w:r w:rsidRPr="00EE0CE9">
        <w:rPr>
          <w:sz w:val="24"/>
          <w:szCs w:val="24"/>
        </w:rPr>
        <w:lastRenderedPageBreak/>
        <w:t>рекомендаций. Отчет передается Заказчику в двух экземплярах на бумажном носителе и в электронном виде.</w:t>
      </w:r>
    </w:p>
    <w:p w14:paraId="45861F2F" w14:textId="77777777" w:rsidR="005A00C8" w:rsidRPr="00EE0CE9" w:rsidRDefault="005A00C8" w:rsidP="000F7ACD">
      <w:pPr>
        <w:pStyle w:val="Style18"/>
        <w:numPr>
          <w:ilvl w:val="0"/>
          <w:numId w:val="3"/>
        </w:numPr>
        <w:tabs>
          <w:tab w:val="left" w:pos="1134"/>
          <w:tab w:val="left" w:pos="1798"/>
        </w:tabs>
        <w:spacing w:line="240" w:lineRule="auto"/>
        <w:ind w:right="-286" w:firstLine="567"/>
        <w:rPr>
          <w:rStyle w:val="CharStyle5"/>
          <w:sz w:val="24"/>
          <w:szCs w:val="24"/>
        </w:rPr>
      </w:pPr>
      <w:r w:rsidRPr="00EE0CE9">
        <w:rPr>
          <w:rStyle w:val="CharStyle5"/>
          <w:sz w:val="24"/>
          <w:szCs w:val="24"/>
        </w:rPr>
        <w:t xml:space="preserve">Исполнитель </w:t>
      </w:r>
      <w:r w:rsidR="001167BC" w:rsidRPr="00EE0CE9">
        <w:rPr>
          <w:rStyle w:val="CharStyle5"/>
          <w:sz w:val="24"/>
          <w:szCs w:val="24"/>
        </w:rPr>
        <w:t xml:space="preserve">в течение 10 дней </w:t>
      </w:r>
      <w:r w:rsidR="007241F2" w:rsidRPr="00EE0CE9">
        <w:rPr>
          <w:rStyle w:val="CharStyle5"/>
          <w:sz w:val="24"/>
          <w:szCs w:val="24"/>
        </w:rPr>
        <w:t>после выполнения работ</w:t>
      </w:r>
      <w:r w:rsidRPr="00EE0CE9">
        <w:rPr>
          <w:rStyle w:val="CharStyle5"/>
          <w:sz w:val="24"/>
          <w:szCs w:val="24"/>
        </w:rPr>
        <w:t xml:space="preserve"> обязан предоставить Заказчику акт сдачи-приемки работ по настоящему </w:t>
      </w:r>
      <w:r w:rsidR="00442B86" w:rsidRPr="00EE0CE9">
        <w:rPr>
          <w:rStyle w:val="CharStyle5"/>
          <w:sz w:val="24"/>
          <w:szCs w:val="24"/>
        </w:rPr>
        <w:t>Контракт</w:t>
      </w:r>
      <w:r w:rsidRPr="00EE0CE9">
        <w:rPr>
          <w:rStyle w:val="CharStyle5"/>
          <w:sz w:val="24"/>
          <w:szCs w:val="24"/>
        </w:rPr>
        <w:t>у.</w:t>
      </w:r>
    </w:p>
    <w:p w14:paraId="45673746" w14:textId="77777777" w:rsidR="005A00C8" w:rsidRPr="00EE0CE9" w:rsidRDefault="005A00C8" w:rsidP="000F7ACD">
      <w:pPr>
        <w:pStyle w:val="Style18"/>
        <w:numPr>
          <w:ilvl w:val="0"/>
          <w:numId w:val="3"/>
        </w:numPr>
        <w:tabs>
          <w:tab w:val="left" w:pos="1134"/>
          <w:tab w:val="left" w:pos="1798"/>
        </w:tabs>
        <w:spacing w:line="240" w:lineRule="auto"/>
        <w:ind w:right="-286" w:firstLine="567"/>
        <w:rPr>
          <w:rStyle w:val="CharStyle5"/>
          <w:strike/>
          <w:sz w:val="24"/>
          <w:szCs w:val="24"/>
        </w:rPr>
      </w:pPr>
      <w:r w:rsidRPr="00EE0CE9">
        <w:rPr>
          <w:rStyle w:val="CharStyle5"/>
          <w:sz w:val="24"/>
          <w:szCs w:val="24"/>
        </w:rPr>
        <w:t xml:space="preserve">Заказчик обязан в течение 10 дней рассмотреть отчетные документы, указанные в п. 3.2. настоящего </w:t>
      </w:r>
      <w:r w:rsidR="00442B86" w:rsidRPr="00EE0CE9">
        <w:rPr>
          <w:rStyle w:val="CharStyle5"/>
          <w:sz w:val="24"/>
          <w:szCs w:val="24"/>
        </w:rPr>
        <w:t>Контракт</w:t>
      </w:r>
      <w:r w:rsidRPr="00EE0CE9">
        <w:rPr>
          <w:rStyle w:val="CharStyle5"/>
          <w:sz w:val="24"/>
          <w:szCs w:val="24"/>
        </w:rPr>
        <w:t>а, подписанные руководителем или уполномоченным на то лицом</w:t>
      </w:r>
      <w:r w:rsidR="004E542F" w:rsidRPr="00EE0CE9">
        <w:rPr>
          <w:rStyle w:val="CharStyle5"/>
          <w:sz w:val="24"/>
          <w:szCs w:val="24"/>
        </w:rPr>
        <w:t xml:space="preserve"> </w:t>
      </w:r>
      <w:r w:rsidR="00900AEB" w:rsidRPr="00EE0CE9">
        <w:rPr>
          <w:sz w:val="24"/>
          <w:szCs w:val="24"/>
        </w:rPr>
        <w:t>и направить Исполнителю подписанный акт сдачи-приемки работ либо мотивированный отказ в приемке работ</w:t>
      </w:r>
      <w:r w:rsidRPr="00EE0CE9">
        <w:rPr>
          <w:rStyle w:val="CharStyle5"/>
          <w:sz w:val="24"/>
          <w:szCs w:val="24"/>
        </w:rPr>
        <w:t xml:space="preserve">. </w:t>
      </w:r>
    </w:p>
    <w:p w14:paraId="23C0532B" w14:textId="77777777" w:rsidR="005A00C8" w:rsidRPr="00EE0CE9" w:rsidRDefault="005A00C8" w:rsidP="000F7ACD">
      <w:pPr>
        <w:pStyle w:val="Style18"/>
        <w:numPr>
          <w:ilvl w:val="0"/>
          <w:numId w:val="3"/>
        </w:numPr>
        <w:tabs>
          <w:tab w:val="left" w:pos="1134"/>
          <w:tab w:val="left" w:pos="1798"/>
        </w:tabs>
        <w:spacing w:line="240" w:lineRule="auto"/>
        <w:ind w:right="-286" w:firstLine="567"/>
        <w:rPr>
          <w:rStyle w:val="CharStyle5"/>
          <w:sz w:val="24"/>
          <w:szCs w:val="24"/>
        </w:rPr>
      </w:pPr>
      <w:r w:rsidRPr="00EE0CE9">
        <w:rPr>
          <w:rStyle w:val="CharStyle5"/>
          <w:sz w:val="24"/>
          <w:szCs w:val="24"/>
        </w:rPr>
        <w:t xml:space="preserve">В случае мотивированного отказа Заказчика </w:t>
      </w:r>
      <w:r w:rsidR="003806E2" w:rsidRPr="00EE0CE9">
        <w:rPr>
          <w:rStyle w:val="CharStyle5"/>
          <w:sz w:val="24"/>
          <w:szCs w:val="24"/>
        </w:rPr>
        <w:t xml:space="preserve">от подписания акта сдачи-приемки работ </w:t>
      </w:r>
      <w:r w:rsidRPr="00EE0CE9">
        <w:rPr>
          <w:rStyle w:val="CharStyle5"/>
          <w:sz w:val="24"/>
          <w:szCs w:val="24"/>
        </w:rPr>
        <w:t>Сторонами составляется двухсторонний акт с перечнем необходимых доработок и сроков их выполнения.</w:t>
      </w:r>
    </w:p>
    <w:p w14:paraId="24437130" w14:textId="77777777" w:rsidR="00D85920" w:rsidRPr="00EE0CE9" w:rsidRDefault="00D85920" w:rsidP="000F7ACD">
      <w:pPr>
        <w:pStyle w:val="Style18"/>
        <w:numPr>
          <w:ilvl w:val="0"/>
          <w:numId w:val="3"/>
        </w:numPr>
        <w:tabs>
          <w:tab w:val="left" w:pos="1134"/>
          <w:tab w:val="left" w:pos="1798"/>
        </w:tabs>
        <w:spacing w:line="240" w:lineRule="auto"/>
        <w:ind w:right="-286" w:firstLine="567"/>
        <w:rPr>
          <w:rStyle w:val="CharStyle5"/>
          <w:sz w:val="24"/>
          <w:szCs w:val="24"/>
        </w:rPr>
      </w:pPr>
      <w:r w:rsidRPr="00EE0CE9">
        <w:rPr>
          <w:kern w:val="1"/>
          <w:sz w:val="24"/>
          <w:szCs w:val="24"/>
        </w:rPr>
        <w:t>В случае не подписания Заказчиком акта сдачи приемки работ и непредставления мотивированного отказа по истечении 10 дней с момента его получения Заказчиком от Исполнителя, акт сдачи-приемки работ считается утвержденным, а работы по данному акту выполненными надлежащим образом и подлежащими оплате.</w:t>
      </w:r>
    </w:p>
    <w:p w14:paraId="4A5A0CBD" w14:textId="77777777" w:rsidR="005A00C8" w:rsidRPr="00EE0CE9" w:rsidRDefault="005A00C8" w:rsidP="000F7ACD">
      <w:pPr>
        <w:pStyle w:val="Style18"/>
        <w:numPr>
          <w:ilvl w:val="0"/>
          <w:numId w:val="3"/>
        </w:numPr>
        <w:tabs>
          <w:tab w:val="left" w:pos="1134"/>
          <w:tab w:val="left" w:pos="1798"/>
        </w:tabs>
        <w:spacing w:line="240" w:lineRule="auto"/>
        <w:ind w:right="-286" w:firstLine="567"/>
        <w:rPr>
          <w:rStyle w:val="CharStyle5"/>
          <w:sz w:val="24"/>
          <w:szCs w:val="24"/>
        </w:rPr>
      </w:pPr>
      <w:r w:rsidRPr="00EE0CE9">
        <w:rPr>
          <w:rStyle w:val="CharStyle5"/>
          <w:sz w:val="24"/>
          <w:szCs w:val="24"/>
        </w:rPr>
        <w:t xml:space="preserve">Исполнитель имеет право </w:t>
      </w:r>
      <w:r w:rsidR="003806E2" w:rsidRPr="00EE0CE9">
        <w:rPr>
          <w:rStyle w:val="CharStyle5"/>
          <w:sz w:val="24"/>
          <w:szCs w:val="24"/>
        </w:rPr>
        <w:t xml:space="preserve">выполнить работы по настоящему </w:t>
      </w:r>
      <w:r w:rsidR="00442B86" w:rsidRPr="00EE0CE9">
        <w:rPr>
          <w:rStyle w:val="CharStyle5"/>
          <w:sz w:val="24"/>
          <w:szCs w:val="24"/>
        </w:rPr>
        <w:t>Контракт</w:t>
      </w:r>
      <w:r w:rsidRPr="00EE0CE9">
        <w:rPr>
          <w:rStyle w:val="CharStyle5"/>
          <w:sz w:val="24"/>
          <w:szCs w:val="24"/>
        </w:rPr>
        <w:t>у досрочно.</w:t>
      </w:r>
    </w:p>
    <w:p w14:paraId="7BA78161" w14:textId="77777777" w:rsidR="009471BD" w:rsidRPr="00EE0CE9" w:rsidRDefault="009471BD" w:rsidP="009770A0">
      <w:pPr>
        <w:pStyle w:val="Style18"/>
        <w:tabs>
          <w:tab w:val="left" w:pos="1798"/>
        </w:tabs>
        <w:spacing w:line="240" w:lineRule="auto"/>
        <w:ind w:right="-286" w:firstLine="567"/>
        <w:rPr>
          <w:rStyle w:val="CharStyle5"/>
          <w:sz w:val="24"/>
          <w:szCs w:val="24"/>
        </w:rPr>
      </w:pPr>
    </w:p>
    <w:p w14:paraId="641B5475" w14:textId="77777777" w:rsidR="005A00C8" w:rsidRPr="00EE0CE9" w:rsidRDefault="005A00C8" w:rsidP="00FF5351">
      <w:pPr>
        <w:pStyle w:val="Style28"/>
        <w:numPr>
          <w:ilvl w:val="0"/>
          <w:numId w:val="16"/>
        </w:numPr>
        <w:ind w:right="-286"/>
        <w:rPr>
          <w:rStyle w:val="CharStyle4"/>
          <w:sz w:val="24"/>
          <w:szCs w:val="24"/>
        </w:rPr>
      </w:pPr>
      <w:r w:rsidRPr="00EE0CE9">
        <w:rPr>
          <w:rStyle w:val="CharStyle4"/>
          <w:sz w:val="24"/>
          <w:szCs w:val="24"/>
        </w:rPr>
        <w:t>ОТВЕТСТВЕННОСТЬ СТОРОН</w:t>
      </w:r>
    </w:p>
    <w:p w14:paraId="0783EDD7" w14:textId="77777777" w:rsidR="00FF5351" w:rsidRPr="00EE0CE9" w:rsidRDefault="00FF5351" w:rsidP="00FF5351">
      <w:pPr>
        <w:pStyle w:val="Style28"/>
        <w:ind w:left="927" w:right="-286"/>
        <w:jc w:val="left"/>
        <w:rPr>
          <w:sz w:val="24"/>
          <w:szCs w:val="24"/>
        </w:rPr>
      </w:pPr>
    </w:p>
    <w:p w14:paraId="6B4802B5" w14:textId="77777777" w:rsidR="00CF5255" w:rsidRPr="00EE0CE9" w:rsidRDefault="00CF5255" w:rsidP="00CF5255">
      <w:pPr>
        <w:pStyle w:val="Style18"/>
        <w:numPr>
          <w:ilvl w:val="0"/>
          <w:numId w:val="4"/>
        </w:numPr>
        <w:tabs>
          <w:tab w:val="left" w:pos="1134"/>
          <w:tab w:val="left" w:pos="1798"/>
        </w:tabs>
        <w:spacing w:line="240" w:lineRule="auto"/>
        <w:ind w:right="-286" w:firstLine="567"/>
        <w:rPr>
          <w:rStyle w:val="CharStyle5"/>
          <w:sz w:val="24"/>
          <w:szCs w:val="24"/>
        </w:rPr>
      </w:pPr>
      <w:r w:rsidRPr="00EE0CE9">
        <w:rPr>
          <w:rStyle w:val="CharStyle5"/>
          <w:sz w:val="24"/>
          <w:szCs w:val="24"/>
        </w:rPr>
        <w:t xml:space="preserve">Заказчик имеет право на расторжение </w:t>
      </w:r>
      <w:r w:rsidR="00442B86" w:rsidRPr="00EE0CE9">
        <w:rPr>
          <w:rStyle w:val="CharStyle5"/>
          <w:sz w:val="24"/>
          <w:szCs w:val="24"/>
        </w:rPr>
        <w:t>Контракт</w:t>
      </w:r>
      <w:r w:rsidRPr="00EE0CE9">
        <w:rPr>
          <w:rStyle w:val="CharStyle5"/>
          <w:sz w:val="24"/>
          <w:szCs w:val="24"/>
        </w:rPr>
        <w:t xml:space="preserve">а с Исполнителем, нарушившим условия </w:t>
      </w:r>
      <w:r w:rsidR="00442B86" w:rsidRPr="00EE0CE9">
        <w:rPr>
          <w:rStyle w:val="CharStyle5"/>
          <w:sz w:val="24"/>
          <w:szCs w:val="24"/>
        </w:rPr>
        <w:t>Контракт</w:t>
      </w:r>
      <w:r w:rsidRPr="00EE0CE9">
        <w:rPr>
          <w:rStyle w:val="CharStyle5"/>
          <w:sz w:val="24"/>
          <w:szCs w:val="24"/>
        </w:rPr>
        <w:t>а, при этом Исполнитель возвращает денежные средства Заказчику в размере стоимости невыполненных работ.</w:t>
      </w:r>
    </w:p>
    <w:p w14:paraId="449CBD09" w14:textId="77777777" w:rsidR="00CF5255" w:rsidRPr="00EE0CE9" w:rsidRDefault="00CF5255" w:rsidP="00CF5255">
      <w:pPr>
        <w:pStyle w:val="Style18"/>
        <w:numPr>
          <w:ilvl w:val="0"/>
          <w:numId w:val="4"/>
        </w:numPr>
        <w:tabs>
          <w:tab w:val="left" w:pos="1134"/>
          <w:tab w:val="left" w:pos="1800"/>
        </w:tabs>
        <w:spacing w:line="240" w:lineRule="auto"/>
        <w:ind w:right="-286" w:firstLine="567"/>
        <w:rPr>
          <w:rStyle w:val="CharStyle5"/>
          <w:sz w:val="24"/>
          <w:szCs w:val="24"/>
        </w:rPr>
      </w:pPr>
      <w:r w:rsidRPr="00EE0CE9">
        <w:rPr>
          <w:rStyle w:val="CharStyle5"/>
          <w:sz w:val="24"/>
          <w:szCs w:val="24"/>
        </w:rPr>
        <w:t>В случае обнаружения недостатков в выполненной работе (этапах работ) Исполнитель обязан безвозмездно их устранить в срок, установленный двусторонним актом.</w:t>
      </w:r>
    </w:p>
    <w:p w14:paraId="4C0CCFAC" w14:textId="77777777" w:rsidR="00CF5255" w:rsidRPr="00EE0CE9" w:rsidRDefault="00CF5255" w:rsidP="00CF5255">
      <w:pPr>
        <w:pStyle w:val="Style18"/>
        <w:numPr>
          <w:ilvl w:val="0"/>
          <w:numId w:val="5"/>
        </w:numPr>
        <w:tabs>
          <w:tab w:val="left" w:pos="1134"/>
          <w:tab w:val="left" w:pos="1800"/>
        </w:tabs>
        <w:spacing w:line="240" w:lineRule="auto"/>
        <w:ind w:right="-286" w:firstLine="567"/>
        <w:rPr>
          <w:rStyle w:val="CharStyle5"/>
          <w:sz w:val="24"/>
          <w:szCs w:val="24"/>
        </w:rPr>
      </w:pPr>
      <w:r w:rsidRPr="00EE0CE9">
        <w:rPr>
          <w:rStyle w:val="CharStyle5"/>
          <w:sz w:val="24"/>
          <w:szCs w:val="24"/>
        </w:rPr>
        <w:t>В случае наступления обстоятельств, за которые ни одна из Сторон не отвечает (форс-мажор) Стороны руководствуются в своих действиях законодательством Российской Федерации.</w:t>
      </w:r>
    </w:p>
    <w:p w14:paraId="2287C550" w14:textId="77777777" w:rsidR="00CF5255" w:rsidRPr="00EE0CE9" w:rsidRDefault="00CF5255" w:rsidP="00CF5255">
      <w:pPr>
        <w:pStyle w:val="Style18"/>
        <w:numPr>
          <w:ilvl w:val="0"/>
          <w:numId w:val="5"/>
        </w:numPr>
        <w:tabs>
          <w:tab w:val="left" w:pos="1134"/>
          <w:tab w:val="left" w:pos="1800"/>
        </w:tabs>
        <w:spacing w:line="240" w:lineRule="auto"/>
        <w:ind w:right="-286" w:firstLine="567"/>
        <w:rPr>
          <w:rStyle w:val="CharStyle5"/>
          <w:sz w:val="24"/>
          <w:szCs w:val="24"/>
        </w:rPr>
      </w:pPr>
      <w:r w:rsidRPr="00EE0CE9">
        <w:rPr>
          <w:rStyle w:val="CharStyle5"/>
          <w:sz w:val="24"/>
          <w:szCs w:val="24"/>
        </w:rPr>
        <w:t xml:space="preserve">При несоблюдении предусмотренных настоящим </w:t>
      </w:r>
      <w:r w:rsidR="00442B86" w:rsidRPr="00EE0CE9">
        <w:rPr>
          <w:rStyle w:val="CharStyle5"/>
          <w:sz w:val="24"/>
          <w:szCs w:val="24"/>
        </w:rPr>
        <w:t>Контракт</w:t>
      </w:r>
      <w:r w:rsidRPr="00EE0CE9">
        <w:rPr>
          <w:rStyle w:val="CharStyle5"/>
          <w:sz w:val="24"/>
          <w:szCs w:val="24"/>
        </w:rPr>
        <w:t>ом сроков исполнения обязательств одной из Сторон, указанная Сторона уплачивает другой Стороне по её требованию неустойку в размере 0,1 (ноль целых одна десятая) процента от стоимости неисполненных обязательств за каждый день просрочки, но не более суммы неисполненных обязательств.</w:t>
      </w:r>
    </w:p>
    <w:p w14:paraId="4DA96102" w14:textId="77777777" w:rsidR="00B4184C" w:rsidRPr="00EE0CE9" w:rsidRDefault="00B4184C" w:rsidP="00CF5255">
      <w:pPr>
        <w:pStyle w:val="Style18"/>
        <w:numPr>
          <w:ilvl w:val="0"/>
          <w:numId w:val="5"/>
        </w:numPr>
        <w:tabs>
          <w:tab w:val="left" w:pos="1134"/>
          <w:tab w:val="left" w:pos="1800"/>
        </w:tabs>
        <w:spacing w:line="240" w:lineRule="auto"/>
        <w:ind w:right="-286" w:firstLine="567"/>
        <w:rPr>
          <w:rStyle w:val="CharStyle5"/>
          <w:sz w:val="24"/>
          <w:szCs w:val="24"/>
        </w:rPr>
      </w:pPr>
      <w:r w:rsidRPr="00EE0CE9">
        <w:rPr>
          <w:sz w:val="24"/>
          <w:szCs w:val="24"/>
        </w:rPr>
        <w:t xml:space="preserve">Все споры, возникающие между Сторонами при заключении и исполнении настоящего </w:t>
      </w:r>
      <w:r w:rsidR="00442B86" w:rsidRPr="00EE0CE9">
        <w:rPr>
          <w:sz w:val="24"/>
          <w:szCs w:val="24"/>
        </w:rPr>
        <w:t>контракт</w:t>
      </w:r>
      <w:r w:rsidRPr="00EE0CE9">
        <w:rPr>
          <w:sz w:val="24"/>
          <w:szCs w:val="24"/>
        </w:rPr>
        <w:t>а, решаются Сторонами путем переговоров</w:t>
      </w:r>
      <w:r w:rsidRPr="00EE0CE9">
        <w:rPr>
          <w:sz w:val="24"/>
          <w:szCs w:val="24"/>
          <w:shd w:val="clear" w:color="auto" w:fill="FFFFFF"/>
        </w:rPr>
        <w:t>, в том числе в претензионном порядке. Претензия оформляется в письменной форме. Срок рассмотрения претензии не может превышать 10 рабочих дней</w:t>
      </w:r>
      <w:r w:rsidR="00D2056E" w:rsidRPr="00EE0CE9">
        <w:rPr>
          <w:sz w:val="24"/>
          <w:szCs w:val="24"/>
          <w:shd w:val="clear" w:color="auto" w:fill="FFFFFF"/>
        </w:rPr>
        <w:t xml:space="preserve"> с момента ее получения</w:t>
      </w:r>
      <w:r w:rsidRPr="00EE0CE9">
        <w:rPr>
          <w:sz w:val="24"/>
          <w:szCs w:val="24"/>
          <w:shd w:val="clear" w:color="auto" w:fill="FFFFFF"/>
        </w:rPr>
        <w:t>.</w:t>
      </w:r>
      <w:r w:rsidR="007D74B0" w:rsidRPr="00EE0CE9">
        <w:rPr>
          <w:sz w:val="24"/>
          <w:szCs w:val="24"/>
          <w:shd w:val="clear" w:color="auto" w:fill="FFFFFF"/>
        </w:rPr>
        <w:t xml:space="preserve"> </w:t>
      </w:r>
      <w:r w:rsidRPr="00EE0CE9">
        <w:rPr>
          <w:sz w:val="24"/>
          <w:szCs w:val="24"/>
        </w:rPr>
        <w:t>При недостижении согласия спор подлежит передаче на рассмотрение в Арбитражный суд по месту нахождения истца.</w:t>
      </w:r>
    </w:p>
    <w:p w14:paraId="75FB667C" w14:textId="77777777" w:rsidR="009471BD" w:rsidRPr="00EE0CE9" w:rsidRDefault="009471BD" w:rsidP="009770A0">
      <w:pPr>
        <w:pStyle w:val="Style18"/>
        <w:tabs>
          <w:tab w:val="left" w:pos="1800"/>
        </w:tabs>
        <w:spacing w:line="240" w:lineRule="auto"/>
        <w:ind w:right="-286" w:firstLine="567"/>
        <w:rPr>
          <w:rStyle w:val="CharStyle5"/>
          <w:sz w:val="24"/>
          <w:szCs w:val="24"/>
        </w:rPr>
      </w:pPr>
    </w:p>
    <w:p w14:paraId="48979E4E" w14:textId="77777777" w:rsidR="005A00C8" w:rsidRPr="00EE0CE9" w:rsidRDefault="005A00C8" w:rsidP="00FF5351">
      <w:pPr>
        <w:pStyle w:val="Style41"/>
        <w:numPr>
          <w:ilvl w:val="0"/>
          <w:numId w:val="16"/>
        </w:numPr>
        <w:tabs>
          <w:tab w:val="left" w:pos="3619"/>
        </w:tabs>
        <w:spacing w:line="240" w:lineRule="auto"/>
        <w:ind w:right="-286"/>
        <w:jc w:val="center"/>
        <w:rPr>
          <w:rStyle w:val="CharStyle5"/>
          <w:b/>
          <w:sz w:val="24"/>
          <w:szCs w:val="24"/>
        </w:rPr>
      </w:pPr>
      <w:r w:rsidRPr="00EE0CE9">
        <w:rPr>
          <w:rStyle w:val="CharStyle5"/>
          <w:b/>
          <w:sz w:val="24"/>
          <w:szCs w:val="24"/>
        </w:rPr>
        <w:t>АНТИКОРРУПЦИОННАЯ ОГОВОРКА</w:t>
      </w:r>
    </w:p>
    <w:p w14:paraId="7BA0E887" w14:textId="77777777" w:rsidR="00FF5351" w:rsidRPr="00EE0CE9" w:rsidRDefault="00FF5351" w:rsidP="00FF5351">
      <w:pPr>
        <w:pStyle w:val="Style41"/>
        <w:tabs>
          <w:tab w:val="left" w:pos="3619"/>
        </w:tabs>
        <w:spacing w:line="240" w:lineRule="auto"/>
        <w:ind w:left="927" w:right="-286" w:firstLine="0"/>
        <w:rPr>
          <w:rStyle w:val="CharStyle5"/>
          <w:b/>
          <w:sz w:val="24"/>
          <w:szCs w:val="24"/>
        </w:rPr>
      </w:pPr>
    </w:p>
    <w:p w14:paraId="67058D35" w14:textId="77777777" w:rsidR="005A00C8" w:rsidRPr="00EE0CE9" w:rsidRDefault="005A00C8" w:rsidP="009770A0">
      <w:pPr>
        <w:pStyle w:val="Style18"/>
        <w:numPr>
          <w:ilvl w:val="0"/>
          <w:numId w:val="7"/>
        </w:numPr>
        <w:tabs>
          <w:tab w:val="left" w:pos="1134"/>
          <w:tab w:val="left" w:pos="1802"/>
        </w:tabs>
        <w:spacing w:line="240" w:lineRule="auto"/>
        <w:ind w:left="0" w:right="-286" w:firstLine="567"/>
        <w:rPr>
          <w:rStyle w:val="CharStyle5"/>
          <w:sz w:val="24"/>
          <w:szCs w:val="24"/>
        </w:rPr>
      </w:pPr>
      <w:r w:rsidRPr="00EE0CE9">
        <w:rPr>
          <w:rStyle w:val="CharStyle5"/>
          <w:sz w:val="24"/>
          <w:szCs w:val="24"/>
        </w:rPr>
        <w:t xml:space="preserve">При исполнении своих обязательств по </w:t>
      </w:r>
      <w:r w:rsidR="00442B86" w:rsidRPr="00EE0CE9">
        <w:rPr>
          <w:rStyle w:val="CharStyle5"/>
          <w:sz w:val="24"/>
          <w:szCs w:val="24"/>
        </w:rPr>
        <w:t>Контракт</w:t>
      </w:r>
      <w:r w:rsidRPr="00EE0CE9">
        <w:rPr>
          <w:rStyle w:val="CharStyle5"/>
          <w:sz w:val="24"/>
          <w:szCs w:val="24"/>
        </w:rPr>
        <w:t xml:space="preserve">у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 </w:t>
      </w:r>
      <w:r w:rsidR="007D74B0" w:rsidRPr="00EE0CE9">
        <w:rPr>
          <w:rStyle w:val="CharStyle5"/>
          <w:sz w:val="24"/>
          <w:szCs w:val="24"/>
        </w:rPr>
        <w:t>прямо,</w:t>
      </w:r>
      <w:r w:rsidRPr="00EE0CE9">
        <w:rPr>
          <w:rStyle w:val="CharStyle5"/>
          <w:sz w:val="24"/>
          <w:szCs w:val="24"/>
        </w:rPr>
        <w:t xml:space="preserve"> или косвенно любым лицам,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14:paraId="5B07285B" w14:textId="77777777" w:rsidR="005A00C8" w:rsidRPr="00EE0CE9" w:rsidRDefault="005A00C8" w:rsidP="009770A0">
      <w:pPr>
        <w:pStyle w:val="Style18"/>
        <w:numPr>
          <w:ilvl w:val="0"/>
          <w:numId w:val="7"/>
        </w:numPr>
        <w:tabs>
          <w:tab w:val="left" w:pos="1134"/>
          <w:tab w:val="left" w:pos="1802"/>
        </w:tabs>
        <w:spacing w:line="240" w:lineRule="auto"/>
        <w:ind w:left="0" w:right="-286" w:firstLine="567"/>
        <w:rPr>
          <w:rStyle w:val="CharStyle5"/>
          <w:sz w:val="24"/>
          <w:szCs w:val="24"/>
        </w:rPr>
      </w:pPr>
      <w:r w:rsidRPr="00EE0CE9">
        <w:rPr>
          <w:rStyle w:val="CharStyle5"/>
          <w:sz w:val="24"/>
          <w:szCs w:val="24"/>
        </w:rPr>
        <w:t xml:space="preserve">При исполнении своих обязательств по </w:t>
      </w:r>
      <w:r w:rsidR="00442B86" w:rsidRPr="00EE0CE9">
        <w:rPr>
          <w:rStyle w:val="CharStyle5"/>
          <w:sz w:val="24"/>
          <w:szCs w:val="24"/>
        </w:rPr>
        <w:t>Контракт</w:t>
      </w:r>
      <w:r w:rsidRPr="00EE0CE9">
        <w:rPr>
          <w:rStyle w:val="CharStyle5"/>
          <w:sz w:val="24"/>
          <w:szCs w:val="24"/>
        </w:rPr>
        <w:t xml:space="preserve">у Стороны, их аффилированные лица, работники или посредники не осуществляют действия, квалифицируемые применимым для целей </w:t>
      </w:r>
      <w:r w:rsidR="00442B86" w:rsidRPr="00EE0CE9">
        <w:rPr>
          <w:rStyle w:val="CharStyle5"/>
          <w:sz w:val="24"/>
          <w:szCs w:val="24"/>
        </w:rPr>
        <w:t>Контракт</w:t>
      </w:r>
      <w:r w:rsidRPr="00EE0CE9">
        <w:rPr>
          <w:rStyle w:val="CharStyle5"/>
          <w:sz w:val="24"/>
          <w:szCs w:val="24"/>
        </w:rPr>
        <w:t>а законодательством как дача\получение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14:paraId="3CA41FCC" w14:textId="77777777" w:rsidR="005A00C8" w:rsidRPr="00EE0CE9" w:rsidRDefault="005A00C8" w:rsidP="009770A0">
      <w:pPr>
        <w:pStyle w:val="Style18"/>
        <w:numPr>
          <w:ilvl w:val="0"/>
          <w:numId w:val="7"/>
        </w:numPr>
        <w:tabs>
          <w:tab w:val="left" w:pos="1134"/>
          <w:tab w:val="left" w:pos="1802"/>
        </w:tabs>
        <w:spacing w:line="240" w:lineRule="auto"/>
        <w:ind w:left="0" w:right="-286" w:firstLine="567"/>
        <w:rPr>
          <w:rStyle w:val="CharStyle5"/>
          <w:sz w:val="24"/>
          <w:szCs w:val="24"/>
        </w:rPr>
      </w:pPr>
      <w:r w:rsidRPr="00EE0CE9">
        <w:rPr>
          <w:rStyle w:val="CharStyle5"/>
          <w:sz w:val="24"/>
          <w:szCs w:val="24"/>
        </w:rPr>
        <w:lastRenderedPageBreak/>
        <w:t xml:space="preserve">В случае возникновения у Стороны подозрений, что произошло или может произойти нарушение каких-либо положений настоящего раздела, соответствующая Сторона обязуется уведомить другую Сторону в письменной форме. 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настоящего раздела контрагентом  его аффилированными лицами, работниками или посредниками, выражающееся в действиях, квалифицируемых применимым законодательством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 доходов, полученных преступным путем. После письменного уведомления соответствующая Сторона имеет право приостановить исполнение обязательств по </w:t>
      </w:r>
      <w:r w:rsidR="00442B86" w:rsidRPr="00EE0CE9">
        <w:rPr>
          <w:rStyle w:val="CharStyle5"/>
          <w:sz w:val="24"/>
          <w:szCs w:val="24"/>
        </w:rPr>
        <w:t>Контракт</w:t>
      </w:r>
      <w:r w:rsidRPr="00EE0CE9">
        <w:rPr>
          <w:rStyle w:val="CharStyle5"/>
          <w:sz w:val="24"/>
          <w:szCs w:val="24"/>
        </w:rPr>
        <w:t>у до получения подтверждения, что нарушения не произошло или не произойдет. Это подтверждение должно быть направлено в течение десяти рабочих дней с даты направления письменного уведомления.</w:t>
      </w:r>
    </w:p>
    <w:p w14:paraId="7F64AECC" w14:textId="77777777" w:rsidR="005A00C8" w:rsidRPr="00EE0CE9" w:rsidRDefault="005A00C8" w:rsidP="008A736D">
      <w:pPr>
        <w:pStyle w:val="Style18"/>
        <w:numPr>
          <w:ilvl w:val="0"/>
          <w:numId w:val="7"/>
        </w:numPr>
        <w:tabs>
          <w:tab w:val="left" w:pos="1134"/>
          <w:tab w:val="left" w:pos="1802"/>
        </w:tabs>
        <w:spacing w:line="240" w:lineRule="auto"/>
        <w:ind w:left="0" w:right="-284" w:firstLine="567"/>
        <w:rPr>
          <w:rStyle w:val="CharStyle5"/>
          <w:sz w:val="24"/>
          <w:szCs w:val="24"/>
        </w:rPr>
      </w:pPr>
      <w:r w:rsidRPr="00EE0CE9">
        <w:rPr>
          <w:rStyle w:val="CharStyle5"/>
          <w:sz w:val="24"/>
          <w:szCs w:val="24"/>
        </w:rPr>
        <w:t xml:space="preserve">В случае нарушения одной Стороной обязательств воздерживаться от запрещенных в пункте 5.1 настоящего </w:t>
      </w:r>
      <w:r w:rsidR="00442B86" w:rsidRPr="00EE0CE9">
        <w:rPr>
          <w:rStyle w:val="CharStyle5"/>
          <w:sz w:val="24"/>
          <w:szCs w:val="24"/>
        </w:rPr>
        <w:t>Контракт</w:t>
      </w:r>
      <w:r w:rsidRPr="00EE0CE9">
        <w:rPr>
          <w:rStyle w:val="CharStyle5"/>
          <w:sz w:val="24"/>
          <w:szCs w:val="24"/>
        </w:rPr>
        <w:t xml:space="preserve">а действий и\или неполучения другой Стороной в установленный настоящим </w:t>
      </w:r>
      <w:r w:rsidR="00442B86" w:rsidRPr="00EE0CE9">
        <w:rPr>
          <w:rStyle w:val="CharStyle5"/>
          <w:sz w:val="24"/>
          <w:szCs w:val="24"/>
        </w:rPr>
        <w:t>Контракт</w:t>
      </w:r>
      <w:r w:rsidRPr="00EE0CE9">
        <w:rPr>
          <w:rStyle w:val="CharStyle5"/>
          <w:sz w:val="24"/>
          <w:szCs w:val="24"/>
        </w:rPr>
        <w:t xml:space="preserve">ом срок подтверждения, что нарушения не произошло или не произойдет, другая Сторона имеет право расторгнуть </w:t>
      </w:r>
      <w:r w:rsidR="00442B86" w:rsidRPr="00EE0CE9">
        <w:rPr>
          <w:rStyle w:val="CharStyle5"/>
          <w:sz w:val="24"/>
          <w:szCs w:val="24"/>
        </w:rPr>
        <w:t>Контракт</w:t>
      </w:r>
      <w:r w:rsidRPr="00EE0CE9">
        <w:rPr>
          <w:rStyle w:val="CharStyle5"/>
          <w:sz w:val="24"/>
          <w:szCs w:val="24"/>
        </w:rPr>
        <w:t xml:space="preserve"> в одностороннем порядке полностью или в части, направив письменное уведомление о расторжении. Сторона, по чьей инициативе был расторгнут настоящий </w:t>
      </w:r>
      <w:r w:rsidR="00442B86" w:rsidRPr="00EE0CE9">
        <w:rPr>
          <w:rStyle w:val="CharStyle5"/>
          <w:sz w:val="24"/>
          <w:szCs w:val="24"/>
        </w:rPr>
        <w:t>Контракт</w:t>
      </w:r>
      <w:r w:rsidRPr="00EE0CE9">
        <w:rPr>
          <w:rStyle w:val="CharStyle5"/>
          <w:sz w:val="24"/>
          <w:szCs w:val="24"/>
        </w:rPr>
        <w:t xml:space="preserve"> в соответствии с положениями настоящей Статьи, вправе требовать возмещения реального ущерба, возникшего в результате такого расторжения.</w:t>
      </w:r>
    </w:p>
    <w:p w14:paraId="5492B235" w14:textId="77777777" w:rsidR="008A736D" w:rsidRPr="00EE0CE9" w:rsidRDefault="008A736D" w:rsidP="008A736D">
      <w:pPr>
        <w:pStyle w:val="Style34"/>
        <w:ind w:right="-284" w:firstLine="567"/>
        <w:jc w:val="center"/>
        <w:rPr>
          <w:rStyle w:val="CharStyle4"/>
          <w:sz w:val="24"/>
          <w:szCs w:val="24"/>
        </w:rPr>
      </w:pPr>
    </w:p>
    <w:p w14:paraId="1ACB7CE3" w14:textId="77777777" w:rsidR="005A00C8" w:rsidRPr="00EE0CE9" w:rsidRDefault="005A00C8" w:rsidP="00FF5351">
      <w:pPr>
        <w:pStyle w:val="Style34"/>
        <w:numPr>
          <w:ilvl w:val="0"/>
          <w:numId w:val="16"/>
        </w:numPr>
        <w:ind w:right="-284"/>
        <w:jc w:val="center"/>
        <w:rPr>
          <w:rStyle w:val="CharStyle4"/>
          <w:sz w:val="24"/>
          <w:szCs w:val="24"/>
        </w:rPr>
      </w:pPr>
      <w:r w:rsidRPr="00EE0CE9">
        <w:rPr>
          <w:rStyle w:val="CharStyle4"/>
          <w:sz w:val="24"/>
          <w:szCs w:val="24"/>
        </w:rPr>
        <w:t>ПРОЧИЕ УСЛОВИЯ</w:t>
      </w:r>
    </w:p>
    <w:p w14:paraId="0B82DDF2" w14:textId="77777777" w:rsidR="00FF5351" w:rsidRPr="00EE0CE9" w:rsidRDefault="00FF5351" w:rsidP="00FF5351">
      <w:pPr>
        <w:pStyle w:val="Style34"/>
        <w:ind w:left="927" w:right="-284"/>
        <w:rPr>
          <w:sz w:val="24"/>
          <w:szCs w:val="24"/>
        </w:rPr>
      </w:pPr>
    </w:p>
    <w:p w14:paraId="36893959" w14:textId="77777777" w:rsidR="00CF5255" w:rsidRPr="00EE0CE9" w:rsidRDefault="00CF5255" w:rsidP="000F7ACD">
      <w:pPr>
        <w:pStyle w:val="Style18"/>
        <w:numPr>
          <w:ilvl w:val="0"/>
          <w:numId w:val="8"/>
        </w:numPr>
        <w:tabs>
          <w:tab w:val="left" w:pos="1134"/>
          <w:tab w:val="left" w:pos="1802"/>
        </w:tabs>
        <w:spacing w:line="240" w:lineRule="auto"/>
        <w:ind w:left="0" w:right="-286" w:firstLine="567"/>
        <w:rPr>
          <w:rStyle w:val="CharStyle5"/>
          <w:sz w:val="24"/>
          <w:szCs w:val="24"/>
        </w:rPr>
      </w:pPr>
      <w:r w:rsidRPr="00EE0CE9">
        <w:rPr>
          <w:rStyle w:val="CharStyle5"/>
          <w:sz w:val="24"/>
          <w:szCs w:val="24"/>
        </w:rPr>
        <w:t>В случае установления нецелесообразности или невозможности дальнейшего проведения работ или установления неизбежности получения отрицательного результата Исполнитель обязан приостановить ее, поставив об этом в известность Заказчика в 10-дневный срок после приостановления работы. В этом случае Стороны обязаны в 20-дневный срок рассмотреть вопрос о целесообразности и направлениях продолжения работ.</w:t>
      </w:r>
    </w:p>
    <w:p w14:paraId="4969DA28" w14:textId="77777777" w:rsidR="00CF5255" w:rsidRPr="00EE0CE9" w:rsidRDefault="00CF5255" w:rsidP="000F7ACD">
      <w:pPr>
        <w:pStyle w:val="Style18"/>
        <w:numPr>
          <w:ilvl w:val="0"/>
          <w:numId w:val="8"/>
        </w:numPr>
        <w:tabs>
          <w:tab w:val="left" w:pos="1134"/>
          <w:tab w:val="left" w:pos="1802"/>
        </w:tabs>
        <w:spacing w:line="240" w:lineRule="auto"/>
        <w:ind w:left="0" w:right="-286" w:firstLine="567"/>
        <w:rPr>
          <w:rStyle w:val="CharStyle5"/>
          <w:sz w:val="24"/>
          <w:szCs w:val="24"/>
        </w:rPr>
      </w:pPr>
      <w:r w:rsidRPr="00EE0CE9">
        <w:rPr>
          <w:rStyle w:val="CharStyle5"/>
          <w:sz w:val="24"/>
          <w:szCs w:val="24"/>
        </w:rPr>
        <w:t xml:space="preserve">Расторжение </w:t>
      </w:r>
      <w:r w:rsidR="00442B86" w:rsidRPr="00EE0CE9">
        <w:rPr>
          <w:rStyle w:val="CharStyle5"/>
          <w:sz w:val="24"/>
          <w:szCs w:val="24"/>
        </w:rPr>
        <w:t>контракт</w:t>
      </w:r>
      <w:r w:rsidRPr="00EE0CE9">
        <w:rPr>
          <w:rStyle w:val="CharStyle5"/>
          <w:sz w:val="24"/>
          <w:szCs w:val="24"/>
        </w:rPr>
        <w:t xml:space="preserve">а допускается по соглашению Сторон, по решению суда или в связи с односторонним отказом Стороны от исполнения </w:t>
      </w:r>
      <w:r w:rsidR="00442B86" w:rsidRPr="00EE0CE9">
        <w:rPr>
          <w:rStyle w:val="CharStyle5"/>
          <w:sz w:val="24"/>
          <w:szCs w:val="24"/>
        </w:rPr>
        <w:t>контракт</w:t>
      </w:r>
      <w:r w:rsidRPr="00EE0CE9">
        <w:rPr>
          <w:rStyle w:val="CharStyle5"/>
          <w:sz w:val="24"/>
          <w:szCs w:val="24"/>
        </w:rPr>
        <w:t>а в соответствии с гражданским законодательством Российской Федерации.</w:t>
      </w:r>
    </w:p>
    <w:p w14:paraId="7CE30DAA" w14:textId="77777777" w:rsidR="000F7ACD" w:rsidRPr="00EE0CE9" w:rsidRDefault="000F7ACD" w:rsidP="000F7ACD">
      <w:pPr>
        <w:pStyle w:val="Style18"/>
        <w:numPr>
          <w:ilvl w:val="0"/>
          <w:numId w:val="8"/>
        </w:numPr>
        <w:tabs>
          <w:tab w:val="left" w:pos="1134"/>
          <w:tab w:val="left" w:pos="1802"/>
        </w:tabs>
        <w:spacing w:line="240" w:lineRule="auto"/>
        <w:ind w:left="0" w:right="-286" w:firstLine="567"/>
        <w:rPr>
          <w:rStyle w:val="CharStyle5"/>
          <w:sz w:val="24"/>
          <w:szCs w:val="24"/>
        </w:rPr>
      </w:pPr>
      <w:r w:rsidRPr="00EE0CE9">
        <w:rPr>
          <w:rStyle w:val="CharStyle5"/>
          <w:sz w:val="24"/>
          <w:szCs w:val="24"/>
        </w:rPr>
        <w:t xml:space="preserve">Документы или иная информация, переданная с помощью средств электронной, факсимильной или иной связи признается действительной, если позволяет установить, что документ (информация) исходит от Стороны по </w:t>
      </w:r>
      <w:r w:rsidR="00AB3870" w:rsidRPr="00EE0CE9">
        <w:rPr>
          <w:rStyle w:val="CharStyle5"/>
          <w:sz w:val="24"/>
          <w:szCs w:val="24"/>
        </w:rPr>
        <w:t>Контракт</w:t>
      </w:r>
      <w:r w:rsidRPr="00EE0CE9">
        <w:rPr>
          <w:rStyle w:val="CharStyle5"/>
          <w:sz w:val="24"/>
          <w:szCs w:val="24"/>
        </w:rPr>
        <w:t xml:space="preserve">у. Стороны, использующие электронный документооборот (ЭДО), подтверждают свое согласие на обмен юридически значимыми документами, в том числе </w:t>
      </w:r>
      <w:r w:rsidR="00AB3870" w:rsidRPr="00EE0CE9">
        <w:rPr>
          <w:rStyle w:val="CharStyle5"/>
          <w:sz w:val="24"/>
          <w:szCs w:val="24"/>
        </w:rPr>
        <w:t>Контракт</w:t>
      </w:r>
      <w:r w:rsidRPr="00EE0CE9">
        <w:rPr>
          <w:rStyle w:val="CharStyle5"/>
          <w:sz w:val="24"/>
          <w:szCs w:val="24"/>
        </w:rPr>
        <w:t>ом, изменениями к нему, приложениями, документами, адресованными Сторонам, в электронном виде. Технические средства и возможности позволяют принимать и обрабатывать электронные формы документов. Обмен документами в электронном виде осуществляется по телекоммуникационным каналам связи через систему электронного документооборота Контур.Диадок (СБИС) с соблюдением требований российского законодательства, действующих на дату отправки документа.</w:t>
      </w:r>
    </w:p>
    <w:p w14:paraId="2D902A7F" w14:textId="77777777" w:rsidR="000F7ACD" w:rsidRPr="00EE0CE9" w:rsidRDefault="000F7ACD" w:rsidP="000F7ACD">
      <w:pPr>
        <w:pStyle w:val="Style18"/>
        <w:numPr>
          <w:ilvl w:val="0"/>
          <w:numId w:val="8"/>
        </w:numPr>
        <w:tabs>
          <w:tab w:val="left" w:pos="1134"/>
          <w:tab w:val="left" w:pos="1802"/>
        </w:tabs>
        <w:spacing w:line="240" w:lineRule="auto"/>
        <w:ind w:left="0" w:right="-286" w:firstLine="567"/>
        <w:rPr>
          <w:rStyle w:val="CharStyle5"/>
          <w:sz w:val="24"/>
          <w:szCs w:val="24"/>
        </w:rPr>
      </w:pPr>
      <w:r w:rsidRPr="00EE0CE9">
        <w:rPr>
          <w:rStyle w:val="CharStyle5"/>
          <w:sz w:val="24"/>
          <w:szCs w:val="24"/>
        </w:rPr>
        <w:t xml:space="preserve">По требованию любой из Сторон по </w:t>
      </w:r>
      <w:r w:rsidR="00AB3870" w:rsidRPr="00EE0CE9">
        <w:rPr>
          <w:rStyle w:val="CharStyle5"/>
          <w:sz w:val="24"/>
          <w:szCs w:val="24"/>
        </w:rPr>
        <w:t>Контракт</w:t>
      </w:r>
      <w:r w:rsidRPr="00EE0CE9">
        <w:rPr>
          <w:rStyle w:val="CharStyle5"/>
          <w:sz w:val="24"/>
          <w:szCs w:val="24"/>
        </w:rPr>
        <w:t>у копии документов должны подтверждаться подлинниками, путем направления по адресу, указанному в таком требовании либо, в срок не более 30 (тридцати) календарных дней, либо в течении 3 (трех) рабочих дней – для сканированных копий документов, передаваемых в электронном виде, за исключением, если документы обменены через Контур.</w:t>
      </w:r>
      <w:r w:rsidR="00023115" w:rsidRPr="00EE0CE9">
        <w:rPr>
          <w:rStyle w:val="CharStyle5"/>
          <w:sz w:val="24"/>
          <w:szCs w:val="24"/>
        </w:rPr>
        <w:t xml:space="preserve"> </w:t>
      </w:r>
      <w:r w:rsidRPr="00EE0CE9">
        <w:rPr>
          <w:rStyle w:val="CharStyle5"/>
          <w:sz w:val="24"/>
          <w:szCs w:val="24"/>
        </w:rPr>
        <w:t>Диадок (СБИС).</w:t>
      </w:r>
    </w:p>
    <w:p w14:paraId="0EBB07CE" w14:textId="77777777" w:rsidR="000F7ACD" w:rsidRPr="00EE0CE9" w:rsidRDefault="000F7ACD" w:rsidP="000F7ACD">
      <w:pPr>
        <w:pStyle w:val="Style18"/>
        <w:numPr>
          <w:ilvl w:val="0"/>
          <w:numId w:val="8"/>
        </w:numPr>
        <w:tabs>
          <w:tab w:val="left" w:pos="1134"/>
          <w:tab w:val="left" w:pos="1802"/>
        </w:tabs>
        <w:spacing w:line="240" w:lineRule="auto"/>
        <w:ind w:left="0" w:right="-286" w:firstLine="567"/>
        <w:rPr>
          <w:rStyle w:val="CharStyle5"/>
          <w:sz w:val="24"/>
          <w:szCs w:val="24"/>
        </w:rPr>
      </w:pPr>
      <w:r w:rsidRPr="00EE0CE9">
        <w:rPr>
          <w:rStyle w:val="CharStyle5"/>
          <w:sz w:val="24"/>
          <w:szCs w:val="24"/>
        </w:rPr>
        <w:lastRenderedPageBreak/>
        <w:t>При использовании сторонами системы Контур.</w:t>
      </w:r>
      <w:r w:rsidR="00023115" w:rsidRPr="00EE0CE9">
        <w:rPr>
          <w:rStyle w:val="CharStyle5"/>
          <w:sz w:val="24"/>
          <w:szCs w:val="24"/>
        </w:rPr>
        <w:t xml:space="preserve"> </w:t>
      </w:r>
      <w:r w:rsidRPr="00EE0CE9">
        <w:rPr>
          <w:rStyle w:val="CharStyle5"/>
          <w:sz w:val="24"/>
          <w:szCs w:val="24"/>
        </w:rPr>
        <w:t xml:space="preserve">Диадок (СБИС) </w:t>
      </w:r>
      <w:r w:rsidR="00AB3870" w:rsidRPr="00EE0CE9">
        <w:rPr>
          <w:rStyle w:val="CharStyle5"/>
          <w:sz w:val="24"/>
          <w:szCs w:val="24"/>
        </w:rPr>
        <w:t>Контракт</w:t>
      </w:r>
      <w:r w:rsidRPr="00EE0CE9">
        <w:rPr>
          <w:rStyle w:val="CharStyle5"/>
          <w:sz w:val="24"/>
          <w:szCs w:val="24"/>
        </w:rPr>
        <w:t xml:space="preserve"> и любые приложения к нему, являющиеся его неотъемлемой частью, считаются подписанными с момента подписания Сторонами электронным способом (электронной цифровой подписью).</w:t>
      </w:r>
    </w:p>
    <w:p w14:paraId="3827301F" w14:textId="77777777" w:rsidR="005A00C8" w:rsidRPr="00EE0CE9" w:rsidRDefault="005A00C8" w:rsidP="009770A0">
      <w:pPr>
        <w:pStyle w:val="Style38"/>
        <w:ind w:right="-286" w:firstLine="567"/>
        <w:rPr>
          <w:sz w:val="24"/>
          <w:szCs w:val="24"/>
        </w:rPr>
      </w:pPr>
    </w:p>
    <w:p w14:paraId="526DD746" w14:textId="77777777" w:rsidR="005A00C8" w:rsidRPr="00EE0CE9" w:rsidRDefault="005A00C8" w:rsidP="00FF5351">
      <w:pPr>
        <w:pStyle w:val="Style38"/>
        <w:numPr>
          <w:ilvl w:val="0"/>
          <w:numId w:val="16"/>
        </w:numPr>
        <w:tabs>
          <w:tab w:val="left" w:pos="0"/>
        </w:tabs>
        <w:ind w:right="-286"/>
        <w:jc w:val="center"/>
        <w:rPr>
          <w:rStyle w:val="CharStyle4"/>
          <w:sz w:val="24"/>
          <w:szCs w:val="24"/>
        </w:rPr>
      </w:pPr>
      <w:r w:rsidRPr="00EE0CE9">
        <w:rPr>
          <w:rStyle w:val="CharStyle4"/>
          <w:sz w:val="24"/>
          <w:szCs w:val="24"/>
        </w:rPr>
        <w:t xml:space="preserve">СРОК ДЕЙСТВИЯ </w:t>
      </w:r>
      <w:r w:rsidR="00442B86" w:rsidRPr="00EE0CE9">
        <w:rPr>
          <w:rStyle w:val="CharStyle4"/>
          <w:sz w:val="24"/>
          <w:szCs w:val="24"/>
        </w:rPr>
        <w:t>КОНТРАКТ</w:t>
      </w:r>
      <w:r w:rsidRPr="00EE0CE9">
        <w:rPr>
          <w:rStyle w:val="CharStyle4"/>
          <w:sz w:val="24"/>
          <w:szCs w:val="24"/>
        </w:rPr>
        <w:t>А</w:t>
      </w:r>
    </w:p>
    <w:p w14:paraId="5AE8733E" w14:textId="77777777" w:rsidR="00FF5351" w:rsidRPr="00EE0CE9" w:rsidRDefault="00FF5351" w:rsidP="00FF5351">
      <w:pPr>
        <w:pStyle w:val="Style38"/>
        <w:tabs>
          <w:tab w:val="left" w:pos="0"/>
        </w:tabs>
        <w:ind w:left="927" w:right="-286"/>
        <w:rPr>
          <w:sz w:val="24"/>
          <w:szCs w:val="24"/>
        </w:rPr>
      </w:pPr>
    </w:p>
    <w:p w14:paraId="2299F10F" w14:textId="77777777" w:rsidR="005A00C8" w:rsidRPr="00EE0CE9" w:rsidRDefault="005A00C8" w:rsidP="009770A0">
      <w:pPr>
        <w:pStyle w:val="Style18"/>
        <w:numPr>
          <w:ilvl w:val="0"/>
          <w:numId w:val="10"/>
        </w:numPr>
        <w:tabs>
          <w:tab w:val="left" w:pos="1134"/>
          <w:tab w:val="left" w:pos="1814"/>
        </w:tabs>
        <w:spacing w:line="240" w:lineRule="auto"/>
        <w:ind w:left="0" w:right="-286" w:firstLine="567"/>
        <w:rPr>
          <w:rStyle w:val="CharStyle5"/>
          <w:sz w:val="24"/>
          <w:szCs w:val="24"/>
        </w:rPr>
      </w:pPr>
      <w:r w:rsidRPr="00EE0CE9">
        <w:rPr>
          <w:rStyle w:val="CharStyle5"/>
          <w:sz w:val="24"/>
          <w:szCs w:val="24"/>
        </w:rPr>
        <w:t xml:space="preserve">Дата начала действия </w:t>
      </w:r>
      <w:r w:rsidR="00442B86" w:rsidRPr="00EE0CE9">
        <w:rPr>
          <w:rStyle w:val="CharStyle5"/>
          <w:sz w:val="24"/>
          <w:szCs w:val="24"/>
        </w:rPr>
        <w:t>Контракт</w:t>
      </w:r>
      <w:r w:rsidRPr="00EE0CE9">
        <w:rPr>
          <w:rStyle w:val="CharStyle5"/>
          <w:sz w:val="24"/>
          <w:szCs w:val="24"/>
        </w:rPr>
        <w:t xml:space="preserve">а </w:t>
      </w:r>
      <w:r w:rsidR="00BD2F02" w:rsidRPr="00EE0CE9">
        <w:rPr>
          <w:rStyle w:val="CharStyle5"/>
          <w:sz w:val="24"/>
          <w:szCs w:val="24"/>
        </w:rPr>
        <w:t>–</w:t>
      </w:r>
      <w:r w:rsidRPr="00EE0CE9">
        <w:rPr>
          <w:rStyle w:val="CharStyle5"/>
          <w:sz w:val="24"/>
          <w:szCs w:val="24"/>
        </w:rPr>
        <w:t xml:space="preserve"> с момента подписания.</w:t>
      </w:r>
    </w:p>
    <w:p w14:paraId="06C196A2" w14:textId="77777777" w:rsidR="005A00C8" w:rsidRPr="00EE0CE9" w:rsidRDefault="005A00C8" w:rsidP="009770A0">
      <w:pPr>
        <w:pStyle w:val="Style18"/>
        <w:numPr>
          <w:ilvl w:val="0"/>
          <w:numId w:val="10"/>
        </w:numPr>
        <w:tabs>
          <w:tab w:val="left" w:pos="1134"/>
          <w:tab w:val="left" w:pos="1783"/>
        </w:tabs>
        <w:spacing w:line="240" w:lineRule="auto"/>
        <w:ind w:left="0" w:right="-286" w:firstLine="567"/>
        <w:rPr>
          <w:rStyle w:val="CharStyle5"/>
          <w:sz w:val="24"/>
          <w:szCs w:val="24"/>
        </w:rPr>
      </w:pPr>
      <w:r w:rsidRPr="00EE0CE9">
        <w:rPr>
          <w:rStyle w:val="CharStyle5"/>
          <w:sz w:val="24"/>
          <w:szCs w:val="24"/>
        </w:rPr>
        <w:t xml:space="preserve">Дата окончания действия </w:t>
      </w:r>
      <w:r w:rsidR="00442B86" w:rsidRPr="00EE0CE9">
        <w:rPr>
          <w:rStyle w:val="CharStyle5"/>
          <w:sz w:val="24"/>
          <w:szCs w:val="24"/>
        </w:rPr>
        <w:t>Контракт</w:t>
      </w:r>
      <w:r w:rsidRPr="00EE0CE9">
        <w:rPr>
          <w:rStyle w:val="CharStyle5"/>
          <w:sz w:val="24"/>
          <w:szCs w:val="24"/>
        </w:rPr>
        <w:t xml:space="preserve">а </w:t>
      </w:r>
      <w:r w:rsidR="007848CD" w:rsidRPr="00EE0CE9">
        <w:rPr>
          <w:rStyle w:val="CharStyle5"/>
          <w:sz w:val="24"/>
          <w:szCs w:val="24"/>
        </w:rPr>
        <w:t>–</w:t>
      </w:r>
      <w:r w:rsidR="0039284D" w:rsidRPr="00EE0CE9">
        <w:rPr>
          <w:rStyle w:val="CharStyle5"/>
          <w:sz w:val="24"/>
          <w:szCs w:val="24"/>
        </w:rPr>
        <w:t xml:space="preserve"> </w:t>
      </w:r>
      <w:r w:rsidR="00BC67AC" w:rsidRPr="00EE0CE9">
        <w:rPr>
          <w:sz w:val="24"/>
          <w:szCs w:val="24"/>
        </w:rPr>
        <w:t>до 01.12</w:t>
      </w:r>
      <w:r w:rsidR="004A3A9D" w:rsidRPr="00EE0CE9">
        <w:rPr>
          <w:sz w:val="24"/>
          <w:szCs w:val="24"/>
        </w:rPr>
        <w:t>.2026</w:t>
      </w:r>
      <w:r w:rsidR="00BC67AC" w:rsidRPr="00EE0CE9">
        <w:rPr>
          <w:sz w:val="24"/>
          <w:szCs w:val="24"/>
        </w:rPr>
        <w:t xml:space="preserve"> г, а в отношении условий об ответственности и расчетах - до полного исполнения Сторонами своих обязательств</w:t>
      </w:r>
      <w:r w:rsidR="00990455" w:rsidRPr="00EE0CE9">
        <w:rPr>
          <w:sz w:val="24"/>
          <w:szCs w:val="24"/>
        </w:rPr>
        <w:t>.</w:t>
      </w:r>
    </w:p>
    <w:p w14:paraId="4BBC7195" w14:textId="77777777" w:rsidR="00B551A3" w:rsidRPr="00EE0CE9" w:rsidRDefault="00B551A3" w:rsidP="009770A0">
      <w:pPr>
        <w:pStyle w:val="Style18"/>
        <w:tabs>
          <w:tab w:val="left" w:pos="1134"/>
          <w:tab w:val="left" w:pos="1783"/>
        </w:tabs>
        <w:spacing w:line="240" w:lineRule="auto"/>
        <w:ind w:right="-286" w:firstLine="567"/>
        <w:rPr>
          <w:rStyle w:val="CharStyle5"/>
          <w:sz w:val="24"/>
          <w:szCs w:val="24"/>
        </w:rPr>
      </w:pPr>
    </w:p>
    <w:p w14:paraId="175E4BD4" w14:textId="77777777" w:rsidR="005A00C8" w:rsidRPr="00EE0CE9" w:rsidRDefault="005A00C8" w:rsidP="00FF5351">
      <w:pPr>
        <w:pStyle w:val="Style34"/>
        <w:numPr>
          <w:ilvl w:val="0"/>
          <w:numId w:val="16"/>
        </w:numPr>
        <w:tabs>
          <w:tab w:val="left" w:pos="1134"/>
        </w:tabs>
        <w:ind w:right="-286"/>
        <w:jc w:val="center"/>
        <w:rPr>
          <w:rStyle w:val="CharStyle4"/>
          <w:sz w:val="24"/>
          <w:szCs w:val="24"/>
        </w:rPr>
      </w:pPr>
      <w:r w:rsidRPr="00EE0CE9">
        <w:rPr>
          <w:rStyle w:val="CharStyle4"/>
          <w:sz w:val="24"/>
          <w:szCs w:val="24"/>
        </w:rPr>
        <w:t xml:space="preserve">ПРИЛОЖЕНИЯ К </w:t>
      </w:r>
      <w:r w:rsidR="00442B86" w:rsidRPr="00EE0CE9">
        <w:rPr>
          <w:rStyle w:val="CharStyle4"/>
          <w:sz w:val="24"/>
          <w:szCs w:val="24"/>
        </w:rPr>
        <w:t>КОНТРАКТ</w:t>
      </w:r>
      <w:r w:rsidRPr="00EE0CE9">
        <w:rPr>
          <w:rStyle w:val="CharStyle4"/>
          <w:sz w:val="24"/>
          <w:szCs w:val="24"/>
        </w:rPr>
        <w:t>У</w:t>
      </w:r>
    </w:p>
    <w:p w14:paraId="178FD0AC" w14:textId="77777777" w:rsidR="00FF5351" w:rsidRPr="00EE0CE9" w:rsidRDefault="00FF5351" w:rsidP="00FF5351">
      <w:pPr>
        <w:pStyle w:val="Style34"/>
        <w:tabs>
          <w:tab w:val="left" w:pos="1134"/>
        </w:tabs>
        <w:ind w:left="927" w:right="-286"/>
        <w:rPr>
          <w:rStyle w:val="CharStyle4"/>
          <w:sz w:val="24"/>
          <w:szCs w:val="24"/>
        </w:rPr>
      </w:pPr>
    </w:p>
    <w:p w14:paraId="034502FF" w14:textId="77777777" w:rsidR="005A00C8" w:rsidRPr="00EE0CE9" w:rsidRDefault="005A00C8" w:rsidP="009770A0">
      <w:pPr>
        <w:pStyle w:val="Style18"/>
        <w:numPr>
          <w:ilvl w:val="0"/>
          <w:numId w:val="11"/>
        </w:numPr>
        <w:tabs>
          <w:tab w:val="left" w:pos="1134"/>
          <w:tab w:val="left" w:pos="1783"/>
        </w:tabs>
        <w:spacing w:line="240" w:lineRule="auto"/>
        <w:ind w:left="0" w:right="-286" w:firstLine="567"/>
        <w:rPr>
          <w:rStyle w:val="CharStyle5"/>
          <w:sz w:val="24"/>
          <w:szCs w:val="24"/>
        </w:rPr>
      </w:pPr>
      <w:r w:rsidRPr="00EE0CE9">
        <w:rPr>
          <w:rStyle w:val="CharStyle5"/>
          <w:sz w:val="24"/>
          <w:szCs w:val="24"/>
        </w:rPr>
        <w:t xml:space="preserve">К настоящему </w:t>
      </w:r>
      <w:r w:rsidR="00442B86" w:rsidRPr="00EE0CE9">
        <w:rPr>
          <w:rStyle w:val="CharStyle5"/>
          <w:sz w:val="24"/>
          <w:szCs w:val="24"/>
        </w:rPr>
        <w:t>Контракт</w:t>
      </w:r>
      <w:r w:rsidRPr="00EE0CE9">
        <w:rPr>
          <w:rStyle w:val="CharStyle5"/>
          <w:sz w:val="24"/>
          <w:szCs w:val="24"/>
        </w:rPr>
        <w:t>у прилагаются:</w:t>
      </w:r>
    </w:p>
    <w:p w14:paraId="0990A012" w14:textId="77777777" w:rsidR="00B551A3" w:rsidRPr="00EE0CE9" w:rsidRDefault="00B551A3" w:rsidP="009770A0">
      <w:pPr>
        <w:pStyle w:val="Style42"/>
        <w:tabs>
          <w:tab w:val="left" w:pos="1134"/>
        </w:tabs>
        <w:spacing w:line="240" w:lineRule="auto"/>
        <w:ind w:right="-286" w:firstLine="567"/>
        <w:rPr>
          <w:rStyle w:val="CharStyle5"/>
          <w:sz w:val="24"/>
          <w:szCs w:val="24"/>
        </w:rPr>
      </w:pPr>
      <w:r w:rsidRPr="00EE0CE9">
        <w:rPr>
          <w:rStyle w:val="CharStyle5"/>
          <w:sz w:val="24"/>
          <w:szCs w:val="24"/>
        </w:rPr>
        <w:t>- Техническое задание</w:t>
      </w:r>
      <w:r w:rsidR="008A736D" w:rsidRPr="00EE0CE9">
        <w:rPr>
          <w:rStyle w:val="CharStyle5"/>
          <w:sz w:val="24"/>
          <w:szCs w:val="24"/>
        </w:rPr>
        <w:t>,</w:t>
      </w:r>
    </w:p>
    <w:p w14:paraId="0C598532" w14:textId="77777777" w:rsidR="00B551A3" w:rsidRPr="00EE0CE9" w:rsidRDefault="00B551A3" w:rsidP="009770A0">
      <w:pPr>
        <w:pStyle w:val="Style42"/>
        <w:tabs>
          <w:tab w:val="left" w:pos="1134"/>
        </w:tabs>
        <w:spacing w:line="240" w:lineRule="auto"/>
        <w:ind w:right="-286" w:firstLine="567"/>
        <w:rPr>
          <w:rStyle w:val="CharStyle5"/>
          <w:sz w:val="24"/>
          <w:szCs w:val="24"/>
        </w:rPr>
      </w:pPr>
      <w:r w:rsidRPr="00EE0CE9">
        <w:rPr>
          <w:rStyle w:val="CharStyle5"/>
          <w:sz w:val="24"/>
          <w:szCs w:val="24"/>
        </w:rPr>
        <w:t>- Календарный план на выполнение аналитических работ</w:t>
      </w:r>
      <w:r w:rsidR="00961497" w:rsidRPr="00EE0CE9">
        <w:rPr>
          <w:rStyle w:val="CharStyle5"/>
          <w:sz w:val="24"/>
          <w:szCs w:val="24"/>
        </w:rPr>
        <w:t>.</w:t>
      </w:r>
    </w:p>
    <w:p w14:paraId="6157918A" w14:textId="77777777" w:rsidR="008A736D" w:rsidRPr="00EE0CE9" w:rsidRDefault="008A736D" w:rsidP="008A736D">
      <w:pPr>
        <w:pStyle w:val="1"/>
        <w:spacing w:line="276" w:lineRule="auto"/>
        <w:ind w:left="1080"/>
        <w:rPr>
          <w:rFonts w:ascii="Times New Roman" w:hAnsi="Times New Roman"/>
          <w:b/>
          <w:bCs/>
          <w:sz w:val="24"/>
          <w:szCs w:val="24"/>
        </w:rPr>
      </w:pPr>
    </w:p>
    <w:p w14:paraId="77774987" w14:textId="77777777" w:rsidR="005A00C8" w:rsidRPr="00EE0CE9" w:rsidRDefault="005A00C8" w:rsidP="007848CD">
      <w:pPr>
        <w:pStyle w:val="1"/>
        <w:numPr>
          <w:ilvl w:val="0"/>
          <w:numId w:val="15"/>
        </w:numPr>
        <w:spacing w:line="276" w:lineRule="auto"/>
        <w:rPr>
          <w:rFonts w:ascii="Times New Roman" w:hAnsi="Times New Roman"/>
          <w:b/>
          <w:bCs/>
          <w:sz w:val="24"/>
          <w:szCs w:val="24"/>
        </w:rPr>
      </w:pPr>
      <w:r w:rsidRPr="00EE0CE9">
        <w:rPr>
          <w:rFonts w:ascii="Times New Roman" w:hAnsi="Times New Roman"/>
          <w:b/>
          <w:sz w:val="24"/>
          <w:szCs w:val="24"/>
        </w:rPr>
        <w:t>ЮРИ</w:t>
      </w:r>
      <w:r w:rsidRPr="00EE0CE9">
        <w:rPr>
          <w:rFonts w:ascii="Times New Roman" w:hAnsi="Times New Roman"/>
          <w:b/>
          <w:bCs/>
          <w:sz w:val="24"/>
          <w:szCs w:val="24"/>
        </w:rPr>
        <w:t>ДИЧЕСКИЕ АДРЕСА И БАНКОВСКИЕ РЕКВИЗИТЫ СТОРОН</w:t>
      </w:r>
    </w:p>
    <w:tbl>
      <w:tblPr>
        <w:tblStyle w:val="a8"/>
        <w:tblW w:w="9923" w:type="dxa"/>
        <w:tblInd w:w="108" w:type="dxa"/>
        <w:tblLook w:val="04A0" w:firstRow="1" w:lastRow="0" w:firstColumn="1" w:lastColumn="0" w:noHBand="0" w:noVBand="1"/>
      </w:tblPr>
      <w:tblGrid>
        <w:gridCol w:w="4849"/>
        <w:gridCol w:w="5074"/>
      </w:tblGrid>
      <w:tr w:rsidR="00EE0CE9" w:rsidRPr="00EE0CE9" w14:paraId="47317269" w14:textId="77777777" w:rsidTr="00ED1664">
        <w:tc>
          <w:tcPr>
            <w:tcW w:w="4849" w:type="dxa"/>
          </w:tcPr>
          <w:p w14:paraId="364CB6A8" w14:textId="77777777" w:rsidR="009770A0" w:rsidRPr="00EE0CE9" w:rsidRDefault="009770A0" w:rsidP="009770A0">
            <w:pPr>
              <w:pStyle w:val="1"/>
              <w:spacing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E0CE9">
              <w:rPr>
                <w:rFonts w:ascii="Times New Roman" w:hAnsi="Times New Roman"/>
                <w:b/>
                <w:bCs/>
                <w:sz w:val="24"/>
                <w:szCs w:val="24"/>
              </w:rPr>
              <w:t>Исполнитель:</w:t>
            </w:r>
          </w:p>
          <w:p w14:paraId="38081330" w14:textId="77777777" w:rsidR="00990455" w:rsidRPr="00EE0CE9" w:rsidRDefault="00990455" w:rsidP="00990455">
            <w:pPr>
              <w:ind w:firstLine="31"/>
              <w:jc w:val="both"/>
              <w:rPr>
                <w:sz w:val="24"/>
                <w:szCs w:val="24"/>
              </w:rPr>
            </w:pPr>
          </w:p>
          <w:p w14:paraId="28D4EF35" w14:textId="77777777" w:rsidR="009770A0" w:rsidRPr="00EE0CE9" w:rsidRDefault="009770A0" w:rsidP="00BC67AC">
            <w:pPr>
              <w:pStyle w:val="1"/>
              <w:spacing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0BE984C5" w14:textId="77777777" w:rsidR="008E2BF1" w:rsidRPr="00EE0CE9" w:rsidRDefault="008E2BF1" w:rsidP="00BC67AC">
            <w:pPr>
              <w:pStyle w:val="1"/>
              <w:spacing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18973C1B" w14:textId="77777777" w:rsidR="008E2BF1" w:rsidRPr="00EE0CE9" w:rsidRDefault="008E2BF1" w:rsidP="00BC67AC">
            <w:pPr>
              <w:pStyle w:val="1"/>
              <w:spacing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7CE996AC" w14:textId="77777777" w:rsidR="008E2BF1" w:rsidRPr="00EE0CE9" w:rsidRDefault="008E2BF1" w:rsidP="00BC67AC">
            <w:pPr>
              <w:pStyle w:val="1"/>
              <w:spacing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28462D89" w14:textId="77777777" w:rsidR="008E2BF1" w:rsidRPr="00EE0CE9" w:rsidRDefault="008E2BF1" w:rsidP="00BC67AC">
            <w:pPr>
              <w:pStyle w:val="1"/>
              <w:spacing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274DADB9" w14:textId="77777777" w:rsidR="008E2BF1" w:rsidRPr="00EE0CE9" w:rsidRDefault="008E2BF1" w:rsidP="00BC67AC">
            <w:pPr>
              <w:pStyle w:val="1"/>
              <w:spacing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6A0E5A96" w14:textId="77777777" w:rsidR="008E2BF1" w:rsidRPr="00EE0CE9" w:rsidRDefault="008E2BF1" w:rsidP="00BC67AC">
            <w:pPr>
              <w:pStyle w:val="1"/>
              <w:spacing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43B6182A" w14:textId="77777777" w:rsidR="008E2BF1" w:rsidRPr="00EE0CE9" w:rsidRDefault="008E2BF1" w:rsidP="00BC67AC">
            <w:pPr>
              <w:pStyle w:val="1"/>
              <w:spacing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3BC9DDC6" w14:textId="77777777" w:rsidR="008E2BF1" w:rsidRPr="00EE0CE9" w:rsidRDefault="008E2BF1" w:rsidP="00BC67AC">
            <w:pPr>
              <w:pStyle w:val="1"/>
              <w:spacing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4A4DB897" w14:textId="77777777" w:rsidR="008E2BF1" w:rsidRPr="00EE0CE9" w:rsidRDefault="008E2BF1" w:rsidP="00BC67AC">
            <w:pPr>
              <w:pStyle w:val="1"/>
              <w:spacing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22AF5385" w14:textId="77777777" w:rsidR="00FB689C" w:rsidRPr="00EE0CE9" w:rsidRDefault="00FB689C" w:rsidP="00BC67AC">
            <w:pPr>
              <w:pStyle w:val="1"/>
              <w:spacing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3B23E6EA" w14:textId="77777777" w:rsidR="00FB689C" w:rsidRPr="00EE0CE9" w:rsidRDefault="00FB689C" w:rsidP="00BC67AC">
            <w:pPr>
              <w:pStyle w:val="1"/>
              <w:spacing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6B5E716D" w14:textId="77777777" w:rsidR="00FB689C" w:rsidRPr="00EE0CE9" w:rsidRDefault="00FB689C" w:rsidP="00BC67AC">
            <w:pPr>
              <w:pStyle w:val="1"/>
              <w:spacing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21325B4F" w14:textId="77777777" w:rsidR="00FB689C" w:rsidRPr="00EE0CE9" w:rsidRDefault="00FB689C" w:rsidP="00BC67AC">
            <w:pPr>
              <w:pStyle w:val="1"/>
              <w:spacing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23E5B127" w14:textId="77777777" w:rsidR="00FB689C" w:rsidRPr="00EE0CE9" w:rsidRDefault="00FB689C" w:rsidP="00BC67AC">
            <w:pPr>
              <w:pStyle w:val="1"/>
              <w:spacing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3DC9FBA3" w14:textId="77777777" w:rsidR="00FB689C" w:rsidRPr="00EE0CE9" w:rsidRDefault="00FB689C" w:rsidP="00BC67AC">
            <w:pPr>
              <w:pStyle w:val="1"/>
              <w:spacing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08C76739" w14:textId="77777777" w:rsidR="00FB689C" w:rsidRPr="00EE0CE9" w:rsidRDefault="00FB689C" w:rsidP="00BC67AC">
            <w:pPr>
              <w:pStyle w:val="1"/>
              <w:spacing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64CFA25D" w14:textId="77777777" w:rsidR="00FB689C" w:rsidRPr="00EE0CE9" w:rsidRDefault="00FB689C" w:rsidP="00BC67AC">
            <w:pPr>
              <w:pStyle w:val="1"/>
              <w:spacing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0C94AD85" w14:textId="77777777" w:rsidR="00FB689C" w:rsidRPr="00EE0CE9" w:rsidRDefault="00FB689C" w:rsidP="00BC67AC">
            <w:pPr>
              <w:pStyle w:val="1"/>
              <w:spacing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3ED171BA" w14:textId="77777777" w:rsidR="00FB689C" w:rsidRPr="00EE0CE9" w:rsidRDefault="00FB689C" w:rsidP="00BC67AC">
            <w:pPr>
              <w:pStyle w:val="1"/>
              <w:spacing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0404BF12" w14:textId="77777777" w:rsidR="00FB689C" w:rsidRPr="00EE0CE9" w:rsidRDefault="00FB689C" w:rsidP="00BC67AC">
            <w:pPr>
              <w:pStyle w:val="1"/>
              <w:spacing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4522C87E" w14:textId="77777777" w:rsidR="00FB689C" w:rsidRPr="00EE0CE9" w:rsidRDefault="00FB689C" w:rsidP="00BC67AC">
            <w:pPr>
              <w:pStyle w:val="1"/>
              <w:spacing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62725107" w14:textId="77777777" w:rsidR="00FB689C" w:rsidRPr="00EE0CE9" w:rsidRDefault="00FB689C" w:rsidP="00BC67AC">
            <w:pPr>
              <w:pStyle w:val="1"/>
              <w:spacing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569B6FC7" w14:textId="77777777" w:rsidR="00FB689C" w:rsidRPr="00EE0CE9" w:rsidRDefault="00FB689C" w:rsidP="00BC67AC">
            <w:pPr>
              <w:pStyle w:val="1"/>
              <w:spacing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241C1743" w14:textId="77777777" w:rsidR="00FB689C" w:rsidRPr="00EE0CE9" w:rsidRDefault="00FB689C" w:rsidP="00BC67AC">
            <w:pPr>
              <w:pStyle w:val="1"/>
              <w:spacing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64B52361" w14:textId="77777777" w:rsidR="00FB689C" w:rsidRPr="00EE0CE9" w:rsidRDefault="00FB689C" w:rsidP="00BC67AC">
            <w:pPr>
              <w:pStyle w:val="1"/>
              <w:spacing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141B295E" w14:textId="77777777" w:rsidR="00FB689C" w:rsidRPr="00EE0CE9" w:rsidRDefault="00FB689C" w:rsidP="00BC67AC">
            <w:pPr>
              <w:pStyle w:val="1"/>
              <w:spacing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710EA88D" w14:textId="77777777" w:rsidR="00FB689C" w:rsidRPr="00EE0CE9" w:rsidRDefault="00FB689C" w:rsidP="00BC67AC">
            <w:pPr>
              <w:pStyle w:val="1"/>
              <w:spacing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5A652C45" w14:textId="77777777" w:rsidR="00FB689C" w:rsidRPr="00EE0CE9" w:rsidRDefault="00FB689C" w:rsidP="00BC67AC">
            <w:pPr>
              <w:pStyle w:val="1"/>
              <w:spacing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7660476D" w14:textId="77777777" w:rsidR="00FB689C" w:rsidRPr="00EE0CE9" w:rsidRDefault="00FB689C" w:rsidP="00BC67AC">
            <w:pPr>
              <w:pStyle w:val="1"/>
              <w:spacing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66A1242B" w14:textId="77777777" w:rsidR="008E2BF1" w:rsidRPr="00EE0CE9" w:rsidRDefault="008E2BF1" w:rsidP="008E2BF1">
            <w:pPr>
              <w:rPr>
                <w:b/>
                <w:sz w:val="22"/>
                <w:szCs w:val="22"/>
                <w:lang w:eastAsia="en-US"/>
              </w:rPr>
            </w:pPr>
            <w:r w:rsidRPr="00EE0CE9">
              <w:rPr>
                <w:sz w:val="22"/>
                <w:szCs w:val="22"/>
                <w:lang w:eastAsia="en-US"/>
              </w:rPr>
              <w:t>________________</w:t>
            </w:r>
            <w:r w:rsidRPr="00EE0CE9">
              <w:rPr>
                <w:b/>
                <w:sz w:val="22"/>
                <w:szCs w:val="22"/>
                <w:lang w:eastAsia="en-US"/>
              </w:rPr>
              <w:t>/</w:t>
            </w:r>
          </w:p>
          <w:p w14:paraId="4EF58453" w14:textId="77777777" w:rsidR="008E2BF1" w:rsidRPr="00EE0CE9" w:rsidRDefault="008E2BF1" w:rsidP="008E2BF1">
            <w:pPr>
              <w:pStyle w:val="1"/>
              <w:spacing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E0CE9">
              <w:rPr>
                <w:rFonts w:ascii="Times New Roman" w:hAnsi="Times New Roman"/>
              </w:rPr>
              <w:tab/>
              <w:t>М.П.</w:t>
            </w:r>
          </w:p>
        </w:tc>
        <w:tc>
          <w:tcPr>
            <w:tcW w:w="5074" w:type="dxa"/>
          </w:tcPr>
          <w:p w14:paraId="3BE243E9" w14:textId="77777777" w:rsidR="009770A0" w:rsidRPr="00EE0CE9" w:rsidRDefault="009770A0" w:rsidP="009770A0">
            <w:pPr>
              <w:pStyle w:val="2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E0CE9">
              <w:rPr>
                <w:rFonts w:ascii="Times New Roman" w:hAnsi="Times New Roman"/>
                <w:b/>
                <w:bCs/>
                <w:sz w:val="24"/>
                <w:szCs w:val="24"/>
              </w:rPr>
              <w:t>Заказчик:</w:t>
            </w:r>
          </w:p>
          <w:p w14:paraId="725420BA" w14:textId="77777777" w:rsidR="00BC67AC" w:rsidRPr="00EE0CE9" w:rsidRDefault="00BC67AC" w:rsidP="00BC67AC">
            <w:pPr>
              <w:jc w:val="both"/>
              <w:rPr>
                <w:sz w:val="22"/>
                <w:szCs w:val="22"/>
              </w:rPr>
            </w:pPr>
            <w:r w:rsidRPr="00EE0CE9">
              <w:rPr>
                <w:sz w:val="22"/>
                <w:szCs w:val="22"/>
              </w:rPr>
              <w:t>Адрес местонахождения:</w:t>
            </w:r>
          </w:p>
          <w:p w14:paraId="20786CAB" w14:textId="77777777" w:rsidR="00BC67AC" w:rsidRPr="00EE0CE9" w:rsidRDefault="00BC67AC" w:rsidP="00BC67AC">
            <w:pPr>
              <w:jc w:val="both"/>
              <w:rPr>
                <w:sz w:val="22"/>
                <w:szCs w:val="22"/>
              </w:rPr>
            </w:pPr>
            <w:r w:rsidRPr="00EE0CE9">
              <w:rPr>
                <w:sz w:val="22"/>
                <w:szCs w:val="22"/>
              </w:rPr>
              <w:t>184209, Апатиты, Мурманской обл., ул. Ферсмана д. 14</w:t>
            </w:r>
          </w:p>
          <w:p w14:paraId="46EDA194" w14:textId="77777777" w:rsidR="00BC67AC" w:rsidRPr="00EE0CE9" w:rsidRDefault="00BC67AC" w:rsidP="00BC67AC">
            <w:pPr>
              <w:jc w:val="both"/>
              <w:rPr>
                <w:sz w:val="22"/>
                <w:szCs w:val="22"/>
              </w:rPr>
            </w:pPr>
            <w:r w:rsidRPr="00EE0CE9">
              <w:rPr>
                <w:sz w:val="22"/>
                <w:szCs w:val="22"/>
              </w:rPr>
              <w:t>Почтовый адрес:</w:t>
            </w:r>
          </w:p>
          <w:p w14:paraId="255C9338" w14:textId="77777777" w:rsidR="00BC67AC" w:rsidRPr="00EE0CE9" w:rsidRDefault="00BC67AC" w:rsidP="00BC67AC">
            <w:pPr>
              <w:jc w:val="both"/>
              <w:rPr>
                <w:sz w:val="22"/>
                <w:szCs w:val="22"/>
              </w:rPr>
            </w:pPr>
            <w:r w:rsidRPr="00EE0CE9">
              <w:rPr>
                <w:sz w:val="22"/>
                <w:szCs w:val="22"/>
              </w:rPr>
              <w:t>184209, Апатиты, Мурманской обл., ул. Ферсмана д. 14</w:t>
            </w:r>
          </w:p>
          <w:p w14:paraId="6B8886C2" w14:textId="77777777" w:rsidR="00BC67AC" w:rsidRPr="00EE0CE9" w:rsidRDefault="00BC67AC" w:rsidP="00BC67AC">
            <w:pPr>
              <w:jc w:val="both"/>
              <w:rPr>
                <w:sz w:val="22"/>
                <w:szCs w:val="22"/>
              </w:rPr>
            </w:pPr>
            <w:r w:rsidRPr="00EE0CE9">
              <w:rPr>
                <w:sz w:val="22"/>
                <w:szCs w:val="22"/>
              </w:rPr>
              <w:t>Тел. +7 81555 79-384 (отдел закупок); +7 81555 79-412 (по вопросам доставки)</w:t>
            </w:r>
          </w:p>
          <w:p w14:paraId="6FA6C240" w14:textId="77777777" w:rsidR="00BC67AC" w:rsidRPr="00EE0CE9" w:rsidRDefault="001358B0" w:rsidP="00BC67AC">
            <w:pPr>
              <w:jc w:val="both"/>
              <w:rPr>
                <w:sz w:val="22"/>
                <w:szCs w:val="22"/>
              </w:rPr>
            </w:pPr>
            <w:hyperlink r:id="rId8" w:history="1">
              <w:r w:rsidR="00BC67AC" w:rsidRPr="00EE0CE9">
                <w:rPr>
                  <w:rStyle w:val="a9"/>
                  <w:color w:val="auto"/>
                  <w:sz w:val="22"/>
                  <w:szCs w:val="22"/>
                  <w:lang w:val="en-US"/>
                </w:rPr>
                <w:t>adm</w:t>
              </w:r>
              <w:r w:rsidR="00BC67AC" w:rsidRPr="00EE0CE9">
                <w:rPr>
                  <w:rStyle w:val="a9"/>
                  <w:color w:val="auto"/>
                  <w:sz w:val="22"/>
                  <w:szCs w:val="22"/>
                </w:rPr>
                <w:t>_</w:t>
              </w:r>
              <w:r w:rsidR="00BC67AC" w:rsidRPr="00EE0CE9">
                <w:rPr>
                  <w:rStyle w:val="a9"/>
                  <w:color w:val="auto"/>
                  <w:sz w:val="22"/>
                  <w:szCs w:val="22"/>
                  <w:lang w:val="en-US"/>
                </w:rPr>
                <w:t>zakupki</w:t>
              </w:r>
              <w:r w:rsidR="00BC67AC" w:rsidRPr="00EE0CE9">
                <w:rPr>
                  <w:rStyle w:val="a9"/>
                  <w:color w:val="auto"/>
                  <w:sz w:val="22"/>
                  <w:szCs w:val="22"/>
                </w:rPr>
                <w:t>@</w:t>
              </w:r>
              <w:r w:rsidR="00BC67AC" w:rsidRPr="00EE0CE9">
                <w:rPr>
                  <w:rStyle w:val="a9"/>
                  <w:color w:val="auto"/>
                  <w:sz w:val="22"/>
                  <w:szCs w:val="22"/>
                  <w:lang w:val="en-US"/>
                </w:rPr>
                <w:t>ksc</w:t>
              </w:r>
              <w:r w:rsidR="00BC67AC" w:rsidRPr="00EE0CE9">
                <w:rPr>
                  <w:rStyle w:val="a9"/>
                  <w:color w:val="auto"/>
                  <w:sz w:val="22"/>
                  <w:szCs w:val="22"/>
                </w:rPr>
                <w:t>.</w:t>
              </w:r>
              <w:r w:rsidR="00BC67AC" w:rsidRPr="00EE0CE9">
                <w:rPr>
                  <w:rStyle w:val="a9"/>
                  <w:color w:val="auto"/>
                  <w:sz w:val="22"/>
                  <w:szCs w:val="22"/>
                  <w:lang w:val="en-US"/>
                </w:rPr>
                <w:t>ru</w:t>
              </w:r>
            </w:hyperlink>
            <w:r w:rsidR="00BC67AC" w:rsidRPr="00EE0CE9">
              <w:rPr>
                <w:sz w:val="22"/>
                <w:szCs w:val="22"/>
              </w:rPr>
              <w:t xml:space="preserve"> </w:t>
            </w:r>
          </w:p>
          <w:p w14:paraId="6B77022A" w14:textId="77777777" w:rsidR="00BC67AC" w:rsidRPr="00EE0CE9" w:rsidRDefault="00BC67AC" w:rsidP="00BC67AC">
            <w:pPr>
              <w:jc w:val="both"/>
              <w:rPr>
                <w:sz w:val="22"/>
                <w:szCs w:val="22"/>
              </w:rPr>
            </w:pPr>
          </w:p>
          <w:p w14:paraId="4F9AFB45" w14:textId="77777777" w:rsidR="00BC67AC" w:rsidRPr="00EE0CE9" w:rsidRDefault="00BC67AC" w:rsidP="00BC67AC">
            <w:pPr>
              <w:jc w:val="both"/>
              <w:rPr>
                <w:sz w:val="22"/>
                <w:szCs w:val="22"/>
              </w:rPr>
            </w:pPr>
            <w:r w:rsidRPr="00EE0CE9">
              <w:rPr>
                <w:sz w:val="22"/>
                <w:szCs w:val="22"/>
              </w:rPr>
              <w:t>ИНН 5101100280</w:t>
            </w:r>
          </w:p>
          <w:p w14:paraId="07A66335" w14:textId="77777777" w:rsidR="00BC67AC" w:rsidRPr="00EE0CE9" w:rsidRDefault="00BC67AC" w:rsidP="00BC67AC">
            <w:pPr>
              <w:jc w:val="both"/>
              <w:rPr>
                <w:sz w:val="22"/>
                <w:szCs w:val="22"/>
              </w:rPr>
            </w:pPr>
            <w:r w:rsidRPr="00EE0CE9">
              <w:rPr>
                <w:sz w:val="22"/>
                <w:szCs w:val="22"/>
              </w:rPr>
              <w:t>КПП 511801001</w:t>
            </w:r>
          </w:p>
          <w:p w14:paraId="15389344" w14:textId="77777777" w:rsidR="00BC67AC" w:rsidRPr="00EE0CE9" w:rsidRDefault="00BC67AC" w:rsidP="00BC67AC">
            <w:pPr>
              <w:jc w:val="both"/>
              <w:rPr>
                <w:sz w:val="22"/>
                <w:szCs w:val="22"/>
              </w:rPr>
            </w:pPr>
            <w:r w:rsidRPr="00EE0CE9">
              <w:rPr>
                <w:sz w:val="22"/>
                <w:szCs w:val="22"/>
              </w:rPr>
              <w:t>ОГРН 1025100508333</w:t>
            </w:r>
          </w:p>
          <w:p w14:paraId="36765538" w14:textId="77777777" w:rsidR="00BC67AC" w:rsidRPr="00EE0CE9" w:rsidRDefault="00BC67AC" w:rsidP="00BC67AC">
            <w:pPr>
              <w:jc w:val="both"/>
              <w:rPr>
                <w:sz w:val="22"/>
                <w:szCs w:val="22"/>
              </w:rPr>
            </w:pPr>
          </w:p>
          <w:p w14:paraId="74B0240D" w14:textId="77777777" w:rsidR="00BC67AC" w:rsidRPr="00EE0CE9" w:rsidRDefault="00BC67AC" w:rsidP="00BC67AC">
            <w:pPr>
              <w:jc w:val="both"/>
              <w:rPr>
                <w:sz w:val="22"/>
                <w:szCs w:val="22"/>
              </w:rPr>
            </w:pPr>
            <w:r w:rsidRPr="00EE0CE9">
              <w:rPr>
                <w:sz w:val="22"/>
                <w:szCs w:val="22"/>
              </w:rPr>
              <w:t>л/с 20496У94230</w:t>
            </w:r>
          </w:p>
          <w:p w14:paraId="2463F758" w14:textId="77777777" w:rsidR="00BC67AC" w:rsidRPr="00EE0CE9" w:rsidRDefault="00BC67AC" w:rsidP="00BC67AC">
            <w:pPr>
              <w:jc w:val="both"/>
              <w:rPr>
                <w:sz w:val="22"/>
                <w:szCs w:val="22"/>
              </w:rPr>
            </w:pPr>
            <w:r w:rsidRPr="00EE0CE9">
              <w:rPr>
                <w:sz w:val="22"/>
                <w:szCs w:val="22"/>
              </w:rPr>
              <w:t>в УФК по Мурманской области (ФИЦ КНЦ РАН)</w:t>
            </w:r>
          </w:p>
          <w:p w14:paraId="2A149EBF" w14:textId="77777777" w:rsidR="00BC67AC" w:rsidRPr="00EE0CE9" w:rsidRDefault="00BC67AC" w:rsidP="00BC67AC">
            <w:pPr>
              <w:jc w:val="both"/>
              <w:rPr>
                <w:b/>
                <w:sz w:val="22"/>
                <w:szCs w:val="22"/>
              </w:rPr>
            </w:pPr>
            <w:r w:rsidRPr="00EE0CE9">
              <w:rPr>
                <w:b/>
                <w:sz w:val="22"/>
                <w:szCs w:val="22"/>
              </w:rPr>
              <w:t>Р/с (казначейский счет): 03214643000000014900</w:t>
            </w:r>
          </w:p>
          <w:p w14:paraId="741ACC91" w14:textId="77777777" w:rsidR="00BC67AC" w:rsidRPr="00EE0CE9" w:rsidRDefault="00BC67AC" w:rsidP="00BC67AC">
            <w:pPr>
              <w:rPr>
                <w:b/>
                <w:sz w:val="22"/>
                <w:szCs w:val="22"/>
              </w:rPr>
            </w:pPr>
            <w:r w:rsidRPr="00EE0CE9">
              <w:rPr>
                <w:b/>
                <w:sz w:val="22"/>
                <w:szCs w:val="22"/>
              </w:rPr>
              <w:t>К/с (единый казначейский счет): 40102810745370000041</w:t>
            </w:r>
          </w:p>
          <w:p w14:paraId="4326C5F2" w14:textId="77777777" w:rsidR="00BC67AC" w:rsidRPr="00EE0CE9" w:rsidRDefault="00BC67AC" w:rsidP="00BC67AC">
            <w:pPr>
              <w:jc w:val="both"/>
              <w:rPr>
                <w:sz w:val="22"/>
                <w:szCs w:val="22"/>
              </w:rPr>
            </w:pPr>
            <w:r w:rsidRPr="00EE0CE9">
              <w:rPr>
                <w:sz w:val="22"/>
                <w:szCs w:val="22"/>
              </w:rPr>
              <w:t>ОТДЕЛЕНИЕ МУРМАНСК БАНКА РОССИИ// УФК по Мурманской области г. Мурманск</w:t>
            </w:r>
          </w:p>
          <w:p w14:paraId="4184A4B7" w14:textId="77777777" w:rsidR="00BC67AC" w:rsidRPr="00EE0CE9" w:rsidRDefault="00BC67AC" w:rsidP="00BC67AC">
            <w:pPr>
              <w:jc w:val="both"/>
              <w:rPr>
                <w:sz w:val="22"/>
                <w:szCs w:val="22"/>
              </w:rPr>
            </w:pPr>
            <w:r w:rsidRPr="00EE0CE9">
              <w:rPr>
                <w:b/>
                <w:sz w:val="22"/>
                <w:szCs w:val="22"/>
              </w:rPr>
              <w:t xml:space="preserve">БИК (ТОФК): </w:t>
            </w:r>
            <w:r w:rsidRPr="00EE0CE9">
              <w:rPr>
                <w:sz w:val="22"/>
                <w:szCs w:val="22"/>
              </w:rPr>
              <w:t xml:space="preserve">014705901 </w:t>
            </w:r>
          </w:p>
          <w:p w14:paraId="18AFC51E" w14:textId="77777777" w:rsidR="00BC67AC" w:rsidRPr="00EE0CE9" w:rsidRDefault="00BC67AC" w:rsidP="00BC67AC">
            <w:pPr>
              <w:jc w:val="both"/>
              <w:rPr>
                <w:sz w:val="22"/>
                <w:szCs w:val="22"/>
              </w:rPr>
            </w:pPr>
          </w:p>
          <w:p w14:paraId="2A29D210" w14:textId="77777777" w:rsidR="00BC67AC" w:rsidRPr="00EE0CE9" w:rsidRDefault="00BC67AC" w:rsidP="00BC67AC">
            <w:pPr>
              <w:jc w:val="both"/>
              <w:rPr>
                <w:sz w:val="22"/>
                <w:szCs w:val="22"/>
              </w:rPr>
            </w:pPr>
            <w:r w:rsidRPr="00EE0CE9">
              <w:rPr>
                <w:sz w:val="22"/>
                <w:szCs w:val="22"/>
              </w:rPr>
              <w:t>ОКПО / Идентификационный номер ТОСП 02699889470001</w:t>
            </w:r>
          </w:p>
          <w:p w14:paraId="216C7233" w14:textId="77777777" w:rsidR="00BC67AC" w:rsidRPr="00EE0CE9" w:rsidRDefault="00BC67AC" w:rsidP="00BC67AC">
            <w:pPr>
              <w:jc w:val="both"/>
              <w:rPr>
                <w:sz w:val="22"/>
                <w:szCs w:val="22"/>
              </w:rPr>
            </w:pPr>
            <w:r w:rsidRPr="00EE0CE9">
              <w:rPr>
                <w:sz w:val="22"/>
                <w:szCs w:val="22"/>
              </w:rPr>
              <w:t>ОКАТО 47405000000</w:t>
            </w:r>
          </w:p>
          <w:p w14:paraId="5865E5D1" w14:textId="77777777" w:rsidR="00BC67AC" w:rsidRPr="00EE0CE9" w:rsidRDefault="00BC67AC" w:rsidP="00BC67AC">
            <w:pPr>
              <w:jc w:val="both"/>
              <w:rPr>
                <w:sz w:val="22"/>
                <w:szCs w:val="22"/>
              </w:rPr>
            </w:pPr>
            <w:r w:rsidRPr="00EE0CE9">
              <w:rPr>
                <w:sz w:val="22"/>
                <w:szCs w:val="22"/>
              </w:rPr>
              <w:t>ОКТМО 47519000001</w:t>
            </w:r>
          </w:p>
          <w:p w14:paraId="582E7437" w14:textId="77777777" w:rsidR="00BC67AC" w:rsidRPr="00EE0CE9" w:rsidRDefault="00BC67AC" w:rsidP="00BC67AC">
            <w:pPr>
              <w:jc w:val="both"/>
              <w:rPr>
                <w:sz w:val="22"/>
                <w:szCs w:val="22"/>
              </w:rPr>
            </w:pPr>
            <w:r w:rsidRPr="00EE0CE9">
              <w:rPr>
                <w:sz w:val="22"/>
                <w:szCs w:val="22"/>
              </w:rPr>
              <w:t>ОКОГУ 1322600</w:t>
            </w:r>
          </w:p>
          <w:p w14:paraId="092D5466" w14:textId="77777777" w:rsidR="00BC67AC" w:rsidRPr="00EE0CE9" w:rsidRDefault="00BC67AC" w:rsidP="00BC67AC">
            <w:pPr>
              <w:jc w:val="both"/>
              <w:rPr>
                <w:sz w:val="22"/>
                <w:szCs w:val="22"/>
              </w:rPr>
            </w:pPr>
            <w:r w:rsidRPr="00EE0CE9">
              <w:rPr>
                <w:sz w:val="22"/>
                <w:szCs w:val="22"/>
              </w:rPr>
              <w:t>ОКФС 12</w:t>
            </w:r>
          </w:p>
          <w:p w14:paraId="2B0B8E8B" w14:textId="77777777" w:rsidR="00BC67AC" w:rsidRPr="00EE0CE9" w:rsidRDefault="00BC67AC" w:rsidP="00BC67AC">
            <w:pPr>
              <w:jc w:val="both"/>
              <w:rPr>
                <w:sz w:val="22"/>
                <w:szCs w:val="22"/>
              </w:rPr>
            </w:pPr>
            <w:r w:rsidRPr="00EE0CE9">
              <w:rPr>
                <w:sz w:val="22"/>
                <w:szCs w:val="22"/>
              </w:rPr>
              <w:t>ОКОПФ 30004</w:t>
            </w:r>
          </w:p>
          <w:p w14:paraId="75683AE4" w14:textId="77777777" w:rsidR="00C2537E" w:rsidRPr="00EE0CE9" w:rsidRDefault="00C2537E" w:rsidP="009770A0">
            <w:pPr>
              <w:pStyle w:val="2"/>
              <w:spacing w:after="0" w:line="240" w:lineRule="auto"/>
              <w:ind w:left="0"/>
              <w:rPr>
                <w:b/>
              </w:rPr>
            </w:pPr>
          </w:p>
          <w:p w14:paraId="3AA83936" w14:textId="77777777" w:rsidR="009770A0" w:rsidRPr="00EE0CE9" w:rsidRDefault="00BC67AC" w:rsidP="00F61D82">
            <w:pPr>
              <w:rPr>
                <w:bCs/>
                <w:sz w:val="24"/>
                <w:szCs w:val="24"/>
              </w:rPr>
            </w:pPr>
            <w:r w:rsidRPr="00EE0CE9">
              <w:rPr>
                <w:sz w:val="24"/>
                <w:szCs w:val="24"/>
                <w:lang w:eastAsia="en-US"/>
              </w:rPr>
              <w:t>Первый заместитель генерального директора ФИЦ КНЦ РАН</w:t>
            </w:r>
          </w:p>
          <w:p w14:paraId="62A7942C" w14:textId="77777777" w:rsidR="00F86EB3" w:rsidRPr="00EE0CE9" w:rsidRDefault="00F86EB3" w:rsidP="00F61D82">
            <w:pPr>
              <w:rPr>
                <w:bCs/>
                <w:sz w:val="24"/>
                <w:szCs w:val="24"/>
              </w:rPr>
            </w:pPr>
          </w:p>
          <w:p w14:paraId="51EC47BB" w14:textId="77777777" w:rsidR="009770A0" w:rsidRPr="00EE0CE9" w:rsidRDefault="009770A0" w:rsidP="009770A0">
            <w:pPr>
              <w:rPr>
                <w:b/>
                <w:sz w:val="24"/>
                <w:szCs w:val="24"/>
                <w:lang w:eastAsia="en-US"/>
              </w:rPr>
            </w:pPr>
            <w:r w:rsidRPr="00EE0CE9">
              <w:rPr>
                <w:sz w:val="24"/>
                <w:szCs w:val="24"/>
                <w:lang w:eastAsia="en-US"/>
              </w:rPr>
              <w:t>__________________</w:t>
            </w:r>
            <w:r w:rsidRPr="00EE0CE9">
              <w:rPr>
                <w:b/>
                <w:sz w:val="24"/>
                <w:szCs w:val="24"/>
                <w:lang w:eastAsia="en-US"/>
              </w:rPr>
              <w:t>/</w:t>
            </w:r>
            <w:r w:rsidR="00BC67AC" w:rsidRPr="00EE0CE9">
              <w:rPr>
                <w:rStyle w:val="CharStyle4"/>
                <w:b w:val="0"/>
              </w:rPr>
              <w:t>Дядик В.В.</w:t>
            </w:r>
          </w:p>
          <w:p w14:paraId="7088B26A" w14:textId="77777777" w:rsidR="009770A0" w:rsidRPr="00EE0CE9" w:rsidRDefault="006A4332" w:rsidP="009770A0">
            <w:pPr>
              <w:tabs>
                <w:tab w:val="left" w:pos="1100"/>
              </w:tabs>
              <w:rPr>
                <w:sz w:val="24"/>
                <w:szCs w:val="24"/>
                <w:lang w:eastAsia="en-US"/>
              </w:rPr>
            </w:pPr>
            <w:r w:rsidRPr="00EE0CE9">
              <w:rPr>
                <w:sz w:val="24"/>
                <w:szCs w:val="24"/>
                <w:lang w:eastAsia="en-US"/>
              </w:rPr>
              <w:tab/>
              <w:t>М.П</w:t>
            </w:r>
            <w:r w:rsidR="009770A0" w:rsidRPr="00EE0CE9">
              <w:rPr>
                <w:sz w:val="24"/>
                <w:szCs w:val="24"/>
                <w:lang w:eastAsia="en-US"/>
              </w:rPr>
              <w:t>.</w:t>
            </w:r>
          </w:p>
        </w:tc>
      </w:tr>
    </w:tbl>
    <w:p w14:paraId="4EFF012F" w14:textId="77777777" w:rsidR="005A00C8" w:rsidRPr="00EE0CE9" w:rsidRDefault="005A00C8" w:rsidP="005A00C8">
      <w:pPr>
        <w:spacing w:line="418" w:lineRule="exact"/>
        <w:rPr>
          <w:sz w:val="24"/>
          <w:szCs w:val="24"/>
        </w:rPr>
        <w:sectPr w:rsidR="005A00C8" w:rsidRPr="00EE0CE9" w:rsidSect="00FF5351">
          <w:footerReference w:type="even" r:id="rId9"/>
          <w:footerReference w:type="default" r:id="rId10"/>
          <w:pgSz w:w="11905" w:h="16837"/>
          <w:pgMar w:top="1276" w:right="1134" w:bottom="1701" w:left="1134" w:header="720" w:footer="720" w:gutter="0"/>
          <w:cols w:space="720"/>
        </w:sectPr>
      </w:pPr>
    </w:p>
    <w:p w14:paraId="27DD3627" w14:textId="77777777" w:rsidR="00BC67AC" w:rsidRPr="00EE0CE9" w:rsidRDefault="00BC67AC" w:rsidP="00BC67AC">
      <w:pPr>
        <w:spacing w:line="360" w:lineRule="auto"/>
        <w:jc w:val="right"/>
        <w:rPr>
          <w:bCs/>
          <w:sz w:val="24"/>
          <w:szCs w:val="24"/>
        </w:rPr>
      </w:pPr>
      <w:r w:rsidRPr="00EE0CE9">
        <w:rPr>
          <w:bCs/>
          <w:sz w:val="24"/>
          <w:szCs w:val="24"/>
        </w:rPr>
        <w:t>Приложение №1</w:t>
      </w:r>
    </w:p>
    <w:p w14:paraId="6C7333FB" w14:textId="77777777" w:rsidR="00BC67AC" w:rsidRPr="00EE0CE9" w:rsidRDefault="00BC67AC" w:rsidP="00BC67AC">
      <w:pPr>
        <w:spacing w:line="360" w:lineRule="auto"/>
        <w:jc w:val="right"/>
        <w:rPr>
          <w:bCs/>
          <w:sz w:val="24"/>
          <w:szCs w:val="24"/>
        </w:rPr>
      </w:pPr>
      <w:r w:rsidRPr="00EE0CE9">
        <w:rPr>
          <w:bCs/>
          <w:sz w:val="24"/>
          <w:szCs w:val="24"/>
        </w:rPr>
        <w:t xml:space="preserve">к </w:t>
      </w:r>
      <w:r w:rsidR="008E2BF1" w:rsidRPr="00EE0CE9">
        <w:rPr>
          <w:bCs/>
          <w:sz w:val="24"/>
          <w:szCs w:val="24"/>
        </w:rPr>
        <w:t>К</w:t>
      </w:r>
      <w:r w:rsidRPr="00EE0CE9">
        <w:rPr>
          <w:bCs/>
          <w:sz w:val="24"/>
          <w:szCs w:val="24"/>
        </w:rPr>
        <w:t>онтракту №</w:t>
      </w:r>
      <w:r w:rsidR="00915987" w:rsidRPr="00EE0CE9">
        <w:rPr>
          <w:bCs/>
          <w:sz w:val="24"/>
          <w:szCs w:val="24"/>
        </w:rPr>
        <w:t xml:space="preserve"> </w:t>
      </w:r>
      <w:r w:rsidR="004A3A9D" w:rsidRPr="00EE0CE9">
        <w:rPr>
          <w:bCs/>
          <w:sz w:val="24"/>
          <w:szCs w:val="24"/>
        </w:rPr>
        <w:t>________</w:t>
      </w:r>
      <w:r w:rsidRPr="00EE0CE9">
        <w:rPr>
          <w:bCs/>
          <w:sz w:val="24"/>
          <w:szCs w:val="24"/>
        </w:rPr>
        <w:t xml:space="preserve"> от ___________</w:t>
      </w:r>
    </w:p>
    <w:p w14:paraId="1A9E1EC5" w14:textId="77777777" w:rsidR="00BC67AC" w:rsidRPr="00EE0CE9" w:rsidRDefault="00BC67AC" w:rsidP="00BC67AC">
      <w:pPr>
        <w:spacing w:line="360" w:lineRule="auto"/>
        <w:contextualSpacing/>
        <w:jc w:val="center"/>
        <w:rPr>
          <w:b/>
          <w:bCs/>
          <w:sz w:val="24"/>
          <w:szCs w:val="24"/>
        </w:rPr>
      </w:pPr>
    </w:p>
    <w:p w14:paraId="3F0F2556" w14:textId="77777777" w:rsidR="00BC67AC" w:rsidRPr="00EE0CE9" w:rsidRDefault="00BC67AC" w:rsidP="00BC67AC">
      <w:pPr>
        <w:spacing w:line="360" w:lineRule="auto"/>
        <w:contextualSpacing/>
        <w:jc w:val="center"/>
        <w:rPr>
          <w:b/>
          <w:bCs/>
          <w:sz w:val="24"/>
          <w:szCs w:val="24"/>
        </w:rPr>
      </w:pPr>
      <w:r w:rsidRPr="00EE0CE9">
        <w:rPr>
          <w:b/>
          <w:bCs/>
          <w:sz w:val="24"/>
          <w:szCs w:val="24"/>
        </w:rPr>
        <w:t>ТЕХНИЧЕСКОЕ ЗАДАНИЕ</w:t>
      </w:r>
    </w:p>
    <w:p w14:paraId="43182FCE" w14:textId="77777777" w:rsidR="00BC67AC" w:rsidRPr="00EE0CE9" w:rsidRDefault="00BC67AC" w:rsidP="00BC67AC">
      <w:pPr>
        <w:spacing w:line="360" w:lineRule="auto"/>
        <w:contextualSpacing/>
        <w:jc w:val="center"/>
        <w:rPr>
          <w:b/>
          <w:sz w:val="24"/>
          <w:szCs w:val="24"/>
        </w:rPr>
      </w:pPr>
      <w:r w:rsidRPr="00EE0CE9">
        <w:rPr>
          <w:b/>
          <w:sz w:val="24"/>
          <w:szCs w:val="24"/>
        </w:rPr>
        <w:t>на выполнение научно-исследовательской работы</w:t>
      </w:r>
    </w:p>
    <w:p w14:paraId="11EECA54" w14:textId="625C3CB7" w:rsidR="0067491E" w:rsidRPr="00EE0CE9" w:rsidRDefault="00BC67AC" w:rsidP="0067491E">
      <w:pPr>
        <w:pStyle w:val="Style13"/>
        <w:tabs>
          <w:tab w:val="left" w:pos="1134"/>
          <w:tab w:val="left" w:pos="2174"/>
        </w:tabs>
        <w:spacing w:line="240" w:lineRule="auto"/>
        <w:ind w:right="-286" w:firstLine="0"/>
        <w:rPr>
          <w:rStyle w:val="CharStyle5"/>
          <w:b/>
          <w:sz w:val="24"/>
          <w:szCs w:val="24"/>
        </w:rPr>
      </w:pPr>
      <w:r w:rsidRPr="00EE0CE9">
        <w:rPr>
          <w:sz w:val="24"/>
          <w:szCs w:val="24"/>
        </w:rPr>
        <w:t xml:space="preserve">по теме </w:t>
      </w:r>
      <w:r w:rsidR="004122A2" w:rsidRPr="00EE0CE9">
        <w:rPr>
          <w:b/>
          <w:sz w:val="24"/>
          <w:szCs w:val="24"/>
        </w:rPr>
        <w:t>«</w:t>
      </w:r>
      <w:r w:rsidR="00D87EBD" w:rsidRPr="00EE0CE9">
        <w:rPr>
          <w:b/>
          <w:sz w:val="24"/>
          <w:szCs w:val="24"/>
        </w:rPr>
        <w:t xml:space="preserve">Разработка принципиальной схемы процесса твердофазного восстановления титаномагнетитового концентрата газообразными смесями с высоким содержанием водорода и проведение </w:t>
      </w:r>
      <w:r w:rsidR="008575DA" w:rsidRPr="00EE0CE9">
        <w:rPr>
          <w:b/>
          <w:sz w:val="24"/>
          <w:szCs w:val="24"/>
        </w:rPr>
        <w:t xml:space="preserve">ее </w:t>
      </w:r>
      <w:r w:rsidR="00D87EBD" w:rsidRPr="00EE0CE9">
        <w:rPr>
          <w:b/>
          <w:sz w:val="24"/>
          <w:szCs w:val="24"/>
        </w:rPr>
        <w:t>технико-экономической оценки»</w:t>
      </w:r>
      <w:r w:rsidR="004122A2" w:rsidRPr="00EE0CE9">
        <w:rPr>
          <w:sz w:val="24"/>
          <w:szCs w:val="24"/>
        </w:rPr>
        <w:t xml:space="preserve"> </w:t>
      </w:r>
      <w:r w:rsidR="0067491E" w:rsidRPr="00EE0CE9">
        <w:rPr>
          <w:sz w:val="24"/>
          <w:szCs w:val="24"/>
        </w:rPr>
        <w:t xml:space="preserve">в рамках выполнения НИР по теме FMEZ-2025-0065 </w:t>
      </w:r>
      <w:r w:rsidR="0067491E" w:rsidRPr="00EE0CE9">
        <w:rPr>
          <w:b/>
          <w:bCs/>
          <w:sz w:val="24"/>
          <w:szCs w:val="24"/>
        </w:rPr>
        <w:t>«Научное обоснование процессов обогащения и химико-технологических основ</w:t>
      </w:r>
      <w:r w:rsidR="0067491E" w:rsidRPr="00EE0CE9">
        <w:rPr>
          <w:sz w:val="24"/>
          <w:szCs w:val="24"/>
        </w:rPr>
        <w:t xml:space="preserve"> </w:t>
      </w:r>
      <w:r w:rsidR="0067491E" w:rsidRPr="00EE0CE9">
        <w:rPr>
          <w:b/>
          <w:bCs/>
          <w:sz w:val="24"/>
          <w:szCs w:val="24"/>
        </w:rPr>
        <w:t>переработки титаномагнетитового концентрата из хвостов апатитовой флотации с</w:t>
      </w:r>
      <w:r w:rsidR="0067491E" w:rsidRPr="00EE0CE9">
        <w:rPr>
          <w:sz w:val="24"/>
          <w:szCs w:val="24"/>
        </w:rPr>
        <w:t xml:space="preserve"> </w:t>
      </w:r>
      <w:r w:rsidR="0067491E" w:rsidRPr="00EE0CE9">
        <w:rPr>
          <w:b/>
          <w:bCs/>
          <w:sz w:val="24"/>
          <w:szCs w:val="24"/>
        </w:rPr>
        <w:t>получением товарных продуктов»</w:t>
      </w:r>
      <w:r w:rsidR="0067491E" w:rsidRPr="00EE0CE9">
        <w:rPr>
          <w:sz w:val="24"/>
          <w:szCs w:val="24"/>
        </w:rPr>
        <w:t>.</w:t>
      </w:r>
    </w:p>
    <w:p w14:paraId="10D4BFDA" w14:textId="77777777" w:rsidR="00BC67AC" w:rsidRPr="00EE0CE9" w:rsidRDefault="00BC67AC" w:rsidP="00BC67AC">
      <w:pPr>
        <w:spacing w:line="276" w:lineRule="auto"/>
        <w:jc w:val="both"/>
        <w:rPr>
          <w:sz w:val="24"/>
          <w:szCs w:val="24"/>
        </w:rPr>
      </w:pPr>
    </w:p>
    <w:p w14:paraId="4CD0BEAC" w14:textId="77777777" w:rsidR="00BC67AC" w:rsidRPr="00EE0CE9" w:rsidRDefault="00BC67AC" w:rsidP="00BC67AC">
      <w:pPr>
        <w:spacing w:line="276" w:lineRule="auto"/>
        <w:jc w:val="both"/>
        <w:rPr>
          <w:sz w:val="24"/>
          <w:szCs w:val="24"/>
        </w:rPr>
      </w:pPr>
    </w:p>
    <w:tbl>
      <w:tblPr>
        <w:tblStyle w:val="a8"/>
        <w:tblW w:w="9571" w:type="dxa"/>
        <w:tblLayout w:type="fixed"/>
        <w:tblLook w:val="04A0" w:firstRow="1" w:lastRow="0" w:firstColumn="1" w:lastColumn="0" w:noHBand="0" w:noVBand="1"/>
      </w:tblPr>
      <w:tblGrid>
        <w:gridCol w:w="1951"/>
        <w:gridCol w:w="7620"/>
      </w:tblGrid>
      <w:tr w:rsidR="00EE0CE9" w:rsidRPr="00EE0CE9" w14:paraId="770FD93A" w14:textId="77777777" w:rsidTr="00D756B3">
        <w:tc>
          <w:tcPr>
            <w:tcW w:w="1951" w:type="dxa"/>
          </w:tcPr>
          <w:p w14:paraId="7F2FBA53" w14:textId="77777777" w:rsidR="00BC67AC" w:rsidRPr="00EE0CE9" w:rsidRDefault="00BC67AC" w:rsidP="00D756B3">
            <w:pPr>
              <w:jc w:val="center"/>
              <w:rPr>
                <w:b/>
                <w:sz w:val="24"/>
                <w:szCs w:val="24"/>
              </w:rPr>
            </w:pPr>
            <w:r w:rsidRPr="00EE0CE9">
              <w:rPr>
                <w:b/>
                <w:sz w:val="24"/>
                <w:szCs w:val="24"/>
              </w:rPr>
              <w:t>Перечень основных требований</w:t>
            </w:r>
          </w:p>
        </w:tc>
        <w:tc>
          <w:tcPr>
            <w:tcW w:w="7620" w:type="dxa"/>
          </w:tcPr>
          <w:p w14:paraId="650C0D4B" w14:textId="77777777" w:rsidR="00BC67AC" w:rsidRPr="00EE0CE9" w:rsidRDefault="00BC67AC" w:rsidP="00D756B3">
            <w:pPr>
              <w:jc w:val="center"/>
              <w:rPr>
                <w:b/>
                <w:sz w:val="24"/>
                <w:szCs w:val="24"/>
              </w:rPr>
            </w:pPr>
          </w:p>
          <w:p w14:paraId="1A66DBED" w14:textId="77777777" w:rsidR="00BC67AC" w:rsidRPr="00EE0CE9" w:rsidRDefault="00BC67AC" w:rsidP="00D756B3">
            <w:pPr>
              <w:jc w:val="center"/>
              <w:rPr>
                <w:b/>
                <w:sz w:val="24"/>
                <w:szCs w:val="24"/>
              </w:rPr>
            </w:pPr>
            <w:r w:rsidRPr="00EE0CE9">
              <w:rPr>
                <w:b/>
                <w:sz w:val="24"/>
                <w:szCs w:val="24"/>
              </w:rPr>
              <w:t>Объем работы</w:t>
            </w:r>
          </w:p>
        </w:tc>
      </w:tr>
      <w:tr w:rsidR="00EE0CE9" w:rsidRPr="00EE0CE9" w14:paraId="71B2767A" w14:textId="77777777" w:rsidTr="00D756B3">
        <w:tc>
          <w:tcPr>
            <w:tcW w:w="1951" w:type="dxa"/>
          </w:tcPr>
          <w:p w14:paraId="360D86DF" w14:textId="77777777" w:rsidR="00BC67AC" w:rsidRPr="00EE0CE9" w:rsidRDefault="00BC67AC" w:rsidP="00D756B3">
            <w:pPr>
              <w:rPr>
                <w:sz w:val="24"/>
                <w:szCs w:val="24"/>
              </w:rPr>
            </w:pPr>
            <w:r w:rsidRPr="00EE0CE9">
              <w:rPr>
                <w:sz w:val="24"/>
                <w:szCs w:val="24"/>
              </w:rPr>
              <w:t>Основание для выполнения работ</w:t>
            </w:r>
          </w:p>
        </w:tc>
        <w:tc>
          <w:tcPr>
            <w:tcW w:w="7620" w:type="dxa"/>
          </w:tcPr>
          <w:p w14:paraId="3FFBFC24" w14:textId="77777777" w:rsidR="00BC67AC" w:rsidRPr="00EE0CE9" w:rsidRDefault="00BC67AC" w:rsidP="00D756B3">
            <w:pPr>
              <w:spacing w:before="120" w:line="276" w:lineRule="auto"/>
              <w:jc w:val="both"/>
              <w:rPr>
                <w:b/>
                <w:sz w:val="24"/>
                <w:szCs w:val="24"/>
              </w:rPr>
            </w:pPr>
            <w:r w:rsidRPr="00EE0CE9">
              <w:rPr>
                <w:sz w:val="24"/>
                <w:szCs w:val="24"/>
              </w:rPr>
              <w:t>разработка технологий комплексной переработки титансодержащего сырья - титаномагнетитового концентратов, выделяемых в процессе обогащения апатит-нефелиновых руд с получением востребованных товарных продуктов</w:t>
            </w:r>
          </w:p>
          <w:p w14:paraId="4104D6D5" w14:textId="77777777" w:rsidR="00BC67AC" w:rsidRPr="00EE0CE9" w:rsidRDefault="00BC67AC" w:rsidP="00D756B3">
            <w:pPr>
              <w:rPr>
                <w:sz w:val="24"/>
                <w:szCs w:val="24"/>
              </w:rPr>
            </w:pPr>
          </w:p>
        </w:tc>
      </w:tr>
      <w:tr w:rsidR="00EE0CE9" w:rsidRPr="00EE0CE9" w14:paraId="1BA8493A" w14:textId="77777777" w:rsidTr="00D756B3">
        <w:tc>
          <w:tcPr>
            <w:tcW w:w="1951" w:type="dxa"/>
          </w:tcPr>
          <w:p w14:paraId="66782300" w14:textId="77777777" w:rsidR="00BC67AC" w:rsidRPr="00EE0CE9" w:rsidRDefault="00BC67AC" w:rsidP="00D756B3">
            <w:pPr>
              <w:rPr>
                <w:sz w:val="24"/>
                <w:szCs w:val="24"/>
              </w:rPr>
            </w:pPr>
            <w:r w:rsidRPr="00EE0CE9">
              <w:rPr>
                <w:sz w:val="24"/>
                <w:szCs w:val="24"/>
              </w:rPr>
              <w:t>Заказчик</w:t>
            </w:r>
          </w:p>
        </w:tc>
        <w:tc>
          <w:tcPr>
            <w:tcW w:w="7620" w:type="dxa"/>
          </w:tcPr>
          <w:p w14:paraId="29E39A6E" w14:textId="77777777" w:rsidR="00BC67AC" w:rsidRPr="00EE0CE9" w:rsidRDefault="00BC67AC" w:rsidP="00D756B3">
            <w:pPr>
              <w:rPr>
                <w:sz w:val="24"/>
                <w:szCs w:val="24"/>
              </w:rPr>
            </w:pPr>
            <w:r w:rsidRPr="00EE0CE9">
              <w:rPr>
                <w:sz w:val="24"/>
                <w:szCs w:val="24"/>
              </w:rPr>
              <w:t>ФИЦ КНЦ РАН</w:t>
            </w:r>
          </w:p>
        </w:tc>
      </w:tr>
      <w:tr w:rsidR="00EE0CE9" w:rsidRPr="00EE0CE9" w14:paraId="612FBE74" w14:textId="77777777" w:rsidTr="00D756B3">
        <w:tc>
          <w:tcPr>
            <w:tcW w:w="1951" w:type="dxa"/>
          </w:tcPr>
          <w:p w14:paraId="220DF2B1" w14:textId="77777777" w:rsidR="00BC67AC" w:rsidRPr="00EE0CE9" w:rsidRDefault="00BC67AC" w:rsidP="00D756B3">
            <w:pPr>
              <w:ind w:left="-57" w:right="-57"/>
              <w:rPr>
                <w:sz w:val="24"/>
                <w:szCs w:val="24"/>
              </w:rPr>
            </w:pPr>
            <w:r w:rsidRPr="00EE0CE9">
              <w:rPr>
                <w:sz w:val="24"/>
                <w:szCs w:val="24"/>
              </w:rPr>
              <w:t>Источник финансирования</w:t>
            </w:r>
          </w:p>
        </w:tc>
        <w:tc>
          <w:tcPr>
            <w:tcW w:w="7620" w:type="dxa"/>
          </w:tcPr>
          <w:p w14:paraId="0C2421C2" w14:textId="77777777" w:rsidR="00BC67AC" w:rsidRPr="00EE0CE9" w:rsidRDefault="00BC67AC" w:rsidP="00D756B3">
            <w:pPr>
              <w:ind w:left="-57" w:right="-57"/>
              <w:rPr>
                <w:sz w:val="24"/>
                <w:szCs w:val="24"/>
              </w:rPr>
            </w:pPr>
            <w:r w:rsidRPr="00EE0CE9">
              <w:rPr>
                <w:sz w:val="24"/>
                <w:szCs w:val="24"/>
              </w:rPr>
              <w:t xml:space="preserve">Пилотный проект НИР по теме </w:t>
            </w:r>
            <w:r w:rsidR="0067491E" w:rsidRPr="00EE0CE9">
              <w:rPr>
                <w:sz w:val="24"/>
                <w:szCs w:val="24"/>
              </w:rPr>
              <w:t xml:space="preserve">FMEZ-2025-0065 </w:t>
            </w:r>
            <w:r w:rsidR="0067491E" w:rsidRPr="00EE0CE9">
              <w:rPr>
                <w:b/>
                <w:bCs/>
                <w:sz w:val="24"/>
                <w:szCs w:val="24"/>
              </w:rPr>
              <w:t>«Научное обоснование процессов обогащения и химико-технологических основ</w:t>
            </w:r>
            <w:r w:rsidR="0067491E" w:rsidRPr="00EE0CE9">
              <w:rPr>
                <w:sz w:val="24"/>
                <w:szCs w:val="24"/>
              </w:rPr>
              <w:t xml:space="preserve"> </w:t>
            </w:r>
            <w:r w:rsidR="0067491E" w:rsidRPr="00EE0CE9">
              <w:rPr>
                <w:b/>
                <w:bCs/>
                <w:sz w:val="24"/>
                <w:szCs w:val="24"/>
              </w:rPr>
              <w:t>переработки титаномагнетитового концентрата из хвостов апатитовой флотации с</w:t>
            </w:r>
            <w:r w:rsidR="0067491E" w:rsidRPr="00EE0CE9">
              <w:rPr>
                <w:sz w:val="24"/>
                <w:szCs w:val="24"/>
              </w:rPr>
              <w:t xml:space="preserve"> </w:t>
            </w:r>
            <w:r w:rsidR="0067491E" w:rsidRPr="00EE0CE9">
              <w:rPr>
                <w:b/>
                <w:bCs/>
                <w:sz w:val="24"/>
                <w:szCs w:val="24"/>
              </w:rPr>
              <w:t>получением товарных продуктов»</w:t>
            </w:r>
            <w:r w:rsidR="0067491E" w:rsidRPr="00EE0CE9">
              <w:rPr>
                <w:sz w:val="24"/>
                <w:szCs w:val="24"/>
              </w:rPr>
              <w:t>.</w:t>
            </w:r>
          </w:p>
        </w:tc>
      </w:tr>
      <w:tr w:rsidR="00EE0CE9" w:rsidRPr="00EE0CE9" w14:paraId="65A3DE46" w14:textId="77777777" w:rsidTr="00D756B3">
        <w:tc>
          <w:tcPr>
            <w:tcW w:w="1951" w:type="dxa"/>
          </w:tcPr>
          <w:p w14:paraId="7FAA6412" w14:textId="77777777" w:rsidR="00BC67AC" w:rsidRPr="00EE0CE9" w:rsidRDefault="00BC67AC" w:rsidP="00D756B3">
            <w:pPr>
              <w:rPr>
                <w:sz w:val="24"/>
                <w:szCs w:val="24"/>
              </w:rPr>
            </w:pPr>
            <w:r w:rsidRPr="00EE0CE9">
              <w:rPr>
                <w:sz w:val="24"/>
                <w:szCs w:val="24"/>
              </w:rPr>
              <w:t>Цель работы</w:t>
            </w:r>
          </w:p>
        </w:tc>
        <w:tc>
          <w:tcPr>
            <w:tcW w:w="7620" w:type="dxa"/>
          </w:tcPr>
          <w:p w14:paraId="46CDF103" w14:textId="77777777" w:rsidR="00BC67AC" w:rsidRPr="00EE0CE9" w:rsidRDefault="00D87EBD" w:rsidP="00D87EBD">
            <w:pPr>
              <w:jc w:val="both"/>
              <w:rPr>
                <w:sz w:val="24"/>
                <w:szCs w:val="24"/>
              </w:rPr>
            </w:pPr>
            <w:r w:rsidRPr="00EE0CE9">
              <w:rPr>
                <w:sz w:val="24"/>
                <w:szCs w:val="24"/>
              </w:rPr>
              <w:t>Разработать принципиальную схему процесса твердофазного восстановления титаномагнетитового концентрата газообразными смесями с высоким содержанием водорода и провести ее технико-экономическую оценку</w:t>
            </w:r>
          </w:p>
        </w:tc>
      </w:tr>
      <w:tr w:rsidR="00EE0CE9" w:rsidRPr="00EE0CE9" w14:paraId="5B169902" w14:textId="77777777" w:rsidTr="00D756B3">
        <w:tc>
          <w:tcPr>
            <w:tcW w:w="1951" w:type="dxa"/>
          </w:tcPr>
          <w:p w14:paraId="5A9309A1" w14:textId="77777777" w:rsidR="00BC67AC" w:rsidRPr="00EE0CE9" w:rsidRDefault="00BC67AC" w:rsidP="00D756B3">
            <w:pPr>
              <w:rPr>
                <w:sz w:val="24"/>
                <w:szCs w:val="24"/>
              </w:rPr>
            </w:pPr>
            <w:r w:rsidRPr="00EE0CE9">
              <w:rPr>
                <w:sz w:val="24"/>
                <w:szCs w:val="24"/>
              </w:rPr>
              <w:t xml:space="preserve">Исходные данные </w:t>
            </w:r>
          </w:p>
        </w:tc>
        <w:tc>
          <w:tcPr>
            <w:tcW w:w="7620" w:type="dxa"/>
          </w:tcPr>
          <w:p w14:paraId="55E55C66" w14:textId="77777777" w:rsidR="00BC67AC" w:rsidRPr="00EE0CE9" w:rsidRDefault="00D87EBD" w:rsidP="00D756B3">
            <w:pPr>
              <w:rPr>
                <w:sz w:val="24"/>
                <w:szCs w:val="24"/>
              </w:rPr>
            </w:pPr>
            <w:r w:rsidRPr="00EE0CE9">
              <w:rPr>
                <w:sz w:val="24"/>
                <w:szCs w:val="24"/>
              </w:rPr>
              <w:t>Результаты исследований процессов твердофазного восстановления титаномагнетитового концентрата газообразными смесями с высоким содержанием водорода, рациональные параметры процессов восстановления и магнитной сепарации, химический и фазовый составы продуктов магнитной сепарации</w:t>
            </w:r>
          </w:p>
        </w:tc>
      </w:tr>
      <w:tr w:rsidR="00EE0CE9" w:rsidRPr="00EE0CE9" w14:paraId="34C1B387" w14:textId="77777777" w:rsidTr="00D756B3">
        <w:tc>
          <w:tcPr>
            <w:tcW w:w="1951" w:type="dxa"/>
          </w:tcPr>
          <w:p w14:paraId="0CF8C768" w14:textId="77777777" w:rsidR="00BC67AC" w:rsidRPr="00EE0CE9" w:rsidRDefault="00BC67AC" w:rsidP="00D756B3">
            <w:pPr>
              <w:rPr>
                <w:sz w:val="24"/>
                <w:szCs w:val="24"/>
              </w:rPr>
            </w:pPr>
            <w:r w:rsidRPr="00EE0CE9">
              <w:rPr>
                <w:sz w:val="24"/>
                <w:szCs w:val="24"/>
              </w:rPr>
              <w:t>Задачи</w:t>
            </w:r>
          </w:p>
        </w:tc>
        <w:tc>
          <w:tcPr>
            <w:tcW w:w="7620" w:type="dxa"/>
          </w:tcPr>
          <w:p w14:paraId="3F06A6EA" w14:textId="77777777" w:rsidR="00792FAF" w:rsidRPr="00EE0CE9" w:rsidRDefault="00D87EBD" w:rsidP="00D87EBD">
            <w:pPr>
              <w:pStyle w:val="a7"/>
              <w:numPr>
                <w:ilvl w:val="0"/>
                <w:numId w:val="21"/>
              </w:numPr>
              <w:ind w:left="36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C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принципиальной технологической схемы </w:t>
            </w:r>
            <w:r w:rsidR="00792FAF" w:rsidRPr="00EE0C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процесса </w:t>
            </w:r>
            <w:r w:rsidRPr="00EE0C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твердофазного восстановления титаномагнетитового концентрата газовыми смесями с высоким содержанием водорода, включая стадию магнитной сепарации продуктов восстановления</w:t>
            </w:r>
          </w:p>
          <w:p w14:paraId="7D3E3971" w14:textId="77777777" w:rsidR="00792FAF" w:rsidRPr="00EE0CE9" w:rsidRDefault="00792FAF" w:rsidP="00792FAF">
            <w:pPr>
              <w:pStyle w:val="a7"/>
              <w:numPr>
                <w:ilvl w:val="0"/>
                <w:numId w:val="21"/>
              </w:numPr>
              <w:ind w:left="36" w:firstLine="0"/>
              <w:jc w:val="both"/>
              <w:rPr>
                <w:b/>
                <w:sz w:val="24"/>
                <w:szCs w:val="24"/>
              </w:rPr>
            </w:pPr>
            <w:r w:rsidRPr="00EE0C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Расчёт материального баланса процесса по разработанной технологической схеме</w:t>
            </w:r>
          </w:p>
          <w:p w14:paraId="572EAD78" w14:textId="77777777" w:rsidR="00D87EBD" w:rsidRPr="00EE0CE9" w:rsidRDefault="00792FAF" w:rsidP="00792FAF">
            <w:pPr>
              <w:pStyle w:val="a7"/>
              <w:numPr>
                <w:ilvl w:val="0"/>
                <w:numId w:val="21"/>
              </w:numPr>
              <w:ind w:left="36" w:firstLine="0"/>
              <w:jc w:val="both"/>
              <w:rPr>
                <w:b/>
                <w:sz w:val="24"/>
                <w:szCs w:val="24"/>
              </w:rPr>
            </w:pPr>
            <w:r w:rsidRPr="00EE0C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Технико-экономическая оценка разработанной схемы</w:t>
            </w:r>
          </w:p>
        </w:tc>
      </w:tr>
      <w:tr w:rsidR="00EE0CE9" w:rsidRPr="00EE0CE9" w14:paraId="07FEA98F" w14:textId="77777777" w:rsidTr="00D756B3">
        <w:tc>
          <w:tcPr>
            <w:tcW w:w="1951" w:type="dxa"/>
          </w:tcPr>
          <w:p w14:paraId="06112135" w14:textId="77777777" w:rsidR="00BC67AC" w:rsidRPr="00EE0CE9" w:rsidRDefault="00BC67AC" w:rsidP="00D756B3">
            <w:pPr>
              <w:rPr>
                <w:sz w:val="24"/>
                <w:szCs w:val="24"/>
              </w:rPr>
            </w:pPr>
            <w:r w:rsidRPr="00EE0CE9">
              <w:rPr>
                <w:sz w:val="24"/>
                <w:szCs w:val="24"/>
              </w:rPr>
              <w:t>Сроки выполнения работы</w:t>
            </w:r>
          </w:p>
        </w:tc>
        <w:tc>
          <w:tcPr>
            <w:tcW w:w="7620" w:type="dxa"/>
          </w:tcPr>
          <w:p w14:paraId="5A339597" w14:textId="77777777" w:rsidR="00BC67AC" w:rsidRPr="00EE0CE9" w:rsidRDefault="00672075" w:rsidP="00D756B3">
            <w:pPr>
              <w:rPr>
                <w:sz w:val="24"/>
                <w:szCs w:val="24"/>
              </w:rPr>
            </w:pPr>
            <w:r w:rsidRPr="00EE0CE9">
              <w:rPr>
                <w:rStyle w:val="CharStyle5"/>
                <w:sz w:val="24"/>
                <w:szCs w:val="24"/>
              </w:rPr>
              <w:t>с 10.11.2026 по 20.11.2026 г.</w:t>
            </w:r>
          </w:p>
        </w:tc>
      </w:tr>
      <w:tr w:rsidR="00EE0CE9" w:rsidRPr="00EE0CE9" w14:paraId="2D32D7C8" w14:textId="77777777" w:rsidTr="00D756B3">
        <w:tc>
          <w:tcPr>
            <w:tcW w:w="1951" w:type="dxa"/>
          </w:tcPr>
          <w:p w14:paraId="4FBB9569" w14:textId="77777777" w:rsidR="00BC67AC" w:rsidRPr="00EE0CE9" w:rsidRDefault="00BC67AC" w:rsidP="00D756B3">
            <w:pPr>
              <w:rPr>
                <w:sz w:val="24"/>
                <w:szCs w:val="24"/>
              </w:rPr>
            </w:pPr>
            <w:r w:rsidRPr="00EE0CE9">
              <w:rPr>
                <w:sz w:val="24"/>
                <w:szCs w:val="24"/>
              </w:rPr>
              <w:t>Требования к структуре и содержанию отчета</w:t>
            </w:r>
          </w:p>
        </w:tc>
        <w:tc>
          <w:tcPr>
            <w:tcW w:w="7620" w:type="dxa"/>
          </w:tcPr>
          <w:p w14:paraId="6A5FBB67" w14:textId="77777777" w:rsidR="00BC67AC" w:rsidRPr="00EE0CE9" w:rsidRDefault="00BC67AC" w:rsidP="00D756B3">
            <w:pPr>
              <w:rPr>
                <w:sz w:val="24"/>
                <w:szCs w:val="24"/>
              </w:rPr>
            </w:pPr>
            <w:r w:rsidRPr="00EE0CE9">
              <w:rPr>
                <w:sz w:val="24"/>
                <w:szCs w:val="24"/>
              </w:rPr>
              <w:t>Отчет должен содержать:</w:t>
            </w:r>
          </w:p>
          <w:p w14:paraId="75A54B96" w14:textId="77777777" w:rsidR="00BC67AC" w:rsidRPr="00EE0CE9" w:rsidRDefault="00BC67AC" w:rsidP="00D756B3">
            <w:pPr>
              <w:rPr>
                <w:sz w:val="24"/>
                <w:szCs w:val="24"/>
              </w:rPr>
            </w:pPr>
            <w:r w:rsidRPr="00EE0CE9">
              <w:rPr>
                <w:sz w:val="24"/>
                <w:szCs w:val="24"/>
              </w:rPr>
              <w:t>- реферат;</w:t>
            </w:r>
          </w:p>
          <w:p w14:paraId="6151AC48" w14:textId="77777777" w:rsidR="00BC67AC" w:rsidRPr="00EE0CE9" w:rsidRDefault="00BC67AC" w:rsidP="00D756B3">
            <w:pPr>
              <w:rPr>
                <w:sz w:val="24"/>
                <w:szCs w:val="24"/>
              </w:rPr>
            </w:pPr>
            <w:r w:rsidRPr="00EE0CE9">
              <w:rPr>
                <w:sz w:val="24"/>
                <w:szCs w:val="24"/>
              </w:rPr>
              <w:t>- введение;</w:t>
            </w:r>
          </w:p>
          <w:p w14:paraId="154B2A7D" w14:textId="77777777" w:rsidR="00792FAF" w:rsidRPr="00EE0CE9" w:rsidRDefault="00BC67AC" w:rsidP="00792FAF">
            <w:pPr>
              <w:jc w:val="both"/>
              <w:rPr>
                <w:sz w:val="24"/>
                <w:szCs w:val="24"/>
              </w:rPr>
            </w:pPr>
            <w:r w:rsidRPr="00EE0CE9">
              <w:rPr>
                <w:sz w:val="24"/>
                <w:szCs w:val="24"/>
              </w:rPr>
              <w:t>- основную часть, включающую</w:t>
            </w:r>
            <w:r w:rsidR="00792FAF" w:rsidRPr="00EE0CE9">
              <w:rPr>
                <w:sz w:val="24"/>
                <w:szCs w:val="24"/>
              </w:rPr>
              <w:t xml:space="preserve"> разработанную принципиальную технологическую схему, ее материальный баланс и технико-экономическую оценку </w:t>
            </w:r>
          </w:p>
          <w:p w14:paraId="7FA9B933" w14:textId="77777777" w:rsidR="00BC67AC" w:rsidRPr="00EE0CE9" w:rsidRDefault="00BC67AC" w:rsidP="00792FAF">
            <w:pPr>
              <w:jc w:val="both"/>
              <w:rPr>
                <w:sz w:val="24"/>
                <w:szCs w:val="24"/>
              </w:rPr>
            </w:pPr>
            <w:r w:rsidRPr="00EE0CE9">
              <w:rPr>
                <w:sz w:val="24"/>
                <w:szCs w:val="24"/>
              </w:rPr>
              <w:t>Заключение и рекомендации.</w:t>
            </w:r>
          </w:p>
        </w:tc>
      </w:tr>
      <w:tr w:rsidR="00BC67AC" w:rsidRPr="00EE0CE9" w14:paraId="7048BDF9" w14:textId="77777777" w:rsidTr="00D756B3">
        <w:tc>
          <w:tcPr>
            <w:tcW w:w="1951" w:type="dxa"/>
          </w:tcPr>
          <w:p w14:paraId="128CF00C" w14:textId="77777777" w:rsidR="00BC67AC" w:rsidRPr="00EE0CE9" w:rsidRDefault="00BC67AC" w:rsidP="00D756B3">
            <w:pPr>
              <w:rPr>
                <w:sz w:val="24"/>
                <w:szCs w:val="24"/>
              </w:rPr>
            </w:pPr>
            <w:r w:rsidRPr="00EE0CE9">
              <w:rPr>
                <w:sz w:val="24"/>
                <w:szCs w:val="24"/>
              </w:rPr>
              <w:t>Требования к передаче документации</w:t>
            </w:r>
          </w:p>
        </w:tc>
        <w:tc>
          <w:tcPr>
            <w:tcW w:w="7620" w:type="dxa"/>
          </w:tcPr>
          <w:p w14:paraId="43E1AE69" w14:textId="77777777" w:rsidR="00BC67AC" w:rsidRPr="00EE0CE9" w:rsidRDefault="00BC67AC" w:rsidP="00D756B3">
            <w:pPr>
              <w:rPr>
                <w:sz w:val="24"/>
                <w:szCs w:val="24"/>
              </w:rPr>
            </w:pPr>
            <w:r w:rsidRPr="00EE0CE9">
              <w:rPr>
                <w:sz w:val="24"/>
                <w:szCs w:val="24"/>
              </w:rPr>
              <w:t xml:space="preserve">Разработанная научно-техническая документация (отчет) должна отвечать требованиям ТЗ и условиям </w:t>
            </w:r>
            <w:r w:rsidR="00AB3870" w:rsidRPr="00EE0CE9">
              <w:rPr>
                <w:sz w:val="24"/>
                <w:szCs w:val="24"/>
              </w:rPr>
              <w:t>контракт</w:t>
            </w:r>
            <w:r w:rsidRPr="00EE0CE9">
              <w:rPr>
                <w:sz w:val="24"/>
                <w:szCs w:val="24"/>
              </w:rPr>
              <w:t>а, содержать научно- техническое обоснование выводов и рекомендаций.</w:t>
            </w:r>
          </w:p>
          <w:p w14:paraId="43ECD8DF" w14:textId="77777777" w:rsidR="00BC67AC" w:rsidRPr="00EE0CE9" w:rsidRDefault="00BC67AC" w:rsidP="00D756B3">
            <w:pPr>
              <w:rPr>
                <w:sz w:val="24"/>
                <w:szCs w:val="24"/>
              </w:rPr>
            </w:pPr>
            <w:r w:rsidRPr="00EE0CE9">
              <w:rPr>
                <w:sz w:val="24"/>
                <w:szCs w:val="24"/>
              </w:rPr>
              <w:t>Отчет передается Заказчику в двух экземплярах на бумажном носителе и в электронном виде.</w:t>
            </w:r>
          </w:p>
        </w:tc>
      </w:tr>
    </w:tbl>
    <w:p w14:paraId="31ACE6EE" w14:textId="77777777" w:rsidR="00BC67AC" w:rsidRPr="00EE0CE9" w:rsidRDefault="00BC67AC" w:rsidP="00BC67AC">
      <w:pPr>
        <w:spacing w:line="276" w:lineRule="auto"/>
        <w:jc w:val="both"/>
        <w:rPr>
          <w:sz w:val="24"/>
          <w:szCs w:val="24"/>
        </w:rPr>
      </w:pPr>
    </w:p>
    <w:tbl>
      <w:tblPr>
        <w:tblStyle w:val="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BC67AC" w:rsidRPr="00EE0CE9" w14:paraId="2F464080" w14:textId="77777777" w:rsidTr="00D756B3">
        <w:tc>
          <w:tcPr>
            <w:tcW w:w="4672" w:type="dxa"/>
          </w:tcPr>
          <w:p w14:paraId="5123FA79" w14:textId="77777777" w:rsidR="00BC67AC" w:rsidRPr="00EE0CE9" w:rsidRDefault="00BC67AC" w:rsidP="00D756B3">
            <w:pPr>
              <w:rPr>
                <w:sz w:val="24"/>
                <w:szCs w:val="24"/>
              </w:rPr>
            </w:pPr>
            <w:r w:rsidRPr="00EE0CE9">
              <w:rPr>
                <w:sz w:val="24"/>
                <w:szCs w:val="24"/>
              </w:rPr>
              <w:t>Исполнитель:</w:t>
            </w:r>
          </w:p>
          <w:p w14:paraId="6C4CCEC5" w14:textId="77777777" w:rsidR="00BC67AC" w:rsidRPr="00EE0CE9" w:rsidRDefault="00BC67AC" w:rsidP="00D756B3">
            <w:pPr>
              <w:jc w:val="both"/>
              <w:rPr>
                <w:sz w:val="24"/>
                <w:szCs w:val="24"/>
              </w:rPr>
            </w:pPr>
          </w:p>
          <w:p w14:paraId="59A53B19" w14:textId="77777777" w:rsidR="00444224" w:rsidRPr="00EE0CE9" w:rsidRDefault="00444224" w:rsidP="00D756B3">
            <w:pPr>
              <w:jc w:val="both"/>
              <w:rPr>
                <w:sz w:val="24"/>
                <w:szCs w:val="24"/>
              </w:rPr>
            </w:pPr>
          </w:p>
          <w:p w14:paraId="32D91EB3" w14:textId="77777777" w:rsidR="00B61731" w:rsidRPr="00EE0CE9" w:rsidRDefault="00B61731" w:rsidP="00D756B3">
            <w:pPr>
              <w:jc w:val="both"/>
              <w:rPr>
                <w:sz w:val="24"/>
                <w:szCs w:val="24"/>
              </w:rPr>
            </w:pPr>
          </w:p>
          <w:p w14:paraId="4E7B9317" w14:textId="77777777" w:rsidR="00B61731" w:rsidRPr="00EE0CE9" w:rsidRDefault="00B61731" w:rsidP="00D756B3">
            <w:pPr>
              <w:jc w:val="both"/>
              <w:rPr>
                <w:sz w:val="24"/>
                <w:szCs w:val="24"/>
              </w:rPr>
            </w:pPr>
          </w:p>
          <w:p w14:paraId="75C6BFEE" w14:textId="77777777" w:rsidR="00B61731" w:rsidRPr="00EE0CE9" w:rsidRDefault="00B61731" w:rsidP="00D756B3">
            <w:pPr>
              <w:jc w:val="both"/>
              <w:rPr>
                <w:sz w:val="24"/>
                <w:szCs w:val="24"/>
              </w:rPr>
            </w:pPr>
          </w:p>
          <w:p w14:paraId="64BE00D9" w14:textId="77777777" w:rsidR="00BC67AC" w:rsidRPr="00EE0CE9" w:rsidRDefault="00BC67AC" w:rsidP="00B61731">
            <w:pPr>
              <w:jc w:val="both"/>
              <w:rPr>
                <w:sz w:val="24"/>
                <w:szCs w:val="24"/>
              </w:rPr>
            </w:pPr>
            <w:r w:rsidRPr="00EE0CE9">
              <w:rPr>
                <w:sz w:val="24"/>
                <w:szCs w:val="24"/>
              </w:rPr>
              <w:t>______________________/</w:t>
            </w:r>
          </w:p>
        </w:tc>
        <w:tc>
          <w:tcPr>
            <w:tcW w:w="4673" w:type="dxa"/>
          </w:tcPr>
          <w:p w14:paraId="68337A8B" w14:textId="77777777" w:rsidR="00BC67AC" w:rsidRPr="00EE0CE9" w:rsidRDefault="00BC67AC" w:rsidP="00D756B3">
            <w:pPr>
              <w:rPr>
                <w:sz w:val="24"/>
                <w:szCs w:val="24"/>
              </w:rPr>
            </w:pPr>
            <w:r w:rsidRPr="00EE0CE9">
              <w:rPr>
                <w:sz w:val="24"/>
                <w:szCs w:val="24"/>
              </w:rPr>
              <w:t>Заказчик:</w:t>
            </w:r>
          </w:p>
          <w:p w14:paraId="19F10E0D" w14:textId="77777777" w:rsidR="00BC67AC" w:rsidRPr="00EE0CE9" w:rsidRDefault="00BC67AC" w:rsidP="00D756B3">
            <w:pPr>
              <w:rPr>
                <w:sz w:val="24"/>
                <w:szCs w:val="24"/>
              </w:rPr>
            </w:pPr>
            <w:r w:rsidRPr="00EE0CE9">
              <w:rPr>
                <w:sz w:val="24"/>
                <w:szCs w:val="24"/>
              </w:rPr>
              <w:t>ФИЦ КНЦ РАН</w:t>
            </w:r>
          </w:p>
          <w:p w14:paraId="4FB4BD3F" w14:textId="77777777" w:rsidR="00BC67AC" w:rsidRPr="00EE0CE9" w:rsidRDefault="00BC67AC" w:rsidP="00D756B3">
            <w:pPr>
              <w:rPr>
                <w:sz w:val="24"/>
                <w:szCs w:val="24"/>
              </w:rPr>
            </w:pPr>
          </w:p>
          <w:p w14:paraId="63CD0063" w14:textId="77777777" w:rsidR="00444224" w:rsidRPr="00EE0CE9" w:rsidRDefault="00444224" w:rsidP="00444224">
            <w:pPr>
              <w:rPr>
                <w:bCs/>
                <w:sz w:val="24"/>
                <w:szCs w:val="24"/>
              </w:rPr>
            </w:pPr>
            <w:r w:rsidRPr="00EE0CE9">
              <w:rPr>
                <w:sz w:val="24"/>
                <w:szCs w:val="24"/>
              </w:rPr>
              <w:t>Первый заместитель генерального директора ФИЦ КНЦ РАН</w:t>
            </w:r>
          </w:p>
          <w:p w14:paraId="4A94C263" w14:textId="77777777" w:rsidR="00BC67AC" w:rsidRPr="00EE0CE9" w:rsidRDefault="00BC67AC" w:rsidP="00D756B3">
            <w:pPr>
              <w:rPr>
                <w:sz w:val="24"/>
                <w:szCs w:val="24"/>
              </w:rPr>
            </w:pPr>
          </w:p>
          <w:p w14:paraId="47F2236F" w14:textId="77777777" w:rsidR="00BC67AC" w:rsidRPr="00EE0CE9" w:rsidRDefault="00BC67AC" w:rsidP="00E57C1A">
            <w:pPr>
              <w:rPr>
                <w:sz w:val="24"/>
                <w:szCs w:val="24"/>
              </w:rPr>
            </w:pPr>
            <w:r w:rsidRPr="00EE0CE9">
              <w:rPr>
                <w:sz w:val="24"/>
                <w:szCs w:val="24"/>
              </w:rPr>
              <w:t>_____________________/</w:t>
            </w:r>
            <w:r w:rsidR="00444224" w:rsidRPr="00EE0CE9">
              <w:rPr>
                <w:bCs/>
                <w:sz w:val="24"/>
                <w:szCs w:val="24"/>
              </w:rPr>
              <w:t>Дядик В.В.</w:t>
            </w:r>
          </w:p>
        </w:tc>
      </w:tr>
    </w:tbl>
    <w:p w14:paraId="35254CE9" w14:textId="77777777" w:rsidR="00E51DA2" w:rsidRPr="00EE0CE9" w:rsidRDefault="00E51DA2" w:rsidP="00BC67AC">
      <w:pPr>
        <w:spacing w:after="200" w:line="276" w:lineRule="auto"/>
        <w:jc w:val="right"/>
      </w:pPr>
    </w:p>
    <w:p w14:paraId="73045B63" w14:textId="77777777" w:rsidR="00BC67AC" w:rsidRPr="00EE0CE9" w:rsidRDefault="00BC67AC" w:rsidP="00BC67AC">
      <w:pPr>
        <w:spacing w:after="200" w:line="276" w:lineRule="auto"/>
        <w:jc w:val="right"/>
      </w:pPr>
    </w:p>
    <w:p w14:paraId="0932CF84" w14:textId="77777777" w:rsidR="00BC67AC" w:rsidRPr="00EE0CE9" w:rsidRDefault="00BC67AC" w:rsidP="00BC67AC">
      <w:pPr>
        <w:spacing w:after="200" w:line="276" w:lineRule="auto"/>
        <w:jc w:val="right"/>
      </w:pPr>
    </w:p>
    <w:p w14:paraId="7D4FB9D1" w14:textId="77777777" w:rsidR="00BC67AC" w:rsidRPr="00EE0CE9" w:rsidRDefault="00BC67AC" w:rsidP="00BC67AC">
      <w:pPr>
        <w:spacing w:after="200" w:line="276" w:lineRule="auto"/>
        <w:jc w:val="right"/>
      </w:pPr>
    </w:p>
    <w:p w14:paraId="76986FF9" w14:textId="77777777" w:rsidR="00BC67AC" w:rsidRPr="00EE0CE9" w:rsidRDefault="00BC67AC" w:rsidP="00BC67AC">
      <w:pPr>
        <w:spacing w:after="200" w:line="276" w:lineRule="auto"/>
        <w:jc w:val="right"/>
      </w:pPr>
    </w:p>
    <w:p w14:paraId="510C96C5" w14:textId="77777777" w:rsidR="00BC67AC" w:rsidRPr="00EE0CE9" w:rsidRDefault="00BC67AC" w:rsidP="00BC67AC">
      <w:pPr>
        <w:spacing w:after="200" w:line="276" w:lineRule="auto"/>
        <w:jc w:val="right"/>
      </w:pPr>
    </w:p>
    <w:p w14:paraId="6B00F262" w14:textId="77777777" w:rsidR="00BC67AC" w:rsidRPr="00EE0CE9" w:rsidRDefault="00BC67AC" w:rsidP="00BC67AC">
      <w:pPr>
        <w:spacing w:after="200" w:line="276" w:lineRule="auto"/>
        <w:jc w:val="right"/>
      </w:pPr>
    </w:p>
    <w:p w14:paraId="1E5F8C3F" w14:textId="77777777" w:rsidR="00BC67AC" w:rsidRPr="00EE0CE9" w:rsidRDefault="00BC67AC" w:rsidP="00BC67AC">
      <w:pPr>
        <w:spacing w:after="200" w:line="276" w:lineRule="auto"/>
        <w:jc w:val="right"/>
      </w:pPr>
    </w:p>
    <w:p w14:paraId="5293FD11" w14:textId="77777777" w:rsidR="00BC67AC" w:rsidRPr="00EE0CE9" w:rsidRDefault="00BC67AC" w:rsidP="00BC67AC">
      <w:pPr>
        <w:spacing w:after="200" w:line="276" w:lineRule="auto"/>
        <w:jc w:val="right"/>
      </w:pPr>
    </w:p>
    <w:p w14:paraId="12604727" w14:textId="77777777" w:rsidR="00BC67AC" w:rsidRPr="00EE0CE9" w:rsidRDefault="00BC67AC" w:rsidP="00BC67AC">
      <w:pPr>
        <w:spacing w:after="200" w:line="276" w:lineRule="auto"/>
        <w:jc w:val="right"/>
      </w:pPr>
    </w:p>
    <w:p w14:paraId="12964BB5" w14:textId="77777777" w:rsidR="00BC67AC" w:rsidRPr="00EE0CE9" w:rsidRDefault="00BC67AC" w:rsidP="00BC67AC">
      <w:pPr>
        <w:spacing w:after="200" w:line="276" w:lineRule="auto"/>
        <w:jc w:val="right"/>
      </w:pPr>
    </w:p>
    <w:p w14:paraId="2AE31C7F" w14:textId="77777777" w:rsidR="00BC67AC" w:rsidRPr="00EE0CE9" w:rsidRDefault="00BC67AC" w:rsidP="00BC67AC">
      <w:pPr>
        <w:spacing w:after="200" w:line="276" w:lineRule="auto"/>
        <w:jc w:val="right"/>
      </w:pPr>
    </w:p>
    <w:p w14:paraId="65C90163" w14:textId="77777777" w:rsidR="00BC67AC" w:rsidRPr="00EE0CE9" w:rsidRDefault="00BC67AC" w:rsidP="00BC67AC">
      <w:pPr>
        <w:spacing w:after="200" w:line="276" w:lineRule="auto"/>
        <w:jc w:val="right"/>
      </w:pPr>
    </w:p>
    <w:p w14:paraId="6B471737" w14:textId="77777777" w:rsidR="00BC67AC" w:rsidRPr="00EE0CE9" w:rsidRDefault="00BC67AC" w:rsidP="00BC67AC">
      <w:pPr>
        <w:spacing w:after="200" w:line="276" w:lineRule="auto"/>
        <w:jc w:val="right"/>
      </w:pPr>
    </w:p>
    <w:p w14:paraId="21529A89" w14:textId="77777777" w:rsidR="00BC67AC" w:rsidRPr="00EE0CE9" w:rsidRDefault="00B61731" w:rsidP="00B61731">
      <w:pPr>
        <w:tabs>
          <w:tab w:val="left" w:pos="5910"/>
        </w:tabs>
        <w:spacing w:after="200" w:line="276" w:lineRule="auto"/>
      </w:pPr>
      <w:r w:rsidRPr="00EE0CE9">
        <w:tab/>
      </w:r>
    </w:p>
    <w:p w14:paraId="78FF2F7D" w14:textId="77777777" w:rsidR="00B61731" w:rsidRPr="00EE0CE9" w:rsidRDefault="00B61731" w:rsidP="00B61731">
      <w:pPr>
        <w:tabs>
          <w:tab w:val="left" w:pos="5910"/>
        </w:tabs>
        <w:spacing w:after="200" w:line="276" w:lineRule="auto"/>
      </w:pPr>
    </w:p>
    <w:p w14:paraId="70CDD7AD" w14:textId="77777777" w:rsidR="00B61731" w:rsidRPr="00EE0CE9" w:rsidRDefault="00B61731" w:rsidP="00B61731">
      <w:pPr>
        <w:tabs>
          <w:tab w:val="left" w:pos="5910"/>
        </w:tabs>
        <w:spacing w:after="200" w:line="276" w:lineRule="auto"/>
      </w:pPr>
    </w:p>
    <w:p w14:paraId="23D7FF10" w14:textId="77777777" w:rsidR="00BC67AC" w:rsidRPr="00EE0CE9" w:rsidRDefault="00BC67AC" w:rsidP="00BC67AC">
      <w:pPr>
        <w:spacing w:after="200" w:line="276" w:lineRule="auto"/>
        <w:jc w:val="right"/>
      </w:pPr>
    </w:p>
    <w:p w14:paraId="3060BBFD" w14:textId="77777777" w:rsidR="0067491E" w:rsidRPr="00EE0CE9" w:rsidRDefault="0067491E" w:rsidP="00BC67AC">
      <w:pPr>
        <w:spacing w:after="200" w:line="276" w:lineRule="auto"/>
        <w:jc w:val="right"/>
      </w:pPr>
    </w:p>
    <w:p w14:paraId="0A18B513" w14:textId="77777777" w:rsidR="0067491E" w:rsidRPr="00EE0CE9" w:rsidRDefault="0067491E" w:rsidP="00BC67AC">
      <w:pPr>
        <w:spacing w:after="200" w:line="276" w:lineRule="auto"/>
        <w:jc w:val="right"/>
      </w:pPr>
    </w:p>
    <w:p w14:paraId="70E75D69" w14:textId="77777777" w:rsidR="00BC67AC" w:rsidRPr="00EE0CE9" w:rsidRDefault="00BC67AC" w:rsidP="00BC67AC">
      <w:pPr>
        <w:spacing w:after="200" w:line="276" w:lineRule="auto"/>
        <w:jc w:val="right"/>
      </w:pPr>
    </w:p>
    <w:p w14:paraId="76F7783B" w14:textId="77777777" w:rsidR="00BC67AC" w:rsidRPr="00EE0CE9" w:rsidRDefault="00BC67AC" w:rsidP="00BC67AC">
      <w:pPr>
        <w:spacing w:after="160" w:line="259" w:lineRule="auto"/>
        <w:jc w:val="right"/>
        <w:rPr>
          <w:rFonts w:eastAsia="Calibri"/>
          <w:b/>
          <w:bCs/>
        </w:rPr>
      </w:pPr>
      <w:r w:rsidRPr="00EE0CE9">
        <w:rPr>
          <w:rFonts w:eastAsia="Calibri"/>
          <w:bCs/>
          <w:sz w:val="24"/>
        </w:rPr>
        <w:t>Приложение № 2</w:t>
      </w:r>
    </w:p>
    <w:p w14:paraId="0ECC6FA4" w14:textId="77777777" w:rsidR="00BC67AC" w:rsidRPr="00EE0CE9" w:rsidRDefault="00BC67AC" w:rsidP="00BC67AC">
      <w:pPr>
        <w:spacing w:after="160" w:line="259" w:lineRule="auto"/>
        <w:jc w:val="right"/>
        <w:rPr>
          <w:rFonts w:eastAsia="Calibri"/>
          <w:b/>
          <w:bCs/>
        </w:rPr>
      </w:pPr>
      <w:r w:rsidRPr="00EE0CE9">
        <w:rPr>
          <w:rFonts w:eastAsia="Calibri"/>
          <w:bCs/>
          <w:sz w:val="24"/>
        </w:rPr>
        <w:t xml:space="preserve">к Контракту № </w:t>
      </w:r>
      <w:r w:rsidR="0067491E" w:rsidRPr="00EE0CE9">
        <w:rPr>
          <w:rFonts w:eastAsia="Calibri"/>
          <w:bCs/>
          <w:sz w:val="24"/>
        </w:rPr>
        <w:t>______</w:t>
      </w:r>
      <w:r w:rsidRPr="00EE0CE9">
        <w:rPr>
          <w:rFonts w:eastAsia="Calibri"/>
          <w:bCs/>
          <w:sz w:val="24"/>
        </w:rPr>
        <w:t>от</w:t>
      </w:r>
      <w:r w:rsidRPr="00EE0CE9">
        <w:rPr>
          <w:rFonts w:eastAsia="Calibri"/>
          <w:noProof/>
        </w:rPr>
        <w:t xml:space="preserve"> ____________________</w:t>
      </w:r>
    </w:p>
    <w:p w14:paraId="53E391F6" w14:textId="77777777" w:rsidR="00BC67AC" w:rsidRPr="00EE0CE9" w:rsidRDefault="00BC67AC" w:rsidP="00BC67AC">
      <w:pPr>
        <w:widowControl w:val="0"/>
        <w:spacing w:line="254" w:lineRule="exact"/>
        <w:ind w:left="200"/>
        <w:jc w:val="center"/>
        <w:rPr>
          <w:b/>
          <w:bCs/>
        </w:rPr>
      </w:pPr>
    </w:p>
    <w:p w14:paraId="5C636AB9" w14:textId="77777777" w:rsidR="00BC67AC" w:rsidRPr="00EE0CE9" w:rsidRDefault="00BC67AC" w:rsidP="00BC67AC">
      <w:pPr>
        <w:widowControl w:val="0"/>
        <w:spacing w:line="254" w:lineRule="exact"/>
        <w:ind w:left="200"/>
        <w:jc w:val="center"/>
        <w:rPr>
          <w:rFonts w:eastAsia="Calibri"/>
          <w:b/>
          <w:sz w:val="24"/>
          <w:szCs w:val="24"/>
        </w:rPr>
      </w:pPr>
      <w:r w:rsidRPr="00EE0CE9">
        <w:rPr>
          <w:rFonts w:eastAsia="Calibri"/>
          <w:b/>
          <w:sz w:val="24"/>
          <w:szCs w:val="24"/>
        </w:rPr>
        <w:t>Календарный план</w:t>
      </w:r>
    </w:p>
    <w:p w14:paraId="6D022BAC" w14:textId="77777777" w:rsidR="00BC67AC" w:rsidRPr="00EE0CE9" w:rsidRDefault="00BC67AC" w:rsidP="00BC67AC">
      <w:pPr>
        <w:jc w:val="center"/>
        <w:rPr>
          <w:rFonts w:eastAsia="Calibri"/>
          <w:b/>
          <w:sz w:val="24"/>
          <w:szCs w:val="24"/>
        </w:rPr>
      </w:pPr>
      <w:r w:rsidRPr="00EE0CE9">
        <w:rPr>
          <w:rFonts w:eastAsia="Calibri"/>
          <w:b/>
          <w:sz w:val="24"/>
          <w:szCs w:val="24"/>
        </w:rPr>
        <w:t>на выполнение научно-исследовательских работ</w:t>
      </w:r>
    </w:p>
    <w:p w14:paraId="075257FB" w14:textId="0C42C833" w:rsidR="0067491E" w:rsidRPr="00EE0CE9" w:rsidRDefault="00BC67AC" w:rsidP="0067491E">
      <w:pPr>
        <w:tabs>
          <w:tab w:val="left" w:pos="1101"/>
        </w:tabs>
        <w:spacing w:after="160" w:line="283" w:lineRule="exact"/>
        <w:jc w:val="center"/>
        <w:rPr>
          <w:rFonts w:eastAsia="Calibri"/>
          <w:b/>
          <w:sz w:val="24"/>
          <w:szCs w:val="24"/>
        </w:rPr>
      </w:pPr>
      <w:r w:rsidRPr="00EE0CE9">
        <w:rPr>
          <w:rFonts w:eastAsia="Calibri"/>
          <w:sz w:val="24"/>
          <w:szCs w:val="24"/>
        </w:rPr>
        <w:t xml:space="preserve">по теме </w:t>
      </w:r>
      <w:r w:rsidR="00D87EBD" w:rsidRPr="00EE0CE9">
        <w:rPr>
          <w:rFonts w:eastAsia="Calibri"/>
          <w:sz w:val="24"/>
          <w:szCs w:val="24"/>
        </w:rPr>
        <w:t>«</w:t>
      </w:r>
      <w:r w:rsidR="00D87EBD" w:rsidRPr="00EE0CE9">
        <w:rPr>
          <w:b/>
          <w:sz w:val="24"/>
          <w:szCs w:val="24"/>
        </w:rPr>
        <w:t xml:space="preserve">Разработка принципиальной схемы процесса твердофазного восстановления титаномагнетитового концентрата газообразными смесями с высоким содержанием водорода и проведение </w:t>
      </w:r>
      <w:r w:rsidR="008575DA" w:rsidRPr="00EE0CE9">
        <w:rPr>
          <w:b/>
          <w:sz w:val="24"/>
          <w:szCs w:val="24"/>
        </w:rPr>
        <w:t xml:space="preserve">ее </w:t>
      </w:r>
      <w:r w:rsidR="00D87EBD" w:rsidRPr="00EE0CE9">
        <w:rPr>
          <w:b/>
          <w:sz w:val="24"/>
          <w:szCs w:val="24"/>
        </w:rPr>
        <w:t>технико-экономической оценки»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716"/>
        <w:gridCol w:w="3647"/>
        <w:gridCol w:w="1699"/>
        <w:gridCol w:w="1389"/>
        <w:gridCol w:w="2120"/>
      </w:tblGrid>
      <w:tr w:rsidR="00EE0CE9" w:rsidRPr="00EE0CE9" w14:paraId="74B13A92" w14:textId="77777777" w:rsidTr="0067491E">
        <w:tc>
          <w:tcPr>
            <w:tcW w:w="716" w:type="dxa"/>
          </w:tcPr>
          <w:p w14:paraId="7D05DA46" w14:textId="77777777" w:rsidR="00BC67AC" w:rsidRPr="00EE0CE9" w:rsidRDefault="00BC67AC" w:rsidP="00D756B3">
            <w:pPr>
              <w:jc w:val="center"/>
              <w:rPr>
                <w:rFonts w:eastAsia="Calibri"/>
              </w:rPr>
            </w:pPr>
            <w:r w:rsidRPr="00EE0CE9">
              <w:rPr>
                <w:rFonts w:eastAsia="Calibri"/>
              </w:rPr>
              <w:t>№ этапа</w:t>
            </w:r>
          </w:p>
        </w:tc>
        <w:tc>
          <w:tcPr>
            <w:tcW w:w="3647" w:type="dxa"/>
          </w:tcPr>
          <w:p w14:paraId="6493A211" w14:textId="77777777" w:rsidR="00BC67AC" w:rsidRPr="00EE0CE9" w:rsidRDefault="00BC67AC" w:rsidP="00D756B3">
            <w:pPr>
              <w:jc w:val="center"/>
              <w:rPr>
                <w:rFonts w:eastAsia="Calibri"/>
              </w:rPr>
            </w:pPr>
            <w:r w:rsidRPr="00EE0CE9">
              <w:rPr>
                <w:rFonts w:eastAsia="Calibri"/>
              </w:rPr>
              <w:t>Наименование этапа</w:t>
            </w:r>
          </w:p>
        </w:tc>
        <w:tc>
          <w:tcPr>
            <w:tcW w:w="1699" w:type="dxa"/>
          </w:tcPr>
          <w:p w14:paraId="0EBD6316" w14:textId="77777777" w:rsidR="00BC67AC" w:rsidRPr="00EE0CE9" w:rsidRDefault="00BC67AC" w:rsidP="00D756B3">
            <w:pPr>
              <w:jc w:val="center"/>
              <w:rPr>
                <w:rFonts w:eastAsia="Calibri"/>
              </w:rPr>
            </w:pPr>
            <w:r w:rsidRPr="00EE0CE9">
              <w:rPr>
                <w:rFonts w:eastAsia="Calibri"/>
              </w:rPr>
              <w:t>Срок выполнения</w:t>
            </w:r>
          </w:p>
        </w:tc>
        <w:tc>
          <w:tcPr>
            <w:tcW w:w="1389" w:type="dxa"/>
          </w:tcPr>
          <w:p w14:paraId="128EEE9B" w14:textId="77777777" w:rsidR="00BC67AC" w:rsidRPr="00EE0CE9" w:rsidRDefault="00BC67AC" w:rsidP="00D756B3">
            <w:pPr>
              <w:jc w:val="center"/>
              <w:rPr>
                <w:rFonts w:eastAsia="Calibri"/>
              </w:rPr>
            </w:pPr>
            <w:r w:rsidRPr="00EE0CE9">
              <w:rPr>
                <w:rFonts w:eastAsia="Calibri"/>
              </w:rPr>
              <w:t>Стоимость, руб.</w:t>
            </w:r>
          </w:p>
        </w:tc>
        <w:tc>
          <w:tcPr>
            <w:tcW w:w="2120" w:type="dxa"/>
          </w:tcPr>
          <w:p w14:paraId="106458D9" w14:textId="77777777" w:rsidR="00BC67AC" w:rsidRPr="00EE0CE9" w:rsidRDefault="00BC67AC" w:rsidP="00D756B3">
            <w:pPr>
              <w:jc w:val="center"/>
              <w:rPr>
                <w:rFonts w:eastAsia="Calibri"/>
              </w:rPr>
            </w:pPr>
            <w:r w:rsidRPr="00EE0CE9">
              <w:rPr>
                <w:rFonts w:eastAsia="Calibri"/>
              </w:rPr>
              <w:t>Результат</w:t>
            </w:r>
          </w:p>
        </w:tc>
      </w:tr>
      <w:tr w:rsidR="00EE0CE9" w:rsidRPr="00EE0CE9" w14:paraId="337F88B7" w14:textId="77777777" w:rsidTr="0067491E">
        <w:tc>
          <w:tcPr>
            <w:tcW w:w="716" w:type="dxa"/>
          </w:tcPr>
          <w:p w14:paraId="4E20E6A7" w14:textId="77777777" w:rsidR="00BC67AC" w:rsidRPr="00EE0CE9" w:rsidRDefault="00BC67AC" w:rsidP="00D756B3">
            <w:pPr>
              <w:jc w:val="center"/>
              <w:rPr>
                <w:rFonts w:eastAsia="Calibri"/>
              </w:rPr>
            </w:pPr>
            <w:r w:rsidRPr="00EE0CE9">
              <w:rPr>
                <w:rFonts w:eastAsia="Calibri"/>
              </w:rPr>
              <w:t>1</w:t>
            </w:r>
          </w:p>
        </w:tc>
        <w:tc>
          <w:tcPr>
            <w:tcW w:w="3647" w:type="dxa"/>
          </w:tcPr>
          <w:p w14:paraId="5F3D78FF" w14:textId="77777777" w:rsidR="00792FAF" w:rsidRPr="00EE0CE9" w:rsidRDefault="00792FAF" w:rsidP="00ED64BB">
            <w:pPr>
              <w:jc w:val="both"/>
              <w:rPr>
                <w:rFonts w:eastAsia="Calibri"/>
              </w:rPr>
            </w:pPr>
            <w:r w:rsidRPr="00EE0CE9">
              <w:rPr>
                <w:rFonts w:eastAsia="Calibri"/>
              </w:rPr>
              <w:t>1) Разработка принципиальной технологической схемы процесса твердофазного восстановления титаномагнетитового концентрата газовыми смесями с высоким содержанием водорода, включая стадию магнитной сепарации продуктов восстановления</w:t>
            </w:r>
          </w:p>
          <w:p w14:paraId="5457B0CB" w14:textId="77777777" w:rsidR="00792FAF" w:rsidRPr="00EE0CE9" w:rsidRDefault="00792FAF" w:rsidP="00ED64BB">
            <w:pPr>
              <w:jc w:val="both"/>
              <w:rPr>
                <w:rFonts w:eastAsia="Calibri"/>
              </w:rPr>
            </w:pPr>
            <w:r w:rsidRPr="00EE0CE9">
              <w:rPr>
                <w:rFonts w:eastAsia="Calibri"/>
              </w:rPr>
              <w:t>2) Расчёт материального баланса процесса по разработанной технологической схеме</w:t>
            </w:r>
          </w:p>
          <w:p w14:paraId="432633A3" w14:textId="77777777" w:rsidR="00BC67AC" w:rsidRPr="00EE0CE9" w:rsidRDefault="00792FAF" w:rsidP="00ED64BB">
            <w:pPr>
              <w:jc w:val="both"/>
              <w:rPr>
                <w:rFonts w:eastAsia="Calibri"/>
              </w:rPr>
            </w:pPr>
            <w:r w:rsidRPr="00EE0CE9">
              <w:rPr>
                <w:rFonts w:eastAsia="Calibri"/>
              </w:rPr>
              <w:t>3) Технико-экономическая оценка разработанной схемы</w:t>
            </w:r>
          </w:p>
        </w:tc>
        <w:tc>
          <w:tcPr>
            <w:tcW w:w="1699" w:type="dxa"/>
          </w:tcPr>
          <w:p w14:paraId="2B97D087" w14:textId="77777777" w:rsidR="00BC67AC" w:rsidRPr="00EE0CE9" w:rsidRDefault="00672075" w:rsidP="005B018E">
            <w:pPr>
              <w:jc w:val="center"/>
              <w:rPr>
                <w:rFonts w:eastAsia="Calibri"/>
                <w:sz w:val="22"/>
                <w:szCs w:val="22"/>
              </w:rPr>
            </w:pPr>
            <w:r w:rsidRPr="00EE0CE9">
              <w:rPr>
                <w:rStyle w:val="CharStyle5"/>
              </w:rPr>
              <w:t>с 10.11.2026 по 20.11.2026 г.</w:t>
            </w:r>
          </w:p>
        </w:tc>
        <w:tc>
          <w:tcPr>
            <w:tcW w:w="1389" w:type="dxa"/>
          </w:tcPr>
          <w:p w14:paraId="7A279C7D" w14:textId="4F132A8D" w:rsidR="00BC67AC" w:rsidRPr="00EE0CE9" w:rsidRDefault="00BC67AC" w:rsidP="00D756B3">
            <w:pPr>
              <w:jc w:val="center"/>
              <w:rPr>
                <w:rFonts w:eastAsia="Calibri"/>
              </w:rPr>
            </w:pPr>
          </w:p>
        </w:tc>
        <w:tc>
          <w:tcPr>
            <w:tcW w:w="2120" w:type="dxa"/>
          </w:tcPr>
          <w:p w14:paraId="5CAB5242" w14:textId="77777777" w:rsidR="00BC67AC" w:rsidRPr="00EE0CE9" w:rsidRDefault="00BC67AC" w:rsidP="00D756B3">
            <w:pPr>
              <w:jc w:val="center"/>
              <w:rPr>
                <w:rFonts w:eastAsia="Calibri"/>
              </w:rPr>
            </w:pPr>
            <w:r w:rsidRPr="00EE0CE9">
              <w:rPr>
                <w:rFonts w:eastAsia="Calibri"/>
              </w:rPr>
              <w:t>акт выполненных работ на основании приятого заказчиком научно-технического отчета</w:t>
            </w:r>
          </w:p>
        </w:tc>
      </w:tr>
      <w:tr w:rsidR="00EE0CE9" w:rsidRPr="00EE0CE9" w14:paraId="45415FC1" w14:textId="77777777" w:rsidTr="0067491E">
        <w:tc>
          <w:tcPr>
            <w:tcW w:w="6062" w:type="dxa"/>
            <w:gridSpan w:val="3"/>
            <w:tcBorders>
              <w:top w:val="single" w:sz="4" w:space="0" w:color="auto"/>
            </w:tcBorders>
          </w:tcPr>
          <w:p w14:paraId="3EACAD0C" w14:textId="77777777" w:rsidR="00BC67AC" w:rsidRPr="00EE0CE9" w:rsidRDefault="00BC67AC" w:rsidP="00D756B3">
            <w:pPr>
              <w:jc w:val="right"/>
              <w:rPr>
                <w:rFonts w:eastAsia="Calibri"/>
              </w:rPr>
            </w:pPr>
            <w:r w:rsidRPr="00EE0CE9">
              <w:rPr>
                <w:rFonts w:eastAsia="Calibri"/>
              </w:rPr>
              <w:t>ИТОГО</w:t>
            </w:r>
          </w:p>
        </w:tc>
        <w:tc>
          <w:tcPr>
            <w:tcW w:w="1389" w:type="dxa"/>
            <w:tcBorders>
              <w:top w:val="single" w:sz="4" w:space="0" w:color="auto"/>
            </w:tcBorders>
          </w:tcPr>
          <w:p w14:paraId="017773AA" w14:textId="2D544B60" w:rsidR="00BC67AC" w:rsidRPr="00EE0CE9" w:rsidRDefault="00BC67AC" w:rsidP="00D756B3">
            <w:pPr>
              <w:jc w:val="center"/>
              <w:rPr>
                <w:rFonts w:eastAsia="Calibri"/>
              </w:rPr>
            </w:pPr>
          </w:p>
        </w:tc>
        <w:tc>
          <w:tcPr>
            <w:tcW w:w="2120" w:type="dxa"/>
            <w:tcBorders>
              <w:top w:val="single" w:sz="4" w:space="0" w:color="auto"/>
            </w:tcBorders>
          </w:tcPr>
          <w:p w14:paraId="5E9CED1D" w14:textId="77777777" w:rsidR="00BC67AC" w:rsidRPr="00EE0CE9" w:rsidRDefault="00BC67AC" w:rsidP="00D756B3">
            <w:pPr>
              <w:jc w:val="center"/>
              <w:rPr>
                <w:rFonts w:eastAsia="Calibri"/>
              </w:rPr>
            </w:pPr>
          </w:p>
        </w:tc>
      </w:tr>
    </w:tbl>
    <w:p w14:paraId="78035BD5" w14:textId="77777777" w:rsidR="00BC67AC" w:rsidRPr="00EE0CE9" w:rsidRDefault="00BC67AC" w:rsidP="00BC67AC">
      <w:pPr>
        <w:jc w:val="both"/>
        <w:rPr>
          <w:rFonts w:eastAsia="Calibri"/>
          <w:sz w:val="24"/>
          <w:szCs w:val="24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EE0CE9" w:rsidRPr="00EE0CE9" w14:paraId="62B172B7" w14:textId="77777777" w:rsidTr="00D756B3">
        <w:tc>
          <w:tcPr>
            <w:tcW w:w="4672" w:type="dxa"/>
          </w:tcPr>
          <w:p w14:paraId="33E6E9B9" w14:textId="77777777" w:rsidR="00BC67AC" w:rsidRPr="00EE0CE9" w:rsidRDefault="00BC67AC" w:rsidP="00D756B3">
            <w:pPr>
              <w:rPr>
                <w:rFonts w:eastAsia="Calibri"/>
                <w:sz w:val="24"/>
                <w:szCs w:val="24"/>
              </w:rPr>
            </w:pPr>
            <w:r w:rsidRPr="00EE0CE9">
              <w:rPr>
                <w:rFonts w:eastAsia="Calibri"/>
                <w:sz w:val="24"/>
                <w:szCs w:val="24"/>
              </w:rPr>
              <w:t>Исполнитель:</w:t>
            </w:r>
          </w:p>
          <w:p w14:paraId="3CA1350D" w14:textId="77777777" w:rsidR="00BC67AC" w:rsidRPr="00EE0CE9" w:rsidRDefault="00BC67AC" w:rsidP="00D756B3">
            <w:pPr>
              <w:rPr>
                <w:rFonts w:eastAsia="Calibri"/>
                <w:sz w:val="24"/>
                <w:szCs w:val="24"/>
              </w:rPr>
            </w:pPr>
          </w:p>
          <w:p w14:paraId="0F7CFB35" w14:textId="77777777" w:rsidR="00B61731" w:rsidRPr="00EE0CE9" w:rsidRDefault="00B61731" w:rsidP="00D756B3">
            <w:pPr>
              <w:rPr>
                <w:rFonts w:eastAsia="Calibri"/>
                <w:sz w:val="24"/>
                <w:szCs w:val="24"/>
              </w:rPr>
            </w:pPr>
          </w:p>
          <w:p w14:paraId="48BDDEAB" w14:textId="77777777" w:rsidR="00B61731" w:rsidRPr="00EE0CE9" w:rsidRDefault="00B61731" w:rsidP="00D756B3">
            <w:pPr>
              <w:rPr>
                <w:rFonts w:eastAsia="Calibri"/>
                <w:sz w:val="24"/>
                <w:szCs w:val="24"/>
              </w:rPr>
            </w:pPr>
          </w:p>
          <w:p w14:paraId="37142BBA" w14:textId="77777777" w:rsidR="00B61731" w:rsidRPr="00EE0CE9" w:rsidRDefault="00B61731" w:rsidP="00D756B3">
            <w:pPr>
              <w:rPr>
                <w:rFonts w:eastAsia="Calibri"/>
                <w:sz w:val="24"/>
                <w:szCs w:val="24"/>
              </w:rPr>
            </w:pPr>
          </w:p>
          <w:p w14:paraId="1BDE3DBD" w14:textId="77777777" w:rsidR="00BC67AC" w:rsidRPr="00EE0CE9" w:rsidRDefault="00BC67AC" w:rsidP="00D756B3">
            <w:pPr>
              <w:jc w:val="both"/>
              <w:rPr>
                <w:rFonts w:eastAsia="Calibri"/>
                <w:sz w:val="24"/>
                <w:szCs w:val="24"/>
              </w:rPr>
            </w:pPr>
          </w:p>
          <w:p w14:paraId="37F333DB" w14:textId="77777777" w:rsidR="00BC67AC" w:rsidRPr="00EE0CE9" w:rsidRDefault="00BC67AC" w:rsidP="00B61731">
            <w:pPr>
              <w:jc w:val="both"/>
              <w:rPr>
                <w:rFonts w:eastAsia="Calibri"/>
                <w:sz w:val="24"/>
                <w:szCs w:val="24"/>
              </w:rPr>
            </w:pPr>
            <w:r w:rsidRPr="00EE0CE9">
              <w:rPr>
                <w:rFonts w:eastAsia="Calibri"/>
                <w:sz w:val="24"/>
                <w:szCs w:val="24"/>
              </w:rPr>
              <w:t>______________________ /</w:t>
            </w:r>
          </w:p>
        </w:tc>
        <w:tc>
          <w:tcPr>
            <w:tcW w:w="4673" w:type="dxa"/>
          </w:tcPr>
          <w:p w14:paraId="08193B3E" w14:textId="77777777" w:rsidR="00BC67AC" w:rsidRPr="00EE0CE9" w:rsidRDefault="00BC67AC" w:rsidP="00D756B3">
            <w:pPr>
              <w:rPr>
                <w:rFonts w:eastAsia="Calibri"/>
                <w:sz w:val="24"/>
                <w:szCs w:val="24"/>
              </w:rPr>
            </w:pPr>
            <w:r w:rsidRPr="00EE0CE9">
              <w:rPr>
                <w:rFonts w:eastAsia="Calibri"/>
                <w:sz w:val="24"/>
                <w:szCs w:val="24"/>
              </w:rPr>
              <w:t>Заказчик:</w:t>
            </w:r>
          </w:p>
          <w:p w14:paraId="4B027577" w14:textId="77777777" w:rsidR="00BC67AC" w:rsidRPr="00EE0CE9" w:rsidRDefault="00BC67AC" w:rsidP="00D756B3">
            <w:pPr>
              <w:rPr>
                <w:rFonts w:eastAsia="Calibri"/>
                <w:sz w:val="24"/>
                <w:szCs w:val="24"/>
              </w:rPr>
            </w:pPr>
            <w:r w:rsidRPr="00EE0CE9">
              <w:rPr>
                <w:rFonts w:eastAsia="Calibri"/>
                <w:sz w:val="24"/>
                <w:szCs w:val="24"/>
              </w:rPr>
              <w:t>ФИЦ КНЦ РАН</w:t>
            </w:r>
          </w:p>
          <w:p w14:paraId="38613C0F" w14:textId="77777777" w:rsidR="00BC67AC" w:rsidRPr="00EE0CE9" w:rsidRDefault="00BC67AC" w:rsidP="00D756B3">
            <w:pPr>
              <w:rPr>
                <w:rFonts w:eastAsia="Calibri"/>
                <w:sz w:val="24"/>
                <w:szCs w:val="24"/>
              </w:rPr>
            </w:pPr>
          </w:p>
          <w:p w14:paraId="0549DF86" w14:textId="77777777" w:rsidR="00444224" w:rsidRPr="00EE0CE9" w:rsidRDefault="00444224" w:rsidP="00444224">
            <w:pPr>
              <w:rPr>
                <w:rFonts w:eastAsia="Calibri"/>
                <w:bCs/>
                <w:sz w:val="24"/>
                <w:szCs w:val="24"/>
              </w:rPr>
            </w:pPr>
            <w:r w:rsidRPr="00EE0CE9">
              <w:rPr>
                <w:rFonts w:eastAsia="Calibri"/>
                <w:sz w:val="24"/>
                <w:szCs w:val="24"/>
              </w:rPr>
              <w:t>Первый заместитель генерального директора ФИЦ КНЦ РАН</w:t>
            </w:r>
          </w:p>
          <w:p w14:paraId="7E10C382" w14:textId="77777777" w:rsidR="00BC67AC" w:rsidRPr="00EE0CE9" w:rsidRDefault="00BC67AC" w:rsidP="00D756B3">
            <w:pPr>
              <w:rPr>
                <w:rFonts w:eastAsia="Calibri"/>
                <w:sz w:val="24"/>
                <w:szCs w:val="24"/>
              </w:rPr>
            </w:pPr>
          </w:p>
          <w:p w14:paraId="64295C64" w14:textId="77777777" w:rsidR="00444224" w:rsidRPr="00EE0CE9" w:rsidRDefault="00BC67AC" w:rsidP="00444224">
            <w:pPr>
              <w:rPr>
                <w:rFonts w:eastAsia="Calibri"/>
                <w:b/>
                <w:sz w:val="24"/>
                <w:szCs w:val="24"/>
              </w:rPr>
            </w:pPr>
            <w:r w:rsidRPr="00EE0CE9">
              <w:rPr>
                <w:rFonts w:eastAsia="Calibri"/>
                <w:sz w:val="24"/>
                <w:szCs w:val="24"/>
              </w:rPr>
              <w:t>_____________________</w:t>
            </w:r>
            <w:r w:rsidR="00444224" w:rsidRPr="00EE0CE9">
              <w:rPr>
                <w:rFonts w:eastAsia="Calibri"/>
                <w:sz w:val="24"/>
                <w:szCs w:val="24"/>
              </w:rPr>
              <w:t>/</w:t>
            </w:r>
            <w:r w:rsidR="00444224" w:rsidRPr="00EE0CE9">
              <w:rPr>
                <w:rFonts w:eastAsia="Calibri"/>
                <w:bCs/>
                <w:sz w:val="24"/>
                <w:szCs w:val="24"/>
              </w:rPr>
              <w:t>Дядик В.В.</w:t>
            </w:r>
          </w:p>
          <w:p w14:paraId="21CA666F" w14:textId="77777777" w:rsidR="00BC67AC" w:rsidRPr="00EE0CE9" w:rsidRDefault="00BC67AC" w:rsidP="00D756B3">
            <w:pPr>
              <w:rPr>
                <w:rFonts w:eastAsia="Calibri"/>
                <w:sz w:val="24"/>
                <w:szCs w:val="24"/>
              </w:rPr>
            </w:pPr>
          </w:p>
          <w:p w14:paraId="6CC87EB2" w14:textId="77777777" w:rsidR="00BC67AC" w:rsidRPr="00EE0CE9" w:rsidRDefault="00BC67AC" w:rsidP="00D756B3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</w:tr>
    </w:tbl>
    <w:p w14:paraId="4C8AC0A7" w14:textId="77777777" w:rsidR="00BC67AC" w:rsidRDefault="00BC67AC" w:rsidP="00BC67AC">
      <w:pPr>
        <w:spacing w:after="200" w:line="276" w:lineRule="auto"/>
        <w:jc w:val="right"/>
      </w:pPr>
    </w:p>
    <w:sectPr w:rsidR="00BC67AC" w:rsidSect="00DC19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CE4243" w14:textId="77777777" w:rsidR="005B5874" w:rsidRDefault="005B5874" w:rsidP="00FA7AD6">
      <w:r>
        <w:separator/>
      </w:r>
    </w:p>
  </w:endnote>
  <w:endnote w:type="continuationSeparator" w:id="0">
    <w:p w14:paraId="1D7E012C" w14:textId="77777777" w:rsidR="005B5874" w:rsidRDefault="005B5874" w:rsidP="00FA7A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4315C4" w14:textId="77777777" w:rsidR="003C4A89" w:rsidRDefault="003C4A89"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295297"/>
      <w:docPartObj>
        <w:docPartGallery w:val="Page Numbers (Bottom of Page)"/>
        <w:docPartUnique/>
      </w:docPartObj>
    </w:sdtPr>
    <w:sdtEndPr/>
    <w:sdtContent>
      <w:p w14:paraId="0906FBA2" w14:textId="70A5CF91" w:rsidR="003C4A89" w:rsidRDefault="007E6AE6">
        <w:pPr>
          <w:pStyle w:val="a5"/>
          <w:jc w:val="right"/>
        </w:pPr>
        <w:r>
          <w:fldChar w:fldCharType="begin"/>
        </w:r>
        <w:r w:rsidR="009E0E4C">
          <w:instrText xml:space="preserve"> PAGE   \* MERGEFORMAT </w:instrText>
        </w:r>
        <w:r>
          <w:fldChar w:fldCharType="separate"/>
        </w:r>
        <w:r w:rsidR="001358B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BF01FBC" w14:textId="77777777" w:rsidR="003C4A89" w:rsidRDefault="003C4A8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632408" w14:textId="77777777" w:rsidR="005B5874" w:rsidRDefault="005B5874" w:rsidP="00FA7AD6">
      <w:r>
        <w:separator/>
      </w:r>
    </w:p>
  </w:footnote>
  <w:footnote w:type="continuationSeparator" w:id="0">
    <w:p w14:paraId="112F344B" w14:textId="77777777" w:rsidR="005B5874" w:rsidRDefault="005B5874" w:rsidP="00FA7A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4D6F5C"/>
    <w:multiLevelType w:val="multilevel"/>
    <w:tmpl w:val="BB88E73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0AA21205"/>
    <w:multiLevelType w:val="hybridMultilevel"/>
    <w:tmpl w:val="11648614"/>
    <w:lvl w:ilvl="0" w:tplc="C9788A5E">
      <w:start w:val="1"/>
      <w:numFmt w:val="decimal"/>
      <w:lvlText w:val="6.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F2422D"/>
    <w:multiLevelType w:val="hybridMultilevel"/>
    <w:tmpl w:val="E4CC04C0"/>
    <w:lvl w:ilvl="0" w:tplc="04190001">
      <w:start w:val="1"/>
      <w:numFmt w:val="bullet"/>
      <w:lvlText w:val=""/>
      <w:lvlJc w:val="left"/>
      <w:pPr>
        <w:ind w:left="14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7" w:hanging="360"/>
      </w:pPr>
      <w:rPr>
        <w:rFonts w:ascii="Wingdings" w:hAnsi="Wingdings" w:hint="default"/>
      </w:rPr>
    </w:lvl>
  </w:abstractNum>
  <w:abstractNum w:abstractNumId="3">
    <w:nsid w:val="0FB0778C"/>
    <w:multiLevelType w:val="singleLevel"/>
    <w:tmpl w:val="2D22B834"/>
    <w:lvl w:ilvl="0">
      <w:start w:val="1"/>
      <w:numFmt w:val="decimal"/>
      <w:lvlText w:val="2.%1."/>
      <w:lvlJc w:val="left"/>
    </w:lvl>
  </w:abstractNum>
  <w:abstractNum w:abstractNumId="4">
    <w:nsid w:val="11BA3F3D"/>
    <w:multiLevelType w:val="singleLevel"/>
    <w:tmpl w:val="B856322A"/>
    <w:lvl w:ilvl="0">
      <w:start w:val="1"/>
      <w:numFmt w:val="decimal"/>
      <w:lvlText w:val="1.%1."/>
      <w:lvlJc w:val="left"/>
      <w:rPr>
        <w:b w:val="0"/>
      </w:rPr>
    </w:lvl>
  </w:abstractNum>
  <w:abstractNum w:abstractNumId="5">
    <w:nsid w:val="1EEB4696"/>
    <w:multiLevelType w:val="hybridMultilevel"/>
    <w:tmpl w:val="9E20BDA2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512A0B"/>
    <w:multiLevelType w:val="singleLevel"/>
    <w:tmpl w:val="B856322A"/>
    <w:lvl w:ilvl="0">
      <w:start w:val="1"/>
      <w:numFmt w:val="decimal"/>
      <w:lvlText w:val="1.%1."/>
      <w:lvlJc w:val="left"/>
      <w:rPr>
        <w:b w:val="0"/>
      </w:rPr>
    </w:lvl>
  </w:abstractNum>
  <w:abstractNum w:abstractNumId="7">
    <w:nsid w:val="2470135E"/>
    <w:multiLevelType w:val="hybridMultilevel"/>
    <w:tmpl w:val="F83A5B58"/>
    <w:lvl w:ilvl="0" w:tplc="E4C86270">
      <w:start w:val="1"/>
      <w:numFmt w:val="decimal"/>
      <w:suff w:val="space"/>
      <w:lvlText w:val="%1)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732E9F"/>
    <w:multiLevelType w:val="hybridMultilevel"/>
    <w:tmpl w:val="9644226E"/>
    <w:lvl w:ilvl="0" w:tplc="8326BC18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480770"/>
    <w:multiLevelType w:val="hybridMultilevel"/>
    <w:tmpl w:val="F08A884E"/>
    <w:lvl w:ilvl="0" w:tplc="04190001">
      <w:start w:val="1"/>
      <w:numFmt w:val="bullet"/>
      <w:lvlText w:val=""/>
      <w:lvlJc w:val="left"/>
      <w:pPr>
        <w:ind w:left="18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7" w:hanging="360"/>
      </w:pPr>
      <w:rPr>
        <w:rFonts w:ascii="Wingdings" w:hAnsi="Wingdings" w:hint="default"/>
      </w:rPr>
    </w:lvl>
  </w:abstractNum>
  <w:abstractNum w:abstractNumId="10">
    <w:nsid w:val="3DB87924"/>
    <w:multiLevelType w:val="hybridMultilevel"/>
    <w:tmpl w:val="21B6B6E4"/>
    <w:lvl w:ilvl="0" w:tplc="97145AAC">
      <w:start w:val="1"/>
      <w:numFmt w:val="decimal"/>
      <w:lvlText w:val="5.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39325E"/>
    <w:multiLevelType w:val="hybridMultilevel"/>
    <w:tmpl w:val="4AA04D5E"/>
    <w:lvl w:ilvl="0" w:tplc="6804DD6E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93E13E9"/>
    <w:multiLevelType w:val="hybridMultilevel"/>
    <w:tmpl w:val="9A9A7D8E"/>
    <w:lvl w:ilvl="0" w:tplc="D19ABAB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>
    <w:nsid w:val="4CAE7BA0"/>
    <w:multiLevelType w:val="hybridMultilevel"/>
    <w:tmpl w:val="A15024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F2B7BAE"/>
    <w:multiLevelType w:val="singleLevel"/>
    <w:tmpl w:val="B856322A"/>
    <w:lvl w:ilvl="0">
      <w:start w:val="1"/>
      <w:numFmt w:val="decimal"/>
      <w:lvlText w:val="1.%1."/>
      <w:lvlJc w:val="left"/>
      <w:rPr>
        <w:b w:val="0"/>
      </w:rPr>
    </w:lvl>
  </w:abstractNum>
  <w:abstractNum w:abstractNumId="15">
    <w:nsid w:val="514471A9"/>
    <w:multiLevelType w:val="hybridMultilevel"/>
    <w:tmpl w:val="749E635E"/>
    <w:lvl w:ilvl="0" w:tplc="83A2754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53F53105"/>
    <w:multiLevelType w:val="singleLevel"/>
    <w:tmpl w:val="874030E2"/>
    <w:lvl w:ilvl="0">
      <w:start w:val="1"/>
      <w:numFmt w:val="decimal"/>
      <w:lvlText w:val="4.%1."/>
      <w:lvlJc w:val="left"/>
    </w:lvl>
  </w:abstractNum>
  <w:abstractNum w:abstractNumId="17">
    <w:nsid w:val="5EA77C36"/>
    <w:multiLevelType w:val="singleLevel"/>
    <w:tmpl w:val="B77A3C44"/>
    <w:lvl w:ilvl="0">
      <w:start w:val="1"/>
      <w:numFmt w:val="decimal"/>
      <w:lvlText w:val="3.%1."/>
      <w:lvlJc w:val="left"/>
      <w:pPr>
        <w:ind w:left="0" w:firstLine="0"/>
      </w:pPr>
      <w:rPr>
        <w:rFonts w:hint="default"/>
        <w:strike w:val="0"/>
      </w:rPr>
    </w:lvl>
  </w:abstractNum>
  <w:abstractNum w:abstractNumId="18">
    <w:nsid w:val="667C5F8B"/>
    <w:multiLevelType w:val="singleLevel"/>
    <w:tmpl w:val="40349E4E"/>
    <w:lvl w:ilvl="0">
      <w:start w:val="3"/>
      <w:numFmt w:val="decimal"/>
      <w:lvlText w:val="4.%1."/>
      <w:lvlJc w:val="left"/>
    </w:lvl>
  </w:abstractNum>
  <w:abstractNum w:abstractNumId="19">
    <w:nsid w:val="718E19F6"/>
    <w:multiLevelType w:val="singleLevel"/>
    <w:tmpl w:val="DE9CB034"/>
    <w:lvl w:ilvl="0">
      <w:start w:val="1"/>
      <w:numFmt w:val="decimal"/>
      <w:lvlText w:val="3.%1."/>
      <w:lvlJc w:val="left"/>
      <w:rPr>
        <w:strike w:val="0"/>
      </w:rPr>
    </w:lvl>
  </w:abstractNum>
  <w:abstractNum w:abstractNumId="20">
    <w:nsid w:val="723E0F6A"/>
    <w:multiLevelType w:val="hybridMultilevel"/>
    <w:tmpl w:val="8A545784"/>
    <w:lvl w:ilvl="0" w:tplc="D1089828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7"/>
  </w:num>
  <w:num w:numId="4">
    <w:abstractNumId w:val="16"/>
  </w:num>
  <w:num w:numId="5">
    <w:abstractNumId w:val="18"/>
  </w:num>
  <w:num w:numId="6">
    <w:abstractNumId w:val="2"/>
  </w:num>
  <w:num w:numId="7">
    <w:abstractNumId w:val="10"/>
  </w:num>
  <w:num w:numId="8">
    <w:abstractNumId w:val="1"/>
  </w:num>
  <w:num w:numId="9">
    <w:abstractNumId w:val="0"/>
  </w:num>
  <w:num w:numId="10">
    <w:abstractNumId w:val="20"/>
  </w:num>
  <w:num w:numId="11">
    <w:abstractNumId w:val="8"/>
  </w:num>
  <w:num w:numId="12">
    <w:abstractNumId w:val="9"/>
  </w:num>
  <w:num w:numId="13">
    <w:abstractNumId w:val="12"/>
  </w:num>
  <w:num w:numId="14">
    <w:abstractNumId w:val="5"/>
  </w:num>
  <w:num w:numId="15">
    <w:abstractNumId w:val="11"/>
  </w:num>
  <w:num w:numId="16">
    <w:abstractNumId w:val="15"/>
  </w:num>
  <w:num w:numId="17">
    <w:abstractNumId w:val="19"/>
  </w:num>
  <w:num w:numId="18">
    <w:abstractNumId w:val="13"/>
  </w:num>
  <w:num w:numId="19">
    <w:abstractNumId w:val="14"/>
  </w:num>
  <w:num w:numId="20">
    <w:abstractNumId w:val="6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0C8"/>
    <w:rsid w:val="00005A61"/>
    <w:rsid w:val="00012584"/>
    <w:rsid w:val="00023115"/>
    <w:rsid w:val="0002392F"/>
    <w:rsid w:val="00042D01"/>
    <w:rsid w:val="0005240F"/>
    <w:rsid w:val="00061D43"/>
    <w:rsid w:val="00073AB2"/>
    <w:rsid w:val="000764BE"/>
    <w:rsid w:val="000A70B0"/>
    <w:rsid w:val="000D7DDF"/>
    <w:rsid w:val="000F7ACD"/>
    <w:rsid w:val="00102D39"/>
    <w:rsid w:val="0011299C"/>
    <w:rsid w:val="0011662F"/>
    <w:rsid w:val="001167BC"/>
    <w:rsid w:val="00117AFE"/>
    <w:rsid w:val="001233F1"/>
    <w:rsid w:val="00132293"/>
    <w:rsid w:val="00134AF5"/>
    <w:rsid w:val="001358B0"/>
    <w:rsid w:val="00136C8C"/>
    <w:rsid w:val="00146281"/>
    <w:rsid w:val="001570F0"/>
    <w:rsid w:val="00163B2D"/>
    <w:rsid w:val="00183D85"/>
    <w:rsid w:val="001972A8"/>
    <w:rsid w:val="001A6A13"/>
    <w:rsid w:val="001B1574"/>
    <w:rsid w:val="001B6CC3"/>
    <w:rsid w:val="001B6D8E"/>
    <w:rsid w:val="001C70F2"/>
    <w:rsid w:val="001E3E06"/>
    <w:rsid w:val="001E638C"/>
    <w:rsid w:val="001F7913"/>
    <w:rsid w:val="00202756"/>
    <w:rsid w:val="00217A2C"/>
    <w:rsid w:val="00222A59"/>
    <w:rsid w:val="002271F5"/>
    <w:rsid w:val="002376B0"/>
    <w:rsid w:val="00240859"/>
    <w:rsid w:val="00247407"/>
    <w:rsid w:val="00266484"/>
    <w:rsid w:val="00276DDB"/>
    <w:rsid w:val="002A2E43"/>
    <w:rsid w:val="002B0B9F"/>
    <w:rsid w:val="002B0DFA"/>
    <w:rsid w:val="002B5BB8"/>
    <w:rsid w:val="002C15F4"/>
    <w:rsid w:val="002C2DA5"/>
    <w:rsid w:val="002D441B"/>
    <w:rsid w:val="002D65BC"/>
    <w:rsid w:val="002E1F65"/>
    <w:rsid w:val="002E68F1"/>
    <w:rsid w:val="002E78C3"/>
    <w:rsid w:val="00302409"/>
    <w:rsid w:val="00302FEA"/>
    <w:rsid w:val="0032169B"/>
    <w:rsid w:val="00326372"/>
    <w:rsid w:val="00327304"/>
    <w:rsid w:val="003275C6"/>
    <w:rsid w:val="00327C32"/>
    <w:rsid w:val="003442E8"/>
    <w:rsid w:val="00351CBC"/>
    <w:rsid w:val="00362093"/>
    <w:rsid w:val="00362802"/>
    <w:rsid w:val="00364DF8"/>
    <w:rsid w:val="00370872"/>
    <w:rsid w:val="003729AA"/>
    <w:rsid w:val="00373CA0"/>
    <w:rsid w:val="003806E2"/>
    <w:rsid w:val="00384E22"/>
    <w:rsid w:val="003925BA"/>
    <w:rsid w:val="0039284D"/>
    <w:rsid w:val="003A5230"/>
    <w:rsid w:val="003B0380"/>
    <w:rsid w:val="003B0907"/>
    <w:rsid w:val="003C42DC"/>
    <w:rsid w:val="003C4A89"/>
    <w:rsid w:val="003D1E1B"/>
    <w:rsid w:val="003E5437"/>
    <w:rsid w:val="003F520A"/>
    <w:rsid w:val="00404CC2"/>
    <w:rsid w:val="004122A2"/>
    <w:rsid w:val="00441151"/>
    <w:rsid w:val="00442210"/>
    <w:rsid w:val="00442B86"/>
    <w:rsid w:val="00444224"/>
    <w:rsid w:val="00444E9F"/>
    <w:rsid w:val="004454EB"/>
    <w:rsid w:val="004530F4"/>
    <w:rsid w:val="00453148"/>
    <w:rsid w:val="00462477"/>
    <w:rsid w:val="00464937"/>
    <w:rsid w:val="0046510B"/>
    <w:rsid w:val="00481211"/>
    <w:rsid w:val="004A2B9A"/>
    <w:rsid w:val="004A3A9D"/>
    <w:rsid w:val="004A6926"/>
    <w:rsid w:val="004B0EBD"/>
    <w:rsid w:val="004B36A8"/>
    <w:rsid w:val="004C368F"/>
    <w:rsid w:val="004C4FED"/>
    <w:rsid w:val="004D4F86"/>
    <w:rsid w:val="004E542F"/>
    <w:rsid w:val="004E5B92"/>
    <w:rsid w:val="0050265C"/>
    <w:rsid w:val="0050612B"/>
    <w:rsid w:val="00506249"/>
    <w:rsid w:val="00523672"/>
    <w:rsid w:val="005521A9"/>
    <w:rsid w:val="005544C9"/>
    <w:rsid w:val="00575F87"/>
    <w:rsid w:val="0058256A"/>
    <w:rsid w:val="00593A1C"/>
    <w:rsid w:val="00595EE8"/>
    <w:rsid w:val="005A00C8"/>
    <w:rsid w:val="005A6E62"/>
    <w:rsid w:val="005A7259"/>
    <w:rsid w:val="005B018E"/>
    <w:rsid w:val="005B440C"/>
    <w:rsid w:val="005B5874"/>
    <w:rsid w:val="005C17B9"/>
    <w:rsid w:val="005C49AB"/>
    <w:rsid w:val="005C6D8E"/>
    <w:rsid w:val="005D05DE"/>
    <w:rsid w:val="005D7EAA"/>
    <w:rsid w:val="005E1200"/>
    <w:rsid w:val="005E3EBD"/>
    <w:rsid w:val="005F4DDB"/>
    <w:rsid w:val="00600BE2"/>
    <w:rsid w:val="00606279"/>
    <w:rsid w:val="00646E46"/>
    <w:rsid w:val="00671E27"/>
    <w:rsid w:val="00672075"/>
    <w:rsid w:val="0067491E"/>
    <w:rsid w:val="006A13F3"/>
    <w:rsid w:val="006A4332"/>
    <w:rsid w:val="006B066D"/>
    <w:rsid w:val="006D112B"/>
    <w:rsid w:val="006D43B0"/>
    <w:rsid w:val="006E7389"/>
    <w:rsid w:val="006F4C2D"/>
    <w:rsid w:val="007241F2"/>
    <w:rsid w:val="0074214D"/>
    <w:rsid w:val="007432F6"/>
    <w:rsid w:val="00756D10"/>
    <w:rsid w:val="00782707"/>
    <w:rsid w:val="007848CD"/>
    <w:rsid w:val="00792FAF"/>
    <w:rsid w:val="00796BBF"/>
    <w:rsid w:val="007A5807"/>
    <w:rsid w:val="007A78C9"/>
    <w:rsid w:val="007B0D63"/>
    <w:rsid w:val="007C40B5"/>
    <w:rsid w:val="007D26BD"/>
    <w:rsid w:val="007D74B0"/>
    <w:rsid w:val="007E6AE6"/>
    <w:rsid w:val="007E7BE4"/>
    <w:rsid w:val="007F578A"/>
    <w:rsid w:val="0080753F"/>
    <w:rsid w:val="00816A98"/>
    <w:rsid w:val="00820AE3"/>
    <w:rsid w:val="00836730"/>
    <w:rsid w:val="00845E2D"/>
    <w:rsid w:val="00850D0D"/>
    <w:rsid w:val="008559BF"/>
    <w:rsid w:val="008575DA"/>
    <w:rsid w:val="00866536"/>
    <w:rsid w:val="00866A5A"/>
    <w:rsid w:val="0087715D"/>
    <w:rsid w:val="008959CC"/>
    <w:rsid w:val="008A736D"/>
    <w:rsid w:val="008B4C5D"/>
    <w:rsid w:val="008C1547"/>
    <w:rsid w:val="008C28F4"/>
    <w:rsid w:val="008E2BF1"/>
    <w:rsid w:val="008E758F"/>
    <w:rsid w:val="008F30F8"/>
    <w:rsid w:val="008F4BCA"/>
    <w:rsid w:val="009001D5"/>
    <w:rsid w:val="00900AEB"/>
    <w:rsid w:val="00915987"/>
    <w:rsid w:val="0092720E"/>
    <w:rsid w:val="00935E8D"/>
    <w:rsid w:val="009471BD"/>
    <w:rsid w:val="00961497"/>
    <w:rsid w:val="00962E87"/>
    <w:rsid w:val="009770A0"/>
    <w:rsid w:val="00983133"/>
    <w:rsid w:val="00987DD5"/>
    <w:rsid w:val="00990455"/>
    <w:rsid w:val="009964ED"/>
    <w:rsid w:val="009A559A"/>
    <w:rsid w:val="009C364D"/>
    <w:rsid w:val="009E0E4C"/>
    <w:rsid w:val="009E32CA"/>
    <w:rsid w:val="009F2AB8"/>
    <w:rsid w:val="009F4B8D"/>
    <w:rsid w:val="009F73B9"/>
    <w:rsid w:val="00A058E4"/>
    <w:rsid w:val="00A06475"/>
    <w:rsid w:val="00A179AA"/>
    <w:rsid w:val="00A331C2"/>
    <w:rsid w:val="00A47464"/>
    <w:rsid w:val="00A50607"/>
    <w:rsid w:val="00A54382"/>
    <w:rsid w:val="00A834DC"/>
    <w:rsid w:val="00A841DA"/>
    <w:rsid w:val="00A85550"/>
    <w:rsid w:val="00A93BD3"/>
    <w:rsid w:val="00AA00CB"/>
    <w:rsid w:val="00AA237A"/>
    <w:rsid w:val="00AA5DFA"/>
    <w:rsid w:val="00AA6E02"/>
    <w:rsid w:val="00AB3870"/>
    <w:rsid w:val="00AD1F16"/>
    <w:rsid w:val="00AD2CEA"/>
    <w:rsid w:val="00AE4BE1"/>
    <w:rsid w:val="00AE6ED5"/>
    <w:rsid w:val="00B13564"/>
    <w:rsid w:val="00B144C0"/>
    <w:rsid w:val="00B238BD"/>
    <w:rsid w:val="00B25A1E"/>
    <w:rsid w:val="00B32AE9"/>
    <w:rsid w:val="00B34431"/>
    <w:rsid w:val="00B4184C"/>
    <w:rsid w:val="00B52311"/>
    <w:rsid w:val="00B551A3"/>
    <w:rsid w:val="00B61731"/>
    <w:rsid w:val="00B713CD"/>
    <w:rsid w:val="00B7633E"/>
    <w:rsid w:val="00B81AF3"/>
    <w:rsid w:val="00B90E6D"/>
    <w:rsid w:val="00B91FDC"/>
    <w:rsid w:val="00BB2A22"/>
    <w:rsid w:val="00BC67AC"/>
    <w:rsid w:val="00BD2F02"/>
    <w:rsid w:val="00BF0C21"/>
    <w:rsid w:val="00BF1D40"/>
    <w:rsid w:val="00BF2C4C"/>
    <w:rsid w:val="00BF6401"/>
    <w:rsid w:val="00BF6578"/>
    <w:rsid w:val="00C05D12"/>
    <w:rsid w:val="00C11A13"/>
    <w:rsid w:val="00C244C1"/>
    <w:rsid w:val="00C2537E"/>
    <w:rsid w:val="00C26FA2"/>
    <w:rsid w:val="00C35DD7"/>
    <w:rsid w:val="00C40BF6"/>
    <w:rsid w:val="00C47086"/>
    <w:rsid w:val="00C50375"/>
    <w:rsid w:val="00C556EA"/>
    <w:rsid w:val="00C677AB"/>
    <w:rsid w:val="00C81BDD"/>
    <w:rsid w:val="00C96300"/>
    <w:rsid w:val="00CA0460"/>
    <w:rsid w:val="00CA1751"/>
    <w:rsid w:val="00CA2716"/>
    <w:rsid w:val="00CA7481"/>
    <w:rsid w:val="00CB56AB"/>
    <w:rsid w:val="00CE6695"/>
    <w:rsid w:val="00CE748B"/>
    <w:rsid w:val="00CF5255"/>
    <w:rsid w:val="00D132E5"/>
    <w:rsid w:val="00D2056E"/>
    <w:rsid w:val="00D26A95"/>
    <w:rsid w:val="00D36DD4"/>
    <w:rsid w:val="00D41863"/>
    <w:rsid w:val="00D41BCD"/>
    <w:rsid w:val="00D434DF"/>
    <w:rsid w:val="00D43877"/>
    <w:rsid w:val="00D50699"/>
    <w:rsid w:val="00D660A8"/>
    <w:rsid w:val="00D737C4"/>
    <w:rsid w:val="00D774E2"/>
    <w:rsid w:val="00D85920"/>
    <w:rsid w:val="00D87EBD"/>
    <w:rsid w:val="00D935FA"/>
    <w:rsid w:val="00DA0A1F"/>
    <w:rsid w:val="00DA3D2F"/>
    <w:rsid w:val="00DB0285"/>
    <w:rsid w:val="00DB754A"/>
    <w:rsid w:val="00DC1981"/>
    <w:rsid w:val="00DE3B56"/>
    <w:rsid w:val="00E15E97"/>
    <w:rsid w:val="00E2698F"/>
    <w:rsid w:val="00E41BDF"/>
    <w:rsid w:val="00E51DA2"/>
    <w:rsid w:val="00E526A6"/>
    <w:rsid w:val="00E53483"/>
    <w:rsid w:val="00E56672"/>
    <w:rsid w:val="00E57C1A"/>
    <w:rsid w:val="00E6107A"/>
    <w:rsid w:val="00E67123"/>
    <w:rsid w:val="00E71629"/>
    <w:rsid w:val="00E872E6"/>
    <w:rsid w:val="00E97557"/>
    <w:rsid w:val="00E97620"/>
    <w:rsid w:val="00ED0A0C"/>
    <w:rsid w:val="00ED109E"/>
    <w:rsid w:val="00ED1664"/>
    <w:rsid w:val="00ED45A7"/>
    <w:rsid w:val="00ED64BB"/>
    <w:rsid w:val="00ED6A96"/>
    <w:rsid w:val="00EE0CE9"/>
    <w:rsid w:val="00EF1AC3"/>
    <w:rsid w:val="00F02EE0"/>
    <w:rsid w:val="00F15B2B"/>
    <w:rsid w:val="00F269AC"/>
    <w:rsid w:val="00F26B6B"/>
    <w:rsid w:val="00F557A3"/>
    <w:rsid w:val="00F61D82"/>
    <w:rsid w:val="00F701F9"/>
    <w:rsid w:val="00F704D4"/>
    <w:rsid w:val="00F72BEC"/>
    <w:rsid w:val="00F76660"/>
    <w:rsid w:val="00F77571"/>
    <w:rsid w:val="00F86EB3"/>
    <w:rsid w:val="00F92056"/>
    <w:rsid w:val="00FA0C5E"/>
    <w:rsid w:val="00FA7AD6"/>
    <w:rsid w:val="00FB689C"/>
    <w:rsid w:val="00FC405C"/>
    <w:rsid w:val="00FD7749"/>
    <w:rsid w:val="00FE176A"/>
    <w:rsid w:val="00FF362D"/>
    <w:rsid w:val="00FF392B"/>
    <w:rsid w:val="00FF53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ADCB3"/>
  <w15:docId w15:val="{0545891E-2BA9-422E-8B52-E6F4D35B0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2B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C2537E"/>
    <w:pPr>
      <w:keepNext/>
      <w:tabs>
        <w:tab w:val="left" w:pos="3960"/>
      </w:tabs>
      <w:snapToGrid w:val="0"/>
      <w:ind w:right="-235"/>
      <w:outlineLvl w:val="5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9">
    <w:name w:val="Style9"/>
    <w:basedOn w:val="a"/>
    <w:rsid w:val="005A00C8"/>
    <w:pPr>
      <w:spacing w:line="424" w:lineRule="exact"/>
      <w:ind w:firstLine="2172"/>
    </w:pPr>
  </w:style>
  <w:style w:type="paragraph" w:customStyle="1" w:styleId="Style17">
    <w:name w:val="Style17"/>
    <w:basedOn w:val="a"/>
    <w:rsid w:val="005A00C8"/>
  </w:style>
  <w:style w:type="paragraph" w:customStyle="1" w:styleId="Style11">
    <w:name w:val="Style11"/>
    <w:basedOn w:val="a"/>
    <w:rsid w:val="005A00C8"/>
    <w:pPr>
      <w:spacing w:line="412" w:lineRule="exact"/>
      <w:ind w:firstLine="710"/>
      <w:jc w:val="both"/>
    </w:pPr>
  </w:style>
  <w:style w:type="paragraph" w:customStyle="1" w:styleId="Style12">
    <w:name w:val="Style12"/>
    <w:basedOn w:val="a"/>
    <w:rsid w:val="005A00C8"/>
  </w:style>
  <w:style w:type="paragraph" w:customStyle="1" w:styleId="Style13">
    <w:name w:val="Style13"/>
    <w:basedOn w:val="a"/>
    <w:uiPriority w:val="99"/>
    <w:rsid w:val="005A00C8"/>
    <w:pPr>
      <w:spacing w:line="414" w:lineRule="exact"/>
      <w:ind w:firstLine="727"/>
      <w:jc w:val="both"/>
    </w:pPr>
  </w:style>
  <w:style w:type="paragraph" w:customStyle="1" w:styleId="Style18">
    <w:name w:val="Style18"/>
    <w:basedOn w:val="a"/>
    <w:rsid w:val="005A00C8"/>
    <w:pPr>
      <w:spacing w:line="418" w:lineRule="exact"/>
      <w:ind w:firstLine="703"/>
      <w:jc w:val="both"/>
    </w:pPr>
  </w:style>
  <w:style w:type="paragraph" w:customStyle="1" w:styleId="Style22">
    <w:name w:val="Style22"/>
    <w:basedOn w:val="a"/>
    <w:rsid w:val="005A00C8"/>
    <w:pPr>
      <w:jc w:val="right"/>
    </w:pPr>
  </w:style>
  <w:style w:type="paragraph" w:customStyle="1" w:styleId="Style28">
    <w:name w:val="Style28"/>
    <w:basedOn w:val="a"/>
    <w:rsid w:val="005A00C8"/>
    <w:pPr>
      <w:jc w:val="center"/>
    </w:pPr>
  </w:style>
  <w:style w:type="paragraph" w:customStyle="1" w:styleId="Style34">
    <w:name w:val="Style34"/>
    <w:basedOn w:val="a"/>
    <w:rsid w:val="005A00C8"/>
    <w:pPr>
      <w:jc w:val="both"/>
    </w:pPr>
  </w:style>
  <w:style w:type="paragraph" w:customStyle="1" w:styleId="Style38">
    <w:name w:val="Style38"/>
    <w:basedOn w:val="a"/>
    <w:rsid w:val="005A00C8"/>
  </w:style>
  <w:style w:type="paragraph" w:customStyle="1" w:styleId="Style42">
    <w:name w:val="Style42"/>
    <w:basedOn w:val="a"/>
    <w:rsid w:val="005A00C8"/>
    <w:pPr>
      <w:spacing w:line="415" w:lineRule="exact"/>
    </w:pPr>
  </w:style>
  <w:style w:type="paragraph" w:customStyle="1" w:styleId="Style41">
    <w:name w:val="Style41"/>
    <w:basedOn w:val="a"/>
    <w:rsid w:val="005A00C8"/>
    <w:pPr>
      <w:spacing w:line="391" w:lineRule="exact"/>
      <w:ind w:firstLine="2510"/>
    </w:pPr>
  </w:style>
  <w:style w:type="character" w:customStyle="1" w:styleId="CharStyle3">
    <w:name w:val="CharStyle3"/>
    <w:rsid w:val="005A00C8"/>
    <w:rPr>
      <w:rFonts w:ascii="Times New Roman" w:eastAsia="Times New Roman" w:hAnsi="Times New Roman" w:cs="Times New Roman"/>
      <w:b/>
      <w:bCs/>
      <w:i w:val="0"/>
      <w:iCs w:val="0"/>
      <w:smallCaps w:val="0"/>
      <w:sz w:val="26"/>
      <w:szCs w:val="26"/>
    </w:rPr>
  </w:style>
  <w:style w:type="character" w:customStyle="1" w:styleId="CharStyle4">
    <w:name w:val="CharStyle4"/>
    <w:uiPriority w:val="99"/>
    <w:rsid w:val="005A00C8"/>
    <w:rPr>
      <w:rFonts w:ascii="Times New Roman" w:eastAsia="Times New Roman" w:hAnsi="Times New Roman" w:cs="Times New Roman"/>
      <w:b/>
      <w:bCs/>
      <w:i w:val="0"/>
      <w:iCs w:val="0"/>
      <w:smallCaps w:val="0"/>
      <w:sz w:val="22"/>
      <w:szCs w:val="22"/>
    </w:rPr>
  </w:style>
  <w:style w:type="character" w:customStyle="1" w:styleId="CharStyle5">
    <w:name w:val="CharStyle5"/>
    <w:uiPriority w:val="99"/>
    <w:rsid w:val="005A00C8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22"/>
      <w:szCs w:val="22"/>
    </w:rPr>
  </w:style>
  <w:style w:type="paragraph" w:customStyle="1" w:styleId="1">
    <w:name w:val="Абзац списка1"/>
    <w:basedOn w:val="a"/>
    <w:uiPriority w:val="34"/>
    <w:qFormat/>
    <w:rsid w:val="005A00C8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copytarget">
    <w:name w:val="copy_target"/>
    <w:rsid w:val="00600BE2"/>
  </w:style>
  <w:style w:type="paragraph" w:styleId="a3">
    <w:name w:val="header"/>
    <w:basedOn w:val="a"/>
    <w:link w:val="a4"/>
    <w:uiPriority w:val="99"/>
    <w:semiHidden/>
    <w:unhideWhenUsed/>
    <w:rsid w:val="00FA7AD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A7AD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FA7AD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A7AD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73">
    <w:name w:val="Style73"/>
    <w:basedOn w:val="a"/>
    <w:rsid w:val="003A5230"/>
    <w:pPr>
      <w:spacing w:line="391" w:lineRule="exact"/>
      <w:ind w:firstLine="386"/>
    </w:pPr>
  </w:style>
  <w:style w:type="paragraph" w:customStyle="1" w:styleId="2">
    <w:name w:val="Абзац списка2"/>
    <w:basedOn w:val="a"/>
    <w:uiPriority w:val="34"/>
    <w:qFormat/>
    <w:rsid w:val="003A5230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List Paragraph"/>
    <w:basedOn w:val="a"/>
    <w:uiPriority w:val="34"/>
    <w:qFormat/>
    <w:rsid w:val="005E120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8">
    <w:name w:val="Table Grid"/>
    <w:basedOn w:val="a1"/>
    <w:uiPriority w:val="39"/>
    <w:rsid w:val="005E12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66">
    <w:name w:val="Style66"/>
    <w:basedOn w:val="a"/>
    <w:uiPriority w:val="99"/>
    <w:rsid w:val="005E1200"/>
    <w:pPr>
      <w:spacing w:line="401" w:lineRule="exact"/>
      <w:ind w:firstLine="1342"/>
    </w:pPr>
  </w:style>
  <w:style w:type="character" w:customStyle="1" w:styleId="CharStyle37">
    <w:name w:val="CharStyle37"/>
    <w:uiPriority w:val="99"/>
    <w:rsid w:val="005E1200"/>
    <w:rPr>
      <w:rFonts w:ascii="Times New Roman" w:hAnsi="Times New Roman"/>
      <w:spacing w:val="10"/>
      <w:sz w:val="20"/>
    </w:rPr>
  </w:style>
  <w:style w:type="character" w:customStyle="1" w:styleId="accountgroup3miqw">
    <w:name w:val="accountgroup___3miqw"/>
    <w:basedOn w:val="a0"/>
    <w:rsid w:val="00E6107A"/>
  </w:style>
  <w:style w:type="character" w:styleId="a9">
    <w:name w:val="Hyperlink"/>
    <w:basedOn w:val="a0"/>
    <w:uiPriority w:val="99"/>
    <w:unhideWhenUsed/>
    <w:rsid w:val="00E6107A"/>
    <w:rPr>
      <w:color w:val="0000FF" w:themeColor="hyperlink"/>
      <w:u w:val="single"/>
    </w:rPr>
  </w:style>
  <w:style w:type="paragraph" w:styleId="aa">
    <w:name w:val="Document Map"/>
    <w:basedOn w:val="a"/>
    <w:link w:val="ab"/>
    <w:semiHidden/>
    <w:rsid w:val="00C2537E"/>
    <w:pPr>
      <w:shd w:val="clear" w:color="auto" w:fill="000080"/>
    </w:pPr>
    <w:rPr>
      <w:rFonts w:ascii="Tahoma" w:hAnsi="Tahoma" w:cs="Tahoma"/>
    </w:rPr>
  </w:style>
  <w:style w:type="character" w:customStyle="1" w:styleId="ab">
    <w:name w:val="Схема документа Знак"/>
    <w:basedOn w:val="a0"/>
    <w:link w:val="aa"/>
    <w:semiHidden/>
    <w:rsid w:val="00C2537E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customStyle="1" w:styleId="60">
    <w:name w:val="Заголовок 6 Знак"/>
    <w:basedOn w:val="a0"/>
    <w:link w:val="6"/>
    <w:rsid w:val="00C2537E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0">
    <w:name w:val="Сетка таблицы1"/>
    <w:basedOn w:val="a1"/>
    <w:next w:val="a8"/>
    <w:uiPriority w:val="39"/>
    <w:rsid w:val="0039284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5C6D8E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5C6D8E"/>
  </w:style>
  <w:style w:type="character" w:customStyle="1" w:styleId="ae">
    <w:name w:val="Текст примечания Знак"/>
    <w:basedOn w:val="a0"/>
    <w:link w:val="ad"/>
    <w:uiPriority w:val="99"/>
    <w:semiHidden/>
    <w:rsid w:val="005C6D8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5C6D8E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5C6D8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5C6D8E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5C6D8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51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_zakupki@ksc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F86FBA-A8B6-4E1D-A06C-091E9C9DF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2174</Words>
  <Characters>12394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IG</Company>
  <LinksUpToDate>false</LinksUpToDate>
  <CharactersWithSpaces>14539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Burdyukh</dc:creator>
  <cp:lastModifiedBy>Цупиков Артем Викторович</cp:lastModifiedBy>
  <cp:revision>2</cp:revision>
  <cp:lastPrinted>2023-09-19T08:40:00Z</cp:lastPrinted>
  <dcterms:created xsi:type="dcterms:W3CDTF">2026-07-02T12:57:00Z</dcterms:created>
  <dcterms:modified xsi:type="dcterms:W3CDTF">2026-07-02T12:57:00Z</dcterms:modified>
</cp:coreProperties>
</file>