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33B41" w:rsidRPr="002F067F" w:rsidRDefault="00A33B41">
      <w:pPr>
        <w:ind w:left="283"/>
        <w:jc w:val="center"/>
        <w:rPr>
          <w:rFonts w:hint="default"/>
          <w:sz w:val="22"/>
          <w:szCs w:val="22"/>
        </w:rPr>
      </w:pPr>
      <w:bookmarkStart w:id="0" w:name="_GoBack"/>
      <w:bookmarkEnd w:id="0"/>
      <w:r w:rsidRPr="002F067F">
        <w:rPr>
          <w:rFonts w:hint="default"/>
          <w:b/>
          <w:sz w:val="22"/>
          <w:szCs w:val="22"/>
        </w:rPr>
        <w:t>ДОГОВОР №___</w:t>
      </w:r>
    </w:p>
    <w:p w:rsidR="00935B6F" w:rsidRPr="00935B6F" w:rsidRDefault="00A33B41" w:rsidP="00935B6F">
      <w:pPr>
        <w:jc w:val="center"/>
        <w:rPr>
          <w:rFonts w:hint="default"/>
          <w:b/>
          <w:sz w:val="22"/>
          <w:szCs w:val="22"/>
        </w:rPr>
      </w:pPr>
      <w:r w:rsidRPr="002F067F">
        <w:rPr>
          <w:rFonts w:hint="default"/>
          <w:b/>
          <w:sz w:val="22"/>
          <w:szCs w:val="22"/>
        </w:rPr>
        <w:t xml:space="preserve">ОКАЗАНИЯ КУРЬЕРСКИХ УСЛУГ ПО ДОСТАВКЕ ОТПРАВЛЕНИЙ </w:t>
      </w:r>
    </w:p>
    <w:p w:rsidR="00935B6F" w:rsidRDefault="00935B6F" w:rsidP="00935B6F">
      <w:pPr>
        <w:jc w:val="center"/>
        <w:rPr>
          <w:rFonts w:hint="default"/>
        </w:rPr>
      </w:pPr>
      <w:r>
        <w:rPr>
          <w:rFonts w:eastAsia="Times New Roman"/>
          <w:lang w:eastAsia="ru-RU"/>
        </w:rPr>
        <w:t xml:space="preserve">ИКЗ </w:t>
      </w:r>
      <w:r>
        <w:t>261540810550654080100100020000000244</w:t>
      </w:r>
    </w:p>
    <w:p w:rsidR="00935B6F" w:rsidRDefault="00935B6F" w:rsidP="00935B6F">
      <w:pPr>
        <w:jc w:val="center"/>
        <w:rPr>
          <w:rFonts w:hint="default"/>
        </w:rPr>
      </w:pPr>
    </w:p>
    <w:p w:rsidR="00A33B41" w:rsidRPr="002F067F" w:rsidRDefault="00A33B41">
      <w:pPr>
        <w:rPr>
          <w:rFonts w:hint="default"/>
          <w:sz w:val="22"/>
          <w:szCs w:val="22"/>
        </w:rPr>
      </w:pPr>
      <w:r w:rsidRPr="002F067F">
        <w:rPr>
          <w:rFonts w:hint="default"/>
          <w:b/>
          <w:bCs/>
          <w:sz w:val="22"/>
          <w:szCs w:val="22"/>
        </w:rPr>
        <w:t>г. Новосибирск</w:t>
      </w:r>
      <w:r w:rsidRPr="002F067F">
        <w:rPr>
          <w:rFonts w:hint="default"/>
          <w:sz w:val="22"/>
          <w:szCs w:val="22"/>
        </w:rPr>
        <w:t xml:space="preserve">                                                                                                              </w:t>
      </w:r>
      <w:r w:rsidR="00156631" w:rsidRPr="002F067F">
        <w:rPr>
          <w:rFonts w:hint="default"/>
          <w:sz w:val="22"/>
          <w:szCs w:val="22"/>
        </w:rPr>
        <w:t>__</w:t>
      </w:r>
      <w:r w:rsidR="004E78B5">
        <w:rPr>
          <w:rFonts w:hint="default"/>
          <w:sz w:val="22"/>
          <w:szCs w:val="22"/>
        </w:rPr>
        <w:t xml:space="preserve"> сентября </w:t>
      </w:r>
      <w:r w:rsidRPr="002F067F">
        <w:rPr>
          <w:rFonts w:hint="default"/>
          <w:sz w:val="22"/>
          <w:szCs w:val="22"/>
        </w:rPr>
        <w:t>202</w:t>
      </w:r>
      <w:r w:rsidR="00156631" w:rsidRPr="002F067F">
        <w:rPr>
          <w:rFonts w:hint="default"/>
          <w:sz w:val="22"/>
          <w:szCs w:val="22"/>
        </w:rPr>
        <w:t>6</w:t>
      </w:r>
      <w:r w:rsidRPr="002F067F">
        <w:rPr>
          <w:rFonts w:hint="default"/>
          <w:sz w:val="22"/>
          <w:szCs w:val="22"/>
        </w:rPr>
        <w:t>г.</w:t>
      </w:r>
    </w:p>
    <w:p w:rsidR="00A33B41" w:rsidRPr="002F067F" w:rsidRDefault="00A33B41">
      <w:pPr>
        <w:rPr>
          <w:rFonts w:hint="default"/>
          <w:b/>
          <w:sz w:val="22"/>
          <w:szCs w:val="22"/>
        </w:rPr>
      </w:pPr>
    </w:p>
    <w:p w:rsidR="00A33B41" w:rsidRPr="002F067F" w:rsidRDefault="0051653D">
      <w:pPr>
        <w:rPr>
          <w:rFonts w:hint="default"/>
          <w:sz w:val="22"/>
          <w:szCs w:val="22"/>
        </w:rPr>
      </w:pPr>
      <w:r>
        <w:rPr>
          <w:rFonts w:hint="default"/>
          <w:sz w:val="22"/>
          <w:szCs w:val="22"/>
        </w:rPr>
        <w:t>___________________</w:t>
      </w:r>
      <w:r w:rsidR="00A33B41" w:rsidRPr="002F067F">
        <w:rPr>
          <w:rFonts w:hint="default"/>
          <w:sz w:val="22"/>
          <w:szCs w:val="22"/>
        </w:rPr>
        <w:t xml:space="preserve">, именуемое в дальнейшем Исполнитель, в лице </w:t>
      </w:r>
      <w:r>
        <w:rPr>
          <w:rFonts w:hint="default"/>
          <w:sz w:val="22"/>
          <w:szCs w:val="22"/>
        </w:rPr>
        <w:t>___________</w:t>
      </w:r>
      <w:r w:rsidR="00A33B41" w:rsidRPr="002F067F">
        <w:rPr>
          <w:rFonts w:hint="default"/>
          <w:sz w:val="22"/>
          <w:szCs w:val="22"/>
        </w:rPr>
        <w:t xml:space="preserve">, действующего на основании </w:t>
      </w:r>
      <w:r>
        <w:rPr>
          <w:rFonts w:hint="default"/>
          <w:sz w:val="22"/>
          <w:szCs w:val="22"/>
        </w:rPr>
        <w:t>_____________</w:t>
      </w:r>
      <w:r w:rsidR="00A33B41" w:rsidRPr="002F067F">
        <w:rPr>
          <w:rFonts w:hint="default"/>
          <w:sz w:val="22"/>
          <w:szCs w:val="22"/>
        </w:rPr>
        <w:t xml:space="preserve">, с одной стороны, и, </w:t>
      </w:r>
      <w:r w:rsidR="000F7919" w:rsidRPr="002F067F">
        <w:rPr>
          <w:rFonts w:hint="default"/>
          <w:sz w:val="22"/>
          <w:szCs w:val="22"/>
        </w:rPr>
        <w:t>Федеральное государственное бюджетное учреждение науки Институт истории Сибирского отделения Российской академии наук (далее сокращенно ИИ СО РАН»)</w:t>
      </w:r>
      <w:r w:rsidR="00A33B41" w:rsidRPr="002F067F">
        <w:rPr>
          <w:rFonts w:hint="default"/>
          <w:sz w:val="22"/>
          <w:szCs w:val="22"/>
        </w:rPr>
        <w:t xml:space="preserve">, именуемое в дальнейшем «Клиент», в лице директора </w:t>
      </w:r>
      <w:r w:rsidR="000F7919" w:rsidRPr="002F067F">
        <w:rPr>
          <w:rFonts w:hint="default"/>
          <w:sz w:val="22"/>
          <w:szCs w:val="22"/>
        </w:rPr>
        <w:t>Рынкова Вадима Марковича</w:t>
      </w:r>
      <w:r w:rsidR="00A33B41" w:rsidRPr="002F067F">
        <w:rPr>
          <w:rFonts w:hint="default"/>
          <w:sz w:val="22"/>
          <w:szCs w:val="22"/>
        </w:rPr>
        <w:t>, действующего на основании Устава, с другой стороны, вместе именуемые Стороны, в соответствии с п.5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A33B41" w:rsidRPr="002F067F" w:rsidRDefault="00A33B41">
      <w:pPr>
        <w:rPr>
          <w:rFonts w:hint="default"/>
          <w:sz w:val="22"/>
          <w:szCs w:val="22"/>
        </w:rPr>
      </w:pPr>
    </w:p>
    <w:p w:rsidR="00A33B41" w:rsidRPr="002F067F" w:rsidRDefault="00A33B41">
      <w:pPr>
        <w:rPr>
          <w:rFonts w:hint="default"/>
          <w:sz w:val="22"/>
          <w:szCs w:val="22"/>
        </w:rPr>
      </w:pPr>
    </w:p>
    <w:p w:rsidR="00A33B41" w:rsidRPr="002F067F" w:rsidRDefault="00A33B41">
      <w:pPr>
        <w:pStyle w:val="af7"/>
        <w:tabs>
          <w:tab w:val="left" w:pos="0"/>
        </w:tabs>
        <w:rPr>
          <w:rFonts w:hint="default"/>
          <w:sz w:val="22"/>
          <w:szCs w:val="22"/>
        </w:rPr>
      </w:pPr>
      <w:r w:rsidRPr="002F067F">
        <w:rPr>
          <w:rFonts w:hint="default"/>
          <w:b/>
          <w:bCs/>
          <w:sz w:val="22"/>
          <w:szCs w:val="22"/>
        </w:rPr>
        <w:t>ТЕРМИНЫ И ОПРЕДЕЛЕНИЯ:</w:t>
      </w:r>
    </w:p>
    <w:p w:rsidR="00A33B41" w:rsidRPr="002F067F" w:rsidRDefault="00A33B41">
      <w:pPr>
        <w:pStyle w:val="af7"/>
        <w:tabs>
          <w:tab w:val="left" w:pos="0"/>
        </w:tabs>
        <w:rPr>
          <w:rFonts w:hint="default"/>
          <w:b/>
          <w:bCs/>
          <w:sz w:val="22"/>
          <w:szCs w:val="22"/>
        </w:rPr>
      </w:pPr>
    </w:p>
    <w:p w:rsidR="00A33B41" w:rsidRPr="002F067F" w:rsidRDefault="00A33B41">
      <w:pPr>
        <w:tabs>
          <w:tab w:val="left" w:pos="360"/>
        </w:tabs>
        <w:spacing w:before="20" w:after="20"/>
        <w:ind w:left="540"/>
        <w:rPr>
          <w:rFonts w:hint="default"/>
          <w:sz w:val="22"/>
          <w:szCs w:val="22"/>
        </w:rPr>
      </w:pPr>
      <w:r w:rsidRPr="002F067F">
        <w:rPr>
          <w:rFonts w:hint="default"/>
          <w:b/>
          <w:i/>
          <w:sz w:val="22"/>
          <w:szCs w:val="22"/>
        </w:rPr>
        <w:t>Вручение</w:t>
      </w:r>
      <w:r w:rsidRPr="002F067F">
        <w:rPr>
          <w:rFonts w:hint="default"/>
          <w:i/>
          <w:sz w:val="22"/>
          <w:szCs w:val="22"/>
        </w:rPr>
        <w:t xml:space="preserve"> - передача Отправления Получателю или его законному представителю под роспись в накладной и/или доставочном листе.</w:t>
      </w:r>
    </w:p>
    <w:p w:rsidR="00A33B41" w:rsidRPr="002F067F" w:rsidRDefault="00A33B41">
      <w:pPr>
        <w:ind w:left="540"/>
        <w:rPr>
          <w:rFonts w:hint="default"/>
          <w:sz w:val="22"/>
          <w:szCs w:val="22"/>
        </w:rPr>
      </w:pPr>
      <w:r w:rsidRPr="002F067F">
        <w:rPr>
          <w:rFonts w:hint="default"/>
          <w:b/>
          <w:i/>
          <w:sz w:val="22"/>
          <w:szCs w:val="22"/>
        </w:rPr>
        <w:t>Доставка</w:t>
      </w:r>
      <w:r w:rsidRPr="002F067F">
        <w:rPr>
          <w:rFonts w:hint="default"/>
          <w:i/>
          <w:sz w:val="22"/>
          <w:szCs w:val="22"/>
        </w:rPr>
        <w:t xml:space="preserve"> – доставка отправления Заказчика по указанному </w:t>
      </w:r>
      <w:proofErr w:type="gramStart"/>
      <w:r w:rsidRPr="002F067F">
        <w:rPr>
          <w:rFonts w:hint="default"/>
          <w:i/>
          <w:sz w:val="22"/>
          <w:szCs w:val="22"/>
        </w:rPr>
        <w:t>в</w:t>
      </w:r>
      <w:r w:rsidR="00156631" w:rsidRPr="002F067F">
        <w:rPr>
          <w:rFonts w:hint="default"/>
          <w:i/>
          <w:sz w:val="22"/>
          <w:szCs w:val="22"/>
        </w:rPr>
        <w:t xml:space="preserve"> </w:t>
      </w:r>
      <w:r w:rsidRPr="002F067F">
        <w:rPr>
          <w:rFonts w:hint="default"/>
          <w:i/>
          <w:sz w:val="22"/>
          <w:szCs w:val="22"/>
        </w:rPr>
        <w:t>накладной адресу</w:t>
      </w:r>
      <w:proofErr w:type="gramEnd"/>
      <w:r w:rsidRPr="002F067F">
        <w:rPr>
          <w:rFonts w:hint="default"/>
          <w:i/>
          <w:sz w:val="22"/>
          <w:szCs w:val="22"/>
        </w:rPr>
        <w:t xml:space="preserve"> и вручение   Получателю либо его представителю.</w:t>
      </w:r>
    </w:p>
    <w:p w:rsidR="00A33B41" w:rsidRPr="002F067F" w:rsidRDefault="00A33B41">
      <w:pPr>
        <w:tabs>
          <w:tab w:val="left" w:pos="360"/>
        </w:tabs>
        <w:spacing w:before="20" w:after="20"/>
        <w:ind w:left="540"/>
        <w:rPr>
          <w:rFonts w:hint="default"/>
          <w:sz w:val="22"/>
          <w:szCs w:val="22"/>
        </w:rPr>
      </w:pPr>
      <w:r w:rsidRPr="002F067F">
        <w:rPr>
          <w:rFonts w:hint="default"/>
          <w:b/>
          <w:i/>
          <w:sz w:val="22"/>
          <w:szCs w:val="22"/>
        </w:rPr>
        <w:t>Доставочный лист</w:t>
      </w:r>
      <w:r w:rsidRPr="002F067F">
        <w:rPr>
          <w:rFonts w:hint="default"/>
          <w:i/>
          <w:sz w:val="22"/>
          <w:szCs w:val="22"/>
        </w:rPr>
        <w:t xml:space="preserve"> - документ, содержащий информацию, подтверждающую факт оказания услуги. Получатель в обязательном порядке ставит свою подпись, ее расшифровку, указывает свою должность, а также дату и время получения отправления.</w:t>
      </w:r>
    </w:p>
    <w:p w:rsidR="00A33B41" w:rsidRPr="002F067F" w:rsidRDefault="00A33B41">
      <w:pPr>
        <w:ind w:left="540"/>
        <w:rPr>
          <w:rFonts w:hint="default"/>
          <w:sz w:val="22"/>
          <w:szCs w:val="22"/>
        </w:rPr>
      </w:pPr>
      <w:r w:rsidRPr="002F067F">
        <w:rPr>
          <w:rFonts w:hint="default"/>
          <w:b/>
          <w:i/>
          <w:sz w:val="22"/>
          <w:szCs w:val="22"/>
        </w:rPr>
        <w:t>Заказчик</w:t>
      </w:r>
      <w:r w:rsidRPr="002F067F">
        <w:rPr>
          <w:rFonts w:hint="default"/>
          <w:i/>
          <w:sz w:val="22"/>
          <w:szCs w:val="22"/>
        </w:rPr>
        <w:t xml:space="preserve"> - физическое или юридическое лицо, которое осуществляет заказ на оказание услуг по</w:t>
      </w:r>
      <w:r w:rsidR="0051653D">
        <w:rPr>
          <w:rFonts w:hint="default"/>
          <w:i/>
          <w:sz w:val="22"/>
          <w:szCs w:val="22"/>
        </w:rPr>
        <w:t xml:space="preserve">  </w:t>
      </w:r>
      <w:r w:rsidRPr="002F067F">
        <w:rPr>
          <w:rFonts w:hint="default"/>
          <w:i/>
          <w:sz w:val="22"/>
          <w:szCs w:val="22"/>
        </w:rPr>
        <w:t xml:space="preserve">   доставке.</w:t>
      </w:r>
    </w:p>
    <w:p w:rsidR="00A33B41" w:rsidRPr="002F067F" w:rsidRDefault="00A33B41">
      <w:pPr>
        <w:pStyle w:val="af7"/>
        <w:tabs>
          <w:tab w:val="left" w:pos="540"/>
        </w:tabs>
        <w:ind w:left="540"/>
        <w:jc w:val="both"/>
        <w:rPr>
          <w:rFonts w:hint="default"/>
          <w:sz w:val="22"/>
          <w:szCs w:val="22"/>
        </w:rPr>
      </w:pPr>
      <w:r w:rsidRPr="002F067F">
        <w:rPr>
          <w:rFonts w:hint="default"/>
          <w:b/>
          <w:bCs/>
          <w:i/>
          <w:sz w:val="22"/>
          <w:szCs w:val="22"/>
        </w:rPr>
        <w:t xml:space="preserve">Клиент </w:t>
      </w:r>
      <w:r w:rsidRPr="002F067F">
        <w:rPr>
          <w:rFonts w:hint="default"/>
          <w:bCs/>
          <w:i/>
          <w:sz w:val="22"/>
          <w:szCs w:val="22"/>
        </w:rPr>
        <w:t>– физическое или юридическое лицо, которое заключает настоящий Договор и</w:t>
      </w:r>
      <w:r w:rsidRPr="002F067F">
        <w:rPr>
          <w:rFonts w:hint="default"/>
          <w:i/>
          <w:sz w:val="22"/>
          <w:szCs w:val="22"/>
        </w:rPr>
        <w:t xml:space="preserve"> которое может выступать в роли Заказчика услуг по доставке, а также быть  Отправителем или Получателем.</w:t>
      </w:r>
      <w:r w:rsidRPr="002F067F">
        <w:rPr>
          <w:rFonts w:hint="default"/>
          <w:bCs/>
          <w:i/>
          <w:sz w:val="22"/>
          <w:szCs w:val="22"/>
        </w:rPr>
        <w:t xml:space="preserve"> </w:t>
      </w:r>
    </w:p>
    <w:p w:rsidR="00A33B41" w:rsidRPr="002F067F" w:rsidRDefault="00A33B41">
      <w:pPr>
        <w:spacing w:before="20" w:after="20"/>
        <w:ind w:left="540"/>
        <w:rPr>
          <w:rFonts w:hint="default"/>
          <w:sz w:val="22"/>
          <w:szCs w:val="22"/>
        </w:rPr>
      </w:pPr>
      <w:r w:rsidRPr="002F067F">
        <w:rPr>
          <w:rFonts w:hint="default"/>
          <w:b/>
          <w:i/>
          <w:sz w:val="22"/>
          <w:szCs w:val="22"/>
        </w:rPr>
        <w:t xml:space="preserve">Накладная </w:t>
      </w:r>
      <w:r w:rsidR="0051653D">
        <w:rPr>
          <w:rFonts w:hint="default"/>
          <w:b/>
          <w:i/>
          <w:sz w:val="22"/>
          <w:szCs w:val="22"/>
        </w:rPr>
        <w:t xml:space="preserve">    </w:t>
      </w:r>
      <w:r w:rsidRPr="002F067F">
        <w:rPr>
          <w:rFonts w:hint="default"/>
          <w:i/>
          <w:sz w:val="22"/>
          <w:szCs w:val="22"/>
        </w:rPr>
        <w:t xml:space="preserve"> – обязательный сопроводительный документ, который оформляется на каждое отправление, содержащий информацию об отправлении: координаты Отправителя и Получателя, вид услуги, содержимое отправления, его габариты и вес, а также иную информацию, необходимую для осуществления услуги по доставке. </w:t>
      </w:r>
    </w:p>
    <w:p w:rsidR="00A33B41" w:rsidRPr="002F067F" w:rsidRDefault="00A33B41">
      <w:pPr>
        <w:spacing w:before="20" w:after="20"/>
        <w:ind w:left="540"/>
        <w:rPr>
          <w:rFonts w:hint="default"/>
          <w:sz w:val="22"/>
          <w:szCs w:val="22"/>
        </w:rPr>
      </w:pPr>
      <w:r w:rsidRPr="002F067F">
        <w:rPr>
          <w:rFonts w:hint="default"/>
          <w:b/>
          <w:i/>
          <w:sz w:val="22"/>
          <w:szCs w:val="22"/>
        </w:rPr>
        <w:t>Объемный вес</w:t>
      </w:r>
      <w:r w:rsidRPr="002F067F">
        <w:rPr>
          <w:rFonts w:hint="default"/>
          <w:i/>
          <w:sz w:val="22"/>
          <w:szCs w:val="22"/>
        </w:rPr>
        <w:t xml:space="preserve"> - расчетная величина, отражающая плотность груза, выраженную в килограммах.</w:t>
      </w:r>
      <w:r w:rsidRPr="002F067F">
        <w:rPr>
          <w:rFonts w:hint="default"/>
          <w:sz w:val="22"/>
          <w:szCs w:val="22"/>
        </w:rPr>
        <w:t xml:space="preserve">  </w:t>
      </w:r>
      <w:r w:rsidRPr="002F067F">
        <w:rPr>
          <w:rFonts w:hint="default"/>
          <w:i/>
          <w:sz w:val="22"/>
          <w:szCs w:val="22"/>
        </w:rPr>
        <w:t>Объемный вес рассчитывается в кг</w:t>
      </w:r>
      <w:proofErr w:type="gramStart"/>
      <w:r w:rsidRPr="002F067F">
        <w:rPr>
          <w:rFonts w:hint="default"/>
          <w:i/>
          <w:sz w:val="22"/>
          <w:szCs w:val="22"/>
        </w:rPr>
        <w:t>.</w:t>
      </w:r>
      <w:proofErr w:type="gramEnd"/>
      <w:r w:rsidRPr="002F067F">
        <w:rPr>
          <w:rFonts w:hint="default"/>
          <w:i/>
          <w:sz w:val="22"/>
          <w:szCs w:val="22"/>
        </w:rPr>
        <w:t xml:space="preserve"> как произведение длины, ширины, высоты отправления, измеряемых в см., деленное на 5000.</w:t>
      </w:r>
    </w:p>
    <w:p w:rsidR="00A33B41" w:rsidRPr="002F067F" w:rsidRDefault="00A33B41">
      <w:pPr>
        <w:pStyle w:val="af7"/>
        <w:ind w:left="540"/>
        <w:jc w:val="both"/>
        <w:rPr>
          <w:rFonts w:hint="default"/>
          <w:sz w:val="22"/>
          <w:szCs w:val="22"/>
        </w:rPr>
      </w:pPr>
      <w:r w:rsidRPr="002F067F">
        <w:rPr>
          <w:rFonts w:hint="default"/>
          <w:b/>
          <w:i/>
          <w:sz w:val="22"/>
          <w:szCs w:val="22"/>
        </w:rPr>
        <w:t xml:space="preserve">Отправление </w:t>
      </w:r>
      <w:r w:rsidRPr="002F067F">
        <w:rPr>
          <w:rFonts w:hint="default"/>
          <w:i/>
          <w:sz w:val="22"/>
          <w:szCs w:val="22"/>
        </w:rPr>
        <w:t xml:space="preserve">– письменная корреспонденция, печатные издания, товары, а также иные материальные вложения, предназначенные к доставке и не запрещенные к пересылке в соответствии с действующим законодательством РФ. </w:t>
      </w:r>
    </w:p>
    <w:p w:rsidR="00A33B41" w:rsidRPr="002F067F" w:rsidRDefault="00A33B41">
      <w:pPr>
        <w:pStyle w:val="af7"/>
        <w:tabs>
          <w:tab w:val="left" w:pos="540"/>
        </w:tabs>
        <w:ind w:left="540"/>
        <w:jc w:val="both"/>
        <w:rPr>
          <w:rFonts w:hint="default"/>
          <w:sz w:val="22"/>
          <w:szCs w:val="22"/>
        </w:rPr>
      </w:pPr>
      <w:r w:rsidRPr="002F067F">
        <w:rPr>
          <w:rFonts w:hint="default"/>
          <w:b/>
          <w:bCs/>
          <w:i/>
          <w:sz w:val="22"/>
          <w:szCs w:val="22"/>
        </w:rPr>
        <w:t xml:space="preserve">Отправитель </w:t>
      </w:r>
      <w:r w:rsidRPr="002F067F">
        <w:rPr>
          <w:rFonts w:hint="default"/>
          <w:bCs/>
          <w:i/>
          <w:sz w:val="22"/>
          <w:szCs w:val="22"/>
        </w:rPr>
        <w:t>– физическое или юридическое лицо, которое делает отправление или от имени которого делается отправление.</w:t>
      </w:r>
      <w:r w:rsidRPr="002F067F">
        <w:rPr>
          <w:rFonts w:hint="default"/>
          <w:b/>
          <w:bCs/>
          <w:i/>
          <w:sz w:val="22"/>
          <w:szCs w:val="22"/>
        </w:rPr>
        <w:t xml:space="preserve"> </w:t>
      </w:r>
    </w:p>
    <w:p w:rsidR="00A33B41" w:rsidRPr="002F067F" w:rsidRDefault="00A33B41">
      <w:pPr>
        <w:pStyle w:val="af7"/>
        <w:tabs>
          <w:tab w:val="left" w:pos="540"/>
        </w:tabs>
        <w:ind w:left="540"/>
        <w:jc w:val="both"/>
        <w:rPr>
          <w:rFonts w:hint="default"/>
          <w:sz w:val="22"/>
          <w:szCs w:val="22"/>
        </w:rPr>
      </w:pPr>
      <w:r w:rsidRPr="002F067F">
        <w:rPr>
          <w:rFonts w:hint="default"/>
          <w:b/>
          <w:bCs/>
          <w:i/>
          <w:sz w:val="22"/>
          <w:szCs w:val="22"/>
        </w:rPr>
        <w:t>Получатель</w:t>
      </w:r>
      <w:r w:rsidRPr="002F067F">
        <w:rPr>
          <w:rFonts w:hint="default"/>
          <w:i/>
          <w:sz w:val="22"/>
          <w:szCs w:val="22"/>
        </w:rPr>
        <w:t xml:space="preserve"> – физическое или юридическое лицо, которому адресовано отправление, или от имени которого принимается отправление в момент его доставки.</w:t>
      </w:r>
    </w:p>
    <w:p w:rsidR="00A33B41" w:rsidRPr="002F067F" w:rsidRDefault="00A33B41">
      <w:pPr>
        <w:tabs>
          <w:tab w:val="left" w:pos="360"/>
        </w:tabs>
        <w:spacing w:before="20" w:after="20"/>
        <w:rPr>
          <w:rFonts w:hint="default"/>
          <w:sz w:val="22"/>
          <w:szCs w:val="22"/>
        </w:rPr>
      </w:pPr>
      <w:r w:rsidRPr="002F067F">
        <w:rPr>
          <w:rFonts w:hint="default"/>
          <w:b/>
          <w:i/>
          <w:sz w:val="22"/>
          <w:szCs w:val="22"/>
        </w:rPr>
        <w:tab/>
        <w:t xml:space="preserve">   Тарифы</w:t>
      </w:r>
      <w:r w:rsidRPr="002F067F">
        <w:rPr>
          <w:rFonts w:hint="default"/>
          <w:i/>
          <w:sz w:val="22"/>
          <w:szCs w:val="22"/>
        </w:rPr>
        <w:t xml:space="preserve"> - цены на услуги, действующие на момент оказания услуг. </w:t>
      </w:r>
    </w:p>
    <w:p w:rsidR="00A33B41" w:rsidRPr="002F067F" w:rsidRDefault="00A33B41">
      <w:pPr>
        <w:spacing w:before="20" w:after="20"/>
        <w:rPr>
          <w:rFonts w:hint="default"/>
          <w:sz w:val="22"/>
          <w:szCs w:val="22"/>
        </w:rPr>
      </w:pPr>
    </w:p>
    <w:p w:rsidR="00A33B41" w:rsidRPr="002F067F" w:rsidRDefault="00A33B41">
      <w:pPr>
        <w:numPr>
          <w:ilvl w:val="0"/>
          <w:numId w:val="3"/>
        </w:numPr>
        <w:jc w:val="center"/>
        <w:rPr>
          <w:rFonts w:hint="default"/>
          <w:sz w:val="22"/>
          <w:szCs w:val="22"/>
        </w:rPr>
      </w:pPr>
      <w:r w:rsidRPr="002F067F">
        <w:rPr>
          <w:rFonts w:hint="default"/>
          <w:b/>
          <w:sz w:val="22"/>
          <w:szCs w:val="22"/>
        </w:rPr>
        <w:t>ПРЕДМЕТ ДОГОВОРА</w:t>
      </w:r>
    </w:p>
    <w:p w:rsidR="00A33B41" w:rsidRPr="002F067F" w:rsidRDefault="00A33B41">
      <w:pPr>
        <w:rPr>
          <w:rFonts w:hint="default"/>
          <w:sz w:val="22"/>
          <w:szCs w:val="22"/>
        </w:rPr>
      </w:pPr>
    </w:p>
    <w:p w:rsidR="00A33B41" w:rsidRPr="002F067F" w:rsidRDefault="00A33B41">
      <w:pPr>
        <w:ind w:firstLine="348"/>
        <w:rPr>
          <w:rFonts w:hint="default"/>
          <w:sz w:val="22"/>
          <w:szCs w:val="22"/>
        </w:rPr>
      </w:pPr>
      <w:r w:rsidRPr="002F067F">
        <w:rPr>
          <w:rFonts w:hint="default"/>
          <w:sz w:val="22"/>
          <w:szCs w:val="22"/>
        </w:rPr>
        <w:t>1.1. По настоящему договору Заказчик поручает, а Исполнитель, за вознаграждение, принимает на себя обязательства по оказанию Заказчику услуг по доставке отправлений</w:t>
      </w:r>
      <w:r w:rsidR="0086341B">
        <w:rPr>
          <w:rFonts w:hint="default"/>
          <w:sz w:val="22"/>
          <w:szCs w:val="22"/>
        </w:rPr>
        <w:t xml:space="preserve"> курьерской службой</w:t>
      </w:r>
      <w:r w:rsidRPr="002F067F">
        <w:rPr>
          <w:rFonts w:hint="default"/>
          <w:sz w:val="22"/>
          <w:szCs w:val="22"/>
        </w:rPr>
        <w:t>.</w:t>
      </w:r>
    </w:p>
    <w:p w:rsidR="00A33B41" w:rsidRPr="002F067F" w:rsidRDefault="00A33B41">
      <w:pPr>
        <w:rPr>
          <w:rFonts w:hint="default"/>
          <w:sz w:val="22"/>
          <w:szCs w:val="22"/>
        </w:rPr>
      </w:pPr>
    </w:p>
    <w:p w:rsidR="00A33B41" w:rsidRPr="002F067F" w:rsidRDefault="00A33B41">
      <w:pPr>
        <w:numPr>
          <w:ilvl w:val="0"/>
          <w:numId w:val="3"/>
        </w:numPr>
        <w:jc w:val="center"/>
        <w:rPr>
          <w:rFonts w:hint="default"/>
          <w:sz w:val="22"/>
          <w:szCs w:val="22"/>
        </w:rPr>
      </w:pPr>
      <w:r w:rsidRPr="002F067F">
        <w:rPr>
          <w:rFonts w:hint="default"/>
          <w:b/>
          <w:sz w:val="22"/>
          <w:szCs w:val="22"/>
        </w:rPr>
        <w:t>ПОРЯДОК ПРИЕМА И ДОСТАВКИ ОТПРАВЛЕНИЙ.</w:t>
      </w:r>
    </w:p>
    <w:p w:rsidR="00A33B41" w:rsidRPr="002F067F" w:rsidRDefault="00A33B41">
      <w:pPr>
        <w:rPr>
          <w:rFonts w:hint="default"/>
          <w:b/>
          <w:sz w:val="22"/>
          <w:szCs w:val="22"/>
        </w:rPr>
      </w:pPr>
    </w:p>
    <w:p w:rsidR="00A33B41" w:rsidRPr="002F067F" w:rsidRDefault="00A33B41">
      <w:pPr>
        <w:numPr>
          <w:ilvl w:val="1"/>
          <w:numId w:val="3"/>
        </w:numPr>
        <w:rPr>
          <w:rFonts w:hint="default"/>
          <w:sz w:val="22"/>
          <w:szCs w:val="22"/>
        </w:rPr>
      </w:pPr>
      <w:r w:rsidRPr="002F067F">
        <w:rPr>
          <w:rFonts w:hint="default"/>
          <w:b/>
          <w:sz w:val="22"/>
          <w:szCs w:val="22"/>
        </w:rPr>
        <w:t>Общая часть.</w:t>
      </w:r>
    </w:p>
    <w:p w:rsidR="00A33B41" w:rsidRPr="002F067F" w:rsidRDefault="00A33B41">
      <w:pPr>
        <w:rPr>
          <w:rFonts w:hint="default"/>
          <w:b/>
          <w:sz w:val="22"/>
          <w:szCs w:val="22"/>
        </w:rPr>
      </w:pPr>
    </w:p>
    <w:p w:rsidR="00A33B41" w:rsidRPr="002F067F" w:rsidRDefault="00A33B41">
      <w:pPr>
        <w:jc w:val="left"/>
        <w:rPr>
          <w:rFonts w:hint="default"/>
          <w:sz w:val="22"/>
          <w:szCs w:val="22"/>
        </w:rPr>
      </w:pPr>
      <w:r w:rsidRPr="002F067F">
        <w:rPr>
          <w:rFonts w:hint="default"/>
          <w:sz w:val="22"/>
          <w:szCs w:val="22"/>
        </w:rPr>
        <w:lastRenderedPageBreak/>
        <w:t xml:space="preserve">2.1.1. Исполнитель осуществляет доставку: </w:t>
      </w:r>
    </w:p>
    <w:p w:rsidR="00A33B41" w:rsidRPr="002F067F" w:rsidRDefault="00A33B41">
      <w:pPr>
        <w:numPr>
          <w:ilvl w:val="1"/>
          <w:numId w:val="2"/>
        </w:numPr>
        <w:rPr>
          <w:rFonts w:hint="default"/>
          <w:sz w:val="22"/>
          <w:szCs w:val="22"/>
        </w:rPr>
      </w:pPr>
      <w:r w:rsidRPr="002F067F">
        <w:rPr>
          <w:rFonts w:hint="default"/>
          <w:sz w:val="22"/>
          <w:szCs w:val="22"/>
        </w:rPr>
        <w:t xml:space="preserve">отправлений Заказчика в города Российской Федерации в границах зоны обслуживания Исполнителя; </w:t>
      </w:r>
    </w:p>
    <w:p w:rsidR="00A33B41" w:rsidRPr="002F067F" w:rsidRDefault="00A33B41">
      <w:pPr>
        <w:numPr>
          <w:ilvl w:val="1"/>
          <w:numId w:val="2"/>
        </w:numPr>
        <w:rPr>
          <w:rFonts w:hint="default"/>
          <w:sz w:val="22"/>
          <w:szCs w:val="22"/>
        </w:rPr>
      </w:pPr>
      <w:r w:rsidRPr="002F067F">
        <w:rPr>
          <w:rFonts w:hint="default"/>
          <w:sz w:val="22"/>
          <w:szCs w:val="22"/>
        </w:rPr>
        <w:t>международных отправлений Заказчика в страны мира, в границах зоны обслуживания Исполнителя, отраженной в Тарифах (</w:t>
      </w:r>
      <w:r w:rsidR="00447C26">
        <w:rPr>
          <w:rFonts w:hint="default"/>
          <w:sz w:val="22"/>
          <w:szCs w:val="22"/>
        </w:rPr>
        <w:t>П</w:t>
      </w:r>
      <w:r w:rsidRPr="002F067F">
        <w:rPr>
          <w:rFonts w:hint="default"/>
          <w:sz w:val="22"/>
          <w:szCs w:val="22"/>
        </w:rPr>
        <w:t>риложение</w:t>
      </w:r>
      <w:r w:rsidR="00447C26">
        <w:rPr>
          <w:rFonts w:hint="default"/>
          <w:sz w:val="22"/>
          <w:szCs w:val="22"/>
        </w:rPr>
        <w:t xml:space="preserve"> №</w:t>
      </w:r>
      <w:r w:rsidRPr="002F067F">
        <w:rPr>
          <w:rFonts w:hint="default"/>
          <w:sz w:val="22"/>
          <w:szCs w:val="22"/>
        </w:rPr>
        <w:t xml:space="preserve"> 1 к настоящему договору) и </w:t>
      </w:r>
      <w:r w:rsidRPr="002F067F">
        <w:rPr>
          <w:rFonts w:hint="default"/>
          <w:bCs/>
          <w:sz w:val="22"/>
          <w:szCs w:val="22"/>
        </w:rPr>
        <w:t>опубликованные</w:t>
      </w:r>
      <w:r w:rsidRPr="002F067F">
        <w:rPr>
          <w:rFonts w:hint="default"/>
          <w:sz w:val="22"/>
          <w:szCs w:val="22"/>
        </w:rPr>
        <w:t xml:space="preserve"> на корпоративном сайте </w:t>
      </w:r>
      <w:r w:rsidR="00447C26">
        <w:rPr>
          <w:rFonts w:hint="default"/>
          <w:sz w:val="22"/>
          <w:szCs w:val="22"/>
        </w:rPr>
        <w:t>__________</w:t>
      </w:r>
      <w:r w:rsidR="00184552" w:rsidRPr="002F067F">
        <w:rPr>
          <w:rFonts w:hint="default"/>
          <w:sz w:val="22"/>
          <w:szCs w:val="22"/>
        </w:rPr>
        <w:t>.</w:t>
      </w:r>
    </w:p>
    <w:p w:rsidR="00A33B41" w:rsidRPr="002F067F" w:rsidRDefault="00A33B41">
      <w:pPr>
        <w:rPr>
          <w:rFonts w:hint="default"/>
          <w:sz w:val="22"/>
          <w:szCs w:val="22"/>
        </w:rPr>
      </w:pPr>
      <w:r w:rsidRPr="002F067F">
        <w:rPr>
          <w:rFonts w:hint="default"/>
          <w:sz w:val="22"/>
          <w:szCs w:val="22"/>
        </w:rPr>
        <w:t xml:space="preserve">2.1.2. Исполнитель берет на себя обязательство по доставке отправления Получателю, имя которого указано </w:t>
      </w:r>
      <w:proofErr w:type="gramStart"/>
      <w:r w:rsidRPr="002F067F">
        <w:rPr>
          <w:rFonts w:hint="default"/>
          <w:sz w:val="22"/>
          <w:szCs w:val="22"/>
        </w:rPr>
        <w:t>в накладной Исполнителя</w:t>
      </w:r>
      <w:proofErr w:type="gramEnd"/>
      <w:r w:rsidRPr="002F067F">
        <w:rPr>
          <w:rFonts w:hint="default"/>
          <w:sz w:val="22"/>
          <w:szCs w:val="22"/>
        </w:rPr>
        <w:t xml:space="preserve"> либо его представителю, по адресу доставки, указанному в ней, согласно срокам, указанным в действующих Тарифах. При этом представителем Получателя – юридического лица считается любой представитель организации – получателя, если только отправление не имеет статуса «Лично в руки».</w:t>
      </w:r>
    </w:p>
    <w:p w:rsidR="00A33B41" w:rsidRPr="002F067F" w:rsidRDefault="00A33B41">
      <w:pPr>
        <w:ind w:right="-57"/>
        <w:rPr>
          <w:rFonts w:hint="default"/>
          <w:sz w:val="22"/>
          <w:szCs w:val="22"/>
        </w:rPr>
      </w:pPr>
      <w:r w:rsidRPr="002F067F">
        <w:rPr>
          <w:rFonts w:hint="default"/>
          <w:sz w:val="22"/>
          <w:szCs w:val="22"/>
        </w:rPr>
        <w:t xml:space="preserve">2.1.3. Все данные и документы, подтверждающие доставку отправления Получателю, хранятся у Исполнителя или его представителей в течение одного года со дня доставки, если иной срок не предусмотрен в договоре. </w:t>
      </w:r>
    </w:p>
    <w:p w:rsidR="00A33B41" w:rsidRPr="002F067F" w:rsidRDefault="00A33B41">
      <w:pPr>
        <w:rPr>
          <w:rFonts w:hint="default"/>
          <w:sz w:val="22"/>
          <w:szCs w:val="22"/>
        </w:rPr>
      </w:pPr>
      <w:r w:rsidRPr="002F067F">
        <w:rPr>
          <w:rFonts w:hint="default"/>
          <w:sz w:val="22"/>
          <w:szCs w:val="22"/>
        </w:rPr>
        <w:t>2.1.4. Тарифы Исполнителя (в дальнейшем Тарифы) являются неотъемлемой составной частью Договора (Приложение № 1).</w:t>
      </w:r>
    </w:p>
    <w:p w:rsidR="00184552" w:rsidRPr="002F067F" w:rsidRDefault="00A33B41" w:rsidP="00184552">
      <w:pPr>
        <w:rPr>
          <w:rFonts w:hint="default"/>
          <w:sz w:val="22"/>
          <w:szCs w:val="22"/>
        </w:rPr>
      </w:pPr>
      <w:r w:rsidRPr="002F067F">
        <w:rPr>
          <w:rFonts w:hint="default"/>
          <w:sz w:val="22"/>
          <w:szCs w:val="22"/>
        </w:rPr>
        <w:t xml:space="preserve">2.1.5. При подписании настоящего Договора, а </w:t>
      </w:r>
      <w:proofErr w:type="gramStart"/>
      <w:r w:rsidRPr="002F067F">
        <w:rPr>
          <w:rFonts w:hint="default"/>
          <w:sz w:val="22"/>
          <w:szCs w:val="22"/>
        </w:rPr>
        <w:t>так же</w:t>
      </w:r>
      <w:proofErr w:type="gramEnd"/>
      <w:r w:rsidRPr="002F067F">
        <w:rPr>
          <w:rFonts w:hint="default"/>
          <w:sz w:val="22"/>
          <w:szCs w:val="22"/>
        </w:rPr>
        <w:t xml:space="preserve"> документов, подписываемых в рамках исполнения Договора,</w:t>
      </w:r>
      <w:r w:rsidR="00184552" w:rsidRPr="002F067F">
        <w:rPr>
          <w:rFonts w:hint="default"/>
          <w:sz w:val="22"/>
          <w:szCs w:val="22"/>
        </w:rPr>
        <w:t xml:space="preserve"> обмениваться </w:t>
      </w:r>
      <w:r w:rsidR="00184552" w:rsidRPr="002F067F">
        <w:rPr>
          <w:rFonts w:hint="default"/>
          <w:sz w:val="22"/>
          <w:szCs w:val="22"/>
          <w:shd w:val="clear" w:color="auto" w:fill="F4F7FA"/>
        </w:rPr>
        <w:t>документами в электронном виде с помощью систем ЭДО (электронный документооборот) СБИС или Контур.Диадок</w:t>
      </w:r>
      <w:r w:rsidR="00184552" w:rsidRPr="002F067F">
        <w:rPr>
          <w:rFonts w:hint="default"/>
          <w:sz w:val="22"/>
          <w:szCs w:val="22"/>
        </w:rPr>
        <w:t>.</w:t>
      </w:r>
      <w:r w:rsidR="00184552" w:rsidRPr="002F067F">
        <w:rPr>
          <w:rFonts w:hint="default"/>
          <w:sz w:val="22"/>
          <w:szCs w:val="22"/>
          <w:shd w:val="clear" w:color="auto" w:fill="F4F7FA"/>
        </w:rPr>
        <w:t xml:space="preserve"> </w:t>
      </w:r>
      <w:r w:rsidR="00EA015E" w:rsidRPr="002F067F">
        <w:rPr>
          <w:rFonts w:hint="default"/>
          <w:sz w:val="22"/>
          <w:szCs w:val="22"/>
        </w:rPr>
        <w:t xml:space="preserve">Документы, представляемые в </w:t>
      </w:r>
      <w:proofErr w:type="gramStart"/>
      <w:r w:rsidR="00EA015E" w:rsidRPr="002F067F">
        <w:rPr>
          <w:rFonts w:hint="default"/>
          <w:sz w:val="22"/>
          <w:szCs w:val="22"/>
        </w:rPr>
        <w:t>электронном виде</w:t>
      </w:r>
      <w:proofErr w:type="gramEnd"/>
      <w:r w:rsidR="00EA015E" w:rsidRPr="002F067F">
        <w:rPr>
          <w:rFonts w:hint="default"/>
          <w:sz w:val="22"/>
          <w:szCs w:val="22"/>
        </w:rPr>
        <w:t xml:space="preserve"> заверяются </w:t>
      </w:r>
      <w:r w:rsidR="00EA015E" w:rsidRPr="002F067F">
        <w:rPr>
          <w:rFonts w:hint="default"/>
          <w:sz w:val="22"/>
          <w:szCs w:val="22"/>
          <w:shd w:val="clear" w:color="auto" w:fill="F4F7FA"/>
        </w:rPr>
        <w:t xml:space="preserve">усиленной квалифицированной </w:t>
      </w:r>
      <w:r w:rsidR="00EA015E" w:rsidRPr="002F067F">
        <w:rPr>
          <w:rFonts w:hint="default"/>
          <w:sz w:val="22"/>
          <w:szCs w:val="22"/>
        </w:rPr>
        <w:t xml:space="preserve">цифровой </w:t>
      </w:r>
      <w:r w:rsidR="00EA015E" w:rsidRPr="002F067F">
        <w:rPr>
          <w:rFonts w:hint="default"/>
          <w:sz w:val="22"/>
          <w:szCs w:val="22"/>
          <w:shd w:val="clear" w:color="auto" w:fill="F4F7FA"/>
        </w:rPr>
        <w:t>электронной подписью</w:t>
      </w:r>
      <w:r w:rsidR="00EA015E" w:rsidRPr="002F067F">
        <w:rPr>
          <w:rFonts w:hint="default"/>
          <w:sz w:val="22"/>
          <w:szCs w:val="22"/>
        </w:rPr>
        <w:t xml:space="preserve"> уполномоченных представителей Сторон.</w:t>
      </w:r>
    </w:p>
    <w:p w:rsidR="00A33B41" w:rsidRPr="002F067F" w:rsidRDefault="00A33B41">
      <w:pPr>
        <w:rPr>
          <w:rFonts w:hint="default"/>
          <w:sz w:val="22"/>
          <w:szCs w:val="22"/>
        </w:rPr>
      </w:pPr>
      <w:r w:rsidRPr="002F067F">
        <w:rPr>
          <w:rFonts w:hint="default"/>
          <w:sz w:val="22"/>
          <w:szCs w:val="22"/>
        </w:rPr>
        <w:t xml:space="preserve">2.1.6. Подпись Отправителя </w:t>
      </w:r>
      <w:proofErr w:type="gramStart"/>
      <w:r w:rsidRPr="002F067F">
        <w:rPr>
          <w:rFonts w:hint="default"/>
          <w:sz w:val="22"/>
          <w:szCs w:val="22"/>
        </w:rPr>
        <w:t>в накладной Исполнителя</w:t>
      </w:r>
      <w:proofErr w:type="gramEnd"/>
      <w:r w:rsidRPr="002F067F">
        <w:rPr>
          <w:rFonts w:hint="default"/>
          <w:sz w:val="22"/>
          <w:szCs w:val="22"/>
        </w:rPr>
        <w:t xml:space="preserve"> автоматически означает, что он ознакомлен и согласен с действующими условиями оказания услуг и Тарифами Исполнителя.</w:t>
      </w:r>
    </w:p>
    <w:p w:rsidR="00A33B41" w:rsidRPr="002F067F" w:rsidRDefault="00A33B41">
      <w:pPr>
        <w:rPr>
          <w:rFonts w:hint="default"/>
          <w:b/>
          <w:bCs/>
          <w:sz w:val="22"/>
          <w:szCs w:val="22"/>
        </w:rPr>
      </w:pPr>
    </w:p>
    <w:p w:rsidR="00A33B41" w:rsidRPr="002F067F" w:rsidRDefault="00A33B41">
      <w:pPr>
        <w:ind w:left="567"/>
        <w:rPr>
          <w:rFonts w:hint="default"/>
          <w:sz w:val="22"/>
          <w:szCs w:val="22"/>
        </w:rPr>
      </w:pPr>
      <w:r w:rsidRPr="002F067F">
        <w:rPr>
          <w:rFonts w:hint="default"/>
          <w:b/>
          <w:bCs/>
          <w:sz w:val="22"/>
          <w:szCs w:val="22"/>
        </w:rPr>
        <w:t>2.2. Прием отправлений.</w:t>
      </w:r>
    </w:p>
    <w:p w:rsidR="00A33B41" w:rsidRPr="002F067F" w:rsidRDefault="00A33B41">
      <w:pPr>
        <w:rPr>
          <w:rFonts w:hint="default"/>
          <w:sz w:val="22"/>
          <w:szCs w:val="22"/>
        </w:rPr>
      </w:pPr>
    </w:p>
    <w:p w:rsidR="00A33B41" w:rsidRPr="002F067F" w:rsidRDefault="00A33B41">
      <w:pPr>
        <w:rPr>
          <w:rFonts w:hint="default"/>
          <w:sz w:val="22"/>
          <w:szCs w:val="22"/>
        </w:rPr>
      </w:pPr>
      <w:r w:rsidRPr="002F067F">
        <w:rPr>
          <w:rFonts w:hint="default"/>
          <w:sz w:val="22"/>
          <w:szCs w:val="22"/>
        </w:rPr>
        <w:t xml:space="preserve">2.2.1.  Приём </w:t>
      </w:r>
      <w:proofErr w:type="gramStart"/>
      <w:r w:rsidRPr="002F067F">
        <w:rPr>
          <w:rFonts w:hint="default"/>
          <w:sz w:val="22"/>
          <w:szCs w:val="22"/>
        </w:rPr>
        <w:t>отправлений  осуществляется</w:t>
      </w:r>
      <w:proofErr w:type="gramEnd"/>
      <w:r w:rsidRPr="002F067F">
        <w:rPr>
          <w:rFonts w:hint="default"/>
          <w:sz w:val="22"/>
          <w:szCs w:val="22"/>
        </w:rPr>
        <w:t xml:space="preserve"> пять дней в неделю: с понедельника по пятницу с 9-00 до 18-00,  выходной – суббота, воскресенье. </w:t>
      </w:r>
    </w:p>
    <w:p w:rsidR="00A33B41" w:rsidRPr="002F067F" w:rsidRDefault="00A33B41">
      <w:pPr>
        <w:rPr>
          <w:rFonts w:hint="default"/>
          <w:sz w:val="22"/>
          <w:szCs w:val="22"/>
        </w:rPr>
      </w:pPr>
      <w:r w:rsidRPr="002F067F">
        <w:rPr>
          <w:rFonts w:hint="default"/>
          <w:sz w:val="22"/>
          <w:szCs w:val="22"/>
        </w:rPr>
        <w:t>2.2.2. Передача отправлений сотруднику Исполнителя может происходить как при выезде в адрес Отправителя курьера, так и при непосредственном посещении Отправителем офиса Исполнителя.</w:t>
      </w:r>
    </w:p>
    <w:p w:rsidR="00A33B41" w:rsidRPr="002F067F" w:rsidRDefault="00A33B41">
      <w:pPr>
        <w:rPr>
          <w:rFonts w:hint="default"/>
          <w:sz w:val="22"/>
          <w:szCs w:val="22"/>
        </w:rPr>
      </w:pPr>
      <w:r w:rsidRPr="002F067F">
        <w:rPr>
          <w:rFonts w:hint="default"/>
          <w:sz w:val="22"/>
          <w:szCs w:val="22"/>
        </w:rPr>
        <w:t>2.2.3. Заказчик должен незамедлительно известить Исполнителя о любых изменениях в заказе. Изменения могут быть сделаны до конца рабочего дня, в который было принято отправление.</w:t>
      </w:r>
    </w:p>
    <w:p w:rsidR="00A33B41" w:rsidRPr="002F067F" w:rsidRDefault="00A33B41">
      <w:pPr>
        <w:rPr>
          <w:rFonts w:hint="default"/>
          <w:sz w:val="22"/>
          <w:szCs w:val="22"/>
        </w:rPr>
      </w:pPr>
      <w:r w:rsidRPr="002F067F">
        <w:rPr>
          <w:rFonts w:hint="default"/>
          <w:sz w:val="22"/>
          <w:szCs w:val="22"/>
        </w:rPr>
        <w:t>2.2.4. Клиент должен обеспечить готовность отправления к передаче курьеру к согласованному времени его прибытия. Курьер может ожидать получения отправления в офисе Отправителя не более 30 минут.</w:t>
      </w:r>
    </w:p>
    <w:p w:rsidR="00A33B41" w:rsidRPr="002F067F" w:rsidRDefault="00A33B41">
      <w:pPr>
        <w:tabs>
          <w:tab w:val="left" w:pos="851"/>
        </w:tabs>
        <w:rPr>
          <w:rFonts w:hint="default"/>
          <w:sz w:val="22"/>
          <w:szCs w:val="22"/>
        </w:rPr>
      </w:pPr>
      <w:r w:rsidRPr="002F067F">
        <w:rPr>
          <w:rFonts w:hint="default"/>
          <w:sz w:val="22"/>
          <w:szCs w:val="22"/>
        </w:rPr>
        <w:t xml:space="preserve">2.2.5. Отправитель должен заполнить накладную Исполнителя, разборчиво указать свои контактные данные и данные Получателя: </w:t>
      </w:r>
    </w:p>
    <w:p w:rsidR="00A33B41" w:rsidRPr="002F067F" w:rsidRDefault="00A33B41">
      <w:pPr>
        <w:pStyle w:val="afe"/>
        <w:numPr>
          <w:ilvl w:val="2"/>
          <w:numId w:val="4"/>
        </w:numPr>
        <w:tabs>
          <w:tab w:val="left" w:pos="284"/>
          <w:tab w:val="left" w:pos="567"/>
          <w:tab w:val="left" w:pos="851"/>
          <w:tab w:val="left" w:pos="1134"/>
        </w:tabs>
        <w:rPr>
          <w:rFonts w:hint="default"/>
          <w:sz w:val="22"/>
          <w:szCs w:val="22"/>
        </w:rPr>
      </w:pPr>
      <w:r w:rsidRPr="002F067F">
        <w:rPr>
          <w:rFonts w:hint="default"/>
          <w:sz w:val="22"/>
          <w:szCs w:val="22"/>
        </w:rPr>
        <w:t xml:space="preserve">название организации; </w:t>
      </w:r>
    </w:p>
    <w:p w:rsidR="00A33B41" w:rsidRPr="002F067F" w:rsidRDefault="00A33B41">
      <w:pPr>
        <w:pStyle w:val="afe"/>
        <w:numPr>
          <w:ilvl w:val="2"/>
          <w:numId w:val="4"/>
        </w:numPr>
        <w:tabs>
          <w:tab w:val="left" w:pos="284"/>
          <w:tab w:val="left" w:pos="567"/>
          <w:tab w:val="left" w:pos="851"/>
          <w:tab w:val="left" w:pos="1134"/>
        </w:tabs>
        <w:rPr>
          <w:rFonts w:hint="default"/>
          <w:sz w:val="22"/>
          <w:szCs w:val="22"/>
        </w:rPr>
      </w:pPr>
      <w:r w:rsidRPr="002F067F">
        <w:rPr>
          <w:rFonts w:hint="default"/>
          <w:sz w:val="22"/>
          <w:szCs w:val="22"/>
        </w:rPr>
        <w:t xml:space="preserve">имя и фамилию Отправителя и Получателя; </w:t>
      </w:r>
    </w:p>
    <w:p w:rsidR="00A33B41" w:rsidRPr="002F067F" w:rsidRDefault="00A33B41">
      <w:pPr>
        <w:pStyle w:val="afe"/>
        <w:numPr>
          <w:ilvl w:val="2"/>
          <w:numId w:val="4"/>
        </w:numPr>
        <w:tabs>
          <w:tab w:val="left" w:pos="284"/>
          <w:tab w:val="left" w:pos="567"/>
          <w:tab w:val="left" w:pos="851"/>
          <w:tab w:val="left" w:pos="1134"/>
        </w:tabs>
        <w:rPr>
          <w:rFonts w:hint="default"/>
          <w:sz w:val="22"/>
          <w:szCs w:val="22"/>
        </w:rPr>
      </w:pPr>
      <w:r w:rsidRPr="002F067F">
        <w:rPr>
          <w:rFonts w:hint="default"/>
          <w:sz w:val="22"/>
          <w:szCs w:val="22"/>
        </w:rPr>
        <w:t xml:space="preserve">название улицы, номер дома, номер офиса или квартиры; </w:t>
      </w:r>
    </w:p>
    <w:p w:rsidR="00A33B41" w:rsidRPr="002F067F" w:rsidRDefault="00A33B41">
      <w:pPr>
        <w:pStyle w:val="afe"/>
        <w:numPr>
          <w:ilvl w:val="2"/>
          <w:numId w:val="4"/>
        </w:numPr>
        <w:tabs>
          <w:tab w:val="left" w:pos="284"/>
          <w:tab w:val="left" w:pos="567"/>
          <w:tab w:val="left" w:pos="851"/>
          <w:tab w:val="left" w:pos="1134"/>
        </w:tabs>
        <w:rPr>
          <w:rFonts w:hint="default"/>
          <w:sz w:val="22"/>
          <w:szCs w:val="22"/>
        </w:rPr>
      </w:pPr>
      <w:r w:rsidRPr="002F067F">
        <w:rPr>
          <w:rFonts w:hint="default"/>
          <w:sz w:val="22"/>
          <w:szCs w:val="22"/>
        </w:rPr>
        <w:t xml:space="preserve">страну; </w:t>
      </w:r>
    </w:p>
    <w:p w:rsidR="00A33B41" w:rsidRPr="002F067F" w:rsidRDefault="00A33B41">
      <w:pPr>
        <w:pStyle w:val="afe"/>
        <w:numPr>
          <w:ilvl w:val="2"/>
          <w:numId w:val="4"/>
        </w:numPr>
        <w:tabs>
          <w:tab w:val="left" w:pos="284"/>
          <w:tab w:val="left" w:pos="567"/>
          <w:tab w:val="left" w:pos="851"/>
          <w:tab w:val="left" w:pos="1134"/>
        </w:tabs>
        <w:ind w:right="-57"/>
        <w:rPr>
          <w:rFonts w:hint="default"/>
          <w:sz w:val="22"/>
          <w:szCs w:val="22"/>
        </w:rPr>
      </w:pPr>
      <w:r w:rsidRPr="002F067F">
        <w:rPr>
          <w:rFonts w:hint="default"/>
          <w:sz w:val="22"/>
          <w:szCs w:val="22"/>
        </w:rPr>
        <w:t>городские номера телефонов, для международных отправлений - с указанием телефонного кода страны и города.</w:t>
      </w:r>
    </w:p>
    <w:p w:rsidR="00A33B41" w:rsidRPr="002F067F" w:rsidRDefault="00A33B41">
      <w:pPr>
        <w:pStyle w:val="afe"/>
        <w:numPr>
          <w:ilvl w:val="2"/>
          <w:numId w:val="4"/>
        </w:numPr>
        <w:tabs>
          <w:tab w:val="left" w:pos="284"/>
          <w:tab w:val="left" w:pos="567"/>
          <w:tab w:val="left" w:pos="851"/>
          <w:tab w:val="left" w:pos="1134"/>
        </w:tabs>
        <w:rPr>
          <w:rFonts w:hint="default"/>
          <w:sz w:val="22"/>
          <w:szCs w:val="22"/>
        </w:rPr>
      </w:pPr>
      <w:r w:rsidRPr="002F067F">
        <w:rPr>
          <w:rFonts w:hint="default"/>
          <w:sz w:val="22"/>
          <w:szCs w:val="22"/>
        </w:rPr>
        <w:t>описание содержимого</w:t>
      </w:r>
    </w:p>
    <w:p w:rsidR="00A33B41" w:rsidRPr="002F067F" w:rsidRDefault="00A33B41">
      <w:pPr>
        <w:pStyle w:val="afe"/>
        <w:tabs>
          <w:tab w:val="left" w:pos="567"/>
          <w:tab w:val="left" w:pos="851"/>
          <w:tab w:val="left" w:pos="1134"/>
        </w:tabs>
        <w:spacing w:before="60"/>
        <w:rPr>
          <w:rFonts w:hint="default"/>
          <w:sz w:val="22"/>
          <w:szCs w:val="22"/>
        </w:rPr>
      </w:pPr>
      <w:r w:rsidRPr="002F067F">
        <w:rPr>
          <w:rFonts w:hint="default"/>
          <w:sz w:val="22"/>
          <w:szCs w:val="22"/>
        </w:rPr>
        <w:t xml:space="preserve">Наличие вышеуказанных данных является обязательным условием осуществления доставки. Адрес может быть дополнен сведениями, которые, на взгляд Отправителя, облегчат поиск адресата и ускорят доставку: номер внутреннего телефона, номер подъезда и т. п. </w:t>
      </w:r>
    </w:p>
    <w:p w:rsidR="00A33B41" w:rsidRPr="002F067F" w:rsidRDefault="00A33B41">
      <w:pPr>
        <w:tabs>
          <w:tab w:val="left" w:pos="851"/>
        </w:tabs>
        <w:rPr>
          <w:rFonts w:hint="default"/>
          <w:sz w:val="22"/>
          <w:szCs w:val="22"/>
        </w:rPr>
      </w:pPr>
      <w:r w:rsidRPr="002F067F">
        <w:rPr>
          <w:rFonts w:hint="default"/>
          <w:sz w:val="22"/>
          <w:szCs w:val="22"/>
        </w:rPr>
        <w:t xml:space="preserve">2.2.6. Отправитель обязан передать Исполнителю отправление в исправной упаковке, обеспечивающей полную сохранность содержимого отправления при транспортировке его в адрес Получателя. Предметы, требующие специальной упаковки (хрупкие, бьющиеся и т.д.), должны быть упакованы в жесткую упаковку, а </w:t>
      </w:r>
      <w:proofErr w:type="gramStart"/>
      <w:r w:rsidRPr="002F067F">
        <w:rPr>
          <w:rFonts w:hint="default"/>
          <w:sz w:val="22"/>
          <w:szCs w:val="22"/>
        </w:rPr>
        <w:t>так же</w:t>
      </w:r>
      <w:proofErr w:type="gramEnd"/>
      <w:r w:rsidRPr="002F067F">
        <w:rPr>
          <w:rFonts w:hint="default"/>
          <w:sz w:val="22"/>
          <w:szCs w:val="22"/>
        </w:rPr>
        <w:t xml:space="preserve"> иметь соответствующую маркировку. При этом потребительская и производственная упаковка не являются упаковкой, обеспечивающей сохранность отправления. В случае несоответствия упаковки отправления требованиям транспортировки, отправление принимается к доставке на ус</w:t>
      </w:r>
      <w:r w:rsidR="00D7258C">
        <w:rPr>
          <w:rFonts w:hint="default"/>
          <w:sz w:val="22"/>
          <w:szCs w:val="22"/>
        </w:rPr>
        <w:t>ловиях освобождения Исполнителя</w:t>
      </w:r>
      <w:r w:rsidRPr="002F067F">
        <w:rPr>
          <w:rFonts w:hint="default"/>
          <w:sz w:val="22"/>
          <w:szCs w:val="22"/>
        </w:rPr>
        <w:t xml:space="preserve"> от ответственности за повреждение отправления. </w:t>
      </w:r>
    </w:p>
    <w:p w:rsidR="00A33B41" w:rsidRPr="002F067F" w:rsidRDefault="00A33B41">
      <w:pPr>
        <w:tabs>
          <w:tab w:val="left" w:pos="851"/>
        </w:tabs>
        <w:rPr>
          <w:rFonts w:hint="default"/>
          <w:sz w:val="22"/>
          <w:szCs w:val="22"/>
        </w:rPr>
      </w:pPr>
      <w:r w:rsidRPr="002F067F">
        <w:rPr>
          <w:rFonts w:hint="default"/>
          <w:sz w:val="22"/>
          <w:szCs w:val="22"/>
        </w:rPr>
        <w:t xml:space="preserve">2.2.7. Отправление принимается сотрудником Исполнителя от Отправителя по весу, габаритам и количеству мест. Взвешивание и измерение габаритов отправления производится в присутствии </w:t>
      </w:r>
      <w:r w:rsidRPr="002F067F">
        <w:rPr>
          <w:rFonts w:hint="default"/>
          <w:sz w:val="22"/>
          <w:szCs w:val="22"/>
        </w:rPr>
        <w:lastRenderedPageBreak/>
        <w:t>Отправителя, без досмотра содержимого. В случае если взвешивание отправления невозможно произвести на территории Отправителя, данная процедура осуществляется в офисе Исполнителя. В таком случае, в присутствии Отправителя в накладной указываются только габариты принятого отправления.</w:t>
      </w:r>
    </w:p>
    <w:p w:rsidR="00A33B41" w:rsidRPr="002F067F" w:rsidRDefault="00A33B41">
      <w:pPr>
        <w:tabs>
          <w:tab w:val="left" w:pos="851"/>
        </w:tabs>
        <w:rPr>
          <w:rFonts w:hint="default"/>
          <w:sz w:val="22"/>
          <w:szCs w:val="22"/>
        </w:rPr>
      </w:pPr>
      <w:r w:rsidRPr="002F067F">
        <w:rPr>
          <w:rFonts w:hint="default"/>
          <w:sz w:val="22"/>
          <w:szCs w:val="22"/>
        </w:rPr>
        <w:t xml:space="preserve">2.2.8. Исполнитель не принимает к доставке предметы, материалы либо их части, перевозка которых запрещена действующими правилами перевозок или законодательством РФ, в том числе: иностранная валюта и денежные знаки РФ, живые или мертвые животные и растения, человеческие части тела или останки (в виде пепла), огнестрельное, пневматическое, газовое и холодное оружие и его части, боеприпасы, фейерверки, сигнальные ракеты и патроны, наркотические средства, психотропные, сильнодействующие, радиоактивные, взрывчатые, ядовитые, едкие, легковоспламеняющиеся и другие опасные вещества, находящиеся под давлением, взрывоопасные, горючие, токсичные, подверженные коррозии, скоропортящиеся продукты и материалы, продукты с неприятным запахом или способные каким-либо образом нанести ущерб другим отправлениям, золото, серебро, другие драгоценные и полудрагоценные металлы и камни, акции, облигации и другие ценные бумаги, материалы, которые могут быть идентифицированы как порнография или способные нанести урон морали и безопасности государства. </w:t>
      </w:r>
    </w:p>
    <w:p w:rsidR="00A33B41" w:rsidRPr="002F067F" w:rsidRDefault="00A33B41">
      <w:pPr>
        <w:tabs>
          <w:tab w:val="left" w:pos="851"/>
        </w:tabs>
        <w:rPr>
          <w:rFonts w:hint="default"/>
          <w:sz w:val="22"/>
          <w:szCs w:val="22"/>
        </w:rPr>
      </w:pPr>
      <w:r w:rsidRPr="002F067F">
        <w:rPr>
          <w:rFonts w:hint="default"/>
          <w:sz w:val="22"/>
          <w:szCs w:val="22"/>
        </w:rPr>
        <w:t xml:space="preserve">2.2.9. Отправитель, преднамеренно или непреднамеренно передавший Исполнителю отправление, запрещенное к перевозке, освобождает Исполнителя от ответственности и компенсирует, связанные с этим, все документально подтвержденные убытки Исполнителя. </w:t>
      </w:r>
    </w:p>
    <w:p w:rsidR="00A33B41" w:rsidRPr="002F067F" w:rsidRDefault="00A33B41">
      <w:pPr>
        <w:tabs>
          <w:tab w:val="left" w:pos="851"/>
        </w:tabs>
        <w:rPr>
          <w:rFonts w:hint="default"/>
          <w:sz w:val="22"/>
          <w:szCs w:val="22"/>
        </w:rPr>
      </w:pPr>
      <w:r w:rsidRPr="002F067F">
        <w:rPr>
          <w:rFonts w:hint="default"/>
          <w:sz w:val="22"/>
          <w:szCs w:val="22"/>
        </w:rPr>
        <w:t xml:space="preserve">2.2.10. Отправитель после заполнения накладной ставит дату и время вручения отправления сотруднику Исполнителя, свою фамилию и подпись. Своей подписью Отправитель подтверждает верность указанных в накладной данных и свое согласие с условиями осуществления доставки и Тарифов. </w:t>
      </w:r>
    </w:p>
    <w:p w:rsidR="00A33B41" w:rsidRPr="002F067F" w:rsidRDefault="00A33B41">
      <w:pPr>
        <w:pStyle w:val="af7"/>
        <w:tabs>
          <w:tab w:val="left" w:pos="792"/>
        </w:tabs>
        <w:jc w:val="both"/>
        <w:rPr>
          <w:rFonts w:hint="default"/>
          <w:sz w:val="22"/>
          <w:szCs w:val="22"/>
        </w:rPr>
      </w:pPr>
      <w:r w:rsidRPr="002F067F">
        <w:rPr>
          <w:rFonts w:hint="default"/>
          <w:sz w:val="22"/>
          <w:szCs w:val="22"/>
        </w:rPr>
        <w:t xml:space="preserve">Исполнитель вправе возложить исполнение всех или части своих обязательств по настоящему Договору на третьих лиц, оставаясь ответственными за их действия, как за свои собственные. В том числе вправе использовать услуги третьей стороны в лице воздушного, наземного или морского перевозчика для выполнения своих обязательств по настоящему договору. </w:t>
      </w:r>
    </w:p>
    <w:p w:rsidR="00A33B41" w:rsidRPr="002F067F" w:rsidRDefault="00A33B41">
      <w:pPr>
        <w:rPr>
          <w:rFonts w:hint="default"/>
          <w:sz w:val="22"/>
          <w:szCs w:val="22"/>
        </w:rPr>
      </w:pPr>
    </w:p>
    <w:p w:rsidR="00A33B41" w:rsidRPr="002F067F" w:rsidRDefault="00A33B41">
      <w:pPr>
        <w:ind w:left="794"/>
        <w:rPr>
          <w:rFonts w:hint="default"/>
          <w:sz w:val="22"/>
          <w:szCs w:val="22"/>
        </w:rPr>
      </w:pPr>
      <w:r w:rsidRPr="002F067F">
        <w:rPr>
          <w:rFonts w:hint="default"/>
          <w:b/>
          <w:sz w:val="22"/>
          <w:szCs w:val="22"/>
        </w:rPr>
        <w:t>2.3. Доставка по Российской Федерации.</w:t>
      </w:r>
    </w:p>
    <w:p w:rsidR="00A33B41" w:rsidRPr="002F067F" w:rsidRDefault="00A33B41">
      <w:pPr>
        <w:rPr>
          <w:rFonts w:hint="default"/>
          <w:b/>
          <w:sz w:val="22"/>
          <w:szCs w:val="22"/>
        </w:rPr>
      </w:pPr>
    </w:p>
    <w:p w:rsidR="00A33B41" w:rsidRPr="002F067F" w:rsidRDefault="00A33B41">
      <w:pPr>
        <w:rPr>
          <w:rFonts w:hint="default"/>
          <w:sz w:val="22"/>
          <w:szCs w:val="22"/>
        </w:rPr>
      </w:pPr>
      <w:r w:rsidRPr="002F067F">
        <w:rPr>
          <w:rFonts w:hint="default"/>
          <w:sz w:val="22"/>
          <w:szCs w:val="22"/>
        </w:rPr>
        <w:t>2.3.1. Сроки доставки из г. Новосибирска, указанные в Тарифах, являются гарантированными и действительны для доставки отправления по одному адресу. Сроки доставки указаны в рабочих днях, из расчёта пятидневной рабочей недели, не считая дня передачи отправления Исполнителю.</w:t>
      </w:r>
    </w:p>
    <w:p w:rsidR="00A33B41" w:rsidRPr="002F067F" w:rsidRDefault="00A33B41">
      <w:pPr>
        <w:rPr>
          <w:rFonts w:hint="default"/>
          <w:sz w:val="22"/>
          <w:szCs w:val="22"/>
        </w:rPr>
      </w:pPr>
      <w:r w:rsidRPr="002F067F">
        <w:rPr>
          <w:rFonts w:hint="default"/>
          <w:sz w:val="22"/>
          <w:szCs w:val="22"/>
        </w:rPr>
        <w:t xml:space="preserve">2.3.2. Доставка отправлений производится в течение рабочего дня, с 9-00 до 18-00, с понедельника по пятницу включительно.  </w:t>
      </w:r>
    </w:p>
    <w:p w:rsidR="00A33B41" w:rsidRPr="002F067F" w:rsidRDefault="00A33B41">
      <w:pPr>
        <w:rPr>
          <w:rFonts w:hint="default"/>
          <w:sz w:val="22"/>
          <w:szCs w:val="22"/>
        </w:rPr>
      </w:pPr>
      <w:r w:rsidRPr="002F067F">
        <w:rPr>
          <w:rFonts w:hint="default"/>
          <w:sz w:val="22"/>
          <w:szCs w:val="22"/>
        </w:rPr>
        <w:t>2.3.3. Возможность и стоимость доставки отправлений в выходные дни и в не рабочее время должны быть дополнительно согласованы с сотрудником Исполнителя.</w:t>
      </w:r>
    </w:p>
    <w:p w:rsidR="00A33B41" w:rsidRPr="002F067F" w:rsidRDefault="00A33B41">
      <w:pPr>
        <w:rPr>
          <w:rFonts w:hint="default"/>
          <w:sz w:val="22"/>
          <w:szCs w:val="22"/>
        </w:rPr>
      </w:pPr>
      <w:r w:rsidRPr="002F067F">
        <w:rPr>
          <w:rFonts w:hint="default"/>
          <w:sz w:val="22"/>
          <w:szCs w:val="22"/>
        </w:rPr>
        <w:t xml:space="preserve">2.3.4. В случае отсутствия Получателя в момент доставки Исполнитель оставляет извещение и осуществляет повторную доставку таких отправлений в течение следующего дня после первой доставки. Стоимость повторной доставки рассчитывается согласно тарифов- доставка по </w:t>
      </w:r>
      <w:proofErr w:type="gramStart"/>
      <w:r w:rsidRPr="002F067F">
        <w:rPr>
          <w:rFonts w:hint="default"/>
          <w:sz w:val="22"/>
          <w:szCs w:val="22"/>
        </w:rPr>
        <w:t>городу  (</w:t>
      </w:r>
      <w:proofErr w:type="gramEnd"/>
      <w:r w:rsidRPr="002F067F">
        <w:rPr>
          <w:rFonts w:hint="default"/>
          <w:sz w:val="22"/>
          <w:szCs w:val="22"/>
        </w:rPr>
        <w:t>Приложение №1). Если в течение 30 суток, начиная со дня повторной доставки, адресат или отправитель не заявили о себе, ответственность Исполнителя прекращается. Исполнитель вправе распорядиться таким отправлением в соответствии с законом. Не доставленное отправление может быть возвращено Отправителю по его письменному заявлению и после предоплаты обратной доставки.</w:t>
      </w:r>
    </w:p>
    <w:p w:rsidR="00A33B41" w:rsidRPr="002F067F" w:rsidRDefault="00A33B41">
      <w:pPr>
        <w:rPr>
          <w:rFonts w:hint="default"/>
          <w:sz w:val="22"/>
          <w:szCs w:val="22"/>
        </w:rPr>
      </w:pPr>
      <w:r w:rsidRPr="002F067F">
        <w:rPr>
          <w:rFonts w:hint="default"/>
          <w:sz w:val="22"/>
          <w:szCs w:val="22"/>
        </w:rPr>
        <w:t xml:space="preserve">2.3.5. Получатель или его доверенное лицо может получить отправление только после того, как он собственноручно заполнит соответствующие графы накладной и/или доставочного листа: дату и время получения, свою фамилию и подпись, подтверждающую факт доставки предназначавшегося ему или его доверителю отправлений. Наличие подписи Получателя в накладной и/или доставочном листе означает, что в момент подписания ответственность </w:t>
      </w:r>
      <w:proofErr w:type="gramStart"/>
      <w:r w:rsidRPr="002F067F">
        <w:rPr>
          <w:rFonts w:hint="default"/>
          <w:sz w:val="22"/>
          <w:szCs w:val="22"/>
        </w:rPr>
        <w:t>Исполнителя  прекратилась</w:t>
      </w:r>
      <w:proofErr w:type="gramEnd"/>
      <w:r w:rsidRPr="002F067F">
        <w:rPr>
          <w:rFonts w:hint="default"/>
          <w:sz w:val="22"/>
          <w:szCs w:val="22"/>
        </w:rPr>
        <w:t>.</w:t>
      </w:r>
    </w:p>
    <w:p w:rsidR="00A33B41" w:rsidRPr="002F067F" w:rsidRDefault="00A33B41">
      <w:pPr>
        <w:rPr>
          <w:rFonts w:hint="default"/>
          <w:sz w:val="22"/>
          <w:szCs w:val="22"/>
        </w:rPr>
      </w:pPr>
      <w:r w:rsidRPr="002F067F">
        <w:rPr>
          <w:rFonts w:hint="default"/>
          <w:sz w:val="22"/>
          <w:szCs w:val="22"/>
        </w:rPr>
        <w:t xml:space="preserve">2.3.6. Исполнитель не несет ответственности за отказ адресата в получении предназначенного ему отправления. В случае такого отказа Исполнитель извещает об этом Отправителя и сообщает стоимость обратной доставки. Такое отправление может быть возвращено Отправителю по его письменному заявлению, и после оплаты всех услуг Исполнителя, включая стоимость обратной </w:t>
      </w:r>
      <w:r w:rsidRPr="002F067F">
        <w:rPr>
          <w:rFonts w:hint="default"/>
          <w:sz w:val="22"/>
          <w:szCs w:val="22"/>
        </w:rPr>
        <w:lastRenderedPageBreak/>
        <w:t xml:space="preserve">доставки. Если в течение 30 суток, начиная со дня извещения отправителя, он не выполнил вышеперечисленных условий, ответственность Исполнителя прекращается.  </w:t>
      </w:r>
    </w:p>
    <w:p w:rsidR="00A33B41" w:rsidRPr="002F067F" w:rsidRDefault="00A33B41">
      <w:pPr>
        <w:jc w:val="center"/>
        <w:rPr>
          <w:rFonts w:hint="default"/>
          <w:b/>
          <w:sz w:val="22"/>
          <w:szCs w:val="22"/>
        </w:rPr>
      </w:pPr>
    </w:p>
    <w:p w:rsidR="00A33B41" w:rsidRPr="002F067F" w:rsidRDefault="00A33B41">
      <w:pPr>
        <w:jc w:val="center"/>
        <w:rPr>
          <w:rFonts w:hint="default"/>
          <w:sz w:val="22"/>
          <w:szCs w:val="22"/>
        </w:rPr>
      </w:pPr>
      <w:r w:rsidRPr="002F067F">
        <w:rPr>
          <w:rFonts w:hint="default"/>
          <w:b/>
          <w:sz w:val="22"/>
          <w:szCs w:val="22"/>
        </w:rPr>
        <w:t>3. ОБЯЗАННОСТИ СТОРОН</w:t>
      </w:r>
    </w:p>
    <w:p w:rsidR="00A33B41" w:rsidRPr="002F067F" w:rsidRDefault="00A33B41">
      <w:pPr>
        <w:rPr>
          <w:rFonts w:hint="default"/>
          <w:b/>
          <w:sz w:val="22"/>
          <w:szCs w:val="22"/>
        </w:rPr>
      </w:pPr>
    </w:p>
    <w:p w:rsidR="00A33B41" w:rsidRPr="002F067F" w:rsidRDefault="00A33B41">
      <w:pPr>
        <w:ind w:left="510"/>
        <w:rPr>
          <w:rFonts w:hint="default"/>
          <w:sz w:val="22"/>
          <w:szCs w:val="22"/>
        </w:rPr>
      </w:pPr>
      <w:proofErr w:type="gramStart"/>
      <w:r w:rsidRPr="002F067F">
        <w:rPr>
          <w:rFonts w:hint="default"/>
          <w:b/>
          <w:sz w:val="22"/>
          <w:szCs w:val="22"/>
        </w:rPr>
        <w:t>3.1.Исполнитель  обязуется</w:t>
      </w:r>
      <w:proofErr w:type="gramEnd"/>
      <w:r w:rsidRPr="002F067F">
        <w:rPr>
          <w:rFonts w:hint="default"/>
          <w:b/>
          <w:sz w:val="22"/>
          <w:szCs w:val="22"/>
        </w:rPr>
        <w:t>:</w:t>
      </w:r>
    </w:p>
    <w:p w:rsidR="00A33B41" w:rsidRPr="002F067F" w:rsidRDefault="00A33B41">
      <w:pPr>
        <w:ind w:left="510"/>
        <w:rPr>
          <w:rFonts w:hint="default"/>
          <w:b/>
          <w:sz w:val="22"/>
          <w:szCs w:val="22"/>
        </w:rPr>
      </w:pPr>
    </w:p>
    <w:p w:rsidR="00A33B41" w:rsidRPr="002F067F" w:rsidRDefault="00A33B41">
      <w:pPr>
        <w:rPr>
          <w:rFonts w:hint="default"/>
          <w:sz w:val="22"/>
          <w:szCs w:val="22"/>
        </w:rPr>
      </w:pPr>
      <w:r w:rsidRPr="002F067F">
        <w:rPr>
          <w:rFonts w:hint="default"/>
          <w:sz w:val="22"/>
          <w:szCs w:val="22"/>
        </w:rPr>
        <w:t>3.1.1. Принимать отправления от Клиента.</w:t>
      </w:r>
    </w:p>
    <w:p w:rsidR="00A33B41" w:rsidRPr="002F067F" w:rsidRDefault="00A33B41">
      <w:pPr>
        <w:rPr>
          <w:rFonts w:hint="default"/>
          <w:sz w:val="22"/>
          <w:szCs w:val="22"/>
        </w:rPr>
      </w:pPr>
      <w:r w:rsidRPr="002F067F">
        <w:rPr>
          <w:rFonts w:hint="default"/>
          <w:sz w:val="22"/>
          <w:szCs w:val="22"/>
        </w:rPr>
        <w:t>3.1.2. Обеспечить сохранность отправления с момента его получения от Отправителя, до вручения Получателю, указанному в накладной. Условием сохранности считается доставка отправления без нарушения упаковки.</w:t>
      </w:r>
    </w:p>
    <w:p w:rsidR="00A33B41" w:rsidRDefault="00A33B41">
      <w:pPr>
        <w:rPr>
          <w:rFonts w:hint="default"/>
          <w:sz w:val="22"/>
          <w:szCs w:val="22"/>
        </w:rPr>
      </w:pPr>
      <w:r w:rsidRPr="002F067F">
        <w:rPr>
          <w:rFonts w:hint="default"/>
          <w:sz w:val="22"/>
          <w:szCs w:val="22"/>
        </w:rPr>
        <w:t xml:space="preserve">3.1.3. Доставить отправления по назначению, в соответствии с условиями настоящего Договора и в сроки, указанные </w:t>
      </w:r>
      <w:proofErr w:type="gramStart"/>
      <w:r w:rsidRPr="002F067F">
        <w:rPr>
          <w:rFonts w:hint="default"/>
          <w:sz w:val="22"/>
          <w:szCs w:val="22"/>
        </w:rPr>
        <w:t>в  Приложении</w:t>
      </w:r>
      <w:proofErr w:type="gramEnd"/>
      <w:r w:rsidRPr="002F067F">
        <w:rPr>
          <w:rFonts w:hint="default"/>
          <w:sz w:val="22"/>
          <w:szCs w:val="22"/>
        </w:rPr>
        <w:t xml:space="preserve">  № 1.</w:t>
      </w:r>
    </w:p>
    <w:p w:rsidR="00AF2BD9" w:rsidRPr="00AF2BD9" w:rsidRDefault="00AF2BD9">
      <w:pPr>
        <w:rPr>
          <w:rFonts w:hint="default"/>
          <w:sz w:val="22"/>
          <w:szCs w:val="22"/>
        </w:rPr>
      </w:pPr>
      <w:r>
        <w:rPr>
          <w:rFonts w:hint="default"/>
          <w:sz w:val="22"/>
          <w:szCs w:val="22"/>
        </w:rPr>
        <w:t xml:space="preserve">3.1.4. </w:t>
      </w:r>
      <w:r>
        <w:rPr>
          <w:rFonts w:ascii="Roboto" w:hAnsi="Roboto"/>
          <w:color w:val="334059"/>
          <w:sz w:val="21"/>
          <w:szCs w:val="21"/>
          <w:shd w:val="clear" w:color="auto" w:fill="FFFFFF"/>
        </w:rPr>
        <w:t> </w:t>
      </w:r>
      <w:r>
        <w:rPr>
          <w:rFonts w:hint="default"/>
          <w:sz w:val="22"/>
          <w:szCs w:val="22"/>
          <w:shd w:val="clear" w:color="auto" w:fill="FFFFFF"/>
        </w:rPr>
        <w:t>Предоставлять</w:t>
      </w:r>
      <w:r w:rsidRPr="00AF2BD9">
        <w:rPr>
          <w:rFonts w:hint="default"/>
          <w:sz w:val="22"/>
          <w:szCs w:val="22"/>
          <w:shd w:val="clear" w:color="auto" w:fill="FFFFFF"/>
        </w:rPr>
        <w:t xml:space="preserve"> </w:t>
      </w:r>
      <w:r>
        <w:rPr>
          <w:rFonts w:hint="default"/>
          <w:sz w:val="22"/>
          <w:szCs w:val="22"/>
          <w:shd w:val="clear" w:color="auto" w:fill="FFFFFF"/>
        </w:rPr>
        <w:t>документы, подтверждающие</w:t>
      </w:r>
      <w:r w:rsidRPr="00AF2BD9">
        <w:rPr>
          <w:rFonts w:hint="default"/>
          <w:sz w:val="22"/>
          <w:szCs w:val="22"/>
          <w:shd w:val="clear" w:color="auto" w:fill="FFFFFF"/>
        </w:rPr>
        <w:t xml:space="preserve"> выполнение обязательств по </w:t>
      </w:r>
      <w:r>
        <w:rPr>
          <w:rFonts w:hint="default"/>
          <w:sz w:val="22"/>
          <w:szCs w:val="22"/>
          <w:shd w:val="clear" w:color="auto" w:fill="FFFFFF"/>
        </w:rPr>
        <w:t xml:space="preserve">договору не </w:t>
      </w:r>
      <w:r w:rsidRPr="00AF2BD9">
        <w:rPr>
          <w:rFonts w:hint="default"/>
          <w:sz w:val="22"/>
          <w:szCs w:val="22"/>
          <w:shd w:val="clear" w:color="auto" w:fill="FFFFFF"/>
        </w:rPr>
        <w:t xml:space="preserve">позднее 15 числа </w:t>
      </w:r>
      <w:proofErr w:type="gramStart"/>
      <w:r w:rsidRPr="00AF2BD9">
        <w:rPr>
          <w:rFonts w:hint="default"/>
          <w:sz w:val="22"/>
          <w:szCs w:val="22"/>
          <w:shd w:val="clear" w:color="auto" w:fill="FFFFFF"/>
        </w:rPr>
        <w:t>месяца</w:t>
      </w:r>
      <w:proofErr w:type="gramEnd"/>
      <w:r w:rsidRPr="00AF2BD9">
        <w:rPr>
          <w:rFonts w:hint="default"/>
          <w:sz w:val="22"/>
          <w:szCs w:val="22"/>
          <w:shd w:val="clear" w:color="auto" w:fill="FFFFFF"/>
        </w:rPr>
        <w:t xml:space="preserve"> следующего за месяцем в котором оказывались услуги. </w:t>
      </w:r>
    </w:p>
    <w:p w:rsidR="00A33B41" w:rsidRPr="00AF2BD9" w:rsidRDefault="00A33B41">
      <w:pPr>
        <w:rPr>
          <w:rFonts w:hint="default"/>
          <w:b/>
          <w:sz w:val="22"/>
          <w:szCs w:val="22"/>
        </w:rPr>
      </w:pPr>
    </w:p>
    <w:p w:rsidR="00A33B41" w:rsidRPr="002F067F" w:rsidRDefault="00A33B41">
      <w:pPr>
        <w:rPr>
          <w:rFonts w:hint="default"/>
          <w:sz w:val="22"/>
          <w:szCs w:val="22"/>
        </w:rPr>
      </w:pPr>
      <w:r w:rsidRPr="002F067F">
        <w:rPr>
          <w:rFonts w:hint="default"/>
          <w:b/>
          <w:sz w:val="22"/>
          <w:szCs w:val="22"/>
        </w:rPr>
        <w:t>3.2. Клиент обязуется:</w:t>
      </w:r>
    </w:p>
    <w:p w:rsidR="00A33B41" w:rsidRPr="002F067F" w:rsidRDefault="00A33B41">
      <w:pPr>
        <w:rPr>
          <w:rFonts w:hint="default"/>
          <w:sz w:val="22"/>
          <w:szCs w:val="22"/>
        </w:rPr>
      </w:pPr>
      <w:r w:rsidRPr="002F067F">
        <w:rPr>
          <w:rFonts w:hint="default"/>
          <w:sz w:val="22"/>
          <w:szCs w:val="22"/>
        </w:rPr>
        <w:t>3.2.1. Передавать Исполнителю отправления в ненарушенной упаковке.</w:t>
      </w:r>
    </w:p>
    <w:p w:rsidR="00A33B41" w:rsidRPr="002F067F" w:rsidRDefault="00A33B41">
      <w:pPr>
        <w:rPr>
          <w:rFonts w:hint="default"/>
          <w:sz w:val="22"/>
          <w:szCs w:val="22"/>
        </w:rPr>
      </w:pPr>
      <w:r w:rsidRPr="002F067F">
        <w:rPr>
          <w:rFonts w:hint="default"/>
          <w:sz w:val="22"/>
          <w:szCs w:val="22"/>
        </w:rPr>
        <w:t>3.2.2. Принять услуги, оказанные Исполнителем</w:t>
      </w:r>
      <w:r w:rsidR="00AF2BD9">
        <w:rPr>
          <w:rFonts w:hint="default"/>
          <w:sz w:val="22"/>
          <w:szCs w:val="22"/>
        </w:rPr>
        <w:t xml:space="preserve"> в течении не более 5 рабочих дней</w:t>
      </w:r>
      <w:r w:rsidRPr="002F067F">
        <w:rPr>
          <w:rFonts w:hint="default"/>
          <w:sz w:val="22"/>
          <w:szCs w:val="22"/>
        </w:rPr>
        <w:t>.</w:t>
      </w:r>
    </w:p>
    <w:p w:rsidR="00A33B41" w:rsidRPr="002F067F" w:rsidRDefault="00A33B41">
      <w:pPr>
        <w:rPr>
          <w:rFonts w:hint="default"/>
          <w:sz w:val="22"/>
          <w:szCs w:val="22"/>
        </w:rPr>
      </w:pPr>
      <w:r w:rsidRPr="002F067F">
        <w:rPr>
          <w:rFonts w:hint="default"/>
          <w:sz w:val="22"/>
          <w:szCs w:val="22"/>
        </w:rPr>
        <w:t>3.2.3. Оплатить услуги, оказанные Исполнителем.</w:t>
      </w:r>
    </w:p>
    <w:p w:rsidR="00A33B41" w:rsidRDefault="00A33B41">
      <w:pPr>
        <w:rPr>
          <w:rFonts w:hint="default"/>
          <w:sz w:val="22"/>
          <w:szCs w:val="22"/>
        </w:rPr>
      </w:pPr>
      <w:r w:rsidRPr="002F067F">
        <w:rPr>
          <w:rFonts w:hint="default"/>
          <w:sz w:val="22"/>
          <w:szCs w:val="22"/>
        </w:rPr>
        <w:t>3.2.4. Выполнять условия настоящего Договора.</w:t>
      </w:r>
    </w:p>
    <w:p w:rsidR="00A33B41" w:rsidRPr="002F067F" w:rsidRDefault="00A33B41">
      <w:pPr>
        <w:pStyle w:val="af8"/>
        <w:rPr>
          <w:rFonts w:hint="default"/>
          <w:b/>
          <w:sz w:val="22"/>
          <w:szCs w:val="22"/>
        </w:rPr>
      </w:pPr>
    </w:p>
    <w:p w:rsidR="00A33B41" w:rsidRPr="002F067F" w:rsidRDefault="00A33B41">
      <w:pPr>
        <w:pStyle w:val="af8"/>
        <w:numPr>
          <w:ilvl w:val="0"/>
          <w:numId w:val="4"/>
        </w:numPr>
        <w:jc w:val="center"/>
        <w:rPr>
          <w:rFonts w:hint="default"/>
          <w:sz w:val="22"/>
          <w:szCs w:val="22"/>
        </w:rPr>
      </w:pPr>
      <w:r w:rsidRPr="002F067F">
        <w:rPr>
          <w:rFonts w:hint="default"/>
          <w:b/>
          <w:sz w:val="22"/>
          <w:szCs w:val="22"/>
        </w:rPr>
        <w:t>ЦЕНА ДОГОВОРА И ПОРЯДОК РАСЧЕТОВ</w:t>
      </w:r>
    </w:p>
    <w:p w:rsidR="00A33B41" w:rsidRPr="002F067F" w:rsidRDefault="00A33B41">
      <w:pPr>
        <w:pStyle w:val="af8"/>
        <w:rPr>
          <w:rFonts w:hint="default"/>
          <w:b/>
          <w:sz w:val="22"/>
          <w:szCs w:val="22"/>
        </w:rPr>
      </w:pPr>
    </w:p>
    <w:p w:rsidR="00A33B41" w:rsidRPr="002F067F" w:rsidRDefault="00A33B41">
      <w:pPr>
        <w:rPr>
          <w:rFonts w:hint="default"/>
          <w:sz w:val="22"/>
          <w:szCs w:val="22"/>
        </w:rPr>
      </w:pPr>
      <w:r w:rsidRPr="002F067F">
        <w:rPr>
          <w:rFonts w:hint="default"/>
          <w:sz w:val="22"/>
          <w:szCs w:val="22"/>
        </w:rPr>
        <w:t xml:space="preserve">4.1. Цены на услуги Исполнителя отражены в действующих Тарифах (Приложение 1). Каждая цена предусматривает доставку одного отправления по одному адресу. </w:t>
      </w:r>
    </w:p>
    <w:p w:rsidR="00A33B41" w:rsidRPr="002F067F" w:rsidRDefault="00A33B41">
      <w:pPr>
        <w:rPr>
          <w:rFonts w:hint="default"/>
          <w:sz w:val="22"/>
          <w:szCs w:val="22"/>
        </w:rPr>
      </w:pPr>
      <w:r w:rsidRPr="002F067F">
        <w:rPr>
          <w:rFonts w:hint="default"/>
          <w:sz w:val="22"/>
          <w:szCs w:val="22"/>
        </w:rPr>
        <w:t xml:space="preserve">4.2. Расчет стоимости доставки производится исходя из расчета большего показателя фактического или объемного веса отправления с упаковкой. Т.е. если объемный вес отправления превышает физический – расчет стоимости доставки производится по объемному весу. Превышение каждой категории веса означает оплату по тарифу следующей ступени. </w:t>
      </w:r>
      <w:proofErr w:type="gramStart"/>
      <w:r w:rsidRPr="002F067F">
        <w:rPr>
          <w:rFonts w:hint="default"/>
          <w:sz w:val="22"/>
          <w:szCs w:val="22"/>
        </w:rPr>
        <w:t>Формула  расчета</w:t>
      </w:r>
      <w:proofErr w:type="gramEnd"/>
      <w:r w:rsidRPr="002F067F">
        <w:rPr>
          <w:rFonts w:hint="default"/>
          <w:sz w:val="22"/>
          <w:szCs w:val="22"/>
        </w:rPr>
        <w:t xml:space="preserve"> объемного веса указана в Тарифах</w:t>
      </w:r>
      <w:r w:rsidR="00935B6F">
        <w:rPr>
          <w:rFonts w:hint="default"/>
          <w:sz w:val="22"/>
          <w:szCs w:val="22"/>
        </w:rPr>
        <w:t xml:space="preserve"> (Приложение № 1)</w:t>
      </w:r>
      <w:r w:rsidRPr="002F067F">
        <w:rPr>
          <w:rFonts w:hint="default"/>
          <w:sz w:val="22"/>
          <w:szCs w:val="22"/>
        </w:rPr>
        <w:t>.</w:t>
      </w:r>
    </w:p>
    <w:p w:rsidR="00A33B41" w:rsidRPr="002F067F" w:rsidRDefault="00A33B41">
      <w:pPr>
        <w:rPr>
          <w:rFonts w:hint="default"/>
          <w:sz w:val="22"/>
          <w:szCs w:val="22"/>
        </w:rPr>
      </w:pPr>
      <w:r w:rsidRPr="002F067F">
        <w:rPr>
          <w:rFonts w:hint="default"/>
          <w:sz w:val="22"/>
          <w:szCs w:val="22"/>
        </w:rPr>
        <w:t xml:space="preserve">4.3. Клиент оплачивает Исполнителю стоимость оказанных по настоящему Договору услуг в соответствии с тарифами Исполнителя, указанными в Приложении № 1, на основании предъявляемого к оплате пакета документов (счет, счет-фактура, акт выполненных (оказанных) услуг). </w:t>
      </w:r>
    </w:p>
    <w:p w:rsidR="00A33B41" w:rsidRPr="002F067F" w:rsidRDefault="00A33B41">
      <w:pPr>
        <w:shd w:val="clear" w:color="auto" w:fill="FFFFFF"/>
        <w:rPr>
          <w:rFonts w:hint="default"/>
          <w:sz w:val="22"/>
          <w:szCs w:val="22"/>
        </w:rPr>
      </w:pPr>
      <w:r w:rsidRPr="002F067F">
        <w:rPr>
          <w:rFonts w:hint="default"/>
          <w:sz w:val="22"/>
          <w:szCs w:val="22"/>
          <w:shd w:val="clear" w:color="auto" w:fill="FFFFFF"/>
        </w:rPr>
        <w:t>4.4. Оплата счетов за услуги Исполнителя осуществляется путем перечисления денежных средств на расчетный счет Исполнителя. Счета подлежат оплате не позднее 10 (десяти) рабочих дней с момента их получения Клиентом.</w:t>
      </w:r>
    </w:p>
    <w:p w:rsidR="00A33B41" w:rsidRPr="002F067F" w:rsidRDefault="00A33B41">
      <w:pPr>
        <w:rPr>
          <w:rFonts w:hint="default"/>
          <w:sz w:val="22"/>
          <w:szCs w:val="22"/>
        </w:rPr>
      </w:pPr>
      <w:r w:rsidRPr="002F067F">
        <w:rPr>
          <w:rFonts w:hint="default"/>
          <w:sz w:val="22"/>
          <w:szCs w:val="22"/>
        </w:rPr>
        <w:t xml:space="preserve">4.5. Стоимость услуг по </w:t>
      </w:r>
      <w:r w:rsidR="00935B6F">
        <w:rPr>
          <w:rFonts w:hint="default"/>
          <w:sz w:val="22"/>
          <w:szCs w:val="22"/>
        </w:rPr>
        <w:t>настоящему Договору составляет 5</w:t>
      </w:r>
      <w:r w:rsidRPr="002F067F">
        <w:rPr>
          <w:rFonts w:hint="default"/>
          <w:sz w:val="22"/>
          <w:szCs w:val="22"/>
        </w:rPr>
        <w:t>0 000 (</w:t>
      </w:r>
      <w:r w:rsidR="00935B6F">
        <w:rPr>
          <w:rFonts w:hint="default"/>
          <w:sz w:val="22"/>
          <w:szCs w:val="22"/>
        </w:rPr>
        <w:t>Пятьдесят</w:t>
      </w:r>
      <w:r w:rsidRPr="002F067F">
        <w:rPr>
          <w:rFonts w:hint="default"/>
          <w:sz w:val="22"/>
          <w:szCs w:val="22"/>
        </w:rPr>
        <w:t xml:space="preserve"> тысяч) рублей 00 копеек</w:t>
      </w:r>
      <w:r w:rsidR="00935B6F">
        <w:rPr>
          <w:rFonts w:hint="default"/>
          <w:sz w:val="22"/>
          <w:szCs w:val="22"/>
        </w:rPr>
        <w:t>,</w:t>
      </w:r>
      <w:r w:rsidRPr="002F067F">
        <w:rPr>
          <w:rFonts w:hint="default"/>
          <w:sz w:val="22"/>
          <w:szCs w:val="22"/>
        </w:rPr>
        <w:t xml:space="preserve"> </w:t>
      </w:r>
      <w:r w:rsidR="00935B6F">
        <w:rPr>
          <w:rFonts w:hint="default"/>
          <w:sz w:val="22"/>
          <w:szCs w:val="22"/>
        </w:rPr>
        <w:t>в том числе</w:t>
      </w:r>
      <w:r w:rsidRPr="002F067F">
        <w:rPr>
          <w:rFonts w:hint="default"/>
          <w:sz w:val="22"/>
          <w:szCs w:val="22"/>
        </w:rPr>
        <w:t xml:space="preserve"> НДС</w:t>
      </w:r>
      <w:r w:rsidR="00D7258C">
        <w:rPr>
          <w:rFonts w:hint="default"/>
          <w:sz w:val="22"/>
          <w:szCs w:val="22"/>
        </w:rPr>
        <w:t>/ без НДС</w:t>
      </w:r>
      <w:r w:rsidRPr="002F067F">
        <w:rPr>
          <w:rFonts w:hint="default"/>
          <w:sz w:val="22"/>
          <w:szCs w:val="22"/>
        </w:rPr>
        <w:t xml:space="preserve">. </w:t>
      </w:r>
    </w:p>
    <w:p w:rsidR="00A33B41" w:rsidRPr="002F067F" w:rsidRDefault="00A33B41">
      <w:pPr>
        <w:rPr>
          <w:rFonts w:hint="default"/>
          <w:sz w:val="22"/>
          <w:szCs w:val="22"/>
        </w:rPr>
      </w:pPr>
      <w:r w:rsidRPr="002F067F">
        <w:rPr>
          <w:rFonts w:hint="default"/>
          <w:sz w:val="22"/>
          <w:szCs w:val="22"/>
        </w:rPr>
        <w:t>4.6. В случае если, на момент окончания срока действия настоящего Договора не выбран весь объем услуг, Договор прекращает свое действие и у Сторон не возникает обязанностей по выборке невыбранного объема услуг и их оплате.</w:t>
      </w:r>
    </w:p>
    <w:p w:rsidR="00A33B41" w:rsidRPr="002F067F" w:rsidRDefault="00A33B41">
      <w:pPr>
        <w:rPr>
          <w:rFonts w:hint="default"/>
          <w:sz w:val="22"/>
          <w:szCs w:val="22"/>
        </w:rPr>
      </w:pPr>
      <w:r w:rsidRPr="002F067F">
        <w:rPr>
          <w:rFonts w:hint="default"/>
          <w:sz w:val="22"/>
          <w:szCs w:val="22"/>
        </w:rPr>
        <w:t>4.7. Стоимость, указанная в п.4.5. настоящего Договора, является твердой и определена на весь срок его исполнения.</w:t>
      </w:r>
    </w:p>
    <w:p w:rsidR="00A33B41" w:rsidRPr="00935B6F" w:rsidRDefault="00A33B41">
      <w:pPr>
        <w:rPr>
          <w:rFonts w:hint="default"/>
          <w:sz w:val="22"/>
          <w:szCs w:val="22"/>
        </w:rPr>
      </w:pPr>
      <w:r w:rsidRPr="002F067F">
        <w:rPr>
          <w:rFonts w:hint="default"/>
          <w:sz w:val="22"/>
          <w:szCs w:val="22"/>
        </w:rPr>
        <w:t xml:space="preserve">4.8.  Оплата по настоящему Договору </w:t>
      </w:r>
      <w:r w:rsidRPr="00935B6F">
        <w:rPr>
          <w:rFonts w:hint="default"/>
          <w:sz w:val="22"/>
          <w:szCs w:val="22"/>
        </w:rPr>
        <w:t xml:space="preserve">осуществляется за счет </w:t>
      </w:r>
      <w:r w:rsidR="00935B6F" w:rsidRPr="00935B6F">
        <w:rPr>
          <w:rFonts w:hint="default"/>
          <w:noProof/>
          <w:sz w:val="22"/>
          <w:szCs w:val="22"/>
        </w:rPr>
        <w:t>средств бюджетных учреждений (субсидия на выполнение государственного задания и (или) средства от приносящей доход деятельности)</w:t>
      </w:r>
      <w:r w:rsidR="00935B6F">
        <w:rPr>
          <w:rFonts w:hint="default"/>
          <w:noProof/>
          <w:sz w:val="22"/>
          <w:szCs w:val="22"/>
        </w:rPr>
        <w:t>.</w:t>
      </w:r>
    </w:p>
    <w:p w:rsidR="00A33B41" w:rsidRPr="002F067F" w:rsidRDefault="00A33B41">
      <w:pPr>
        <w:shd w:val="clear" w:color="auto" w:fill="FFFFFF"/>
        <w:rPr>
          <w:rFonts w:hint="default"/>
          <w:sz w:val="22"/>
          <w:szCs w:val="22"/>
        </w:rPr>
      </w:pPr>
    </w:p>
    <w:p w:rsidR="00A33B41" w:rsidRPr="002F067F" w:rsidRDefault="00A33B41">
      <w:pPr>
        <w:numPr>
          <w:ilvl w:val="0"/>
          <w:numId w:val="4"/>
        </w:numPr>
        <w:jc w:val="center"/>
        <w:rPr>
          <w:rFonts w:hint="default"/>
          <w:sz w:val="22"/>
          <w:szCs w:val="22"/>
        </w:rPr>
      </w:pPr>
      <w:r w:rsidRPr="002F067F">
        <w:rPr>
          <w:rFonts w:hint="default"/>
          <w:b/>
          <w:sz w:val="22"/>
          <w:szCs w:val="22"/>
        </w:rPr>
        <w:t>ОТВЕТСТВЕННОСТЬ СТОРОН</w:t>
      </w:r>
    </w:p>
    <w:p w:rsidR="00A33B41" w:rsidRPr="002F067F" w:rsidRDefault="00A33B41">
      <w:pPr>
        <w:rPr>
          <w:rFonts w:hint="default"/>
          <w:b/>
          <w:sz w:val="22"/>
          <w:szCs w:val="22"/>
        </w:rPr>
      </w:pPr>
    </w:p>
    <w:p w:rsidR="00A33B41" w:rsidRPr="002F067F" w:rsidRDefault="00A33B41">
      <w:pPr>
        <w:rPr>
          <w:rFonts w:hint="default"/>
          <w:sz w:val="22"/>
          <w:szCs w:val="22"/>
        </w:rPr>
      </w:pPr>
      <w:r w:rsidRPr="002F067F">
        <w:rPr>
          <w:rFonts w:hint="default"/>
          <w:sz w:val="22"/>
          <w:szCs w:val="22"/>
        </w:rPr>
        <w:t>5.1. За неисполнение или ненадлежащее исполнение своих обязательств - Стороны несут ответственность в соответствии с действующим законодательством Российской Федерации.</w:t>
      </w:r>
    </w:p>
    <w:p w:rsidR="00A33B41" w:rsidRPr="002F067F" w:rsidRDefault="00A33B41">
      <w:pPr>
        <w:rPr>
          <w:rFonts w:hint="default"/>
          <w:sz w:val="22"/>
          <w:szCs w:val="22"/>
        </w:rPr>
      </w:pPr>
      <w:r w:rsidRPr="002F067F">
        <w:rPr>
          <w:rFonts w:hint="default"/>
          <w:sz w:val="22"/>
          <w:szCs w:val="22"/>
        </w:rPr>
        <w:t xml:space="preserve">5.2. В случае несвоевременной или неполной оплаты оказанных услуг - Заказчик выплачивает Исполнителю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w:t>
      </w:r>
      <w:r w:rsidRPr="002F067F">
        <w:rPr>
          <w:rFonts w:hint="default"/>
          <w:sz w:val="22"/>
          <w:szCs w:val="22"/>
        </w:rPr>
        <w:lastRenderedPageBreak/>
        <w:t>день просрочки платежа, начиная со дня, следующего после дня истечения установленного Договором срока исполнения обязательства.</w:t>
      </w:r>
    </w:p>
    <w:p w:rsidR="00A33B41" w:rsidRPr="002F067F" w:rsidRDefault="00A33B41">
      <w:pPr>
        <w:rPr>
          <w:rFonts w:hint="default"/>
          <w:sz w:val="22"/>
          <w:szCs w:val="22"/>
        </w:rPr>
      </w:pPr>
      <w:r w:rsidRPr="002F067F">
        <w:rPr>
          <w:rFonts w:hint="default"/>
          <w:sz w:val="22"/>
          <w:szCs w:val="22"/>
        </w:rPr>
        <w:t>5.3. Выплата пени не освобождает стороны от обязательств по настоящему Договору.</w:t>
      </w:r>
    </w:p>
    <w:p w:rsidR="00A33B41" w:rsidRPr="002F067F" w:rsidRDefault="00A33B41">
      <w:pPr>
        <w:rPr>
          <w:rFonts w:hint="default"/>
          <w:sz w:val="22"/>
          <w:szCs w:val="22"/>
        </w:rPr>
      </w:pPr>
      <w:r w:rsidRPr="002F067F">
        <w:rPr>
          <w:rFonts w:hint="default"/>
          <w:sz w:val="22"/>
          <w:szCs w:val="22"/>
        </w:rPr>
        <w:t>5.4. Исполнитель отвечает за отправление с момента его приема до момента его вручения получателю и несет ответственность перед Заказчиком в пределах, оговоренных условиями   настоящего Договора.</w:t>
      </w:r>
    </w:p>
    <w:p w:rsidR="00A33B41" w:rsidRPr="002F067F" w:rsidRDefault="00A33B41">
      <w:pPr>
        <w:pStyle w:val="afc"/>
        <w:spacing w:after="0"/>
        <w:ind w:left="0"/>
        <w:rPr>
          <w:rFonts w:hint="default"/>
          <w:sz w:val="22"/>
          <w:szCs w:val="22"/>
        </w:rPr>
      </w:pPr>
      <w:r w:rsidRPr="002F067F">
        <w:rPr>
          <w:rFonts w:hint="default"/>
          <w:sz w:val="22"/>
          <w:szCs w:val="22"/>
        </w:rPr>
        <w:t>5.</w:t>
      </w:r>
      <w:r w:rsidRPr="002F067F">
        <w:rPr>
          <w:rFonts w:hint="default"/>
          <w:sz w:val="22"/>
          <w:szCs w:val="22"/>
          <w:lang w:val="ru-RU"/>
        </w:rPr>
        <w:t>5</w:t>
      </w:r>
      <w:r w:rsidRPr="002F067F">
        <w:rPr>
          <w:rFonts w:hint="default"/>
          <w:sz w:val="22"/>
          <w:szCs w:val="22"/>
        </w:rPr>
        <w:t>. В случаях неисполнения, ненадлежащего исполнения обязанностей по настоящему Договору, следствием которых явилась утрата или повреждение(невозможность дальнейшего использования) отправления Заказчика  -  Исполнитель  несет ответственность в следующих размерах:</w:t>
      </w:r>
    </w:p>
    <w:p w:rsidR="00A33B41" w:rsidRPr="002F067F" w:rsidRDefault="00A33B41">
      <w:pPr>
        <w:tabs>
          <w:tab w:val="left" w:pos="993"/>
        </w:tabs>
        <w:rPr>
          <w:rFonts w:hint="default"/>
          <w:sz w:val="22"/>
          <w:szCs w:val="22"/>
        </w:rPr>
      </w:pPr>
      <w:r w:rsidRPr="002F067F">
        <w:rPr>
          <w:rFonts w:hint="default"/>
          <w:sz w:val="22"/>
          <w:szCs w:val="22"/>
        </w:rPr>
        <w:tab/>
        <w:t>- в случае утраты или повреждения всего отправления с объявленной ценностью - в размере объявленной ценности и суммы платы за доставку, за исключением дополнительного сбора за объявленную ценность;</w:t>
      </w:r>
    </w:p>
    <w:p w:rsidR="00A33B41" w:rsidRPr="002F067F" w:rsidRDefault="00A33B41">
      <w:pPr>
        <w:tabs>
          <w:tab w:val="left" w:pos="993"/>
        </w:tabs>
        <w:rPr>
          <w:rFonts w:hint="default"/>
          <w:sz w:val="22"/>
          <w:szCs w:val="22"/>
        </w:rPr>
      </w:pPr>
      <w:r w:rsidRPr="002F067F">
        <w:rPr>
          <w:rFonts w:hint="default"/>
          <w:sz w:val="22"/>
          <w:szCs w:val="22"/>
        </w:rPr>
        <w:tab/>
        <w:t>- в случае утраты или повреждения части отправления с объявленной ценностью - в размере части объявленной ценности отправления, определяемой пропорционально отношению веса недостающей или испорченной (поврежденной) части отправления к общему весу отправления;</w:t>
      </w:r>
    </w:p>
    <w:p w:rsidR="00A33B41" w:rsidRPr="002F067F" w:rsidRDefault="00A33B41">
      <w:pPr>
        <w:pStyle w:val="afc"/>
        <w:spacing w:after="0"/>
        <w:ind w:left="0" w:firstLine="708"/>
        <w:rPr>
          <w:rFonts w:hint="default"/>
          <w:sz w:val="22"/>
          <w:szCs w:val="22"/>
        </w:rPr>
      </w:pPr>
      <w:r w:rsidRPr="002F067F">
        <w:rPr>
          <w:rFonts w:hint="default"/>
          <w:sz w:val="22"/>
          <w:szCs w:val="22"/>
        </w:rPr>
        <w:t>- в случае утраты или повреждения отправления, следующего без объявленной ценности содержащего  документы –  500 руб., содержащего не документы - в размере документально подтверждённой стоимости утраченного или повреждённого отправления, или его части, но не выше 3000 руб.</w:t>
      </w:r>
    </w:p>
    <w:p w:rsidR="00A33B41" w:rsidRPr="002F067F" w:rsidRDefault="00A33B41" w:rsidP="0089291A">
      <w:pPr>
        <w:pStyle w:val="afc"/>
        <w:ind w:left="0" w:firstLine="708"/>
        <w:rPr>
          <w:rFonts w:hint="default"/>
          <w:sz w:val="22"/>
          <w:szCs w:val="22"/>
        </w:rPr>
      </w:pPr>
      <w:r w:rsidRPr="002F067F">
        <w:rPr>
          <w:rFonts w:hint="default"/>
          <w:sz w:val="22"/>
          <w:szCs w:val="22"/>
        </w:rPr>
        <w:t xml:space="preserve">Если Заказчик объявляет своё отправление ценным – ему присваивается статус отправления с объявленной ценностью и с Заказчика взимается дополнительный сбор в размере 2% от заявленной суммы. Объявленная ценность отправления ограничивается пределом -  150 000 руб. </w:t>
      </w:r>
    </w:p>
    <w:p w:rsidR="00A33B41" w:rsidRPr="002F067F" w:rsidRDefault="00A33B41">
      <w:pPr>
        <w:rPr>
          <w:rFonts w:hint="default"/>
          <w:sz w:val="22"/>
          <w:szCs w:val="22"/>
        </w:rPr>
      </w:pPr>
      <w:r w:rsidRPr="002F067F">
        <w:rPr>
          <w:rFonts w:hint="default"/>
          <w:sz w:val="22"/>
          <w:szCs w:val="22"/>
        </w:rPr>
        <w:t xml:space="preserve">5.6. В случае несвоевременной доставки по вине Исполнителя отправления Получателю, </w:t>
      </w:r>
      <w:proofErr w:type="gramStart"/>
      <w:r w:rsidRPr="002F067F">
        <w:rPr>
          <w:rFonts w:hint="default"/>
          <w:sz w:val="22"/>
          <w:szCs w:val="22"/>
        </w:rPr>
        <w:t>Исполнитель  уплачивает</w:t>
      </w:r>
      <w:proofErr w:type="gramEnd"/>
      <w:r w:rsidRPr="002F067F">
        <w:rPr>
          <w:rFonts w:hint="default"/>
          <w:sz w:val="22"/>
          <w:szCs w:val="22"/>
        </w:rPr>
        <w:t xml:space="preserve"> Заказчику пени в размере одной трехсотой действующей на дату уплаты пеней ключевой ставки Центрального банка Российской Федерации за каждый день просрочки доставки, начиная со дня, следующего после дня истечения установленного Договором срока исполнения обязательства, уменьшенной на сумму, пропорциональную объему обязательств, предусмотренных договором и фактически исполненных Исполнителем.</w:t>
      </w:r>
    </w:p>
    <w:p w:rsidR="00A33B41" w:rsidRPr="002F067F" w:rsidRDefault="00A33B41">
      <w:pPr>
        <w:pStyle w:val="afc"/>
        <w:spacing w:after="0"/>
        <w:ind w:left="0"/>
        <w:rPr>
          <w:rFonts w:hint="default"/>
          <w:sz w:val="22"/>
          <w:szCs w:val="22"/>
          <w:lang w:val="ru-RU"/>
        </w:rPr>
      </w:pPr>
    </w:p>
    <w:p w:rsidR="00A33B41" w:rsidRPr="002F067F" w:rsidRDefault="00A33B41">
      <w:pPr>
        <w:pStyle w:val="afc"/>
        <w:spacing w:after="0"/>
        <w:ind w:left="0"/>
        <w:rPr>
          <w:rFonts w:hint="default"/>
          <w:sz w:val="22"/>
          <w:szCs w:val="22"/>
        </w:rPr>
      </w:pPr>
      <w:r w:rsidRPr="002F067F">
        <w:rPr>
          <w:rFonts w:hint="default"/>
          <w:sz w:val="22"/>
          <w:szCs w:val="22"/>
        </w:rPr>
        <w:t>5.</w:t>
      </w:r>
      <w:r w:rsidRPr="002F067F">
        <w:rPr>
          <w:rFonts w:hint="default"/>
          <w:sz w:val="22"/>
          <w:szCs w:val="22"/>
          <w:lang w:val="ru-RU"/>
        </w:rPr>
        <w:t>7</w:t>
      </w:r>
      <w:r w:rsidRPr="002F067F">
        <w:rPr>
          <w:rFonts w:hint="default"/>
          <w:sz w:val="22"/>
          <w:szCs w:val="22"/>
        </w:rPr>
        <w:t>. Исполнитель  не несет ответственности за неисполнение или ненадлежащее исполнение своих обязательств, в том числе повлекшее повреждение или порчу отправления Заказчика, если:</w:t>
      </w:r>
    </w:p>
    <w:p w:rsidR="00A33B41" w:rsidRPr="002F067F" w:rsidRDefault="00A33B41">
      <w:pPr>
        <w:ind w:firstLine="708"/>
        <w:rPr>
          <w:rFonts w:hint="default"/>
          <w:sz w:val="22"/>
          <w:szCs w:val="22"/>
        </w:rPr>
      </w:pPr>
      <w:r w:rsidRPr="002F067F">
        <w:rPr>
          <w:rFonts w:hint="default"/>
          <w:sz w:val="22"/>
          <w:szCs w:val="22"/>
        </w:rPr>
        <w:t xml:space="preserve">- это невыполнение прямо или косвенно явилось следствием форс-мажорных обстоятельств: действий властей или государственных органов, забастовок, стихийных бедствий, военных действий, катастроф и других обстоятельств непреодолимой силы, а </w:t>
      </w:r>
      <w:proofErr w:type="gramStart"/>
      <w:r w:rsidRPr="002F067F">
        <w:rPr>
          <w:rFonts w:hint="default"/>
          <w:sz w:val="22"/>
          <w:szCs w:val="22"/>
        </w:rPr>
        <w:t>так же</w:t>
      </w:r>
      <w:proofErr w:type="gramEnd"/>
      <w:r w:rsidRPr="002F067F">
        <w:rPr>
          <w:rFonts w:hint="default"/>
          <w:sz w:val="22"/>
          <w:szCs w:val="22"/>
        </w:rPr>
        <w:t xml:space="preserve"> явлений природного или техногенного характера.</w:t>
      </w:r>
    </w:p>
    <w:p w:rsidR="00A33B41" w:rsidRPr="002F067F" w:rsidRDefault="00A33B41">
      <w:pPr>
        <w:ind w:firstLine="708"/>
        <w:rPr>
          <w:rFonts w:hint="default"/>
          <w:sz w:val="22"/>
          <w:szCs w:val="22"/>
        </w:rPr>
      </w:pPr>
      <w:r w:rsidRPr="002F067F">
        <w:rPr>
          <w:rFonts w:hint="default"/>
          <w:sz w:val="22"/>
          <w:szCs w:val="22"/>
        </w:rPr>
        <w:t xml:space="preserve">- Отправитель указал неточную, неполную или неправильную информацию </w:t>
      </w:r>
      <w:proofErr w:type="gramStart"/>
      <w:r w:rsidRPr="002F067F">
        <w:rPr>
          <w:rFonts w:hint="default"/>
          <w:sz w:val="22"/>
          <w:szCs w:val="22"/>
        </w:rPr>
        <w:t>в  накладной</w:t>
      </w:r>
      <w:proofErr w:type="gramEnd"/>
      <w:r w:rsidRPr="002F067F">
        <w:rPr>
          <w:rFonts w:hint="default"/>
          <w:sz w:val="22"/>
          <w:szCs w:val="22"/>
        </w:rPr>
        <w:t xml:space="preserve"> Исполнителя. </w:t>
      </w:r>
    </w:p>
    <w:p w:rsidR="00A33B41" w:rsidRPr="002F067F" w:rsidRDefault="00A33B41">
      <w:pPr>
        <w:ind w:firstLine="708"/>
        <w:rPr>
          <w:rFonts w:hint="default"/>
          <w:sz w:val="22"/>
          <w:szCs w:val="22"/>
        </w:rPr>
      </w:pPr>
      <w:r w:rsidRPr="002F067F">
        <w:rPr>
          <w:rFonts w:hint="default"/>
          <w:sz w:val="22"/>
          <w:szCs w:val="22"/>
        </w:rPr>
        <w:t>-  Отправитель предоставил отправление без надлежащей упаковки либо в неисправной упаковке.</w:t>
      </w:r>
    </w:p>
    <w:p w:rsidR="00A33B41" w:rsidRPr="002F067F" w:rsidRDefault="00A33B41">
      <w:pPr>
        <w:ind w:firstLine="708"/>
        <w:rPr>
          <w:rFonts w:hint="default"/>
          <w:sz w:val="22"/>
          <w:szCs w:val="22"/>
        </w:rPr>
      </w:pPr>
      <w:r w:rsidRPr="002F067F">
        <w:rPr>
          <w:rFonts w:hint="default"/>
          <w:sz w:val="22"/>
          <w:szCs w:val="22"/>
        </w:rPr>
        <w:t>- Отправитель преднамеренно или непреднамеренно передал отправление, запрещенное к перевозке.</w:t>
      </w:r>
    </w:p>
    <w:p w:rsidR="00A33B41" w:rsidRPr="002F067F" w:rsidRDefault="00A33B41">
      <w:pPr>
        <w:ind w:firstLine="708"/>
        <w:rPr>
          <w:rFonts w:hint="default"/>
          <w:sz w:val="22"/>
          <w:szCs w:val="22"/>
        </w:rPr>
      </w:pPr>
      <w:r w:rsidRPr="002F067F">
        <w:rPr>
          <w:rFonts w:hint="default"/>
          <w:sz w:val="22"/>
          <w:szCs w:val="22"/>
        </w:rPr>
        <w:t xml:space="preserve">-  Заказчик не </w:t>
      </w:r>
      <w:proofErr w:type="gramStart"/>
      <w:r w:rsidRPr="002F067F">
        <w:rPr>
          <w:rFonts w:hint="default"/>
          <w:sz w:val="22"/>
          <w:szCs w:val="22"/>
        </w:rPr>
        <w:t>известил  или</w:t>
      </w:r>
      <w:proofErr w:type="gramEnd"/>
      <w:r w:rsidRPr="002F067F">
        <w:rPr>
          <w:rFonts w:hint="default"/>
          <w:sz w:val="22"/>
          <w:szCs w:val="22"/>
        </w:rPr>
        <w:t xml:space="preserve"> несвоевременно известил Исполнителя  об изменениях в заказе.</w:t>
      </w:r>
    </w:p>
    <w:p w:rsidR="00A33B41" w:rsidRPr="002F067F" w:rsidRDefault="00A33B41">
      <w:pPr>
        <w:ind w:firstLine="708"/>
        <w:rPr>
          <w:rFonts w:hint="default"/>
          <w:sz w:val="22"/>
          <w:szCs w:val="22"/>
        </w:rPr>
      </w:pPr>
      <w:r w:rsidRPr="002F067F">
        <w:rPr>
          <w:rFonts w:hint="default"/>
          <w:sz w:val="22"/>
          <w:szCs w:val="22"/>
        </w:rPr>
        <w:t xml:space="preserve">- Получателем обнаружено повреждение отправления, принятого в закрытом виде, при отсутствии внешних повреждений упаковки и соответствии </w:t>
      </w:r>
      <w:proofErr w:type="gramStart"/>
      <w:r w:rsidRPr="002F067F">
        <w:rPr>
          <w:rFonts w:hint="default"/>
          <w:sz w:val="22"/>
          <w:szCs w:val="22"/>
        </w:rPr>
        <w:t>веса</w:t>
      </w:r>
      <w:proofErr w:type="gramEnd"/>
      <w:r w:rsidRPr="002F067F">
        <w:rPr>
          <w:rFonts w:hint="default"/>
          <w:sz w:val="22"/>
          <w:szCs w:val="22"/>
        </w:rPr>
        <w:t xml:space="preserve"> полученного им отправления весу определенному при его приёме у Отправителя, который указан в накладной Исполнителя. </w:t>
      </w:r>
    </w:p>
    <w:p w:rsidR="00A33B41" w:rsidRPr="002F067F" w:rsidRDefault="00A33B41">
      <w:pPr>
        <w:rPr>
          <w:rFonts w:hint="default"/>
          <w:sz w:val="22"/>
          <w:szCs w:val="22"/>
        </w:rPr>
      </w:pPr>
    </w:p>
    <w:p w:rsidR="00A33B41" w:rsidRPr="002F067F" w:rsidRDefault="00A33B41">
      <w:pPr>
        <w:rPr>
          <w:rFonts w:hint="default"/>
          <w:sz w:val="22"/>
          <w:szCs w:val="22"/>
        </w:rPr>
      </w:pPr>
      <w:r w:rsidRPr="002F067F">
        <w:rPr>
          <w:rFonts w:hint="default"/>
          <w:sz w:val="22"/>
          <w:szCs w:val="22"/>
        </w:rPr>
        <w:t xml:space="preserve">5.8. Исполнитель не несёт ответственности перед Заказчиком, Отправителем, Получателем и третьими лицами за возможные </w:t>
      </w:r>
      <w:proofErr w:type="gramStart"/>
      <w:r w:rsidRPr="002F067F">
        <w:rPr>
          <w:rFonts w:hint="default"/>
          <w:sz w:val="22"/>
          <w:szCs w:val="22"/>
        </w:rPr>
        <w:t>убытки,  в</w:t>
      </w:r>
      <w:proofErr w:type="gramEnd"/>
      <w:r w:rsidRPr="002F067F">
        <w:rPr>
          <w:rFonts w:hint="default"/>
          <w:sz w:val="22"/>
          <w:szCs w:val="22"/>
        </w:rPr>
        <w:t xml:space="preserve"> том числе неполученные доходы,  за упущенную выгоду, а также другие косвенные потери, возникшие в связи с повреждением, утратой, недоставкой в срок отправления (либо его части) или доставкой отправления (его части) ненадлежащему Получателю.</w:t>
      </w:r>
    </w:p>
    <w:p w:rsidR="00A33B41" w:rsidRPr="002F067F" w:rsidRDefault="00A33B41">
      <w:pPr>
        <w:rPr>
          <w:rFonts w:hint="default"/>
          <w:sz w:val="22"/>
          <w:szCs w:val="22"/>
        </w:rPr>
      </w:pPr>
      <w:r w:rsidRPr="002F067F">
        <w:rPr>
          <w:rFonts w:hint="default"/>
          <w:sz w:val="22"/>
          <w:szCs w:val="22"/>
        </w:rPr>
        <w:t xml:space="preserve">5.9. Претензии в отношении ненадлежащего исполнения условий настоящего договора предъявляются Заказчиком в течение 15 (пятнадцати) рабочих дней, с момента возникновения права на предъявление претензии. Предъявление претензии не является основанием для отказа от </w:t>
      </w:r>
      <w:r w:rsidRPr="002F067F">
        <w:rPr>
          <w:rFonts w:hint="default"/>
          <w:sz w:val="22"/>
          <w:szCs w:val="22"/>
        </w:rPr>
        <w:lastRenderedPageBreak/>
        <w:t xml:space="preserve">оплаты оказанных услуг. При не поступлении претензии в указанный срок Исполнитель считается выполнившим обязательства по настоящему договору в полном объеме.   </w:t>
      </w:r>
    </w:p>
    <w:p w:rsidR="00A33B41" w:rsidRPr="002F067F" w:rsidRDefault="00A33B41">
      <w:pPr>
        <w:tabs>
          <w:tab w:val="left" w:pos="540"/>
          <w:tab w:val="left" w:pos="851"/>
          <w:tab w:val="left" w:pos="993"/>
        </w:tabs>
        <w:rPr>
          <w:rFonts w:hint="default"/>
          <w:sz w:val="22"/>
          <w:szCs w:val="22"/>
        </w:rPr>
      </w:pPr>
      <w:r w:rsidRPr="002F067F">
        <w:rPr>
          <w:rFonts w:hint="default"/>
          <w:sz w:val="22"/>
          <w:szCs w:val="22"/>
        </w:rPr>
        <w:t>5.10. Клиент несет ответственность в соответствии с законодательством Российской Федерации за вред, причиненный другим отправлениям, пользователям услуги или лицам, занятым обработкой, транспортировкой отправлений, вследствие вложения в отправления предметов и веществ, запрещенных к пересылке, или в результате ненадлежащей упаковки пересылаемого вложения.</w:t>
      </w:r>
    </w:p>
    <w:p w:rsidR="00A33B41" w:rsidRPr="002F067F" w:rsidRDefault="00A33B41">
      <w:pPr>
        <w:tabs>
          <w:tab w:val="left" w:pos="540"/>
          <w:tab w:val="left" w:pos="851"/>
          <w:tab w:val="left" w:pos="993"/>
        </w:tabs>
        <w:rPr>
          <w:rFonts w:hint="default"/>
          <w:sz w:val="22"/>
          <w:szCs w:val="22"/>
        </w:rPr>
      </w:pPr>
      <w:r w:rsidRPr="002F067F">
        <w:rPr>
          <w:rFonts w:hint="default"/>
          <w:sz w:val="22"/>
          <w:szCs w:val="22"/>
        </w:rPr>
        <w:t>5.11. Клиент несет ответственность за упаковку отправления, обеспечивающую его целостность и сохранность при его транспортировке и хранении. Клиент несет ответственность за последствия неправильной внутренней упаковки содержимого отправлений (бой, поломку, деформацию, течь и т.д.).</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5.12. Ни одна из Сторон настоящего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5.13.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rsidR="00A33B41" w:rsidRPr="002F067F" w:rsidRDefault="00A33B41">
      <w:pPr>
        <w:rPr>
          <w:rFonts w:hint="default"/>
          <w:sz w:val="22"/>
          <w:szCs w:val="22"/>
        </w:rPr>
      </w:pPr>
      <w:r w:rsidRPr="002F067F">
        <w:rPr>
          <w:rFonts w:hint="default"/>
          <w:sz w:val="22"/>
          <w:szCs w:val="22"/>
        </w:rPr>
        <w:t>5.14.  Санкции применяются без взаимных зачетов.</w:t>
      </w:r>
    </w:p>
    <w:p w:rsidR="00A33B41" w:rsidRPr="002F067F" w:rsidRDefault="00A33B41">
      <w:pPr>
        <w:pStyle w:val="ConsNormal"/>
        <w:widowControl/>
        <w:ind w:firstLine="0"/>
        <w:rPr>
          <w:rFonts w:ascii="Times New Roman" w:hAnsi="Times New Roman" w:cs="Times New Roman" w:hint="default"/>
          <w:b/>
          <w:sz w:val="22"/>
          <w:szCs w:val="22"/>
        </w:rPr>
      </w:pPr>
    </w:p>
    <w:p w:rsidR="00A33B41" w:rsidRPr="002F067F" w:rsidRDefault="00A33B41">
      <w:pPr>
        <w:pStyle w:val="ConsNormal"/>
        <w:widowControl/>
        <w:ind w:firstLine="0"/>
        <w:rPr>
          <w:rFonts w:ascii="Times New Roman" w:hAnsi="Times New Roman" w:cs="Times New Roman" w:hint="default"/>
          <w:b/>
          <w:sz w:val="22"/>
          <w:szCs w:val="22"/>
        </w:rPr>
      </w:pPr>
    </w:p>
    <w:p w:rsidR="00A33B41" w:rsidRPr="002F067F" w:rsidRDefault="00A33B41">
      <w:pPr>
        <w:pStyle w:val="ConsNormal"/>
        <w:widowControl/>
        <w:ind w:firstLine="0"/>
        <w:jc w:val="center"/>
        <w:rPr>
          <w:rFonts w:ascii="Times New Roman" w:hAnsi="Times New Roman" w:cs="Times New Roman" w:hint="default"/>
          <w:sz w:val="22"/>
          <w:szCs w:val="22"/>
        </w:rPr>
      </w:pPr>
      <w:r w:rsidRPr="002F067F">
        <w:rPr>
          <w:rFonts w:ascii="Times New Roman" w:hAnsi="Times New Roman" w:cs="Times New Roman" w:hint="default"/>
          <w:b/>
          <w:sz w:val="22"/>
          <w:szCs w:val="22"/>
        </w:rPr>
        <w:t>6. ПОРЯДОК РАЗРЕШЕНИЯ СПОРОВ</w:t>
      </w:r>
    </w:p>
    <w:p w:rsidR="00A33B41" w:rsidRPr="002F067F" w:rsidRDefault="00A33B41">
      <w:pPr>
        <w:pStyle w:val="ConsNonformat"/>
        <w:widowControl/>
        <w:rPr>
          <w:rFonts w:ascii="Times New Roman" w:hAnsi="Times New Roman" w:cs="Times New Roman" w:hint="default"/>
          <w:sz w:val="22"/>
          <w:szCs w:val="22"/>
        </w:rPr>
      </w:pP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6.1. Все споры и разногласия между сторонами, возникающие в период действия настоящего Договора, разрешаются Сторонами путем переговоров.</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 xml:space="preserve">6.2. В случае не урегулирования споров и разногласий путем переговоров спор подлежит передаче </w:t>
      </w:r>
      <w:proofErr w:type="gramStart"/>
      <w:r w:rsidRPr="002F067F">
        <w:rPr>
          <w:rFonts w:ascii="Times New Roman" w:hAnsi="Times New Roman" w:cs="Times New Roman" w:hint="default"/>
          <w:sz w:val="22"/>
          <w:szCs w:val="22"/>
        </w:rPr>
        <w:t>в  Арбитражный</w:t>
      </w:r>
      <w:proofErr w:type="gramEnd"/>
      <w:r w:rsidRPr="002F067F">
        <w:rPr>
          <w:rFonts w:ascii="Times New Roman" w:hAnsi="Times New Roman" w:cs="Times New Roman" w:hint="default"/>
          <w:sz w:val="22"/>
          <w:szCs w:val="22"/>
        </w:rPr>
        <w:t xml:space="preserve"> суд Новосибирской области.</w:t>
      </w:r>
    </w:p>
    <w:p w:rsidR="00A33B41" w:rsidRPr="002F067F" w:rsidRDefault="00A33B41">
      <w:pPr>
        <w:jc w:val="center"/>
        <w:rPr>
          <w:rFonts w:hint="default"/>
          <w:b/>
          <w:sz w:val="22"/>
          <w:szCs w:val="22"/>
        </w:rPr>
      </w:pPr>
    </w:p>
    <w:p w:rsidR="00A33B41" w:rsidRPr="002F067F" w:rsidRDefault="00A33B41">
      <w:pPr>
        <w:jc w:val="center"/>
        <w:rPr>
          <w:rFonts w:hint="default"/>
          <w:sz w:val="22"/>
          <w:szCs w:val="22"/>
        </w:rPr>
      </w:pPr>
      <w:r w:rsidRPr="002F067F">
        <w:rPr>
          <w:rFonts w:hint="default"/>
          <w:b/>
          <w:sz w:val="22"/>
          <w:szCs w:val="22"/>
        </w:rPr>
        <w:t>7. ПРОЧИЕ УСЛОВИЯ</w:t>
      </w:r>
    </w:p>
    <w:p w:rsidR="00A33B41" w:rsidRPr="002F067F" w:rsidRDefault="00A33B41">
      <w:pPr>
        <w:rPr>
          <w:rFonts w:hint="default"/>
          <w:b/>
          <w:sz w:val="22"/>
          <w:szCs w:val="22"/>
        </w:rPr>
      </w:pPr>
    </w:p>
    <w:p w:rsidR="00A33B41" w:rsidRPr="002F067F" w:rsidRDefault="00A33B41">
      <w:pPr>
        <w:rPr>
          <w:rFonts w:hint="default"/>
          <w:sz w:val="22"/>
          <w:szCs w:val="22"/>
        </w:rPr>
      </w:pPr>
      <w:r w:rsidRPr="002F067F">
        <w:rPr>
          <w:rFonts w:hint="default"/>
          <w:sz w:val="22"/>
          <w:szCs w:val="22"/>
        </w:rPr>
        <w:t>7.1. Срок действия договора: с «</w:t>
      </w:r>
      <w:r w:rsidR="0089291A">
        <w:rPr>
          <w:rFonts w:hint="default"/>
          <w:sz w:val="22"/>
          <w:szCs w:val="22"/>
        </w:rPr>
        <w:t>__</w:t>
      </w:r>
      <w:r w:rsidRPr="002F067F">
        <w:rPr>
          <w:rFonts w:hint="default"/>
          <w:sz w:val="22"/>
          <w:szCs w:val="22"/>
        </w:rPr>
        <w:t xml:space="preserve">» </w:t>
      </w:r>
      <w:r w:rsidR="0089291A">
        <w:rPr>
          <w:rFonts w:hint="default"/>
          <w:sz w:val="22"/>
          <w:szCs w:val="22"/>
        </w:rPr>
        <w:t>сентяб</w:t>
      </w:r>
      <w:r w:rsidRPr="002F067F">
        <w:rPr>
          <w:rFonts w:hint="default"/>
          <w:sz w:val="22"/>
          <w:szCs w:val="22"/>
        </w:rPr>
        <w:t>ря 202</w:t>
      </w:r>
      <w:r w:rsidR="0089291A">
        <w:rPr>
          <w:rFonts w:hint="default"/>
          <w:sz w:val="22"/>
          <w:szCs w:val="22"/>
        </w:rPr>
        <w:t>6</w:t>
      </w:r>
      <w:r w:rsidRPr="002F067F">
        <w:rPr>
          <w:rFonts w:hint="default"/>
          <w:sz w:val="22"/>
          <w:szCs w:val="22"/>
        </w:rPr>
        <w:t>г. до «31» декабря 202</w:t>
      </w:r>
      <w:r w:rsidR="0089291A">
        <w:rPr>
          <w:rFonts w:hint="default"/>
          <w:sz w:val="22"/>
          <w:szCs w:val="22"/>
        </w:rPr>
        <w:t>6</w:t>
      </w:r>
      <w:r w:rsidRPr="002F067F">
        <w:rPr>
          <w:rFonts w:hint="default"/>
          <w:sz w:val="22"/>
          <w:szCs w:val="22"/>
        </w:rPr>
        <w:t>г.</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7.2. Договор может быть изменен, расторгнут, признан недействительным только на основании действующего законодательства.</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7.3. Все изменения, дополнения договора действительны лишь в том случае, если они оформлены в письменном виде и подписаны обеими Сторонами. При заключении и исполнении настоящего Договора изменение его существенных условий не допускается, за исключением случаев, предусмотренных действующим законодательством РФ.</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 xml:space="preserve">7.4. Ни одна из сторон не имеет права передавать свои права и обязательства по договору третьим лицам без письменного согласия другой Стороны.   </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7.5. Стороны считаются обязанными по договору, пока не будут выполнены все обязательства, вытекающие из настоящего договора, не зависимо от срока его действия.</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7.6. Во всем, что не предусмотрено условиями настоящего договора Стороны руководствуются действующим законодательством.</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7.7. Состояние взаимных расчетов между Сторонами отражается в актах сверки взаиморасчетов. Акты сверки в течение текущего календарного года направляются другой Стороне для подписания. Если акт сверки взаиморасчетов не будет возвращен Стороне, направившей такой акт, в течение 10 рабочих дней со дня получения акта, акт считается принятым обеими Сторонами, задолженность по акту считается подтвержденной.</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7.8. Настоящий Договор составлен в 2-х экземплярах, имеющих одинаковую юридическую силу, по одному экземпляру для каждой из Сторон.</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 xml:space="preserve">7.9. Деловая информация или другие коммерческие данные, полученные в процессе </w:t>
      </w:r>
      <w:proofErr w:type="gramStart"/>
      <w:r w:rsidRPr="002F067F">
        <w:rPr>
          <w:rFonts w:ascii="Times New Roman" w:hAnsi="Times New Roman" w:cs="Times New Roman" w:hint="default"/>
          <w:sz w:val="22"/>
          <w:szCs w:val="22"/>
        </w:rPr>
        <w:t>исполнения  настоящего</w:t>
      </w:r>
      <w:proofErr w:type="gramEnd"/>
      <w:r w:rsidRPr="002F067F">
        <w:rPr>
          <w:rFonts w:ascii="Times New Roman" w:hAnsi="Times New Roman" w:cs="Times New Roman" w:hint="default"/>
          <w:sz w:val="22"/>
          <w:szCs w:val="22"/>
        </w:rPr>
        <w:t xml:space="preserve"> Договора - являются конфиденциальными и не подлежат разглашению, как в период действия договора, так и на протяжении 2 (двух) лет после его прекращения.</w:t>
      </w:r>
    </w:p>
    <w:p w:rsidR="00A33B41" w:rsidRPr="002F067F" w:rsidRDefault="00A33B41">
      <w:pPr>
        <w:pStyle w:val="ConsNormal"/>
        <w:widowControl/>
        <w:ind w:firstLine="0"/>
        <w:rPr>
          <w:rFonts w:ascii="Times New Roman" w:hAnsi="Times New Roman" w:cs="Times New Roman" w:hint="default"/>
          <w:sz w:val="22"/>
          <w:szCs w:val="22"/>
        </w:rPr>
      </w:pPr>
      <w:r w:rsidRPr="002F067F">
        <w:rPr>
          <w:rFonts w:ascii="Times New Roman" w:hAnsi="Times New Roman" w:cs="Times New Roman" w:hint="default"/>
          <w:sz w:val="22"/>
          <w:szCs w:val="22"/>
        </w:rPr>
        <w:t>7.10. После вступления в действие настоящего Договора все предыдущие соглашения между Сторонами теряют силу.</w:t>
      </w:r>
    </w:p>
    <w:p w:rsidR="00A33B41" w:rsidRPr="002F067F" w:rsidRDefault="00A33B41">
      <w:pPr>
        <w:rPr>
          <w:rFonts w:hint="default"/>
          <w:sz w:val="22"/>
          <w:szCs w:val="22"/>
        </w:rPr>
      </w:pPr>
      <w:r w:rsidRPr="002F067F">
        <w:rPr>
          <w:rFonts w:hint="default"/>
          <w:sz w:val="22"/>
          <w:szCs w:val="22"/>
        </w:rPr>
        <w:lastRenderedPageBreak/>
        <w:t>7.11. Исполнитель вправе вносить изменения в Тарифы, о чем уведомляет Клиента за десять дней до вступления в силу изменений. Уведомление осуществляется в форме подлинного письма от Исполнителя с обязательным заключением дополнительного соглашения к Договору.</w:t>
      </w:r>
    </w:p>
    <w:p w:rsidR="00A33B41" w:rsidRPr="002F067F" w:rsidRDefault="00A33B41">
      <w:pPr>
        <w:rPr>
          <w:rFonts w:hint="default"/>
          <w:sz w:val="22"/>
          <w:szCs w:val="22"/>
        </w:rPr>
      </w:pPr>
      <w:r w:rsidRPr="002F067F">
        <w:rPr>
          <w:rFonts w:hint="default"/>
          <w:sz w:val="22"/>
          <w:szCs w:val="22"/>
        </w:rPr>
        <w:t>7.12. Исполнитель гарантирует свое соответствие единым требованиям, установленным ст. 31 ФЗ от 05.04.2013 № 44-ФЗ "О контрактной системе в сфере закупок товаров, работ, услуг для обеспечения государственных и муниципальных нужд".</w:t>
      </w:r>
    </w:p>
    <w:p w:rsidR="00A33B41" w:rsidRPr="002F067F" w:rsidRDefault="00A33B41">
      <w:pPr>
        <w:rPr>
          <w:rFonts w:hint="default"/>
          <w:sz w:val="22"/>
          <w:szCs w:val="22"/>
        </w:rPr>
      </w:pPr>
    </w:p>
    <w:p w:rsidR="00A33B41" w:rsidRPr="002F067F" w:rsidRDefault="00A33B41">
      <w:pPr>
        <w:pStyle w:val="ConsNormal"/>
        <w:widowControl/>
        <w:ind w:firstLine="0"/>
        <w:rPr>
          <w:rFonts w:ascii="Times New Roman" w:hAnsi="Times New Roman" w:cs="Times New Roman" w:hint="default"/>
          <w:sz w:val="22"/>
          <w:szCs w:val="22"/>
        </w:rPr>
      </w:pPr>
    </w:p>
    <w:p w:rsidR="00A33B41" w:rsidRPr="00412593" w:rsidRDefault="00A33B41">
      <w:pPr>
        <w:pStyle w:val="ConsNormal"/>
        <w:widowControl/>
        <w:ind w:firstLine="0"/>
        <w:jc w:val="center"/>
        <w:rPr>
          <w:rFonts w:ascii="Times New Roman" w:hAnsi="Times New Roman" w:cs="Times New Roman" w:hint="default"/>
          <w:sz w:val="22"/>
          <w:szCs w:val="22"/>
        </w:rPr>
      </w:pPr>
      <w:r w:rsidRPr="00412593">
        <w:rPr>
          <w:rFonts w:ascii="Times New Roman" w:hAnsi="Times New Roman" w:cs="Times New Roman" w:hint="default"/>
          <w:sz w:val="22"/>
          <w:szCs w:val="22"/>
        </w:rPr>
        <w:t>8. ЮРИДИЧЕСКИЕ АДРЕСА, РЕКВИЗИТЫ СТОРОН</w:t>
      </w:r>
    </w:p>
    <w:p w:rsidR="00A33B41" w:rsidRPr="00412593" w:rsidRDefault="00A33B41">
      <w:pPr>
        <w:pStyle w:val="ConsNormal"/>
        <w:widowControl/>
        <w:ind w:firstLine="0"/>
        <w:rPr>
          <w:rFonts w:ascii="Times New Roman" w:hAnsi="Times New Roman" w:cs="Times New Roman" w:hint="default"/>
          <w:sz w:val="22"/>
          <w:szCs w:val="22"/>
        </w:rPr>
      </w:pPr>
    </w:p>
    <w:p w:rsidR="00A33B41" w:rsidRPr="00412593" w:rsidRDefault="00A33B41">
      <w:pPr>
        <w:pStyle w:val="ConsNormal"/>
        <w:widowControl/>
        <w:ind w:firstLine="708"/>
        <w:rPr>
          <w:rFonts w:ascii="Times New Roman" w:hAnsi="Times New Roman" w:cs="Times New Roman" w:hint="default"/>
          <w:sz w:val="22"/>
          <w:szCs w:val="22"/>
        </w:rPr>
      </w:pPr>
      <w:r w:rsidRPr="00412593">
        <w:rPr>
          <w:rFonts w:ascii="Times New Roman" w:hAnsi="Times New Roman" w:cs="Times New Roman" w:hint="default"/>
          <w:sz w:val="22"/>
          <w:szCs w:val="22"/>
        </w:rPr>
        <w:t>Исполнитель</w:t>
      </w:r>
      <w:r w:rsidRPr="00412593">
        <w:rPr>
          <w:rFonts w:ascii="Times New Roman" w:hAnsi="Times New Roman" w:cs="Times New Roman" w:hint="default"/>
          <w:sz w:val="22"/>
          <w:szCs w:val="22"/>
        </w:rPr>
        <w:tab/>
      </w:r>
      <w:r w:rsidRPr="00412593">
        <w:rPr>
          <w:rFonts w:ascii="Times New Roman" w:hAnsi="Times New Roman" w:cs="Times New Roman" w:hint="default"/>
          <w:sz w:val="22"/>
          <w:szCs w:val="22"/>
        </w:rPr>
        <w:tab/>
      </w:r>
      <w:r w:rsidRPr="00412593">
        <w:rPr>
          <w:rFonts w:ascii="Times New Roman" w:hAnsi="Times New Roman" w:cs="Times New Roman" w:hint="default"/>
          <w:sz w:val="22"/>
          <w:szCs w:val="22"/>
        </w:rPr>
        <w:tab/>
      </w:r>
      <w:r w:rsidRPr="00412593">
        <w:rPr>
          <w:rFonts w:ascii="Times New Roman" w:hAnsi="Times New Roman" w:cs="Times New Roman" w:hint="default"/>
          <w:sz w:val="22"/>
          <w:szCs w:val="22"/>
        </w:rPr>
        <w:tab/>
      </w:r>
      <w:r w:rsidRPr="00412593">
        <w:rPr>
          <w:rFonts w:ascii="Times New Roman" w:hAnsi="Times New Roman" w:cs="Times New Roman" w:hint="default"/>
          <w:sz w:val="22"/>
          <w:szCs w:val="22"/>
        </w:rPr>
        <w:tab/>
      </w:r>
      <w:r w:rsidRPr="00412593">
        <w:rPr>
          <w:rFonts w:ascii="Times New Roman" w:hAnsi="Times New Roman" w:cs="Times New Roman" w:hint="default"/>
          <w:sz w:val="22"/>
          <w:szCs w:val="22"/>
        </w:rPr>
        <w:tab/>
      </w:r>
      <w:r w:rsidRPr="00412593">
        <w:rPr>
          <w:rFonts w:ascii="Times New Roman" w:hAnsi="Times New Roman" w:cs="Times New Roman" w:hint="default"/>
          <w:sz w:val="22"/>
          <w:szCs w:val="22"/>
        </w:rPr>
        <w:tab/>
        <w:t>Клиент</w:t>
      </w:r>
    </w:p>
    <w:p w:rsidR="00A33B41" w:rsidRPr="00412593" w:rsidRDefault="00A33B41">
      <w:pPr>
        <w:pStyle w:val="ConsNormal"/>
        <w:widowControl/>
        <w:ind w:firstLine="0"/>
        <w:rPr>
          <w:rFonts w:ascii="Times New Roman" w:hAnsi="Times New Roman" w:cs="Times New Roman" w:hint="default"/>
          <w:sz w:val="22"/>
          <w:szCs w:val="22"/>
        </w:rPr>
      </w:pPr>
    </w:p>
    <w:tbl>
      <w:tblPr>
        <w:tblW w:w="0" w:type="auto"/>
        <w:tblInd w:w="-108" w:type="dxa"/>
        <w:tblLayout w:type="fixed"/>
        <w:tblCellMar>
          <w:left w:w="0" w:type="dxa"/>
          <w:right w:w="0" w:type="dxa"/>
        </w:tblCellMar>
        <w:tblLook w:val="0000" w:firstRow="0" w:lastRow="0" w:firstColumn="0" w:lastColumn="0" w:noHBand="0" w:noVBand="0"/>
      </w:tblPr>
      <w:tblGrid>
        <w:gridCol w:w="4783"/>
        <w:gridCol w:w="4784"/>
      </w:tblGrid>
      <w:tr w:rsidR="00A33B41" w:rsidRPr="00412593">
        <w:tc>
          <w:tcPr>
            <w:tcW w:w="4783" w:type="dxa"/>
            <w:shd w:val="clear" w:color="auto" w:fill="auto"/>
          </w:tcPr>
          <w:p w:rsidR="00A33B41" w:rsidRPr="00412593" w:rsidRDefault="00A33B41">
            <w:pPr>
              <w:pStyle w:val="ConsNormal"/>
              <w:widowControl/>
              <w:ind w:firstLine="0"/>
              <w:rPr>
                <w:rFonts w:ascii="Times New Roman" w:hAnsi="Times New Roman" w:cs="Times New Roman" w:hint="default"/>
                <w:sz w:val="22"/>
                <w:szCs w:val="22"/>
              </w:rPr>
            </w:pPr>
          </w:p>
        </w:tc>
        <w:tc>
          <w:tcPr>
            <w:tcW w:w="4784" w:type="dxa"/>
            <w:shd w:val="clear" w:color="auto" w:fill="auto"/>
          </w:tcPr>
          <w:p w:rsidR="00A33B41" w:rsidRPr="00412593" w:rsidRDefault="00D7258C">
            <w:pPr>
              <w:rPr>
                <w:rFonts w:hint="default"/>
                <w:sz w:val="22"/>
                <w:szCs w:val="22"/>
              </w:rPr>
            </w:pPr>
            <w:r>
              <w:rPr>
                <w:rFonts w:hint="default"/>
                <w:sz w:val="22"/>
                <w:szCs w:val="22"/>
              </w:rPr>
              <w:t>ИИ</w:t>
            </w:r>
            <w:r w:rsidR="00A33B41" w:rsidRPr="00412593">
              <w:rPr>
                <w:rFonts w:hint="default"/>
                <w:sz w:val="22"/>
                <w:szCs w:val="22"/>
              </w:rPr>
              <w:t xml:space="preserve"> СО РАН</w:t>
            </w:r>
          </w:p>
          <w:p w:rsidR="00A33B41" w:rsidRPr="00412593" w:rsidRDefault="00A33B41">
            <w:pPr>
              <w:snapToGrid w:val="0"/>
              <w:rPr>
                <w:rFonts w:hint="default"/>
                <w:sz w:val="22"/>
                <w:szCs w:val="22"/>
              </w:rPr>
            </w:pPr>
          </w:p>
        </w:tc>
      </w:tr>
      <w:tr w:rsidR="00A33B41" w:rsidRPr="00412593">
        <w:tc>
          <w:tcPr>
            <w:tcW w:w="4783" w:type="dxa"/>
            <w:shd w:val="clear" w:color="auto" w:fill="auto"/>
          </w:tcPr>
          <w:p w:rsidR="00A33B41" w:rsidRPr="00412593" w:rsidRDefault="00A33B41">
            <w:pPr>
              <w:pStyle w:val="ConsNormal"/>
              <w:widowControl/>
              <w:ind w:firstLine="0"/>
              <w:rPr>
                <w:rFonts w:ascii="Times New Roman" w:hAnsi="Times New Roman" w:cs="Times New Roman" w:hint="default"/>
                <w:sz w:val="22"/>
                <w:szCs w:val="22"/>
              </w:rPr>
            </w:pPr>
          </w:p>
        </w:tc>
        <w:tc>
          <w:tcPr>
            <w:tcW w:w="4784" w:type="dxa"/>
            <w:shd w:val="clear" w:color="auto" w:fill="auto"/>
          </w:tcPr>
          <w:p w:rsidR="00A33B41" w:rsidRPr="00412593" w:rsidRDefault="00412593">
            <w:pPr>
              <w:snapToGrid w:val="0"/>
              <w:rPr>
                <w:rFonts w:hint="default"/>
                <w:sz w:val="22"/>
                <w:szCs w:val="22"/>
              </w:rPr>
            </w:pPr>
            <w:r w:rsidRPr="00412593">
              <w:rPr>
                <w:rFonts w:hint="default"/>
                <w:sz w:val="22"/>
                <w:szCs w:val="22"/>
              </w:rPr>
              <w:t>ИНН 5408105506</w:t>
            </w:r>
          </w:p>
        </w:tc>
      </w:tr>
      <w:tr w:rsidR="00A33B41" w:rsidRPr="00412593">
        <w:tc>
          <w:tcPr>
            <w:tcW w:w="4783" w:type="dxa"/>
            <w:shd w:val="clear" w:color="auto" w:fill="auto"/>
          </w:tcPr>
          <w:p w:rsidR="00A33B41" w:rsidRPr="00412593" w:rsidRDefault="00A33B41">
            <w:pPr>
              <w:pStyle w:val="ConsNormal"/>
              <w:widowControl/>
              <w:ind w:firstLine="0"/>
              <w:rPr>
                <w:rFonts w:ascii="Times New Roman" w:hAnsi="Times New Roman" w:cs="Times New Roman" w:hint="default"/>
                <w:sz w:val="22"/>
                <w:szCs w:val="22"/>
              </w:rPr>
            </w:pPr>
          </w:p>
        </w:tc>
        <w:tc>
          <w:tcPr>
            <w:tcW w:w="4784" w:type="dxa"/>
            <w:shd w:val="clear" w:color="auto" w:fill="auto"/>
          </w:tcPr>
          <w:p w:rsidR="00A33B41" w:rsidRPr="00412593" w:rsidRDefault="00A33B41">
            <w:pPr>
              <w:snapToGrid w:val="0"/>
              <w:rPr>
                <w:rFonts w:hint="default"/>
                <w:sz w:val="22"/>
                <w:szCs w:val="22"/>
              </w:rPr>
            </w:pPr>
            <w:r w:rsidRPr="00412593">
              <w:rPr>
                <w:rFonts w:hint="default"/>
                <w:sz w:val="22"/>
                <w:szCs w:val="22"/>
              </w:rPr>
              <w:t>КПП 540801001</w:t>
            </w:r>
          </w:p>
        </w:tc>
      </w:tr>
      <w:tr w:rsidR="00A33B41" w:rsidRPr="00412593">
        <w:tc>
          <w:tcPr>
            <w:tcW w:w="4783" w:type="dxa"/>
            <w:shd w:val="clear" w:color="auto" w:fill="auto"/>
          </w:tcPr>
          <w:p w:rsidR="00A33B41" w:rsidRPr="00412593" w:rsidRDefault="00A33B41">
            <w:pPr>
              <w:pStyle w:val="ConsNormal"/>
              <w:widowControl/>
              <w:ind w:firstLine="0"/>
              <w:rPr>
                <w:rFonts w:ascii="Times New Roman" w:hAnsi="Times New Roman" w:cs="Times New Roman" w:hint="default"/>
                <w:sz w:val="22"/>
                <w:szCs w:val="22"/>
              </w:rPr>
            </w:pPr>
          </w:p>
        </w:tc>
        <w:tc>
          <w:tcPr>
            <w:tcW w:w="4784" w:type="dxa"/>
            <w:shd w:val="clear" w:color="auto" w:fill="auto"/>
          </w:tcPr>
          <w:p w:rsidR="00412593" w:rsidRPr="00412593" w:rsidRDefault="00412593" w:rsidP="00412593">
            <w:pPr>
              <w:rPr>
                <w:rFonts w:hint="default"/>
                <w:sz w:val="22"/>
                <w:szCs w:val="22"/>
              </w:rPr>
            </w:pPr>
            <w:r w:rsidRPr="00412593">
              <w:rPr>
                <w:rFonts w:hint="default"/>
                <w:sz w:val="22"/>
                <w:szCs w:val="22"/>
              </w:rPr>
              <w:t>Р/счет 03214643000000015100</w:t>
            </w:r>
          </w:p>
          <w:p w:rsidR="00412593" w:rsidRPr="00412593" w:rsidRDefault="00412593" w:rsidP="00412593">
            <w:pPr>
              <w:rPr>
                <w:rFonts w:hint="default"/>
                <w:sz w:val="22"/>
                <w:szCs w:val="22"/>
              </w:rPr>
            </w:pPr>
            <w:r w:rsidRPr="00412593">
              <w:rPr>
                <w:rFonts w:hint="default"/>
                <w:sz w:val="22"/>
                <w:szCs w:val="22"/>
              </w:rPr>
              <w:t xml:space="preserve">в </w:t>
            </w:r>
            <w:r w:rsidRPr="00412593">
              <w:rPr>
                <w:rFonts w:hint="default"/>
                <w:sz w:val="22"/>
                <w:szCs w:val="22"/>
                <w:lang w:val="uk-UA"/>
              </w:rPr>
              <w:t>ОКЦ №1 СибГУ Банка России//УФК по Новосибирской области, г. Новосибирск</w:t>
            </w:r>
          </w:p>
          <w:p w:rsidR="00412593" w:rsidRPr="00412593" w:rsidRDefault="00412593" w:rsidP="00412593">
            <w:pPr>
              <w:rPr>
                <w:rFonts w:hint="default"/>
                <w:sz w:val="22"/>
                <w:szCs w:val="22"/>
              </w:rPr>
            </w:pPr>
            <w:r w:rsidRPr="00412593">
              <w:rPr>
                <w:rFonts w:hint="default"/>
                <w:sz w:val="22"/>
                <w:szCs w:val="22"/>
              </w:rPr>
              <w:t>№ счета банка в ЕКС 40102810445370000043</w:t>
            </w:r>
          </w:p>
          <w:p w:rsidR="00412593" w:rsidRPr="00412593" w:rsidRDefault="00412593" w:rsidP="00412593">
            <w:pPr>
              <w:rPr>
                <w:rFonts w:hint="default"/>
                <w:sz w:val="22"/>
                <w:szCs w:val="22"/>
              </w:rPr>
            </w:pPr>
            <w:r w:rsidRPr="00412593">
              <w:rPr>
                <w:rFonts w:hint="default"/>
                <w:sz w:val="22"/>
                <w:szCs w:val="22"/>
              </w:rPr>
              <w:t>БИК: 0</w:t>
            </w:r>
            <w:r w:rsidRPr="00412593">
              <w:rPr>
                <w:rFonts w:hint="default"/>
                <w:sz w:val="22"/>
                <w:szCs w:val="22"/>
                <w:lang w:val="uk-UA"/>
              </w:rPr>
              <w:t>15004950</w:t>
            </w:r>
          </w:p>
          <w:p w:rsidR="00A33B41" w:rsidRPr="00412593" w:rsidRDefault="00A33B41">
            <w:pPr>
              <w:rPr>
                <w:rFonts w:hint="default"/>
                <w:sz w:val="22"/>
                <w:szCs w:val="22"/>
              </w:rPr>
            </w:pPr>
            <w:r w:rsidRPr="00412593">
              <w:rPr>
                <w:rFonts w:hint="default"/>
                <w:sz w:val="22"/>
                <w:szCs w:val="22"/>
              </w:rPr>
              <w:t>к/сч. 40102810445370000043</w:t>
            </w:r>
          </w:p>
          <w:p w:rsidR="00A33B41" w:rsidRPr="00412593" w:rsidRDefault="00A33B41">
            <w:pPr>
              <w:rPr>
                <w:rFonts w:hint="default"/>
                <w:sz w:val="22"/>
                <w:szCs w:val="22"/>
              </w:rPr>
            </w:pPr>
            <w:r w:rsidRPr="00412593">
              <w:rPr>
                <w:rFonts w:hint="default"/>
                <w:i/>
                <w:sz w:val="22"/>
                <w:szCs w:val="22"/>
                <w:u w:val="single"/>
              </w:rPr>
              <w:t>Получатель(плательщик):</w:t>
            </w:r>
          </w:p>
          <w:p w:rsidR="00412593" w:rsidRPr="00412593" w:rsidRDefault="00412593" w:rsidP="00412593">
            <w:pPr>
              <w:rPr>
                <w:rFonts w:hint="default"/>
                <w:sz w:val="22"/>
                <w:szCs w:val="22"/>
              </w:rPr>
            </w:pPr>
            <w:r w:rsidRPr="00412593">
              <w:rPr>
                <w:rFonts w:hint="default"/>
                <w:sz w:val="22"/>
                <w:szCs w:val="22"/>
              </w:rPr>
              <w:t>УФК ПО НОВОСИБИРСКОЙ ОБЛАСТИ (ИИ СО РАН л/с 20516Ц15710)</w:t>
            </w:r>
          </w:p>
          <w:p w:rsidR="00A33B41" w:rsidRPr="00412593" w:rsidRDefault="00A33B41">
            <w:pPr>
              <w:snapToGrid w:val="0"/>
              <w:rPr>
                <w:rFonts w:hint="default"/>
                <w:sz w:val="22"/>
                <w:szCs w:val="22"/>
              </w:rPr>
            </w:pPr>
          </w:p>
        </w:tc>
      </w:tr>
      <w:tr w:rsidR="00A33B41" w:rsidRPr="00412593">
        <w:tc>
          <w:tcPr>
            <w:tcW w:w="4783" w:type="dxa"/>
            <w:shd w:val="clear" w:color="auto" w:fill="auto"/>
          </w:tcPr>
          <w:p w:rsidR="00A33B41" w:rsidRPr="00412593" w:rsidRDefault="00A33B41">
            <w:pPr>
              <w:pStyle w:val="ConsNormal"/>
              <w:widowControl/>
              <w:ind w:firstLine="0"/>
              <w:rPr>
                <w:rFonts w:ascii="Times New Roman" w:hAnsi="Times New Roman" w:cs="Times New Roman" w:hint="default"/>
                <w:sz w:val="22"/>
                <w:szCs w:val="22"/>
              </w:rPr>
            </w:pPr>
          </w:p>
        </w:tc>
        <w:tc>
          <w:tcPr>
            <w:tcW w:w="4784" w:type="dxa"/>
            <w:shd w:val="clear" w:color="auto" w:fill="auto"/>
          </w:tcPr>
          <w:p w:rsidR="00A33B41" w:rsidRPr="00412593" w:rsidRDefault="00412593">
            <w:pPr>
              <w:snapToGrid w:val="0"/>
              <w:rPr>
                <w:rFonts w:hint="default"/>
                <w:sz w:val="22"/>
                <w:szCs w:val="22"/>
              </w:rPr>
            </w:pPr>
            <w:r w:rsidRPr="00412593">
              <w:rPr>
                <w:rFonts w:hint="default"/>
                <w:bCs/>
                <w:sz w:val="22"/>
                <w:szCs w:val="22"/>
              </w:rPr>
              <w:t>Юридический/почтовый</w:t>
            </w:r>
            <w:r w:rsidR="00A33B41" w:rsidRPr="00412593">
              <w:rPr>
                <w:rFonts w:hint="default"/>
                <w:sz w:val="22"/>
                <w:szCs w:val="22"/>
              </w:rPr>
              <w:t>: 630090,</w:t>
            </w:r>
          </w:p>
        </w:tc>
      </w:tr>
      <w:tr w:rsidR="00A33B41" w:rsidRPr="00412593">
        <w:tc>
          <w:tcPr>
            <w:tcW w:w="4783" w:type="dxa"/>
            <w:shd w:val="clear" w:color="auto" w:fill="auto"/>
          </w:tcPr>
          <w:p w:rsidR="00A33B41" w:rsidRPr="00412593" w:rsidRDefault="00A33B41">
            <w:pPr>
              <w:pStyle w:val="ConsNormal"/>
              <w:widowControl/>
              <w:ind w:firstLine="0"/>
              <w:rPr>
                <w:rFonts w:ascii="Times New Roman" w:hAnsi="Times New Roman" w:cs="Times New Roman" w:hint="default"/>
                <w:sz w:val="22"/>
                <w:szCs w:val="22"/>
              </w:rPr>
            </w:pPr>
          </w:p>
        </w:tc>
        <w:tc>
          <w:tcPr>
            <w:tcW w:w="4784" w:type="dxa"/>
            <w:shd w:val="clear" w:color="auto" w:fill="auto"/>
          </w:tcPr>
          <w:p w:rsidR="00A33B41" w:rsidRPr="00412593" w:rsidRDefault="00A33B41">
            <w:pPr>
              <w:jc w:val="left"/>
              <w:rPr>
                <w:rFonts w:hint="default"/>
                <w:sz w:val="22"/>
                <w:szCs w:val="22"/>
              </w:rPr>
            </w:pPr>
            <w:r w:rsidRPr="00412593">
              <w:rPr>
                <w:rFonts w:hint="default"/>
                <w:sz w:val="22"/>
                <w:szCs w:val="22"/>
              </w:rPr>
              <w:t>г. Новосибирск, ул. Николаева, 8</w:t>
            </w:r>
          </w:p>
          <w:p w:rsidR="00A33B41" w:rsidRPr="00412593" w:rsidRDefault="00412593">
            <w:pPr>
              <w:jc w:val="left"/>
              <w:rPr>
                <w:rFonts w:hint="default"/>
                <w:sz w:val="22"/>
                <w:szCs w:val="22"/>
              </w:rPr>
            </w:pPr>
            <w:r w:rsidRPr="00412593">
              <w:rPr>
                <w:rFonts w:hint="default"/>
                <w:bCs/>
                <w:sz w:val="22"/>
                <w:szCs w:val="22"/>
              </w:rPr>
              <w:t>(383) 330-14-99</w:t>
            </w:r>
          </w:p>
          <w:p w:rsidR="00A33B41" w:rsidRPr="00412593" w:rsidRDefault="00A33B41">
            <w:pPr>
              <w:jc w:val="left"/>
              <w:rPr>
                <w:rFonts w:hint="default"/>
                <w:sz w:val="22"/>
                <w:szCs w:val="22"/>
              </w:rPr>
            </w:pPr>
          </w:p>
        </w:tc>
      </w:tr>
      <w:tr w:rsidR="00A33B41" w:rsidRPr="00412593">
        <w:tc>
          <w:tcPr>
            <w:tcW w:w="4783" w:type="dxa"/>
            <w:shd w:val="clear" w:color="auto" w:fill="auto"/>
          </w:tcPr>
          <w:p w:rsidR="00A33B41" w:rsidRPr="00412593" w:rsidRDefault="00A33B41">
            <w:pPr>
              <w:pStyle w:val="ConsNormal"/>
              <w:widowControl/>
              <w:snapToGrid w:val="0"/>
              <w:ind w:firstLine="0"/>
              <w:rPr>
                <w:rFonts w:ascii="Times New Roman" w:hAnsi="Times New Roman" w:cs="Times New Roman" w:hint="default"/>
                <w:bCs/>
                <w:sz w:val="22"/>
                <w:szCs w:val="22"/>
              </w:rPr>
            </w:pPr>
          </w:p>
        </w:tc>
        <w:tc>
          <w:tcPr>
            <w:tcW w:w="4784" w:type="dxa"/>
            <w:shd w:val="clear" w:color="auto" w:fill="auto"/>
          </w:tcPr>
          <w:p w:rsidR="00A33B41" w:rsidRPr="00412593" w:rsidRDefault="00A33B41">
            <w:pPr>
              <w:snapToGrid w:val="0"/>
              <w:rPr>
                <w:rFonts w:hint="default"/>
                <w:bCs/>
                <w:sz w:val="22"/>
                <w:szCs w:val="22"/>
              </w:rPr>
            </w:pPr>
          </w:p>
        </w:tc>
      </w:tr>
    </w:tbl>
    <w:p w:rsidR="00412593" w:rsidRDefault="00412593">
      <w:pPr>
        <w:jc w:val="left"/>
        <w:rPr>
          <w:rFonts w:hint="default"/>
          <w:sz w:val="22"/>
          <w:szCs w:val="22"/>
        </w:rPr>
      </w:pPr>
    </w:p>
    <w:p w:rsidR="00A33B41" w:rsidRPr="00412593" w:rsidRDefault="00A33B41">
      <w:pPr>
        <w:jc w:val="left"/>
        <w:rPr>
          <w:rFonts w:hint="default"/>
          <w:sz w:val="22"/>
          <w:szCs w:val="22"/>
        </w:rPr>
      </w:pPr>
      <w:proofErr w:type="gramStart"/>
      <w:r w:rsidRPr="00412593">
        <w:rPr>
          <w:rFonts w:hint="default"/>
          <w:sz w:val="22"/>
          <w:szCs w:val="22"/>
        </w:rPr>
        <w:t xml:space="preserve">Директор  </w:t>
      </w:r>
      <w:r w:rsidRPr="00412593">
        <w:rPr>
          <w:rFonts w:hint="default"/>
          <w:sz w:val="22"/>
          <w:szCs w:val="22"/>
        </w:rPr>
        <w:tab/>
      </w:r>
      <w:proofErr w:type="gramEnd"/>
      <w:r w:rsidRPr="00412593">
        <w:rPr>
          <w:rFonts w:hint="default"/>
          <w:sz w:val="22"/>
          <w:szCs w:val="22"/>
        </w:rPr>
        <w:t xml:space="preserve">    </w:t>
      </w:r>
      <w:r w:rsidR="00D7258C">
        <w:rPr>
          <w:rFonts w:hint="default"/>
          <w:sz w:val="22"/>
          <w:szCs w:val="22"/>
        </w:rPr>
        <w:t xml:space="preserve">                                         </w:t>
      </w:r>
      <w:r w:rsidRPr="00412593">
        <w:rPr>
          <w:rFonts w:hint="default"/>
          <w:sz w:val="22"/>
          <w:szCs w:val="22"/>
        </w:rPr>
        <w:t xml:space="preserve">   </w:t>
      </w:r>
      <w:r w:rsidRPr="00412593">
        <w:rPr>
          <w:rFonts w:hint="default"/>
          <w:sz w:val="22"/>
          <w:szCs w:val="22"/>
        </w:rPr>
        <w:tab/>
        <w:t xml:space="preserve">        Д</w:t>
      </w:r>
      <w:r w:rsidR="00412593" w:rsidRPr="00412593">
        <w:rPr>
          <w:rFonts w:hint="default"/>
          <w:sz w:val="22"/>
          <w:szCs w:val="22"/>
        </w:rPr>
        <w:t>иректор ИИ</w:t>
      </w:r>
      <w:r w:rsidRPr="00412593">
        <w:rPr>
          <w:rFonts w:hint="default"/>
          <w:sz w:val="22"/>
          <w:szCs w:val="22"/>
        </w:rPr>
        <w:t xml:space="preserve"> СО РАН</w:t>
      </w:r>
    </w:p>
    <w:p w:rsidR="00A33B41" w:rsidRPr="00412593" w:rsidRDefault="00A33B41">
      <w:pPr>
        <w:jc w:val="left"/>
        <w:rPr>
          <w:rFonts w:hint="default"/>
          <w:sz w:val="22"/>
          <w:szCs w:val="22"/>
        </w:rPr>
      </w:pPr>
    </w:p>
    <w:p w:rsidR="00A33B41" w:rsidRPr="00412593" w:rsidRDefault="00D7258C">
      <w:pPr>
        <w:jc w:val="left"/>
        <w:rPr>
          <w:rFonts w:hint="default"/>
          <w:sz w:val="22"/>
          <w:szCs w:val="22"/>
        </w:rPr>
      </w:pPr>
      <w:r>
        <w:rPr>
          <w:rFonts w:hint="default"/>
          <w:sz w:val="22"/>
          <w:szCs w:val="22"/>
        </w:rPr>
        <w:t>________________ /_________/</w:t>
      </w:r>
      <w:r w:rsidR="00A33B41" w:rsidRPr="00412593">
        <w:rPr>
          <w:rFonts w:hint="default"/>
          <w:sz w:val="22"/>
          <w:szCs w:val="22"/>
        </w:rPr>
        <w:tab/>
      </w:r>
      <w:r w:rsidR="00A33B41" w:rsidRPr="00412593">
        <w:rPr>
          <w:rFonts w:hint="default"/>
          <w:sz w:val="22"/>
          <w:szCs w:val="22"/>
        </w:rPr>
        <w:tab/>
        <w:t xml:space="preserve">         _________________ </w:t>
      </w:r>
      <w:r w:rsidR="00412593" w:rsidRPr="00412593">
        <w:rPr>
          <w:rFonts w:hint="default"/>
          <w:sz w:val="22"/>
          <w:szCs w:val="22"/>
        </w:rPr>
        <w:t>В.М. Рынков</w:t>
      </w:r>
    </w:p>
    <w:p w:rsidR="00A33B41" w:rsidRPr="002F067F" w:rsidRDefault="00A33B41">
      <w:pPr>
        <w:jc w:val="left"/>
        <w:rPr>
          <w:rFonts w:hint="default"/>
          <w:sz w:val="22"/>
          <w:szCs w:val="22"/>
        </w:rPr>
      </w:pPr>
      <w:r w:rsidRPr="002F067F">
        <w:rPr>
          <w:rFonts w:hint="default"/>
          <w:sz w:val="22"/>
          <w:szCs w:val="22"/>
        </w:rPr>
        <w:tab/>
      </w:r>
      <w:r w:rsidRPr="002F067F">
        <w:rPr>
          <w:rFonts w:hint="default"/>
          <w:sz w:val="22"/>
          <w:szCs w:val="22"/>
        </w:rPr>
        <w:tab/>
      </w:r>
      <w:r w:rsidRPr="002F067F">
        <w:rPr>
          <w:rFonts w:hint="default"/>
          <w:sz w:val="22"/>
          <w:szCs w:val="22"/>
        </w:rPr>
        <w:tab/>
      </w:r>
      <w:r w:rsidRPr="002F067F">
        <w:rPr>
          <w:rFonts w:hint="default"/>
          <w:sz w:val="22"/>
          <w:szCs w:val="22"/>
        </w:rPr>
        <w:tab/>
      </w:r>
      <w:r w:rsidRPr="002F067F">
        <w:rPr>
          <w:rFonts w:hint="default"/>
          <w:sz w:val="22"/>
          <w:szCs w:val="22"/>
        </w:rPr>
        <w:tab/>
      </w:r>
      <w:r w:rsidRPr="002F067F">
        <w:rPr>
          <w:rFonts w:hint="default"/>
          <w:sz w:val="22"/>
          <w:szCs w:val="22"/>
        </w:rPr>
        <w:tab/>
      </w:r>
    </w:p>
    <w:sectPr w:rsidR="00A33B41" w:rsidRPr="002F067F" w:rsidSect="002830C0">
      <w:headerReference w:type="default" r:id="rId7"/>
      <w:footerReference w:type="default" r:id="rId8"/>
      <w:footerReference w:type="first" r:id="rId9"/>
      <w:pgSz w:w="11906" w:h="16838"/>
      <w:pgMar w:top="1134" w:right="850"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41B" w:rsidRDefault="00DB041B">
      <w:pPr>
        <w:rPr>
          <w:rFonts w:hint="default"/>
        </w:rPr>
      </w:pPr>
      <w:r>
        <w:separator/>
      </w:r>
    </w:p>
  </w:endnote>
  <w:endnote w:type="continuationSeparator" w:id="0">
    <w:p w:rsidR="00DB041B" w:rsidRDefault="00DB041B">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FreeSans">
    <w:altName w:val="Arial"/>
    <w:charset w:val="01"/>
    <w:family w:val="swiss"/>
    <w:pitch w:val="default"/>
  </w:font>
  <w:font w:name="Lohit Devanagari">
    <w:charset w:val="01"/>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0C0" w:rsidRDefault="002830C0">
    <w:pPr>
      <w:pStyle w:val="aff"/>
    </w:pPr>
    <w:r>
      <w:fldChar w:fldCharType="begin"/>
    </w:r>
    <w:r>
      <w:instrText>PAGE   \* MERGEFORMAT</w:instrText>
    </w:r>
    <w:r>
      <w:fldChar w:fldCharType="separate"/>
    </w:r>
    <w:r w:rsidR="00B079CA" w:rsidRPr="00B079CA">
      <w:rPr>
        <w:rFonts w:hint="default"/>
        <w:noProof/>
        <w:lang w:val="ru-RU"/>
      </w:rPr>
      <w:t>7</w:t>
    </w:r>
    <w:r>
      <w:fldChar w:fldCharType="end"/>
    </w:r>
  </w:p>
  <w:p w:rsidR="002830C0" w:rsidRDefault="002830C0">
    <w:pPr>
      <w:pStyle w:val="aff"/>
      <w:rPr>
        <w:rFonts w:hint="defau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41" w:rsidRDefault="00A33B41">
    <w:pPr>
      <w:pStyle w:val="aff"/>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41B" w:rsidRDefault="00DB041B">
      <w:pPr>
        <w:rPr>
          <w:rFonts w:hint="default"/>
        </w:rPr>
      </w:pPr>
      <w:r>
        <w:separator/>
      </w:r>
    </w:p>
  </w:footnote>
  <w:footnote w:type="continuationSeparator" w:id="0">
    <w:p w:rsidR="00DB041B" w:rsidRDefault="00DB041B">
      <w:pPr>
        <w:rPr>
          <w:rFonts w:hint="default"/>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B41" w:rsidRDefault="00A33B4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435"/>
        </w:tabs>
        <w:ind w:left="435" w:hanging="360"/>
      </w:pPr>
      <w:rPr>
        <w:rFonts w:hint="eastAsia"/>
      </w:rPr>
    </w:lvl>
    <w:lvl w:ilvl="1">
      <w:start w:val="2"/>
      <w:numFmt w:val="bullet"/>
      <w:lvlText w:val="-"/>
      <w:lvlJc w:val="left"/>
      <w:pPr>
        <w:tabs>
          <w:tab w:val="num" w:pos="900"/>
        </w:tabs>
        <w:ind w:left="900" w:hanging="720"/>
      </w:pPr>
      <w:rPr>
        <w:rFonts w:ascii="Times New Roman" w:hAnsi="Times New Roman" w:cs="Times New Roman" w:hint="eastAsia"/>
        <w:sz w:val="20"/>
        <w:szCs w:val="20"/>
        <w:lang w:val="en-US"/>
      </w:rPr>
    </w:lvl>
    <w:lvl w:ilvl="2">
      <w:start w:val="1"/>
      <w:numFmt w:val="decimal"/>
      <w:lvlText w:val="%1.%2.%3."/>
      <w:lvlJc w:val="left"/>
      <w:pPr>
        <w:tabs>
          <w:tab w:val="num" w:pos="795"/>
        </w:tabs>
        <w:ind w:left="795" w:hanging="720"/>
      </w:pPr>
      <w:rPr>
        <w:rFonts w:hint="eastAsia"/>
      </w:rPr>
    </w:lvl>
    <w:lvl w:ilvl="3">
      <w:start w:val="1"/>
      <w:numFmt w:val="decimal"/>
      <w:lvlText w:val="%1.%2.%3.%4."/>
      <w:lvlJc w:val="left"/>
      <w:pPr>
        <w:tabs>
          <w:tab w:val="num" w:pos="1155"/>
        </w:tabs>
        <w:ind w:left="1155" w:hanging="1080"/>
      </w:pPr>
      <w:rPr>
        <w:rFonts w:hint="eastAsia"/>
      </w:rPr>
    </w:lvl>
    <w:lvl w:ilvl="4">
      <w:start w:val="1"/>
      <w:numFmt w:val="decimal"/>
      <w:lvlText w:val="%1.%2.%3.%4.%5."/>
      <w:lvlJc w:val="left"/>
      <w:pPr>
        <w:tabs>
          <w:tab w:val="num" w:pos="1515"/>
        </w:tabs>
        <w:ind w:left="1515" w:hanging="1440"/>
      </w:pPr>
      <w:rPr>
        <w:rFonts w:hint="eastAsia"/>
      </w:rPr>
    </w:lvl>
    <w:lvl w:ilvl="5">
      <w:start w:val="1"/>
      <w:numFmt w:val="decimal"/>
      <w:lvlText w:val="%1.%2.%3.%4.%5.%6."/>
      <w:lvlJc w:val="left"/>
      <w:pPr>
        <w:tabs>
          <w:tab w:val="num" w:pos="1515"/>
        </w:tabs>
        <w:ind w:left="1515" w:hanging="1440"/>
      </w:pPr>
      <w:rPr>
        <w:rFonts w:hint="eastAsia"/>
      </w:rPr>
    </w:lvl>
    <w:lvl w:ilvl="6">
      <w:start w:val="1"/>
      <w:numFmt w:val="decimal"/>
      <w:lvlText w:val="%1.%2.%3.%4.%5.%6.%7."/>
      <w:lvlJc w:val="left"/>
      <w:pPr>
        <w:tabs>
          <w:tab w:val="num" w:pos="1875"/>
        </w:tabs>
        <w:ind w:left="1875" w:hanging="1800"/>
      </w:pPr>
      <w:rPr>
        <w:rFonts w:hint="eastAsia"/>
      </w:rPr>
    </w:lvl>
    <w:lvl w:ilvl="7">
      <w:start w:val="1"/>
      <w:numFmt w:val="decimal"/>
      <w:lvlText w:val="%1.%2.%3.%4.%5.%6.%7.%8."/>
      <w:lvlJc w:val="left"/>
      <w:pPr>
        <w:tabs>
          <w:tab w:val="num" w:pos="2235"/>
        </w:tabs>
        <w:ind w:left="2235" w:hanging="2160"/>
      </w:pPr>
      <w:rPr>
        <w:rFonts w:hint="eastAsia"/>
      </w:rPr>
    </w:lvl>
    <w:lvl w:ilvl="8">
      <w:start w:val="1"/>
      <w:numFmt w:val="decimal"/>
      <w:lvlText w:val="%1.%2.%3.%4.%5.%6.%7.%8.%9."/>
      <w:lvlJc w:val="left"/>
      <w:pPr>
        <w:tabs>
          <w:tab w:val="num" w:pos="2235"/>
        </w:tabs>
        <w:ind w:left="2235" w:hanging="2160"/>
      </w:pPr>
      <w:rPr>
        <w:rFonts w:hint="eastAsia"/>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rPr>
        <w:rFonts w:ascii="Arial" w:hAnsi="Arial" w:cs="Arial" w:hint="eastAsia"/>
        <w:b/>
        <w:sz w:val="20"/>
        <w:szCs w:val="20"/>
      </w:rPr>
    </w:lvl>
    <w:lvl w:ilvl="1">
      <w:start w:val="1"/>
      <w:numFmt w:val="decimal"/>
      <w:lvlText w:val="%1.%2."/>
      <w:lvlJc w:val="left"/>
      <w:pPr>
        <w:tabs>
          <w:tab w:val="num" w:pos="0"/>
        </w:tabs>
        <w:ind w:left="792" w:hanging="432"/>
      </w:pPr>
      <w:rPr>
        <w:rFonts w:ascii="Arial" w:hAnsi="Arial" w:cs="Arial" w:hint="eastAsia"/>
        <w:b/>
        <w:sz w:val="20"/>
        <w:szCs w:val="20"/>
      </w:rPr>
    </w:lvl>
    <w:lvl w:ilvl="2">
      <w:start w:val="1"/>
      <w:numFmt w:val="decimal"/>
      <w:lvlText w:val="%1.%2.%3."/>
      <w:lvlJc w:val="left"/>
      <w:pPr>
        <w:tabs>
          <w:tab w:val="num" w:pos="0"/>
        </w:tabs>
        <w:ind w:left="1224" w:hanging="504"/>
      </w:pPr>
      <w:rPr>
        <w:rFonts w:hint="eastAsia"/>
      </w:rPr>
    </w:lvl>
    <w:lvl w:ilvl="3">
      <w:start w:val="1"/>
      <w:numFmt w:val="decimal"/>
      <w:lvlText w:val="%1.%2.%3.%4."/>
      <w:lvlJc w:val="left"/>
      <w:pPr>
        <w:tabs>
          <w:tab w:val="num" w:pos="0"/>
        </w:tabs>
        <w:ind w:left="1728" w:hanging="648"/>
      </w:pPr>
      <w:rPr>
        <w:rFonts w:hint="eastAsia"/>
      </w:rPr>
    </w:lvl>
    <w:lvl w:ilvl="4">
      <w:start w:val="1"/>
      <w:numFmt w:val="decimal"/>
      <w:lvlText w:val="%1.%2.%3.%4.%5."/>
      <w:lvlJc w:val="left"/>
      <w:pPr>
        <w:tabs>
          <w:tab w:val="num" w:pos="0"/>
        </w:tabs>
        <w:ind w:left="2232" w:hanging="792"/>
      </w:pPr>
      <w:rPr>
        <w:rFonts w:hint="eastAsia"/>
      </w:rPr>
    </w:lvl>
    <w:lvl w:ilvl="5">
      <w:start w:val="1"/>
      <w:numFmt w:val="decimal"/>
      <w:lvlText w:val="%1.%2.%3.%4.%5.%6."/>
      <w:lvlJc w:val="left"/>
      <w:pPr>
        <w:tabs>
          <w:tab w:val="num" w:pos="0"/>
        </w:tabs>
        <w:ind w:left="2736" w:hanging="936"/>
      </w:pPr>
      <w:rPr>
        <w:rFonts w:hint="eastAsia"/>
      </w:rPr>
    </w:lvl>
    <w:lvl w:ilvl="6">
      <w:start w:val="1"/>
      <w:numFmt w:val="decimal"/>
      <w:lvlText w:val="%1.%2.%3.%4.%5.%6.%7."/>
      <w:lvlJc w:val="left"/>
      <w:pPr>
        <w:tabs>
          <w:tab w:val="num" w:pos="0"/>
        </w:tabs>
        <w:ind w:left="3240" w:hanging="1080"/>
      </w:pPr>
      <w:rPr>
        <w:rFonts w:hint="eastAsia"/>
      </w:rPr>
    </w:lvl>
    <w:lvl w:ilvl="7">
      <w:start w:val="1"/>
      <w:numFmt w:val="decimal"/>
      <w:lvlText w:val="%1.%2.%3.%4.%5.%6.%7.%8."/>
      <w:lvlJc w:val="left"/>
      <w:pPr>
        <w:tabs>
          <w:tab w:val="num" w:pos="0"/>
        </w:tabs>
        <w:ind w:left="3744" w:hanging="1224"/>
      </w:pPr>
      <w:rPr>
        <w:rFonts w:hint="eastAsia"/>
      </w:rPr>
    </w:lvl>
    <w:lvl w:ilvl="8">
      <w:start w:val="1"/>
      <w:numFmt w:val="decimal"/>
      <w:lvlText w:val="%1.%2.%3.%4.%5.%6.%7.%8.%9."/>
      <w:lvlJc w:val="left"/>
      <w:pPr>
        <w:tabs>
          <w:tab w:val="num" w:pos="0"/>
        </w:tabs>
        <w:ind w:left="4320" w:hanging="1440"/>
      </w:pPr>
      <w:rPr>
        <w:rFonts w:hint="eastAsia"/>
      </w:rPr>
    </w:lvl>
  </w:abstractNum>
  <w:abstractNum w:abstractNumId="3" w15:restartNumberingAfterBreak="0">
    <w:nsid w:val="00000004"/>
    <w:multiLevelType w:val="multilevel"/>
    <w:tmpl w:val="00000004"/>
    <w:name w:val="WW8Num4"/>
    <w:lvl w:ilvl="0">
      <w:start w:val="3"/>
      <w:numFmt w:val="decimal"/>
      <w:lvlText w:val="%1."/>
      <w:lvlJc w:val="left"/>
      <w:pPr>
        <w:tabs>
          <w:tab w:val="num" w:pos="390"/>
        </w:tabs>
        <w:ind w:left="390" w:hanging="390"/>
      </w:pPr>
      <w:rPr>
        <w:rFonts w:ascii="Arial" w:hAnsi="Arial" w:cs="Arial" w:hint="eastAsia"/>
        <w:b/>
      </w:rPr>
    </w:lvl>
    <w:lvl w:ilvl="1">
      <w:start w:val="2"/>
      <w:numFmt w:val="decimal"/>
      <w:lvlText w:val="%1.%2."/>
      <w:lvlJc w:val="left"/>
      <w:pPr>
        <w:tabs>
          <w:tab w:val="num" w:pos="720"/>
        </w:tabs>
        <w:ind w:left="720" w:hanging="720"/>
      </w:pPr>
      <w:rPr>
        <w:rFonts w:ascii="Arial" w:hAnsi="Arial" w:cs="Arial" w:hint="eastAsia"/>
        <w:b/>
      </w:rPr>
    </w:lvl>
    <w:lvl w:ilvl="2">
      <w:start w:val="2"/>
      <w:numFmt w:val="bullet"/>
      <w:lvlText w:val="-"/>
      <w:lvlJc w:val="left"/>
      <w:pPr>
        <w:tabs>
          <w:tab w:val="num" w:pos="720"/>
        </w:tabs>
        <w:ind w:left="720" w:hanging="720"/>
      </w:pPr>
      <w:rPr>
        <w:rFonts w:ascii="Times New Roman" w:hAnsi="Times New Roman" w:cs="Times New Roman" w:hint="eastAsia"/>
        <w:sz w:val="20"/>
        <w:szCs w:val="20"/>
      </w:rPr>
    </w:lvl>
    <w:lvl w:ilvl="3">
      <w:start w:val="1"/>
      <w:numFmt w:val="decimal"/>
      <w:lvlText w:val="%1.%2.%3.%4."/>
      <w:lvlJc w:val="left"/>
      <w:pPr>
        <w:tabs>
          <w:tab w:val="num" w:pos="1080"/>
        </w:tabs>
        <w:ind w:left="1080" w:hanging="1080"/>
      </w:pPr>
      <w:rPr>
        <w:rFonts w:ascii="Arial" w:hAnsi="Arial" w:cs="Arial" w:hint="eastAsia"/>
        <w:b/>
      </w:rPr>
    </w:lvl>
    <w:lvl w:ilvl="4">
      <w:start w:val="1"/>
      <w:numFmt w:val="decimal"/>
      <w:lvlText w:val="%1.%2.%3.%4.%5."/>
      <w:lvlJc w:val="left"/>
      <w:pPr>
        <w:tabs>
          <w:tab w:val="num" w:pos="1440"/>
        </w:tabs>
        <w:ind w:left="1440" w:hanging="1440"/>
      </w:pPr>
      <w:rPr>
        <w:rFonts w:ascii="Arial" w:hAnsi="Arial" w:cs="Arial" w:hint="eastAsia"/>
        <w:b/>
      </w:rPr>
    </w:lvl>
    <w:lvl w:ilvl="5">
      <w:start w:val="1"/>
      <w:numFmt w:val="decimal"/>
      <w:lvlText w:val="%1.%2.%3.%4.%5.%6."/>
      <w:lvlJc w:val="left"/>
      <w:pPr>
        <w:tabs>
          <w:tab w:val="num" w:pos="1440"/>
        </w:tabs>
        <w:ind w:left="1440" w:hanging="1440"/>
      </w:pPr>
      <w:rPr>
        <w:rFonts w:ascii="Arial" w:hAnsi="Arial" w:cs="Arial" w:hint="eastAsia"/>
        <w:b/>
      </w:rPr>
    </w:lvl>
    <w:lvl w:ilvl="6">
      <w:start w:val="1"/>
      <w:numFmt w:val="decimal"/>
      <w:lvlText w:val="%1.%2.%3.%4.%5.%6.%7."/>
      <w:lvlJc w:val="left"/>
      <w:pPr>
        <w:tabs>
          <w:tab w:val="num" w:pos="1800"/>
        </w:tabs>
        <w:ind w:left="1800" w:hanging="1800"/>
      </w:pPr>
      <w:rPr>
        <w:rFonts w:ascii="Arial" w:hAnsi="Arial" w:cs="Arial" w:hint="eastAsia"/>
        <w:b/>
      </w:rPr>
    </w:lvl>
    <w:lvl w:ilvl="7">
      <w:start w:val="1"/>
      <w:numFmt w:val="decimal"/>
      <w:lvlText w:val="%1.%2.%3.%4.%5.%6.%7.%8."/>
      <w:lvlJc w:val="left"/>
      <w:pPr>
        <w:tabs>
          <w:tab w:val="num" w:pos="2160"/>
        </w:tabs>
        <w:ind w:left="2160" w:hanging="2160"/>
      </w:pPr>
      <w:rPr>
        <w:rFonts w:ascii="Arial" w:hAnsi="Arial" w:cs="Arial" w:hint="eastAsia"/>
        <w:b/>
      </w:rPr>
    </w:lvl>
    <w:lvl w:ilvl="8">
      <w:start w:val="1"/>
      <w:numFmt w:val="decimal"/>
      <w:lvlText w:val="%1.%2.%3.%4.%5.%6.%7.%8.%9."/>
      <w:lvlJc w:val="left"/>
      <w:pPr>
        <w:tabs>
          <w:tab w:val="num" w:pos="2160"/>
        </w:tabs>
        <w:ind w:left="2160" w:hanging="2160"/>
      </w:pPr>
      <w:rPr>
        <w:rFonts w:ascii="Arial" w:hAnsi="Arial" w:cs="Arial" w:hint="eastAsia"/>
        <w:b/>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EA5"/>
    <w:rsid w:val="00077758"/>
    <w:rsid w:val="000F7919"/>
    <w:rsid w:val="00154B26"/>
    <w:rsid w:val="00156631"/>
    <w:rsid w:val="00184552"/>
    <w:rsid w:val="00227583"/>
    <w:rsid w:val="00245290"/>
    <w:rsid w:val="002830C0"/>
    <w:rsid w:val="00297CF6"/>
    <w:rsid w:val="002F067F"/>
    <w:rsid w:val="00412593"/>
    <w:rsid w:val="00447C26"/>
    <w:rsid w:val="004E78B5"/>
    <w:rsid w:val="0051653D"/>
    <w:rsid w:val="005B0B65"/>
    <w:rsid w:val="0066380B"/>
    <w:rsid w:val="006A4EA5"/>
    <w:rsid w:val="00743312"/>
    <w:rsid w:val="00836E37"/>
    <w:rsid w:val="0086341B"/>
    <w:rsid w:val="0089291A"/>
    <w:rsid w:val="00935B6F"/>
    <w:rsid w:val="00A221AA"/>
    <w:rsid w:val="00A33B41"/>
    <w:rsid w:val="00AF2BD9"/>
    <w:rsid w:val="00B079CA"/>
    <w:rsid w:val="00BF0DED"/>
    <w:rsid w:val="00D7258C"/>
    <w:rsid w:val="00D73879"/>
    <w:rsid w:val="00DB041B"/>
    <w:rsid w:val="00EA015E"/>
    <w:rsid w:val="00ED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2A82120-82D5-4B0D-B1EA-D667BC1C5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jc w:val="both"/>
    </w:pPr>
    <w:rPr>
      <w:rFonts w:hint="eastAsia"/>
      <w:sz w:val="24"/>
      <w:szCs w:val="24"/>
      <w:lang w:eastAsia="zh-CN"/>
    </w:rPr>
  </w:style>
  <w:style w:type="paragraph" w:styleId="1">
    <w:name w:val="heading 1"/>
    <w:basedOn w:val="a"/>
    <w:next w:val="a"/>
    <w:qFormat/>
    <w:pPr>
      <w:keepNext/>
      <w:keepLines/>
      <w:numPr>
        <w:numId w:val="1"/>
      </w:numPr>
      <w:spacing w:before="480"/>
      <w:outlineLvl w:val="0"/>
    </w:pPr>
    <w:rPr>
      <w:rFonts w:ascii="Helvetica Neue" w:eastAsia="Helvetica Neue" w:hAnsi="Helvetica Neue"/>
      <w:b/>
      <w:bCs/>
      <w:color w:val="2F5395"/>
      <w:sz w:val="28"/>
      <w:szCs w:val="28"/>
    </w:rPr>
  </w:style>
  <w:style w:type="paragraph" w:styleId="2">
    <w:name w:val="heading 2"/>
    <w:basedOn w:val="a"/>
    <w:next w:val="a"/>
    <w:qFormat/>
    <w:pPr>
      <w:keepNext/>
      <w:keepLines/>
      <w:numPr>
        <w:ilvl w:val="1"/>
        <w:numId w:val="1"/>
      </w:numPr>
      <w:spacing w:before="200"/>
      <w:outlineLvl w:val="1"/>
    </w:pPr>
    <w:rPr>
      <w:rFonts w:ascii="Helvetica Neue" w:eastAsia="Helvetica Neue" w:hAnsi="Helvetica Neue"/>
      <w:b/>
      <w:bCs/>
      <w:color w:val="4472C4"/>
      <w:sz w:val="26"/>
      <w:szCs w:val="26"/>
    </w:rPr>
  </w:style>
  <w:style w:type="paragraph" w:styleId="3">
    <w:name w:val="heading 3"/>
    <w:basedOn w:val="a"/>
    <w:next w:val="a"/>
    <w:qFormat/>
    <w:pPr>
      <w:keepNext/>
      <w:keepLines/>
      <w:numPr>
        <w:ilvl w:val="2"/>
        <w:numId w:val="1"/>
      </w:numPr>
      <w:spacing w:before="200"/>
      <w:outlineLvl w:val="2"/>
    </w:pPr>
    <w:rPr>
      <w:rFonts w:ascii="Helvetica Neue" w:eastAsia="Helvetica Neue" w:hAnsi="Helvetica Neue"/>
      <w:b/>
      <w:bCs/>
      <w:color w:val="4472C4"/>
    </w:rPr>
  </w:style>
  <w:style w:type="paragraph" w:styleId="4">
    <w:name w:val="heading 4"/>
    <w:basedOn w:val="a"/>
    <w:next w:val="a"/>
    <w:qFormat/>
    <w:pPr>
      <w:keepNext/>
      <w:keepLines/>
      <w:numPr>
        <w:ilvl w:val="3"/>
        <w:numId w:val="1"/>
      </w:numPr>
      <w:spacing w:before="200"/>
      <w:outlineLvl w:val="3"/>
    </w:pPr>
    <w:rPr>
      <w:rFonts w:ascii="Helvetica Neue" w:eastAsia="Helvetica Neue" w:hAnsi="Helvetica Neue"/>
      <w:b/>
      <w:bCs/>
      <w:i/>
      <w:iCs/>
      <w:color w:val="4472C4"/>
    </w:rPr>
  </w:style>
  <w:style w:type="paragraph" w:styleId="5">
    <w:name w:val="heading 5"/>
    <w:basedOn w:val="a"/>
    <w:next w:val="a"/>
    <w:qFormat/>
    <w:pPr>
      <w:keepNext/>
      <w:keepLines/>
      <w:numPr>
        <w:ilvl w:val="4"/>
        <w:numId w:val="1"/>
      </w:numPr>
      <w:spacing w:before="200"/>
      <w:outlineLvl w:val="4"/>
    </w:pPr>
    <w:rPr>
      <w:rFonts w:ascii="Helvetica Neue" w:eastAsia="Helvetica Neue" w:hAnsi="Helvetica Neue"/>
      <w:color w:val="1F3763"/>
    </w:rPr>
  </w:style>
  <w:style w:type="paragraph" w:styleId="6">
    <w:name w:val="heading 6"/>
    <w:basedOn w:val="a"/>
    <w:next w:val="a"/>
    <w:qFormat/>
    <w:pPr>
      <w:keepNext/>
      <w:keepLines/>
      <w:numPr>
        <w:ilvl w:val="5"/>
        <w:numId w:val="1"/>
      </w:numPr>
      <w:spacing w:before="200"/>
      <w:outlineLvl w:val="5"/>
    </w:pPr>
    <w:rPr>
      <w:rFonts w:ascii="Helvetica Neue" w:eastAsia="Helvetica Neue" w:hAnsi="Helvetica Neue"/>
      <w:i/>
      <w:iCs/>
      <w:color w:val="1F3763"/>
    </w:rPr>
  </w:style>
  <w:style w:type="paragraph" w:styleId="7">
    <w:name w:val="heading 7"/>
    <w:basedOn w:val="a"/>
    <w:next w:val="a"/>
    <w:qFormat/>
    <w:pPr>
      <w:keepNext/>
      <w:keepLines/>
      <w:numPr>
        <w:ilvl w:val="6"/>
        <w:numId w:val="1"/>
      </w:numPr>
      <w:spacing w:before="200"/>
      <w:outlineLvl w:val="6"/>
    </w:pPr>
    <w:rPr>
      <w:rFonts w:ascii="Helvetica Neue" w:eastAsia="Helvetica Neue" w:hAnsi="Helvetica Neue"/>
      <w:i/>
      <w:iCs/>
      <w:color w:val="404040"/>
    </w:rPr>
  </w:style>
  <w:style w:type="paragraph" w:styleId="8">
    <w:name w:val="heading 8"/>
    <w:basedOn w:val="a"/>
    <w:next w:val="a"/>
    <w:qFormat/>
    <w:pPr>
      <w:keepNext/>
      <w:keepLines/>
      <w:numPr>
        <w:ilvl w:val="7"/>
        <w:numId w:val="1"/>
      </w:numPr>
      <w:spacing w:before="200"/>
      <w:outlineLvl w:val="7"/>
    </w:pPr>
    <w:rPr>
      <w:rFonts w:ascii="Helvetica Neue" w:eastAsia="Helvetica Neue" w:hAnsi="Helvetica Neue"/>
      <w:color w:val="404040"/>
      <w:sz w:val="20"/>
      <w:szCs w:val="20"/>
    </w:rPr>
  </w:style>
  <w:style w:type="paragraph" w:styleId="9">
    <w:name w:val="heading 9"/>
    <w:basedOn w:val="a"/>
    <w:next w:val="a"/>
    <w:qFormat/>
    <w:pPr>
      <w:keepNext/>
      <w:keepLines/>
      <w:numPr>
        <w:ilvl w:val="8"/>
        <w:numId w:val="1"/>
      </w:numPr>
      <w:spacing w:before="200"/>
      <w:outlineLvl w:val="8"/>
    </w:pPr>
    <w:rPr>
      <w:rFonts w:ascii="Helvetica Neue" w:eastAsia="Helvetica Neue" w:hAnsi="Helvetica Neue"/>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eastAsia"/>
    </w:rPr>
  </w:style>
  <w:style w:type="character" w:customStyle="1" w:styleId="WW8Num2z1">
    <w:name w:val="WW8Num2z1"/>
    <w:rPr>
      <w:rFonts w:ascii="Times New Roman" w:hAnsi="Times New Roman" w:cs="Times New Roman" w:hint="eastAsia"/>
      <w:sz w:val="20"/>
      <w:szCs w:val="20"/>
      <w:lang w:val="en-US"/>
    </w:rPr>
  </w:style>
  <w:style w:type="character" w:customStyle="1" w:styleId="WW8Num3z0">
    <w:name w:val="WW8Num3z0"/>
    <w:rPr>
      <w:rFonts w:ascii="Arial" w:hAnsi="Arial" w:cs="Arial" w:hint="eastAsia"/>
      <w:b/>
      <w:sz w:val="20"/>
      <w:szCs w:val="20"/>
    </w:rPr>
  </w:style>
  <w:style w:type="character" w:customStyle="1" w:styleId="WW8Num3z2">
    <w:name w:val="WW8Num3z2"/>
    <w:rPr>
      <w:rFonts w:hint="eastAsia"/>
    </w:rPr>
  </w:style>
  <w:style w:type="character" w:customStyle="1" w:styleId="WW8Num4z0">
    <w:name w:val="WW8Num4z0"/>
    <w:rPr>
      <w:rFonts w:ascii="Arial" w:hAnsi="Arial" w:cs="Arial" w:hint="eastAsia"/>
      <w:b/>
    </w:rPr>
  </w:style>
  <w:style w:type="character" w:customStyle="1" w:styleId="WW8Num4z2">
    <w:name w:val="WW8Num4z2"/>
    <w:rPr>
      <w:rFonts w:ascii="Times New Roman" w:hAnsi="Times New Roman" w:cs="Times New Roman" w:hint="eastAsia"/>
      <w:sz w:val="20"/>
      <w:szCs w:val="20"/>
    </w:rPr>
  </w:style>
  <w:style w:type="character" w:customStyle="1" w:styleId="WW8Num2z2">
    <w:name w:val="WW8Num2z2"/>
    <w:rPr>
      <w:rFonts w:hint="eastAsia"/>
    </w:rPr>
  </w:style>
  <w:style w:type="character" w:customStyle="1" w:styleId="WW8Num5z0">
    <w:name w:val="WW8Num5z0"/>
    <w:rPr>
      <w:rFonts w:hint="eastAsia"/>
    </w:rPr>
  </w:style>
  <w:style w:type="character" w:customStyle="1" w:styleId="30">
    <w:name w:val="Основной шрифт абзаца3"/>
    <w:rPr>
      <w:rFonts w:hint="eastAsia"/>
    </w:rPr>
  </w:style>
  <w:style w:type="character" w:customStyle="1" w:styleId="WW8Num2z3">
    <w:name w:val="WW8Num2z3"/>
    <w:rPr>
      <w:rFonts w:hint="eastAsia"/>
    </w:rPr>
  </w:style>
  <w:style w:type="character" w:customStyle="1" w:styleId="WW8Num2z4">
    <w:name w:val="WW8Num2z4"/>
    <w:rPr>
      <w:rFonts w:hint="eastAsia"/>
    </w:rPr>
  </w:style>
  <w:style w:type="character" w:customStyle="1" w:styleId="WW8Num2z5">
    <w:name w:val="WW8Num2z5"/>
    <w:rPr>
      <w:rFonts w:hint="eastAsia"/>
    </w:rPr>
  </w:style>
  <w:style w:type="character" w:customStyle="1" w:styleId="WW8Num2z6">
    <w:name w:val="WW8Num2z6"/>
    <w:rPr>
      <w:rFonts w:hint="eastAsia"/>
    </w:rPr>
  </w:style>
  <w:style w:type="character" w:customStyle="1" w:styleId="WW8Num2z7">
    <w:name w:val="WW8Num2z7"/>
    <w:rPr>
      <w:rFonts w:hint="eastAsia"/>
    </w:rPr>
  </w:style>
  <w:style w:type="character" w:customStyle="1" w:styleId="WW8Num2z8">
    <w:name w:val="WW8Num2z8"/>
    <w:rPr>
      <w:rFonts w:hint="eastAsia"/>
    </w:rPr>
  </w:style>
  <w:style w:type="character" w:customStyle="1" w:styleId="WW8Num3z1">
    <w:name w:val="WW8Num3z1"/>
    <w:rPr>
      <w:rFonts w:hint="eastAsia"/>
    </w:rPr>
  </w:style>
  <w:style w:type="character" w:customStyle="1" w:styleId="WW8Num3z3">
    <w:name w:val="WW8Num3z3"/>
    <w:rPr>
      <w:rFonts w:hint="eastAsia"/>
    </w:rPr>
  </w:style>
  <w:style w:type="character" w:customStyle="1" w:styleId="WW8Num3z4">
    <w:name w:val="WW8Num3z4"/>
    <w:rPr>
      <w:rFonts w:hint="eastAsia"/>
    </w:rPr>
  </w:style>
  <w:style w:type="character" w:customStyle="1" w:styleId="WW8Num3z5">
    <w:name w:val="WW8Num3z5"/>
    <w:rPr>
      <w:rFonts w:hint="eastAsia"/>
    </w:rPr>
  </w:style>
  <w:style w:type="character" w:customStyle="1" w:styleId="WW8Num3z6">
    <w:name w:val="WW8Num3z6"/>
    <w:rPr>
      <w:rFonts w:hint="eastAsia"/>
    </w:rPr>
  </w:style>
  <w:style w:type="character" w:customStyle="1" w:styleId="WW8Num3z7">
    <w:name w:val="WW8Num3z7"/>
    <w:rPr>
      <w:rFonts w:hint="eastAsia"/>
    </w:rPr>
  </w:style>
  <w:style w:type="character" w:customStyle="1" w:styleId="WW8Num3z8">
    <w:name w:val="WW8Num3z8"/>
    <w:rPr>
      <w:rFonts w:hint="eastAsia"/>
    </w:rPr>
  </w:style>
  <w:style w:type="character" w:customStyle="1" w:styleId="WW8Num4z1">
    <w:name w:val="WW8Num4z1"/>
    <w:rPr>
      <w:rFonts w:hint="eastAsia"/>
    </w:rPr>
  </w:style>
  <w:style w:type="character" w:customStyle="1" w:styleId="WW8Num4z3">
    <w:name w:val="WW8Num4z3"/>
    <w:rPr>
      <w:rFonts w:hint="eastAsia"/>
    </w:rPr>
  </w:style>
  <w:style w:type="character" w:customStyle="1" w:styleId="WW8Num4z4">
    <w:name w:val="WW8Num4z4"/>
    <w:rPr>
      <w:rFonts w:hint="eastAsia"/>
    </w:rPr>
  </w:style>
  <w:style w:type="character" w:customStyle="1" w:styleId="WW8Num4z5">
    <w:name w:val="WW8Num4z5"/>
    <w:rPr>
      <w:rFonts w:hint="eastAsia"/>
    </w:rPr>
  </w:style>
  <w:style w:type="character" w:customStyle="1" w:styleId="WW8Num4z6">
    <w:name w:val="WW8Num4z6"/>
    <w:rPr>
      <w:rFonts w:hint="eastAsia"/>
    </w:rPr>
  </w:style>
  <w:style w:type="character" w:customStyle="1" w:styleId="WW8Num4z7">
    <w:name w:val="WW8Num4z7"/>
    <w:rPr>
      <w:rFonts w:hint="eastAsia"/>
    </w:rPr>
  </w:style>
  <w:style w:type="character" w:customStyle="1" w:styleId="WW8Num4z8">
    <w:name w:val="WW8Num4z8"/>
    <w:rPr>
      <w:rFonts w:hint="eastAsia"/>
    </w:rPr>
  </w:style>
  <w:style w:type="character" w:customStyle="1" w:styleId="20">
    <w:name w:val="Основной шрифт абзаца2"/>
    <w:rPr>
      <w:rFonts w:hint="eastAsia"/>
    </w:rPr>
  </w:style>
  <w:style w:type="character" w:customStyle="1" w:styleId="WW8Num5z1">
    <w:name w:val="WW8Num5z1"/>
    <w:rPr>
      <w:rFonts w:hint="eastAsia"/>
    </w:rPr>
  </w:style>
  <w:style w:type="character" w:customStyle="1" w:styleId="WW8Num5z2">
    <w:name w:val="WW8Num5z2"/>
    <w:rPr>
      <w:rFonts w:hint="eastAsia"/>
    </w:rPr>
  </w:style>
  <w:style w:type="character" w:customStyle="1" w:styleId="WW8Num5z3">
    <w:name w:val="WW8Num5z3"/>
    <w:rPr>
      <w:rFonts w:hint="eastAsia"/>
    </w:rPr>
  </w:style>
  <w:style w:type="character" w:customStyle="1" w:styleId="WW8Num5z4">
    <w:name w:val="WW8Num5z4"/>
    <w:rPr>
      <w:rFonts w:hint="eastAsia"/>
    </w:rPr>
  </w:style>
  <w:style w:type="character" w:customStyle="1" w:styleId="WW8Num5z5">
    <w:name w:val="WW8Num5z5"/>
    <w:rPr>
      <w:rFonts w:hint="eastAsia"/>
    </w:rPr>
  </w:style>
  <w:style w:type="character" w:customStyle="1" w:styleId="WW8Num5z6">
    <w:name w:val="WW8Num5z6"/>
    <w:rPr>
      <w:rFonts w:hint="eastAsia"/>
    </w:rPr>
  </w:style>
  <w:style w:type="character" w:customStyle="1" w:styleId="WW8Num5z7">
    <w:name w:val="WW8Num5z7"/>
    <w:rPr>
      <w:rFonts w:hint="eastAsia"/>
    </w:rPr>
  </w:style>
  <w:style w:type="character" w:customStyle="1" w:styleId="WW8Num5z8">
    <w:name w:val="WW8Num5z8"/>
    <w:rPr>
      <w:rFonts w:hint="eastAsia"/>
    </w:rPr>
  </w:style>
  <w:style w:type="character" w:customStyle="1" w:styleId="WW8Num6z0">
    <w:name w:val="WW8Num6z0"/>
    <w:rPr>
      <w:rFonts w:ascii="Symbol" w:hAnsi="Symbol" w:cs="Symbol" w:hint="eastAsia"/>
      <w:sz w:val="20"/>
    </w:rPr>
  </w:style>
  <w:style w:type="character" w:customStyle="1" w:styleId="WW8Num6z1">
    <w:name w:val="WW8Num6z1"/>
    <w:rPr>
      <w:rFonts w:ascii="Wingdings" w:hAnsi="Wingdings" w:cs="Wingdings" w:hint="eastAsia"/>
      <w:sz w:val="20"/>
    </w:rPr>
  </w:style>
  <w:style w:type="character" w:customStyle="1" w:styleId="WW8Num7z0">
    <w:name w:val="WW8Num7z0"/>
    <w:rPr>
      <w:rFonts w:cs="Times New Roman" w:hint="eastAsia"/>
    </w:rPr>
  </w:style>
  <w:style w:type="character" w:customStyle="1" w:styleId="WW8Num8z0">
    <w:name w:val="WW8Num8z0"/>
    <w:rPr>
      <w:rFonts w:hint="eastAsia"/>
    </w:rPr>
  </w:style>
  <w:style w:type="character" w:customStyle="1" w:styleId="WW8Num8z1">
    <w:name w:val="WW8Num8z1"/>
    <w:rPr>
      <w:rFonts w:ascii="Times New Roman" w:eastAsia="Times New Roman" w:hAnsi="Times New Roman" w:cs="Times New Roman" w:hint="eastAsia"/>
      <w:sz w:val="20"/>
      <w:szCs w:val="20"/>
    </w:rPr>
  </w:style>
  <w:style w:type="character" w:customStyle="1" w:styleId="WW8Num8z2">
    <w:name w:val="WW8Num8z2"/>
    <w:rPr>
      <w:rFonts w:hint="eastAsia"/>
    </w:rPr>
  </w:style>
  <w:style w:type="character" w:customStyle="1" w:styleId="WW8Num8z3">
    <w:name w:val="WW8Num8z3"/>
    <w:rPr>
      <w:rFonts w:hint="eastAsia"/>
    </w:rPr>
  </w:style>
  <w:style w:type="character" w:customStyle="1" w:styleId="WW8Num8z4">
    <w:name w:val="WW8Num8z4"/>
    <w:rPr>
      <w:rFonts w:hint="eastAsia"/>
    </w:rPr>
  </w:style>
  <w:style w:type="character" w:customStyle="1" w:styleId="WW8Num8z5">
    <w:name w:val="WW8Num8z5"/>
    <w:rPr>
      <w:rFonts w:hint="eastAsia"/>
    </w:rPr>
  </w:style>
  <w:style w:type="character" w:customStyle="1" w:styleId="WW8Num8z6">
    <w:name w:val="WW8Num8z6"/>
    <w:rPr>
      <w:rFonts w:hint="eastAsia"/>
    </w:rPr>
  </w:style>
  <w:style w:type="character" w:customStyle="1" w:styleId="WW8Num8z7">
    <w:name w:val="WW8Num8z7"/>
    <w:rPr>
      <w:rFonts w:hint="eastAsia"/>
    </w:rPr>
  </w:style>
  <w:style w:type="character" w:customStyle="1" w:styleId="WW8Num8z8">
    <w:name w:val="WW8Num8z8"/>
    <w:rPr>
      <w:rFonts w:hint="eastAsia"/>
    </w:rPr>
  </w:style>
  <w:style w:type="character" w:customStyle="1" w:styleId="WW8Num9z0">
    <w:name w:val="WW8Num9z0"/>
    <w:rPr>
      <w:rFonts w:hint="eastAsia"/>
    </w:rPr>
  </w:style>
  <w:style w:type="character" w:customStyle="1" w:styleId="WW8Num9z1">
    <w:name w:val="WW8Num9z1"/>
    <w:rPr>
      <w:rFonts w:hint="eastAsia"/>
    </w:rPr>
  </w:style>
  <w:style w:type="character" w:customStyle="1" w:styleId="WW8Num9z2">
    <w:name w:val="WW8Num9z2"/>
    <w:rPr>
      <w:rFonts w:hint="eastAsia"/>
    </w:rPr>
  </w:style>
  <w:style w:type="character" w:customStyle="1" w:styleId="WW8Num9z3">
    <w:name w:val="WW8Num9z3"/>
    <w:rPr>
      <w:rFonts w:hint="eastAsia"/>
    </w:rPr>
  </w:style>
  <w:style w:type="character" w:customStyle="1" w:styleId="WW8Num9z4">
    <w:name w:val="WW8Num9z4"/>
    <w:rPr>
      <w:rFonts w:hint="eastAsia"/>
    </w:rPr>
  </w:style>
  <w:style w:type="character" w:customStyle="1" w:styleId="WW8Num9z5">
    <w:name w:val="WW8Num9z5"/>
    <w:rPr>
      <w:rFonts w:hint="eastAsia"/>
    </w:rPr>
  </w:style>
  <w:style w:type="character" w:customStyle="1" w:styleId="WW8Num9z6">
    <w:name w:val="WW8Num9z6"/>
    <w:rPr>
      <w:rFonts w:hint="eastAsia"/>
    </w:rPr>
  </w:style>
  <w:style w:type="character" w:customStyle="1" w:styleId="WW8Num9z7">
    <w:name w:val="WW8Num9z7"/>
    <w:rPr>
      <w:rFonts w:hint="eastAsia"/>
    </w:rPr>
  </w:style>
  <w:style w:type="character" w:customStyle="1" w:styleId="WW8Num9z8">
    <w:name w:val="WW8Num9z8"/>
    <w:rPr>
      <w:rFonts w:hint="eastAsia"/>
    </w:rPr>
  </w:style>
  <w:style w:type="character" w:customStyle="1" w:styleId="WW8Num10z0">
    <w:name w:val="WW8Num10z0"/>
    <w:rPr>
      <w:rFonts w:ascii="Symbol" w:hAnsi="Symbol" w:cs="Symbol" w:hint="eastAsia"/>
      <w:sz w:val="20"/>
    </w:rPr>
  </w:style>
  <w:style w:type="character" w:customStyle="1" w:styleId="WW8Num10z1">
    <w:name w:val="WW8Num10z1"/>
    <w:rPr>
      <w:rFonts w:ascii="Courier New" w:hAnsi="Courier New" w:cs="Courier New" w:hint="eastAsia"/>
      <w:sz w:val="20"/>
    </w:rPr>
  </w:style>
  <w:style w:type="character" w:customStyle="1" w:styleId="WW8Num10z2">
    <w:name w:val="WW8Num10z2"/>
    <w:rPr>
      <w:rFonts w:ascii="Wingdings" w:hAnsi="Wingdings" w:cs="Wingdings" w:hint="eastAsia"/>
      <w:sz w:val="20"/>
    </w:rPr>
  </w:style>
  <w:style w:type="character" w:customStyle="1" w:styleId="WW8Num11z0">
    <w:name w:val="WW8Num11z0"/>
    <w:rPr>
      <w:rFonts w:hint="eastAsia"/>
    </w:rPr>
  </w:style>
  <w:style w:type="character" w:customStyle="1" w:styleId="WW8Num11z1">
    <w:name w:val="WW8Num11z1"/>
    <w:rPr>
      <w:rFonts w:hint="eastAsia"/>
    </w:rPr>
  </w:style>
  <w:style w:type="character" w:customStyle="1" w:styleId="WW8Num11z2">
    <w:name w:val="WW8Num11z2"/>
    <w:rPr>
      <w:rFonts w:hint="eastAsia"/>
    </w:rPr>
  </w:style>
  <w:style w:type="character" w:customStyle="1" w:styleId="WW8Num11z3">
    <w:name w:val="WW8Num11z3"/>
    <w:rPr>
      <w:rFonts w:hint="eastAsia"/>
    </w:rPr>
  </w:style>
  <w:style w:type="character" w:customStyle="1" w:styleId="WW8Num11z4">
    <w:name w:val="WW8Num11z4"/>
    <w:rPr>
      <w:rFonts w:hint="eastAsia"/>
    </w:rPr>
  </w:style>
  <w:style w:type="character" w:customStyle="1" w:styleId="WW8Num11z5">
    <w:name w:val="WW8Num11z5"/>
    <w:rPr>
      <w:rFonts w:hint="eastAsia"/>
    </w:rPr>
  </w:style>
  <w:style w:type="character" w:customStyle="1" w:styleId="WW8Num11z6">
    <w:name w:val="WW8Num11z6"/>
    <w:rPr>
      <w:rFonts w:hint="eastAsia"/>
    </w:rPr>
  </w:style>
  <w:style w:type="character" w:customStyle="1" w:styleId="WW8Num11z7">
    <w:name w:val="WW8Num11z7"/>
    <w:rPr>
      <w:rFonts w:hint="eastAsia"/>
    </w:rPr>
  </w:style>
  <w:style w:type="character" w:customStyle="1" w:styleId="WW8Num11z8">
    <w:name w:val="WW8Num11z8"/>
    <w:rPr>
      <w:rFonts w:hint="eastAsia"/>
    </w:rPr>
  </w:style>
  <w:style w:type="character" w:customStyle="1" w:styleId="WW8Num12z0">
    <w:name w:val="WW8Num12z0"/>
    <w:rPr>
      <w:rFonts w:hint="eastAsia"/>
    </w:rPr>
  </w:style>
  <w:style w:type="character" w:customStyle="1" w:styleId="WW8Num12z1">
    <w:name w:val="WW8Num12z1"/>
    <w:rPr>
      <w:rFonts w:hint="eastAsia"/>
    </w:rPr>
  </w:style>
  <w:style w:type="character" w:customStyle="1" w:styleId="WW8Num12z2">
    <w:name w:val="WW8Num12z2"/>
    <w:rPr>
      <w:rFonts w:hint="eastAsia"/>
    </w:rPr>
  </w:style>
  <w:style w:type="character" w:customStyle="1" w:styleId="WW8Num12z3">
    <w:name w:val="WW8Num12z3"/>
    <w:rPr>
      <w:rFonts w:hint="eastAsia"/>
    </w:rPr>
  </w:style>
  <w:style w:type="character" w:customStyle="1" w:styleId="WW8Num12z4">
    <w:name w:val="WW8Num12z4"/>
    <w:rPr>
      <w:rFonts w:hint="eastAsia"/>
    </w:rPr>
  </w:style>
  <w:style w:type="character" w:customStyle="1" w:styleId="WW8Num12z5">
    <w:name w:val="WW8Num12z5"/>
    <w:rPr>
      <w:rFonts w:hint="eastAsia"/>
    </w:rPr>
  </w:style>
  <w:style w:type="character" w:customStyle="1" w:styleId="WW8Num12z6">
    <w:name w:val="WW8Num12z6"/>
    <w:rPr>
      <w:rFonts w:hint="eastAsia"/>
    </w:rPr>
  </w:style>
  <w:style w:type="character" w:customStyle="1" w:styleId="WW8Num12z7">
    <w:name w:val="WW8Num12z7"/>
    <w:rPr>
      <w:rFonts w:hint="eastAsia"/>
    </w:rPr>
  </w:style>
  <w:style w:type="character" w:customStyle="1" w:styleId="WW8Num12z8">
    <w:name w:val="WW8Num12z8"/>
    <w:rPr>
      <w:rFonts w:hint="eastAsia"/>
    </w:rPr>
  </w:style>
  <w:style w:type="character" w:customStyle="1" w:styleId="WW8Num13z0">
    <w:name w:val="WW8Num13z0"/>
    <w:rPr>
      <w:rFonts w:ascii="Arial" w:hAnsi="Arial" w:cs="Arial" w:hint="eastAsia"/>
      <w:b/>
      <w:sz w:val="20"/>
      <w:szCs w:val="20"/>
    </w:rPr>
  </w:style>
  <w:style w:type="character" w:customStyle="1" w:styleId="WW8Num13z1">
    <w:name w:val="WW8Num13z1"/>
    <w:rPr>
      <w:rFonts w:ascii="Arial" w:hAnsi="Arial" w:cs="Arial" w:hint="eastAsia"/>
      <w:b/>
      <w:sz w:val="20"/>
      <w:szCs w:val="20"/>
    </w:rPr>
  </w:style>
  <w:style w:type="character" w:customStyle="1" w:styleId="WW8Num13z2">
    <w:name w:val="WW8Num13z2"/>
    <w:rPr>
      <w:rFonts w:hint="eastAsia"/>
    </w:rPr>
  </w:style>
  <w:style w:type="character" w:customStyle="1" w:styleId="WW8Num13z3">
    <w:name w:val="WW8Num13z3"/>
    <w:rPr>
      <w:rFonts w:hint="eastAsia"/>
    </w:rPr>
  </w:style>
  <w:style w:type="character" w:customStyle="1" w:styleId="WW8Num13z4">
    <w:name w:val="WW8Num13z4"/>
    <w:rPr>
      <w:rFonts w:hint="eastAsia"/>
    </w:rPr>
  </w:style>
  <w:style w:type="character" w:customStyle="1" w:styleId="WW8Num13z5">
    <w:name w:val="WW8Num13z5"/>
    <w:rPr>
      <w:rFonts w:hint="eastAsia"/>
    </w:rPr>
  </w:style>
  <w:style w:type="character" w:customStyle="1" w:styleId="WW8Num13z6">
    <w:name w:val="WW8Num13z6"/>
    <w:rPr>
      <w:rFonts w:hint="eastAsia"/>
    </w:rPr>
  </w:style>
  <w:style w:type="character" w:customStyle="1" w:styleId="WW8Num13z7">
    <w:name w:val="WW8Num13z7"/>
    <w:rPr>
      <w:rFonts w:hint="eastAsia"/>
    </w:rPr>
  </w:style>
  <w:style w:type="character" w:customStyle="1" w:styleId="WW8Num13z8">
    <w:name w:val="WW8Num13z8"/>
    <w:rPr>
      <w:rFonts w:hint="eastAsia"/>
    </w:rPr>
  </w:style>
  <w:style w:type="character" w:customStyle="1" w:styleId="WW8Num14z0">
    <w:name w:val="WW8Num14z0"/>
    <w:rPr>
      <w:rFonts w:hint="eastAsia"/>
    </w:rPr>
  </w:style>
  <w:style w:type="character" w:customStyle="1" w:styleId="WW8Num14z1">
    <w:name w:val="WW8Num14z1"/>
    <w:rPr>
      <w:rFonts w:hint="eastAsia"/>
    </w:rPr>
  </w:style>
  <w:style w:type="character" w:customStyle="1" w:styleId="WW8Num14z2">
    <w:name w:val="WW8Num14z2"/>
    <w:rPr>
      <w:rFonts w:hint="eastAsia"/>
    </w:rPr>
  </w:style>
  <w:style w:type="character" w:customStyle="1" w:styleId="WW8Num14z3">
    <w:name w:val="WW8Num14z3"/>
    <w:rPr>
      <w:rFonts w:hint="eastAsia"/>
    </w:rPr>
  </w:style>
  <w:style w:type="character" w:customStyle="1" w:styleId="WW8Num14z4">
    <w:name w:val="WW8Num14z4"/>
    <w:rPr>
      <w:rFonts w:hint="eastAsia"/>
    </w:rPr>
  </w:style>
  <w:style w:type="character" w:customStyle="1" w:styleId="WW8Num14z5">
    <w:name w:val="WW8Num14z5"/>
    <w:rPr>
      <w:rFonts w:hint="eastAsia"/>
    </w:rPr>
  </w:style>
  <w:style w:type="character" w:customStyle="1" w:styleId="WW8Num14z6">
    <w:name w:val="WW8Num14z6"/>
    <w:rPr>
      <w:rFonts w:hint="eastAsia"/>
    </w:rPr>
  </w:style>
  <w:style w:type="character" w:customStyle="1" w:styleId="WW8Num14z7">
    <w:name w:val="WW8Num14z7"/>
    <w:rPr>
      <w:rFonts w:hint="eastAsia"/>
    </w:rPr>
  </w:style>
  <w:style w:type="character" w:customStyle="1" w:styleId="WW8Num14z8">
    <w:name w:val="WW8Num14z8"/>
    <w:rPr>
      <w:rFonts w:hint="eastAsia"/>
    </w:rPr>
  </w:style>
  <w:style w:type="character" w:customStyle="1" w:styleId="WW8Num15z0">
    <w:name w:val="WW8Num15z0"/>
    <w:rPr>
      <w:rFonts w:ascii="Times New Roman" w:eastAsia="Times New Roman" w:hAnsi="Times New Roman" w:cs="Times New Roman" w:hint="eastAsia"/>
    </w:rPr>
  </w:style>
  <w:style w:type="character" w:customStyle="1" w:styleId="WW8Num15z1">
    <w:name w:val="WW8Num15z1"/>
    <w:rPr>
      <w:rFonts w:ascii="Courier New" w:hAnsi="Courier New" w:cs="Courier New" w:hint="eastAsia"/>
    </w:rPr>
  </w:style>
  <w:style w:type="character" w:customStyle="1" w:styleId="WW8Num15z2">
    <w:name w:val="WW8Num15z2"/>
    <w:rPr>
      <w:rFonts w:ascii="Wingdings" w:hAnsi="Wingdings" w:cs="Wingdings" w:hint="eastAsia"/>
    </w:rPr>
  </w:style>
  <w:style w:type="character" w:customStyle="1" w:styleId="WW8Num15z3">
    <w:name w:val="WW8Num15z3"/>
    <w:rPr>
      <w:rFonts w:ascii="Symbol" w:hAnsi="Symbol" w:cs="Symbol" w:hint="eastAsia"/>
    </w:rPr>
  </w:style>
  <w:style w:type="character" w:customStyle="1" w:styleId="WW8Num16z0">
    <w:name w:val="WW8Num16z0"/>
    <w:rPr>
      <w:rFonts w:ascii="Wingdings" w:hAnsi="Wingdings" w:cs="Wingdings" w:hint="eastAsia"/>
    </w:rPr>
  </w:style>
  <w:style w:type="character" w:customStyle="1" w:styleId="WW8Num16z1">
    <w:name w:val="WW8Num16z1"/>
    <w:rPr>
      <w:rFonts w:ascii="Courier New" w:hAnsi="Courier New" w:cs="Courier New" w:hint="eastAsia"/>
    </w:rPr>
  </w:style>
  <w:style w:type="character" w:customStyle="1" w:styleId="WW8Num16z3">
    <w:name w:val="WW8Num16z3"/>
    <w:rPr>
      <w:rFonts w:ascii="Symbol" w:hAnsi="Symbol" w:cs="Symbol" w:hint="eastAsia"/>
    </w:rPr>
  </w:style>
  <w:style w:type="character" w:customStyle="1" w:styleId="WW8Num17z0">
    <w:name w:val="WW8Num17z0"/>
    <w:rPr>
      <w:rFonts w:hint="eastAsia"/>
    </w:rPr>
  </w:style>
  <w:style w:type="character" w:customStyle="1" w:styleId="WW8Num17z1">
    <w:name w:val="WW8Num17z1"/>
    <w:rPr>
      <w:rFonts w:hint="eastAsia"/>
    </w:rPr>
  </w:style>
  <w:style w:type="character" w:customStyle="1" w:styleId="WW8Num17z2">
    <w:name w:val="WW8Num17z2"/>
    <w:rPr>
      <w:rFonts w:hint="eastAsia"/>
    </w:rPr>
  </w:style>
  <w:style w:type="character" w:customStyle="1" w:styleId="WW8Num17z3">
    <w:name w:val="WW8Num17z3"/>
    <w:rPr>
      <w:rFonts w:hint="eastAsia"/>
    </w:rPr>
  </w:style>
  <w:style w:type="character" w:customStyle="1" w:styleId="WW8Num17z4">
    <w:name w:val="WW8Num17z4"/>
    <w:rPr>
      <w:rFonts w:hint="eastAsia"/>
    </w:rPr>
  </w:style>
  <w:style w:type="character" w:customStyle="1" w:styleId="WW8Num17z5">
    <w:name w:val="WW8Num17z5"/>
    <w:rPr>
      <w:rFonts w:hint="eastAsia"/>
    </w:rPr>
  </w:style>
  <w:style w:type="character" w:customStyle="1" w:styleId="WW8Num17z6">
    <w:name w:val="WW8Num17z6"/>
    <w:rPr>
      <w:rFonts w:hint="eastAsia"/>
    </w:rPr>
  </w:style>
  <w:style w:type="character" w:customStyle="1" w:styleId="WW8Num17z7">
    <w:name w:val="WW8Num17z7"/>
    <w:rPr>
      <w:rFonts w:hint="eastAsia"/>
    </w:rPr>
  </w:style>
  <w:style w:type="character" w:customStyle="1" w:styleId="WW8Num17z8">
    <w:name w:val="WW8Num17z8"/>
    <w:rPr>
      <w:rFonts w:hint="eastAsia"/>
    </w:rPr>
  </w:style>
  <w:style w:type="character" w:customStyle="1" w:styleId="WW8Num18z0">
    <w:name w:val="WW8Num18z0"/>
    <w:rPr>
      <w:rFonts w:hint="eastAsia"/>
    </w:rPr>
  </w:style>
  <w:style w:type="character" w:customStyle="1" w:styleId="WW8Num18z1">
    <w:name w:val="WW8Num18z1"/>
    <w:rPr>
      <w:rFonts w:hint="eastAsia"/>
    </w:rPr>
  </w:style>
  <w:style w:type="character" w:customStyle="1" w:styleId="WW8Num18z2">
    <w:name w:val="WW8Num18z2"/>
    <w:rPr>
      <w:rFonts w:hint="eastAsia"/>
    </w:rPr>
  </w:style>
  <w:style w:type="character" w:customStyle="1" w:styleId="WW8Num18z3">
    <w:name w:val="WW8Num18z3"/>
    <w:rPr>
      <w:rFonts w:hint="eastAsia"/>
    </w:rPr>
  </w:style>
  <w:style w:type="character" w:customStyle="1" w:styleId="WW8Num18z4">
    <w:name w:val="WW8Num18z4"/>
    <w:rPr>
      <w:rFonts w:hint="eastAsia"/>
    </w:rPr>
  </w:style>
  <w:style w:type="character" w:customStyle="1" w:styleId="WW8Num18z5">
    <w:name w:val="WW8Num18z5"/>
    <w:rPr>
      <w:rFonts w:hint="eastAsia"/>
    </w:rPr>
  </w:style>
  <w:style w:type="character" w:customStyle="1" w:styleId="WW8Num18z6">
    <w:name w:val="WW8Num18z6"/>
    <w:rPr>
      <w:rFonts w:hint="eastAsia"/>
    </w:rPr>
  </w:style>
  <w:style w:type="character" w:customStyle="1" w:styleId="WW8Num18z7">
    <w:name w:val="WW8Num18z7"/>
    <w:rPr>
      <w:rFonts w:hint="eastAsia"/>
    </w:rPr>
  </w:style>
  <w:style w:type="character" w:customStyle="1" w:styleId="WW8Num18z8">
    <w:name w:val="WW8Num18z8"/>
    <w:rPr>
      <w:rFonts w:hint="eastAsia"/>
    </w:rPr>
  </w:style>
  <w:style w:type="character" w:customStyle="1" w:styleId="WW8Num19z0">
    <w:name w:val="WW8Num19z0"/>
    <w:rPr>
      <w:rFonts w:ascii="Wingdings" w:hAnsi="Wingdings" w:cs="Wingdings" w:hint="eastAsia"/>
    </w:rPr>
  </w:style>
  <w:style w:type="character" w:customStyle="1" w:styleId="WW8Num19z1">
    <w:name w:val="WW8Num19z1"/>
    <w:rPr>
      <w:rFonts w:ascii="Courier New" w:hAnsi="Courier New" w:cs="Courier New" w:hint="eastAsia"/>
    </w:rPr>
  </w:style>
  <w:style w:type="character" w:customStyle="1" w:styleId="WW8Num19z3">
    <w:name w:val="WW8Num19z3"/>
    <w:rPr>
      <w:rFonts w:ascii="Symbol" w:hAnsi="Symbol" w:cs="Symbol" w:hint="eastAsia"/>
    </w:rPr>
  </w:style>
  <w:style w:type="character" w:customStyle="1" w:styleId="WW8Num20z0">
    <w:name w:val="WW8Num20z0"/>
    <w:rPr>
      <w:rFonts w:hint="eastAsia"/>
    </w:rPr>
  </w:style>
  <w:style w:type="character" w:customStyle="1" w:styleId="WW8Num20z1">
    <w:name w:val="WW8Num20z1"/>
    <w:rPr>
      <w:rFonts w:hint="eastAsia"/>
    </w:rPr>
  </w:style>
  <w:style w:type="character" w:customStyle="1" w:styleId="WW8Num20z2">
    <w:name w:val="WW8Num20z2"/>
    <w:rPr>
      <w:rFonts w:hint="eastAsia"/>
    </w:rPr>
  </w:style>
  <w:style w:type="character" w:customStyle="1" w:styleId="WW8Num20z3">
    <w:name w:val="WW8Num20z3"/>
    <w:rPr>
      <w:rFonts w:hint="eastAsia"/>
    </w:rPr>
  </w:style>
  <w:style w:type="character" w:customStyle="1" w:styleId="WW8Num20z4">
    <w:name w:val="WW8Num20z4"/>
    <w:rPr>
      <w:rFonts w:hint="eastAsia"/>
    </w:rPr>
  </w:style>
  <w:style w:type="character" w:customStyle="1" w:styleId="WW8Num20z5">
    <w:name w:val="WW8Num20z5"/>
    <w:rPr>
      <w:rFonts w:hint="eastAsia"/>
    </w:rPr>
  </w:style>
  <w:style w:type="character" w:customStyle="1" w:styleId="WW8Num20z6">
    <w:name w:val="WW8Num20z6"/>
    <w:rPr>
      <w:rFonts w:hint="eastAsia"/>
    </w:rPr>
  </w:style>
  <w:style w:type="character" w:customStyle="1" w:styleId="WW8Num20z7">
    <w:name w:val="WW8Num20z7"/>
    <w:rPr>
      <w:rFonts w:hint="eastAsia"/>
    </w:rPr>
  </w:style>
  <w:style w:type="character" w:customStyle="1" w:styleId="WW8Num20z8">
    <w:name w:val="WW8Num20z8"/>
    <w:rPr>
      <w:rFonts w:hint="eastAsia"/>
    </w:rPr>
  </w:style>
  <w:style w:type="character" w:customStyle="1" w:styleId="WW8Num21z0">
    <w:name w:val="WW8Num21z0"/>
    <w:rPr>
      <w:rFonts w:hint="eastAsia"/>
    </w:rPr>
  </w:style>
  <w:style w:type="character" w:customStyle="1" w:styleId="WW8Num21z1">
    <w:name w:val="WW8Num21z1"/>
    <w:rPr>
      <w:rFonts w:hint="eastAsia"/>
    </w:rPr>
  </w:style>
  <w:style w:type="character" w:customStyle="1" w:styleId="WW8Num21z2">
    <w:name w:val="WW8Num21z2"/>
    <w:rPr>
      <w:rFonts w:hint="eastAsia"/>
    </w:rPr>
  </w:style>
  <w:style w:type="character" w:customStyle="1" w:styleId="WW8Num21z3">
    <w:name w:val="WW8Num21z3"/>
    <w:rPr>
      <w:rFonts w:hint="eastAsia"/>
    </w:rPr>
  </w:style>
  <w:style w:type="character" w:customStyle="1" w:styleId="WW8Num21z4">
    <w:name w:val="WW8Num21z4"/>
    <w:rPr>
      <w:rFonts w:hint="eastAsia"/>
    </w:rPr>
  </w:style>
  <w:style w:type="character" w:customStyle="1" w:styleId="WW8Num21z5">
    <w:name w:val="WW8Num21z5"/>
    <w:rPr>
      <w:rFonts w:hint="eastAsia"/>
    </w:rPr>
  </w:style>
  <w:style w:type="character" w:customStyle="1" w:styleId="WW8Num21z6">
    <w:name w:val="WW8Num21z6"/>
    <w:rPr>
      <w:rFonts w:hint="eastAsia"/>
    </w:rPr>
  </w:style>
  <w:style w:type="character" w:customStyle="1" w:styleId="WW8Num21z7">
    <w:name w:val="WW8Num21z7"/>
    <w:rPr>
      <w:rFonts w:hint="eastAsia"/>
    </w:rPr>
  </w:style>
  <w:style w:type="character" w:customStyle="1" w:styleId="WW8Num21z8">
    <w:name w:val="WW8Num21z8"/>
    <w:rPr>
      <w:rFonts w:hint="eastAsia"/>
    </w:rPr>
  </w:style>
  <w:style w:type="character" w:customStyle="1" w:styleId="WW8Num22z0">
    <w:name w:val="WW8Num22z0"/>
    <w:rPr>
      <w:rFonts w:hint="eastAsia"/>
    </w:rPr>
  </w:style>
  <w:style w:type="character" w:customStyle="1" w:styleId="WW8Num22z1">
    <w:name w:val="WW8Num22z1"/>
    <w:rPr>
      <w:rFonts w:hint="eastAsia"/>
    </w:rPr>
  </w:style>
  <w:style w:type="character" w:customStyle="1" w:styleId="WW8Num22z2">
    <w:name w:val="WW8Num22z2"/>
    <w:rPr>
      <w:rFonts w:hint="eastAsia"/>
    </w:rPr>
  </w:style>
  <w:style w:type="character" w:customStyle="1" w:styleId="WW8Num22z3">
    <w:name w:val="WW8Num22z3"/>
    <w:rPr>
      <w:rFonts w:hint="eastAsia"/>
    </w:rPr>
  </w:style>
  <w:style w:type="character" w:customStyle="1" w:styleId="WW8Num22z4">
    <w:name w:val="WW8Num22z4"/>
    <w:rPr>
      <w:rFonts w:hint="eastAsia"/>
    </w:rPr>
  </w:style>
  <w:style w:type="character" w:customStyle="1" w:styleId="WW8Num22z5">
    <w:name w:val="WW8Num22z5"/>
    <w:rPr>
      <w:rFonts w:hint="eastAsia"/>
    </w:rPr>
  </w:style>
  <w:style w:type="character" w:customStyle="1" w:styleId="WW8Num22z6">
    <w:name w:val="WW8Num22z6"/>
    <w:rPr>
      <w:rFonts w:hint="eastAsia"/>
    </w:rPr>
  </w:style>
  <w:style w:type="character" w:customStyle="1" w:styleId="WW8Num22z7">
    <w:name w:val="WW8Num22z7"/>
    <w:rPr>
      <w:rFonts w:hint="eastAsia"/>
    </w:rPr>
  </w:style>
  <w:style w:type="character" w:customStyle="1" w:styleId="WW8Num22z8">
    <w:name w:val="WW8Num22z8"/>
    <w:rPr>
      <w:rFonts w:hint="eastAsia"/>
    </w:rPr>
  </w:style>
  <w:style w:type="character" w:customStyle="1" w:styleId="WW8Num23z0">
    <w:name w:val="WW8Num23z0"/>
    <w:rPr>
      <w:rFonts w:hint="eastAsia"/>
    </w:rPr>
  </w:style>
  <w:style w:type="character" w:customStyle="1" w:styleId="WW8Num23z1">
    <w:name w:val="WW8Num23z1"/>
    <w:rPr>
      <w:rFonts w:hint="eastAsia"/>
    </w:rPr>
  </w:style>
  <w:style w:type="character" w:customStyle="1" w:styleId="WW8Num23z2">
    <w:name w:val="WW8Num23z2"/>
    <w:rPr>
      <w:rFonts w:hint="eastAsia"/>
    </w:rPr>
  </w:style>
  <w:style w:type="character" w:customStyle="1" w:styleId="WW8Num23z3">
    <w:name w:val="WW8Num23z3"/>
    <w:rPr>
      <w:rFonts w:hint="eastAsia"/>
    </w:rPr>
  </w:style>
  <w:style w:type="character" w:customStyle="1" w:styleId="WW8Num23z4">
    <w:name w:val="WW8Num23z4"/>
    <w:rPr>
      <w:rFonts w:hint="eastAsia"/>
    </w:rPr>
  </w:style>
  <w:style w:type="character" w:customStyle="1" w:styleId="WW8Num23z5">
    <w:name w:val="WW8Num23z5"/>
    <w:rPr>
      <w:rFonts w:hint="eastAsia"/>
    </w:rPr>
  </w:style>
  <w:style w:type="character" w:customStyle="1" w:styleId="WW8Num23z6">
    <w:name w:val="WW8Num23z6"/>
    <w:rPr>
      <w:rFonts w:hint="eastAsia"/>
    </w:rPr>
  </w:style>
  <w:style w:type="character" w:customStyle="1" w:styleId="WW8Num23z7">
    <w:name w:val="WW8Num23z7"/>
    <w:rPr>
      <w:rFonts w:hint="eastAsia"/>
    </w:rPr>
  </w:style>
  <w:style w:type="character" w:customStyle="1" w:styleId="WW8Num23z8">
    <w:name w:val="WW8Num23z8"/>
    <w:rPr>
      <w:rFonts w:hint="eastAsia"/>
    </w:rPr>
  </w:style>
  <w:style w:type="character" w:customStyle="1" w:styleId="WW8Num24z0">
    <w:name w:val="WW8Num24z0"/>
    <w:rPr>
      <w:rFonts w:ascii="Times New Roman" w:eastAsia="Times New Roman" w:hAnsi="Times New Roman" w:cs="Times New Roman" w:hint="eastAsia"/>
    </w:rPr>
  </w:style>
  <w:style w:type="character" w:customStyle="1" w:styleId="WW8Num24z1">
    <w:name w:val="WW8Num24z1"/>
    <w:rPr>
      <w:rFonts w:ascii="Courier New" w:hAnsi="Courier New" w:cs="Courier New" w:hint="eastAsia"/>
    </w:rPr>
  </w:style>
  <w:style w:type="character" w:customStyle="1" w:styleId="WW8Num24z2">
    <w:name w:val="WW8Num24z2"/>
    <w:rPr>
      <w:rFonts w:ascii="Wingdings" w:hAnsi="Wingdings" w:cs="Wingdings" w:hint="eastAsia"/>
    </w:rPr>
  </w:style>
  <w:style w:type="character" w:customStyle="1" w:styleId="WW8Num24z3">
    <w:name w:val="WW8Num24z3"/>
    <w:rPr>
      <w:rFonts w:ascii="Symbol" w:hAnsi="Symbol" w:cs="Symbol" w:hint="eastAsia"/>
    </w:rPr>
  </w:style>
  <w:style w:type="character" w:customStyle="1" w:styleId="WW8Num25z0">
    <w:name w:val="WW8Num25z0"/>
    <w:rPr>
      <w:rFonts w:hint="eastAsia"/>
    </w:rPr>
  </w:style>
  <w:style w:type="character" w:customStyle="1" w:styleId="WW8Num25z1">
    <w:name w:val="WW8Num25z1"/>
    <w:rPr>
      <w:rFonts w:hint="eastAsia"/>
    </w:rPr>
  </w:style>
  <w:style w:type="character" w:customStyle="1" w:styleId="WW8Num25z2">
    <w:name w:val="WW8Num25z2"/>
    <w:rPr>
      <w:rFonts w:hint="eastAsia"/>
    </w:rPr>
  </w:style>
  <w:style w:type="character" w:customStyle="1" w:styleId="WW8Num25z3">
    <w:name w:val="WW8Num25z3"/>
    <w:rPr>
      <w:rFonts w:hint="eastAsia"/>
    </w:rPr>
  </w:style>
  <w:style w:type="character" w:customStyle="1" w:styleId="WW8Num25z4">
    <w:name w:val="WW8Num25z4"/>
    <w:rPr>
      <w:rFonts w:hint="eastAsia"/>
    </w:rPr>
  </w:style>
  <w:style w:type="character" w:customStyle="1" w:styleId="WW8Num25z5">
    <w:name w:val="WW8Num25z5"/>
    <w:rPr>
      <w:rFonts w:hint="eastAsia"/>
    </w:rPr>
  </w:style>
  <w:style w:type="character" w:customStyle="1" w:styleId="WW8Num25z6">
    <w:name w:val="WW8Num25z6"/>
    <w:rPr>
      <w:rFonts w:hint="eastAsia"/>
    </w:rPr>
  </w:style>
  <w:style w:type="character" w:customStyle="1" w:styleId="WW8Num25z7">
    <w:name w:val="WW8Num25z7"/>
    <w:rPr>
      <w:rFonts w:hint="eastAsia"/>
    </w:rPr>
  </w:style>
  <w:style w:type="character" w:customStyle="1" w:styleId="WW8Num25z8">
    <w:name w:val="WW8Num25z8"/>
    <w:rPr>
      <w:rFonts w:hint="eastAsia"/>
    </w:rPr>
  </w:style>
  <w:style w:type="character" w:customStyle="1" w:styleId="WW8Num26z0">
    <w:name w:val="WW8Num26z0"/>
    <w:rPr>
      <w:rFonts w:hint="eastAsia"/>
    </w:rPr>
  </w:style>
  <w:style w:type="character" w:customStyle="1" w:styleId="WW8Num26z1">
    <w:name w:val="WW8Num26z1"/>
    <w:rPr>
      <w:rFonts w:hint="eastAsia"/>
    </w:rPr>
  </w:style>
  <w:style w:type="character" w:customStyle="1" w:styleId="WW8Num26z2">
    <w:name w:val="WW8Num26z2"/>
    <w:rPr>
      <w:rFonts w:hint="eastAsia"/>
    </w:rPr>
  </w:style>
  <w:style w:type="character" w:customStyle="1" w:styleId="WW8Num26z3">
    <w:name w:val="WW8Num26z3"/>
    <w:rPr>
      <w:rFonts w:hint="eastAsia"/>
    </w:rPr>
  </w:style>
  <w:style w:type="character" w:customStyle="1" w:styleId="WW8Num26z4">
    <w:name w:val="WW8Num26z4"/>
    <w:rPr>
      <w:rFonts w:hint="eastAsia"/>
    </w:rPr>
  </w:style>
  <w:style w:type="character" w:customStyle="1" w:styleId="WW8Num26z5">
    <w:name w:val="WW8Num26z5"/>
    <w:rPr>
      <w:rFonts w:hint="eastAsia"/>
    </w:rPr>
  </w:style>
  <w:style w:type="character" w:customStyle="1" w:styleId="WW8Num26z6">
    <w:name w:val="WW8Num26z6"/>
    <w:rPr>
      <w:rFonts w:hint="eastAsia"/>
    </w:rPr>
  </w:style>
  <w:style w:type="character" w:customStyle="1" w:styleId="WW8Num26z7">
    <w:name w:val="WW8Num26z7"/>
    <w:rPr>
      <w:rFonts w:hint="eastAsia"/>
    </w:rPr>
  </w:style>
  <w:style w:type="character" w:customStyle="1" w:styleId="WW8Num26z8">
    <w:name w:val="WW8Num26z8"/>
    <w:rPr>
      <w:rFonts w:hint="eastAsia"/>
    </w:rPr>
  </w:style>
  <w:style w:type="character" w:customStyle="1" w:styleId="WW8Num27z0">
    <w:name w:val="WW8Num27z0"/>
    <w:rPr>
      <w:rFonts w:ascii="Times New Roman" w:eastAsia="Times New Roman" w:hAnsi="Times New Roman" w:cs="Times New Roman" w:hint="eastAsia"/>
    </w:rPr>
  </w:style>
  <w:style w:type="character" w:customStyle="1" w:styleId="WW8Num27z1">
    <w:name w:val="WW8Num27z1"/>
    <w:rPr>
      <w:rFonts w:ascii="Courier New" w:hAnsi="Courier New" w:cs="Courier New" w:hint="eastAsia"/>
    </w:rPr>
  </w:style>
  <w:style w:type="character" w:customStyle="1" w:styleId="WW8Num27z2">
    <w:name w:val="WW8Num27z2"/>
    <w:rPr>
      <w:rFonts w:ascii="Wingdings" w:hAnsi="Wingdings" w:cs="Wingdings" w:hint="eastAsia"/>
    </w:rPr>
  </w:style>
  <w:style w:type="character" w:customStyle="1" w:styleId="WW8Num27z3">
    <w:name w:val="WW8Num27z3"/>
    <w:rPr>
      <w:rFonts w:ascii="Symbol" w:hAnsi="Symbol" w:cs="Symbol" w:hint="eastAsia"/>
    </w:rPr>
  </w:style>
  <w:style w:type="character" w:customStyle="1" w:styleId="WW8Num28z0">
    <w:name w:val="WW8Num28z0"/>
    <w:rPr>
      <w:rFonts w:hint="eastAsia"/>
    </w:rPr>
  </w:style>
  <w:style w:type="character" w:customStyle="1" w:styleId="WW8Num28z1">
    <w:name w:val="WW8Num28z1"/>
    <w:rPr>
      <w:rFonts w:hint="eastAsia"/>
    </w:rPr>
  </w:style>
  <w:style w:type="character" w:customStyle="1" w:styleId="WW8Num28z2">
    <w:name w:val="WW8Num28z2"/>
    <w:rPr>
      <w:rFonts w:hint="eastAsia"/>
    </w:rPr>
  </w:style>
  <w:style w:type="character" w:customStyle="1" w:styleId="WW8Num28z3">
    <w:name w:val="WW8Num28z3"/>
    <w:rPr>
      <w:rFonts w:hint="eastAsia"/>
    </w:rPr>
  </w:style>
  <w:style w:type="character" w:customStyle="1" w:styleId="WW8Num28z4">
    <w:name w:val="WW8Num28z4"/>
    <w:rPr>
      <w:rFonts w:hint="eastAsia"/>
    </w:rPr>
  </w:style>
  <w:style w:type="character" w:customStyle="1" w:styleId="WW8Num28z5">
    <w:name w:val="WW8Num28z5"/>
    <w:rPr>
      <w:rFonts w:hint="eastAsia"/>
    </w:rPr>
  </w:style>
  <w:style w:type="character" w:customStyle="1" w:styleId="WW8Num28z6">
    <w:name w:val="WW8Num28z6"/>
    <w:rPr>
      <w:rFonts w:hint="eastAsia"/>
    </w:rPr>
  </w:style>
  <w:style w:type="character" w:customStyle="1" w:styleId="WW8Num28z7">
    <w:name w:val="WW8Num28z7"/>
    <w:rPr>
      <w:rFonts w:hint="eastAsia"/>
    </w:rPr>
  </w:style>
  <w:style w:type="character" w:customStyle="1" w:styleId="WW8Num28z8">
    <w:name w:val="WW8Num28z8"/>
    <w:rPr>
      <w:rFonts w:hint="eastAsia"/>
    </w:rPr>
  </w:style>
  <w:style w:type="character" w:customStyle="1" w:styleId="WW8Num29z0">
    <w:name w:val="WW8Num29z0"/>
    <w:rPr>
      <w:rFonts w:ascii="Symbol" w:hAnsi="Symbol" w:cs="Symbol" w:hint="eastAsia"/>
      <w:sz w:val="20"/>
    </w:rPr>
  </w:style>
  <w:style w:type="character" w:customStyle="1" w:styleId="WW8Num29z1">
    <w:name w:val="WW8Num29z1"/>
    <w:rPr>
      <w:rFonts w:ascii="Wingdings" w:hAnsi="Wingdings" w:cs="Wingdings" w:hint="eastAsia"/>
      <w:sz w:val="20"/>
    </w:rPr>
  </w:style>
  <w:style w:type="character" w:customStyle="1" w:styleId="WW8Num30z0">
    <w:name w:val="WW8Num30z0"/>
    <w:rPr>
      <w:rFonts w:hint="eastAsia"/>
    </w:rPr>
  </w:style>
  <w:style w:type="character" w:customStyle="1" w:styleId="WW8Num30z1">
    <w:name w:val="WW8Num30z1"/>
    <w:rPr>
      <w:rFonts w:hint="eastAsia"/>
    </w:rPr>
  </w:style>
  <w:style w:type="character" w:customStyle="1" w:styleId="WW8Num30z2">
    <w:name w:val="WW8Num30z2"/>
    <w:rPr>
      <w:rFonts w:hint="eastAsia"/>
    </w:rPr>
  </w:style>
  <w:style w:type="character" w:customStyle="1" w:styleId="WW8Num30z3">
    <w:name w:val="WW8Num30z3"/>
    <w:rPr>
      <w:rFonts w:hint="eastAsia"/>
    </w:rPr>
  </w:style>
  <w:style w:type="character" w:customStyle="1" w:styleId="WW8Num30z4">
    <w:name w:val="WW8Num30z4"/>
    <w:rPr>
      <w:rFonts w:hint="eastAsia"/>
    </w:rPr>
  </w:style>
  <w:style w:type="character" w:customStyle="1" w:styleId="WW8Num30z5">
    <w:name w:val="WW8Num30z5"/>
    <w:rPr>
      <w:rFonts w:hint="eastAsia"/>
    </w:rPr>
  </w:style>
  <w:style w:type="character" w:customStyle="1" w:styleId="WW8Num30z6">
    <w:name w:val="WW8Num30z6"/>
    <w:rPr>
      <w:rFonts w:hint="eastAsia"/>
    </w:rPr>
  </w:style>
  <w:style w:type="character" w:customStyle="1" w:styleId="WW8Num30z7">
    <w:name w:val="WW8Num30z7"/>
    <w:rPr>
      <w:rFonts w:hint="eastAsia"/>
    </w:rPr>
  </w:style>
  <w:style w:type="character" w:customStyle="1" w:styleId="WW8Num30z8">
    <w:name w:val="WW8Num30z8"/>
    <w:rPr>
      <w:rFonts w:hint="eastAsia"/>
    </w:rPr>
  </w:style>
  <w:style w:type="character" w:customStyle="1" w:styleId="WW8Num31z0">
    <w:name w:val="WW8Num31z0"/>
    <w:rPr>
      <w:rFonts w:hint="eastAsia"/>
    </w:rPr>
  </w:style>
  <w:style w:type="character" w:customStyle="1" w:styleId="WW8Num31z1">
    <w:name w:val="WW8Num31z1"/>
    <w:rPr>
      <w:rFonts w:hint="eastAsia"/>
    </w:rPr>
  </w:style>
  <w:style w:type="character" w:customStyle="1" w:styleId="WW8Num31z2">
    <w:name w:val="WW8Num31z2"/>
    <w:rPr>
      <w:rFonts w:hint="eastAsia"/>
    </w:rPr>
  </w:style>
  <w:style w:type="character" w:customStyle="1" w:styleId="WW8Num31z3">
    <w:name w:val="WW8Num31z3"/>
    <w:rPr>
      <w:rFonts w:hint="eastAsia"/>
    </w:rPr>
  </w:style>
  <w:style w:type="character" w:customStyle="1" w:styleId="WW8Num31z4">
    <w:name w:val="WW8Num31z4"/>
    <w:rPr>
      <w:rFonts w:hint="eastAsia"/>
    </w:rPr>
  </w:style>
  <w:style w:type="character" w:customStyle="1" w:styleId="WW8Num31z5">
    <w:name w:val="WW8Num31z5"/>
    <w:rPr>
      <w:rFonts w:hint="eastAsia"/>
    </w:rPr>
  </w:style>
  <w:style w:type="character" w:customStyle="1" w:styleId="WW8Num31z6">
    <w:name w:val="WW8Num31z6"/>
    <w:rPr>
      <w:rFonts w:hint="eastAsia"/>
    </w:rPr>
  </w:style>
  <w:style w:type="character" w:customStyle="1" w:styleId="WW8Num31z7">
    <w:name w:val="WW8Num31z7"/>
    <w:rPr>
      <w:rFonts w:hint="eastAsia"/>
    </w:rPr>
  </w:style>
  <w:style w:type="character" w:customStyle="1" w:styleId="WW8Num31z8">
    <w:name w:val="WW8Num31z8"/>
    <w:rPr>
      <w:rFonts w:hint="eastAsia"/>
    </w:rPr>
  </w:style>
  <w:style w:type="character" w:customStyle="1" w:styleId="WW8Num32z0">
    <w:name w:val="WW8Num32z0"/>
    <w:rPr>
      <w:rFonts w:ascii="Times New Roman" w:eastAsia="Times New Roman" w:hAnsi="Times New Roman" w:cs="Times New Roman" w:hint="eastAsia"/>
    </w:rPr>
  </w:style>
  <w:style w:type="character" w:customStyle="1" w:styleId="WW8Num32z1">
    <w:name w:val="WW8Num32z1"/>
    <w:rPr>
      <w:rFonts w:ascii="Courier New" w:hAnsi="Courier New" w:cs="Courier New" w:hint="eastAsia"/>
    </w:rPr>
  </w:style>
  <w:style w:type="character" w:customStyle="1" w:styleId="WW8Num32z2">
    <w:name w:val="WW8Num32z2"/>
    <w:rPr>
      <w:rFonts w:ascii="Wingdings" w:hAnsi="Wingdings" w:cs="Wingdings" w:hint="eastAsia"/>
    </w:rPr>
  </w:style>
  <w:style w:type="character" w:customStyle="1" w:styleId="WW8Num32z3">
    <w:name w:val="WW8Num32z3"/>
    <w:rPr>
      <w:rFonts w:ascii="Symbol" w:hAnsi="Symbol" w:cs="Symbol" w:hint="eastAsia"/>
    </w:rPr>
  </w:style>
  <w:style w:type="character" w:customStyle="1" w:styleId="WW8Num33z0">
    <w:name w:val="WW8Num33z0"/>
    <w:rPr>
      <w:rFonts w:hint="eastAsia"/>
    </w:rPr>
  </w:style>
  <w:style w:type="character" w:customStyle="1" w:styleId="WW8Num33z1">
    <w:name w:val="WW8Num33z1"/>
    <w:rPr>
      <w:rFonts w:ascii="Times New Roman" w:eastAsia="Times New Roman" w:hAnsi="Times New Roman" w:cs="Times New Roman" w:hint="eastAsia"/>
    </w:rPr>
  </w:style>
  <w:style w:type="character" w:customStyle="1" w:styleId="WW8Num33z2">
    <w:name w:val="WW8Num33z2"/>
    <w:rPr>
      <w:rFonts w:hint="eastAsia"/>
    </w:rPr>
  </w:style>
  <w:style w:type="character" w:customStyle="1" w:styleId="WW8Num33z3">
    <w:name w:val="WW8Num33z3"/>
    <w:rPr>
      <w:rFonts w:hint="eastAsia"/>
    </w:rPr>
  </w:style>
  <w:style w:type="character" w:customStyle="1" w:styleId="WW8Num33z4">
    <w:name w:val="WW8Num33z4"/>
    <w:rPr>
      <w:rFonts w:hint="eastAsia"/>
    </w:rPr>
  </w:style>
  <w:style w:type="character" w:customStyle="1" w:styleId="WW8Num33z5">
    <w:name w:val="WW8Num33z5"/>
    <w:rPr>
      <w:rFonts w:hint="eastAsia"/>
    </w:rPr>
  </w:style>
  <w:style w:type="character" w:customStyle="1" w:styleId="WW8Num33z6">
    <w:name w:val="WW8Num33z6"/>
    <w:rPr>
      <w:rFonts w:hint="eastAsia"/>
    </w:rPr>
  </w:style>
  <w:style w:type="character" w:customStyle="1" w:styleId="WW8Num33z7">
    <w:name w:val="WW8Num33z7"/>
    <w:rPr>
      <w:rFonts w:hint="eastAsia"/>
    </w:rPr>
  </w:style>
  <w:style w:type="character" w:customStyle="1" w:styleId="WW8Num33z8">
    <w:name w:val="WW8Num33z8"/>
    <w:rPr>
      <w:rFonts w:hint="eastAsia"/>
    </w:rPr>
  </w:style>
  <w:style w:type="character" w:customStyle="1" w:styleId="WW8Num34z0">
    <w:name w:val="WW8Num34z0"/>
    <w:rPr>
      <w:rFonts w:hint="eastAsia"/>
    </w:rPr>
  </w:style>
  <w:style w:type="character" w:customStyle="1" w:styleId="WW8Num34z1">
    <w:name w:val="WW8Num34z1"/>
    <w:rPr>
      <w:rFonts w:hint="eastAsia"/>
    </w:rPr>
  </w:style>
  <w:style w:type="character" w:customStyle="1" w:styleId="WW8Num34z2">
    <w:name w:val="WW8Num34z2"/>
    <w:rPr>
      <w:rFonts w:hint="eastAsia"/>
    </w:rPr>
  </w:style>
  <w:style w:type="character" w:customStyle="1" w:styleId="WW8Num34z3">
    <w:name w:val="WW8Num34z3"/>
    <w:rPr>
      <w:rFonts w:hint="eastAsia"/>
    </w:rPr>
  </w:style>
  <w:style w:type="character" w:customStyle="1" w:styleId="WW8Num34z4">
    <w:name w:val="WW8Num34z4"/>
    <w:rPr>
      <w:rFonts w:hint="eastAsia"/>
    </w:rPr>
  </w:style>
  <w:style w:type="character" w:customStyle="1" w:styleId="WW8Num34z5">
    <w:name w:val="WW8Num34z5"/>
    <w:rPr>
      <w:rFonts w:hint="eastAsia"/>
    </w:rPr>
  </w:style>
  <w:style w:type="character" w:customStyle="1" w:styleId="WW8Num34z6">
    <w:name w:val="WW8Num34z6"/>
    <w:rPr>
      <w:rFonts w:hint="eastAsia"/>
    </w:rPr>
  </w:style>
  <w:style w:type="character" w:customStyle="1" w:styleId="WW8Num34z7">
    <w:name w:val="WW8Num34z7"/>
    <w:rPr>
      <w:rFonts w:hint="eastAsia"/>
    </w:rPr>
  </w:style>
  <w:style w:type="character" w:customStyle="1" w:styleId="WW8Num34z8">
    <w:name w:val="WW8Num34z8"/>
    <w:rPr>
      <w:rFonts w:hint="eastAsia"/>
    </w:rPr>
  </w:style>
  <w:style w:type="character" w:customStyle="1" w:styleId="WW8Num35z0">
    <w:name w:val="WW8Num35z0"/>
    <w:rPr>
      <w:rFonts w:hint="eastAsia"/>
    </w:rPr>
  </w:style>
  <w:style w:type="character" w:customStyle="1" w:styleId="WW8Num35z1">
    <w:name w:val="WW8Num35z1"/>
    <w:rPr>
      <w:rFonts w:hint="eastAsia"/>
    </w:rPr>
  </w:style>
  <w:style w:type="character" w:customStyle="1" w:styleId="WW8Num35z2">
    <w:name w:val="WW8Num35z2"/>
    <w:rPr>
      <w:rFonts w:ascii="Times New Roman" w:eastAsia="Times New Roman" w:hAnsi="Times New Roman" w:cs="Times New Roman" w:hint="eastAsia"/>
    </w:rPr>
  </w:style>
  <w:style w:type="character" w:customStyle="1" w:styleId="WW8Num35z3">
    <w:name w:val="WW8Num35z3"/>
    <w:rPr>
      <w:rFonts w:hint="eastAsia"/>
    </w:rPr>
  </w:style>
  <w:style w:type="character" w:customStyle="1" w:styleId="WW8Num35z4">
    <w:name w:val="WW8Num35z4"/>
    <w:rPr>
      <w:rFonts w:hint="eastAsia"/>
    </w:rPr>
  </w:style>
  <w:style w:type="character" w:customStyle="1" w:styleId="WW8Num35z5">
    <w:name w:val="WW8Num35z5"/>
    <w:rPr>
      <w:rFonts w:hint="eastAsia"/>
    </w:rPr>
  </w:style>
  <w:style w:type="character" w:customStyle="1" w:styleId="WW8Num35z6">
    <w:name w:val="WW8Num35z6"/>
    <w:rPr>
      <w:rFonts w:hint="eastAsia"/>
    </w:rPr>
  </w:style>
  <w:style w:type="character" w:customStyle="1" w:styleId="WW8Num35z7">
    <w:name w:val="WW8Num35z7"/>
    <w:rPr>
      <w:rFonts w:hint="eastAsia"/>
    </w:rPr>
  </w:style>
  <w:style w:type="character" w:customStyle="1" w:styleId="WW8Num35z8">
    <w:name w:val="WW8Num35z8"/>
    <w:rPr>
      <w:rFonts w:hint="eastAsia"/>
    </w:rPr>
  </w:style>
  <w:style w:type="character" w:customStyle="1" w:styleId="WW8Num36z0">
    <w:name w:val="WW8Num36z0"/>
    <w:rPr>
      <w:rFonts w:hint="eastAsia"/>
    </w:rPr>
  </w:style>
  <w:style w:type="character" w:customStyle="1" w:styleId="WW8Num36z1">
    <w:name w:val="WW8Num36z1"/>
    <w:rPr>
      <w:rFonts w:hint="eastAsia"/>
    </w:rPr>
  </w:style>
  <w:style w:type="character" w:customStyle="1" w:styleId="WW8Num36z2">
    <w:name w:val="WW8Num36z2"/>
    <w:rPr>
      <w:rFonts w:ascii="Symbol" w:hAnsi="Symbol" w:cs="Symbol" w:hint="eastAsia"/>
    </w:rPr>
  </w:style>
  <w:style w:type="character" w:customStyle="1" w:styleId="WW8Num36z3">
    <w:name w:val="WW8Num36z3"/>
    <w:rPr>
      <w:rFonts w:hint="eastAsia"/>
    </w:rPr>
  </w:style>
  <w:style w:type="character" w:customStyle="1" w:styleId="WW8Num36z4">
    <w:name w:val="WW8Num36z4"/>
    <w:rPr>
      <w:rFonts w:hint="eastAsia"/>
    </w:rPr>
  </w:style>
  <w:style w:type="character" w:customStyle="1" w:styleId="WW8Num36z5">
    <w:name w:val="WW8Num36z5"/>
    <w:rPr>
      <w:rFonts w:hint="eastAsia"/>
    </w:rPr>
  </w:style>
  <w:style w:type="character" w:customStyle="1" w:styleId="WW8Num36z6">
    <w:name w:val="WW8Num36z6"/>
    <w:rPr>
      <w:rFonts w:hint="eastAsia"/>
    </w:rPr>
  </w:style>
  <w:style w:type="character" w:customStyle="1" w:styleId="WW8Num36z7">
    <w:name w:val="WW8Num36z7"/>
    <w:rPr>
      <w:rFonts w:hint="eastAsia"/>
    </w:rPr>
  </w:style>
  <w:style w:type="character" w:customStyle="1" w:styleId="WW8Num36z8">
    <w:name w:val="WW8Num36z8"/>
    <w:rPr>
      <w:rFonts w:hint="eastAsia"/>
    </w:rPr>
  </w:style>
  <w:style w:type="character" w:customStyle="1" w:styleId="WW8Num37z0">
    <w:name w:val="WW8Num37z0"/>
    <w:rPr>
      <w:rFonts w:hint="eastAsia"/>
    </w:rPr>
  </w:style>
  <w:style w:type="character" w:customStyle="1" w:styleId="WW8Num37z1">
    <w:name w:val="WW8Num37z1"/>
    <w:rPr>
      <w:rFonts w:hint="eastAsia"/>
    </w:rPr>
  </w:style>
  <w:style w:type="character" w:customStyle="1" w:styleId="WW8Num37z2">
    <w:name w:val="WW8Num37z2"/>
    <w:rPr>
      <w:rFonts w:hint="eastAsia"/>
    </w:rPr>
  </w:style>
  <w:style w:type="character" w:customStyle="1" w:styleId="WW8Num37z3">
    <w:name w:val="WW8Num37z3"/>
    <w:rPr>
      <w:rFonts w:hint="eastAsia"/>
    </w:rPr>
  </w:style>
  <w:style w:type="character" w:customStyle="1" w:styleId="WW8Num37z4">
    <w:name w:val="WW8Num37z4"/>
    <w:rPr>
      <w:rFonts w:hint="eastAsia"/>
    </w:rPr>
  </w:style>
  <w:style w:type="character" w:customStyle="1" w:styleId="WW8Num37z5">
    <w:name w:val="WW8Num37z5"/>
    <w:rPr>
      <w:rFonts w:hint="eastAsia"/>
    </w:rPr>
  </w:style>
  <w:style w:type="character" w:customStyle="1" w:styleId="WW8Num37z6">
    <w:name w:val="WW8Num37z6"/>
    <w:rPr>
      <w:rFonts w:hint="eastAsia"/>
    </w:rPr>
  </w:style>
  <w:style w:type="character" w:customStyle="1" w:styleId="WW8Num37z7">
    <w:name w:val="WW8Num37z7"/>
    <w:rPr>
      <w:rFonts w:hint="eastAsia"/>
    </w:rPr>
  </w:style>
  <w:style w:type="character" w:customStyle="1" w:styleId="WW8Num37z8">
    <w:name w:val="WW8Num37z8"/>
    <w:rPr>
      <w:rFonts w:hint="eastAsia"/>
    </w:rPr>
  </w:style>
  <w:style w:type="character" w:customStyle="1" w:styleId="10">
    <w:name w:val="Основной шрифт абзаца1"/>
    <w:rPr>
      <w:rFonts w:hint="eastAsia"/>
    </w:rPr>
  </w:style>
  <w:style w:type="character" w:customStyle="1" w:styleId="a3">
    <w:name w:val="Подзаголовок Знак"/>
    <w:rPr>
      <w:rFonts w:hint="eastAsia"/>
      <w:sz w:val="24"/>
      <w:szCs w:val="24"/>
    </w:rPr>
  </w:style>
  <w:style w:type="character" w:styleId="a4">
    <w:name w:val="Hyperlink"/>
    <w:rPr>
      <w:rFonts w:cs="Times New Roman" w:hint="eastAsia"/>
      <w:color w:val="0000FF"/>
      <w:u w:val="single"/>
    </w:rPr>
  </w:style>
  <w:style w:type="character" w:customStyle="1" w:styleId="a5">
    <w:name w:val="Основной текст с отступом Знак"/>
    <w:rPr>
      <w:rFonts w:hint="eastAsia"/>
      <w:sz w:val="24"/>
      <w:szCs w:val="24"/>
    </w:rPr>
  </w:style>
  <w:style w:type="character" w:customStyle="1" w:styleId="a6">
    <w:name w:val="Верхний колонтитул Знак"/>
    <w:uiPriority w:val="99"/>
    <w:rPr>
      <w:rFonts w:hint="eastAsia"/>
      <w:sz w:val="24"/>
      <w:szCs w:val="24"/>
    </w:rPr>
  </w:style>
  <w:style w:type="character" w:customStyle="1" w:styleId="a7">
    <w:name w:val="Название Знак"/>
    <w:rPr>
      <w:rFonts w:hint="eastAsia"/>
      <w:b/>
      <w:bCs/>
      <w:sz w:val="36"/>
      <w:szCs w:val="36"/>
      <w:u w:val="single"/>
    </w:rPr>
  </w:style>
  <w:style w:type="character" w:customStyle="1" w:styleId="a8">
    <w:name w:val="Нижний колонтитул Знак"/>
    <w:uiPriority w:val="99"/>
    <w:rPr>
      <w:rFonts w:hint="eastAsia"/>
      <w:sz w:val="24"/>
      <w:szCs w:val="24"/>
    </w:rPr>
  </w:style>
  <w:style w:type="character" w:customStyle="1" w:styleId="11">
    <w:name w:val="Заголовок 1 Знак"/>
    <w:rPr>
      <w:rFonts w:ascii="Helvetica Neue" w:eastAsia="Helvetica Neue" w:hAnsi="Helvetica Neue" w:cs="Times New Roman" w:hint="eastAsia"/>
      <w:b/>
      <w:bCs/>
      <w:color w:val="2F5395"/>
      <w:sz w:val="28"/>
      <w:szCs w:val="28"/>
    </w:rPr>
  </w:style>
  <w:style w:type="character" w:customStyle="1" w:styleId="21">
    <w:name w:val="Заголовок 2 Знак"/>
    <w:rPr>
      <w:rFonts w:ascii="Helvetica Neue" w:eastAsia="Helvetica Neue" w:hAnsi="Helvetica Neue" w:cs="Times New Roman" w:hint="eastAsia"/>
      <w:b/>
      <w:bCs/>
      <w:color w:val="4472C4"/>
      <w:sz w:val="26"/>
      <w:szCs w:val="26"/>
    </w:rPr>
  </w:style>
  <w:style w:type="character" w:customStyle="1" w:styleId="31">
    <w:name w:val="Заголовок 3 Знак"/>
    <w:rPr>
      <w:rFonts w:ascii="Helvetica Neue" w:eastAsia="Helvetica Neue" w:hAnsi="Helvetica Neue" w:cs="Times New Roman" w:hint="eastAsia"/>
      <w:b/>
      <w:bCs/>
      <w:color w:val="4472C4"/>
    </w:rPr>
  </w:style>
  <w:style w:type="character" w:customStyle="1" w:styleId="40">
    <w:name w:val="Заголовок 4 Знак"/>
    <w:rPr>
      <w:rFonts w:ascii="Helvetica Neue" w:eastAsia="Helvetica Neue" w:hAnsi="Helvetica Neue" w:cs="Times New Roman" w:hint="eastAsia"/>
      <w:b/>
      <w:bCs/>
      <w:i/>
      <w:iCs/>
      <w:color w:val="4472C4"/>
    </w:rPr>
  </w:style>
  <w:style w:type="character" w:customStyle="1" w:styleId="50">
    <w:name w:val="Заголовок 5 Знак"/>
    <w:rPr>
      <w:rFonts w:ascii="Helvetica Neue" w:eastAsia="Helvetica Neue" w:hAnsi="Helvetica Neue" w:cs="Times New Roman" w:hint="eastAsia"/>
      <w:color w:val="1F3763"/>
    </w:rPr>
  </w:style>
  <w:style w:type="character" w:customStyle="1" w:styleId="60">
    <w:name w:val="Заголовок 6 Знак"/>
    <w:rPr>
      <w:rFonts w:ascii="Helvetica Neue" w:eastAsia="Helvetica Neue" w:hAnsi="Helvetica Neue" w:cs="Times New Roman" w:hint="eastAsia"/>
      <w:i/>
      <w:iCs/>
      <w:color w:val="1F3763"/>
    </w:rPr>
  </w:style>
  <w:style w:type="character" w:customStyle="1" w:styleId="70">
    <w:name w:val="Заголовок 7 Знак"/>
    <w:rPr>
      <w:rFonts w:ascii="Helvetica Neue" w:eastAsia="Helvetica Neue" w:hAnsi="Helvetica Neue" w:cs="Times New Roman" w:hint="eastAsia"/>
      <w:i/>
      <w:iCs/>
      <w:color w:val="404040"/>
    </w:rPr>
  </w:style>
  <w:style w:type="character" w:customStyle="1" w:styleId="80">
    <w:name w:val="Заголовок 8 Знак"/>
    <w:rPr>
      <w:rFonts w:ascii="Helvetica Neue" w:eastAsia="Helvetica Neue" w:hAnsi="Helvetica Neue" w:cs="Times New Roman" w:hint="eastAsia"/>
      <w:color w:val="404040"/>
      <w:sz w:val="20"/>
      <w:szCs w:val="20"/>
    </w:rPr>
  </w:style>
  <w:style w:type="character" w:customStyle="1" w:styleId="90">
    <w:name w:val="Заголовок 9 Знак"/>
    <w:rPr>
      <w:rFonts w:ascii="Helvetica Neue" w:eastAsia="Helvetica Neue" w:hAnsi="Helvetica Neue" w:cs="Times New Roman" w:hint="eastAsia"/>
      <w:i/>
      <w:iCs/>
      <w:color w:val="404040"/>
      <w:sz w:val="20"/>
      <w:szCs w:val="20"/>
    </w:rPr>
  </w:style>
  <w:style w:type="character" w:customStyle="1" w:styleId="12">
    <w:name w:val="Название Знак1"/>
    <w:rPr>
      <w:rFonts w:ascii="Helvetica Neue" w:eastAsia="Helvetica Neue" w:hAnsi="Helvetica Neue" w:cs="Times New Roman" w:hint="eastAsia"/>
      <w:color w:val="333F4F"/>
      <w:spacing w:val="5"/>
      <w:sz w:val="52"/>
      <w:szCs w:val="52"/>
    </w:rPr>
  </w:style>
  <w:style w:type="character" w:customStyle="1" w:styleId="SubtitleChar">
    <w:name w:val="Subtitle Char"/>
    <w:rPr>
      <w:rFonts w:ascii="Helvetica Neue" w:eastAsia="Helvetica Neue" w:hAnsi="Helvetica Neue" w:cs="Times New Roman" w:hint="eastAsia"/>
      <w:i/>
      <w:iCs/>
      <w:color w:val="4472C4"/>
      <w:spacing w:val="15"/>
      <w:sz w:val="24"/>
      <w:szCs w:val="24"/>
    </w:rPr>
  </w:style>
  <w:style w:type="character" w:styleId="a9">
    <w:name w:val="Subtle Emphasis"/>
    <w:qFormat/>
    <w:rPr>
      <w:rFonts w:hint="eastAsia"/>
      <w:i/>
      <w:iCs/>
      <w:color w:val="808080"/>
    </w:rPr>
  </w:style>
  <w:style w:type="character" w:styleId="aa">
    <w:name w:val="Emphasis"/>
    <w:qFormat/>
    <w:rPr>
      <w:rFonts w:hint="eastAsia"/>
      <w:i/>
      <w:iCs/>
    </w:rPr>
  </w:style>
  <w:style w:type="character" w:styleId="ab">
    <w:name w:val="Intense Emphasis"/>
    <w:qFormat/>
    <w:rPr>
      <w:rFonts w:hint="eastAsia"/>
      <w:b/>
      <w:bCs/>
      <w:i/>
      <w:iCs/>
      <w:color w:val="4472C4"/>
    </w:rPr>
  </w:style>
  <w:style w:type="character" w:styleId="ac">
    <w:name w:val="Strong"/>
    <w:qFormat/>
    <w:rPr>
      <w:rFonts w:hint="eastAsia"/>
      <w:b/>
      <w:bCs/>
    </w:rPr>
  </w:style>
  <w:style w:type="character" w:customStyle="1" w:styleId="22">
    <w:name w:val="Цитата 2 Знак"/>
    <w:rPr>
      <w:rFonts w:hint="eastAsia"/>
      <w:i/>
      <w:iCs/>
      <w:color w:val="000000"/>
    </w:rPr>
  </w:style>
  <w:style w:type="character" w:customStyle="1" w:styleId="ad">
    <w:name w:val="Выделенная цитата Знак"/>
    <w:rPr>
      <w:rFonts w:hint="eastAsia"/>
      <w:b/>
      <w:bCs/>
      <w:i/>
      <w:iCs/>
      <w:color w:val="4472C4"/>
    </w:rPr>
  </w:style>
  <w:style w:type="character" w:styleId="ae">
    <w:name w:val="Subtle Reference"/>
    <w:qFormat/>
    <w:rPr>
      <w:rFonts w:hint="eastAsia"/>
      <w:smallCaps/>
      <w:color w:val="ED7D31"/>
      <w:u w:val="single"/>
    </w:rPr>
  </w:style>
  <w:style w:type="character" w:styleId="af">
    <w:name w:val="Intense Reference"/>
    <w:qFormat/>
    <w:rPr>
      <w:rFonts w:hint="eastAsia"/>
      <w:b/>
      <w:bCs/>
      <w:smallCaps/>
      <w:color w:val="ED7D31"/>
      <w:spacing w:val="5"/>
      <w:u w:val="single"/>
    </w:rPr>
  </w:style>
  <w:style w:type="character" w:styleId="af0">
    <w:name w:val="Book Title"/>
    <w:qFormat/>
    <w:rPr>
      <w:rFonts w:hint="eastAsia"/>
      <w:b/>
      <w:bCs/>
      <w:smallCaps/>
      <w:spacing w:val="5"/>
    </w:rPr>
  </w:style>
  <w:style w:type="character" w:customStyle="1" w:styleId="af1">
    <w:name w:val="Текст сноски Знак"/>
    <w:rPr>
      <w:rFonts w:hint="eastAsia"/>
      <w:sz w:val="20"/>
      <w:szCs w:val="20"/>
    </w:rPr>
  </w:style>
  <w:style w:type="character" w:customStyle="1" w:styleId="af2">
    <w:name w:val="Символ сноски"/>
    <w:rPr>
      <w:rFonts w:hint="eastAsia"/>
      <w:vertAlign w:val="superscript"/>
    </w:rPr>
  </w:style>
  <w:style w:type="character" w:customStyle="1" w:styleId="af3">
    <w:name w:val="Текст концевой сноски Знак"/>
    <w:rPr>
      <w:rFonts w:hint="eastAsia"/>
      <w:sz w:val="20"/>
      <w:szCs w:val="20"/>
    </w:rPr>
  </w:style>
  <w:style w:type="character" w:customStyle="1" w:styleId="af4">
    <w:name w:val="Символы концевой сноски"/>
    <w:rPr>
      <w:rFonts w:hint="eastAsia"/>
      <w:vertAlign w:val="superscript"/>
    </w:rPr>
  </w:style>
  <w:style w:type="character" w:customStyle="1" w:styleId="af5">
    <w:name w:val="Текст Знак"/>
    <w:rPr>
      <w:rFonts w:ascii="Courier New" w:hAnsi="Courier New" w:cs="Courier New" w:hint="eastAsia"/>
      <w:sz w:val="21"/>
      <w:szCs w:val="21"/>
    </w:rPr>
  </w:style>
  <w:style w:type="character" w:customStyle="1" w:styleId="HeaderChar">
    <w:name w:val="Header Char"/>
    <w:basedOn w:val="30"/>
    <w:rPr>
      <w:rFonts w:hint="eastAsia"/>
    </w:rPr>
  </w:style>
  <w:style w:type="character" w:customStyle="1" w:styleId="FooterChar">
    <w:name w:val="Footer Char"/>
    <w:basedOn w:val="30"/>
    <w:rPr>
      <w:rFonts w:hint="eastAsia"/>
    </w:rPr>
  </w:style>
  <w:style w:type="paragraph" w:customStyle="1" w:styleId="af6">
    <w:name w:val="Заголовок"/>
    <w:basedOn w:val="a"/>
    <w:next w:val="af7"/>
    <w:pPr>
      <w:jc w:val="center"/>
    </w:pPr>
    <w:rPr>
      <w:b/>
      <w:bCs/>
      <w:sz w:val="36"/>
      <w:szCs w:val="36"/>
      <w:u w:val="single"/>
      <w:lang w:val="x-none"/>
    </w:rPr>
  </w:style>
  <w:style w:type="paragraph" w:styleId="af8">
    <w:name w:val="Body Text"/>
    <w:basedOn w:val="a"/>
    <w:rPr>
      <w:sz w:val="20"/>
      <w:szCs w:val="20"/>
    </w:rPr>
  </w:style>
  <w:style w:type="paragraph" w:styleId="af9">
    <w:name w:val="List"/>
    <w:basedOn w:val="af8"/>
    <w:rPr>
      <w:rFonts w:cs="FreeSans"/>
    </w:rPr>
  </w:style>
  <w:style w:type="paragraph" w:styleId="afa">
    <w:name w:val="caption"/>
    <w:basedOn w:val="a"/>
    <w:next w:val="a"/>
    <w:qFormat/>
    <w:pPr>
      <w:pBdr>
        <w:top w:val="none" w:sz="0" w:space="0" w:color="000000"/>
        <w:left w:val="none" w:sz="0" w:space="0" w:color="000000"/>
        <w:bottom w:val="single" w:sz="8" w:space="4" w:color="4472C4"/>
        <w:right w:val="none" w:sz="0" w:space="0" w:color="000000"/>
      </w:pBdr>
      <w:spacing w:after="300"/>
    </w:pPr>
    <w:rPr>
      <w:rFonts w:ascii="Helvetica Neue" w:eastAsia="Helvetica Neue" w:hAnsi="Helvetica Neue"/>
      <w:color w:val="333F4F"/>
      <w:spacing w:val="5"/>
      <w:sz w:val="52"/>
      <w:szCs w:val="52"/>
    </w:rPr>
  </w:style>
  <w:style w:type="paragraph" w:customStyle="1" w:styleId="32">
    <w:name w:val="Указатель3"/>
    <w:basedOn w:val="a"/>
    <w:pPr>
      <w:suppressLineNumbers/>
    </w:pPr>
    <w:rPr>
      <w:rFonts w:cs="Lohit Devanagari"/>
    </w:rPr>
  </w:style>
  <w:style w:type="paragraph" w:customStyle="1" w:styleId="23">
    <w:name w:val="Название объекта2"/>
    <w:basedOn w:val="a"/>
    <w:pPr>
      <w:spacing w:before="120" w:after="120"/>
    </w:pPr>
    <w:rPr>
      <w:rFonts w:cs="FreeSans"/>
      <w:i/>
      <w:iCs/>
    </w:rPr>
  </w:style>
  <w:style w:type="paragraph" w:customStyle="1" w:styleId="24">
    <w:name w:val="Указатель2"/>
    <w:basedOn w:val="a"/>
    <w:rPr>
      <w:rFonts w:cs="FreeSans"/>
    </w:rPr>
  </w:style>
  <w:style w:type="paragraph" w:customStyle="1" w:styleId="13">
    <w:name w:val="Название объекта1"/>
    <w:basedOn w:val="a"/>
    <w:pPr>
      <w:spacing w:before="120" w:after="120"/>
    </w:pPr>
    <w:rPr>
      <w:rFonts w:cs="FreeSans"/>
      <w:i/>
      <w:iCs/>
    </w:rPr>
  </w:style>
  <w:style w:type="paragraph" w:customStyle="1" w:styleId="14">
    <w:name w:val="Указатель1"/>
    <w:basedOn w:val="a"/>
    <w:rPr>
      <w:rFonts w:cs="FreeSans"/>
    </w:rPr>
  </w:style>
  <w:style w:type="paragraph" w:customStyle="1" w:styleId="ConsNormal">
    <w:name w:val="ConsNormal"/>
    <w:pPr>
      <w:widowControl w:val="0"/>
      <w:suppressAutoHyphens/>
      <w:ind w:firstLine="720"/>
      <w:jc w:val="both"/>
    </w:pPr>
    <w:rPr>
      <w:rFonts w:ascii="Arial" w:hAnsi="Arial" w:cs="Arial" w:hint="eastAsia"/>
      <w:sz w:val="18"/>
      <w:szCs w:val="18"/>
      <w:lang w:eastAsia="zh-CN"/>
    </w:rPr>
  </w:style>
  <w:style w:type="paragraph" w:customStyle="1" w:styleId="ConsNonformat">
    <w:name w:val="ConsNonformat"/>
    <w:pPr>
      <w:widowControl w:val="0"/>
      <w:suppressAutoHyphens/>
      <w:jc w:val="both"/>
    </w:pPr>
    <w:rPr>
      <w:rFonts w:ascii="Courier New" w:hAnsi="Courier New" w:cs="Courier New" w:hint="eastAsia"/>
      <w:lang w:eastAsia="zh-CN"/>
    </w:rPr>
  </w:style>
  <w:style w:type="paragraph" w:styleId="afb">
    <w:name w:val="Balloon Text"/>
    <w:basedOn w:val="a"/>
    <w:rPr>
      <w:rFonts w:ascii="Tahoma" w:hAnsi="Tahoma" w:cs="Tahoma"/>
      <w:sz w:val="16"/>
      <w:szCs w:val="16"/>
    </w:rPr>
  </w:style>
  <w:style w:type="paragraph" w:styleId="af7">
    <w:name w:val="Subtitle"/>
    <w:basedOn w:val="a"/>
    <w:next w:val="af8"/>
    <w:qFormat/>
    <w:pPr>
      <w:jc w:val="center"/>
    </w:pPr>
    <w:rPr>
      <w:lang w:val="x-none"/>
    </w:rPr>
  </w:style>
  <w:style w:type="paragraph" w:styleId="afc">
    <w:name w:val="Body Text Indent"/>
    <w:basedOn w:val="a"/>
    <w:pPr>
      <w:spacing w:after="120"/>
      <w:ind w:left="283"/>
    </w:pPr>
    <w:rPr>
      <w:lang w:val="x-none"/>
    </w:rPr>
  </w:style>
  <w:style w:type="paragraph" w:customStyle="1" w:styleId="afd">
    <w:name w:val=" Знак Знак Знак Знак"/>
    <w:basedOn w:val="a"/>
    <w:pPr>
      <w:spacing w:after="160" w:line="240" w:lineRule="exact"/>
    </w:pPr>
    <w:rPr>
      <w:rFonts w:ascii="Verdana" w:hAnsi="Verdana" w:cs="Verdana"/>
      <w:sz w:val="22"/>
      <w:szCs w:val="20"/>
      <w:lang w:val="en-US"/>
    </w:rPr>
  </w:style>
  <w:style w:type="paragraph" w:styleId="afe">
    <w:name w:val="header"/>
    <w:basedOn w:val="a"/>
    <w:uiPriority w:val="99"/>
    <w:pPr>
      <w:tabs>
        <w:tab w:val="center" w:pos="4677"/>
        <w:tab w:val="right" w:pos="9355"/>
      </w:tabs>
    </w:pPr>
    <w:rPr>
      <w:lang w:val="x-none"/>
    </w:rPr>
  </w:style>
  <w:style w:type="paragraph" w:customStyle="1" w:styleId="ConsPlusNormal">
    <w:name w:val="ConsPlusNormal"/>
    <w:next w:val="a"/>
    <w:pPr>
      <w:widowControl w:val="0"/>
      <w:suppressAutoHyphens/>
      <w:ind w:firstLine="720"/>
      <w:jc w:val="both"/>
    </w:pPr>
    <w:rPr>
      <w:rFonts w:ascii="Arial" w:eastAsia="Arial" w:hAnsi="Arial" w:cs="Arial" w:hint="eastAsia"/>
      <w:lang w:eastAsia="zh-CN" w:bidi="ru-RU"/>
    </w:rPr>
  </w:style>
  <w:style w:type="paragraph" w:styleId="aff">
    <w:name w:val="footer"/>
    <w:basedOn w:val="a"/>
    <w:uiPriority w:val="99"/>
    <w:pPr>
      <w:tabs>
        <w:tab w:val="center" w:pos="4677"/>
        <w:tab w:val="right" w:pos="9355"/>
      </w:tabs>
    </w:pPr>
    <w:rPr>
      <w:lang w:val="x-none"/>
    </w:rPr>
  </w:style>
  <w:style w:type="paragraph" w:customStyle="1" w:styleId="aff0">
    <w:name w:val="Содержимое таблицы"/>
    <w:basedOn w:val="a"/>
  </w:style>
  <w:style w:type="paragraph" w:customStyle="1" w:styleId="aff1">
    <w:name w:val="Заголовок таблицы"/>
    <w:basedOn w:val="aff0"/>
    <w:pPr>
      <w:jc w:val="center"/>
    </w:pPr>
    <w:rPr>
      <w:b/>
      <w:bCs/>
    </w:rPr>
  </w:style>
  <w:style w:type="paragraph" w:customStyle="1" w:styleId="aff2">
    <w:name w:val="Верхний колонтитул слева"/>
    <w:basedOn w:val="a"/>
    <w:pPr>
      <w:tabs>
        <w:tab w:val="center" w:pos="4677"/>
        <w:tab w:val="right" w:pos="9355"/>
      </w:tabs>
    </w:pPr>
  </w:style>
  <w:style w:type="paragraph" w:styleId="aff3">
    <w:name w:val="No Spacing"/>
    <w:qFormat/>
    <w:pPr>
      <w:suppressAutoHyphens/>
    </w:pPr>
    <w:rPr>
      <w:lang w:eastAsia="zh-CN"/>
    </w:rPr>
  </w:style>
  <w:style w:type="paragraph" w:styleId="25">
    <w:name w:val="Quote"/>
    <w:basedOn w:val="a"/>
    <w:next w:val="a"/>
    <w:qFormat/>
    <w:rPr>
      <w:i/>
      <w:iCs/>
      <w:color w:val="000000"/>
    </w:rPr>
  </w:style>
  <w:style w:type="paragraph" w:styleId="aff4">
    <w:name w:val="Intense Quote"/>
    <w:basedOn w:val="a"/>
    <w:next w:val="a"/>
    <w:qFormat/>
    <w:pPr>
      <w:pBdr>
        <w:top w:val="none" w:sz="0" w:space="0" w:color="000000"/>
        <w:left w:val="none" w:sz="0" w:space="0" w:color="000000"/>
        <w:bottom w:val="single" w:sz="4" w:space="4" w:color="4472C4"/>
        <w:right w:val="none" w:sz="0" w:space="0" w:color="000000"/>
      </w:pBdr>
      <w:spacing w:before="200" w:after="280"/>
      <w:ind w:left="936" w:right="936"/>
    </w:pPr>
    <w:rPr>
      <w:b/>
      <w:bCs/>
      <w:i/>
      <w:iCs/>
      <w:color w:val="4472C4"/>
    </w:rPr>
  </w:style>
  <w:style w:type="paragraph" w:styleId="aff5">
    <w:name w:val="List Paragraph"/>
    <w:basedOn w:val="a"/>
    <w:qFormat/>
    <w:pPr>
      <w:ind w:left="720"/>
    </w:pPr>
  </w:style>
  <w:style w:type="paragraph" w:styleId="aff6">
    <w:name w:val="footnote text"/>
    <w:basedOn w:val="a"/>
    <w:rPr>
      <w:sz w:val="20"/>
      <w:szCs w:val="20"/>
    </w:rPr>
  </w:style>
  <w:style w:type="paragraph" w:styleId="aff7">
    <w:name w:val="endnote text"/>
    <w:basedOn w:val="a"/>
    <w:rPr>
      <w:sz w:val="20"/>
      <w:szCs w:val="20"/>
    </w:rPr>
  </w:style>
  <w:style w:type="paragraph" w:customStyle="1" w:styleId="15">
    <w:name w:val="Текст1"/>
    <w:basedOn w:val="a"/>
    <w:rPr>
      <w:rFonts w:ascii="Courier New" w:hAnsi="Courier New" w:cs="Courier New"/>
      <w:sz w:val="21"/>
      <w:szCs w:val="21"/>
    </w:rPr>
  </w:style>
  <w:style w:type="paragraph" w:styleId="aff8">
    <w:name w:val="Normal (Web)"/>
    <w:basedOn w:val="a"/>
    <w:uiPriority w:val="99"/>
    <w:unhideWhenUsed/>
    <w:rsid w:val="00184552"/>
    <w:pPr>
      <w:suppressAutoHyphens w:val="0"/>
      <w:spacing w:before="100" w:beforeAutospacing="1" w:after="100" w:afterAutospacing="1"/>
      <w:jc w:val="left"/>
    </w:pPr>
    <w:rPr>
      <w:rFonts w:hint="default"/>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3440</Words>
  <Characters>19610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23004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Пользователь</dc:creator>
  <cp:keywords/>
  <dc:description/>
  <cp:lastModifiedBy>Ирина</cp:lastModifiedBy>
  <cp:revision>2</cp:revision>
  <cp:lastPrinted>1601-01-01T00:00:00Z</cp:lastPrinted>
  <dcterms:created xsi:type="dcterms:W3CDTF">2026-09-17T06:08:00Z</dcterms:created>
  <dcterms:modified xsi:type="dcterms:W3CDTF">2026-09-17T06:08:00Z</dcterms:modified>
</cp:coreProperties>
</file>