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56E" w:rsidRPr="00605ED8" w:rsidRDefault="00BD356E" w:rsidP="00BD356E">
      <w:pPr>
        <w:tabs>
          <w:tab w:val="left" w:pos="0"/>
          <w:tab w:val="left" w:pos="540"/>
          <w:tab w:val="left" w:pos="900"/>
          <w:tab w:val="left" w:pos="1080"/>
          <w:tab w:val="left" w:pos="4820"/>
        </w:tabs>
        <w:ind w:firstLine="426"/>
        <w:jc w:val="right"/>
        <w:rPr>
          <w:b/>
          <w:sz w:val="24"/>
          <w:szCs w:val="24"/>
        </w:rPr>
      </w:pPr>
    </w:p>
    <w:p w:rsidR="00BD356E" w:rsidRDefault="00C06F3C" w:rsidP="00BD356E">
      <w:pPr>
        <w:jc w:val="center"/>
        <w:rPr>
          <w:b/>
          <w:sz w:val="24"/>
          <w:szCs w:val="24"/>
        </w:rPr>
      </w:pPr>
      <w:r w:rsidRPr="00605ED8">
        <w:rPr>
          <w:b/>
          <w:sz w:val="24"/>
          <w:szCs w:val="24"/>
        </w:rPr>
        <w:t>Т</w:t>
      </w:r>
      <w:r w:rsidR="00605ED8" w:rsidRPr="00605ED8">
        <w:rPr>
          <w:b/>
          <w:sz w:val="24"/>
          <w:szCs w:val="24"/>
        </w:rPr>
        <w:t>ехническое задание</w:t>
      </w:r>
    </w:p>
    <w:p w:rsidR="008105C2" w:rsidRPr="008105C2" w:rsidRDefault="008105C2" w:rsidP="008105C2">
      <w:pPr>
        <w:jc w:val="center"/>
        <w:rPr>
          <w:i/>
          <w:sz w:val="24"/>
          <w:szCs w:val="24"/>
          <w:lang w:eastAsia="ru-RU"/>
        </w:rPr>
      </w:pPr>
      <w:r w:rsidRPr="008105C2">
        <w:rPr>
          <w:i/>
          <w:sz w:val="24"/>
          <w:szCs w:val="24"/>
        </w:rPr>
        <w:t>у</w:t>
      </w:r>
      <w:r w:rsidRPr="008105C2">
        <w:rPr>
          <w:i/>
          <w:sz w:val="24"/>
          <w:szCs w:val="24"/>
        </w:rPr>
        <w:t>слуг</w:t>
      </w:r>
      <w:r w:rsidRPr="008105C2">
        <w:rPr>
          <w:i/>
          <w:sz w:val="24"/>
          <w:szCs w:val="24"/>
        </w:rPr>
        <w:t>а</w:t>
      </w:r>
      <w:r w:rsidRPr="008105C2">
        <w:rPr>
          <w:i/>
          <w:sz w:val="24"/>
          <w:szCs w:val="24"/>
        </w:rPr>
        <w:t xml:space="preserve"> по техническому обслуживанию лифтов</w:t>
      </w:r>
      <w:r w:rsidRPr="008105C2">
        <w:rPr>
          <w:i/>
          <w:sz w:val="24"/>
          <w:szCs w:val="24"/>
          <w:lang w:eastAsia="ru-RU"/>
        </w:rPr>
        <w:t xml:space="preserve"> модель – </w:t>
      </w:r>
      <w:r w:rsidRPr="008105C2">
        <w:rPr>
          <w:i/>
          <w:sz w:val="24"/>
          <w:szCs w:val="24"/>
          <w:lang w:val="en-US" w:eastAsia="ru-RU"/>
        </w:rPr>
        <w:t>HAS</w:t>
      </w:r>
      <w:r w:rsidRPr="008105C2">
        <w:rPr>
          <w:i/>
          <w:sz w:val="24"/>
          <w:szCs w:val="24"/>
          <w:lang w:eastAsia="ru-RU"/>
        </w:rPr>
        <w:t xml:space="preserve"> 140</w:t>
      </w:r>
      <w:r w:rsidRPr="008105C2">
        <w:rPr>
          <w:i/>
          <w:sz w:val="24"/>
          <w:szCs w:val="24"/>
          <w:lang w:val="en-US" w:eastAsia="ru-RU"/>
        </w:rPr>
        <w:t>S</w:t>
      </w:r>
      <w:r w:rsidRPr="008105C2">
        <w:rPr>
          <w:i/>
          <w:sz w:val="24"/>
          <w:szCs w:val="24"/>
          <w:lang w:eastAsia="ru-RU"/>
        </w:rPr>
        <w:t>.00.000 ПС</w:t>
      </w:r>
    </w:p>
    <w:p w:rsidR="008105C2" w:rsidRPr="008105C2" w:rsidRDefault="008105C2" w:rsidP="00BD356E">
      <w:pPr>
        <w:jc w:val="center"/>
        <w:rPr>
          <w:b/>
          <w:sz w:val="24"/>
          <w:szCs w:val="24"/>
        </w:rPr>
      </w:pPr>
    </w:p>
    <w:p w:rsidR="00205417" w:rsidRPr="008105C2" w:rsidRDefault="00205417" w:rsidP="00205417">
      <w:pPr>
        <w:rPr>
          <w:b/>
          <w:sz w:val="24"/>
          <w:szCs w:val="24"/>
        </w:rPr>
      </w:pPr>
    </w:p>
    <w:tbl>
      <w:tblPr>
        <w:tblStyle w:val="ab"/>
        <w:tblW w:w="10343" w:type="dxa"/>
        <w:tblInd w:w="-142" w:type="dxa"/>
        <w:tblLook w:val="04A0" w:firstRow="1" w:lastRow="0" w:firstColumn="1" w:lastColumn="0" w:noHBand="0" w:noVBand="1"/>
      </w:tblPr>
      <w:tblGrid>
        <w:gridCol w:w="540"/>
        <w:gridCol w:w="1931"/>
        <w:gridCol w:w="613"/>
        <w:gridCol w:w="1253"/>
        <w:gridCol w:w="1785"/>
        <w:gridCol w:w="823"/>
        <w:gridCol w:w="1665"/>
        <w:gridCol w:w="1733"/>
      </w:tblGrid>
      <w:tr w:rsidR="008105C2" w:rsidRPr="008105C2" w:rsidTr="0001261E">
        <w:tc>
          <w:tcPr>
            <w:tcW w:w="540" w:type="dxa"/>
          </w:tcPr>
          <w:p w:rsidR="008105C2" w:rsidRPr="008105C2" w:rsidRDefault="008105C2" w:rsidP="008105C2">
            <w:pPr>
              <w:suppressAutoHyphens w:val="0"/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8105C2">
              <w:rPr>
                <w:sz w:val="24"/>
                <w:szCs w:val="24"/>
                <w:lang w:eastAsia="ru-RU"/>
              </w:rPr>
              <w:t>№</w:t>
            </w:r>
          </w:p>
          <w:p w:rsidR="008105C2" w:rsidRPr="008105C2" w:rsidRDefault="008105C2" w:rsidP="008105C2">
            <w:pPr>
              <w:suppressAutoHyphens w:val="0"/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8105C2">
              <w:rPr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716" w:type="dxa"/>
          </w:tcPr>
          <w:p w:rsidR="008105C2" w:rsidRPr="008105C2" w:rsidRDefault="008105C2" w:rsidP="008105C2">
            <w:pPr>
              <w:suppressAutoHyphens w:val="0"/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8105C2">
              <w:rPr>
                <w:bCs/>
                <w:color w:val="000000"/>
                <w:sz w:val="24"/>
                <w:szCs w:val="24"/>
                <w:lang w:eastAsia="ru-RU"/>
              </w:rPr>
              <w:t>Тип лифта</w:t>
            </w:r>
          </w:p>
        </w:tc>
        <w:tc>
          <w:tcPr>
            <w:tcW w:w="709" w:type="dxa"/>
          </w:tcPr>
          <w:p w:rsidR="008105C2" w:rsidRPr="008105C2" w:rsidRDefault="008105C2" w:rsidP="008105C2">
            <w:pPr>
              <w:suppressAutoHyphens w:val="0"/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8105C2">
              <w:rPr>
                <w:sz w:val="24"/>
                <w:szCs w:val="24"/>
                <w:lang w:eastAsia="ru-RU"/>
              </w:rPr>
              <w:t>ГП</w:t>
            </w:r>
          </w:p>
          <w:p w:rsidR="008105C2" w:rsidRPr="008105C2" w:rsidRDefault="008105C2" w:rsidP="008105C2">
            <w:pPr>
              <w:suppressAutoHyphens w:val="0"/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8105C2">
              <w:rPr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134" w:type="dxa"/>
          </w:tcPr>
          <w:p w:rsidR="008105C2" w:rsidRPr="008105C2" w:rsidRDefault="008105C2" w:rsidP="008105C2">
            <w:pPr>
              <w:suppressAutoHyphens w:val="0"/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8105C2">
              <w:rPr>
                <w:sz w:val="24"/>
                <w:szCs w:val="24"/>
                <w:lang w:eastAsia="ru-RU"/>
              </w:rPr>
              <w:t>Кол-во</w:t>
            </w:r>
          </w:p>
          <w:p w:rsidR="008105C2" w:rsidRPr="008105C2" w:rsidRDefault="008105C2" w:rsidP="008105C2">
            <w:pPr>
              <w:suppressAutoHyphens w:val="0"/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8105C2">
              <w:rPr>
                <w:sz w:val="24"/>
                <w:szCs w:val="24"/>
                <w:lang w:eastAsia="ru-RU"/>
              </w:rPr>
              <w:t>остановок</w:t>
            </w:r>
          </w:p>
        </w:tc>
        <w:tc>
          <w:tcPr>
            <w:tcW w:w="1539" w:type="dxa"/>
          </w:tcPr>
          <w:p w:rsidR="008105C2" w:rsidRPr="008105C2" w:rsidRDefault="008105C2" w:rsidP="008105C2">
            <w:pPr>
              <w:suppressAutoHyphens w:val="0"/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8105C2">
              <w:rPr>
                <w:bCs/>
                <w:color w:val="000000"/>
                <w:sz w:val="24"/>
                <w:szCs w:val="24"/>
                <w:lang w:eastAsia="ru-RU"/>
              </w:rPr>
              <w:t>Тип привода дверей</w:t>
            </w:r>
          </w:p>
        </w:tc>
        <w:tc>
          <w:tcPr>
            <w:tcW w:w="722" w:type="dxa"/>
          </w:tcPr>
          <w:p w:rsidR="008105C2" w:rsidRPr="008105C2" w:rsidRDefault="008105C2" w:rsidP="008105C2">
            <w:pPr>
              <w:suppressAutoHyphens w:val="0"/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8105C2">
              <w:rPr>
                <w:sz w:val="24"/>
                <w:szCs w:val="24"/>
                <w:lang w:eastAsia="ru-RU"/>
              </w:rPr>
              <w:t>Год</w:t>
            </w:r>
          </w:p>
          <w:p w:rsidR="008105C2" w:rsidRPr="008105C2" w:rsidRDefault="008105C2" w:rsidP="008105C2">
            <w:pPr>
              <w:suppressAutoHyphens w:val="0"/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8105C2">
              <w:rPr>
                <w:sz w:val="24"/>
                <w:szCs w:val="24"/>
                <w:lang w:eastAsia="ru-RU"/>
              </w:rPr>
              <w:t>изгот.</w:t>
            </w:r>
          </w:p>
        </w:tc>
        <w:tc>
          <w:tcPr>
            <w:tcW w:w="1424" w:type="dxa"/>
          </w:tcPr>
          <w:p w:rsidR="008105C2" w:rsidRPr="008105C2" w:rsidRDefault="008105C2" w:rsidP="008105C2">
            <w:pPr>
              <w:suppressAutoHyphens w:val="0"/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8105C2">
              <w:rPr>
                <w:bCs/>
                <w:color w:val="000000"/>
                <w:sz w:val="24"/>
                <w:szCs w:val="24"/>
                <w:lang w:eastAsia="ru-RU"/>
              </w:rPr>
              <w:t>Ввод в эксплуатацию</w:t>
            </w:r>
          </w:p>
        </w:tc>
        <w:tc>
          <w:tcPr>
            <w:tcW w:w="1559" w:type="dxa"/>
          </w:tcPr>
          <w:p w:rsidR="008105C2" w:rsidRPr="008105C2" w:rsidRDefault="008105C2" w:rsidP="008105C2">
            <w:pPr>
              <w:suppressAutoHyphens w:val="0"/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8105C2">
              <w:rPr>
                <w:color w:val="000000"/>
                <w:sz w:val="24"/>
                <w:szCs w:val="24"/>
                <w:lang w:eastAsia="ru-RU"/>
              </w:rPr>
              <w:t>Зав. номер</w:t>
            </w:r>
          </w:p>
          <w:p w:rsidR="008105C2" w:rsidRPr="008105C2" w:rsidRDefault="008105C2" w:rsidP="008105C2">
            <w:pPr>
              <w:suppressAutoHyphens w:val="0"/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8105C2">
              <w:rPr>
                <w:color w:val="000000"/>
                <w:sz w:val="24"/>
                <w:szCs w:val="24"/>
                <w:lang w:eastAsia="ru-RU"/>
              </w:rPr>
              <w:t xml:space="preserve">производитель   </w:t>
            </w:r>
          </w:p>
        </w:tc>
      </w:tr>
      <w:tr w:rsidR="008105C2" w:rsidRPr="008105C2" w:rsidTr="0001261E">
        <w:tc>
          <w:tcPr>
            <w:tcW w:w="540" w:type="dxa"/>
          </w:tcPr>
          <w:p w:rsidR="008105C2" w:rsidRPr="008105C2" w:rsidRDefault="008105C2" w:rsidP="008105C2">
            <w:pPr>
              <w:suppressAutoHyphens w:val="0"/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8105C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5C2" w:rsidRPr="008105C2" w:rsidRDefault="008105C2" w:rsidP="008105C2">
            <w:pPr>
              <w:suppressAutoHyphens w:val="0"/>
              <w:ind w:left="-85"/>
              <w:rPr>
                <w:sz w:val="24"/>
                <w:szCs w:val="24"/>
                <w:lang w:val="en-US" w:eastAsia="ru-RU"/>
              </w:rPr>
            </w:pPr>
            <w:r w:rsidRPr="008105C2">
              <w:rPr>
                <w:sz w:val="24"/>
                <w:szCs w:val="24"/>
                <w:lang w:eastAsia="ru-RU"/>
              </w:rPr>
              <w:t xml:space="preserve">Пассажирский </w:t>
            </w:r>
            <w:r w:rsidRPr="008105C2">
              <w:rPr>
                <w:sz w:val="24"/>
                <w:szCs w:val="24"/>
                <w:lang w:val="en-US" w:eastAsia="ru-RU"/>
              </w:rPr>
              <w:t>HAS 140S</w:t>
            </w:r>
          </w:p>
        </w:tc>
        <w:tc>
          <w:tcPr>
            <w:tcW w:w="709" w:type="dxa"/>
          </w:tcPr>
          <w:p w:rsidR="008105C2" w:rsidRPr="008105C2" w:rsidRDefault="008105C2" w:rsidP="008105C2">
            <w:pPr>
              <w:suppressAutoHyphens w:val="0"/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8105C2">
              <w:rPr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134" w:type="dxa"/>
          </w:tcPr>
          <w:p w:rsidR="008105C2" w:rsidRPr="008105C2" w:rsidRDefault="008105C2" w:rsidP="008105C2">
            <w:pPr>
              <w:suppressAutoHyphens w:val="0"/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8105C2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5C2" w:rsidRPr="008105C2" w:rsidRDefault="008105C2" w:rsidP="008105C2">
            <w:pPr>
              <w:suppressAutoHyphens w:val="0"/>
              <w:ind w:left="-14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105C2">
              <w:rPr>
                <w:color w:val="000000"/>
                <w:sz w:val="24"/>
                <w:szCs w:val="24"/>
                <w:lang w:eastAsia="ru-RU"/>
              </w:rPr>
              <w:t>Автоматический</w:t>
            </w:r>
          </w:p>
        </w:tc>
        <w:tc>
          <w:tcPr>
            <w:tcW w:w="722" w:type="dxa"/>
          </w:tcPr>
          <w:p w:rsidR="008105C2" w:rsidRPr="008105C2" w:rsidRDefault="008105C2" w:rsidP="008105C2">
            <w:pPr>
              <w:suppressAutoHyphens w:val="0"/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8105C2">
              <w:rPr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424" w:type="dxa"/>
          </w:tcPr>
          <w:p w:rsidR="008105C2" w:rsidRPr="008105C2" w:rsidRDefault="008105C2" w:rsidP="008105C2">
            <w:pPr>
              <w:suppressAutoHyphens w:val="0"/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8105C2">
              <w:rPr>
                <w:sz w:val="24"/>
                <w:szCs w:val="24"/>
                <w:lang w:eastAsia="ru-RU"/>
              </w:rPr>
              <w:t>31.08.2012</w:t>
            </w:r>
          </w:p>
        </w:tc>
        <w:tc>
          <w:tcPr>
            <w:tcW w:w="1559" w:type="dxa"/>
          </w:tcPr>
          <w:p w:rsidR="008105C2" w:rsidRPr="008105C2" w:rsidRDefault="008105C2" w:rsidP="008105C2">
            <w:pPr>
              <w:suppressAutoHyphens w:val="0"/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8105C2">
              <w:rPr>
                <w:sz w:val="24"/>
                <w:szCs w:val="24"/>
                <w:lang w:eastAsia="ru-RU"/>
              </w:rPr>
              <w:t>КВ-097</w:t>
            </w:r>
          </w:p>
        </w:tc>
      </w:tr>
      <w:tr w:rsidR="008105C2" w:rsidRPr="008105C2" w:rsidTr="0001261E">
        <w:tc>
          <w:tcPr>
            <w:tcW w:w="540" w:type="dxa"/>
          </w:tcPr>
          <w:p w:rsidR="008105C2" w:rsidRPr="008105C2" w:rsidRDefault="008105C2" w:rsidP="008105C2">
            <w:pPr>
              <w:suppressAutoHyphens w:val="0"/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8105C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5C2" w:rsidRPr="008105C2" w:rsidRDefault="008105C2" w:rsidP="008105C2">
            <w:pPr>
              <w:suppressAutoHyphens w:val="0"/>
              <w:ind w:left="-85"/>
              <w:rPr>
                <w:sz w:val="24"/>
                <w:szCs w:val="24"/>
                <w:lang w:eastAsia="ru-RU"/>
              </w:rPr>
            </w:pPr>
            <w:r w:rsidRPr="008105C2">
              <w:rPr>
                <w:sz w:val="24"/>
                <w:szCs w:val="24"/>
                <w:lang w:eastAsia="ru-RU"/>
              </w:rPr>
              <w:t xml:space="preserve">Пассажирский </w:t>
            </w:r>
            <w:r w:rsidRPr="008105C2">
              <w:rPr>
                <w:sz w:val="24"/>
                <w:szCs w:val="24"/>
                <w:lang w:val="en-US" w:eastAsia="ru-RU"/>
              </w:rPr>
              <w:t>HAS 140S</w:t>
            </w:r>
          </w:p>
        </w:tc>
        <w:tc>
          <w:tcPr>
            <w:tcW w:w="709" w:type="dxa"/>
          </w:tcPr>
          <w:p w:rsidR="008105C2" w:rsidRPr="008105C2" w:rsidRDefault="008105C2" w:rsidP="008105C2">
            <w:pPr>
              <w:suppressAutoHyphens w:val="0"/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8105C2">
              <w:rPr>
                <w:sz w:val="24"/>
                <w:szCs w:val="24"/>
                <w:lang w:eastAsia="ru-RU"/>
              </w:rPr>
              <w:t>975</w:t>
            </w:r>
          </w:p>
        </w:tc>
        <w:tc>
          <w:tcPr>
            <w:tcW w:w="1134" w:type="dxa"/>
          </w:tcPr>
          <w:p w:rsidR="008105C2" w:rsidRPr="008105C2" w:rsidRDefault="008105C2" w:rsidP="008105C2">
            <w:pPr>
              <w:suppressAutoHyphens w:val="0"/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8105C2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5C2" w:rsidRPr="008105C2" w:rsidRDefault="008105C2" w:rsidP="008105C2">
            <w:pPr>
              <w:suppressAutoHyphens w:val="0"/>
              <w:ind w:left="-14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105C2">
              <w:rPr>
                <w:color w:val="000000"/>
                <w:sz w:val="24"/>
                <w:szCs w:val="24"/>
                <w:lang w:eastAsia="ru-RU"/>
              </w:rPr>
              <w:t>Автоматический</w:t>
            </w:r>
          </w:p>
        </w:tc>
        <w:tc>
          <w:tcPr>
            <w:tcW w:w="722" w:type="dxa"/>
          </w:tcPr>
          <w:p w:rsidR="008105C2" w:rsidRPr="008105C2" w:rsidRDefault="008105C2" w:rsidP="008105C2">
            <w:pPr>
              <w:suppressAutoHyphens w:val="0"/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8105C2">
              <w:rPr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424" w:type="dxa"/>
          </w:tcPr>
          <w:p w:rsidR="008105C2" w:rsidRPr="008105C2" w:rsidRDefault="008105C2" w:rsidP="008105C2">
            <w:pPr>
              <w:suppressAutoHyphens w:val="0"/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8105C2">
              <w:rPr>
                <w:sz w:val="24"/>
                <w:szCs w:val="24"/>
                <w:lang w:eastAsia="ru-RU"/>
              </w:rPr>
              <w:t>31.08.2012</w:t>
            </w:r>
          </w:p>
        </w:tc>
        <w:tc>
          <w:tcPr>
            <w:tcW w:w="1559" w:type="dxa"/>
          </w:tcPr>
          <w:p w:rsidR="008105C2" w:rsidRPr="008105C2" w:rsidRDefault="008105C2" w:rsidP="008105C2">
            <w:pPr>
              <w:suppressAutoHyphens w:val="0"/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8105C2">
              <w:rPr>
                <w:sz w:val="24"/>
                <w:szCs w:val="24"/>
                <w:lang w:eastAsia="ru-RU"/>
              </w:rPr>
              <w:t>КВ-096</w:t>
            </w:r>
          </w:p>
        </w:tc>
      </w:tr>
    </w:tbl>
    <w:p w:rsidR="00D4530C" w:rsidRPr="00605ED8" w:rsidRDefault="00D4530C" w:rsidP="00605ED8">
      <w:pPr>
        <w:suppressAutoHyphens w:val="0"/>
        <w:spacing w:line="276" w:lineRule="auto"/>
        <w:ind w:left="-142" w:right="-142" w:hanging="709"/>
        <w:rPr>
          <w:sz w:val="24"/>
          <w:szCs w:val="24"/>
          <w:lang w:eastAsia="ru-RU"/>
        </w:rPr>
      </w:pPr>
      <w:r w:rsidRPr="00605ED8">
        <w:rPr>
          <w:b/>
          <w:sz w:val="24"/>
          <w:szCs w:val="24"/>
          <w:lang w:eastAsia="ru-RU"/>
        </w:rPr>
        <w:t xml:space="preserve">     </w:t>
      </w:r>
      <w:r w:rsidR="00F51E8D" w:rsidRPr="00605ED8">
        <w:rPr>
          <w:b/>
          <w:sz w:val="24"/>
          <w:szCs w:val="24"/>
          <w:lang w:eastAsia="ru-RU"/>
        </w:rPr>
        <w:t xml:space="preserve">       </w:t>
      </w:r>
      <w:r w:rsidRPr="00605ED8">
        <w:rPr>
          <w:b/>
          <w:sz w:val="24"/>
          <w:szCs w:val="24"/>
          <w:lang w:eastAsia="ru-RU"/>
        </w:rPr>
        <w:t xml:space="preserve">  Место оказания услуг:</w:t>
      </w:r>
      <w:r w:rsidR="00605ED8">
        <w:rPr>
          <w:b/>
          <w:sz w:val="24"/>
          <w:szCs w:val="24"/>
          <w:lang w:eastAsia="ru-RU"/>
        </w:rPr>
        <w:t xml:space="preserve"> </w:t>
      </w:r>
      <w:r w:rsidR="00C06F3C" w:rsidRPr="00605ED8">
        <w:rPr>
          <w:sz w:val="24"/>
          <w:szCs w:val="24"/>
          <w:lang w:eastAsia="ru-RU"/>
        </w:rPr>
        <w:t>Дагестан</w:t>
      </w:r>
      <w:r w:rsidRPr="00605ED8">
        <w:rPr>
          <w:sz w:val="24"/>
          <w:szCs w:val="24"/>
          <w:lang w:eastAsia="ru-RU"/>
        </w:rPr>
        <w:t>,</w:t>
      </w:r>
      <w:r w:rsidR="00C06F3C" w:rsidRPr="00605ED8">
        <w:rPr>
          <w:sz w:val="24"/>
          <w:szCs w:val="24"/>
          <w:lang w:eastAsia="ru-RU"/>
        </w:rPr>
        <w:t xml:space="preserve"> Махачкала,</w:t>
      </w:r>
      <w:r w:rsidRPr="00605ED8">
        <w:rPr>
          <w:sz w:val="24"/>
          <w:szCs w:val="24"/>
          <w:lang w:eastAsia="ru-RU"/>
        </w:rPr>
        <w:t xml:space="preserve"> ул. </w:t>
      </w:r>
      <w:r w:rsidR="00C06F3C" w:rsidRPr="00605ED8">
        <w:rPr>
          <w:sz w:val="24"/>
          <w:szCs w:val="24"/>
          <w:lang w:eastAsia="ru-RU"/>
        </w:rPr>
        <w:t>М. Ярагского</w:t>
      </w:r>
      <w:r w:rsidRPr="00605ED8">
        <w:rPr>
          <w:sz w:val="24"/>
          <w:szCs w:val="24"/>
          <w:lang w:eastAsia="ru-RU"/>
        </w:rPr>
        <w:t>,</w:t>
      </w:r>
      <w:r w:rsidR="00C06F3C" w:rsidRPr="00605ED8">
        <w:rPr>
          <w:sz w:val="24"/>
          <w:szCs w:val="24"/>
          <w:lang w:eastAsia="ru-RU"/>
        </w:rPr>
        <w:t xml:space="preserve"> </w:t>
      </w:r>
      <w:r w:rsidR="00CA7DCA">
        <w:rPr>
          <w:sz w:val="24"/>
          <w:szCs w:val="24"/>
          <w:lang w:eastAsia="ru-RU"/>
        </w:rPr>
        <w:t>75</w:t>
      </w:r>
      <w:r w:rsidRPr="00605ED8">
        <w:rPr>
          <w:sz w:val="24"/>
          <w:szCs w:val="24"/>
          <w:lang w:eastAsia="ru-RU"/>
        </w:rPr>
        <w:t xml:space="preserve"> </w:t>
      </w:r>
    </w:p>
    <w:p w:rsidR="00D4530C" w:rsidRPr="00605ED8" w:rsidRDefault="00D4530C" w:rsidP="00605ED8">
      <w:pPr>
        <w:suppressAutoHyphens w:val="0"/>
        <w:spacing w:line="276" w:lineRule="auto"/>
        <w:ind w:left="-142" w:right="-142" w:hanging="709"/>
        <w:rPr>
          <w:bCs/>
          <w:sz w:val="24"/>
          <w:szCs w:val="24"/>
          <w:lang w:eastAsia="ru-RU"/>
        </w:rPr>
      </w:pPr>
      <w:r w:rsidRPr="00605ED8">
        <w:rPr>
          <w:sz w:val="24"/>
          <w:szCs w:val="24"/>
          <w:lang w:eastAsia="ru-RU"/>
        </w:rPr>
        <w:t xml:space="preserve">       </w:t>
      </w:r>
      <w:r w:rsidR="00F51E8D" w:rsidRPr="00605ED8">
        <w:rPr>
          <w:sz w:val="24"/>
          <w:szCs w:val="24"/>
          <w:lang w:eastAsia="ru-RU"/>
        </w:rPr>
        <w:t xml:space="preserve">       </w:t>
      </w:r>
      <w:r w:rsidRPr="00605ED8">
        <w:rPr>
          <w:b/>
          <w:sz w:val="24"/>
          <w:szCs w:val="24"/>
          <w:lang w:eastAsia="ru-RU"/>
        </w:rPr>
        <w:t xml:space="preserve"> Срок оказания </w:t>
      </w:r>
      <w:r w:rsidR="00605ED8" w:rsidRPr="00605ED8">
        <w:rPr>
          <w:b/>
          <w:sz w:val="24"/>
          <w:szCs w:val="24"/>
          <w:lang w:eastAsia="ru-RU"/>
        </w:rPr>
        <w:t>услуг:</w:t>
      </w:r>
      <w:r w:rsidR="00605ED8" w:rsidRPr="00605ED8">
        <w:rPr>
          <w:sz w:val="24"/>
          <w:szCs w:val="24"/>
          <w:lang w:eastAsia="ru-RU"/>
        </w:rPr>
        <w:t xml:space="preserve"> </w:t>
      </w:r>
      <w:r w:rsidR="00605ED8" w:rsidRPr="00605ED8">
        <w:rPr>
          <w:bCs/>
          <w:sz w:val="24"/>
          <w:szCs w:val="24"/>
          <w:lang w:eastAsia="ru-RU"/>
        </w:rPr>
        <w:t>12</w:t>
      </w:r>
      <w:r w:rsidRPr="00605ED8">
        <w:rPr>
          <w:bCs/>
          <w:sz w:val="24"/>
          <w:szCs w:val="24"/>
          <w:lang w:eastAsia="ru-RU"/>
        </w:rPr>
        <w:t xml:space="preserve"> месяцев со дня заключения </w:t>
      </w:r>
      <w:r w:rsidR="00C06F3C" w:rsidRPr="00605ED8">
        <w:rPr>
          <w:bCs/>
          <w:sz w:val="24"/>
          <w:szCs w:val="24"/>
          <w:lang w:eastAsia="ru-RU"/>
        </w:rPr>
        <w:t>договора</w:t>
      </w:r>
    </w:p>
    <w:p w:rsidR="00D4530C" w:rsidRPr="00605ED8" w:rsidRDefault="00D4530C" w:rsidP="00605ED8">
      <w:pPr>
        <w:suppressAutoHyphens w:val="0"/>
        <w:spacing w:line="276" w:lineRule="auto"/>
        <w:ind w:left="-142" w:right="-142" w:hanging="851"/>
        <w:rPr>
          <w:b/>
          <w:sz w:val="24"/>
          <w:szCs w:val="24"/>
          <w:lang w:eastAsia="ru-RU"/>
        </w:rPr>
      </w:pPr>
      <w:r w:rsidRPr="00605ED8">
        <w:rPr>
          <w:b/>
          <w:sz w:val="24"/>
          <w:szCs w:val="24"/>
          <w:lang w:eastAsia="ru-RU"/>
        </w:rPr>
        <w:t xml:space="preserve">          </w:t>
      </w:r>
      <w:r w:rsidR="00F51E8D" w:rsidRPr="00605ED8">
        <w:rPr>
          <w:b/>
          <w:sz w:val="24"/>
          <w:szCs w:val="24"/>
          <w:lang w:eastAsia="ru-RU"/>
        </w:rPr>
        <w:t xml:space="preserve">     </w:t>
      </w:r>
      <w:r w:rsidR="00605ED8">
        <w:rPr>
          <w:b/>
          <w:sz w:val="24"/>
          <w:szCs w:val="24"/>
          <w:lang w:eastAsia="ru-RU"/>
        </w:rPr>
        <w:t xml:space="preserve"> </w:t>
      </w:r>
      <w:r w:rsidR="00F51E8D" w:rsidRPr="00605ED8">
        <w:rPr>
          <w:b/>
          <w:sz w:val="24"/>
          <w:szCs w:val="24"/>
          <w:lang w:eastAsia="ru-RU"/>
        </w:rPr>
        <w:t xml:space="preserve"> </w:t>
      </w:r>
      <w:r w:rsidRPr="00605ED8">
        <w:rPr>
          <w:b/>
          <w:sz w:val="24"/>
          <w:szCs w:val="24"/>
          <w:lang w:eastAsia="ru-RU"/>
        </w:rPr>
        <w:t>Требования к оказанию услуг:</w:t>
      </w:r>
    </w:p>
    <w:p w:rsidR="00D4530C" w:rsidRPr="00605ED8" w:rsidRDefault="00D4530C" w:rsidP="00605ED8">
      <w:pPr>
        <w:suppressAutoHyphens w:val="0"/>
        <w:spacing w:line="276" w:lineRule="auto"/>
        <w:ind w:left="-142" w:right="-142" w:firstLine="142"/>
        <w:rPr>
          <w:sz w:val="24"/>
          <w:szCs w:val="24"/>
          <w:lang w:eastAsia="ru-RU"/>
        </w:rPr>
      </w:pPr>
      <w:r w:rsidRPr="00605ED8">
        <w:rPr>
          <w:sz w:val="24"/>
          <w:szCs w:val="24"/>
          <w:lang w:eastAsia="ru-RU"/>
        </w:rPr>
        <w:t xml:space="preserve">        </w:t>
      </w:r>
      <w:r w:rsidR="00605ED8">
        <w:rPr>
          <w:sz w:val="24"/>
          <w:szCs w:val="24"/>
          <w:lang w:eastAsia="ru-RU"/>
        </w:rPr>
        <w:t xml:space="preserve">  </w:t>
      </w:r>
      <w:r w:rsidRPr="00605ED8">
        <w:rPr>
          <w:bCs/>
          <w:sz w:val="24"/>
          <w:szCs w:val="24"/>
          <w:lang w:eastAsia="ru-RU"/>
        </w:rPr>
        <w:t xml:space="preserve">Техническое обслуживание лифта должно выполняться в соответствии с </w:t>
      </w:r>
      <w:r w:rsidR="00A953CD" w:rsidRPr="00605ED8">
        <w:rPr>
          <w:bCs/>
          <w:sz w:val="24"/>
          <w:szCs w:val="24"/>
          <w:lang w:eastAsia="ru-RU"/>
        </w:rPr>
        <w:t>требованиями</w:t>
      </w:r>
      <w:r w:rsidR="00A953CD" w:rsidRPr="00605ED8">
        <w:rPr>
          <w:sz w:val="24"/>
          <w:szCs w:val="24"/>
          <w:lang w:eastAsia="ru-RU"/>
        </w:rPr>
        <w:t xml:space="preserve"> Федерального</w:t>
      </w:r>
      <w:r w:rsidRPr="00605ED8">
        <w:rPr>
          <w:sz w:val="24"/>
          <w:szCs w:val="24"/>
          <w:lang w:eastAsia="ru-RU"/>
        </w:rPr>
        <w:t xml:space="preserve"> закона «О промышленной безопасности опасных производственных объектов №116-ФЗ от 21.07.1997г., технического регламента «О безопасности лифтов</w:t>
      </w:r>
      <w:r w:rsidR="00A953CD" w:rsidRPr="00605ED8">
        <w:rPr>
          <w:sz w:val="24"/>
          <w:szCs w:val="24"/>
          <w:lang w:eastAsia="ru-RU"/>
        </w:rPr>
        <w:t>», утвержденного</w:t>
      </w:r>
      <w:r w:rsidRPr="00605ED8">
        <w:rPr>
          <w:sz w:val="24"/>
          <w:szCs w:val="24"/>
          <w:lang w:eastAsia="ru-RU"/>
        </w:rPr>
        <w:t xml:space="preserve"> </w:t>
      </w:r>
      <w:r w:rsidR="00A953CD" w:rsidRPr="00605ED8">
        <w:rPr>
          <w:sz w:val="24"/>
          <w:szCs w:val="24"/>
          <w:lang w:eastAsia="ru-RU"/>
        </w:rPr>
        <w:t>постановлением Правительства</w:t>
      </w:r>
      <w:r w:rsidRPr="00605ED8">
        <w:rPr>
          <w:sz w:val="24"/>
          <w:szCs w:val="24"/>
          <w:lang w:eastAsia="ru-RU"/>
        </w:rPr>
        <w:t xml:space="preserve"> РФ от 02.10.2009г.№ </w:t>
      </w:r>
      <w:r w:rsidR="00A953CD" w:rsidRPr="00605ED8">
        <w:rPr>
          <w:sz w:val="24"/>
          <w:szCs w:val="24"/>
          <w:lang w:eastAsia="ru-RU"/>
        </w:rPr>
        <w:t>782.</w:t>
      </w:r>
      <w:r w:rsidRPr="00605ED8">
        <w:rPr>
          <w:sz w:val="24"/>
          <w:szCs w:val="24"/>
          <w:lang w:eastAsia="ru-RU"/>
        </w:rPr>
        <w:t xml:space="preserve"> ГОСТ Р 53783-2010 «Лифты. Правила и методы оценки соответствия лифтов в период эксплуатации» и технической документацией завода-изготовителя </w:t>
      </w:r>
    </w:p>
    <w:p w:rsidR="002F42ED" w:rsidRPr="00605ED8" w:rsidRDefault="002F42ED" w:rsidP="00605ED8">
      <w:pPr>
        <w:autoSpaceDE w:val="0"/>
        <w:autoSpaceDN w:val="0"/>
        <w:adjustRightInd w:val="0"/>
        <w:ind w:left="-142" w:right="-142" w:firstLine="142"/>
        <w:jc w:val="both"/>
        <w:rPr>
          <w:sz w:val="24"/>
          <w:szCs w:val="24"/>
        </w:rPr>
      </w:pPr>
      <w:r w:rsidRPr="00605ED8">
        <w:rPr>
          <w:sz w:val="24"/>
          <w:szCs w:val="24"/>
        </w:rPr>
        <w:t xml:space="preserve">         Техобслуживание должно выполняться в соответствии с требованиями технического регламента               Таможенного союза ТР ТС 011/2011 «Безопасность лифтов» и </w:t>
      </w:r>
      <w:r w:rsidRPr="00605ED8">
        <w:rPr>
          <w:sz w:val="24"/>
          <w:szCs w:val="24"/>
          <w:lang w:eastAsia="ru-RU"/>
        </w:rPr>
        <w:t>Постановления Правительства РФ</w:t>
      </w:r>
      <w:r w:rsidRPr="00605ED8">
        <w:rPr>
          <w:sz w:val="24"/>
          <w:szCs w:val="24"/>
        </w:rPr>
        <w:t xml:space="preserve"> №</w:t>
      </w:r>
      <w:r w:rsidR="00087EBA" w:rsidRPr="00605ED8">
        <w:rPr>
          <w:sz w:val="24"/>
          <w:szCs w:val="24"/>
        </w:rPr>
        <w:t xml:space="preserve"> </w:t>
      </w:r>
      <w:r w:rsidRPr="00605ED8">
        <w:rPr>
          <w:sz w:val="24"/>
          <w:szCs w:val="24"/>
        </w:rPr>
        <w:t>743 от 24.06.17г</w:t>
      </w:r>
      <w:r w:rsidRPr="00605ED8">
        <w:rPr>
          <w:sz w:val="24"/>
          <w:szCs w:val="24"/>
          <w:lang w:eastAsia="ru-RU"/>
        </w:rPr>
        <w:t xml:space="preserve"> «Об организации безопасного использования и содержания лифтов, подъемных платформ для инвалидов, пассажирских конвейеров (движущихся пешеходных дорожек), эскалаторов, за исключением эскалаторов в метрополитенах»</w:t>
      </w:r>
      <w:r w:rsidRPr="00605ED8">
        <w:rPr>
          <w:sz w:val="24"/>
          <w:szCs w:val="24"/>
        </w:rPr>
        <w:t>.</w:t>
      </w:r>
    </w:p>
    <w:p w:rsidR="002F42ED" w:rsidRPr="00605ED8" w:rsidRDefault="002F42ED" w:rsidP="00605ED8">
      <w:pPr>
        <w:pStyle w:val="Standard"/>
        <w:spacing w:line="100" w:lineRule="atLeast"/>
        <w:ind w:left="-142" w:right="-142"/>
        <w:jc w:val="both"/>
        <w:rPr>
          <w:lang w:eastAsia="ar-SA"/>
        </w:rPr>
      </w:pPr>
      <w:r w:rsidRPr="00605ED8">
        <w:rPr>
          <w:lang w:eastAsia="ar-SA"/>
        </w:rPr>
        <w:t xml:space="preserve">      </w:t>
      </w:r>
      <w:r w:rsidR="00605ED8">
        <w:rPr>
          <w:lang w:eastAsia="ar-SA"/>
        </w:rPr>
        <w:t xml:space="preserve">    </w:t>
      </w:r>
      <w:r w:rsidRPr="00605ED8">
        <w:rPr>
          <w:lang w:eastAsia="ar-SA"/>
        </w:rPr>
        <w:t xml:space="preserve">  Услуги должны быть осуществлены в соответствии с приведенным перечнем и объемом.</w:t>
      </w:r>
    </w:p>
    <w:p w:rsidR="002F42ED" w:rsidRPr="00605ED8" w:rsidRDefault="00605ED8" w:rsidP="00605ED8">
      <w:pPr>
        <w:pStyle w:val="Standard"/>
        <w:spacing w:line="100" w:lineRule="atLeast"/>
        <w:ind w:left="-142" w:right="-142" w:firstLine="426"/>
        <w:jc w:val="both"/>
        <w:rPr>
          <w:lang w:eastAsia="ar-SA"/>
        </w:rPr>
      </w:pPr>
      <w:r>
        <w:rPr>
          <w:lang w:eastAsia="ar-SA"/>
        </w:rPr>
        <w:t xml:space="preserve">- </w:t>
      </w:r>
      <w:r w:rsidR="002F42ED" w:rsidRPr="00605ED8">
        <w:rPr>
          <w:lang w:eastAsia="ar-SA"/>
        </w:rPr>
        <w:t xml:space="preserve">Список обученного и аттестованного персонала для работы на объекте и копии удостоверений персонала предоставляются заказчику. </w:t>
      </w:r>
    </w:p>
    <w:p w:rsidR="002F42ED" w:rsidRPr="00605ED8" w:rsidRDefault="00605ED8" w:rsidP="00605ED8">
      <w:pPr>
        <w:pStyle w:val="Standard"/>
        <w:spacing w:line="100" w:lineRule="atLeast"/>
        <w:ind w:right="-142"/>
        <w:jc w:val="both"/>
        <w:rPr>
          <w:lang w:eastAsia="ar-SA"/>
        </w:rPr>
      </w:pPr>
      <w:r>
        <w:rPr>
          <w:lang w:eastAsia="ar-SA"/>
        </w:rPr>
        <w:t xml:space="preserve">      - </w:t>
      </w:r>
      <w:r w:rsidR="002F42ED" w:rsidRPr="00605ED8">
        <w:rPr>
          <w:lang w:eastAsia="ar-SA"/>
        </w:rPr>
        <w:t>При проведении работ требующих отключения лифтов Исполнитель получает разрешение заказчика.</w:t>
      </w:r>
    </w:p>
    <w:p w:rsidR="002F42ED" w:rsidRPr="00605ED8" w:rsidRDefault="00605ED8" w:rsidP="00605ED8">
      <w:pPr>
        <w:pStyle w:val="Standard"/>
        <w:spacing w:line="100" w:lineRule="atLeast"/>
        <w:ind w:right="-142"/>
        <w:jc w:val="both"/>
        <w:rPr>
          <w:lang w:eastAsia="ar-SA"/>
        </w:rPr>
      </w:pPr>
      <w:r>
        <w:rPr>
          <w:lang w:eastAsia="ar-SA"/>
        </w:rPr>
        <w:t xml:space="preserve">     - </w:t>
      </w:r>
      <w:r w:rsidR="002F42ED" w:rsidRPr="00605ED8">
        <w:rPr>
          <w:lang w:eastAsia="ar-SA"/>
        </w:rPr>
        <w:t>По прибытию на объект ставит об этом в известность ответственного за лифтовое хозяйство.</w:t>
      </w:r>
    </w:p>
    <w:p w:rsidR="002F42ED" w:rsidRPr="00605ED8" w:rsidRDefault="00605ED8" w:rsidP="00605ED8">
      <w:pPr>
        <w:pStyle w:val="Standard"/>
        <w:spacing w:line="100" w:lineRule="atLeast"/>
        <w:ind w:right="-142"/>
        <w:jc w:val="both"/>
        <w:rPr>
          <w:lang w:eastAsia="ar-SA"/>
        </w:rPr>
      </w:pPr>
      <w:r>
        <w:rPr>
          <w:lang w:eastAsia="ar-SA"/>
        </w:rPr>
        <w:t xml:space="preserve">     - </w:t>
      </w:r>
      <w:r w:rsidR="002F42ED" w:rsidRPr="00605ED8">
        <w:rPr>
          <w:lang w:eastAsia="ar-SA"/>
        </w:rPr>
        <w:t>По окончанию работ по техническому обслуживанию (</w:t>
      </w:r>
      <w:r w:rsidR="008105C2">
        <w:rPr>
          <w:lang w:eastAsia="ar-SA"/>
        </w:rPr>
        <w:t>ТО-1</w:t>
      </w:r>
      <w:proofErr w:type="gramStart"/>
      <w:r w:rsidR="008105C2">
        <w:rPr>
          <w:lang w:eastAsia="ar-SA"/>
        </w:rPr>
        <w:t>;</w:t>
      </w:r>
      <w:proofErr w:type="gramEnd"/>
      <w:r w:rsidR="00F51E5A" w:rsidRPr="00605ED8">
        <w:rPr>
          <w:lang w:eastAsia="ar-SA"/>
        </w:rPr>
        <w:t xml:space="preserve"> ТО</w:t>
      </w:r>
      <w:r w:rsidR="002F42ED" w:rsidRPr="00605ED8">
        <w:rPr>
          <w:lang w:eastAsia="ar-SA"/>
        </w:rPr>
        <w:t>-2</w:t>
      </w:r>
      <w:r w:rsidR="008105C2">
        <w:rPr>
          <w:lang w:eastAsia="ar-SA"/>
        </w:rPr>
        <w:t>;</w:t>
      </w:r>
      <w:r w:rsidR="002F42ED" w:rsidRPr="00605ED8">
        <w:rPr>
          <w:lang w:eastAsia="ar-SA"/>
        </w:rPr>
        <w:t xml:space="preserve"> ТО-3) делается запись в журнале и подписывается у ответственного лица со стороны заказчика.</w:t>
      </w:r>
    </w:p>
    <w:p w:rsidR="00C06F3C" w:rsidRPr="00EA3276" w:rsidRDefault="00C06F3C" w:rsidP="00605ED8">
      <w:pPr>
        <w:spacing w:line="253" w:lineRule="atLeast"/>
        <w:ind w:left="-142" w:right="-142" w:firstLine="142"/>
        <w:textAlignment w:val="baseline"/>
        <w:rPr>
          <w:color w:val="000000"/>
        </w:rPr>
      </w:pPr>
      <w:r w:rsidRPr="00EA3276">
        <w:rPr>
          <w:b/>
          <w:bCs/>
          <w:i/>
          <w:iCs/>
          <w:color w:val="000000"/>
          <w:bdr w:val="none" w:sz="0" w:space="0" w:color="auto" w:frame="1"/>
        </w:rPr>
        <w:t>I. Текущий ремонт - 1 (Т</w:t>
      </w:r>
      <w:r>
        <w:rPr>
          <w:b/>
          <w:bCs/>
          <w:i/>
          <w:iCs/>
          <w:color w:val="000000"/>
          <w:bdr w:val="none" w:sz="0" w:space="0" w:color="auto" w:frame="1"/>
        </w:rPr>
        <w:t>Р</w:t>
      </w:r>
      <w:r w:rsidRPr="00EA3276">
        <w:rPr>
          <w:b/>
          <w:bCs/>
          <w:i/>
          <w:iCs/>
          <w:color w:val="000000"/>
          <w:bdr w:val="none" w:sz="0" w:space="0" w:color="auto" w:frame="1"/>
        </w:rPr>
        <w:t>-1) проводится 1 раз в месяц. При Т</w:t>
      </w:r>
      <w:r>
        <w:rPr>
          <w:b/>
          <w:bCs/>
          <w:i/>
          <w:iCs/>
          <w:color w:val="000000"/>
          <w:bdr w:val="none" w:sz="0" w:space="0" w:color="auto" w:frame="1"/>
        </w:rPr>
        <w:t>Р</w:t>
      </w:r>
      <w:r w:rsidRPr="00EA3276">
        <w:rPr>
          <w:b/>
          <w:bCs/>
          <w:i/>
          <w:iCs/>
          <w:color w:val="000000"/>
          <w:bdr w:val="none" w:sz="0" w:space="0" w:color="auto" w:frame="1"/>
        </w:rPr>
        <w:t>-1 проводятся  работы:</w:t>
      </w:r>
      <w:r w:rsidRPr="00EA3276">
        <w:rPr>
          <w:color w:val="000000"/>
        </w:rPr>
        <w:br/>
      </w:r>
      <w:r w:rsidRPr="00EA3276">
        <w:rPr>
          <w:i/>
          <w:iCs/>
          <w:color w:val="000000"/>
          <w:bdr w:val="none" w:sz="0" w:space="0" w:color="auto" w:frame="1"/>
        </w:rPr>
        <w:t>1. Проверка и регулировка точности остановок по этажам.</w:t>
      </w:r>
      <w:r w:rsidRPr="00EA3276">
        <w:rPr>
          <w:color w:val="000000"/>
        </w:rPr>
        <w:br/>
      </w:r>
      <w:r w:rsidRPr="00EA3276">
        <w:rPr>
          <w:i/>
          <w:iCs/>
          <w:color w:val="000000"/>
          <w:bdr w:val="none" w:sz="0" w:space="0" w:color="auto" w:frame="1"/>
        </w:rPr>
        <w:t>2. Контроль (и поддержание в рабочих пределах) уровня масла в редукторе главного привода или гидроагрегата.</w:t>
      </w:r>
      <w:r w:rsidRPr="00EA3276">
        <w:rPr>
          <w:color w:val="000000"/>
        </w:rPr>
        <w:br/>
      </w:r>
      <w:r w:rsidRPr="00EA3276">
        <w:rPr>
          <w:i/>
          <w:iCs/>
          <w:color w:val="000000"/>
          <w:bdr w:val="none" w:sz="0" w:space="0" w:color="auto" w:frame="1"/>
        </w:rPr>
        <w:t>3. Осмотр ограждения шахты.</w:t>
      </w:r>
      <w:r w:rsidRPr="00EA3276">
        <w:rPr>
          <w:color w:val="000000"/>
        </w:rPr>
        <w:br/>
      </w:r>
      <w:r w:rsidRPr="00EA3276">
        <w:rPr>
          <w:i/>
          <w:iCs/>
          <w:color w:val="000000"/>
          <w:bdr w:val="none" w:sz="0" w:space="0" w:color="auto" w:frame="1"/>
        </w:rPr>
        <w:t>4. Проверка подвижного пола кабины, проверка датчиков ограничения грузоподъемности.</w:t>
      </w:r>
      <w:r w:rsidRPr="00EA3276">
        <w:rPr>
          <w:color w:val="000000"/>
        </w:rPr>
        <w:br/>
      </w:r>
      <w:r w:rsidRPr="00EA3276">
        <w:rPr>
          <w:i/>
          <w:iCs/>
          <w:color w:val="000000"/>
          <w:bdr w:val="none" w:sz="0" w:space="0" w:color="auto" w:frame="1"/>
        </w:rPr>
        <w:t>5. Проверка пожарной сигнализации.</w:t>
      </w:r>
      <w:r w:rsidRPr="00EA3276">
        <w:rPr>
          <w:color w:val="000000"/>
        </w:rPr>
        <w:br/>
      </w:r>
      <w:r w:rsidRPr="00EA3276">
        <w:rPr>
          <w:i/>
          <w:iCs/>
          <w:color w:val="000000"/>
          <w:bdr w:val="none" w:sz="0" w:space="0" w:color="auto" w:frame="1"/>
        </w:rPr>
        <w:t>6. Проверка и регулировка автоматических и неавтом</w:t>
      </w:r>
      <w:r>
        <w:rPr>
          <w:i/>
          <w:iCs/>
          <w:color w:val="000000"/>
          <w:bdr w:val="none" w:sz="0" w:space="0" w:color="auto" w:frame="1"/>
        </w:rPr>
        <w:t>атических</w:t>
      </w:r>
      <w:r w:rsidRPr="00EA3276">
        <w:rPr>
          <w:i/>
          <w:iCs/>
          <w:color w:val="000000"/>
          <w:bdr w:val="none" w:sz="0" w:space="0" w:color="auto" w:frame="1"/>
        </w:rPr>
        <w:t> замков и контактов дверей шахты и кабины.</w:t>
      </w:r>
      <w:r w:rsidRPr="00EA3276">
        <w:rPr>
          <w:color w:val="000000"/>
        </w:rPr>
        <w:br/>
      </w:r>
      <w:r w:rsidRPr="00EA3276">
        <w:rPr>
          <w:i/>
          <w:iCs/>
          <w:color w:val="000000"/>
          <w:bdr w:val="none" w:sz="0" w:space="0" w:color="auto" w:frame="1"/>
        </w:rPr>
        <w:t>7. Проверка состояния канатоведущего шкива.</w:t>
      </w:r>
      <w:r w:rsidRPr="00EA3276">
        <w:rPr>
          <w:color w:val="000000"/>
        </w:rPr>
        <w:br/>
      </w:r>
      <w:r w:rsidRPr="00EA3276">
        <w:rPr>
          <w:i/>
          <w:iCs/>
          <w:color w:val="000000"/>
          <w:bdr w:val="none" w:sz="0" w:space="0" w:color="auto" w:frame="1"/>
        </w:rPr>
        <w:t>8. Проверка состояния замков машинного и блочного помещений.</w:t>
      </w:r>
      <w:r w:rsidRPr="00EA3276">
        <w:rPr>
          <w:color w:val="000000"/>
        </w:rPr>
        <w:br/>
      </w:r>
      <w:r w:rsidRPr="00EA3276">
        <w:rPr>
          <w:i/>
          <w:iCs/>
          <w:color w:val="000000"/>
          <w:bdr w:val="none" w:sz="0" w:space="0" w:color="auto" w:frame="1"/>
        </w:rPr>
        <w:t>9. Проверка состояния освещения шахты (замена ламп, если необходимо).</w:t>
      </w:r>
      <w:r w:rsidRPr="00EA3276">
        <w:rPr>
          <w:color w:val="000000"/>
        </w:rPr>
        <w:br/>
      </w:r>
      <w:r w:rsidRPr="00EA3276">
        <w:rPr>
          <w:i/>
          <w:iCs/>
          <w:color w:val="000000"/>
          <w:bdr w:val="none" w:sz="0" w:space="0" w:color="auto" w:frame="1"/>
        </w:rPr>
        <w:t>10. Проверка и регулировка механизма дверей шахты (смазка консистентной смазкой, очистка от загрязнений).</w:t>
      </w:r>
      <w:r w:rsidRPr="00EA3276">
        <w:rPr>
          <w:color w:val="000000"/>
        </w:rPr>
        <w:br/>
      </w:r>
      <w:r w:rsidRPr="00EA3276">
        <w:rPr>
          <w:i/>
          <w:iCs/>
          <w:color w:val="000000"/>
          <w:bdr w:val="none" w:sz="0" w:space="0" w:color="auto" w:frame="1"/>
        </w:rPr>
        <w:t>11. Проверка и регулировка механизма дверей кабины (смазка консистентной смазкой, очистка от загрязнений).</w:t>
      </w:r>
      <w:r w:rsidRPr="00EA3276">
        <w:rPr>
          <w:color w:val="000000"/>
        </w:rPr>
        <w:br/>
      </w:r>
      <w:r w:rsidRPr="00EA3276">
        <w:rPr>
          <w:i/>
          <w:iCs/>
          <w:color w:val="000000"/>
          <w:bdr w:val="none" w:sz="0" w:space="0" w:color="auto" w:frame="1"/>
        </w:rPr>
        <w:t>12. Осмотр купе кабины лифта (проверка целостности обшивки, контроль наличия правил пользования лифтом внутри кабины).</w:t>
      </w:r>
      <w:r w:rsidRPr="00EA3276">
        <w:rPr>
          <w:color w:val="000000"/>
        </w:rPr>
        <w:br/>
      </w:r>
      <w:r w:rsidRPr="00EA3276">
        <w:rPr>
          <w:i/>
          <w:iCs/>
          <w:color w:val="000000"/>
          <w:bdr w:val="none" w:sz="0" w:space="0" w:color="auto" w:frame="1"/>
        </w:rPr>
        <w:t>13. Проверка состояния балансирной подвески кабины.</w:t>
      </w:r>
      <w:r w:rsidRPr="00EA3276">
        <w:rPr>
          <w:color w:val="000000"/>
        </w:rPr>
        <w:br/>
      </w:r>
      <w:r w:rsidRPr="00EA3276">
        <w:rPr>
          <w:i/>
          <w:iCs/>
          <w:color w:val="000000"/>
          <w:bdr w:val="none" w:sz="0" w:space="0" w:color="auto" w:frame="1"/>
        </w:rPr>
        <w:t>14. Проверка работоспособности вызывных аппаратов по этажам и приказного аппарата в кабине лифта.</w:t>
      </w:r>
      <w:r w:rsidRPr="00EA3276">
        <w:rPr>
          <w:color w:val="000000"/>
        </w:rPr>
        <w:br/>
      </w:r>
      <w:r w:rsidRPr="00EA3276">
        <w:rPr>
          <w:i/>
          <w:iCs/>
          <w:color w:val="000000"/>
          <w:bdr w:val="none" w:sz="0" w:space="0" w:color="auto" w:frame="1"/>
        </w:rPr>
        <w:t>15. Осмотр оборудования, установленного на верхней балке кабины внутри шахты.</w:t>
      </w:r>
      <w:r w:rsidRPr="00EA3276">
        <w:rPr>
          <w:color w:val="000000"/>
        </w:rPr>
        <w:br/>
      </w:r>
      <w:r w:rsidRPr="00EA3276">
        <w:rPr>
          <w:b/>
          <w:bCs/>
          <w:i/>
          <w:iCs/>
          <w:color w:val="000000"/>
          <w:bdr w:val="none" w:sz="0" w:space="0" w:color="auto" w:frame="1"/>
        </w:rPr>
        <w:t>II. Текущий ремонт - 3 (Т</w:t>
      </w:r>
      <w:r>
        <w:rPr>
          <w:b/>
          <w:bCs/>
          <w:i/>
          <w:iCs/>
          <w:color w:val="000000"/>
          <w:bdr w:val="none" w:sz="0" w:space="0" w:color="auto" w:frame="1"/>
        </w:rPr>
        <w:t>Р</w:t>
      </w:r>
      <w:r w:rsidRPr="00EA3276">
        <w:rPr>
          <w:b/>
          <w:bCs/>
          <w:i/>
          <w:iCs/>
          <w:color w:val="000000"/>
          <w:bdr w:val="none" w:sz="0" w:space="0" w:color="auto" w:frame="1"/>
        </w:rPr>
        <w:t>-3) проводится 1 раз в три месяца. При Т</w:t>
      </w:r>
      <w:r>
        <w:rPr>
          <w:b/>
          <w:bCs/>
          <w:i/>
          <w:iCs/>
          <w:color w:val="000000"/>
          <w:bdr w:val="none" w:sz="0" w:space="0" w:color="auto" w:frame="1"/>
        </w:rPr>
        <w:t>Р</w:t>
      </w:r>
      <w:r w:rsidRPr="00EA3276">
        <w:rPr>
          <w:b/>
          <w:bCs/>
          <w:i/>
          <w:iCs/>
          <w:color w:val="000000"/>
          <w:bdr w:val="none" w:sz="0" w:space="0" w:color="auto" w:frame="1"/>
        </w:rPr>
        <w:t>-3 проводятся  работы:</w:t>
      </w:r>
      <w:r w:rsidRPr="00EA3276">
        <w:rPr>
          <w:color w:val="000000"/>
        </w:rPr>
        <w:br/>
      </w:r>
      <w:r w:rsidRPr="00EA3276">
        <w:rPr>
          <w:i/>
          <w:iCs/>
          <w:color w:val="000000"/>
          <w:bdr w:val="none" w:sz="0" w:space="0" w:color="auto" w:frame="1"/>
        </w:rPr>
        <w:t>1. Работы, предусмотренные Т</w:t>
      </w:r>
      <w:r>
        <w:rPr>
          <w:i/>
          <w:iCs/>
          <w:color w:val="000000"/>
          <w:bdr w:val="none" w:sz="0" w:space="0" w:color="auto" w:frame="1"/>
        </w:rPr>
        <w:t>Р</w:t>
      </w:r>
      <w:r w:rsidRPr="00EA3276">
        <w:rPr>
          <w:i/>
          <w:iCs/>
          <w:color w:val="000000"/>
          <w:bdr w:val="none" w:sz="0" w:space="0" w:color="auto" w:frame="1"/>
        </w:rPr>
        <w:t>-1.</w:t>
      </w:r>
      <w:r w:rsidRPr="00EA3276">
        <w:rPr>
          <w:color w:val="000000"/>
        </w:rPr>
        <w:br/>
      </w:r>
      <w:r w:rsidRPr="00EA3276">
        <w:rPr>
          <w:i/>
          <w:iCs/>
          <w:color w:val="000000"/>
          <w:bdr w:val="none" w:sz="0" w:space="0" w:color="auto" w:frame="1"/>
        </w:rPr>
        <w:t>2. Проверка и регулировка тормозного устройства.</w:t>
      </w:r>
      <w:r w:rsidRPr="00EA3276">
        <w:rPr>
          <w:color w:val="000000"/>
        </w:rPr>
        <w:br/>
      </w:r>
      <w:r w:rsidRPr="00EA3276">
        <w:rPr>
          <w:i/>
          <w:iCs/>
          <w:color w:val="000000"/>
          <w:bdr w:val="none" w:sz="0" w:space="0" w:color="auto" w:frame="1"/>
        </w:rPr>
        <w:t>3. Проверка редуктора главного привода или гидроагрегата.</w:t>
      </w:r>
      <w:r w:rsidRPr="00EA3276">
        <w:rPr>
          <w:color w:val="000000"/>
        </w:rPr>
        <w:br/>
      </w:r>
      <w:r w:rsidRPr="00EA3276">
        <w:rPr>
          <w:i/>
          <w:iCs/>
          <w:color w:val="000000"/>
          <w:bdr w:val="none" w:sz="0" w:space="0" w:color="auto" w:frame="1"/>
        </w:rPr>
        <w:lastRenderedPageBreak/>
        <w:t>4. Проверка ограничителя скорости.</w:t>
      </w:r>
      <w:r w:rsidRPr="00EA3276">
        <w:rPr>
          <w:color w:val="000000"/>
        </w:rPr>
        <w:br/>
      </w:r>
      <w:r w:rsidRPr="00EA3276">
        <w:rPr>
          <w:i/>
          <w:iCs/>
          <w:color w:val="000000"/>
          <w:bdr w:val="none" w:sz="0" w:space="0" w:color="auto" w:frame="1"/>
        </w:rPr>
        <w:t>5. Проверка концевых выключателей крайних остановок и привода дверей кабины.</w:t>
      </w:r>
      <w:r w:rsidRPr="00EA3276">
        <w:rPr>
          <w:color w:val="000000"/>
        </w:rPr>
        <w:br/>
      </w:r>
      <w:r w:rsidRPr="00EA3276">
        <w:rPr>
          <w:i/>
          <w:iCs/>
          <w:color w:val="000000"/>
          <w:bdr w:val="none" w:sz="0" w:space="0" w:color="auto" w:frame="1"/>
        </w:rPr>
        <w:t>6. Проверка включателей СПК, ДУСК, КЛ, приямка.</w:t>
      </w:r>
      <w:r w:rsidRPr="00EA3276">
        <w:rPr>
          <w:color w:val="000000"/>
        </w:rPr>
        <w:br/>
      </w:r>
      <w:r w:rsidRPr="00EA3276">
        <w:rPr>
          <w:i/>
          <w:iCs/>
          <w:color w:val="000000"/>
          <w:bdr w:val="none" w:sz="0" w:space="0" w:color="auto" w:frame="1"/>
        </w:rPr>
        <w:t>7. Проверка состояния канатной подвески противовеса.</w:t>
      </w:r>
      <w:r w:rsidRPr="00EA3276">
        <w:rPr>
          <w:color w:val="000000"/>
        </w:rPr>
        <w:br/>
      </w:r>
      <w:r w:rsidRPr="00EA3276">
        <w:rPr>
          <w:i/>
          <w:iCs/>
          <w:color w:val="000000"/>
          <w:bdr w:val="none" w:sz="0" w:space="0" w:color="auto" w:frame="1"/>
        </w:rPr>
        <w:t>8. Проверка состояния башмаков кабины и противовеса (замена, в случае необходимости).</w:t>
      </w:r>
      <w:r w:rsidRPr="00EA3276">
        <w:rPr>
          <w:color w:val="000000"/>
        </w:rPr>
        <w:br/>
      </w:r>
      <w:r w:rsidRPr="00EA3276">
        <w:rPr>
          <w:i/>
          <w:iCs/>
          <w:color w:val="000000"/>
          <w:bdr w:val="none" w:sz="0" w:space="0" w:color="auto" w:frame="1"/>
        </w:rPr>
        <w:t>9. Проверка натяжного устройства.</w:t>
      </w:r>
      <w:r w:rsidRPr="00EA3276">
        <w:rPr>
          <w:color w:val="000000"/>
        </w:rPr>
        <w:br/>
      </w:r>
      <w:r w:rsidRPr="00EA3276">
        <w:rPr>
          <w:b/>
          <w:bCs/>
          <w:i/>
          <w:iCs/>
          <w:color w:val="000000"/>
          <w:bdr w:val="none" w:sz="0" w:space="0" w:color="auto" w:frame="1"/>
        </w:rPr>
        <w:t>III.  Текущий ремонт - 6 (Т</w:t>
      </w:r>
      <w:r>
        <w:rPr>
          <w:b/>
          <w:bCs/>
          <w:i/>
          <w:iCs/>
          <w:color w:val="000000"/>
          <w:bdr w:val="none" w:sz="0" w:space="0" w:color="auto" w:frame="1"/>
        </w:rPr>
        <w:t>Р</w:t>
      </w:r>
      <w:r w:rsidRPr="00EA3276">
        <w:rPr>
          <w:b/>
          <w:bCs/>
          <w:i/>
          <w:iCs/>
          <w:color w:val="000000"/>
          <w:bdr w:val="none" w:sz="0" w:space="0" w:color="auto" w:frame="1"/>
        </w:rPr>
        <w:t>-6) проводится 1 раз в шесть месяцев. При Т</w:t>
      </w:r>
      <w:r>
        <w:rPr>
          <w:b/>
          <w:bCs/>
          <w:i/>
          <w:iCs/>
          <w:color w:val="000000"/>
          <w:bdr w:val="none" w:sz="0" w:space="0" w:color="auto" w:frame="1"/>
        </w:rPr>
        <w:t>Р</w:t>
      </w:r>
      <w:r w:rsidRPr="00EA3276">
        <w:rPr>
          <w:b/>
          <w:bCs/>
          <w:i/>
          <w:iCs/>
          <w:color w:val="000000"/>
          <w:bdr w:val="none" w:sz="0" w:space="0" w:color="auto" w:frame="1"/>
        </w:rPr>
        <w:t>-6 проводятся  работы:</w:t>
      </w:r>
      <w:r w:rsidRPr="00EA3276">
        <w:rPr>
          <w:color w:val="000000"/>
        </w:rPr>
        <w:br/>
      </w:r>
      <w:r w:rsidRPr="00EA3276">
        <w:rPr>
          <w:i/>
          <w:iCs/>
          <w:color w:val="000000"/>
          <w:bdr w:val="none" w:sz="0" w:space="0" w:color="auto" w:frame="1"/>
        </w:rPr>
        <w:t>1. Работы, предусмотренные Т</w:t>
      </w:r>
      <w:r>
        <w:rPr>
          <w:i/>
          <w:iCs/>
          <w:color w:val="000000"/>
          <w:bdr w:val="none" w:sz="0" w:space="0" w:color="auto" w:frame="1"/>
        </w:rPr>
        <w:t>Р</w:t>
      </w:r>
      <w:r w:rsidRPr="00EA3276">
        <w:rPr>
          <w:i/>
          <w:iCs/>
          <w:color w:val="000000"/>
          <w:bdr w:val="none" w:sz="0" w:space="0" w:color="auto" w:frame="1"/>
        </w:rPr>
        <w:t>-3.</w:t>
      </w:r>
      <w:r w:rsidRPr="00EA3276">
        <w:rPr>
          <w:color w:val="000000"/>
        </w:rPr>
        <w:br/>
      </w:r>
      <w:r w:rsidRPr="00EA3276">
        <w:rPr>
          <w:i/>
          <w:iCs/>
          <w:color w:val="000000"/>
          <w:bdr w:val="none" w:sz="0" w:space="0" w:color="auto" w:frame="1"/>
        </w:rPr>
        <w:t>2. Проверка устройства управления лифтом (панели управления), удаление пыли из корпуса панели управления.</w:t>
      </w:r>
      <w:r w:rsidRPr="00EA3276">
        <w:rPr>
          <w:color w:val="000000"/>
        </w:rPr>
        <w:br/>
      </w:r>
      <w:r w:rsidRPr="00EA3276">
        <w:rPr>
          <w:i/>
          <w:iCs/>
          <w:color w:val="000000"/>
          <w:bdr w:val="none" w:sz="0" w:space="0" w:color="auto" w:frame="1"/>
        </w:rPr>
        <w:t>3. Проверка состояния силовых контактов вводного устройства.</w:t>
      </w:r>
      <w:r w:rsidRPr="00EA3276">
        <w:rPr>
          <w:color w:val="000000"/>
        </w:rPr>
        <w:br/>
      </w:r>
      <w:r w:rsidRPr="00EA3276">
        <w:rPr>
          <w:i/>
          <w:iCs/>
          <w:color w:val="000000"/>
          <w:bdr w:val="none" w:sz="0" w:space="0" w:color="auto" w:frame="1"/>
        </w:rPr>
        <w:t>4. Проверка состояния контура заземления электрооборудования.</w:t>
      </w:r>
      <w:r w:rsidRPr="00EA3276">
        <w:rPr>
          <w:color w:val="000000"/>
        </w:rPr>
        <w:br/>
      </w:r>
      <w:r w:rsidRPr="00EA3276">
        <w:rPr>
          <w:i/>
          <w:iCs/>
          <w:color w:val="000000"/>
          <w:bdr w:val="none" w:sz="0" w:space="0" w:color="auto" w:frame="1"/>
        </w:rPr>
        <w:t>5. Проверка состояния электродвигателя.</w:t>
      </w:r>
      <w:r w:rsidRPr="00EA3276">
        <w:rPr>
          <w:color w:val="000000"/>
        </w:rPr>
        <w:br/>
      </w:r>
      <w:r w:rsidRPr="00EA3276">
        <w:rPr>
          <w:i/>
          <w:iCs/>
          <w:color w:val="000000"/>
          <w:bdr w:val="none" w:sz="0" w:space="0" w:color="auto" w:frame="1"/>
        </w:rPr>
        <w:t>6. Проверка тяговых канатов и каната ограничителя скорости.</w:t>
      </w:r>
      <w:r w:rsidRPr="00EA3276">
        <w:rPr>
          <w:color w:val="000000"/>
        </w:rPr>
        <w:br/>
      </w:r>
      <w:r w:rsidRPr="00EA3276">
        <w:rPr>
          <w:i/>
          <w:iCs/>
          <w:color w:val="000000"/>
          <w:bdr w:val="none" w:sz="0" w:space="0" w:color="auto" w:frame="1"/>
        </w:rPr>
        <w:t>7. Проверка и регулировка направляющих кабины и противовеса.</w:t>
      </w:r>
      <w:r w:rsidRPr="00EA3276">
        <w:rPr>
          <w:color w:val="000000"/>
        </w:rPr>
        <w:br/>
      </w:r>
      <w:r w:rsidRPr="00EA3276">
        <w:rPr>
          <w:i/>
          <w:iCs/>
          <w:color w:val="000000"/>
          <w:bdr w:val="none" w:sz="0" w:space="0" w:color="auto" w:frame="1"/>
        </w:rPr>
        <w:t>8. Проверка и регулировка дополнительного устройства слабины канатов (ДУСК).</w:t>
      </w:r>
      <w:r w:rsidRPr="00EA3276">
        <w:rPr>
          <w:color w:val="000000"/>
        </w:rPr>
        <w:br/>
      </w:r>
      <w:r w:rsidRPr="00EA3276">
        <w:rPr>
          <w:i/>
          <w:iCs/>
          <w:color w:val="000000"/>
          <w:bdr w:val="none" w:sz="0" w:space="0" w:color="auto" w:frame="1"/>
        </w:rPr>
        <w:t>9. Проверка ловителей.</w:t>
      </w:r>
      <w:r w:rsidRPr="00EA3276">
        <w:rPr>
          <w:color w:val="000000"/>
        </w:rPr>
        <w:br/>
      </w:r>
      <w:r w:rsidRPr="00EA3276">
        <w:rPr>
          <w:i/>
          <w:iCs/>
          <w:color w:val="000000"/>
          <w:bdr w:val="none" w:sz="0" w:space="0" w:color="auto" w:frame="1"/>
        </w:rPr>
        <w:t>10. Проверка состояния отводных блоков.</w:t>
      </w:r>
      <w:r w:rsidRPr="00EA3276">
        <w:rPr>
          <w:color w:val="000000"/>
        </w:rPr>
        <w:br/>
      </w:r>
      <w:r w:rsidRPr="00EA3276">
        <w:rPr>
          <w:i/>
          <w:iCs/>
          <w:color w:val="000000"/>
          <w:bdr w:val="none" w:sz="0" w:space="0" w:color="auto" w:frame="1"/>
        </w:rPr>
        <w:t>11. Проверка устройства защиты электродвигателя.</w:t>
      </w:r>
      <w:r w:rsidRPr="00EA3276">
        <w:rPr>
          <w:color w:val="000000"/>
        </w:rPr>
        <w:br/>
      </w:r>
      <w:r w:rsidRPr="00EA3276">
        <w:rPr>
          <w:b/>
          <w:bCs/>
          <w:i/>
          <w:iCs/>
          <w:color w:val="000000"/>
          <w:bdr w:val="none" w:sz="0" w:space="0" w:color="auto" w:frame="1"/>
        </w:rPr>
        <w:t>IV. Текущий ремонт - 12 (Т</w:t>
      </w:r>
      <w:r>
        <w:rPr>
          <w:b/>
          <w:bCs/>
          <w:i/>
          <w:iCs/>
          <w:color w:val="000000"/>
          <w:bdr w:val="none" w:sz="0" w:space="0" w:color="auto" w:frame="1"/>
        </w:rPr>
        <w:t>Р</w:t>
      </w:r>
      <w:r w:rsidRPr="00EA3276">
        <w:rPr>
          <w:b/>
          <w:bCs/>
          <w:i/>
          <w:iCs/>
          <w:color w:val="000000"/>
          <w:bdr w:val="none" w:sz="0" w:space="0" w:color="auto" w:frame="1"/>
        </w:rPr>
        <w:t>-12) проводится 1 раз в год. При Т</w:t>
      </w:r>
      <w:r>
        <w:rPr>
          <w:b/>
          <w:bCs/>
          <w:i/>
          <w:iCs/>
          <w:color w:val="000000"/>
          <w:bdr w:val="none" w:sz="0" w:space="0" w:color="auto" w:frame="1"/>
        </w:rPr>
        <w:t>Р</w:t>
      </w:r>
      <w:r w:rsidRPr="00EA3276">
        <w:rPr>
          <w:b/>
          <w:bCs/>
          <w:i/>
          <w:iCs/>
          <w:color w:val="000000"/>
          <w:bdr w:val="none" w:sz="0" w:space="0" w:color="auto" w:frame="1"/>
        </w:rPr>
        <w:t xml:space="preserve">-12 </w:t>
      </w:r>
      <w:r w:rsidR="00FE4635" w:rsidRPr="00EA3276">
        <w:rPr>
          <w:b/>
          <w:bCs/>
          <w:i/>
          <w:iCs/>
          <w:color w:val="000000"/>
          <w:bdr w:val="none" w:sz="0" w:space="0" w:color="auto" w:frame="1"/>
        </w:rPr>
        <w:t>проводятся работы</w:t>
      </w:r>
      <w:r w:rsidRPr="00EA3276">
        <w:rPr>
          <w:b/>
          <w:bCs/>
          <w:i/>
          <w:iCs/>
          <w:color w:val="000000"/>
          <w:bdr w:val="none" w:sz="0" w:space="0" w:color="auto" w:frame="1"/>
        </w:rPr>
        <w:t>:</w:t>
      </w:r>
      <w:r w:rsidRPr="00EA3276">
        <w:rPr>
          <w:color w:val="000000"/>
        </w:rPr>
        <w:br/>
      </w:r>
      <w:r w:rsidRPr="00EA3276">
        <w:rPr>
          <w:i/>
          <w:iCs/>
          <w:color w:val="000000"/>
          <w:bdr w:val="none" w:sz="0" w:space="0" w:color="auto" w:frame="1"/>
        </w:rPr>
        <w:t>1. Работы, предусмотренные Т</w:t>
      </w:r>
      <w:r>
        <w:rPr>
          <w:i/>
          <w:iCs/>
          <w:color w:val="000000"/>
          <w:bdr w:val="none" w:sz="0" w:space="0" w:color="auto" w:frame="1"/>
        </w:rPr>
        <w:t>Р</w:t>
      </w:r>
      <w:r w:rsidRPr="00EA3276">
        <w:rPr>
          <w:i/>
          <w:iCs/>
          <w:color w:val="000000"/>
          <w:bdr w:val="none" w:sz="0" w:space="0" w:color="auto" w:frame="1"/>
        </w:rPr>
        <w:t>-6.</w:t>
      </w:r>
      <w:r w:rsidRPr="00EA3276">
        <w:rPr>
          <w:color w:val="000000"/>
        </w:rPr>
        <w:br/>
      </w:r>
      <w:r w:rsidRPr="00EA3276">
        <w:rPr>
          <w:i/>
          <w:iCs/>
          <w:color w:val="000000"/>
          <w:bdr w:val="none" w:sz="0" w:space="0" w:color="auto" w:frame="1"/>
        </w:rPr>
        <w:t>2. Проверка и регулировка шунтов и датчиков (замедления/ускорения).</w:t>
      </w:r>
      <w:r w:rsidRPr="00EA3276">
        <w:rPr>
          <w:color w:val="000000"/>
        </w:rPr>
        <w:br/>
      </w:r>
      <w:r w:rsidRPr="00EA3276">
        <w:rPr>
          <w:i/>
          <w:iCs/>
          <w:color w:val="000000"/>
          <w:bdr w:val="none" w:sz="0" w:space="0" w:color="auto" w:frame="1"/>
        </w:rPr>
        <w:t>3. Осмотр конструкций противовеса.</w:t>
      </w:r>
      <w:r w:rsidRPr="00EA3276">
        <w:rPr>
          <w:color w:val="000000"/>
        </w:rPr>
        <w:br/>
      </w:r>
      <w:r w:rsidRPr="00EA3276">
        <w:rPr>
          <w:i/>
          <w:iCs/>
          <w:color w:val="000000"/>
          <w:bdr w:val="none" w:sz="0" w:space="0" w:color="auto" w:frame="1"/>
        </w:rPr>
        <w:t>4. Осмотр пружинных и гидравлических буферных устройств.</w:t>
      </w:r>
      <w:r w:rsidRPr="00EA3276">
        <w:rPr>
          <w:color w:val="000000"/>
        </w:rPr>
        <w:br/>
      </w:r>
      <w:r w:rsidRPr="00EA3276">
        <w:rPr>
          <w:i/>
          <w:iCs/>
          <w:color w:val="000000"/>
          <w:bdr w:val="none" w:sz="0" w:space="0" w:color="auto" w:frame="1"/>
        </w:rPr>
        <w:t>5. Осмотр состояния изоляции электропроводки.</w:t>
      </w:r>
      <w:r w:rsidRPr="00EA3276">
        <w:rPr>
          <w:color w:val="000000"/>
        </w:rPr>
        <w:br/>
      </w:r>
      <w:r w:rsidRPr="00EA3276">
        <w:rPr>
          <w:i/>
          <w:iCs/>
          <w:color w:val="000000"/>
          <w:bdr w:val="none" w:sz="0" w:space="0" w:color="auto" w:frame="1"/>
        </w:rPr>
        <w:t>6. Осмотр компенсирующих цепей.</w:t>
      </w:r>
      <w:r w:rsidRPr="00EA3276">
        <w:rPr>
          <w:color w:val="000000"/>
        </w:rPr>
        <w:br/>
      </w:r>
      <w:r w:rsidRPr="00EA3276">
        <w:rPr>
          <w:i/>
          <w:iCs/>
          <w:color w:val="000000"/>
          <w:bdr w:val="none" w:sz="0" w:space="0" w:color="auto" w:frame="1"/>
        </w:rPr>
        <w:t>7. Проверка состояния монтажных балок в машинном помещении и шахте.</w:t>
      </w:r>
      <w:r w:rsidRPr="00EA3276">
        <w:rPr>
          <w:color w:val="000000"/>
        </w:rPr>
        <w:br/>
      </w:r>
      <w:r w:rsidRPr="00EA3276">
        <w:rPr>
          <w:i/>
          <w:iCs/>
          <w:color w:val="000000"/>
          <w:bdr w:val="none" w:sz="0" w:space="0" w:color="auto" w:frame="1"/>
        </w:rPr>
        <w:t>8. Комплексная очистка шахты лифта, приямка и машинного помещения от эксплуатационных загрязнений.</w:t>
      </w:r>
    </w:p>
    <w:p w:rsidR="00C06F3C" w:rsidRPr="00FE4635" w:rsidRDefault="00C06F3C" w:rsidP="00605ED8">
      <w:pPr>
        <w:spacing w:line="253" w:lineRule="atLeast"/>
        <w:ind w:left="-142" w:right="-142" w:firstLine="142"/>
        <w:textAlignment w:val="baseline"/>
        <w:rPr>
          <w:sz w:val="24"/>
          <w:szCs w:val="24"/>
        </w:rPr>
      </w:pPr>
      <w:r w:rsidRPr="00FE4635">
        <w:rPr>
          <w:b/>
          <w:i/>
          <w:iCs/>
          <w:color w:val="000000"/>
          <w:sz w:val="24"/>
          <w:szCs w:val="24"/>
          <w:bdr w:val="none" w:sz="0" w:space="0" w:color="auto" w:frame="1"/>
        </w:rPr>
        <w:t>Подготовка к ежегодному техническому периодическому освидетельствованию.</w:t>
      </w:r>
    </w:p>
    <w:p w:rsidR="002F42ED" w:rsidRPr="00FE4635" w:rsidRDefault="00F21509" w:rsidP="00F21509">
      <w:pPr>
        <w:pStyle w:val="Standard"/>
        <w:spacing w:line="100" w:lineRule="atLeast"/>
        <w:ind w:right="-142" w:firstLine="284"/>
        <w:jc w:val="both"/>
        <w:rPr>
          <w:lang w:eastAsia="ar-SA"/>
        </w:rPr>
      </w:pPr>
      <w:r w:rsidRPr="00FE4635">
        <w:rPr>
          <w:lang w:eastAsia="ar-SA"/>
        </w:rPr>
        <w:t xml:space="preserve">    - </w:t>
      </w:r>
      <w:r w:rsidR="002F42ED" w:rsidRPr="00FE4635">
        <w:rPr>
          <w:lang w:eastAsia="ar-SA"/>
        </w:rPr>
        <w:t>Все применяемые материалы и оборудование должны иметь соответствующие сертификаты, технические паспорта и/или другие документы, удостоверяющие их качество. По окончании выполненных работ перечисленные документы предоставляются вместе с актами сдачи-приемки оказанных услуг.</w:t>
      </w:r>
    </w:p>
    <w:p w:rsidR="002F42ED" w:rsidRPr="00FE4635" w:rsidRDefault="002F42ED" w:rsidP="00F21509">
      <w:pPr>
        <w:pStyle w:val="Standard"/>
        <w:ind w:left="-142" w:right="-142" w:firstLine="142"/>
        <w:rPr>
          <w:b/>
          <w:lang w:eastAsia="ar-SA"/>
        </w:rPr>
      </w:pPr>
      <w:r w:rsidRPr="00FE4635">
        <w:rPr>
          <w:b/>
          <w:lang w:eastAsia="ar-SA"/>
        </w:rPr>
        <w:t>Требования к сроку и (или) объему предоставления гарантий качества работ, услуг.</w:t>
      </w:r>
    </w:p>
    <w:p w:rsidR="002F42ED" w:rsidRDefault="00F21509" w:rsidP="00605ED8">
      <w:pPr>
        <w:pStyle w:val="Standard"/>
        <w:ind w:left="-142" w:right="-142" w:firstLine="142"/>
        <w:jc w:val="both"/>
      </w:pPr>
      <w:r w:rsidRPr="00FE4635">
        <w:rPr>
          <w:lang w:eastAsia="ar-SA"/>
        </w:rPr>
        <w:t xml:space="preserve">     </w:t>
      </w:r>
      <w:r w:rsidR="002F42ED" w:rsidRPr="00FE4635">
        <w:rPr>
          <w:lang w:eastAsia="ar-SA"/>
        </w:rPr>
        <w:t xml:space="preserve">   </w:t>
      </w:r>
      <w:r w:rsidR="00FF5392" w:rsidRPr="00FE4635">
        <w:t>Гарантийный срок на оказываемые Услуги составляет 1 (один) месяц с даты подписания Сторонами документа о приемке.</w:t>
      </w:r>
    </w:p>
    <w:p w:rsidR="00103D25" w:rsidRDefault="00103D25" w:rsidP="00605ED8">
      <w:pPr>
        <w:pStyle w:val="Standard"/>
        <w:ind w:left="-142" w:right="-142" w:firstLine="142"/>
        <w:jc w:val="both"/>
      </w:pPr>
    </w:p>
    <w:p w:rsidR="002F42ED" w:rsidRPr="00FE4635" w:rsidRDefault="002F42ED" w:rsidP="00957620">
      <w:pPr>
        <w:tabs>
          <w:tab w:val="left" w:pos="1875"/>
        </w:tabs>
        <w:suppressAutoHyphens w:val="0"/>
        <w:spacing w:line="276" w:lineRule="auto"/>
        <w:ind w:right="-142"/>
        <w:rPr>
          <w:sz w:val="24"/>
          <w:szCs w:val="24"/>
          <w:lang w:eastAsia="ru-RU"/>
        </w:rPr>
      </w:pPr>
      <w:bookmarkStart w:id="0" w:name="_GoBack"/>
      <w:bookmarkEnd w:id="0"/>
    </w:p>
    <w:p w:rsidR="002F42ED" w:rsidRPr="00D4530C" w:rsidRDefault="002F42ED" w:rsidP="00605ED8">
      <w:pPr>
        <w:suppressAutoHyphens w:val="0"/>
        <w:spacing w:line="276" w:lineRule="auto"/>
        <w:ind w:left="-142" w:right="-142" w:firstLine="142"/>
        <w:rPr>
          <w:lang w:eastAsia="ru-RU"/>
        </w:rPr>
      </w:pPr>
    </w:p>
    <w:sectPr w:rsidR="002F42ED" w:rsidRPr="00D4530C" w:rsidSect="00605ED8">
      <w:pgSz w:w="11906" w:h="16838"/>
      <w:pgMar w:top="851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035AE"/>
    <w:multiLevelType w:val="hybridMultilevel"/>
    <w:tmpl w:val="466AE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F60EB"/>
    <w:multiLevelType w:val="hybridMultilevel"/>
    <w:tmpl w:val="94DC3C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2C42CB9"/>
    <w:multiLevelType w:val="hybridMultilevel"/>
    <w:tmpl w:val="5F0CBB78"/>
    <w:lvl w:ilvl="0" w:tplc="AC4A42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0B339C1"/>
    <w:multiLevelType w:val="multilevel"/>
    <w:tmpl w:val="B100042C"/>
    <w:styleLink w:val="WWNum1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/>
      </w:rPr>
    </w:lvl>
  </w:abstractNum>
  <w:abstractNum w:abstractNumId="4" w15:restartNumberingAfterBreak="0">
    <w:nsid w:val="5CCE064F"/>
    <w:multiLevelType w:val="hybridMultilevel"/>
    <w:tmpl w:val="D54A03E8"/>
    <w:lvl w:ilvl="0" w:tplc="CCB8613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1C6099"/>
    <w:multiLevelType w:val="hybridMultilevel"/>
    <w:tmpl w:val="36DE4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D82793"/>
    <w:multiLevelType w:val="hybridMultilevel"/>
    <w:tmpl w:val="E9B8D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56E"/>
    <w:rsid w:val="00005A0B"/>
    <w:rsid w:val="000105F9"/>
    <w:rsid w:val="00012313"/>
    <w:rsid w:val="00012395"/>
    <w:rsid w:val="00035421"/>
    <w:rsid w:val="00043975"/>
    <w:rsid w:val="00070A49"/>
    <w:rsid w:val="000806A0"/>
    <w:rsid w:val="00087EBA"/>
    <w:rsid w:val="00096270"/>
    <w:rsid w:val="000A4CDD"/>
    <w:rsid w:val="000B2746"/>
    <w:rsid w:val="00103D25"/>
    <w:rsid w:val="0013164E"/>
    <w:rsid w:val="00172A2C"/>
    <w:rsid w:val="00193898"/>
    <w:rsid w:val="001A1737"/>
    <w:rsid w:val="001D5178"/>
    <w:rsid w:val="001E19C2"/>
    <w:rsid w:val="00205417"/>
    <w:rsid w:val="002134C8"/>
    <w:rsid w:val="00232027"/>
    <w:rsid w:val="0024213E"/>
    <w:rsid w:val="00243A68"/>
    <w:rsid w:val="00263EB6"/>
    <w:rsid w:val="00274B40"/>
    <w:rsid w:val="002A5DC3"/>
    <w:rsid w:val="002B5681"/>
    <w:rsid w:val="002B6FA8"/>
    <w:rsid w:val="002F42ED"/>
    <w:rsid w:val="0031026B"/>
    <w:rsid w:val="003622A3"/>
    <w:rsid w:val="00371693"/>
    <w:rsid w:val="003A5B46"/>
    <w:rsid w:val="003D223B"/>
    <w:rsid w:val="003F20BF"/>
    <w:rsid w:val="00426ACD"/>
    <w:rsid w:val="0044711B"/>
    <w:rsid w:val="00456370"/>
    <w:rsid w:val="004617F8"/>
    <w:rsid w:val="00461CDA"/>
    <w:rsid w:val="004A467D"/>
    <w:rsid w:val="004D7108"/>
    <w:rsid w:val="004F5C0D"/>
    <w:rsid w:val="004F63DC"/>
    <w:rsid w:val="0054101C"/>
    <w:rsid w:val="005A2483"/>
    <w:rsid w:val="005A665A"/>
    <w:rsid w:val="005A7E46"/>
    <w:rsid w:val="005B434A"/>
    <w:rsid w:val="005C2B12"/>
    <w:rsid w:val="005E04EB"/>
    <w:rsid w:val="005F61C5"/>
    <w:rsid w:val="006012FE"/>
    <w:rsid w:val="00605ED8"/>
    <w:rsid w:val="006A0C2A"/>
    <w:rsid w:val="006A6748"/>
    <w:rsid w:val="006A69AD"/>
    <w:rsid w:val="006B34F9"/>
    <w:rsid w:val="00706130"/>
    <w:rsid w:val="007362CD"/>
    <w:rsid w:val="00741AF7"/>
    <w:rsid w:val="00755629"/>
    <w:rsid w:val="00761883"/>
    <w:rsid w:val="00766993"/>
    <w:rsid w:val="007F0300"/>
    <w:rsid w:val="008105C2"/>
    <w:rsid w:val="00827696"/>
    <w:rsid w:val="0083371F"/>
    <w:rsid w:val="0086738A"/>
    <w:rsid w:val="00892B9D"/>
    <w:rsid w:val="008C1EE2"/>
    <w:rsid w:val="008C6C31"/>
    <w:rsid w:val="008E39E3"/>
    <w:rsid w:val="009150EF"/>
    <w:rsid w:val="009467DB"/>
    <w:rsid w:val="00951A32"/>
    <w:rsid w:val="00954D22"/>
    <w:rsid w:val="00957620"/>
    <w:rsid w:val="00971DF8"/>
    <w:rsid w:val="00974B56"/>
    <w:rsid w:val="00994388"/>
    <w:rsid w:val="009A28E6"/>
    <w:rsid w:val="00A46311"/>
    <w:rsid w:val="00A46ECD"/>
    <w:rsid w:val="00A72AB8"/>
    <w:rsid w:val="00A832BD"/>
    <w:rsid w:val="00A953CD"/>
    <w:rsid w:val="00AC1DE8"/>
    <w:rsid w:val="00AE1D49"/>
    <w:rsid w:val="00AE353B"/>
    <w:rsid w:val="00B963A0"/>
    <w:rsid w:val="00BC290A"/>
    <w:rsid w:val="00BD356E"/>
    <w:rsid w:val="00BF7D70"/>
    <w:rsid w:val="00C05833"/>
    <w:rsid w:val="00C06F3C"/>
    <w:rsid w:val="00C26ABB"/>
    <w:rsid w:val="00C6105F"/>
    <w:rsid w:val="00C728B4"/>
    <w:rsid w:val="00C9334A"/>
    <w:rsid w:val="00CA49C5"/>
    <w:rsid w:val="00CA7DCA"/>
    <w:rsid w:val="00CB38E2"/>
    <w:rsid w:val="00CE3364"/>
    <w:rsid w:val="00D11E56"/>
    <w:rsid w:val="00D4530C"/>
    <w:rsid w:val="00D458A3"/>
    <w:rsid w:val="00D4674B"/>
    <w:rsid w:val="00D844AC"/>
    <w:rsid w:val="00DB0E89"/>
    <w:rsid w:val="00E1172E"/>
    <w:rsid w:val="00E50D16"/>
    <w:rsid w:val="00E763F4"/>
    <w:rsid w:val="00EB5393"/>
    <w:rsid w:val="00ED3ABF"/>
    <w:rsid w:val="00F07475"/>
    <w:rsid w:val="00F21509"/>
    <w:rsid w:val="00F51E5A"/>
    <w:rsid w:val="00F51E8D"/>
    <w:rsid w:val="00F60B7A"/>
    <w:rsid w:val="00F67CDF"/>
    <w:rsid w:val="00FB49E6"/>
    <w:rsid w:val="00FE4635"/>
    <w:rsid w:val="00FF53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A226FF-6605-45F9-9B4E-A2E33278B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56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1"/>
    <w:qFormat/>
    <w:rsid w:val="00205417"/>
    <w:pPr>
      <w:keepNext/>
      <w:suppressAutoHyphens w:val="0"/>
      <w:spacing w:before="240" w:after="60"/>
      <w:jc w:val="center"/>
      <w:outlineLvl w:val="0"/>
    </w:pPr>
    <w:rPr>
      <w:b/>
      <w:bCs/>
      <w:color w:val="000000"/>
      <w:kern w:val="3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D356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D356E"/>
    <w:rPr>
      <w:rFonts w:ascii="Arial" w:eastAsia="Times New Roman" w:hAnsi="Arial" w:cs="Times New Roman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A72AB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2AB8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rStyle">
    <w:name w:val="rStyle"/>
    <w:rsid w:val="0054101C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basedOn w:val="a0"/>
    <w:uiPriority w:val="99"/>
    <w:unhideWhenUsed/>
    <w:rsid w:val="00755629"/>
    <w:rPr>
      <w:color w:val="0563C1" w:themeColor="hyperlink"/>
      <w:u w:val="single"/>
    </w:rPr>
  </w:style>
  <w:style w:type="paragraph" w:styleId="a6">
    <w:name w:val="header"/>
    <w:aliases w:val="Название 2"/>
    <w:basedOn w:val="a"/>
    <w:link w:val="a7"/>
    <w:rsid w:val="006012FE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7">
    <w:name w:val="Верхний колонтитул Знак"/>
    <w:aliases w:val="Название 2 Знак"/>
    <w:basedOn w:val="a0"/>
    <w:link w:val="a6"/>
    <w:rsid w:val="006012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link w:val="a9"/>
    <w:uiPriority w:val="99"/>
    <w:qFormat/>
    <w:rsid w:val="00172A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86738A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10">
    <w:name w:val="Текст выноски Знак1"/>
    <w:basedOn w:val="a0"/>
    <w:uiPriority w:val="99"/>
    <w:semiHidden/>
    <w:locked/>
    <w:rsid w:val="00426ACD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426AC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9">
    <w:name w:val="Без интервала Знак"/>
    <w:link w:val="a8"/>
    <w:uiPriority w:val="99"/>
    <w:locked/>
    <w:rsid w:val="00243A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8C6C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customStyle="1" w:styleId="12">
    <w:name w:val="Заголовок 1 Знак"/>
    <w:basedOn w:val="a0"/>
    <w:uiPriority w:val="9"/>
    <w:rsid w:val="0020541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customStyle="1" w:styleId="11">
    <w:name w:val="Заголовок 1 Знак1"/>
    <w:link w:val="1"/>
    <w:rsid w:val="00205417"/>
    <w:rPr>
      <w:rFonts w:ascii="Times New Roman" w:eastAsia="Times New Roman" w:hAnsi="Times New Roman" w:cs="Times New Roman"/>
      <w:b/>
      <w:bCs/>
      <w:color w:val="000000"/>
      <w:kern w:val="32"/>
      <w:sz w:val="28"/>
      <w:szCs w:val="32"/>
    </w:rPr>
  </w:style>
  <w:style w:type="character" w:customStyle="1" w:styleId="FontStyle16">
    <w:name w:val="Font Style16"/>
    <w:uiPriority w:val="99"/>
    <w:rsid w:val="00205417"/>
    <w:rPr>
      <w:rFonts w:ascii="Times New Roman" w:hAnsi="Times New Roman" w:cs="Times New Roman"/>
      <w:i/>
      <w:iCs/>
      <w:sz w:val="26"/>
      <w:szCs w:val="26"/>
    </w:rPr>
  </w:style>
  <w:style w:type="paragraph" w:customStyle="1" w:styleId="Style8">
    <w:name w:val="Style8"/>
    <w:basedOn w:val="a"/>
    <w:uiPriority w:val="99"/>
    <w:rsid w:val="00205417"/>
    <w:pPr>
      <w:widowControl w:val="0"/>
      <w:autoSpaceDE w:val="0"/>
      <w:spacing w:line="278" w:lineRule="exact"/>
      <w:jc w:val="center"/>
    </w:pPr>
    <w:rPr>
      <w:sz w:val="24"/>
      <w:szCs w:val="24"/>
    </w:rPr>
  </w:style>
  <w:style w:type="character" w:customStyle="1" w:styleId="FontStyle40">
    <w:name w:val="Font Style40"/>
    <w:uiPriority w:val="99"/>
    <w:rsid w:val="00205417"/>
    <w:rPr>
      <w:rFonts w:ascii="Times New Roman" w:hAnsi="Times New Roman" w:cs="Times New Roman" w:hint="default"/>
      <w:sz w:val="22"/>
      <w:szCs w:val="22"/>
    </w:rPr>
  </w:style>
  <w:style w:type="paragraph" w:customStyle="1" w:styleId="Style1">
    <w:name w:val="Style1"/>
    <w:basedOn w:val="a"/>
    <w:uiPriority w:val="99"/>
    <w:rsid w:val="00205417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205417"/>
    <w:pPr>
      <w:widowControl w:val="0"/>
      <w:suppressAutoHyphens w:val="0"/>
      <w:autoSpaceDE w:val="0"/>
      <w:autoSpaceDN w:val="0"/>
      <w:adjustRightInd w:val="0"/>
      <w:spacing w:line="283" w:lineRule="exact"/>
      <w:ind w:firstLine="773"/>
      <w:jc w:val="both"/>
    </w:pPr>
    <w:rPr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205417"/>
    <w:pPr>
      <w:widowControl w:val="0"/>
      <w:suppressAutoHyphens w:val="0"/>
      <w:autoSpaceDE w:val="0"/>
      <w:autoSpaceDN w:val="0"/>
      <w:adjustRightInd w:val="0"/>
      <w:spacing w:line="277" w:lineRule="exact"/>
      <w:ind w:firstLine="1968"/>
      <w:jc w:val="both"/>
    </w:pPr>
    <w:rPr>
      <w:sz w:val="24"/>
      <w:szCs w:val="24"/>
      <w:lang w:eastAsia="ru-RU"/>
    </w:rPr>
  </w:style>
  <w:style w:type="character" w:customStyle="1" w:styleId="FontStyle38">
    <w:name w:val="Font Style38"/>
    <w:uiPriority w:val="99"/>
    <w:rsid w:val="00205417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cardmaininfocontent">
    <w:name w:val="cardmaininfo__content"/>
    <w:basedOn w:val="a0"/>
    <w:rsid w:val="00741AF7"/>
  </w:style>
  <w:style w:type="numbering" w:customStyle="1" w:styleId="WWNum12">
    <w:name w:val="WWNum12"/>
    <w:basedOn w:val="a2"/>
    <w:rsid w:val="002F42ED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0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88C52-73AE-4390-9F59-61F2747DE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Стрекаловская Екатерина С.</dc:creator>
  <cp:lastModifiedBy>Отдел закупок 2</cp:lastModifiedBy>
  <cp:revision>6</cp:revision>
  <cp:lastPrinted>2023-06-07T07:34:00Z</cp:lastPrinted>
  <dcterms:created xsi:type="dcterms:W3CDTF">2023-06-07T08:38:00Z</dcterms:created>
  <dcterms:modified xsi:type="dcterms:W3CDTF">2025-06-18T09:36:00Z</dcterms:modified>
</cp:coreProperties>
</file>