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A2765" w14:textId="77777777" w:rsidR="00B30943" w:rsidRDefault="00B30943" w:rsidP="00B30943">
      <w:pPr>
        <w:pStyle w:val="a3"/>
        <w:spacing w:line="240" w:lineRule="auto"/>
        <w:ind w:right="90"/>
        <w:rPr>
          <w:rFonts w:ascii="Times New Roman" w:hAnsi="Times New Roman"/>
          <w:sz w:val="28"/>
          <w:szCs w:val="28"/>
        </w:rPr>
      </w:pPr>
    </w:p>
    <w:p w14:paraId="21663A6A" w14:textId="77777777" w:rsidR="00B30943" w:rsidRDefault="00B30943" w:rsidP="00B30943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задание</w:t>
      </w:r>
    </w:p>
    <w:p w14:paraId="69DBBD7C" w14:textId="0A4B7C0B" w:rsidR="00B30943" w:rsidRDefault="00B30943" w:rsidP="00B30943">
      <w:pPr>
        <w:pStyle w:val="a3"/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 поставку товаров для МУП Водоканал </w:t>
      </w:r>
      <w:proofErr w:type="spellStart"/>
      <w:r>
        <w:rPr>
          <w:rFonts w:ascii="Times New Roman" w:hAnsi="Times New Roman"/>
        </w:rPr>
        <w:t>г.Йошкар</w:t>
      </w:r>
      <w:proofErr w:type="spellEnd"/>
      <w:r>
        <w:rPr>
          <w:rFonts w:ascii="Times New Roman" w:hAnsi="Times New Roman"/>
        </w:rPr>
        <w:t>-Олы</w:t>
      </w:r>
    </w:p>
    <w:p w14:paraId="2E013B1B" w14:textId="77777777" w:rsidR="00B30943" w:rsidRDefault="00B30943" w:rsidP="00B30943">
      <w:pPr>
        <w:shd w:val="clear" w:color="auto" w:fill="FFFFFF"/>
        <w:jc w:val="both"/>
        <w:rPr>
          <w:sz w:val="24"/>
          <w:szCs w:val="24"/>
        </w:rPr>
      </w:pPr>
    </w:p>
    <w:p w14:paraId="0045345C" w14:textId="39E694FF" w:rsidR="00B30943" w:rsidRDefault="00B30943" w:rsidP="00B30943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Предмет договора - поставка ка</w:t>
      </w:r>
      <w:r w:rsidR="00AA0659">
        <w:rPr>
          <w:sz w:val="24"/>
          <w:szCs w:val="24"/>
        </w:rPr>
        <w:t>лькуляторов</w:t>
      </w:r>
      <w:r>
        <w:rPr>
          <w:sz w:val="24"/>
          <w:szCs w:val="24"/>
        </w:rPr>
        <w:t xml:space="preserve"> (далее - Товар). </w:t>
      </w:r>
    </w:p>
    <w:p w14:paraId="79F64DB6" w14:textId="77777777" w:rsidR="00B30943" w:rsidRPr="0098627D" w:rsidRDefault="00B30943" w:rsidP="00B30943">
      <w:pPr>
        <w:rPr>
          <w:sz w:val="24"/>
          <w:szCs w:val="24"/>
        </w:rPr>
      </w:pPr>
      <w:r w:rsidRPr="0098627D">
        <w:rPr>
          <w:b/>
          <w:sz w:val="24"/>
          <w:szCs w:val="24"/>
        </w:rPr>
        <w:t xml:space="preserve">Функциональные, технические характеристики и потребительские свойства </w:t>
      </w:r>
      <w:r>
        <w:rPr>
          <w:b/>
          <w:sz w:val="24"/>
          <w:szCs w:val="24"/>
        </w:rPr>
        <w:t>Т</w:t>
      </w:r>
      <w:r w:rsidRPr="0098627D">
        <w:rPr>
          <w:b/>
          <w:sz w:val="24"/>
          <w:szCs w:val="24"/>
        </w:rPr>
        <w:t>овара:</w:t>
      </w:r>
    </w:p>
    <w:tbl>
      <w:tblPr>
        <w:tblW w:w="1051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709"/>
        <w:gridCol w:w="709"/>
        <w:gridCol w:w="4423"/>
        <w:gridCol w:w="1984"/>
      </w:tblGrid>
      <w:tr w:rsidR="00D117EA" w:rsidRPr="00085965" w14:paraId="0EEBB19F" w14:textId="77777777" w:rsidTr="00D117EA">
        <w:trPr>
          <w:trHeight w:val="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04A55" w14:textId="77777777" w:rsidR="00D117EA" w:rsidRPr="00085965" w:rsidRDefault="00D117E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099D7" w14:textId="77777777" w:rsidR="00D117EA" w:rsidRPr="00085965" w:rsidRDefault="00D117E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A836F" w14:textId="77777777" w:rsidR="00D117EA" w:rsidRPr="00085965" w:rsidRDefault="00D117E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E0E4" w14:textId="77777777" w:rsidR="00D117EA" w:rsidRPr="00085965" w:rsidRDefault="00D117E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ЕИ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4635" w14:textId="77777777" w:rsidR="00D117EA" w:rsidRPr="00085965" w:rsidRDefault="00D117E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Те</w:t>
            </w:r>
            <w:r>
              <w:rPr>
                <w:b/>
              </w:rPr>
              <w:t>хнические характеристики товара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4A5D" w14:textId="77777777" w:rsidR="00D117EA" w:rsidRPr="00085965" w:rsidRDefault="00D117EA" w:rsidP="00890638">
            <w:pPr>
              <w:jc w:val="center"/>
              <w:rPr>
                <w:b/>
              </w:rPr>
            </w:pPr>
            <w:r>
              <w:rPr>
                <w:b/>
              </w:rPr>
              <w:t>ОКПД2</w:t>
            </w:r>
          </w:p>
        </w:tc>
      </w:tr>
      <w:tr w:rsidR="00D117EA" w:rsidRPr="00085965" w14:paraId="67139BDD" w14:textId="77777777" w:rsidTr="00D117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09E074" w14:textId="77777777" w:rsidR="00D117EA" w:rsidRDefault="00D117EA" w:rsidP="003D5161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F484C1" w14:textId="77777777" w:rsidR="00D117EA" w:rsidRPr="00FD1A01" w:rsidRDefault="00D117EA" w:rsidP="003D5161">
            <w:pPr>
              <w:rPr>
                <w:color w:val="000000"/>
                <w:sz w:val="24"/>
                <w:szCs w:val="24"/>
                <w:lang w:eastAsia="ru-RU"/>
              </w:rPr>
            </w:pPr>
            <w:r w:rsidRPr="00FD1A01">
              <w:rPr>
                <w:color w:val="000000"/>
                <w:sz w:val="24"/>
                <w:szCs w:val="24"/>
                <w:lang w:eastAsia="ru-RU"/>
              </w:rPr>
              <w:t>Калькулятор</w:t>
            </w:r>
          </w:p>
          <w:p w14:paraId="3B95A5F3" w14:textId="77777777" w:rsidR="00FD1A01" w:rsidRPr="00FD1A01" w:rsidRDefault="00FD1A01" w:rsidP="00FD1A01">
            <w:pPr>
              <w:pStyle w:val="1"/>
              <w:rPr>
                <w:sz w:val="24"/>
                <w:szCs w:val="24"/>
              </w:rPr>
            </w:pPr>
            <w:r w:rsidRPr="00FD1A01">
              <w:rPr>
                <w:sz w:val="24"/>
                <w:szCs w:val="24"/>
              </w:rPr>
              <w:t xml:space="preserve">Citizen SDC-444S 12-разрядный </w:t>
            </w:r>
          </w:p>
          <w:p w14:paraId="770C30D8" w14:textId="77777777" w:rsidR="00FD1A01" w:rsidRPr="00760083" w:rsidRDefault="00FD1A01" w:rsidP="003D5161">
            <w:pPr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AB8F2" w14:textId="77777777" w:rsidR="00D117EA" w:rsidRDefault="00FD1A01" w:rsidP="003D51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5D3BB" w14:textId="77777777" w:rsidR="00D117EA" w:rsidRDefault="00D117EA" w:rsidP="003D5161">
            <w:pPr>
              <w:suppressAutoHyphens w:val="0"/>
              <w:jc w:val="right"/>
              <w:rPr>
                <w:color w:val="000000"/>
              </w:rPr>
            </w:pPr>
          </w:p>
          <w:p w14:paraId="26A8B980" w14:textId="77777777" w:rsidR="00D117EA" w:rsidRDefault="00D117EA" w:rsidP="003D5161">
            <w:pPr>
              <w:suppressAutoHyphens w:val="0"/>
              <w:jc w:val="right"/>
              <w:rPr>
                <w:color w:val="000000"/>
              </w:rPr>
            </w:pPr>
          </w:p>
          <w:p w14:paraId="31E1340D" w14:textId="77777777" w:rsidR="00D117EA" w:rsidRDefault="00D117EA" w:rsidP="003D5161">
            <w:pPr>
              <w:suppressAutoHyphens w:val="0"/>
              <w:jc w:val="right"/>
              <w:rPr>
                <w:color w:val="000000"/>
              </w:rPr>
            </w:pPr>
          </w:p>
          <w:p w14:paraId="27969451" w14:textId="77777777" w:rsidR="00D117EA" w:rsidRDefault="00D117EA" w:rsidP="003D5161">
            <w:pPr>
              <w:suppressAutoHyphens w:val="0"/>
              <w:jc w:val="right"/>
              <w:rPr>
                <w:color w:val="000000"/>
              </w:rPr>
            </w:pPr>
          </w:p>
          <w:p w14:paraId="56C4A6BD" w14:textId="77777777" w:rsidR="00D117EA" w:rsidRDefault="00D117EA" w:rsidP="003D5161">
            <w:pPr>
              <w:suppressAutoHyphens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8D28" w14:textId="77777777" w:rsidR="00D117EA" w:rsidRPr="00C47BF9" w:rsidRDefault="00D117EA" w:rsidP="003D5161">
            <w:pPr>
              <w:rPr>
                <w:color w:val="000000"/>
              </w:rPr>
            </w:pPr>
            <w:r w:rsidRPr="00C47BF9">
              <w:rPr>
                <w:color w:val="000000"/>
              </w:rPr>
              <w:t>Тип размера: полноразмерный;</w:t>
            </w:r>
          </w:p>
          <w:p w14:paraId="415D11F8" w14:textId="77777777" w:rsidR="00D117EA" w:rsidRPr="00C47BF9" w:rsidRDefault="00D117EA" w:rsidP="003D5161">
            <w:pPr>
              <w:rPr>
                <w:color w:val="000000"/>
              </w:rPr>
            </w:pPr>
            <w:r w:rsidRPr="00C47BF9">
              <w:rPr>
                <w:color w:val="000000"/>
              </w:rPr>
              <w:t>Тип применения: для бухгалтеров;</w:t>
            </w:r>
          </w:p>
          <w:p w14:paraId="2A873A27" w14:textId="77777777" w:rsidR="00D117EA" w:rsidRPr="00C47BF9" w:rsidRDefault="00D117EA" w:rsidP="003D5161">
            <w:pPr>
              <w:rPr>
                <w:color w:val="000000"/>
              </w:rPr>
            </w:pPr>
            <w:r w:rsidRPr="00C47BF9">
              <w:rPr>
                <w:color w:val="000000"/>
              </w:rPr>
              <w:t>Тип питания: двойное;</w:t>
            </w:r>
          </w:p>
          <w:p w14:paraId="20CEA297" w14:textId="77777777" w:rsidR="00D117EA" w:rsidRPr="00C47BF9" w:rsidRDefault="00D117EA" w:rsidP="003D5161">
            <w:pPr>
              <w:rPr>
                <w:color w:val="000000"/>
              </w:rPr>
            </w:pPr>
            <w:r w:rsidRPr="00C47BF9">
              <w:rPr>
                <w:color w:val="000000"/>
              </w:rPr>
              <w:t>Расчет процентов: да;</w:t>
            </w:r>
          </w:p>
          <w:p w14:paraId="32404C14" w14:textId="77777777" w:rsidR="00D117EA" w:rsidRPr="00C47BF9" w:rsidRDefault="00D117EA" w:rsidP="003D5161">
            <w:pPr>
              <w:rPr>
                <w:color w:val="000000"/>
              </w:rPr>
            </w:pPr>
            <w:r w:rsidRPr="00C47BF9">
              <w:rPr>
                <w:color w:val="000000"/>
              </w:rPr>
              <w:t>Размеры (</w:t>
            </w:r>
            <w:proofErr w:type="spellStart"/>
            <w:r w:rsidRPr="00C47BF9">
              <w:rPr>
                <w:color w:val="000000"/>
              </w:rPr>
              <w:t>ДхШхВ</w:t>
            </w:r>
            <w:proofErr w:type="spellEnd"/>
            <w:r w:rsidRPr="00C47BF9">
              <w:rPr>
                <w:color w:val="000000"/>
              </w:rPr>
              <w:t xml:space="preserve">): </w:t>
            </w:r>
            <w:r>
              <w:rPr>
                <w:color w:val="000000"/>
              </w:rPr>
              <w:t>19</w:t>
            </w:r>
            <w:r w:rsidR="00FD1A01">
              <w:rPr>
                <w:color w:val="000000"/>
              </w:rPr>
              <w:t>9</w:t>
            </w:r>
            <w:r>
              <w:rPr>
                <w:color w:val="000000"/>
              </w:rPr>
              <w:t>-</w:t>
            </w:r>
            <w:r w:rsidRPr="00C47BF9">
              <w:rPr>
                <w:color w:val="000000"/>
              </w:rPr>
              <w:t>x15</w:t>
            </w:r>
            <w:r w:rsidR="00FD1A01">
              <w:rPr>
                <w:color w:val="000000"/>
              </w:rPr>
              <w:t>3x3</w:t>
            </w:r>
            <w:r>
              <w:rPr>
                <w:color w:val="000000"/>
              </w:rPr>
              <w:t>0</w:t>
            </w:r>
            <w:r w:rsidRPr="00C47BF9">
              <w:rPr>
                <w:color w:val="000000"/>
              </w:rPr>
              <w:t xml:space="preserve"> мм;</w:t>
            </w:r>
          </w:p>
          <w:p w14:paraId="67B37135" w14:textId="77777777" w:rsidR="00D117EA" w:rsidRPr="00C47BF9" w:rsidRDefault="00D117EA" w:rsidP="003D5161">
            <w:pPr>
              <w:rPr>
                <w:color w:val="000000"/>
              </w:rPr>
            </w:pPr>
            <w:r w:rsidRPr="00C47BF9">
              <w:rPr>
                <w:color w:val="000000"/>
              </w:rPr>
              <w:t xml:space="preserve">Разрядность </w:t>
            </w:r>
            <w:proofErr w:type="gramStart"/>
            <w:r w:rsidRPr="00C47BF9">
              <w:rPr>
                <w:color w:val="000000"/>
              </w:rPr>
              <w:t>дисплея:  12</w:t>
            </w:r>
            <w:proofErr w:type="gramEnd"/>
            <w:r w:rsidRPr="00C47BF9">
              <w:rPr>
                <w:color w:val="000000"/>
              </w:rPr>
              <w:t>;</w:t>
            </w:r>
          </w:p>
          <w:p w14:paraId="6A0AE534" w14:textId="77777777" w:rsidR="00D117EA" w:rsidRPr="00C47BF9" w:rsidRDefault="00D117EA" w:rsidP="003D5161">
            <w:pPr>
              <w:rPr>
                <w:color w:val="000000"/>
              </w:rPr>
            </w:pPr>
            <w:r w:rsidRPr="00C47BF9">
              <w:rPr>
                <w:color w:val="000000"/>
              </w:rPr>
              <w:t>Вычисление квадратного корня: да;</w:t>
            </w:r>
          </w:p>
          <w:p w14:paraId="3F07EBC2" w14:textId="77777777" w:rsidR="00FD1A01" w:rsidRDefault="00D117EA" w:rsidP="003D5161">
            <w:pPr>
              <w:suppressAutoHyphens w:val="0"/>
              <w:rPr>
                <w:color w:val="000000"/>
              </w:rPr>
            </w:pPr>
            <w:r w:rsidRPr="00C47BF9">
              <w:rPr>
                <w:color w:val="000000"/>
              </w:rPr>
              <w:t>Автоматически отключается после пяти минут бездействия.</w:t>
            </w:r>
          </w:p>
          <w:p w14:paraId="2DEC5296" w14:textId="77777777" w:rsidR="00D117EA" w:rsidRDefault="00FD1A01" w:rsidP="003D5161">
            <w:pPr>
              <w:suppressAutoHyphens w:val="0"/>
            </w:pPr>
            <w:r>
              <w:rPr>
                <w:color w:val="000000"/>
              </w:rPr>
              <w:t xml:space="preserve">Цвет </w:t>
            </w:r>
            <w:proofErr w:type="gramStart"/>
            <w:r>
              <w:rPr>
                <w:color w:val="000000"/>
              </w:rPr>
              <w:t xml:space="preserve">- </w:t>
            </w:r>
            <w:r w:rsidRPr="00FD1A01">
              <w:rPr>
                <w:color w:val="000000"/>
              </w:rPr>
              <w:t xml:space="preserve"> черный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078D" w14:textId="77777777" w:rsidR="00D117EA" w:rsidRPr="00C47BF9" w:rsidRDefault="00D117EA" w:rsidP="003D5161">
            <w:pPr>
              <w:rPr>
                <w:color w:val="000000"/>
              </w:rPr>
            </w:pPr>
            <w:r w:rsidRPr="00D117EA">
              <w:rPr>
                <w:color w:val="000000"/>
              </w:rPr>
              <w:t xml:space="preserve">28.23.12.110 - </w:t>
            </w:r>
            <w:hyperlink r:id="rId4" w:history="1">
              <w:r w:rsidRPr="00D117EA">
                <w:rPr>
                  <w:color w:val="000000"/>
                </w:rPr>
                <w:t>Калькуляторы электронные</w:t>
              </w:r>
            </w:hyperlink>
          </w:p>
        </w:tc>
      </w:tr>
    </w:tbl>
    <w:p w14:paraId="764F5FD9" w14:textId="77777777" w:rsidR="00B30943" w:rsidRDefault="00B30943" w:rsidP="00B30943">
      <w:pPr>
        <w:rPr>
          <w:color w:val="000000"/>
          <w:spacing w:val="-1"/>
          <w:sz w:val="24"/>
          <w:szCs w:val="24"/>
        </w:rPr>
      </w:pPr>
    </w:p>
    <w:p w14:paraId="5E1CFD9E" w14:textId="696C3B33" w:rsidR="00B30943" w:rsidRPr="008B2761" w:rsidRDefault="00B30943" w:rsidP="00B30943">
      <w:pPr>
        <w:rPr>
          <w:color w:val="000000"/>
          <w:spacing w:val="6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Поставщик должен обеспечить поставку товара по адресу: Республика Марий Эл, </w:t>
      </w:r>
      <w:proofErr w:type="spellStart"/>
      <w:r>
        <w:rPr>
          <w:color w:val="000000"/>
          <w:spacing w:val="-1"/>
          <w:sz w:val="24"/>
          <w:szCs w:val="24"/>
        </w:rPr>
        <w:t>г.Йошкар</w:t>
      </w:r>
      <w:proofErr w:type="spellEnd"/>
      <w:r>
        <w:rPr>
          <w:color w:val="000000"/>
          <w:spacing w:val="-1"/>
          <w:sz w:val="24"/>
          <w:szCs w:val="24"/>
        </w:rPr>
        <w:t>-Ола, ул. Дружбы, д. 2</w:t>
      </w:r>
      <w:r w:rsidRPr="00214A22">
        <w:rPr>
          <w:color w:val="000000"/>
          <w:spacing w:val="5"/>
          <w:sz w:val="24"/>
          <w:szCs w:val="24"/>
        </w:rPr>
        <w:t xml:space="preserve">; </w:t>
      </w:r>
      <w:r>
        <w:rPr>
          <w:iCs/>
          <w:color w:val="000000"/>
          <w:spacing w:val="5"/>
          <w:sz w:val="24"/>
          <w:szCs w:val="24"/>
        </w:rPr>
        <w:t>стоимость доставки включена в стоимость товара.</w:t>
      </w:r>
      <w:r w:rsidR="00866E74">
        <w:rPr>
          <w:iCs/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 xml:space="preserve">Товар поставляется </w:t>
      </w:r>
      <w:r w:rsidRPr="00085965">
        <w:rPr>
          <w:color w:val="000000"/>
          <w:spacing w:val="6"/>
          <w:sz w:val="24"/>
          <w:szCs w:val="24"/>
        </w:rPr>
        <w:t xml:space="preserve">в течение </w:t>
      </w:r>
      <w:r w:rsidR="00A42EEA">
        <w:rPr>
          <w:color w:val="000000"/>
          <w:spacing w:val="6"/>
          <w:sz w:val="24"/>
          <w:szCs w:val="24"/>
        </w:rPr>
        <w:t>10</w:t>
      </w:r>
      <w:r>
        <w:rPr>
          <w:color w:val="000000"/>
          <w:spacing w:val="6"/>
          <w:sz w:val="24"/>
          <w:szCs w:val="24"/>
        </w:rPr>
        <w:t xml:space="preserve"> рабочих</w:t>
      </w:r>
      <w:r w:rsidRPr="00085965">
        <w:rPr>
          <w:color w:val="000000"/>
          <w:spacing w:val="6"/>
          <w:sz w:val="24"/>
          <w:szCs w:val="24"/>
        </w:rPr>
        <w:t xml:space="preserve"> дней с момента </w:t>
      </w:r>
      <w:r w:rsidRPr="008B2761">
        <w:rPr>
          <w:color w:val="000000"/>
          <w:spacing w:val="6"/>
          <w:sz w:val="24"/>
          <w:szCs w:val="24"/>
        </w:rPr>
        <w:t xml:space="preserve">заключения </w:t>
      </w:r>
      <w:r>
        <w:rPr>
          <w:color w:val="000000"/>
          <w:spacing w:val="6"/>
          <w:sz w:val="24"/>
          <w:szCs w:val="24"/>
        </w:rPr>
        <w:t>договора</w:t>
      </w:r>
      <w:r w:rsidRPr="008B2761">
        <w:rPr>
          <w:color w:val="000000"/>
          <w:spacing w:val="6"/>
          <w:sz w:val="24"/>
          <w:szCs w:val="24"/>
        </w:rPr>
        <w:t>.</w:t>
      </w:r>
    </w:p>
    <w:p w14:paraId="193A84EC" w14:textId="77777777" w:rsidR="00B30943" w:rsidRPr="00085965" w:rsidRDefault="00B30943" w:rsidP="00B30943">
      <w:pPr>
        <w:shd w:val="clear" w:color="auto" w:fill="FFFFFF"/>
        <w:ind w:firstLine="279"/>
        <w:jc w:val="both"/>
        <w:rPr>
          <w:color w:val="000000"/>
          <w:spacing w:val="6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Весь поставляемый Товар должен быть новым, не бывшим в употреблении.</w:t>
      </w:r>
      <w:r>
        <w:rPr>
          <w:sz w:val="24"/>
          <w:szCs w:val="24"/>
        </w:rPr>
        <w:t xml:space="preserve"> Товар </w:t>
      </w:r>
      <w:r>
        <w:rPr>
          <w:color w:val="000000"/>
          <w:spacing w:val="-1"/>
          <w:sz w:val="24"/>
          <w:szCs w:val="24"/>
        </w:rPr>
        <w:t>поставляется в упаковке, обеспечивающей его сохранность при транспортировке. Упаковка не должна содержать вскрытий, вмятин, порезов.</w:t>
      </w:r>
    </w:p>
    <w:p w14:paraId="750A0223" w14:textId="77777777" w:rsidR="00B30943" w:rsidRDefault="00B30943" w:rsidP="00B30943">
      <w:pPr>
        <w:shd w:val="clear" w:color="auto" w:fill="FFFFFF"/>
        <w:ind w:firstLine="279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Все характеристики поставляемого Товара должны соответствовать или </w:t>
      </w:r>
      <w:r>
        <w:rPr>
          <w:color w:val="000000"/>
          <w:spacing w:val="3"/>
          <w:sz w:val="24"/>
          <w:szCs w:val="24"/>
        </w:rPr>
        <w:t xml:space="preserve">превосходить минимальные технические характеристики, указанные в Техническом </w:t>
      </w:r>
      <w:r>
        <w:rPr>
          <w:color w:val="000000"/>
          <w:spacing w:val="-3"/>
          <w:sz w:val="24"/>
          <w:szCs w:val="24"/>
        </w:rPr>
        <w:t>задании.</w:t>
      </w:r>
    </w:p>
    <w:p w14:paraId="1C00DF98" w14:textId="77777777" w:rsidR="00B30943" w:rsidRDefault="00B30943" w:rsidP="00B30943">
      <w:pPr>
        <w:tabs>
          <w:tab w:val="left" w:pos="900"/>
        </w:tabs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    Гарантийные обязательства Поставщика должны распространяться на весь </w:t>
      </w:r>
      <w:r>
        <w:rPr>
          <w:color w:val="000000"/>
          <w:spacing w:val="-2"/>
          <w:sz w:val="24"/>
          <w:szCs w:val="24"/>
        </w:rPr>
        <w:t>поставляемый Товар.</w:t>
      </w:r>
      <w:r>
        <w:rPr>
          <w:sz w:val="24"/>
          <w:szCs w:val="24"/>
        </w:rPr>
        <w:t xml:space="preserve"> Поставщик должен предоставить гарантию на поставляемый по настоящему договору товар на срок, в течение которого он пригоден к использованию. Начальной датой гарантии является дата подписания товарной накладной.</w:t>
      </w:r>
    </w:p>
    <w:p w14:paraId="688E8CD4" w14:textId="77777777" w:rsidR="00B30943" w:rsidRDefault="00B30943" w:rsidP="00B30943">
      <w:pPr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>Поставляемый товар, тара, упаковка и маркировка должны соответствовать действующим ГОСТам, ТУ и СанПиНам,</w:t>
      </w:r>
      <w:r>
        <w:rPr>
          <w:color w:val="000000"/>
          <w:spacing w:val="-1"/>
          <w:sz w:val="24"/>
          <w:szCs w:val="24"/>
        </w:rPr>
        <w:t xml:space="preserve"> гигиеническим требованиям РФ</w:t>
      </w:r>
      <w:r>
        <w:rPr>
          <w:sz w:val="24"/>
          <w:szCs w:val="24"/>
        </w:rPr>
        <w:t xml:space="preserve"> и иметь сертификаты соответствия производителя</w:t>
      </w:r>
      <w:r>
        <w:rPr>
          <w:color w:val="000000"/>
          <w:spacing w:val="-1"/>
          <w:sz w:val="24"/>
          <w:szCs w:val="24"/>
        </w:rPr>
        <w:t>.</w:t>
      </w:r>
    </w:p>
    <w:p w14:paraId="3FBD8D36" w14:textId="77777777" w:rsidR="00B30943" w:rsidRPr="00D02EF6" w:rsidRDefault="00B30943" w:rsidP="00B30943">
      <w:pPr>
        <w:pStyle w:val="a6"/>
        <w:keepNext/>
        <w:widowControl w:val="0"/>
        <w:pBdr>
          <w:top w:val="nil"/>
          <w:left w:val="nil"/>
          <w:bottom w:val="nil"/>
          <w:right w:val="nil"/>
        </w:pBdr>
        <w:suppressAutoHyphens/>
        <w:spacing w:after="0"/>
        <w:ind w:left="0"/>
        <w:textAlignment w:val="baseline"/>
        <w:rPr>
          <w:rFonts w:ascii="Times New Roman" w:eastAsia="Andale Sans UI" w:hAnsi="Times New Roman"/>
          <w:sz w:val="24"/>
          <w:szCs w:val="24"/>
          <w:lang w:eastAsia="ja-JP" w:bidi="fa-IR"/>
        </w:rPr>
      </w:pPr>
      <w:r w:rsidRPr="00110A30">
        <w:rPr>
          <w:rFonts w:ascii="Times New Roman" w:eastAsia="Andale Sans UI" w:hAnsi="Times New Roman"/>
          <w:sz w:val="24"/>
          <w:szCs w:val="24"/>
          <w:lang w:eastAsia="ja-JP" w:bidi="fa-IR"/>
        </w:rPr>
        <w:t>Сроки и условия оплаты</w:t>
      </w:r>
      <w:r>
        <w:rPr>
          <w:rFonts w:ascii="Times New Roman" w:eastAsia="Andale Sans UI" w:hAnsi="Times New Roman"/>
          <w:sz w:val="24"/>
          <w:szCs w:val="24"/>
          <w:lang w:eastAsia="ja-JP" w:bidi="fa-IR"/>
        </w:rPr>
        <w:t xml:space="preserve"> - в</w:t>
      </w:r>
      <w:r w:rsidRPr="00110A30">
        <w:rPr>
          <w:rFonts w:ascii="Times New Roman" w:eastAsia="Andale Sans UI" w:hAnsi="Times New Roman"/>
          <w:sz w:val="24"/>
          <w:szCs w:val="24"/>
          <w:lang w:eastAsia="ja-JP" w:bidi="fa-IR"/>
        </w:rPr>
        <w:t xml:space="preserve"> течение </w:t>
      </w:r>
      <w:r w:rsidR="00BD0BDE">
        <w:rPr>
          <w:rFonts w:ascii="Times New Roman" w:eastAsia="Andale Sans UI" w:hAnsi="Times New Roman"/>
          <w:sz w:val="24"/>
          <w:szCs w:val="24"/>
          <w:lang w:eastAsia="ja-JP" w:bidi="fa-IR"/>
        </w:rPr>
        <w:t>7 рабочих</w:t>
      </w:r>
      <w:r w:rsidRPr="00110A30">
        <w:rPr>
          <w:rFonts w:ascii="Times New Roman" w:eastAsia="Andale Sans UI" w:hAnsi="Times New Roman"/>
          <w:sz w:val="24"/>
          <w:szCs w:val="24"/>
          <w:lang w:eastAsia="ja-JP" w:bidi="fa-IR"/>
        </w:rPr>
        <w:t xml:space="preserve"> дней путем перечисления на расчетный счет Поставщика на основании счета на оплату, после получения товара и подписания товарной накладной ответственными лицами Поставщика и Заказчика.</w:t>
      </w:r>
    </w:p>
    <w:p w14:paraId="65DF358B" w14:textId="77777777" w:rsidR="00B30943" w:rsidRDefault="00B30943" w:rsidP="00B30943">
      <w:pPr>
        <w:rPr>
          <w:color w:val="000000"/>
          <w:spacing w:val="-1"/>
          <w:sz w:val="24"/>
          <w:szCs w:val="24"/>
        </w:rPr>
      </w:pPr>
    </w:p>
    <w:p w14:paraId="3F160909" w14:textId="77777777" w:rsidR="00B30943" w:rsidRDefault="00B30943" w:rsidP="00B30943">
      <w:pPr>
        <w:tabs>
          <w:tab w:val="left" w:pos="-3420"/>
        </w:tabs>
        <w:jc w:val="both"/>
        <w:rPr>
          <w:sz w:val="24"/>
          <w:szCs w:val="24"/>
          <w:u w:val="single"/>
        </w:rPr>
      </w:pPr>
    </w:p>
    <w:p w14:paraId="4B657B8E" w14:textId="77777777" w:rsidR="002F75A7" w:rsidRDefault="00B35994">
      <w:r>
        <w:t xml:space="preserve">             </w:t>
      </w:r>
      <w:r w:rsidR="00D117EA">
        <w:t xml:space="preserve">     </w:t>
      </w:r>
      <w:r>
        <w:t xml:space="preserve">           </w:t>
      </w:r>
      <w:r w:rsidR="00AA6110">
        <w:t xml:space="preserve">Инженер </w:t>
      </w:r>
      <w:proofErr w:type="spellStart"/>
      <w:r w:rsidR="00AA6110">
        <w:t>ОМТСиТ</w:t>
      </w:r>
      <w:proofErr w:type="spellEnd"/>
      <w:r w:rsidR="00AA6110">
        <w:t xml:space="preserve"> _______________Овчинникова Н.Н.</w:t>
      </w:r>
    </w:p>
    <w:p w14:paraId="0F41D5E6" w14:textId="77777777" w:rsidR="00AA6110" w:rsidRDefault="00AA6110"/>
    <w:sectPr w:rsidR="00AA6110" w:rsidSect="000B0710">
      <w:footnotePr>
        <w:pos w:val="beneathText"/>
      </w:footnotePr>
      <w:pgSz w:w="11905" w:h="16837"/>
      <w:pgMar w:top="297" w:right="424" w:bottom="568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FF0"/>
    <w:rsid w:val="000E1027"/>
    <w:rsid w:val="00100C70"/>
    <w:rsid w:val="00293ECF"/>
    <w:rsid w:val="002F75A7"/>
    <w:rsid w:val="003D5161"/>
    <w:rsid w:val="003E20BE"/>
    <w:rsid w:val="003F3A19"/>
    <w:rsid w:val="00596BF7"/>
    <w:rsid w:val="005E0655"/>
    <w:rsid w:val="00635ED3"/>
    <w:rsid w:val="00803BED"/>
    <w:rsid w:val="0082428B"/>
    <w:rsid w:val="00856BB1"/>
    <w:rsid w:val="00866E74"/>
    <w:rsid w:val="008A32EB"/>
    <w:rsid w:val="008E57E5"/>
    <w:rsid w:val="009D1E1C"/>
    <w:rsid w:val="009F1426"/>
    <w:rsid w:val="00A03F24"/>
    <w:rsid w:val="00A42EEA"/>
    <w:rsid w:val="00A60237"/>
    <w:rsid w:val="00A6578E"/>
    <w:rsid w:val="00AA0659"/>
    <w:rsid w:val="00AA6110"/>
    <w:rsid w:val="00B30943"/>
    <w:rsid w:val="00B35994"/>
    <w:rsid w:val="00BD0BDE"/>
    <w:rsid w:val="00C11E13"/>
    <w:rsid w:val="00C326B9"/>
    <w:rsid w:val="00C47BF9"/>
    <w:rsid w:val="00C97DB7"/>
    <w:rsid w:val="00CD2D1F"/>
    <w:rsid w:val="00CF1762"/>
    <w:rsid w:val="00CF35E9"/>
    <w:rsid w:val="00D117EA"/>
    <w:rsid w:val="00D44C33"/>
    <w:rsid w:val="00E16959"/>
    <w:rsid w:val="00E61B8F"/>
    <w:rsid w:val="00E82BAF"/>
    <w:rsid w:val="00EF0FF0"/>
    <w:rsid w:val="00F96515"/>
    <w:rsid w:val="00FD1A01"/>
    <w:rsid w:val="00FF6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554AE"/>
  <w15:docId w15:val="{0A72DFCD-6A19-49EC-8E3F-6565F6AD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9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856BB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30943"/>
    <w:pPr>
      <w:spacing w:line="360" w:lineRule="auto"/>
      <w:jc w:val="center"/>
    </w:pPr>
    <w:rPr>
      <w:rFonts w:ascii="Futuris" w:hAnsi="Futuris"/>
      <w:b/>
      <w:sz w:val="24"/>
    </w:rPr>
  </w:style>
  <w:style w:type="character" w:customStyle="1" w:styleId="a5">
    <w:name w:val="Заголовок Знак"/>
    <w:basedOn w:val="a0"/>
    <w:link w:val="a3"/>
    <w:rsid w:val="00B30943"/>
    <w:rPr>
      <w:rFonts w:ascii="Futuris" w:eastAsia="Times New Roman" w:hAnsi="Futuris" w:cs="Times New Roman"/>
      <w:b/>
      <w:sz w:val="24"/>
      <w:szCs w:val="20"/>
      <w:lang w:eastAsia="ar-SA"/>
    </w:rPr>
  </w:style>
  <w:style w:type="paragraph" w:styleId="a6">
    <w:name w:val="List Paragraph"/>
    <w:basedOn w:val="a"/>
    <w:uiPriority w:val="34"/>
    <w:qFormat/>
    <w:rsid w:val="00B30943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Subtitle"/>
    <w:basedOn w:val="a"/>
    <w:next w:val="a"/>
    <w:link w:val="a7"/>
    <w:uiPriority w:val="11"/>
    <w:qFormat/>
    <w:rsid w:val="00B3094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7">
    <w:name w:val="Подзаголовок Знак"/>
    <w:basedOn w:val="a0"/>
    <w:link w:val="a4"/>
    <w:uiPriority w:val="11"/>
    <w:rsid w:val="00B30943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56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dib">
    <w:name w:val="i-dib"/>
    <w:rsid w:val="000E1027"/>
  </w:style>
  <w:style w:type="paragraph" w:styleId="a8">
    <w:name w:val="Balloon Text"/>
    <w:basedOn w:val="a"/>
    <w:link w:val="a9"/>
    <w:uiPriority w:val="99"/>
    <w:semiHidden/>
    <w:unhideWhenUsed/>
    <w:rsid w:val="00B359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5994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-col">
    <w:name w:val="b-col"/>
    <w:rsid w:val="009D1E1C"/>
  </w:style>
  <w:style w:type="character" w:customStyle="1" w:styleId="i-pl5">
    <w:name w:val="i-pl5"/>
    <w:rsid w:val="009D1E1C"/>
  </w:style>
  <w:style w:type="character" w:styleId="aa">
    <w:name w:val="Hyperlink"/>
    <w:basedOn w:val="a0"/>
    <w:uiPriority w:val="99"/>
    <w:semiHidden/>
    <w:unhideWhenUsed/>
    <w:rsid w:val="00D117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-zakupki.ru/cody/okpd2/28.23.12.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Овчинникова Наталья Николаевна</cp:lastModifiedBy>
  <cp:revision>17</cp:revision>
  <cp:lastPrinted>2024-06-24T08:33:00Z</cp:lastPrinted>
  <dcterms:created xsi:type="dcterms:W3CDTF">2021-01-19T05:30:00Z</dcterms:created>
  <dcterms:modified xsi:type="dcterms:W3CDTF">2026-02-16T10:51:00Z</dcterms:modified>
</cp:coreProperties>
</file>