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Контракт № </w:t>
      </w:r>
      <w:r w:rsidR="00354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ИКЗ 2</w:t>
      </w:r>
      <w:r w:rsidR="00612D8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17705045275770501001000</w:t>
      </w:r>
      <w:r w:rsidR="00612D8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0000000244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Москва                                                                                                             </w:t>
      </w:r>
      <w:r w:rsidR="0035498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202</w:t>
      </w:r>
      <w:r w:rsidR="006E3A7E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г.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3549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</w:t>
      </w:r>
      <w:r w:rsidR="006E776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___________________, действующий на основании __________________</w:t>
      </w:r>
      <w:r w:rsidR="006E77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именуемый в дальнейшем «Фрахтовщик» и </w:t>
      </w:r>
      <w:r w:rsidR="006E77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учреждение культуры «Государственная академическая симфоническая капелла России»</w:t>
      </w:r>
      <w:r w:rsidR="006E77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6E776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ГАСК Р</w:t>
      </w:r>
      <w:r w:rsidR="006E77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оссии)</w:t>
      </w:r>
      <w:r w:rsidR="006E77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лице </w:t>
      </w:r>
      <w:r w:rsidR="006E776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Генерального директора Шанина Александра Александровича</w:t>
      </w:r>
      <w:r w:rsidR="006E77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Устава, именуемое в дальнейшем «Фрахтователь», (Фрахтовщик и Фрахтователь, именуемые при совместном упоминании в дальнейшем – «Стороны», а по отдельности – «Сторона»), заключили настоящий Контракт (именуемый в дальнейшем – «Контракт») в соответствии п. 5. ч. 1 ст. 93 Федерального закона №44-ФЗ от 05.04.2013 о нижеследующем: 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Предмет Контракта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В соответствии с условиями Контракта Фрахтовщик обязуется по заданию Фрахтователя оказать услуги по перевозке пассажиров Фрахтователя автомобильным транспортом </w:t>
      </w:r>
      <w:r w:rsidR="00612D87">
        <w:rPr>
          <w:rFonts w:ascii="Times New Roman" w:eastAsia="Times New Roman" w:hAnsi="Times New Roman" w:cs="Times New Roman"/>
          <w:color w:val="000000"/>
          <w:sz w:val="24"/>
          <w:szCs w:val="24"/>
        </w:rPr>
        <w:t>06 июня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(далее по тексту – Услуги), а Фрахтователь обязуется оплатить услуги.</w:t>
      </w:r>
    </w:p>
    <w:p w:rsidR="00F24234" w:rsidRDefault="00F242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ОКПД 2: 49.39.13.000</w:t>
      </w:r>
    </w:p>
    <w:p w:rsidR="00001EA2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Объем и сроки оказания Услуг</w:t>
      </w:r>
      <w:r w:rsid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01EA2" w:rsidRDefault="00001EA2" w:rsidP="00001E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Транспортные средства: автобус туристического класса</w:t>
      </w:r>
      <w:r w:rsidR="00863C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612D8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</w:p>
    <w:p w:rsidR="00FC5535" w:rsidRPr="00F61AC3" w:rsidRDefault="00FC5535" w:rsidP="00FC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к автобусу: туристический класс, количество посадочных 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 – </w:t>
      </w:r>
      <w:r w:rsidR="00863CE9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менее 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53 шт.,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системы кондиционирования воздуха, все сиденья оборудованы регулирующимися спинками с подголовниками, ремнями безопасности.</w:t>
      </w:r>
    </w:p>
    <w:p w:rsidR="00FC5535" w:rsidRPr="00F61AC3" w:rsidRDefault="00FC5535" w:rsidP="00001E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5535" w:rsidRPr="00F61AC3" w:rsidRDefault="00001EA2" w:rsidP="00001E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Маршрут</w:t>
      </w:r>
      <w:r w:rsidR="00FC5535" w:rsidRPr="00F61A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автобусов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 </w:t>
      </w:r>
    </w:p>
    <w:p w:rsidR="00FC5535" w:rsidRPr="00F61AC3" w:rsidRDefault="00FC5535" w:rsidP="00FC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Москва, ул. Мосфильмовская, 1 – Московская область, </w:t>
      </w:r>
      <w:proofErr w:type="spellStart"/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Коломна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село Шкинь – </w:t>
      </w:r>
      <w:proofErr w:type="spellStart"/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</w:t>
      </w:r>
      <w:proofErr w:type="spellEnd"/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, ул. Мосфильмовская, 1.</w:t>
      </w:r>
    </w:p>
    <w:p w:rsidR="00FC5535" w:rsidRPr="00F61AC3" w:rsidRDefault="00FC5535" w:rsidP="00FC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подачи автобуса: г. Москва, </w:t>
      </w:r>
      <w:proofErr w:type="spellStart"/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ул.Мосфильмовская</w:t>
      </w:r>
      <w:proofErr w:type="spellEnd"/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– </w:t>
      </w:r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07:00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5535" w:rsidRPr="00F61AC3" w:rsidRDefault="00FC5535" w:rsidP="00FC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Обратно подача автобуса: </w:t>
      </w:r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Московская область, </w:t>
      </w:r>
      <w:proofErr w:type="spellStart"/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г.о</w:t>
      </w:r>
      <w:proofErr w:type="spellEnd"/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Коломна, село Шкинь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F61AC3"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 17</w:t>
      </w:r>
      <w:r w:rsidRPr="00F61AC3">
        <w:rPr>
          <w:rFonts w:ascii="Times New Roman" w:eastAsia="Times New Roman" w:hAnsi="Times New Roman" w:cs="Times New Roman"/>
          <w:color w:val="000000"/>
          <w:sz w:val="24"/>
          <w:szCs w:val="24"/>
        </w:rPr>
        <w:t>:00.</w:t>
      </w:r>
    </w:p>
    <w:p w:rsidR="00FC5535" w:rsidRPr="00612D87" w:rsidRDefault="00FC5535" w:rsidP="00FC55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день до начала обслуживания Фрахтовщик сообщает Фрахтователю модель и государственный номер транспортного средства </w:t>
      </w:r>
      <w:r w:rsidRPr="00C26E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 номер лицензии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Права и обязанности сторон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Фрахтователь обязан: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2.1.1. Использовать транспорт для перевозки пассажиров и багажа, не превышающие количество посадочных мест и грузоподъемности автобуса по назначению, в пределах срока и по маршруту, соблюдая правила перевозки, указанные в Приложении №1 к настоящему Контракту, являющиеся его неотъемлемой частью.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2.1.2. В соответствии с программой и в рамках лимита выделенного времени, не требовать от водителя дополнительных услуг, не предусмотренных настоящим Контрактом и/или не согласованных с Фрахтовщиком.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2.1.3. Согласовывать с Фрахтовщиком продление времени работы автобуса. В случае увеличения стоимости услуг по настоящему Контракту Стороны заключают дополнительное соглашение к настоящему Контракту.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2.1.4. Оплачивать Услуги в размерах и сроки, предусмотренные настоящим Контрактом.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2.1.5. Своевременно собирать всю необходимую документацию и передавать Фрахтовщику всю необходимую для оказания Услуг информацию.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2.1.6. Принять оказанные Услуги в соответствии с условиями настоящего Контракта.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2.1.7. Не передавать полученную от Фрахтовщика информацию, связанную с оказанием Услуг, третьим лицам и не использовать иным образом, способным привести к нанесению ущерба интересам Фрахтовщика.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2.1.8. В случае необходимости осуществлять своими силами и средствами погрузочно-разгрузочные работы, не допуская длительного простоя автотранспортного средства.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2.1.9. Использовать выделенный ему транспорт по назначению без передачи третьим лицам.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2.1.10. Нести расходы по оплате административных штрафов, связанных с остановкой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транспортных средств по указанию Фрахтователя в запрещенных для этого местах.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2.1.11. Обеспечивать сохранность транспортного средства, в том числе предпринимать все меры направленные на недопущение порчи (повреждения) салона осуществляющего перевозку автобуса, находящимися в нем пассажирами.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2.1.12. Возместить ущерб, причиненный пассажирами транспортному средству (загрязнение салона, поломка и проч.) и/или водителю.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2.1.13. Содействовать водителю, через своего представителя в составлении акта о повреждении автотранспортного средства по вине пассажиров и вызове представителя правоохранительных органов и страховых компаний.</w:t>
      </w:r>
    </w:p>
    <w:p w:rsidR="002B1279" w:rsidRDefault="006E7761" w:rsidP="00001E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2.1.14. Назначить уполномоченное лицо ответственное за поездку, обеспечить его списком пассажиров, программой и обязать провести инструктаж пассажиров о правилах поведения в пути следования и правилах пользования автобусом.</w:t>
      </w:r>
      <w:r w:rsid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EA2"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01EA2"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01EA2"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Фрахто</w:t>
      </w:r>
      <w:r w:rsidR="00863CE9"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вателя</w:t>
      </w:r>
      <w:r w:rsidR="00001EA2"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2.1.15. Обеспечить посадку пассажиров согласно списку и своевременный выезд автобуса из пунктов отправления. Осуществлять своими силами и средствами погрузку багажа в пределах объема багажного отделения.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2.1.16. Не требовать от водителя нарушения ПДД, движения по проселочным и грунтовым дорогам (ниже IV категории), а также заезда, остановки и стоянки в местах, запрещенных ПДД и сотрудниками ГИБДД.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2.1.17. Своевременно предоставлять информацию по корректировке сроков, маршрутов и иной информации, касающейся порядка оказания Услуг</w:t>
      </w:r>
      <w:r w:rsidR="00B27C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настоящему Контракту,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не позднее, чем за 24 часа до начала осуществления услуг.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2.1.18. Самостоятельно или через своего представителя (ответственное лицо) контролировать соблюдение правил безопасности, а именно требование об использовании пассажирами ремней безопасности.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2.1.19. При несоблюдении п.п.2.1.18 настоящего Контракта и/или выявлении нарушений требования об использовании ремней безопасности контролирующими органами (ГИБДД, ДПС, Транспортная инспекция и т.д.) оплачивать штраф самостоятельно или, при наложении штрафа на Фрахтовщика, возместить сумму штрафа Фрахтовщику в 100% размере.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 Фрахтователь вправе: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2.2.1. Контролировать оказание Услуг, не вмешиваясь в деятельность Фрахтовщика.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2.2.2. Получать от Фрахтовщика устные и письменные объяснения, связанные с оказанием Услуг, не позднее </w:t>
      </w:r>
      <w:r w:rsidR="00863CE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63CE9">
        <w:rPr>
          <w:rFonts w:ascii="Times New Roman" w:eastAsia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рабочих дней с даты предъявления соответствующего требования.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2.2.3. Оформить за своей подписью с расшифровкой на обратной стороне заказа свои отзывы и предложения по оказанию автотранспортных услуг.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2.2.4. Отказаться от Услуг в случае, если автобус не соответствует требованиям, указанным в заявке, или требованиям, предъявляемым к автобусу, осуществляющим пассажирские перевозки. Претензии после начала исполнения услуги (начало движения транспортного средства) не принимаются.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Фрахтовщик обязан: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Организовать автотранспортные перевозки 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условиям Контракта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исправном автомобильном транспорте с экипажем.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2.3.2. Обеспечить организацию перевозок с должным качеством и в соответствии с технологией организации и осуществления перевозок с соблюдениями требований безопасности движения.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2.3.3. Информировать Фрахтователя обо всех случаях вынужденной задержки транспортных средств в пути следования, препятствующих своевременному оказанию Услуг.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2.3.4. Не передавать и не показывать находящуюся у Фрахтовщика документацию Фрахтователя без согласия последнего.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2.3.5. Оформ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акт сдачи-приема оказанных услуг (далее – «акт») по факту оказания услуг.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Фрахтовщик вправе: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2.4.1. Требовать оплату за оказанные услуги.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2.4.2. Получать от Фрахтователя любую информацию, необходимую для выполнения своих обязательств по Контракту. В случае непредставления и/или неполного и/или неверного представления Фрахтователем информации Фрахтовщик имеет право приостановить исполнение своих обязательств по Контракту до представления необходимой информации.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2.4.3. В случае возникновения технической неисправности, которую невозможно ликвидировать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 месте силами экипажа, или других непредвиденных ситуаций осуществить замену равноценным автобусом в разумные сроки.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2.4.4. Привлекать к исполнению Контракта третьих лиц, отвечая перед Фрахтователем за результаты их услуг как за свои собственные.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2.4.5. Не выполнять требования Фрахтователя, которые противоречат правилам дорожного движения и могут нанести ущерб транспортному средству или угрожают безопасности пассажиров. К таким случаям относится: остановка в неположенном месте, проезд по грунтовым дорогам, заезд в жилую зону (дворы) и т.п.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2.4.6. Отказаться от начала и/или продолжения движения в случае, если хотя бы один из пассажиров не пристегнут ремнем безопасности при поездке на транспортном средстве.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Порядок расчетов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Стоимость услуг устанавливается в российских рублях. Стоимость Контракта составляет 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рублей 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копеек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НДС / НДС не облагается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3CE9" w:rsidRDefault="00863C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</w:t>
      </w:r>
      <w:r w:rsidR="00BF4283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оказания услуг по перевозке пассажиров одним автобусом составляет ________ (_________) рублей __ копеек, в том числе НДС / НДС не облагается.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услуг является твердой и не подлежит изменению в течение срока действия настоящего Контракта.</w:t>
      </w:r>
      <w:r w:rsid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Стоимость услуг может быть изменена при изменении объема оказываемых услуг путем заключения дополнительного соглашения к настоящему Контракту.</w:t>
      </w:r>
    </w:p>
    <w:p w:rsidR="00001EA2" w:rsidRDefault="00001E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A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 финансирования: бюджетных учреждений, КВР 244.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Фрахтователь вносит аванс за услуги в размере 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30% от стоимости услуг, указанной в п.3.1. настоящего Контракта, в размере ________ (_________) рублей __ копеек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выставленного счета не позднее </w:t>
      </w:r>
      <w:r w:rsidR="00612D87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A112D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="00612D87">
        <w:rPr>
          <w:rFonts w:ascii="Times New Roman" w:eastAsia="Times New Roman" w:hAnsi="Times New Roman" w:cs="Times New Roman"/>
          <w:color w:val="000000"/>
          <w:sz w:val="24"/>
          <w:szCs w:val="24"/>
        </w:rPr>
        <w:t>.06.2026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(счет может быть передан по электронной почте, ЭДО или лично представителю Фрахтователя).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Окончательный расчет за оказанные услуги производится Фрахтователем на основании акта сдачи-приема оказанных услуг, подписанного Сторонами, и выставленного счета (счет может быть передан по электронной почте, ЭДО или лично представителю Фрахтователя) в течение 7 (семи) рабочих дней с даты подписания акта сдачи-приема оказанных услуг Сторонами.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Оплата услуг Фрахтовщика по настоящему Контракту производится посредством перечисления Фрахтователем денежных средств на расчетный счет Фрахтовщика по банковским реквизитам, указанным в счете на оплату. Обязанность Фрахтователя по оплате считается исполненной с момента 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денежных средств 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лицевого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счет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Фрахтова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Порядок оказания услуг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В течение </w:t>
      </w:r>
      <w:r w:rsidR="00C60D3B">
        <w:rPr>
          <w:rFonts w:ascii="Times New Roman" w:eastAsia="Times New Roman" w:hAnsi="Times New Roman" w:cs="Times New Roman"/>
          <w:color w:val="000000"/>
          <w:sz w:val="24"/>
          <w:szCs w:val="24"/>
        </w:rPr>
        <w:t>4 (четырех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рабочих дней со дня окончания оказания услуг Фрахтовщик обязан предоставить Фрахтователю 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системе </w:t>
      </w:r>
      <w:r w:rsidR="00671505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электронного документооборота</w:t>
      </w:r>
      <w:r w:rsidR="00AB68B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нарочным или почтовым отправлением (по выбору Фрахтовщика) следующие документы: акт сдачи-приема оказанных услуг (далее – акт) – 2 экз., счет на оплату – 1 экз.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В течение 5 (пяти) рабочих дней со дня получения документов, указанных в п.4.1 настоящего Контракта, в полном объеме и оформленных надлежащим образом Фрахтователь обязан либо принять Услуги, указанные в акте, подписав акт, либо направить Фрахтовщику письменные мотивированные возражения к акту.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Стороны пришли к соглашению, что, если в течение 5 (пяти) рабочих дней со дня получения документов, указанных в п.4.1 Контракта Фрахтователь не представил Фрахтовщику письменные мотивированные возражения к акту нарочным или почтовым отправлением, то акт считается подписанным Фрахтователем, а Услуги, указанные в акте – принятыми Фрахтователем.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Срок устранения Фрахтовщиком недостатков составляет 5 (пять) рабочих дней со дня получения Фрахтовщиком письменного мотивированного возражения Фрахтователя, указанного в п. 4.2. Контракта.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 Стороны пришли к соглашению о возможности применения электронного документооборота (ЭДО) посредством обмена информацией через программное обеспечение, используемое сторонами обоюдно в качестве единой информационной системы ЭДО, например, "СБИС",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Диадок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 и т.п.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4.6. Стороны признают и установили, что любая информация в электронной форме, подписанная электронной подписью, признается электронным документом, равнозначным документу на бумажном носителе, подписанному собственноручной подписью уполномоченного лица.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Ответственность сторон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Стороны настоящего Контракта несут ответственность за неисполнение или ненадлежащее исполнение его условий в соответствии с настоящим Контрактом и законодательством Российской Федерации.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Каждая из сторон должна исполнить свои обязательства надлежащим образом, оказывая всевозможное содействие другой стороне.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Сторона, нарушившая свои обязательства по настоящему Контракту, должна без промедления устранить эти нарушения.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 В случае просрочки исполнения Фрахтовщиком обязательств, предусмотренных настоящим Контрактом, а также в иных случаях неисполнения или ненадлежащего исполнения Фрахтовщиком обязательств, предусмотренных настоящим Контрактом, Фрахтователь направляет Фрахтовщику требование об уплате неустоек (штрафов, пеней).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Пеня начисляется за каждый день просрочки исполнения Фрахтовщиком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настоящего Контракта, уменьшенной на сумму, пропорциональную объему обязательств, предусмотренных настоящим Контрактом и фактически исполненных Фрахтовщиком.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За каждый факт неисполнения или ненадлежащего исполнения Фрахтовщиком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устанавливается в размере 10 процентов цены настоящего Контракта.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 В случае просрочки исполнения Фрахтователем обязательств, предусмотренных настоящим Контрактом, а также в иных случаях неисполнения или ненадлежащего исполнения Фрахтователем обязательств, предусмотренных настоящим Контрактом, Фрахтовщик вправе потребовать уплаты неустоек (штрафов, пеней).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5.7. За каждый факт неисполнения Фрахтователем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устанавливается в размере 1000 рублей.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5.8. В случае отказа от оказания услуг по настоящему Контракту Фрахтователем менее чем за 24 часа до момента начала предоставления услуг или немотивированного отказа после подачи транспортного средства штраф в пользу Фрахтовщика составляет 30% от стоимости не оказываемых услуг – возврат аванса Фрахтователю не производится.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5.9. За пользование чужими денежными средствами вследствие их неправомерного удержания, уклонения от их возврата, иной просрочки в их уплате либо неосновательного получения или сбережения за счет другого лица законные проценты на сумму этих средств не начисляются.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5.10. Фрахтовщик не несет ответственность за оставленные Фрахтователем (и/или его представителями) в транспортном средстве вещи.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Форс-мажорные обстоятельства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Ни одна из сторон настоящего Контракта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устранить их последствия.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Контракту в течение одного часа по факсу, электронной почте, либо по телефону.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6.4. Не уведомление или несвоевременное уведомление о наступлении форс-мажорных обстоятельств лишает Сторону права ссылаться на форс-мажорные обстоятельства, как на основание, освобождающее от ответственности за неисполнение обязательств.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Решение споров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Стороны примут все меры к разрешению споров и разногласий, которые могут возникнуть из настоящего Контракта, путем переговоров.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Все неурегулированные Сторонами путем переговоров споры, разногласия, требования или претензии, возникающие из Контракта или в связи с ним, либо вытекающие из него, в том числе касающиеся его исполнения, нарушения, прекращения или недействительности, подлежат окончательному разрешению Арбитражного суда г. Москвы.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Срок действия Контракта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8.1. Настоящий Контракт вступает в силу после подписания обеими Сторонами и действует до </w:t>
      </w:r>
      <w:r w:rsidR="00C60D3B">
        <w:rPr>
          <w:rFonts w:ascii="Times New Roman" w:eastAsia="Times New Roman" w:hAnsi="Times New Roman" w:cs="Times New Roman"/>
          <w:color w:val="000000"/>
          <w:sz w:val="24"/>
          <w:szCs w:val="24"/>
        </w:rPr>
        <w:t>30 июня 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 случае если к указанному моменту у сторон остались неисполненные обязательства, вытекающие из настоящего Контракта, срок действия Контракта продлевается до полного выполнения сторонами принятых по настоящему Контракту обязательств.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 Настоящий Контракт</w:t>
      </w:r>
      <w:r w:rsidR="00E73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может быть расторгнут </w:t>
      </w:r>
      <w:r w:rsidR="00E73A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соглашению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сторон. Сторона, которая желает расторгнуть настоящий Контракт, должна известить другую Сторону в письменном виде не менее чем за </w:t>
      </w:r>
      <w:r w:rsidR="00E73A3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 до даты расторжения Контракта. В течение этого срока Стороны обязаны произвести окончательный взаиморасчет по обязательствам, вытекающим из настоящего Контракта.</w:t>
      </w:r>
    </w:p>
    <w:p w:rsidR="002B1279" w:rsidRPr="00001EA2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Прочие условия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9.1. Все изменения и дополнения к настоящему Контракту являются действительными, если они совершены в письменной форме и подписаны уполномоченными представителями Сторон. Сообщения будут считаться исполненными надлежащим образом, если они посланы ценным письмом с уведомлением. 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 Изменение настоящего Контракта допускается только в случаях, установленных Федеральным законом №44-ФЗ от 05.04.2013, путем заключения дополнительного соглашения к настоящему Контракту.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 Настоящий Контракт составлен и подписан в 2-х экземплярах, каждый из которых имеет одинаковую юридическую силу, одному экземпляру для каждой Стороны. Стороны согласны считать, что Контракт, заключенный с помощью электронного сканирования, обладает юридической силой до момента обмена оригиналами.</w:t>
      </w: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Реквизиты и подписи Сторон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678"/>
      </w:tblGrid>
      <w:tr w:rsidR="002B1279" w:rsidTr="00BF4283">
        <w:tc>
          <w:tcPr>
            <w:tcW w:w="5211" w:type="dxa"/>
          </w:tcPr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Фрахтователь: </w:t>
            </w:r>
          </w:p>
          <w:p w:rsidR="002B1279" w:rsidRPr="004768F2" w:rsidRDefault="006E7761" w:rsidP="00C8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ГАСК РОССИИ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115035, Москва, ул. Пятницкая, д.2/38, стр.1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 7705045275 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 770501001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УФК по г. Москве (ГАСК России л/с 20736Х29780)</w:t>
            </w:r>
          </w:p>
          <w:p w:rsidR="002B1279" w:rsidRPr="004768F2" w:rsidRDefault="00C60D3B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ОКЦ №1 </w:t>
            </w:r>
            <w:r w:rsidR="006E7761"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 Банка России по ЦФО // УФК ПО Г.МОСКВЕ </w:t>
            </w:r>
            <w:proofErr w:type="spellStart"/>
            <w:r w:rsidR="006E7761"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г.Москва</w:t>
            </w:r>
            <w:proofErr w:type="spellEnd"/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 40102810545370000003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Казначейский счет (КС) 03214643000000017300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 004525988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ОКПО 02173331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Тел.: (495)953-51-94</w:t>
            </w: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E-mail: nasty-amelina@yandex.ru</w:t>
            </w:r>
          </w:p>
          <w:p w:rsidR="002B1279" w:rsidRPr="004768F2" w:rsidRDefault="002B1279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Генеральный </w:t>
            </w:r>
            <w:r w:rsidR="00C60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</w:t>
            </w:r>
          </w:p>
          <w:p w:rsidR="002B1279" w:rsidRPr="004768F2" w:rsidRDefault="006E7761" w:rsidP="00C84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 /</w:t>
            </w:r>
            <w:proofErr w:type="spellStart"/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Шанин</w:t>
            </w:r>
            <w:proofErr w:type="spellEnd"/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 А./</w:t>
            </w:r>
          </w:p>
        </w:tc>
        <w:tc>
          <w:tcPr>
            <w:tcW w:w="4678" w:type="dxa"/>
          </w:tcPr>
          <w:p w:rsidR="002B1279" w:rsidRPr="004768F2" w:rsidRDefault="006E7761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6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Фрахтовщик:</w:t>
            </w:r>
          </w:p>
          <w:p w:rsidR="002B1279" w:rsidRPr="004768F2" w:rsidRDefault="002B1279" w:rsidP="00476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№1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Контракту № </w:t>
      </w:r>
      <w:r w:rsidR="0067150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67150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перевозки пассажиров и багажа</w:t>
      </w: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Пассажиры должны бережно обращаться с оборудованием, не допускать его порчи. 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приносить и употреблять в салоне автобуса напитки и продукты, которые могут повлечь за собой загрязнение салона автобуса (чипсы, семечки, мороженое, шоколад, соки, жевательную резинку, жирные продукты и т.п.)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Перевозить и употреблять в салоне транспортного средства наркотические вещества и спиртные напитки, а также курить строго запрещено.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соблюдения безопасности исполнения указанных услуг не допускать к перевозке: физических лиц, имеющих при себе предметы и вещества, которые могут нанести ущерб салону транспорта, запрещается перевозка пассажиров, имеющих при себе холодное или огнестрельное оружие без официально разрешения соответствующих органов РФ; багаж с взрывоопасными и легковоспламеняющимися предметами.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движения транспорта запрещается стоять в проходах или передвигаться внутри салона транспортного средства. Все пассажиры должны быть пристегнуты ремнем безопасности во время движения транспорта.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ставить сумки в проходах. В целях безопасности движения проход должен быть свободным.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отвлекать водителя во время движения и принуждать водителя к нарушению ПДД и превышению скоростного режима.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Мусор складывать в индивидуальные пакеты и выбрасывать в мусоросборник на стоянках. Запрещается выкидывать мусор и другие предметы из окна транспортного средства во время движения.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Полки над сидениями предназначены только для мелкой ручной клади.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кипятком и мини-кухней можно только с разрешения водителя и только во время остановки, во избежание несчастных случаев.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открывать или закрывать окна и люки без разрешения водителя.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Фрахтователь и пассажир несут ответственность за ущерб, нанесенный транспортному средству.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проезд в салоне транспорта в пачкающей одежде. В случае необходимости проведения химчистки в результате загрязнения салона Фрахтователь обязан возместить стоимость химчистки.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находиться в кабине водителя без согласования с водителем.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обнаружении в салоне транспорта забытых вещей необходимо сообщить о них водителю.</w:t>
      </w:r>
    </w:p>
    <w:p w:rsidR="002B1279" w:rsidRDefault="006E776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Фрахтователь, пассажиры которого нарушили правила поведения в автобусе, несут материальную ответственность за нанесенный ущерб транспортному средству.</w:t>
      </w: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B1279" w:rsidSect="00C84B0A">
          <w:pgSz w:w="11906" w:h="16838"/>
          <w:pgMar w:top="567" w:right="567" w:bottom="567" w:left="1418" w:header="720" w:footer="720" w:gutter="0"/>
          <w:pgNumType w:start="1"/>
          <w:cols w:space="720"/>
        </w:sect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Фрахтователь: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ГАСК РОССИИ</w:t>
      </w: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Генеральный </w:t>
      </w:r>
      <w:r w:rsidR="00307BB5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иректор</w:t>
      </w: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Шанин 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9" w:rsidRDefault="006E77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Фрахтовщик:</w:t>
      </w:r>
    </w:p>
    <w:p w:rsidR="00671505" w:rsidRDefault="00671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505" w:rsidRDefault="00671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505" w:rsidRDefault="00671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1505" w:rsidRDefault="00671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B1279">
          <w:type w:val="continuous"/>
          <w:pgSz w:w="11906" w:h="16838"/>
          <w:pgMar w:top="567" w:right="567" w:bottom="567" w:left="1134" w:header="720" w:footer="720" w:gutter="0"/>
          <w:cols w:num="2" w:space="720" w:equalWidth="0">
            <w:col w:w="4742" w:space="720"/>
            <w:col w:w="4742" w:space="0"/>
          </w:cols>
        </w:sectPr>
      </w:pPr>
    </w:p>
    <w:p w:rsidR="002B1279" w:rsidRDefault="002B12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B1279">
      <w:type w:val="continuous"/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9266A"/>
    <w:multiLevelType w:val="multilevel"/>
    <w:tmpl w:val="D3AC015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9"/>
    <w:rsid w:val="00001EA2"/>
    <w:rsid w:val="000A112D"/>
    <w:rsid w:val="000A38D2"/>
    <w:rsid w:val="001A5ED7"/>
    <w:rsid w:val="00223C05"/>
    <w:rsid w:val="002B1279"/>
    <w:rsid w:val="002F542F"/>
    <w:rsid w:val="00307BB5"/>
    <w:rsid w:val="00344A80"/>
    <w:rsid w:val="0035498A"/>
    <w:rsid w:val="003C6483"/>
    <w:rsid w:val="0040167F"/>
    <w:rsid w:val="0046568C"/>
    <w:rsid w:val="004768F2"/>
    <w:rsid w:val="005063D9"/>
    <w:rsid w:val="00612D87"/>
    <w:rsid w:val="00671505"/>
    <w:rsid w:val="006C004B"/>
    <w:rsid w:val="006E3A7E"/>
    <w:rsid w:val="006E7761"/>
    <w:rsid w:val="007005D9"/>
    <w:rsid w:val="00733A99"/>
    <w:rsid w:val="00863CE9"/>
    <w:rsid w:val="00A10489"/>
    <w:rsid w:val="00AB68B6"/>
    <w:rsid w:val="00B27CB8"/>
    <w:rsid w:val="00B86404"/>
    <w:rsid w:val="00B8766E"/>
    <w:rsid w:val="00BF4283"/>
    <w:rsid w:val="00C26E81"/>
    <w:rsid w:val="00C60D3B"/>
    <w:rsid w:val="00C804DB"/>
    <w:rsid w:val="00C84B0A"/>
    <w:rsid w:val="00D97C1A"/>
    <w:rsid w:val="00DA16DB"/>
    <w:rsid w:val="00E1314D"/>
    <w:rsid w:val="00E73A35"/>
    <w:rsid w:val="00F13163"/>
    <w:rsid w:val="00F24234"/>
    <w:rsid w:val="00F33E88"/>
    <w:rsid w:val="00F61AC3"/>
    <w:rsid w:val="00FC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03FD"/>
  <w15:docId w15:val="{18C0A39E-AA8B-459D-A201-C03F991B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Неразрешенное упоминание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cp:lastModifiedBy>use</cp:lastModifiedBy>
  <cp:revision>4</cp:revision>
  <cp:lastPrinted>2025-03-24T11:44:00Z</cp:lastPrinted>
  <dcterms:created xsi:type="dcterms:W3CDTF">2026-05-22T15:34:00Z</dcterms:created>
  <dcterms:modified xsi:type="dcterms:W3CDTF">2026-05-25T08:16:00Z</dcterms:modified>
</cp:coreProperties>
</file>