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D3DA58" w14:textId="77777777" w:rsidR="004061FF" w:rsidRPr="00EB392C" w:rsidRDefault="004061FF" w:rsidP="00563AC4">
      <w:pPr>
        <w:tabs>
          <w:tab w:val="left" w:pos="1134"/>
        </w:tabs>
        <w:spacing w:after="0" w:line="240" w:lineRule="auto"/>
        <w:ind w:firstLine="567"/>
        <w:jc w:val="right"/>
        <w:rPr>
          <w:rFonts w:ascii="Times New Roman" w:hAnsi="Times New Roman" w:cs="Times New Roman"/>
          <w:sz w:val="20"/>
          <w:szCs w:val="20"/>
        </w:rPr>
      </w:pPr>
      <w:r w:rsidRPr="00EB392C">
        <w:rPr>
          <w:rFonts w:ascii="Times New Roman" w:hAnsi="Times New Roman" w:cs="Times New Roman"/>
          <w:sz w:val="20"/>
          <w:szCs w:val="20"/>
        </w:rPr>
        <w:t>ПРОЕКТ ЕАТ</w:t>
      </w:r>
    </w:p>
    <w:p w14:paraId="366C1A17" w14:textId="419F73F6" w:rsidR="00FB60DC" w:rsidRPr="00EB392C" w:rsidRDefault="00D00D90" w:rsidP="00563AC4">
      <w:pPr>
        <w:tabs>
          <w:tab w:val="left" w:pos="1134"/>
        </w:tabs>
        <w:spacing w:after="0" w:line="240" w:lineRule="auto"/>
        <w:ind w:firstLine="567"/>
        <w:jc w:val="center"/>
        <w:rPr>
          <w:rFonts w:ascii="Times New Roman" w:hAnsi="Times New Roman" w:cs="Times New Roman"/>
          <w:sz w:val="20"/>
          <w:szCs w:val="20"/>
        </w:rPr>
      </w:pPr>
      <w:r>
        <w:rPr>
          <w:rFonts w:ascii="Times New Roman" w:hAnsi="Times New Roman" w:cs="Times New Roman"/>
          <w:sz w:val="20"/>
          <w:szCs w:val="20"/>
        </w:rPr>
        <w:t xml:space="preserve">       </w:t>
      </w:r>
      <w:r w:rsidR="00FB60DC" w:rsidRPr="00EB392C">
        <w:rPr>
          <w:rFonts w:ascii="Times New Roman" w:hAnsi="Times New Roman" w:cs="Times New Roman"/>
          <w:sz w:val="20"/>
          <w:szCs w:val="20"/>
        </w:rPr>
        <w:t>Государственный контракт №</w:t>
      </w:r>
      <w:r w:rsidR="002F3582" w:rsidRPr="00EB392C">
        <w:rPr>
          <w:rFonts w:ascii="Times New Roman" w:hAnsi="Times New Roman" w:cs="Times New Roman"/>
          <w:sz w:val="20"/>
          <w:szCs w:val="20"/>
        </w:rPr>
        <w:t xml:space="preserve"> </w:t>
      </w:r>
      <w:r w:rsidR="00AA21E7" w:rsidRPr="00EB392C">
        <w:rPr>
          <w:rFonts w:ascii="Times New Roman" w:hAnsi="Times New Roman" w:cs="Times New Roman"/>
          <w:sz w:val="20"/>
          <w:szCs w:val="20"/>
        </w:rPr>
        <w:t>___</w:t>
      </w:r>
      <w:r w:rsidR="0077318D">
        <w:rPr>
          <w:rFonts w:ascii="Times New Roman" w:hAnsi="Times New Roman" w:cs="Times New Roman"/>
          <w:sz w:val="20"/>
          <w:szCs w:val="20"/>
        </w:rPr>
        <w:t>___________</w:t>
      </w:r>
    </w:p>
    <w:p w14:paraId="6C31C011" w14:textId="2D96A455" w:rsidR="00A362A9" w:rsidRPr="001C097C" w:rsidRDefault="00C53E78" w:rsidP="00D00D90">
      <w:pPr>
        <w:tabs>
          <w:tab w:val="left" w:pos="1134"/>
        </w:tabs>
        <w:spacing w:after="0" w:line="240" w:lineRule="auto"/>
        <w:jc w:val="center"/>
        <w:rPr>
          <w:rFonts w:ascii="Times New Roman" w:hAnsi="Times New Roman" w:cs="Times New Roman"/>
          <w:sz w:val="20"/>
          <w:szCs w:val="20"/>
        </w:rPr>
      </w:pPr>
      <w:r w:rsidRPr="00EB392C">
        <w:rPr>
          <w:rFonts w:ascii="Times New Roman" w:hAnsi="Times New Roman" w:cs="Times New Roman"/>
          <w:sz w:val="20"/>
          <w:szCs w:val="20"/>
        </w:rPr>
        <w:t xml:space="preserve">идентификационный </w:t>
      </w:r>
      <w:r w:rsidR="00EC08EB" w:rsidRPr="00EB392C">
        <w:rPr>
          <w:rFonts w:ascii="Times New Roman" w:hAnsi="Times New Roman" w:cs="Times New Roman"/>
          <w:sz w:val="20"/>
          <w:szCs w:val="20"/>
        </w:rPr>
        <w:t>код</w:t>
      </w:r>
      <w:r w:rsidRPr="00EB392C">
        <w:rPr>
          <w:rFonts w:ascii="Times New Roman" w:hAnsi="Times New Roman" w:cs="Times New Roman"/>
          <w:sz w:val="20"/>
          <w:szCs w:val="20"/>
        </w:rPr>
        <w:t xml:space="preserve"> закупки №</w:t>
      </w:r>
    </w:p>
    <w:p w14:paraId="4BA2329A" w14:textId="77777777" w:rsidR="00941A51" w:rsidRPr="001C097C" w:rsidRDefault="00941A51" w:rsidP="00563AC4">
      <w:pPr>
        <w:tabs>
          <w:tab w:val="left" w:pos="1134"/>
        </w:tabs>
        <w:spacing w:after="0" w:line="240" w:lineRule="auto"/>
        <w:ind w:firstLine="567"/>
        <w:jc w:val="center"/>
        <w:rPr>
          <w:rFonts w:ascii="Times New Roman" w:hAnsi="Times New Roman" w:cs="Times New Roman"/>
          <w:sz w:val="20"/>
          <w:szCs w:val="20"/>
        </w:rPr>
      </w:pPr>
    </w:p>
    <w:p w14:paraId="287C237A" w14:textId="16218866" w:rsidR="00FB60DC" w:rsidRPr="00EB392C" w:rsidRDefault="00FB60DC" w:rsidP="00563AC4">
      <w:pPr>
        <w:tabs>
          <w:tab w:val="left" w:pos="1134"/>
        </w:tabs>
        <w:spacing w:after="0" w:line="240" w:lineRule="auto"/>
        <w:jc w:val="both"/>
        <w:rPr>
          <w:rFonts w:ascii="Times New Roman" w:hAnsi="Times New Roman" w:cs="Times New Roman"/>
          <w:sz w:val="20"/>
          <w:szCs w:val="20"/>
        </w:rPr>
      </w:pPr>
      <w:r w:rsidRPr="00EB392C">
        <w:rPr>
          <w:rFonts w:ascii="Times New Roman" w:hAnsi="Times New Roman" w:cs="Times New Roman"/>
          <w:sz w:val="20"/>
          <w:szCs w:val="20"/>
        </w:rPr>
        <w:t xml:space="preserve">г. Сургут      </w:t>
      </w:r>
      <w:r w:rsidR="003136DA" w:rsidRPr="00EB392C">
        <w:rPr>
          <w:rFonts w:ascii="Times New Roman" w:hAnsi="Times New Roman" w:cs="Times New Roman"/>
          <w:sz w:val="20"/>
          <w:szCs w:val="20"/>
        </w:rPr>
        <w:t xml:space="preserve">                                                                                    </w:t>
      </w:r>
      <w:r w:rsidRPr="00EB392C">
        <w:rPr>
          <w:rFonts w:ascii="Times New Roman" w:hAnsi="Times New Roman" w:cs="Times New Roman"/>
          <w:sz w:val="20"/>
          <w:szCs w:val="20"/>
        </w:rPr>
        <w:t xml:space="preserve">    </w:t>
      </w:r>
      <w:r w:rsidR="002F3582" w:rsidRPr="00EB392C">
        <w:rPr>
          <w:rFonts w:ascii="Times New Roman" w:hAnsi="Times New Roman" w:cs="Times New Roman"/>
          <w:sz w:val="20"/>
          <w:szCs w:val="20"/>
        </w:rPr>
        <w:t xml:space="preserve">    </w:t>
      </w:r>
      <w:r w:rsidR="003353A8" w:rsidRPr="00EB392C">
        <w:rPr>
          <w:rFonts w:ascii="Times New Roman" w:hAnsi="Times New Roman" w:cs="Times New Roman"/>
          <w:sz w:val="20"/>
          <w:szCs w:val="20"/>
        </w:rPr>
        <w:t xml:space="preserve"> </w:t>
      </w:r>
      <w:r w:rsidR="001649AA" w:rsidRPr="00EB392C">
        <w:rPr>
          <w:rFonts w:ascii="Times New Roman" w:hAnsi="Times New Roman" w:cs="Times New Roman"/>
          <w:sz w:val="20"/>
          <w:szCs w:val="20"/>
        </w:rPr>
        <w:t xml:space="preserve">                  </w:t>
      </w:r>
      <w:r w:rsidR="00795CE9" w:rsidRPr="00EB392C">
        <w:rPr>
          <w:rFonts w:ascii="Times New Roman" w:hAnsi="Times New Roman" w:cs="Times New Roman"/>
          <w:sz w:val="20"/>
          <w:szCs w:val="20"/>
        </w:rPr>
        <w:t xml:space="preserve">                       </w:t>
      </w:r>
      <w:r w:rsidRPr="00EB392C">
        <w:rPr>
          <w:rFonts w:ascii="Times New Roman" w:hAnsi="Times New Roman" w:cs="Times New Roman"/>
          <w:sz w:val="20"/>
          <w:szCs w:val="20"/>
        </w:rPr>
        <w:t>«_____»</w:t>
      </w:r>
      <w:r w:rsidR="002F3582" w:rsidRPr="00EB392C">
        <w:rPr>
          <w:rFonts w:ascii="Times New Roman" w:hAnsi="Times New Roman" w:cs="Times New Roman"/>
          <w:sz w:val="20"/>
          <w:szCs w:val="20"/>
        </w:rPr>
        <w:t xml:space="preserve"> </w:t>
      </w:r>
      <w:r w:rsidRPr="00EB392C">
        <w:rPr>
          <w:rFonts w:ascii="Times New Roman" w:hAnsi="Times New Roman" w:cs="Times New Roman"/>
          <w:sz w:val="20"/>
          <w:szCs w:val="20"/>
        </w:rPr>
        <w:t>_______</w:t>
      </w:r>
      <w:r w:rsidR="002F3582" w:rsidRPr="00EB392C">
        <w:rPr>
          <w:rFonts w:ascii="Times New Roman" w:hAnsi="Times New Roman" w:cs="Times New Roman"/>
          <w:sz w:val="20"/>
          <w:szCs w:val="20"/>
        </w:rPr>
        <w:t xml:space="preserve">___ </w:t>
      </w:r>
      <w:r w:rsidRPr="00EB392C">
        <w:rPr>
          <w:rFonts w:ascii="Times New Roman" w:hAnsi="Times New Roman" w:cs="Times New Roman"/>
          <w:sz w:val="20"/>
          <w:szCs w:val="20"/>
        </w:rPr>
        <w:t>20</w:t>
      </w:r>
      <w:r w:rsidR="00D31E4C" w:rsidRPr="00EB392C">
        <w:rPr>
          <w:rFonts w:ascii="Times New Roman" w:hAnsi="Times New Roman" w:cs="Times New Roman"/>
          <w:sz w:val="20"/>
          <w:szCs w:val="20"/>
        </w:rPr>
        <w:t>2</w:t>
      </w:r>
      <w:r w:rsidR="00282EB6">
        <w:rPr>
          <w:rFonts w:ascii="Times New Roman" w:hAnsi="Times New Roman" w:cs="Times New Roman"/>
          <w:sz w:val="20"/>
          <w:szCs w:val="20"/>
        </w:rPr>
        <w:t>6</w:t>
      </w:r>
      <w:r w:rsidRPr="00EB392C">
        <w:rPr>
          <w:rFonts w:ascii="Times New Roman" w:hAnsi="Times New Roman" w:cs="Times New Roman"/>
          <w:sz w:val="20"/>
          <w:szCs w:val="20"/>
        </w:rPr>
        <w:t xml:space="preserve"> г.</w:t>
      </w:r>
    </w:p>
    <w:p w14:paraId="3D69B784" w14:textId="77777777" w:rsidR="00FB60DC" w:rsidRPr="00EB392C" w:rsidRDefault="00FB60DC" w:rsidP="00563AC4">
      <w:pPr>
        <w:tabs>
          <w:tab w:val="left" w:pos="1134"/>
        </w:tabs>
        <w:spacing w:after="0" w:line="240" w:lineRule="auto"/>
        <w:ind w:firstLine="567"/>
        <w:jc w:val="center"/>
        <w:rPr>
          <w:rFonts w:ascii="Times New Roman" w:hAnsi="Times New Roman" w:cs="Times New Roman"/>
          <w:sz w:val="20"/>
          <w:szCs w:val="20"/>
        </w:rPr>
      </w:pPr>
    </w:p>
    <w:p w14:paraId="1BB225A3" w14:textId="77777777" w:rsidR="0099417E" w:rsidRPr="00EB392C" w:rsidRDefault="004A0FA8" w:rsidP="00563AC4">
      <w:pPr>
        <w:tabs>
          <w:tab w:val="left" w:pos="1134"/>
        </w:tabs>
        <w:spacing w:after="0" w:line="240" w:lineRule="auto"/>
        <w:ind w:firstLine="567"/>
        <w:jc w:val="both"/>
        <w:rPr>
          <w:rFonts w:ascii="Times New Roman" w:hAnsi="Times New Roman" w:cs="Times New Roman"/>
          <w:noProof/>
          <w:sz w:val="20"/>
          <w:szCs w:val="20"/>
        </w:rPr>
      </w:pPr>
      <w:bookmarkStart w:id="0" w:name="_Hlk491356155"/>
      <w:r w:rsidRPr="00EB392C">
        <w:rPr>
          <w:rFonts w:ascii="Times New Roman" w:hAnsi="Times New Roman" w:cs="Times New Roman"/>
          <w:i/>
          <w:noProof/>
          <w:sz w:val="20"/>
          <w:szCs w:val="20"/>
        </w:rPr>
        <w:t>Ф</w:t>
      </w:r>
      <w:r w:rsidR="00060C97" w:rsidRPr="00EB392C">
        <w:rPr>
          <w:rFonts w:ascii="Times New Roman" w:hAnsi="Times New Roman" w:cs="Times New Roman"/>
          <w:i/>
          <w:noProof/>
          <w:sz w:val="20"/>
          <w:szCs w:val="20"/>
        </w:rPr>
        <w:t>едеральное казенное учреждение «База материально-технического и военного снабжения Управления Федеральной службы исполнения наказаний по Ханты-Мансийскому автономному округу</w:t>
      </w:r>
      <w:r w:rsidR="00835F9F" w:rsidRPr="00EB392C">
        <w:rPr>
          <w:rFonts w:ascii="Times New Roman" w:hAnsi="Times New Roman" w:cs="Times New Roman"/>
          <w:i/>
          <w:noProof/>
          <w:sz w:val="20"/>
          <w:szCs w:val="20"/>
        </w:rPr>
        <w:t xml:space="preserve"> – </w:t>
      </w:r>
      <w:r w:rsidR="00060C97" w:rsidRPr="00EB392C">
        <w:rPr>
          <w:rFonts w:ascii="Times New Roman" w:hAnsi="Times New Roman" w:cs="Times New Roman"/>
          <w:i/>
          <w:noProof/>
          <w:sz w:val="20"/>
          <w:szCs w:val="20"/>
        </w:rPr>
        <w:t>Югре»</w:t>
      </w:r>
      <w:r w:rsidR="00060C97" w:rsidRPr="00EB392C">
        <w:rPr>
          <w:rFonts w:ascii="Times New Roman" w:hAnsi="Times New Roman" w:cs="Times New Roman"/>
          <w:noProof/>
          <w:sz w:val="20"/>
          <w:szCs w:val="20"/>
        </w:rPr>
        <w:t xml:space="preserve"> (ФКУ БМТиВС УФСИН России по Ханты-Мансийскому автономному округу</w:t>
      </w:r>
      <w:r w:rsidR="00835F9F" w:rsidRPr="00EB392C">
        <w:rPr>
          <w:rFonts w:ascii="Times New Roman" w:hAnsi="Times New Roman" w:cs="Times New Roman"/>
          <w:noProof/>
          <w:sz w:val="20"/>
          <w:szCs w:val="20"/>
        </w:rPr>
        <w:t xml:space="preserve"> – </w:t>
      </w:r>
      <w:r w:rsidR="00060C97" w:rsidRPr="00EB392C">
        <w:rPr>
          <w:rFonts w:ascii="Times New Roman" w:hAnsi="Times New Roman" w:cs="Times New Roman"/>
          <w:noProof/>
          <w:sz w:val="20"/>
          <w:szCs w:val="20"/>
        </w:rPr>
        <w:t xml:space="preserve">Югре), именуемое в дальнейшем «Государственный заказчик», выступая от имени Российской Федерации, в лице ___, действующего на основании ___, с одной стороны, и </w:t>
      </w:r>
      <w:r w:rsidR="00060C97" w:rsidRPr="00EB392C">
        <w:rPr>
          <w:rFonts w:ascii="Times New Roman" w:hAnsi="Times New Roman" w:cs="Times New Roman"/>
          <w:i/>
          <w:noProof/>
          <w:sz w:val="20"/>
          <w:szCs w:val="20"/>
        </w:rPr>
        <w:t>___</w:t>
      </w:r>
      <w:r w:rsidR="00060C97" w:rsidRPr="00EB392C">
        <w:rPr>
          <w:rFonts w:ascii="Times New Roman" w:hAnsi="Times New Roman" w:cs="Times New Roman"/>
          <w:noProof/>
          <w:sz w:val="20"/>
          <w:szCs w:val="20"/>
        </w:rPr>
        <w:t xml:space="preserve"> (___)</w:t>
      </w:r>
      <w:r w:rsidR="00060C97" w:rsidRPr="00EB392C">
        <w:rPr>
          <w:rFonts w:ascii="Times New Roman" w:hAnsi="Times New Roman" w:cs="Times New Roman"/>
          <w:sz w:val="20"/>
          <w:szCs w:val="20"/>
        </w:rPr>
        <w:t xml:space="preserve">, именуемое в дальнейшем «Поставщик», в лице ___, действующего на основании ___, с другой Стороны, вместе именуемые Стороны, </w:t>
      </w:r>
      <w:r w:rsidR="00060C97" w:rsidRPr="00EB392C">
        <w:rPr>
          <w:rFonts w:ascii="Times New Roman" w:hAnsi="Times New Roman" w:cs="Times New Roman"/>
          <w:noProof/>
          <w:sz w:val="20"/>
          <w:szCs w:val="20"/>
        </w:rPr>
        <w:t>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6632A" w:rsidRPr="00EB392C">
        <w:rPr>
          <w:rFonts w:ascii="Times New Roman" w:hAnsi="Times New Roman" w:cs="Times New Roman"/>
          <w:noProof/>
          <w:sz w:val="20"/>
          <w:szCs w:val="20"/>
        </w:rPr>
        <w:t xml:space="preserve"> (далее – Закон 44-ФЗ)</w:t>
      </w:r>
      <w:r w:rsidR="00060C97" w:rsidRPr="00EB392C">
        <w:rPr>
          <w:rFonts w:ascii="Times New Roman" w:hAnsi="Times New Roman" w:cs="Times New Roman"/>
          <w:noProof/>
          <w:sz w:val="20"/>
          <w:szCs w:val="20"/>
        </w:rPr>
        <w:t>, заключили настоящий Государственный контракт (далее – Контракт) о нижеследующем</w:t>
      </w:r>
      <w:r w:rsidR="0099417E" w:rsidRPr="00EB392C">
        <w:rPr>
          <w:rFonts w:ascii="Times New Roman" w:hAnsi="Times New Roman" w:cs="Times New Roman"/>
          <w:noProof/>
          <w:sz w:val="20"/>
          <w:szCs w:val="20"/>
        </w:rPr>
        <w:t>:</w:t>
      </w:r>
    </w:p>
    <w:bookmarkEnd w:id="0"/>
    <w:p w14:paraId="1C5A9A29" w14:textId="77777777" w:rsidR="003475D2" w:rsidRPr="00EB392C" w:rsidRDefault="003475D2" w:rsidP="00563AC4">
      <w:pPr>
        <w:tabs>
          <w:tab w:val="left" w:pos="1134"/>
        </w:tabs>
        <w:spacing w:after="0" w:line="240" w:lineRule="auto"/>
        <w:ind w:firstLine="567"/>
        <w:jc w:val="both"/>
        <w:rPr>
          <w:rFonts w:ascii="Times New Roman" w:hAnsi="Times New Roman" w:cs="Times New Roman"/>
          <w:noProof/>
          <w:sz w:val="20"/>
          <w:szCs w:val="20"/>
        </w:rPr>
      </w:pPr>
    </w:p>
    <w:p w14:paraId="5AD8D65C" w14:textId="77777777" w:rsidR="00D31E4C" w:rsidRPr="00EB392C" w:rsidRDefault="00FB60DC" w:rsidP="00563AC4">
      <w:pPr>
        <w:pStyle w:val="a9"/>
        <w:numPr>
          <w:ilvl w:val="0"/>
          <w:numId w:val="12"/>
        </w:numPr>
        <w:tabs>
          <w:tab w:val="left" w:pos="567"/>
          <w:tab w:val="left" w:pos="1134"/>
        </w:tabs>
        <w:ind w:left="0" w:firstLine="567"/>
        <w:contextualSpacing w:val="0"/>
        <w:jc w:val="center"/>
        <w:rPr>
          <w:b/>
          <w:sz w:val="20"/>
          <w:szCs w:val="20"/>
        </w:rPr>
      </w:pPr>
      <w:r w:rsidRPr="00EB392C">
        <w:rPr>
          <w:b/>
          <w:sz w:val="20"/>
          <w:szCs w:val="20"/>
        </w:rPr>
        <w:t>Предмет Контракта</w:t>
      </w:r>
    </w:p>
    <w:p w14:paraId="4BA45B7E" w14:textId="77777777" w:rsidR="00284F1E" w:rsidRPr="00EB392C" w:rsidRDefault="00284F1E" w:rsidP="00563AC4">
      <w:pPr>
        <w:pStyle w:val="a9"/>
        <w:numPr>
          <w:ilvl w:val="1"/>
          <w:numId w:val="12"/>
        </w:numPr>
        <w:tabs>
          <w:tab w:val="left" w:pos="1134"/>
        </w:tabs>
        <w:ind w:left="0" w:firstLine="567"/>
        <w:contextualSpacing w:val="0"/>
        <w:jc w:val="both"/>
        <w:rPr>
          <w:sz w:val="20"/>
          <w:szCs w:val="20"/>
        </w:rPr>
      </w:pPr>
      <w:r w:rsidRPr="00EB392C">
        <w:rPr>
          <w:sz w:val="20"/>
          <w:szCs w:val="20"/>
        </w:rPr>
        <w:t xml:space="preserve">Поставщик обязуется поставить </w:t>
      </w:r>
      <w:r w:rsidR="00D774BE">
        <w:rPr>
          <w:i/>
          <w:color w:val="383838"/>
          <w:sz w:val="20"/>
          <w:szCs w:val="20"/>
          <w:shd w:val="clear" w:color="auto" w:fill="FAFAFA"/>
        </w:rPr>
        <w:t>лампы светодиодные</w:t>
      </w:r>
      <w:r w:rsidR="007F34A7" w:rsidRPr="00EB392C">
        <w:rPr>
          <w:i/>
          <w:color w:val="383838"/>
          <w:sz w:val="20"/>
          <w:szCs w:val="20"/>
          <w:shd w:val="clear" w:color="auto" w:fill="FAFAFA"/>
        </w:rPr>
        <w:t>,</w:t>
      </w:r>
      <w:r w:rsidR="00BE4257" w:rsidRPr="00EB392C">
        <w:rPr>
          <w:i/>
          <w:sz w:val="20"/>
          <w:szCs w:val="20"/>
        </w:rPr>
        <w:t xml:space="preserve"> </w:t>
      </w:r>
      <w:r w:rsidRPr="00EB392C">
        <w:rPr>
          <w:sz w:val="20"/>
          <w:szCs w:val="20"/>
        </w:rPr>
        <w:t>далее именуемый «Товар», в соответствии со спецификацией (приложение № 1)</w:t>
      </w:r>
      <w:r w:rsidR="0077318D">
        <w:rPr>
          <w:sz w:val="20"/>
          <w:szCs w:val="20"/>
        </w:rPr>
        <w:t xml:space="preserve"> к Контракту</w:t>
      </w:r>
      <w:r w:rsidRPr="00EB392C">
        <w:rPr>
          <w:sz w:val="20"/>
          <w:szCs w:val="20"/>
        </w:rPr>
        <w:t xml:space="preserve">, являющейся </w:t>
      </w:r>
      <w:r w:rsidR="00DE1D86" w:rsidRPr="00EB392C">
        <w:rPr>
          <w:sz w:val="20"/>
          <w:szCs w:val="20"/>
        </w:rPr>
        <w:t>неотъемлемой частью настоящего К</w:t>
      </w:r>
      <w:r w:rsidRPr="00EB392C">
        <w:rPr>
          <w:sz w:val="20"/>
          <w:szCs w:val="20"/>
        </w:rPr>
        <w:t>онтракта, а Государственный заказчик обязуется обеспечить надлежащую приемку Товара и оплатить его в порядке и сроки, предусмотренные настоящим Контрактом.</w:t>
      </w:r>
    </w:p>
    <w:p w14:paraId="7B56C2F7" w14:textId="77777777" w:rsidR="003F0154" w:rsidRPr="00EB392C" w:rsidRDefault="00DE1D86" w:rsidP="00563AC4">
      <w:pPr>
        <w:pStyle w:val="a9"/>
        <w:numPr>
          <w:ilvl w:val="1"/>
          <w:numId w:val="12"/>
        </w:numPr>
        <w:tabs>
          <w:tab w:val="left" w:pos="1134"/>
        </w:tabs>
        <w:ind w:left="0" w:firstLine="567"/>
        <w:contextualSpacing w:val="0"/>
        <w:jc w:val="both"/>
        <w:rPr>
          <w:sz w:val="20"/>
          <w:szCs w:val="20"/>
        </w:rPr>
      </w:pPr>
      <w:r w:rsidRPr="00EB392C">
        <w:rPr>
          <w:sz w:val="20"/>
          <w:szCs w:val="20"/>
        </w:rPr>
        <w:t>Поставляемый Т</w:t>
      </w:r>
      <w:r w:rsidR="003F0154" w:rsidRPr="00EB392C">
        <w:rPr>
          <w:sz w:val="20"/>
          <w:szCs w:val="20"/>
        </w:rPr>
        <w:t>овар должен быть новым, ранее не использованным, не обременен правами третьих лиц, в споре и под арестом не состоять.</w:t>
      </w:r>
    </w:p>
    <w:p w14:paraId="4A8287E6" w14:textId="77777777" w:rsidR="002074E6" w:rsidRPr="00EB392C" w:rsidRDefault="002074E6" w:rsidP="00563AC4">
      <w:pPr>
        <w:pStyle w:val="a9"/>
        <w:numPr>
          <w:ilvl w:val="1"/>
          <w:numId w:val="12"/>
        </w:numPr>
        <w:tabs>
          <w:tab w:val="left" w:pos="1134"/>
        </w:tabs>
        <w:ind w:left="0" w:firstLine="567"/>
        <w:contextualSpacing w:val="0"/>
        <w:jc w:val="both"/>
        <w:rPr>
          <w:sz w:val="20"/>
          <w:szCs w:val="20"/>
        </w:rPr>
      </w:pPr>
      <w:r w:rsidRPr="00EB392C">
        <w:rPr>
          <w:sz w:val="20"/>
          <w:szCs w:val="20"/>
        </w:rPr>
        <w:t xml:space="preserve">При исполнении контракта по согласованию </w:t>
      </w:r>
      <w:r w:rsidR="00F06698" w:rsidRPr="00EB392C">
        <w:rPr>
          <w:sz w:val="20"/>
          <w:szCs w:val="20"/>
        </w:rPr>
        <w:t xml:space="preserve">Поставщика с </w:t>
      </w:r>
      <w:r w:rsidR="00414768" w:rsidRPr="00EB392C">
        <w:rPr>
          <w:sz w:val="20"/>
          <w:szCs w:val="20"/>
        </w:rPr>
        <w:t>Государственн</w:t>
      </w:r>
      <w:r w:rsidR="00F06698" w:rsidRPr="00EB392C">
        <w:rPr>
          <w:sz w:val="20"/>
          <w:szCs w:val="20"/>
        </w:rPr>
        <w:t>ым</w:t>
      </w:r>
      <w:r w:rsidR="00414768" w:rsidRPr="00EB392C">
        <w:rPr>
          <w:sz w:val="20"/>
          <w:szCs w:val="20"/>
        </w:rPr>
        <w:t xml:space="preserve"> з</w:t>
      </w:r>
      <w:r w:rsidRPr="00EB392C">
        <w:rPr>
          <w:sz w:val="20"/>
          <w:szCs w:val="20"/>
        </w:rPr>
        <w:t>аказчик</w:t>
      </w:r>
      <w:r w:rsidR="00F06698" w:rsidRPr="00EB392C">
        <w:rPr>
          <w:sz w:val="20"/>
          <w:szCs w:val="20"/>
        </w:rPr>
        <w:t>ом</w:t>
      </w:r>
      <w:r w:rsidRPr="00EB392C">
        <w:rPr>
          <w:sz w:val="20"/>
          <w:szCs w:val="20"/>
        </w:rPr>
        <w:t xml:space="preserve">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w:t>
      </w:r>
      <w:r w:rsidR="00414768" w:rsidRPr="00EB392C">
        <w:rPr>
          <w:sz w:val="20"/>
          <w:szCs w:val="20"/>
        </w:rPr>
        <w:t>К</w:t>
      </w:r>
      <w:r w:rsidRPr="00EB392C">
        <w:rPr>
          <w:sz w:val="20"/>
          <w:szCs w:val="20"/>
        </w:rPr>
        <w:t>онтракте</w:t>
      </w:r>
      <w:r w:rsidR="00BF426B" w:rsidRPr="00EB392C">
        <w:rPr>
          <w:sz w:val="20"/>
          <w:szCs w:val="20"/>
        </w:rPr>
        <w:t>, без изменения цены настоящего Контракта</w:t>
      </w:r>
      <w:r w:rsidR="00414768" w:rsidRPr="00EB392C">
        <w:rPr>
          <w:sz w:val="20"/>
          <w:szCs w:val="20"/>
        </w:rPr>
        <w:t>.</w:t>
      </w:r>
    </w:p>
    <w:p w14:paraId="0CA45A4D" w14:textId="77777777" w:rsidR="0012249A" w:rsidRPr="00EB392C" w:rsidRDefault="0012249A" w:rsidP="00563AC4">
      <w:pPr>
        <w:tabs>
          <w:tab w:val="left" w:pos="1134"/>
        </w:tabs>
        <w:spacing w:after="0" w:line="240" w:lineRule="auto"/>
        <w:ind w:firstLine="567"/>
        <w:jc w:val="both"/>
        <w:rPr>
          <w:rFonts w:ascii="Times New Roman" w:hAnsi="Times New Roman" w:cs="Times New Roman"/>
          <w:sz w:val="20"/>
          <w:szCs w:val="20"/>
        </w:rPr>
      </w:pPr>
    </w:p>
    <w:p w14:paraId="1828E3FD" w14:textId="77777777" w:rsidR="0012249A" w:rsidRPr="00EB392C" w:rsidRDefault="0012249A" w:rsidP="00563AC4">
      <w:pPr>
        <w:pStyle w:val="a9"/>
        <w:numPr>
          <w:ilvl w:val="0"/>
          <w:numId w:val="12"/>
        </w:numPr>
        <w:tabs>
          <w:tab w:val="left" w:pos="567"/>
          <w:tab w:val="left" w:pos="1134"/>
        </w:tabs>
        <w:ind w:left="0" w:firstLine="567"/>
        <w:contextualSpacing w:val="0"/>
        <w:jc w:val="center"/>
        <w:rPr>
          <w:b/>
          <w:sz w:val="20"/>
          <w:szCs w:val="20"/>
        </w:rPr>
      </w:pPr>
      <w:r w:rsidRPr="00EB392C">
        <w:rPr>
          <w:b/>
          <w:sz w:val="20"/>
          <w:szCs w:val="20"/>
        </w:rPr>
        <w:t>Цена Контракта, порядок расчетов</w:t>
      </w:r>
    </w:p>
    <w:p w14:paraId="73BF143C" w14:textId="77777777" w:rsidR="0012249A" w:rsidRPr="00EB392C" w:rsidRDefault="0012249A" w:rsidP="00563AC4">
      <w:pPr>
        <w:pStyle w:val="a9"/>
        <w:numPr>
          <w:ilvl w:val="1"/>
          <w:numId w:val="12"/>
        </w:numPr>
        <w:tabs>
          <w:tab w:val="left" w:pos="1134"/>
        </w:tabs>
        <w:ind w:left="0" w:firstLine="567"/>
        <w:contextualSpacing w:val="0"/>
        <w:jc w:val="both"/>
        <w:rPr>
          <w:sz w:val="20"/>
          <w:szCs w:val="20"/>
        </w:rPr>
      </w:pPr>
      <w:r w:rsidRPr="00EB392C">
        <w:rPr>
          <w:sz w:val="20"/>
          <w:szCs w:val="20"/>
        </w:rPr>
        <w:t>Цена Контракта составляет ___ (___) рубл</w:t>
      </w:r>
      <w:r w:rsidR="005634F6" w:rsidRPr="00EB392C">
        <w:rPr>
          <w:sz w:val="20"/>
          <w:szCs w:val="20"/>
        </w:rPr>
        <w:t>ей</w:t>
      </w:r>
      <w:r w:rsidRPr="00EB392C">
        <w:rPr>
          <w:sz w:val="20"/>
          <w:szCs w:val="20"/>
        </w:rPr>
        <w:t xml:space="preserve"> ___ копеек, включая НДС ___% </w:t>
      </w:r>
      <w:r w:rsidRPr="00EB392C">
        <w:rPr>
          <w:color w:val="000000"/>
          <w:sz w:val="20"/>
          <w:szCs w:val="20"/>
        </w:rPr>
        <w:t>(если деятельность Поставщика не облагается НДС, соответственно указывать: «НДС не облагается на основании письма ИФНС об упрощенной системе налогообложения» или сделать ссылку на нормативный акт, определяющий освобождение от оплаты НДС»)</w:t>
      </w:r>
      <w:r w:rsidRPr="00EB392C">
        <w:rPr>
          <w:sz w:val="20"/>
          <w:szCs w:val="20"/>
        </w:rPr>
        <w:t xml:space="preserve">. </w:t>
      </w:r>
    </w:p>
    <w:p w14:paraId="04782BE6" w14:textId="77777777" w:rsidR="00D02118" w:rsidRPr="00EB392C" w:rsidRDefault="003E0C61" w:rsidP="00563AC4">
      <w:pPr>
        <w:pStyle w:val="a9"/>
        <w:numPr>
          <w:ilvl w:val="1"/>
          <w:numId w:val="12"/>
        </w:numPr>
        <w:tabs>
          <w:tab w:val="left" w:pos="1134"/>
        </w:tabs>
        <w:ind w:left="0" w:firstLine="567"/>
        <w:contextualSpacing w:val="0"/>
        <w:jc w:val="both"/>
        <w:rPr>
          <w:sz w:val="20"/>
          <w:szCs w:val="20"/>
        </w:rPr>
      </w:pPr>
      <w:r w:rsidRPr="00EB392C">
        <w:rPr>
          <w:sz w:val="20"/>
          <w:szCs w:val="20"/>
        </w:rPr>
        <w:t>Цена К</w:t>
      </w:r>
      <w:r w:rsidR="00D02118" w:rsidRPr="00EB392C">
        <w:rPr>
          <w:sz w:val="20"/>
          <w:szCs w:val="20"/>
        </w:rPr>
        <w:t xml:space="preserve">онтракта на период действия контракта является твердой в течение всего срока исполнения обязательств по данному </w:t>
      </w:r>
      <w:r w:rsidR="00F51D3E" w:rsidRPr="00EB392C">
        <w:rPr>
          <w:sz w:val="20"/>
          <w:szCs w:val="20"/>
        </w:rPr>
        <w:t>К</w:t>
      </w:r>
      <w:r w:rsidR="00D02118" w:rsidRPr="00EB392C">
        <w:rPr>
          <w:sz w:val="20"/>
          <w:szCs w:val="20"/>
        </w:rPr>
        <w:t>онтракту и подлежит изменению по согласованию с Поставщиком только в случаях, предусмотренных законодательством.</w:t>
      </w:r>
    </w:p>
    <w:p w14:paraId="1138D1D3" w14:textId="77777777" w:rsidR="0012249A" w:rsidRPr="00EB392C" w:rsidRDefault="00D02118" w:rsidP="00563AC4">
      <w:pPr>
        <w:tabs>
          <w:tab w:val="left" w:pos="567"/>
          <w:tab w:val="left" w:pos="1134"/>
        </w:tabs>
        <w:spacing w:after="0" w:line="240" w:lineRule="auto"/>
        <w:ind w:firstLine="567"/>
        <w:jc w:val="both"/>
        <w:rPr>
          <w:rFonts w:ascii="Times New Roman" w:hAnsi="Times New Roman" w:cs="Times New Roman"/>
          <w:sz w:val="20"/>
          <w:szCs w:val="20"/>
        </w:rPr>
      </w:pPr>
      <w:r w:rsidRPr="00EB392C">
        <w:rPr>
          <w:rFonts w:ascii="Times New Roman" w:hAnsi="Times New Roman" w:cs="Times New Roman"/>
          <w:bCs/>
          <w:sz w:val="20"/>
          <w:szCs w:val="20"/>
        </w:rPr>
        <w:t xml:space="preserve">Цена </w:t>
      </w:r>
      <w:r w:rsidR="003E0C61" w:rsidRPr="00EB392C">
        <w:rPr>
          <w:rFonts w:ascii="Times New Roman" w:hAnsi="Times New Roman" w:cs="Times New Roman"/>
          <w:bCs/>
          <w:sz w:val="20"/>
          <w:szCs w:val="20"/>
        </w:rPr>
        <w:t>К</w:t>
      </w:r>
      <w:r w:rsidRPr="00EB392C">
        <w:rPr>
          <w:rFonts w:ascii="Times New Roman" w:hAnsi="Times New Roman" w:cs="Times New Roman"/>
          <w:bCs/>
          <w:sz w:val="20"/>
          <w:szCs w:val="20"/>
        </w:rPr>
        <w:t xml:space="preserve">онтракта может изменяться в течение срока его действия по основаниям, предусмотренным ч. 2 ст. 34, ст. 95 </w:t>
      </w:r>
      <w:r w:rsidR="00E43321" w:rsidRPr="00EB392C">
        <w:rPr>
          <w:rFonts w:ascii="Times New Roman" w:hAnsi="Times New Roman" w:cs="Times New Roman"/>
          <w:bCs/>
          <w:sz w:val="20"/>
          <w:szCs w:val="20"/>
        </w:rPr>
        <w:t xml:space="preserve">Закона </w:t>
      </w:r>
      <w:r w:rsidRPr="00EB392C">
        <w:rPr>
          <w:rFonts w:ascii="Times New Roman" w:hAnsi="Times New Roman" w:cs="Times New Roman"/>
          <w:bCs/>
          <w:sz w:val="20"/>
          <w:szCs w:val="20"/>
        </w:rPr>
        <w:t xml:space="preserve">44-ФЗ. Изменение цены </w:t>
      </w:r>
      <w:r w:rsidR="003E0C61" w:rsidRPr="00EB392C">
        <w:rPr>
          <w:rFonts w:ascii="Times New Roman" w:hAnsi="Times New Roman" w:cs="Times New Roman"/>
          <w:bCs/>
          <w:sz w:val="20"/>
          <w:szCs w:val="20"/>
        </w:rPr>
        <w:t>К</w:t>
      </w:r>
      <w:r w:rsidRPr="00EB392C">
        <w:rPr>
          <w:rFonts w:ascii="Times New Roman" w:hAnsi="Times New Roman" w:cs="Times New Roman"/>
          <w:bCs/>
          <w:sz w:val="20"/>
          <w:szCs w:val="20"/>
        </w:rPr>
        <w:t xml:space="preserve">онтракта оформляется дополнительным соглашением к настоящему </w:t>
      </w:r>
      <w:r w:rsidR="003E0C61" w:rsidRPr="00EB392C">
        <w:rPr>
          <w:rFonts w:ascii="Times New Roman" w:hAnsi="Times New Roman" w:cs="Times New Roman"/>
          <w:bCs/>
          <w:sz w:val="20"/>
          <w:szCs w:val="20"/>
        </w:rPr>
        <w:t>К</w:t>
      </w:r>
      <w:r w:rsidRPr="00EB392C">
        <w:rPr>
          <w:rFonts w:ascii="Times New Roman" w:hAnsi="Times New Roman" w:cs="Times New Roman"/>
          <w:bCs/>
          <w:sz w:val="20"/>
          <w:szCs w:val="20"/>
        </w:rPr>
        <w:t>онтракту</w:t>
      </w:r>
      <w:r w:rsidR="0012249A" w:rsidRPr="00EB392C">
        <w:rPr>
          <w:rFonts w:ascii="Times New Roman" w:hAnsi="Times New Roman" w:cs="Times New Roman"/>
          <w:sz w:val="20"/>
          <w:szCs w:val="20"/>
        </w:rPr>
        <w:t>.</w:t>
      </w:r>
    </w:p>
    <w:p w14:paraId="4BD65921" w14:textId="77777777" w:rsidR="0012249A" w:rsidRPr="00EB392C" w:rsidRDefault="004861A3" w:rsidP="00563AC4">
      <w:pPr>
        <w:pStyle w:val="a9"/>
        <w:numPr>
          <w:ilvl w:val="1"/>
          <w:numId w:val="12"/>
        </w:numPr>
        <w:tabs>
          <w:tab w:val="left" w:pos="1134"/>
        </w:tabs>
        <w:ind w:left="0" w:firstLine="567"/>
        <w:contextualSpacing w:val="0"/>
        <w:jc w:val="both"/>
        <w:rPr>
          <w:sz w:val="20"/>
          <w:szCs w:val="20"/>
        </w:rPr>
      </w:pPr>
      <w:r w:rsidRPr="00EB392C">
        <w:rPr>
          <w:sz w:val="20"/>
          <w:szCs w:val="20"/>
        </w:rPr>
        <w:t>Цена настоящего К</w:t>
      </w:r>
      <w:r w:rsidR="00D02118" w:rsidRPr="00EB392C">
        <w:rPr>
          <w:sz w:val="20"/>
          <w:szCs w:val="20"/>
        </w:rPr>
        <w:t>онтра</w:t>
      </w:r>
      <w:r w:rsidRPr="00EB392C">
        <w:rPr>
          <w:sz w:val="20"/>
          <w:szCs w:val="20"/>
        </w:rPr>
        <w:t>кта (в том числе одной единицы Т</w:t>
      </w:r>
      <w:r w:rsidR="00D02118" w:rsidRPr="00EB392C">
        <w:rPr>
          <w:sz w:val="20"/>
          <w:szCs w:val="20"/>
        </w:rPr>
        <w:t>овара) указывается в российских рубл</w:t>
      </w:r>
      <w:r w:rsidRPr="00EB392C">
        <w:rPr>
          <w:sz w:val="20"/>
          <w:szCs w:val="20"/>
        </w:rPr>
        <w:t>ях и включает в себя стоимость Т</w:t>
      </w:r>
      <w:r w:rsidR="00D02118" w:rsidRPr="00EB392C">
        <w:rPr>
          <w:sz w:val="20"/>
          <w:szCs w:val="20"/>
        </w:rPr>
        <w:t xml:space="preserve">овара, а также все расходы Поставщика по затариванию (упаковке) </w:t>
      </w:r>
      <w:r w:rsidRPr="00EB392C">
        <w:rPr>
          <w:sz w:val="20"/>
          <w:szCs w:val="20"/>
        </w:rPr>
        <w:t>Т</w:t>
      </w:r>
      <w:r w:rsidR="00D02118" w:rsidRPr="00EB392C">
        <w:rPr>
          <w:sz w:val="20"/>
          <w:szCs w:val="20"/>
        </w:rPr>
        <w:t xml:space="preserve">овара, его погрузке-разгрузке, транспортировке, хранению, страхованию, расходы на гарантийное обслуживание, подтверждению качества, стоимость тары (упаковки), расходы по уплате налогов, сборов и всех других обязательных и добровольных платежей, связанных с </w:t>
      </w:r>
      <w:r w:rsidRPr="00EB392C">
        <w:rPr>
          <w:sz w:val="20"/>
          <w:szCs w:val="20"/>
        </w:rPr>
        <w:t>исполнением условий настоящего К</w:t>
      </w:r>
      <w:r w:rsidR="00D02118" w:rsidRPr="00EB392C">
        <w:rPr>
          <w:sz w:val="20"/>
          <w:szCs w:val="20"/>
        </w:rPr>
        <w:t>онтракта</w:t>
      </w:r>
      <w:r w:rsidR="0012249A" w:rsidRPr="00EB392C">
        <w:rPr>
          <w:sz w:val="20"/>
          <w:szCs w:val="20"/>
        </w:rPr>
        <w:t>.</w:t>
      </w:r>
    </w:p>
    <w:p w14:paraId="792619C8" w14:textId="77777777" w:rsidR="00C159C1" w:rsidRPr="00EB392C" w:rsidRDefault="004861A3" w:rsidP="00563AC4">
      <w:pPr>
        <w:pStyle w:val="a9"/>
        <w:numPr>
          <w:ilvl w:val="1"/>
          <w:numId w:val="12"/>
        </w:numPr>
        <w:tabs>
          <w:tab w:val="left" w:pos="1134"/>
        </w:tabs>
        <w:ind w:left="0" w:firstLine="567"/>
        <w:contextualSpacing w:val="0"/>
        <w:jc w:val="both"/>
        <w:rPr>
          <w:sz w:val="20"/>
          <w:szCs w:val="20"/>
        </w:rPr>
      </w:pPr>
      <w:r w:rsidRPr="00EB392C">
        <w:rPr>
          <w:sz w:val="20"/>
          <w:szCs w:val="20"/>
        </w:rPr>
        <w:t>В случае, если К</w:t>
      </w:r>
      <w:r w:rsidR="00C159C1" w:rsidRPr="00EB392C">
        <w:rPr>
          <w:sz w:val="20"/>
          <w:szCs w:val="20"/>
        </w:rPr>
        <w:t>онтракт заключается с юридическим лицом или физическим лицом, в том числе зарегистрированному в качестве индивид</w:t>
      </w:r>
      <w:r w:rsidRPr="00EB392C">
        <w:rPr>
          <w:sz w:val="20"/>
          <w:szCs w:val="20"/>
        </w:rPr>
        <w:t>уального предпринимателя, цена К</w:t>
      </w:r>
      <w:r w:rsidR="00C159C1" w:rsidRPr="00EB392C">
        <w:rPr>
          <w:sz w:val="20"/>
          <w:szCs w:val="20"/>
        </w:rPr>
        <w:t xml:space="preserve">онтракта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Pr="00EB392C">
        <w:rPr>
          <w:sz w:val="20"/>
          <w:szCs w:val="20"/>
        </w:rPr>
        <w:t>К</w:t>
      </w:r>
      <w:r w:rsidR="00C159C1" w:rsidRPr="00EB392C">
        <w:rPr>
          <w:sz w:val="20"/>
          <w:szCs w:val="20"/>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Pr="00EB392C">
        <w:rPr>
          <w:sz w:val="20"/>
          <w:szCs w:val="20"/>
        </w:rPr>
        <w:t>й системы Российской Федерации Государственным з</w:t>
      </w:r>
      <w:r w:rsidR="00C159C1" w:rsidRPr="00EB392C">
        <w:rPr>
          <w:sz w:val="20"/>
          <w:szCs w:val="20"/>
        </w:rPr>
        <w:t>аказчиком</w:t>
      </w:r>
      <w:r w:rsidRPr="00EB392C">
        <w:rPr>
          <w:sz w:val="20"/>
          <w:szCs w:val="20"/>
        </w:rPr>
        <w:t>.</w:t>
      </w:r>
    </w:p>
    <w:p w14:paraId="45B802D8" w14:textId="77777777" w:rsidR="00CE7F18" w:rsidRPr="00EB392C" w:rsidRDefault="0012249A" w:rsidP="00563AC4">
      <w:pPr>
        <w:pStyle w:val="a9"/>
        <w:numPr>
          <w:ilvl w:val="1"/>
          <w:numId w:val="12"/>
        </w:numPr>
        <w:tabs>
          <w:tab w:val="left" w:pos="1134"/>
        </w:tabs>
        <w:ind w:left="0" w:firstLine="567"/>
        <w:contextualSpacing w:val="0"/>
        <w:jc w:val="both"/>
        <w:rPr>
          <w:sz w:val="20"/>
          <w:szCs w:val="20"/>
        </w:rPr>
      </w:pPr>
      <w:r w:rsidRPr="00EB392C">
        <w:rPr>
          <w:sz w:val="20"/>
          <w:szCs w:val="20"/>
        </w:rPr>
        <w:t xml:space="preserve">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федерального бюджета на расчетный счет Поставщика, </w:t>
      </w:r>
      <w:r w:rsidR="00E346C7" w:rsidRPr="00EB392C">
        <w:rPr>
          <w:sz w:val="20"/>
          <w:szCs w:val="20"/>
        </w:rPr>
        <w:t xml:space="preserve">срок оплаты должен составлять </w:t>
      </w:r>
      <w:r w:rsidR="00E346C7" w:rsidRPr="00EB392C">
        <w:rPr>
          <w:i/>
          <w:sz w:val="20"/>
          <w:szCs w:val="20"/>
        </w:rPr>
        <w:t>не более 10 (десяти) рабочих дней</w:t>
      </w:r>
      <w:r w:rsidRPr="00EB392C">
        <w:rPr>
          <w:sz w:val="20"/>
          <w:szCs w:val="20"/>
        </w:rPr>
        <w:t xml:space="preserve"> </w:t>
      </w:r>
      <w:r w:rsidR="00AA6163" w:rsidRPr="00EB392C">
        <w:rPr>
          <w:sz w:val="20"/>
          <w:szCs w:val="20"/>
        </w:rPr>
        <w:t>с даты подписания Государственным заказчиком б</w:t>
      </w:r>
      <w:r w:rsidR="005D0543" w:rsidRPr="00EB392C">
        <w:rPr>
          <w:sz w:val="20"/>
          <w:szCs w:val="20"/>
        </w:rPr>
        <w:t>ез замечаний акта приемки товаров, работ, услуг</w:t>
      </w:r>
      <w:r w:rsidR="00AA6163" w:rsidRPr="00EB392C">
        <w:rPr>
          <w:sz w:val="20"/>
          <w:szCs w:val="20"/>
        </w:rPr>
        <w:t xml:space="preserve"> (ф. 0510452) </w:t>
      </w:r>
      <w:r w:rsidR="00A967C5" w:rsidRPr="00EB392C">
        <w:rPr>
          <w:sz w:val="20"/>
          <w:szCs w:val="20"/>
        </w:rPr>
        <w:t xml:space="preserve">составленный по форме, предусмотренной Приложением № 2 к Контракту </w:t>
      </w:r>
      <w:r w:rsidR="00D42795" w:rsidRPr="00EB392C">
        <w:rPr>
          <w:sz w:val="20"/>
          <w:szCs w:val="20"/>
        </w:rPr>
        <w:t>(далее – акт приемки товара).</w:t>
      </w:r>
    </w:p>
    <w:p w14:paraId="3F51F59B" w14:textId="77777777" w:rsidR="0012249A" w:rsidRPr="00EB392C" w:rsidRDefault="0012249A" w:rsidP="00563AC4">
      <w:pPr>
        <w:pStyle w:val="a9"/>
        <w:numPr>
          <w:ilvl w:val="1"/>
          <w:numId w:val="12"/>
        </w:numPr>
        <w:tabs>
          <w:tab w:val="left" w:pos="1134"/>
        </w:tabs>
        <w:ind w:left="0" w:firstLine="567"/>
        <w:contextualSpacing w:val="0"/>
        <w:jc w:val="both"/>
        <w:rPr>
          <w:sz w:val="20"/>
          <w:szCs w:val="20"/>
        </w:rPr>
      </w:pPr>
      <w:r w:rsidRPr="00EB392C">
        <w:rPr>
          <w:sz w:val="20"/>
          <w:szCs w:val="20"/>
        </w:rPr>
        <w:t>Обязательства по оплате переданного товара считаются выполненными в день списания денежных средств с лицевого счета Государственного заказчика.</w:t>
      </w:r>
    </w:p>
    <w:p w14:paraId="46480CAE" w14:textId="77777777" w:rsidR="0012249A" w:rsidRPr="00EB392C" w:rsidRDefault="0012249A" w:rsidP="00563AC4">
      <w:pPr>
        <w:pStyle w:val="a9"/>
        <w:numPr>
          <w:ilvl w:val="1"/>
          <w:numId w:val="12"/>
        </w:numPr>
        <w:tabs>
          <w:tab w:val="left" w:pos="1134"/>
        </w:tabs>
        <w:ind w:left="0" w:firstLine="567"/>
        <w:contextualSpacing w:val="0"/>
        <w:jc w:val="both"/>
        <w:rPr>
          <w:sz w:val="20"/>
          <w:szCs w:val="20"/>
        </w:rPr>
      </w:pPr>
      <w:r w:rsidRPr="00EB392C">
        <w:rPr>
          <w:sz w:val="20"/>
          <w:szCs w:val="20"/>
        </w:rPr>
        <w:t xml:space="preserve">В случае изменения банковских реквизитов Поставщик обязан в течение </w:t>
      </w:r>
      <w:r w:rsidR="00BF426B" w:rsidRPr="00EB392C">
        <w:rPr>
          <w:sz w:val="20"/>
          <w:szCs w:val="20"/>
        </w:rPr>
        <w:t>3</w:t>
      </w:r>
      <w:r w:rsidRPr="00EB392C">
        <w:rPr>
          <w:sz w:val="20"/>
          <w:szCs w:val="20"/>
        </w:rPr>
        <w:t xml:space="preserve"> (</w:t>
      </w:r>
      <w:r w:rsidR="00BF426B" w:rsidRPr="00EB392C">
        <w:rPr>
          <w:sz w:val="20"/>
          <w:szCs w:val="20"/>
        </w:rPr>
        <w:t>трех</w:t>
      </w:r>
      <w:r w:rsidRPr="00EB392C">
        <w:rPr>
          <w:sz w:val="20"/>
          <w:szCs w:val="20"/>
        </w:rPr>
        <w:t>) рабоч</w:t>
      </w:r>
      <w:r w:rsidR="00BF426B" w:rsidRPr="00EB392C">
        <w:rPr>
          <w:sz w:val="20"/>
          <w:szCs w:val="20"/>
        </w:rPr>
        <w:t>их</w:t>
      </w:r>
      <w:r w:rsidRPr="00EB392C">
        <w:rPr>
          <w:sz w:val="20"/>
          <w:szCs w:val="20"/>
        </w:rPr>
        <w:t xml:space="preserve"> дн</w:t>
      </w:r>
      <w:r w:rsidR="00BF426B" w:rsidRPr="00EB392C">
        <w:rPr>
          <w:sz w:val="20"/>
          <w:szCs w:val="20"/>
        </w:rPr>
        <w:t>ей</w:t>
      </w:r>
      <w:r w:rsidRPr="00EB392C">
        <w:rPr>
          <w:sz w:val="20"/>
          <w:szCs w:val="20"/>
        </w:rPr>
        <w:t xml:space="preserve">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14:paraId="551B5317" w14:textId="6D108CD6" w:rsidR="00783EF4" w:rsidRPr="00EB392C" w:rsidRDefault="00783EF4" w:rsidP="00563AC4">
      <w:pPr>
        <w:pStyle w:val="a9"/>
        <w:numPr>
          <w:ilvl w:val="1"/>
          <w:numId w:val="12"/>
        </w:numPr>
        <w:tabs>
          <w:tab w:val="left" w:pos="1134"/>
        </w:tabs>
        <w:ind w:left="0" w:firstLine="567"/>
        <w:contextualSpacing w:val="0"/>
        <w:jc w:val="both"/>
        <w:rPr>
          <w:sz w:val="20"/>
          <w:szCs w:val="20"/>
        </w:rPr>
      </w:pPr>
      <w:r w:rsidRPr="00EB392C">
        <w:rPr>
          <w:sz w:val="20"/>
          <w:szCs w:val="20"/>
        </w:rPr>
        <w:t>Источник финансирования – Федеральный бюджет 202</w:t>
      </w:r>
      <w:r w:rsidR="00925983" w:rsidRPr="00AC486B">
        <w:rPr>
          <w:sz w:val="20"/>
          <w:szCs w:val="20"/>
        </w:rPr>
        <w:t>6</w:t>
      </w:r>
      <w:r w:rsidRPr="00EB392C">
        <w:rPr>
          <w:sz w:val="20"/>
          <w:szCs w:val="20"/>
        </w:rPr>
        <w:t xml:space="preserve"> года.</w:t>
      </w:r>
    </w:p>
    <w:p w14:paraId="144F7811" w14:textId="77777777" w:rsidR="00783EF4" w:rsidRPr="00EB392C" w:rsidRDefault="00783EF4" w:rsidP="00563AC4">
      <w:pPr>
        <w:pStyle w:val="a9"/>
        <w:numPr>
          <w:ilvl w:val="1"/>
          <w:numId w:val="12"/>
        </w:numPr>
        <w:tabs>
          <w:tab w:val="left" w:pos="1134"/>
        </w:tabs>
        <w:ind w:left="0" w:firstLine="567"/>
        <w:contextualSpacing w:val="0"/>
        <w:jc w:val="both"/>
        <w:rPr>
          <w:sz w:val="20"/>
          <w:szCs w:val="20"/>
        </w:rPr>
      </w:pPr>
      <w:r w:rsidRPr="00EB392C">
        <w:rPr>
          <w:sz w:val="20"/>
          <w:szCs w:val="20"/>
        </w:rPr>
        <w:t>Авансирование Поставщика по настоящему Контракту не предусмотрено.</w:t>
      </w:r>
    </w:p>
    <w:p w14:paraId="47BDEE6E" w14:textId="77777777" w:rsidR="0012249A" w:rsidRPr="00EB392C" w:rsidRDefault="0012249A" w:rsidP="00563AC4">
      <w:pPr>
        <w:tabs>
          <w:tab w:val="left" w:pos="1134"/>
        </w:tabs>
        <w:spacing w:after="0" w:line="240" w:lineRule="auto"/>
        <w:ind w:firstLine="567"/>
        <w:jc w:val="both"/>
        <w:rPr>
          <w:rFonts w:ascii="Times New Roman" w:hAnsi="Times New Roman" w:cs="Times New Roman"/>
          <w:sz w:val="20"/>
          <w:szCs w:val="20"/>
        </w:rPr>
      </w:pPr>
    </w:p>
    <w:p w14:paraId="5C70CC06" w14:textId="77777777" w:rsidR="0033399B" w:rsidRPr="00EB392C" w:rsidRDefault="0033399B" w:rsidP="00563AC4">
      <w:pPr>
        <w:pStyle w:val="a9"/>
        <w:numPr>
          <w:ilvl w:val="0"/>
          <w:numId w:val="12"/>
        </w:numPr>
        <w:tabs>
          <w:tab w:val="left" w:pos="567"/>
          <w:tab w:val="left" w:pos="1134"/>
        </w:tabs>
        <w:ind w:left="0" w:firstLine="567"/>
        <w:contextualSpacing w:val="0"/>
        <w:jc w:val="center"/>
        <w:rPr>
          <w:b/>
          <w:sz w:val="20"/>
          <w:szCs w:val="20"/>
        </w:rPr>
      </w:pPr>
      <w:r w:rsidRPr="00EB392C">
        <w:rPr>
          <w:b/>
          <w:sz w:val="20"/>
          <w:szCs w:val="20"/>
        </w:rPr>
        <w:t>Права и обязанности Сторон</w:t>
      </w:r>
    </w:p>
    <w:p w14:paraId="6E4FE8C1" w14:textId="77777777" w:rsidR="0033399B" w:rsidRPr="00EB392C" w:rsidRDefault="00DF3187" w:rsidP="00563AC4">
      <w:pPr>
        <w:pStyle w:val="a9"/>
        <w:numPr>
          <w:ilvl w:val="1"/>
          <w:numId w:val="12"/>
        </w:numPr>
        <w:tabs>
          <w:tab w:val="left" w:pos="1134"/>
        </w:tabs>
        <w:ind w:left="0" w:firstLine="567"/>
        <w:contextualSpacing w:val="0"/>
        <w:jc w:val="both"/>
        <w:rPr>
          <w:sz w:val="20"/>
          <w:szCs w:val="20"/>
        </w:rPr>
      </w:pPr>
      <w:r w:rsidRPr="00EB392C">
        <w:rPr>
          <w:sz w:val="20"/>
          <w:szCs w:val="20"/>
        </w:rPr>
        <w:t>Государственный заказчик</w:t>
      </w:r>
      <w:r w:rsidR="0033399B" w:rsidRPr="00EB392C">
        <w:rPr>
          <w:sz w:val="20"/>
          <w:szCs w:val="20"/>
        </w:rPr>
        <w:t xml:space="preserve"> </w:t>
      </w:r>
      <w:r w:rsidR="005C5AF8" w:rsidRPr="00EB392C">
        <w:rPr>
          <w:sz w:val="20"/>
          <w:szCs w:val="20"/>
        </w:rPr>
        <w:t>обязан</w:t>
      </w:r>
      <w:r w:rsidR="0033399B" w:rsidRPr="00EB392C">
        <w:rPr>
          <w:sz w:val="20"/>
          <w:szCs w:val="20"/>
        </w:rPr>
        <w:t>:</w:t>
      </w:r>
    </w:p>
    <w:p w14:paraId="0AA12782" w14:textId="77777777" w:rsidR="0033399B" w:rsidRPr="00EB392C" w:rsidRDefault="00BA7BCC" w:rsidP="00563AC4">
      <w:pPr>
        <w:pStyle w:val="a9"/>
        <w:widowControl w:val="0"/>
        <w:numPr>
          <w:ilvl w:val="2"/>
          <w:numId w:val="12"/>
        </w:numPr>
        <w:tabs>
          <w:tab w:val="left" w:pos="1134"/>
        </w:tabs>
        <w:autoSpaceDE w:val="0"/>
        <w:autoSpaceDN w:val="0"/>
        <w:adjustRightInd w:val="0"/>
        <w:ind w:left="0" w:firstLine="567"/>
        <w:contextualSpacing w:val="0"/>
        <w:jc w:val="both"/>
        <w:rPr>
          <w:noProof/>
          <w:sz w:val="20"/>
          <w:szCs w:val="20"/>
        </w:rPr>
      </w:pPr>
      <w:r w:rsidRPr="00EB392C">
        <w:rPr>
          <w:noProof/>
          <w:sz w:val="20"/>
          <w:szCs w:val="20"/>
        </w:rPr>
        <w:t>Принять Т</w:t>
      </w:r>
      <w:r w:rsidR="0033399B" w:rsidRPr="00EB392C">
        <w:rPr>
          <w:noProof/>
          <w:sz w:val="20"/>
          <w:szCs w:val="20"/>
        </w:rPr>
        <w:t>овар</w:t>
      </w:r>
      <w:r w:rsidR="00FD23F0" w:rsidRPr="00EB392C">
        <w:rPr>
          <w:noProof/>
          <w:sz w:val="20"/>
          <w:szCs w:val="20"/>
        </w:rPr>
        <w:t xml:space="preserve"> </w:t>
      </w:r>
      <w:r w:rsidR="00FD23F0" w:rsidRPr="00EB392C">
        <w:rPr>
          <w:sz w:val="20"/>
          <w:szCs w:val="20"/>
        </w:rPr>
        <w:t>(включая проведение экспертизы поставленного товара)</w:t>
      </w:r>
      <w:r w:rsidR="0033399B" w:rsidRPr="00EB392C">
        <w:rPr>
          <w:noProof/>
          <w:sz w:val="20"/>
          <w:szCs w:val="20"/>
        </w:rPr>
        <w:t xml:space="preserve">, в соответствии с условиями настоящего Контракта. </w:t>
      </w:r>
    </w:p>
    <w:p w14:paraId="63754F36" w14:textId="77777777" w:rsidR="0033399B" w:rsidRPr="00EB392C" w:rsidRDefault="00BA7BCC" w:rsidP="00563AC4">
      <w:pPr>
        <w:pStyle w:val="a9"/>
        <w:widowControl w:val="0"/>
        <w:numPr>
          <w:ilvl w:val="2"/>
          <w:numId w:val="12"/>
        </w:numPr>
        <w:tabs>
          <w:tab w:val="left" w:pos="1134"/>
        </w:tabs>
        <w:autoSpaceDE w:val="0"/>
        <w:autoSpaceDN w:val="0"/>
        <w:adjustRightInd w:val="0"/>
        <w:ind w:left="0" w:firstLine="567"/>
        <w:contextualSpacing w:val="0"/>
        <w:jc w:val="both"/>
        <w:rPr>
          <w:noProof/>
          <w:sz w:val="20"/>
          <w:szCs w:val="20"/>
        </w:rPr>
      </w:pPr>
      <w:r w:rsidRPr="00EB392C">
        <w:rPr>
          <w:noProof/>
          <w:sz w:val="20"/>
          <w:szCs w:val="20"/>
        </w:rPr>
        <w:t>Оплатить Т</w:t>
      </w:r>
      <w:r w:rsidR="0033399B" w:rsidRPr="00EB392C">
        <w:rPr>
          <w:noProof/>
          <w:sz w:val="20"/>
          <w:szCs w:val="20"/>
        </w:rPr>
        <w:t>овар в соответствии с условиями настоящего Контракта.</w:t>
      </w:r>
    </w:p>
    <w:p w14:paraId="266CB22C" w14:textId="77777777" w:rsidR="00363586" w:rsidRPr="00EB392C" w:rsidRDefault="00363586" w:rsidP="00563AC4">
      <w:pPr>
        <w:pStyle w:val="a9"/>
        <w:widowControl w:val="0"/>
        <w:numPr>
          <w:ilvl w:val="2"/>
          <w:numId w:val="12"/>
        </w:numPr>
        <w:tabs>
          <w:tab w:val="left" w:pos="1134"/>
        </w:tabs>
        <w:autoSpaceDE w:val="0"/>
        <w:autoSpaceDN w:val="0"/>
        <w:adjustRightInd w:val="0"/>
        <w:ind w:left="0" w:firstLine="567"/>
        <w:contextualSpacing w:val="0"/>
        <w:jc w:val="both"/>
        <w:rPr>
          <w:noProof/>
          <w:sz w:val="20"/>
          <w:szCs w:val="20"/>
        </w:rPr>
      </w:pPr>
      <w:r w:rsidRPr="00EB392C">
        <w:rPr>
          <w:sz w:val="20"/>
          <w:szCs w:val="20"/>
        </w:rPr>
        <w:t xml:space="preserve">Взыскивать неустойку (пени, штраф) в соответствии с условиями Контракта за неисполнение и (или) </w:t>
      </w:r>
      <w:r w:rsidRPr="00EB392C">
        <w:rPr>
          <w:sz w:val="20"/>
          <w:szCs w:val="20"/>
        </w:rPr>
        <w:lastRenderedPageBreak/>
        <w:t>ненадлежащее исполнение Поставщиком обязательств, предусмотренных Контрактом.</w:t>
      </w:r>
    </w:p>
    <w:p w14:paraId="32FBF683" w14:textId="77777777" w:rsidR="0033399B" w:rsidRPr="00EB392C" w:rsidRDefault="0033399B" w:rsidP="00563AC4">
      <w:pPr>
        <w:pStyle w:val="a9"/>
        <w:widowControl w:val="0"/>
        <w:numPr>
          <w:ilvl w:val="2"/>
          <w:numId w:val="12"/>
        </w:numPr>
        <w:tabs>
          <w:tab w:val="left" w:pos="1134"/>
        </w:tabs>
        <w:autoSpaceDE w:val="0"/>
        <w:autoSpaceDN w:val="0"/>
        <w:adjustRightInd w:val="0"/>
        <w:ind w:left="0" w:firstLine="567"/>
        <w:contextualSpacing w:val="0"/>
        <w:jc w:val="both"/>
        <w:rPr>
          <w:noProof/>
          <w:sz w:val="20"/>
          <w:szCs w:val="20"/>
        </w:rPr>
      </w:pPr>
      <w:r w:rsidRPr="00EB392C">
        <w:rPr>
          <w:noProof/>
          <w:sz w:val="20"/>
          <w:szCs w:val="20"/>
        </w:rPr>
        <w:t xml:space="preserve">В случае расторжения Контракта </w:t>
      </w:r>
      <w:r w:rsidR="00DF3187" w:rsidRPr="00EB392C">
        <w:rPr>
          <w:noProof/>
          <w:sz w:val="20"/>
          <w:szCs w:val="20"/>
        </w:rPr>
        <w:t>(по любым основаниям) оплатить Поставщику</w:t>
      </w:r>
      <w:r w:rsidRPr="00EB392C">
        <w:rPr>
          <w:noProof/>
          <w:sz w:val="20"/>
          <w:szCs w:val="20"/>
        </w:rPr>
        <w:t xml:space="preserve"> стоимость товара, фактически поставленного на момент расторжения Контракта, при условии отсутствия претензий по его качеству, на основ</w:t>
      </w:r>
      <w:r w:rsidR="00DF3187" w:rsidRPr="00EB392C">
        <w:rPr>
          <w:noProof/>
          <w:sz w:val="20"/>
          <w:szCs w:val="20"/>
        </w:rPr>
        <w:t>ании подписанных Поставщиком и Государственным заказчиком</w:t>
      </w:r>
      <w:r w:rsidRPr="00EB392C">
        <w:rPr>
          <w:noProof/>
          <w:sz w:val="20"/>
          <w:szCs w:val="20"/>
        </w:rPr>
        <w:t xml:space="preserve"> без замечаний акт</w:t>
      </w:r>
      <w:r w:rsidR="00363586" w:rsidRPr="00EB392C">
        <w:rPr>
          <w:noProof/>
          <w:sz w:val="20"/>
          <w:szCs w:val="20"/>
        </w:rPr>
        <w:t>а приемки</w:t>
      </w:r>
      <w:r w:rsidRPr="00EB392C">
        <w:rPr>
          <w:noProof/>
          <w:sz w:val="20"/>
          <w:szCs w:val="20"/>
        </w:rPr>
        <w:t xml:space="preserve"> товара.</w:t>
      </w:r>
    </w:p>
    <w:p w14:paraId="072CBFBB" w14:textId="77777777" w:rsidR="00363586" w:rsidRPr="00EB392C" w:rsidRDefault="00363586" w:rsidP="00563AC4">
      <w:pPr>
        <w:pStyle w:val="a9"/>
        <w:widowControl w:val="0"/>
        <w:numPr>
          <w:ilvl w:val="2"/>
          <w:numId w:val="12"/>
        </w:numPr>
        <w:tabs>
          <w:tab w:val="left" w:pos="1134"/>
        </w:tabs>
        <w:autoSpaceDE w:val="0"/>
        <w:autoSpaceDN w:val="0"/>
        <w:adjustRightInd w:val="0"/>
        <w:ind w:left="0" w:firstLine="567"/>
        <w:contextualSpacing w:val="0"/>
        <w:jc w:val="both"/>
        <w:rPr>
          <w:noProof/>
          <w:sz w:val="20"/>
          <w:szCs w:val="20"/>
        </w:rPr>
      </w:pPr>
      <w:r w:rsidRPr="00EB392C">
        <w:rPr>
          <w:sz w:val="20"/>
          <w:szCs w:val="20"/>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w:t>
      </w:r>
      <w:r w:rsidR="006D1810" w:rsidRPr="00EB392C">
        <w:rPr>
          <w:sz w:val="20"/>
          <w:szCs w:val="20"/>
        </w:rPr>
        <w:t>К</w:t>
      </w:r>
      <w:r w:rsidRPr="00EB392C">
        <w:rPr>
          <w:sz w:val="20"/>
          <w:szCs w:val="20"/>
        </w:rPr>
        <w:t xml:space="preserve">онтракта по решению суда или в случае одностороннего отказа </w:t>
      </w:r>
      <w:r w:rsidR="006D1810" w:rsidRPr="00EB392C">
        <w:rPr>
          <w:sz w:val="20"/>
          <w:szCs w:val="20"/>
        </w:rPr>
        <w:t>Государственного з</w:t>
      </w:r>
      <w:r w:rsidRPr="00EB392C">
        <w:rPr>
          <w:sz w:val="20"/>
          <w:szCs w:val="20"/>
        </w:rPr>
        <w:t xml:space="preserve">аказчика от исполнения </w:t>
      </w:r>
      <w:r w:rsidR="006D1810" w:rsidRPr="00EB392C">
        <w:rPr>
          <w:sz w:val="20"/>
          <w:szCs w:val="20"/>
        </w:rPr>
        <w:t>К</w:t>
      </w:r>
      <w:r w:rsidRPr="00EB392C">
        <w:rPr>
          <w:sz w:val="20"/>
          <w:szCs w:val="20"/>
        </w:rPr>
        <w:t xml:space="preserve">онтракта в связи с существенным нарушением Поставщиком условий </w:t>
      </w:r>
      <w:r w:rsidR="006D1810" w:rsidRPr="00EB392C">
        <w:rPr>
          <w:sz w:val="20"/>
          <w:szCs w:val="20"/>
        </w:rPr>
        <w:t>К</w:t>
      </w:r>
      <w:r w:rsidRPr="00EB392C">
        <w:rPr>
          <w:sz w:val="20"/>
          <w:szCs w:val="20"/>
        </w:rPr>
        <w:t>онтракта</w:t>
      </w:r>
      <w:r w:rsidR="006D1810" w:rsidRPr="00EB392C">
        <w:rPr>
          <w:sz w:val="20"/>
          <w:szCs w:val="20"/>
        </w:rPr>
        <w:t>.</w:t>
      </w:r>
    </w:p>
    <w:p w14:paraId="5AC42EFE" w14:textId="77777777" w:rsidR="0033399B" w:rsidRPr="00EB392C" w:rsidRDefault="0033399B" w:rsidP="00563AC4">
      <w:pPr>
        <w:pStyle w:val="a9"/>
        <w:widowControl w:val="0"/>
        <w:numPr>
          <w:ilvl w:val="2"/>
          <w:numId w:val="12"/>
        </w:numPr>
        <w:tabs>
          <w:tab w:val="left" w:pos="1134"/>
        </w:tabs>
        <w:autoSpaceDE w:val="0"/>
        <w:autoSpaceDN w:val="0"/>
        <w:adjustRightInd w:val="0"/>
        <w:ind w:left="0" w:firstLine="567"/>
        <w:contextualSpacing w:val="0"/>
        <w:jc w:val="both"/>
        <w:rPr>
          <w:noProof/>
          <w:sz w:val="20"/>
          <w:szCs w:val="20"/>
        </w:rPr>
      </w:pPr>
      <w:r w:rsidRPr="00EB392C">
        <w:rPr>
          <w:noProof/>
          <w:sz w:val="20"/>
          <w:szCs w:val="20"/>
        </w:rPr>
        <w:t>Выполнять иные обязанности, предусмотренные действующим законодательством Российской Федерации и Контрактом.</w:t>
      </w:r>
    </w:p>
    <w:p w14:paraId="334B99BF" w14:textId="77777777" w:rsidR="0033399B" w:rsidRPr="00EB392C" w:rsidRDefault="00DF3187" w:rsidP="00563AC4">
      <w:pPr>
        <w:pStyle w:val="a9"/>
        <w:numPr>
          <w:ilvl w:val="1"/>
          <w:numId w:val="12"/>
        </w:numPr>
        <w:tabs>
          <w:tab w:val="left" w:pos="1134"/>
        </w:tabs>
        <w:ind w:left="0" w:firstLine="567"/>
        <w:contextualSpacing w:val="0"/>
        <w:jc w:val="both"/>
        <w:rPr>
          <w:sz w:val="20"/>
          <w:szCs w:val="20"/>
        </w:rPr>
      </w:pPr>
      <w:r w:rsidRPr="00EB392C">
        <w:rPr>
          <w:sz w:val="20"/>
          <w:szCs w:val="20"/>
        </w:rPr>
        <w:t>Государственный заказчик</w:t>
      </w:r>
      <w:r w:rsidR="0033399B" w:rsidRPr="00EB392C">
        <w:rPr>
          <w:sz w:val="20"/>
          <w:szCs w:val="20"/>
        </w:rPr>
        <w:t xml:space="preserve"> имеет право:</w:t>
      </w:r>
    </w:p>
    <w:p w14:paraId="7655F532" w14:textId="77777777" w:rsidR="004C646D" w:rsidRPr="00EB392C" w:rsidRDefault="004C646D" w:rsidP="00563AC4">
      <w:pPr>
        <w:pStyle w:val="a9"/>
        <w:widowControl w:val="0"/>
        <w:numPr>
          <w:ilvl w:val="2"/>
          <w:numId w:val="12"/>
        </w:numPr>
        <w:tabs>
          <w:tab w:val="left" w:pos="1134"/>
        </w:tabs>
        <w:autoSpaceDE w:val="0"/>
        <w:autoSpaceDN w:val="0"/>
        <w:adjustRightInd w:val="0"/>
        <w:ind w:left="0" w:firstLine="567"/>
        <w:contextualSpacing w:val="0"/>
        <w:jc w:val="both"/>
        <w:rPr>
          <w:noProof/>
          <w:sz w:val="20"/>
          <w:szCs w:val="20"/>
        </w:rPr>
      </w:pPr>
      <w:r w:rsidRPr="00EB392C">
        <w:rPr>
          <w:noProof/>
          <w:sz w:val="20"/>
          <w:szCs w:val="20"/>
        </w:rPr>
        <w:t xml:space="preserve">Осуществлять контроль за исполнением </w:t>
      </w:r>
      <w:r w:rsidR="001345B2" w:rsidRPr="00EB392C">
        <w:rPr>
          <w:noProof/>
          <w:sz w:val="20"/>
          <w:szCs w:val="20"/>
        </w:rPr>
        <w:t>К</w:t>
      </w:r>
      <w:r w:rsidRPr="00EB392C">
        <w:rPr>
          <w:noProof/>
          <w:sz w:val="20"/>
          <w:szCs w:val="20"/>
        </w:rPr>
        <w:t>онтракта, в том числе на отдельных этапах его исполнения, без вмешательства в оперативно-хозяйственную деятельность Поставщика.</w:t>
      </w:r>
    </w:p>
    <w:p w14:paraId="5AAC83F0" w14:textId="77777777" w:rsidR="004C646D" w:rsidRPr="00EB392C" w:rsidRDefault="004C646D" w:rsidP="00563AC4">
      <w:pPr>
        <w:pStyle w:val="a9"/>
        <w:widowControl w:val="0"/>
        <w:numPr>
          <w:ilvl w:val="2"/>
          <w:numId w:val="12"/>
        </w:numPr>
        <w:tabs>
          <w:tab w:val="left" w:pos="1134"/>
        </w:tabs>
        <w:autoSpaceDE w:val="0"/>
        <w:autoSpaceDN w:val="0"/>
        <w:adjustRightInd w:val="0"/>
        <w:ind w:left="0" w:firstLine="567"/>
        <w:contextualSpacing w:val="0"/>
        <w:jc w:val="both"/>
        <w:rPr>
          <w:noProof/>
          <w:sz w:val="20"/>
          <w:szCs w:val="20"/>
        </w:rPr>
      </w:pPr>
      <w:r w:rsidRPr="00EB392C">
        <w:rPr>
          <w:noProof/>
          <w:sz w:val="20"/>
          <w:szCs w:val="20"/>
        </w:rPr>
        <w:t xml:space="preserve">Производить оплату по </w:t>
      </w:r>
      <w:r w:rsidR="001345B2" w:rsidRPr="00EB392C">
        <w:rPr>
          <w:noProof/>
          <w:sz w:val="20"/>
          <w:szCs w:val="20"/>
        </w:rPr>
        <w:t>К</w:t>
      </w:r>
      <w:r w:rsidRPr="00EB392C">
        <w:rPr>
          <w:noProof/>
          <w:sz w:val="20"/>
          <w:szCs w:val="20"/>
        </w:rPr>
        <w:t xml:space="preserve">онтракту за вычетом соответствующего размера неустойки (штрафа, пени). В этом случае требование об уплате неустойки в соответствии с условиями настоящего </w:t>
      </w:r>
      <w:r w:rsidR="001345B2" w:rsidRPr="00EB392C">
        <w:rPr>
          <w:noProof/>
          <w:sz w:val="20"/>
          <w:szCs w:val="20"/>
        </w:rPr>
        <w:t>К</w:t>
      </w:r>
      <w:r w:rsidRPr="00EB392C">
        <w:rPr>
          <w:noProof/>
          <w:sz w:val="20"/>
          <w:szCs w:val="20"/>
        </w:rPr>
        <w:t xml:space="preserve">онтракта Поставщику не </w:t>
      </w:r>
      <w:r w:rsidR="00B25468" w:rsidRPr="00EB392C">
        <w:rPr>
          <w:noProof/>
          <w:sz w:val="20"/>
          <w:szCs w:val="20"/>
        </w:rPr>
        <w:t>направляется.</w:t>
      </w:r>
    </w:p>
    <w:p w14:paraId="274E62EF" w14:textId="77777777" w:rsidR="004C646D" w:rsidRPr="00EB392C" w:rsidRDefault="004C646D" w:rsidP="00563AC4">
      <w:pPr>
        <w:pStyle w:val="a9"/>
        <w:widowControl w:val="0"/>
        <w:numPr>
          <w:ilvl w:val="2"/>
          <w:numId w:val="12"/>
        </w:numPr>
        <w:tabs>
          <w:tab w:val="left" w:pos="1134"/>
        </w:tabs>
        <w:autoSpaceDE w:val="0"/>
        <w:autoSpaceDN w:val="0"/>
        <w:adjustRightInd w:val="0"/>
        <w:ind w:left="0" w:firstLine="567"/>
        <w:contextualSpacing w:val="0"/>
        <w:jc w:val="both"/>
        <w:rPr>
          <w:noProof/>
          <w:sz w:val="20"/>
          <w:szCs w:val="20"/>
        </w:rPr>
      </w:pPr>
      <w:r w:rsidRPr="00EB392C">
        <w:rPr>
          <w:noProof/>
          <w:sz w:val="20"/>
          <w:szCs w:val="20"/>
        </w:rPr>
        <w:t xml:space="preserve">Требовать от Поставщика надлежащего исполнения обязательств, предусмотренных </w:t>
      </w:r>
      <w:r w:rsidR="00B25468" w:rsidRPr="00EB392C">
        <w:rPr>
          <w:noProof/>
          <w:sz w:val="20"/>
          <w:szCs w:val="20"/>
        </w:rPr>
        <w:t>К</w:t>
      </w:r>
      <w:r w:rsidRPr="00EB392C">
        <w:rPr>
          <w:noProof/>
          <w:sz w:val="20"/>
          <w:szCs w:val="20"/>
        </w:rPr>
        <w:t>онтрактом.</w:t>
      </w:r>
    </w:p>
    <w:p w14:paraId="05362F03" w14:textId="77777777" w:rsidR="004C646D" w:rsidRPr="00EB392C" w:rsidRDefault="004C646D" w:rsidP="00563AC4">
      <w:pPr>
        <w:pStyle w:val="a9"/>
        <w:widowControl w:val="0"/>
        <w:numPr>
          <w:ilvl w:val="2"/>
          <w:numId w:val="12"/>
        </w:numPr>
        <w:tabs>
          <w:tab w:val="left" w:pos="1134"/>
        </w:tabs>
        <w:autoSpaceDE w:val="0"/>
        <w:autoSpaceDN w:val="0"/>
        <w:adjustRightInd w:val="0"/>
        <w:ind w:left="0" w:firstLine="567"/>
        <w:contextualSpacing w:val="0"/>
        <w:jc w:val="both"/>
        <w:rPr>
          <w:noProof/>
          <w:sz w:val="20"/>
          <w:szCs w:val="20"/>
        </w:rPr>
      </w:pPr>
      <w:r w:rsidRPr="00EB392C">
        <w:rPr>
          <w:noProof/>
          <w:sz w:val="20"/>
          <w:szCs w:val="20"/>
        </w:rPr>
        <w:t xml:space="preserve">Требовать от Поставщика своевременного устранения выявленных недостатков и дефектов </w:t>
      </w:r>
      <w:r w:rsidR="0008175F" w:rsidRPr="00EB392C">
        <w:rPr>
          <w:noProof/>
          <w:sz w:val="20"/>
          <w:szCs w:val="20"/>
        </w:rPr>
        <w:t>Т</w:t>
      </w:r>
      <w:r w:rsidRPr="00EB392C">
        <w:rPr>
          <w:noProof/>
          <w:sz w:val="20"/>
          <w:szCs w:val="20"/>
        </w:rPr>
        <w:t xml:space="preserve">овара в соответствии с условиями </w:t>
      </w:r>
      <w:r w:rsidR="0008175F" w:rsidRPr="00EB392C">
        <w:rPr>
          <w:noProof/>
          <w:sz w:val="20"/>
          <w:szCs w:val="20"/>
        </w:rPr>
        <w:t>К</w:t>
      </w:r>
      <w:r w:rsidRPr="00EB392C">
        <w:rPr>
          <w:noProof/>
          <w:sz w:val="20"/>
          <w:szCs w:val="20"/>
        </w:rPr>
        <w:t>онтракта.</w:t>
      </w:r>
    </w:p>
    <w:p w14:paraId="0AB644CF" w14:textId="77777777" w:rsidR="004C646D" w:rsidRPr="00EB392C" w:rsidRDefault="004C646D" w:rsidP="00563AC4">
      <w:pPr>
        <w:pStyle w:val="a9"/>
        <w:widowControl w:val="0"/>
        <w:numPr>
          <w:ilvl w:val="2"/>
          <w:numId w:val="12"/>
        </w:numPr>
        <w:tabs>
          <w:tab w:val="left" w:pos="1134"/>
        </w:tabs>
        <w:autoSpaceDE w:val="0"/>
        <w:autoSpaceDN w:val="0"/>
        <w:adjustRightInd w:val="0"/>
        <w:ind w:left="0" w:firstLine="567"/>
        <w:contextualSpacing w:val="0"/>
        <w:jc w:val="both"/>
        <w:rPr>
          <w:noProof/>
          <w:sz w:val="20"/>
          <w:szCs w:val="20"/>
        </w:rPr>
      </w:pPr>
      <w:r w:rsidRPr="00EB392C">
        <w:rPr>
          <w:noProof/>
          <w:sz w:val="20"/>
          <w:szCs w:val="20"/>
        </w:rPr>
        <w:t xml:space="preserve">Участвовать в приемке </w:t>
      </w:r>
      <w:r w:rsidR="0008175F" w:rsidRPr="00EB392C">
        <w:rPr>
          <w:noProof/>
          <w:sz w:val="20"/>
          <w:szCs w:val="20"/>
        </w:rPr>
        <w:t>Т</w:t>
      </w:r>
      <w:r w:rsidRPr="00EB392C">
        <w:rPr>
          <w:noProof/>
          <w:sz w:val="20"/>
          <w:szCs w:val="20"/>
        </w:rPr>
        <w:t xml:space="preserve">овара по качеству. Определять лиц, непосредственно участвующих в контроле за осуществлением поставки </w:t>
      </w:r>
      <w:r w:rsidR="0008175F" w:rsidRPr="00EB392C">
        <w:rPr>
          <w:noProof/>
          <w:sz w:val="20"/>
          <w:szCs w:val="20"/>
        </w:rPr>
        <w:t>Т</w:t>
      </w:r>
      <w:r w:rsidRPr="00EB392C">
        <w:rPr>
          <w:noProof/>
          <w:sz w:val="20"/>
          <w:szCs w:val="20"/>
        </w:rPr>
        <w:t xml:space="preserve">овара Поставщиком и (или) лиц, участвующих в приемке </w:t>
      </w:r>
      <w:r w:rsidR="0008175F" w:rsidRPr="00EB392C">
        <w:rPr>
          <w:noProof/>
          <w:sz w:val="20"/>
          <w:szCs w:val="20"/>
        </w:rPr>
        <w:t>Т</w:t>
      </w:r>
      <w:r w:rsidRPr="00EB392C">
        <w:rPr>
          <w:noProof/>
          <w:sz w:val="20"/>
          <w:szCs w:val="20"/>
        </w:rPr>
        <w:t>овара.</w:t>
      </w:r>
    </w:p>
    <w:p w14:paraId="0D7A6DF4" w14:textId="77777777" w:rsidR="004C646D" w:rsidRPr="00EB392C" w:rsidRDefault="004C646D" w:rsidP="00563AC4">
      <w:pPr>
        <w:pStyle w:val="a9"/>
        <w:widowControl w:val="0"/>
        <w:numPr>
          <w:ilvl w:val="2"/>
          <w:numId w:val="12"/>
        </w:numPr>
        <w:tabs>
          <w:tab w:val="left" w:pos="1134"/>
        </w:tabs>
        <w:autoSpaceDE w:val="0"/>
        <w:autoSpaceDN w:val="0"/>
        <w:adjustRightInd w:val="0"/>
        <w:ind w:left="0" w:firstLine="567"/>
        <w:contextualSpacing w:val="0"/>
        <w:jc w:val="both"/>
        <w:rPr>
          <w:noProof/>
          <w:sz w:val="20"/>
          <w:szCs w:val="20"/>
        </w:rPr>
      </w:pPr>
      <w:r w:rsidRPr="00EB392C">
        <w:rPr>
          <w:noProof/>
          <w:sz w:val="20"/>
          <w:szCs w:val="20"/>
        </w:rPr>
        <w:t xml:space="preserve">Привлекать экспертов, экспертные организации на основании </w:t>
      </w:r>
      <w:r w:rsidR="0008175F" w:rsidRPr="00EB392C">
        <w:rPr>
          <w:noProof/>
          <w:sz w:val="20"/>
          <w:szCs w:val="20"/>
        </w:rPr>
        <w:t>К</w:t>
      </w:r>
      <w:r w:rsidRPr="00EB392C">
        <w:rPr>
          <w:noProof/>
          <w:sz w:val="20"/>
          <w:szCs w:val="20"/>
        </w:rPr>
        <w:t xml:space="preserve">онтрактов, заключенных в соответствии с законодательством Российской Федерации, для проверки (экспертизы) в ходе приемки </w:t>
      </w:r>
      <w:r w:rsidR="0008175F" w:rsidRPr="00EB392C">
        <w:rPr>
          <w:noProof/>
          <w:sz w:val="20"/>
          <w:szCs w:val="20"/>
        </w:rPr>
        <w:t>Т</w:t>
      </w:r>
      <w:r w:rsidRPr="00EB392C">
        <w:rPr>
          <w:noProof/>
          <w:sz w:val="20"/>
          <w:szCs w:val="20"/>
        </w:rPr>
        <w:t xml:space="preserve">овара показателей его качества и безопасности на соответствие требованиям действующего законодательства Российской Федерации и условиям </w:t>
      </w:r>
      <w:r w:rsidR="0008175F" w:rsidRPr="00EB392C">
        <w:rPr>
          <w:noProof/>
          <w:sz w:val="20"/>
          <w:szCs w:val="20"/>
        </w:rPr>
        <w:t>К</w:t>
      </w:r>
      <w:r w:rsidRPr="00EB392C">
        <w:rPr>
          <w:noProof/>
          <w:sz w:val="20"/>
          <w:szCs w:val="20"/>
        </w:rPr>
        <w:t>онтракта.</w:t>
      </w:r>
    </w:p>
    <w:p w14:paraId="2CD8D853" w14:textId="77777777" w:rsidR="004C646D" w:rsidRPr="00EB392C" w:rsidRDefault="004C646D" w:rsidP="00563AC4">
      <w:pPr>
        <w:pStyle w:val="a9"/>
        <w:widowControl w:val="0"/>
        <w:numPr>
          <w:ilvl w:val="2"/>
          <w:numId w:val="12"/>
        </w:numPr>
        <w:tabs>
          <w:tab w:val="left" w:pos="1134"/>
        </w:tabs>
        <w:autoSpaceDE w:val="0"/>
        <w:autoSpaceDN w:val="0"/>
        <w:adjustRightInd w:val="0"/>
        <w:ind w:left="0" w:firstLine="567"/>
        <w:contextualSpacing w:val="0"/>
        <w:jc w:val="both"/>
        <w:rPr>
          <w:noProof/>
          <w:sz w:val="20"/>
          <w:szCs w:val="20"/>
        </w:rPr>
      </w:pPr>
      <w:r w:rsidRPr="00EB392C">
        <w:rPr>
          <w:noProof/>
          <w:sz w:val="20"/>
          <w:szCs w:val="20"/>
        </w:rPr>
        <w:t>Осуществлять иные права, предусмотренные действующим законодательством Российской Федерации и</w:t>
      </w:r>
      <w:r w:rsidR="00E64745" w:rsidRPr="00EB392C">
        <w:rPr>
          <w:noProof/>
          <w:sz w:val="20"/>
          <w:szCs w:val="20"/>
        </w:rPr>
        <w:t xml:space="preserve"> настоящим К</w:t>
      </w:r>
      <w:r w:rsidRPr="00EB392C">
        <w:rPr>
          <w:noProof/>
          <w:sz w:val="20"/>
          <w:szCs w:val="20"/>
        </w:rPr>
        <w:t>онтрактом.</w:t>
      </w:r>
    </w:p>
    <w:p w14:paraId="15EFA1DA" w14:textId="77777777" w:rsidR="0033399B" w:rsidRPr="00EB392C" w:rsidRDefault="005E66EC" w:rsidP="00563AC4">
      <w:pPr>
        <w:pStyle w:val="a9"/>
        <w:numPr>
          <w:ilvl w:val="1"/>
          <w:numId w:val="12"/>
        </w:numPr>
        <w:tabs>
          <w:tab w:val="left" w:pos="1134"/>
        </w:tabs>
        <w:ind w:left="0" w:firstLine="567"/>
        <w:contextualSpacing w:val="0"/>
        <w:jc w:val="both"/>
        <w:rPr>
          <w:sz w:val="20"/>
          <w:szCs w:val="20"/>
        </w:rPr>
      </w:pPr>
      <w:r w:rsidRPr="00EB392C">
        <w:rPr>
          <w:sz w:val="20"/>
          <w:szCs w:val="20"/>
        </w:rPr>
        <w:t>Поставщик</w:t>
      </w:r>
      <w:r w:rsidR="0033399B" w:rsidRPr="00EB392C">
        <w:rPr>
          <w:sz w:val="20"/>
          <w:szCs w:val="20"/>
        </w:rPr>
        <w:t xml:space="preserve"> обязуется:</w:t>
      </w:r>
    </w:p>
    <w:p w14:paraId="2520D66E" w14:textId="77777777" w:rsidR="0033399B" w:rsidRPr="00EB392C" w:rsidRDefault="00810B05" w:rsidP="00563AC4">
      <w:pPr>
        <w:pStyle w:val="a9"/>
        <w:widowControl w:val="0"/>
        <w:numPr>
          <w:ilvl w:val="2"/>
          <w:numId w:val="12"/>
        </w:numPr>
        <w:tabs>
          <w:tab w:val="left" w:pos="1134"/>
        </w:tabs>
        <w:autoSpaceDE w:val="0"/>
        <w:autoSpaceDN w:val="0"/>
        <w:adjustRightInd w:val="0"/>
        <w:ind w:left="0" w:firstLine="567"/>
        <w:contextualSpacing w:val="0"/>
        <w:jc w:val="both"/>
        <w:rPr>
          <w:noProof/>
          <w:sz w:val="20"/>
          <w:szCs w:val="20"/>
        </w:rPr>
      </w:pPr>
      <w:r w:rsidRPr="00EB392C">
        <w:rPr>
          <w:sz w:val="20"/>
          <w:szCs w:val="20"/>
        </w:rPr>
        <w:t>Известить Государственного заказчика и Грузополучателя о готовности Товара к поставке и о дате поставки Товара в порядке, предусмотренном условиями Контракта</w:t>
      </w:r>
      <w:r w:rsidR="0033399B" w:rsidRPr="00EB392C">
        <w:rPr>
          <w:noProof/>
          <w:sz w:val="20"/>
          <w:szCs w:val="20"/>
        </w:rPr>
        <w:t>.</w:t>
      </w:r>
    </w:p>
    <w:p w14:paraId="77CEF035" w14:textId="77777777" w:rsidR="0033399B" w:rsidRPr="00EB392C" w:rsidRDefault="00C476CE" w:rsidP="00563AC4">
      <w:pPr>
        <w:pStyle w:val="a9"/>
        <w:widowControl w:val="0"/>
        <w:numPr>
          <w:ilvl w:val="2"/>
          <w:numId w:val="12"/>
        </w:numPr>
        <w:tabs>
          <w:tab w:val="left" w:pos="1134"/>
        </w:tabs>
        <w:autoSpaceDE w:val="0"/>
        <w:autoSpaceDN w:val="0"/>
        <w:adjustRightInd w:val="0"/>
        <w:ind w:left="0" w:firstLine="567"/>
        <w:contextualSpacing w:val="0"/>
        <w:jc w:val="both"/>
        <w:rPr>
          <w:noProof/>
          <w:sz w:val="20"/>
          <w:szCs w:val="20"/>
        </w:rPr>
      </w:pPr>
      <w:r w:rsidRPr="00EB392C">
        <w:rPr>
          <w:noProof/>
          <w:sz w:val="20"/>
          <w:szCs w:val="20"/>
        </w:rPr>
        <w:t>Обеспечить соответствие Т</w:t>
      </w:r>
      <w:r w:rsidR="0033399B" w:rsidRPr="00EB392C">
        <w:rPr>
          <w:noProof/>
          <w:sz w:val="20"/>
          <w:szCs w:val="20"/>
        </w:rPr>
        <w:t>овара требованиям действующего законодательства</w:t>
      </w:r>
      <w:r w:rsidRPr="00EB392C">
        <w:rPr>
          <w:sz w:val="20"/>
          <w:szCs w:val="20"/>
        </w:rPr>
        <w:t>, нормативных и технических документов и условиям Контракта.</w:t>
      </w:r>
    </w:p>
    <w:p w14:paraId="58E20E93" w14:textId="77777777" w:rsidR="0033399B" w:rsidRPr="00EB392C" w:rsidRDefault="004C40EE" w:rsidP="00563AC4">
      <w:pPr>
        <w:pStyle w:val="a9"/>
        <w:widowControl w:val="0"/>
        <w:numPr>
          <w:ilvl w:val="2"/>
          <w:numId w:val="12"/>
        </w:numPr>
        <w:tabs>
          <w:tab w:val="left" w:pos="1134"/>
        </w:tabs>
        <w:autoSpaceDE w:val="0"/>
        <w:autoSpaceDN w:val="0"/>
        <w:adjustRightInd w:val="0"/>
        <w:ind w:left="0" w:firstLine="567"/>
        <w:contextualSpacing w:val="0"/>
        <w:jc w:val="both"/>
        <w:rPr>
          <w:noProof/>
          <w:sz w:val="20"/>
          <w:szCs w:val="20"/>
        </w:rPr>
      </w:pPr>
      <w:r w:rsidRPr="00EB392C">
        <w:rPr>
          <w:sz w:val="20"/>
          <w:szCs w:val="20"/>
        </w:rPr>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r w:rsidR="0033399B" w:rsidRPr="00EB392C">
        <w:rPr>
          <w:noProof/>
          <w:sz w:val="20"/>
          <w:szCs w:val="20"/>
        </w:rPr>
        <w:t>.</w:t>
      </w:r>
    </w:p>
    <w:p w14:paraId="7355F7D7" w14:textId="77777777" w:rsidR="0033399B" w:rsidRPr="00EB392C" w:rsidRDefault="005E66EC" w:rsidP="00563AC4">
      <w:pPr>
        <w:pStyle w:val="a9"/>
        <w:widowControl w:val="0"/>
        <w:numPr>
          <w:ilvl w:val="2"/>
          <w:numId w:val="12"/>
        </w:numPr>
        <w:tabs>
          <w:tab w:val="left" w:pos="1134"/>
        </w:tabs>
        <w:autoSpaceDE w:val="0"/>
        <w:autoSpaceDN w:val="0"/>
        <w:adjustRightInd w:val="0"/>
        <w:ind w:left="0" w:firstLine="567"/>
        <w:contextualSpacing w:val="0"/>
        <w:jc w:val="both"/>
        <w:rPr>
          <w:noProof/>
          <w:sz w:val="20"/>
          <w:szCs w:val="20"/>
        </w:rPr>
      </w:pPr>
      <w:r w:rsidRPr="00EB392C">
        <w:rPr>
          <w:noProof/>
          <w:sz w:val="20"/>
          <w:szCs w:val="20"/>
        </w:rPr>
        <w:t xml:space="preserve">Передать </w:t>
      </w:r>
      <w:r w:rsidR="00853DCF" w:rsidRPr="00EB392C">
        <w:rPr>
          <w:noProof/>
          <w:sz w:val="20"/>
          <w:szCs w:val="20"/>
        </w:rPr>
        <w:t>Т</w:t>
      </w:r>
      <w:r w:rsidRPr="00EB392C">
        <w:rPr>
          <w:noProof/>
          <w:sz w:val="20"/>
          <w:szCs w:val="20"/>
        </w:rPr>
        <w:t>овар Государственному заказчику</w:t>
      </w:r>
      <w:r w:rsidR="0033399B" w:rsidRPr="00EB392C">
        <w:rPr>
          <w:noProof/>
          <w:sz w:val="20"/>
          <w:szCs w:val="20"/>
        </w:rPr>
        <w:t xml:space="preserve"> в сроки и в порядке, в соответствии с настоящим Контрактом.</w:t>
      </w:r>
    </w:p>
    <w:p w14:paraId="4411D629" w14:textId="77777777" w:rsidR="0033399B" w:rsidRPr="00EB392C" w:rsidRDefault="0033399B" w:rsidP="00563AC4">
      <w:pPr>
        <w:pStyle w:val="a9"/>
        <w:widowControl w:val="0"/>
        <w:numPr>
          <w:ilvl w:val="2"/>
          <w:numId w:val="12"/>
        </w:numPr>
        <w:tabs>
          <w:tab w:val="left" w:pos="1134"/>
        </w:tabs>
        <w:autoSpaceDE w:val="0"/>
        <w:autoSpaceDN w:val="0"/>
        <w:adjustRightInd w:val="0"/>
        <w:ind w:left="0" w:firstLine="567"/>
        <w:contextualSpacing w:val="0"/>
        <w:jc w:val="both"/>
        <w:rPr>
          <w:noProof/>
          <w:sz w:val="20"/>
          <w:szCs w:val="20"/>
        </w:rPr>
      </w:pPr>
      <w:r w:rsidRPr="00EB392C">
        <w:rPr>
          <w:noProof/>
          <w:sz w:val="20"/>
          <w:szCs w:val="20"/>
        </w:rPr>
        <w:t xml:space="preserve">Передать </w:t>
      </w:r>
      <w:r w:rsidR="00853DCF" w:rsidRPr="00EB392C">
        <w:rPr>
          <w:noProof/>
          <w:sz w:val="20"/>
          <w:szCs w:val="20"/>
        </w:rPr>
        <w:t>Т</w:t>
      </w:r>
      <w:r w:rsidRPr="00EB392C">
        <w:rPr>
          <w:noProof/>
          <w:sz w:val="20"/>
          <w:szCs w:val="20"/>
        </w:rPr>
        <w:t>овар в комплекте с относящейся к нему документацией, перечисленной в Контракте.</w:t>
      </w:r>
    </w:p>
    <w:p w14:paraId="7B51C1D3" w14:textId="77777777" w:rsidR="0033399B" w:rsidRPr="00EB392C" w:rsidRDefault="005E66EC" w:rsidP="00563AC4">
      <w:pPr>
        <w:pStyle w:val="a9"/>
        <w:widowControl w:val="0"/>
        <w:numPr>
          <w:ilvl w:val="2"/>
          <w:numId w:val="12"/>
        </w:numPr>
        <w:tabs>
          <w:tab w:val="left" w:pos="1134"/>
        </w:tabs>
        <w:autoSpaceDE w:val="0"/>
        <w:autoSpaceDN w:val="0"/>
        <w:adjustRightInd w:val="0"/>
        <w:ind w:left="0" w:firstLine="567"/>
        <w:contextualSpacing w:val="0"/>
        <w:jc w:val="both"/>
        <w:rPr>
          <w:noProof/>
          <w:sz w:val="20"/>
          <w:szCs w:val="20"/>
        </w:rPr>
      </w:pPr>
      <w:r w:rsidRPr="00EB392C">
        <w:rPr>
          <w:noProof/>
          <w:sz w:val="20"/>
          <w:szCs w:val="20"/>
        </w:rPr>
        <w:t>Обеспечить осуществление Государственным заказчиком</w:t>
      </w:r>
      <w:r w:rsidR="0033399B" w:rsidRPr="00EB392C">
        <w:rPr>
          <w:noProof/>
          <w:sz w:val="20"/>
          <w:szCs w:val="20"/>
        </w:rPr>
        <w:t xml:space="preserve"> контроля за исполнением Контракта, в том числе на отдельных этапах его исполнения.</w:t>
      </w:r>
    </w:p>
    <w:p w14:paraId="0A85C12E" w14:textId="77777777" w:rsidR="0033399B" w:rsidRPr="00EB392C" w:rsidRDefault="0033399B" w:rsidP="00563AC4">
      <w:pPr>
        <w:pStyle w:val="a9"/>
        <w:widowControl w:val="0"/>
        <w:numPr>
          <w:ilvl w:val="2"/>
          <w:numId w:val="12"/>
        </w:numPr>
        <w:tabs>
          <w:tab w:val="left" w:pos="1134"/>
        </w:tabs>
        <w:autoSpaceDE w:val="0"/>
        <w:autoSpaceDN w:val="0"/>
        <w:adjustRightInd w:val="0"/>
        <w:ind w:left="0" w:firstLine="567"/>
        <w:contextualSpacing w:val="0"/>
        <w:jc w:val="both"/>
        <w:rPr>
          <w:noProof/>
          <w:sz w:val="20"/>
          <w:szCs w:val="20"/>
        </w:rPr>
      </w:pPr>
      <w:r w:rsidRPr="00EB392C">
        <w:rPr>
          <w:noProof/>
          <w:sz w:val="20"/>
          <w:szCs w:val="20"/>
        </w:rPr>
        <w:t>Своев</w:t>
      </w:r>
      <w:r w:rsidR="005E66EC" w:rsidRPr="00EB392C">
        <w:rPr>
          <w:noProof/>
          <w:sz w:val="20"/>
          <w:szCs w:val="20"/>
        </w:rPr>
        <w:t xml:space="preserve">ременно </w:t>
      </w:r>
      <w:r w:rsidRPr="00EB392C">
        <w:rPr>
          <w:noProof/>
          <w:sz w:val="20"/>
          <w:szCs w:val="20"/>
        </w:rPr>
        <w:t xml:space="preserve">предоставлять достоверную информацию о ходе исполнения своих обязательств, в том числе о сложностях, возникающих при исполнении Контракта. </w:t>
      </w:r>
    </w:p>
    <w:p w14:paraId="4850A933" w14:textId="77777777" w:rsidR="0033399B" w:rsidRPr="00EB392C" w:rsidRDefault="0033399B" w:rsidP="00563AC4">
      <w:pPr>
        <w:pStyle w:val="a9"/>
        <w:widowControl w:val="0"/>
        <w:numPr>
          <w:ilvl w:val="2"/>
          <w:numId w:val="12"/>
        </w:numPr>
        <w:tabs>
          <w:tab w:val="left" w:pos="1134"/>
        </w:tabs>
        <w:autoSpaceDE w:val="0"/>
        <w:autoSpaceDN w:val="0"/>
        <w:adjustRightInd w:val="0"/>
        <w:ind w:left="0" w:firstLine="567"/>
        <w:contextualSpacing w:val="0"/>
        <w:jc w:val="both"/>
        <w:rPr>
          <w:noProof/>
          <w:sz w:val="20"/>
          <w:szCs w:val="20"/>
        </w:rPr>
      </w:pPr>
      <w:r w:rsidRPr="00EB392C">
        <w:rPr>
          <w:noProof/>
          <w:sz w:val="20"/>
          <w:szCs w:val="20"/>
        </w:rPr>
        <w:t>Выполнять иные обязанности, предусмотренные действующим законодательством Российской Федерации и Контрактом.</w:t>
      </w:r>
    </w:p>
    <w:p w14:paraId="5977D8CD" w14:textId="77777777" w:rsidR="0033399B" w:rsidRPr="00EB392C" w:rsidRDefault="005E66EC" w:rsidP="00563AC4">
      <w:pPr>
        <w:pStyle w:val="a9"/>
        <w:numPr>
          <w:ilvl w:val="1"/>
          <w:numId w:val="12"/>
        </w:numPr>
        <w:tabs>
          <w:tab w:val="left" w:pos="1134"/>
        </w:tabs>
        <w:ind w:left="0" w:firstLine="567"/>
        <w:contextualSpacing w:val="0"/>
        <w:jc w:val="both"/>
        <w:rPr>
          <w:sz w:val="20"/>
          <w:szCs w:val="20"/>
        </w:rPr>
      </w:pPr>
      <w:r w:rsidRPr="00EB392C">
        <w:rPr>
          <w:sz w:val="20"/>
          <w:szCs w:val="20"/>
        </w:rPr>
        <w:t>Поставщик</w:t>
      </w:r>
      <w:r w:rsidR="0033399B" w:rsidRPr="00EB392C">
        <w:rPr>
          <w:sz w:val="20"/>
          <w:szCs w:val="20"/>
        </w:rPr>
        <w:t xml:space="preserve"> вправе:</w:t>
      </w:r>
    </w:p>
    <w:p w14:paraId="65C5110E" w14:textId="77777777" w:rsidR="0033399B" w:rsidRPr="00EB392C" w:rsidRDefault="00C56E13" w:rsidP="00563AC4">
      <w:pPr>
        <w:pStyle w:val="a9"/>
        <w:widowControl w:val="0"/>
        <w:numPr>
          <w:ilvl w:val="2"/>
          <w:numId w:val="12"/>
        </w:numPr>
        <w:tabs>
          <w:tab w:val="left" w:pos="1134"/>
        </w:tabs>
        <w:autoSpaceDE w:val="0"/>
        <w:autoSpaceDN w:val="0"/>
        <w:adjustRightInd w:val="0"/>
        <w:ind w:left="0" w:firstLine="567"/>
        <w:contextualSpacing w:val="0"/>
        <w:jc w:val="both"/>
        <w:rPr>
          <w:noProof/>
          <w:sz w:val="20"/>
          <w:szCs w:val="20"/>
        </w:rPr>
      </w:pPr>
      <w:r w:rsidRPr="00EB392C">
        <w:rPr>
          <w:sz w:val="20"/>
          <w:szCs w:val="20"/>
        </w:rPr>
        <w:t>Требовать оплату надлежащим образом поставленного и принятого Грузополучателем Товара в соответствии с условиями настоящего Контракта</w:t>
      </w:r>
      <w:r w:rsidR="0033399B" w:rsidRPr="00EB392C">
        <w:rPr>
          <w:noProof/>
          <w:sz w:val="20"/>
          <w:szCs w:val="20"/>
        </w:rPr>
        <w:t>.</w:t>
      </w:r>
    </w:p>
    <w:p w14:paraId="542C2518" w14:textId="77777777" w:rsidR="0033399B" w:rsidRPr="00EB392C" w:rsidRDefault="00C56E13" w:rsidP="00563AC4">
      <w:pPr>
        <w:pStyle w:val="a9"/>
        <w:widowControl w:val="0"/>
        <w:numPr>
          <w:ilvl w:val="2"/>
          <w:numId w:val="12"/>
        </w:numPr>
        <w:tabs>
          <w:tab w:val="left" w:pos="1134"/>
        </w:tabs>
        <w:autoSpaceDE w:val="0"/>
        <w:autoSpaceDN w:val="0"/>
        <w:adjustRightInd w:val="0"/>
        <w:ind w:left="0" w:firstLine="567"/>
        <w:contextualSpacing w:val="0"/>
        <w:jc w:val="both"/>
        <w:rPr>
          <w:noProof/>
          <w:sz w:val="20"/>
          <w:szCs w:val="20"/>
        </w:rPr>
      </w:pPr>
      <w:r w:rsidRPr="00EB392C">
        <w:rPr>
          <w:sz w:val="20"/>
          <w:szCs w:val="20"/>
        </w:rPr>
        <w:t>Требовать уплату неустойки (штрафов, пеней) согласно условиям Контракта</w:t>
      </w:r>
      <w:r w:rsidR="0033399B" w:rsidRPr="00EB392C">
        <w:rPr>
          <w:noProof/>
          <w:sz w:val="20"/>
          <w:szCs w:val="20"/>
        </w:rPr>
        <w:t>.</w:t>
      </w:r>
    </w:p>
    <w:p w14:paraId="3C97EFD9" w14:textId="77777777" w:rsidR="005C5AF8" w:rsidRPr="00EB392C" w:rsidRDefault="005C5AF8" w:rsidP="00563AC4">
      <w:pPr>
        <w:pStyle w:val="a9"/>
        <w:widowControl w:val="0"/>
        <w:numPr>
          <w:ilvl w:val="2"/>
          <w:numId w:val="12"/>
        </w:numPr>
        <w:tabs>
          <w:tab w:val="left" w:pos="1134"/>
        </w:tabs>
        <w:autoSpaceDE w:val="0"/>
        <w:autoSpaceDN w:val="0"/>
        <w:adjustRightInd w:val="0"/>
        <w:ind w:left="0" w:firstLine="567"/>
        <w:contextualSpacing w:val="0"/>
        <w:jc w:val="both"/>
        <w:rPr>
          <w:sz w:val="20"/>
          <w:szCs w:val="20"/>
        </w:rPr>
      </w:pPr>
      <w:r w:rsidRPr="00EB392C">
        <w:rPr>
          <w:sz w:val="20"/>
          <w:szCs w:val="20"/>
        </w:rPr>
        <w:t xml:space="preserve">Осуществлять иные права, предусмотренные действующим законодательством Российской Федерации и </w:t>
      </w:r>
      <w:r w:rsidR="004001C7" w:rsidRPr="00EB392C">
        <w:rPr>
          <w:sz w:val="20"/>
          <w:szCs w:val="20"/>
        </w:rPr>
        <w:t>К</w:t>
      </w:r>
      <w:r w:rsidRPr="00EB392C">
        <w:rPr>
          <w:sz w:val="20"/>
          <w:szCs w:val="20"/>
        </w:rPr>
        <w:t>онтрактом.</w:t>
      </w:r>
    </w:p>
    <w:p w14:paraId="2BD9216A" w14:textId="77777777" w:rsidR="005C5AF8" w:rsidRPr="00EB392C" w:rsidRDefault="005C5AF8" w:rsidP="00563AC4">
      <w:pPr>
        <w:pStyle w:val="a9"/>
        <w:widowControl w:val="0"/>
        <w:tabs>
          <w:tab w:val="left" w:pos="1134"/>
          <w:tab w:val="left" w:pos="1276"/>
        </w:tabs>
        <w:autoSpaceDE w:val="0"/>
        <w:autoSpaceDN w:val="0"/>
        <w:adjustRightInd w:val="0"/>
        <w:ind w:left="0" w:firstLine="567"/>
        <w:contextualSpacing w:val="0"/>
        <w:jc w:val="both"/>
        <w:rPr>
          <w:noProof/>
          <w:sz w:val="20"/>
          <w:szCs w:val="20"/>
        </w:rPr>
      </w:pPr>
    </w:p>
    <w:p w14:paraId="43E3A138" w14:textId="77777777" w:rsidR="0033399B" w:rsidRPr="00EB392C" w:rsidRDefault="0033399B" w:rsidP="00563AC4">
      <w:pPr>
        <w:pStyle w:val="a9"/>
        <w:numPr>
          <w:ilvl w:val="0"/>
          <w:numId w:val="12"/>
        </w:numPr>
        <w:tabs>
          <w:tab w:val="left" w:pos="567"/>
          <w:tab w:val="left" w:pos="1134"/>
        </w:tabs>
        <w:ind w:left="0" w:firstLine="567"/>
        <w:contextualSpacing w:val="0"/>
        <w:jc w:val="center"/>
        <w:rPr>
          <w:b/>
          <w:sz w:val="20"/>
          <w:szCs w:val="20"/>
        </w:rPr>
      </w:pPr>
      <w:r w:rsidRPr="00EB392C">
        <w:rPr>
          <w:b/>
          <w:sz w:val="20"/>
          <w:szCs w:val="20"/>
        </w:rPr>
        <w:t>Упаковка товара</w:t>
      </w:r>
    </w:p>
    <w:p w14:paraId="0EACC6A6" w14:textId="77777777" w:rsidR="005F7DE1" w:rsidRPr="00EB392C" w:rsidRDefault="005F7DE1" w:rsidP="00563AC4">
      <w:pPr>
        <w:pStyle w:val="a9"/>
        <w:numPr>
          <w:ilvl w:val="1"/>
          <w:numId w:val="12"/>
        </w:numPr>
        <w:tabs>
          <w:tab w:val="left" w:pos="1134"/>
        </w:tabs>
        <w:ind w:left="0" w:firstLine="567"/>
        <w:contextualSpacing w:val="0"/>
        <w:jc w:val="both"/>
        <w:rPr>
          <w:sz w:val="20"/>
          <w:szCs w:val="20"/>
        </w:rPr>
      </w:pPr>
      <w:r w:rsidRPr="00EB392C">
        <w:rPr>
          <w:sz w:val="20"/>
          <w:szCs w:val="20"/>
        </w:rPr>
        <w:t>Товар должен быть упакован и замаркирован в соответствии с действующими стандартами и техническими условиями, а также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и хранения на складе.</w:t>
      </w:r>
    </w:p>
    <w:p w14:paraId="154D97F6" w14:textId="77777777" w:rsidR="005F7DE1" w:rsidRPr="00EB392C" w:rsidRDefault="005F7DE1" w:rsidP="00563AC4">
      <w:pPr>
        <w:pStyle w:val="a9"/>
        <w:numPr>
          <w:ilvl w:val="1"/>
          <w:numId w:val="12"/>
        </w:numPr>
        <w:tabs>
          <w:tab w:val="left" w:pos="1134"/>
        </w:tabs>
        <w:ind w:left="0" w:firstLine="567"/>
        <w:contextualSpacing w:val="0"/>
        <w:jc w:val="both"/>
        <w:rPr>
          <w:sz w:val="20"/>
          <w:szCs w:val="20"/>
        </w:rPr>
      </w:pPr>
      <w:r w:rsidRPr="00EB392C">
        <w:rPr>
          <w:sz w:val="20"/>
          <w:szCs w:val="20"/>
        </w:rPr>
        <w:t>Упаковка возврату не подлежит, её стоимость включается в цену Контракта.</w:t>
      </w:r>
    </w:p>
    <w:p w14:paraId="5CCB810C" w14:textId="77777777" w:rsidR="005F7DE1" w:rsidRPr="00EB392C" w:rsidRDefault="005F7DE1" w:rsidP="00563AC4">
      <w:pPr>
        <w:pStyle w:val="a9"/>
        <w:numPr>
          <w:ilvl w:val="1"/>
          <w:numId w:val="12"/>
        </w:numPr>
        <w:tabs>
          <w:tab w:val="left" w:pos="1134"/>
        </w:tabs>
        <w:ind w:left="0" w:firstLine="567"/>
        <w:contextualSpacing w:val="0"/>
        <w:jc w:val="both"/>
        <w:rPr>
          <w:sz w:val="20"/>
          <w:szCs w:val="20"/>
        </w:rPr>
      </w:pPr>
      <w:r w:rsidRPr="00EB392C">
        <w:rPr>
          <w:sz w:val="20"/>
          <w:szCs w:val="20"/>
        </w:rPr>
        <w:t>Товар, получивший при погрузке (разгрузке) и транспортировке повреждения, в том числе внешние, вследствие и</w:t>
      </w:r>
      <w:r w:rsidR="0032597F" w:rsidRPr="00EB392C">
        <w:rPr>
          <w:sz w:val="20"/>
          <w:szCs w:val="20"/>
        </w:rPr>
        <w:t>спользования Поставщиком</w:t>
      </w:r>
      <w:r w:rsidRPr="00EB392C">
        <w:rPr>
          <w:sz w:val="20"/>
          <w:szCs w:val="20"/>
        </w:rPr>
        <w:t xml:space="preserve"> ненадлежащей упаковки, ненадлежащей маркировки, считается не поставленным и приемке не подлежит.</w:t>
      </w:r>
    </w:p>
    <w:p w14:paraId="06228A8C" w14:textId="77777777" w:rsidR="000A245D" w:rsidRPr="00EB392C" w:rsidRDefault="000A245D" w:rsidP="00563AC4">
      <w:pPr>
        <w:widowControl w:val="0"/>
        <w:tabs>
          <w:tab w:val="left" w:pos="1134"/>
        </w:tabs>
        <w:spacing w:after="0" w:line="240" w:lineRule="auto"/>
        <w:ind w:firstLine="567"/>
        <w:rPr>
          <w:rFonts w:ascii="Times New Roman" w:hAnsi="Times New Roman" w:cs="Times New Roman"/>
          <w:bCs/>
          <w:sz w:val="20"/>
          <w:szCs w:val="20"/>
        </w:rPr>
      </w:pPr>
    </w:p>
    <w:p w14:paraId="7629C086" w14:textId="77777777" w:rsidR="0033399B" w:rsidRPr="00EB392C" w:rsidRDefault="0033399B" w:rsidP="00563AC4">
      <w:pPr>
        <w:pStyle w:val="a9"/>
        <w:numPr>
          <w:ilvl w:val="0"/>
          <w:numId w:val="12"/>
        </w:numPr>
        <w:tabs>
          <w:tab w:val="left" w:pos="567"/>
          <w:tab w:val="left" w:pos="1134"/>
        </w:tabs>
        <w:ind w:left="0" w:firstLine="567"/>
        <w:contextualSpacing w:val="0"/>
        <w:jc w:val="center"/>
        <w:rPr>
          <w:b/>
          <w:sz w:val="20"/>
          <w:szCs w:val="20"/>
        </w:rPr>
      </w:pPr>
      <w:r w:rsidRPr="00EB392C">
        <w:rPr>
          <w:b/>
          <w:sz w:val="20"/>
          <w:szCs w:val="20"/>
        </w:rPr>
        <w:t>Сроки</w:t>
      </w:r>
      <w:r w:rsidR="00B600DD" w:rsidRPr="00EB392C">
        <w:rPr>
          <w:b/>
          <w:sz w:val="20"/>
          <w:szCs w:val="20"/>
        </w:rPr>
        <w:t>,</w:t>
      </w:r>
      <w:r w:rsidRPr="00EB392C">
        <w:rPr>
          <w:b/>
          <w:sz w:val="20"/>
          <w:szCs w:val="20"/>
        </w:rPr>
        <w:t xml:space="preserve"> порядок </w:t>
      </w:r>
      <w:r w:rsidR="00B600DD" w:rsidRPr="00EB392C">
        <w:rPr>
          <w:b/>
          <w:sz w:val="20"/>
          <w:szCs w:val="20"/>
        </w:rPr>
        <w:t>поставки и приемки</w:t>
      </w:r>
      <w:r w:rsidRPr="00EB392C">
        <w:rPr>
          <w:b/>
          <w:sz w:val="20"/>
          <w:szCs w:val="20"/>
        </w:rPr>
        <w:t xml:space="preserve"> товара</w:t>
      </w:r>
    </w:p>
    <w:p w14:paraId="3ACBC034" w14:textId="75D04568" w:rsidR="0033399B" w:rsidRPr="00EB392C" w:rsidRDefault="0032597F" w:rsidP="00563AC4">
      <w:pPr>
        <w:pStyle w:val="a9"/>
        <w:numPr>
          <w:ilvl w:val="1"/>
          <w:numId w:val="12"/>
        </w:numPr>
        <w:tabs>
          <w:tab w:val="left" w:pos="1134"/>
        </w:tabs>
        <w:ind w:left="0" w:firstLine="567"/>
        <w:contextualSpacing w:val="0"/>
        <w:jc w:val="both"/>
        <w:rPr>
          <w:sz w:val="20"/>
          <w:szCs w:val="20"/>
        </w:rPr>
      </w:pPr>
      <w:r w:rsidRPr="00EB392C">
        <w:rPr>
          <w:sz w:val="20"/>
          <w:szCs w:val="20"/>
        </w:rPr>
        <w:t>Поставщик</w:t>
      </w:r>
      <w:r w:rsidR="00314A47" w:rsidRPr="00EB392C">
        <w:rPr>
          <w:sz w:val="20"/>
          <w:szCs w:val="20"/>
        </w:rPr>
        <w:t xml:space="preserve"> доставляет Т</w:t>
      </w:r>
      <w:r w:rsidR="0033399B" w:rsidRPr="00EB392C">
        <w:rPr>
          <w:sz w:val="20"/>
          <w:szCs w:val="20"/>
        </w:rPr>
        <w:t>овар</w:t>
      </w:r>
      <w:r w:rsidR="00A03795" w:rsidRPr="00EB392C">
        <w:rPr>
          <w:sz w:val="20"/>
          <w:szCs w:val="20"/>
        </w:rPr>
        <w:t xml:space="preserve"> в адрес </w:t>
      </w:r>
      <w:r w:rsidR="00F1042D" w:rsidRPr="00EB392C">
        <w:rPr>
          <w:sz w:val="20"/>
          <w:szCs w:val="20"/>
        </w:rPr>
        <w:t>Грузополучателя</w:t>
      </w:r>
      <w:r w:rsidR="008C35D2" w:rsidRPr="00EB392C">
        <w:rPr>
          <w:sz w:val="20"/>
          <w:szCs w:val="20"/>
        </w:rPr>
        <w:t xml:space="preserve"> </w:t>
      </w:r>
      <w:r w:rsidR="007C6DA9" w:rsidRPr="00EB392C">
        <w:rPr>
          <w:rFonts w:eastAsia="Calibri"/>
          <w:sz w:val="18"/>
          <w:szCs w:val="18"/>
        </w:rPr>
        <w:t>ФКУ БМТиВС УФСИН России по Ханты-Мансийскому автономному округу – Югре</w:t>
      </w:r>
      <w:r w:rsidR="00A03795" w:rsidRPr="00EB392C">
        <w:rPr>
          <w:sz w:val="20"/>
          <w:szCs w:val="20"/>
        </w:rPr>
        <w:t xml:space="preserve"> </w:t>
      </w:r>
      <w:r w:rsidR="00F1042D" w:rsidRPr="00EB392C">
        <w:rPr>
          <w:sz w:val="20"/>
          <w:szCs w:val="20"/>
        </w:rPr>
        <w:t>(</w:t>
      </w:r>
      <w:r w:rsidR="005F2EEB" w:rsidRPr="00EB392C">
        <w:rPr>
          <w:sz w:val="20"/>
          <w:szCs w:val="20"/>
        </w:rPr>
        <w:t xml:space="preserve">г. Сургут, </w:t>
      </w:r>
      <w:r w:rsidR="00EB392C" w:rsidRPr="00EB392C">
        <w:rPr>
          <w:sz w:val="20"/>
          <w:szCs w:val="20"/>
        </w:rPr>
        <w:t xml:space="preserve">ул. </w:t>
      </w:r>
      <w:r w:rsidR="007C6DA9">
        <w:rPr>
          <w:sz w:val="20"/>
          <w:szCs w:val="20"/>
        </w:rPr>
        <w:t>Югорская, д. 3/3</w:t>
      </w:r>
      <w:r w:rsidR="00F1042D" w:rsidRPr="00EB392C">
        <w:rPr>
          <w:sz w:val="20"/>
          <w:szCs w:val="20"/>
        </w:rPr>
        <w:t>)</w:t>
      </w:r>
      <w:r w:rsidR="00A03795" w:rsidRPr="00EB392C">
        <w:rPr>
          <w:sz w:val="20"/>
          <w:szCs w:val="20"/>
        </w:rPr>
        <w:t xml:space="preserve">, </w:t>
      </w:r>
      <w:r w:rsidR="003673C8" w:rsidRPr="00EB392C">
        <w:rPr>
          <w:sz w:val="20"/>
          <w:szCs w:val="20"/>
        </w:rPr>
        <w:t xml:space="preserve">в течение </w:t>
      </w:r>
      <w:r w:rsidR="00520040">
        <w:rPr>
          <w:sz w:val="20"/>
          <w:szCs w:val="20"/>
        </w:rPr>
        <w:t>5</w:t>
      </w:r>
      <w:r w:rsidR="003673C8" w:rsidRPr="00EB392C">
        <w:rPr>
          <w:i/>
          <w:sz w:val="20"/>
          <w:szCs w:val="20"/>
        </w:rPr>
        <w:t xml:space="preserve"> (</w:t>
      </w:r>
      <w:r w:rsidR="00520040">
        <w:rPr>
          <w:i/>
          <w:sz w:val="20"/>
          <w:szCs w:val="20"/>
        </w:rPr>
        <w:t>пяти</w:t>
      </w:r>
      <w:r w:rsidR="003673C8" w:rsidRPr="00EB392C">
        <w:rPr>
          <w:i/>
          <w:sz w:val="20"/>
          <w:szCs w:val="20"/>
        </w:rPr>
        <w:t>)</w:t>
      </w:r>
      <w:r w:rsidR="00C339E2" w:rsidRPr="00EB392C">
        <w:rPr>
          <w:i/>
          <w:sz w:val="20"/>
          <w:szCs w:val="20"/>
        </w:rPr>
        <w:t xml:space="preserve"> </w:t>
      </w:r>
      <w:r w:rsidR="0077318D">
        <w:rPr>
          <w:i/>
          <w:sz w:val="20"/>
          <w:szCs w:val="20"/>
        </w:rPr>
        <w:t>календарны</w:t>
      </w:r>
      <w:r w:rsidR="00941A51">
        <w:rPr>
          <w:i/>
          <w:sz w:val="20"/>
          <w:szCs w:val="20"/>
        </w:rPr>
        <w:t>х</w:t>
      </w:r>
      <w:r w:rsidR="003673C8" w:rsidRPr="00EB392C">
        <w:rPr>
          <w:i/>
          <w:sz w:val="20"/>
          <w:szCs w:val="20"/>
        </w:rPr>
        <w:t xml:space="preserve"> дн</w:t>
      </w:r>
      <w:r w:rsidR="00EF38DD" w:rsidRPr="00EB392C">
        <w:rPr>
          <w:i/>
          <w:sz w:val="20"/>
          <w:szCs w:val="20"/>
        </w:rPr>
        <w:t>ей</w:t>
      </w:r>
      <w:r w:rsidR="003673C8" w:rsidRPr="00EB392C">
        <w:rPr>
          <w:sz w:val="20"/>
          <w:szCs w:val="20"/>
        </w:rPr>
        <w:t xml:space="preserve"> с мом</w:t>
      </w:r>
      <w:r w:rsidR="00F1042D" w:rsidRPr="00EB392C">
        <w:rPr>
          <w:sz w:val="20"/>
          <w:szCs w:val="20"/>
        </w:rPr>
        <w:t>ента заключения</w:t>
      </w:r>
      <w:r w:rsidR="003673C8" w:rsidRPr="00EB392C">
        <w:rPr>
          <w:sz w:val="20"/>
          <w:szCs w:val="20"/>
        </w:rPr>
        <w:t xml:space="preserve"> </w:t>
      </w:r>
      <w:r w:rsidR="00F1042D" w:rsidRPr="00EB392C">
        <w:rPr>
          <w:sz w:val="20"/>
          <w:szCs w:val="20"/>
        </w:rPr>
        <w:t>К</w:t>
      </w:r>
      <w:r w:rsidR="003673C8" w:rsidRPr="00EB392C">
        <w:rPr>
          <w:sz w:val="20"/>
          <w:szCs w:val="20"/>
        </w:rPr>
        <w:t>онтракта</w:t>
      </w:r>
      <w:r w:rsidR="004219EF" w:rsidRPr="00EB392C">
        <w:rPr>
          <w:sz w:val="20"/>
          <w:szCs w:val="20"/>
        </w:rPr>
        <w:t>, в рабочие дни с понедельника по пятницу с 09:00 до 16:00 и осуществляет его передачу с оформлением (предоставлением) товаросопроводительных документов. Указанных в настоящем Контракте</w:t>
      </w:r>
      <w:r w:rsidR="007A12F5" w:rsidRPr="00EB392C">
        <w:rPr>
          <w:sz w:val="20"/>
          <w:szCs w:val="20"/>
        </w:rPr>
        <w:t xml:space="preserve">. Получение </w:t>
      </w:r>
      <w:r w:rsidR="00F1042D" w:rsidRPr="00EB392C">
        <w:rPr>
          <w:sz w:val="20"/>
          <w:szCs w:val="20"/>
        </w:rPr>
        <w:t>Т</w:t>
      </w:r>
      <w:r w:rsidR="007A12F5" w:rsidRPr="00EB392C">
        <w:rPr>
          <w:sz w:val="20"/>
          <w:szCs w:val="20"/>
        </w:rPr>
        <w:t xml:space="preserve">овара по накладной </w:t>
      </w:r>
      <w:r w:rsidR="007A12F5" w:rsidRPr="00EB392C">
        <w:rPr>
          <w:b/>
          <w:sz w:val="20"/>
          <w:szCs w:val="20"/>
        </w:rPr>
        <w:t>не означает приемку результатов исполнения Контракта</w:t>
      </w:r>
      <w:r w:rsidR="00F1042D" w:rsidRPr="00EB392C">
        <w:rPr>
          <w:b/>
          <w:sz w:val="20"/>
          <w:szCs w:val="20"/>
        </w:rPr>
        <w:t xml:space="preserve"> Государственным заказчиком</w:t>
      </w:r>
      <w:r w:rsidR="007A12F5" w:rsidRPr="00EB392C">
        <w:rPr>
          <w:sz w:val="20"/>
          <w:szCs w:val="20"/>
        </w:rPr>
        <w:t>.</w:t>
      </w:r>
    </w:p>
    <w:p w14:paraId="3599578B" w14:textId="77777777" w:rsidR="00F1042D" w:rsidRPr="00EB392C" w:rsidRDefault="00B600DD" w:rsidP="00563AC4">
      <w:pPr>
        <w:pStyle w:val="a9"/>
        <w:numPr>
          <w:ilvl w:val="1"/>
          <w:numId w:val="12"/>
        </w:numPr>
        <w:tabs>
          <w:tab w:val="num" w:pos="426"/>
          <w:tab w:val="left" w:pos="1134"/>
        </w:tabs>
        <w:ind w:left="0" w:firstLine="567"/>
        <w:contextualSpacing w:val="0"/>
        <w:jc w:val="both"/>
        <w:rPr>
          <w:sz w:val="20"/>
          <w:szCs w:val="20"/>
        </w:rPr>
      </w:pPr>
      <w:r w:rsidRPr="00EB392C">
        <w:rPr>
          <w:sz w:val="20"/>
          <w:szCs w:val="20"/>
        </w:rPr>
        <w:lastRenderedPageBreak/>
        <w:t xml:space="preserve">О факте передачи </w:t>
      </w:r>
      <w:r w:rsidR="00D758AE" w:rsidRPr="00EB392C">
        <w:rPr>
          <w:sz w:val="20"/>
          <w:szCs w:val="20"/>
        </w:rPr>
        <w:t>Т</w:t>
      </w:r>
      <w:r w:rsidRPr="00EB392C">
        <w:rPr>
          <w:sz w:val="20"/>
          <w:szCs w:val="20"/>
        </w:rPr>
        <w:t xml:space="preserve">овара </w:t>
      </w:r>
      <w:r w:rsidR="00D758AE" w:rsidRPr="00EB392C">
        <w:rPr>
          <w:sz w:val="20"/>
          <w:szCs w:val="20"/>
        </w:rPr>
        <w:t>Грузополучателю</w:t>
      </w:r>
      <w:r w:rsidR="00E226FE" w:rsidRPr="00EB392C">
        <w:rPr>
          <w:sz w:val="20"/>
          <w:szCs w:val="20"/>
        </w:rPr>
        <w:t xml:space="preserve"> Поставщик обязан сообщить Государственному заказчику и предоставить 1 (один) экземпляр товарной накладной</w:t>
      </w:r>
      <w:r w:rsidR="00C138CA" w:rsidRPr="00EB392C">
        <w:rPr>
          <w:sz w:val="20"/>
          <w:szCs w:val="20"/>
        </w:rPr>
        <w:t>/УПД</w:t>
      </w:r>
      <w:r w:rsidR="00E226FE" w:rsidRPr="00EB392C">
        <w:rPr>
          <w:sz w:val="20"/>
          <w:szCs w:val="20"/>
        </w:rPr>
        <w:t>, подписанной Поставщиком</w:t>
      </w:r>
      <w:r w:rsidR="00E977A5" w:rsidRPr="00EB392C">
        <w:rPr>
          <w:sz w:val="20"/>
          <w:szCs w:val="20"/>
        </w:rPr>
        <w:t xml:space="preserve"> и </w:t>
      </w:r>
      <w:r w:rsidR="00D758AE" w:rsidRPr="00EB392C">
        <w:rPr>
          <w:sz w:val="20"/>
          <w:szCs w:val="20"/>
        </w:rPr>
        <w:t>Грузополучателем</w:t>
      </w:r>
      <w:r w:rsidR="00E977A5" w:rsidRPr="00EB392C">
        <w:rPr>
          <w:sz w:val="20"/>
          <w:szCs w:val="20"/>
        </w:rPr>
        <w:t xml:space="preserve"> и </w:t>
      </w:r>
      <w:r w:rsidR="00C138CA" w:rsidRPr="00EB392C">
        <w:rPr>
          <w:sz w:val="20"/>
          <w:szCs w:val="20"/>
        </w:rPr>
        <w:t>счет/</w:t>
      </w:r>
      <w:r w:rsidR="00E977A5" w:rsidRPr="00EB392C">
        <w:rPr>
          <w:sz w:val="20"/>
          <w:szCs w:val="20"/>
        </w:rPr>
        <w:t>счет-</w:t>
      </w:r>
      <w:r w:rsidR="00E226FE" w:rsidRPr="00EB392C">
        <w:rPr>
          <w:sz w:val="20"/>
          <w:szCs w:val="20"/>
        </w:rPr>
        <w:t>фактуру</w:t>
      </w:r>
      <w:r w:rsidR="00D758AE" w:rsidRPr="00EB392C">
        <w:rPr>
          <w:sz w:val="20"/>
          <w:szCs w:val="20"/>
        </w:rPr>
        <w:t xml:space="preserve">, </w:t>
      </w:r>
      <w:r w:rsidR="00F1042D" w:rsidRPr="00EB392C">
        <w:rPr>
          <w:sz w:val="20"/>
          <w:szCs w:val="20"/>
        </w:rPr>
        <w:t xml:space="preserve">а также акт приемки товара (ф. 0510452), составленный по форме, предусмотренной </w:t>
      </w:r>
      <w:r w:rsidR="00C7574B" w:rsidRPr="00EB392C">
        <w:rPr>
          <w:sz w:val="20"/>
          <w:szCs w:val="20"/>
        </w:rPr>
        <w:t>П</w:t>
      </w:r>
      <w:r w:rsidR="00F1042D" w:rsidRPr="00EB392C">
        <w:rPr>
          <w:sz w:val="20"/>
          <w:szCs w:val="20"/>
        </w:rPr>
        <w:t>риложением №</w:t>
      </w:r>
      <w:r w:rsidR="00C7574B" w:rsidRPr="00EB392C">
        <w:rPr>
          <w:sz w:val="20"/>
          <w:szCs w:val="20"/>
        </w:rPr>
        <w:t xml:space="preserve"> </w:t>
      </w:r>
      <w:r w:rsidR="00F1042D" w:rsidRPr="00EB392C">
        <w:rPr>
          <w:sz w:val="20"/>
          <w:szCs w:val="20"/>
        </w:rPr>
        <w:t xml:space="preserve">2 к </w:t>
      </w:r>
      <w:r w:rsidR="00C7574B" w:rsidRPr="00EB392C">
        <w:rPr>
          <w:sz w:val="20"/>
          <w:szCs w:val="20"/>
        </w:rPr>
        <w:t>К</w:t>
      </w:r>
      <w:r w:rsidR="00F1042D" w:rsidRPr="00EB392C">
        <w:rPr>
          <w:sz w:val="20"/>
          <w:szCs w:val="20"/>
        </w:rPr>
        <w:t>онтракту в 2 экземплярах.</w:t>
      </w:r>
    </w:p>
    <w:p w14:paraId="56C0425E" w14:textId="77777777" w:rsidR="00055073" w:rsidRPr="00EB392C" w:rsidRDefault="002F696F" w:rsidP="00563AC4">
      <w:pPr>
        <w:pStyle w:val="a9"/>
        <w:numPr>
          <w:ilvl w:val="1"/>
          <w:numId w:val="12"/>
        </w:numPr>
        <w:tabs>
          <w:tab w:val="num" w:pos="426"/>
          <w:tab w:val="left" w:pos="1134"/>
        </w:tabs>
        <w:ind w:left="0" w:firstLine="567"/>
        <w:contextualSpacing w:val="0"/>
        <w:jc w:val="both"/>
        <w:rPr>
          <w:sz w:val="20"/>
          <w:szCs w:val="20"/>
        </w:rPr>
      </w:pPr>
      <w:r w:rsidRPr="00EB392C">
        <w:rPr>
          <w:sz w:val="20"/>
          <w:szCs w:val="20"/>
        </w:rPr>
        <w:t>Государственный заказчик в течение 10 (десяти) рабочих дней с</w:t>
      </w:r>
      <w:r w:rsidR="00737A13" w:rsidRPr="00EB392C">
        <w:rPr>
          <w:sz w:val="20"/>
          <w:szCs w:val="20"/>
        </w:rPr>
        <w:t xml:space="preserve"> момента</w:t>
      </w:r>
      <w:r w:rsidR="00055073" w:rsidRPr="00EB392C">
        <w:rPr>
          <w:sz w:val="20"/>
          <w:szCs w:val="20"/>
        </w:rPr>
        <w:t xml:space="preserve"> получения от Поставщика</w:t>
      </w:r>
      <w:r w:rsidR="00737A13" w:rsidRPr="00EB392C">
        <w:rPr>
          <w:sz w:val="20"/>
          <w:szCs w:val="20"/>
        </w:rPr>
        <w:t xml:space="preserve"> указанных </w:t>
      </w:r>
      <w:r w:rsidR="009B421F" w:rsidRPr="00EB392C">
        <w:rPr>
          <w:sz w:val="20"/>
          <w:szCs w:val="20"/>
        </w:rPr>
        <w:t>в п. 5.2.</w:t>
      </w:r>
      <w:r w:rsidR="00C7574B" w:rsidRPr="00EB392C">
        <w:rPr>
          <w:sz w:val="20"/>
          <w:szCs w:val="20"/>
        </w:rPr>
        <w:t>, 5.5.</w:t>
      </w:r>
      <w:r w:rsidR="009B421F" w:rsidRPr="00EB392C">
        <w:rPr>
          <w:sz w:val="20"/>
          <w:szCs w:val="20"/>
        </w:rPr>
        <w:t xml:space="preserve"> </w:t>
      </w:r>
      <w:r w:rsidR="00543147" w:rsidRPr="00EB392C">
        <w:rPr>
          <w:sz w:val="20"/>
          <w:szCs w:val="20"/>
        </w:rPr>
        <w:t>настоящего Контракта документов</w:t>
      </w:r>
      <w:r w:rsidR="00A967C5" w:rsidRPr="00EB392C">
        <w:rPr>
          <w:sz w:val="20"/>
          <w:szCs w:val="20"/>
        </w:rPr>
        <w:t>,</w:t>
      </w:r>
      <w:r w:rsidR="00543147" w:rsidRPr="00EB392C">
        <w:rPr>
          <w:sz w:val="20"/>
          <w:szCs w:val="20"/>
        </w:rPr>
        <w:t xml:space="preserve"> проводит</w:t>
      </w:r>
      <w:r w:rsidR="009B421F" w:rsidRPr="00EB392C">
        <w:rPr>
          <w:sz w:val="20"/>
          <w:szCs w:val="20"/>
        </w:rPr>
        <w:t xml:space="preserve"> экспертизу результатов исполнения Контракта Поставщиком и </w:t>
      </w:r>
      <w:r w:rsidR="00A967C5" w:rsidRPr="00EB392C">
        <w:rPr>
          <w:sz w:val="20"/>
          <w:szCs w:val="20"/>
        </w:rPr>
        <w:t>подписывает</w:t>
      </w:r>
      <w:r w:rsidR="009B421F" w:rsidRPr="00EB392C">
        <w:rPr>
          <w:sz w:val="20"/>
          <w:szCs w:val="20"/>
        </w:rPr>
        <w:t xml:space="preserve"> в 2 (двух) экзем</w:t>
      </w:r>
      <w:r w:rsidR="00C13D0E" w:rsidRPr="00EB392C">
        <w:rPr>
          <w:sz w:val="20"/>
          <w:szCs w:val="20"/>
        </w:rPr>
        <w:t xml:space="preserve">плярах акт </w:t>
      </w:r>
      <w:r w:rsidR="00466526" w:rsidRPr="00EB392C">
        <w:rPr>
          <w:sz w:val="20"/>
          <w:szCs w:val="20"/>
        </w:rPr>
        <w:t>приемки товара</w:t>
      </w:r>
      <w:r w:rsidR="00C13D0E" w:rsidRPr="00EB392C">
        <w:rPr>
          <w:sz w:val="20"/>
          <w:szCs w:val="20"/>
        </w:rPr>
        <w:t>, 1 (один</w:t>
      </w:r>
      <w:r w:rsidR="009B421F" w:rsidRPr="00EB392C">
        <w:rPr>
          <w:sz w:val="20"/>
          <w:szCs w:val="20"/>
        </w:rPr>
        <w:t>)</w:t>
      </w:r>
      <w:r w:rsidR="00C13D0E" w:rsidRPr="00EB392C">
        <w:rPr>
          <w:sz w:val="20"/>
          <w:szCs w:val="20"/>
        </w:rPr>
        <w:t xml:space="preserve"> из которых направляет Поставщику, либо в этот же срок направляет мотивированный отказ от подписания такого акта. </w:t>
      </w:r>
      <w:r w:rsidR="00E16948" w:rsidRPr="00EB392C">
        <w:rPr>
          <w:sz w:val="20"/>
          <w:szCs w:val="20"/>
        </w:rPr>
        <w:t>Обязательства Поставщика по поставке Товара считаются исполненными с даты подписания Государственным заказчиком акта приемки товара</w:t>
      </w:r>
      <w:r w:rsidR="00937F38" w:rsidRPr="00EB392C">
        <w:rPr>
          <w:sz w:val="20"/>
          <w:szCs w:val="20"/>
        </w:rPr>
        <w:t>.</w:t>
      </w:r>
    </w:p>
    <w:p w14:paraId="28BEE5F1" w14:textId="77777777" w:rsidR="00B60D5C" w:rsidRPr="00EB392C" w:rsidRDefault="00B60D5C" w:rsidP="00563AC4">
      <w:pPr>
        <w:pStyle w:val="a9"/>
        <w:numPr>
          <w:ilvl w:val="1"/>
          <w:numId w:val="12"/>
        </w:numPr>
        <w:tabs>
          <w:tab w:val="left" w:pos="1134"/>
        </w:tabs>
        <w:ind w:left="0" w:firstLine="567"/>
        <w:contextualSpacing w:val="0"/>
        <w:jc w:val="both"/>
        <w:rPr>
          <w:sz w:val="20"/>
          <w:szCs w:val="20"/>
        </w:rPr>
      </w:pPr>
      <w:r w:rsidRPr="00EB392C">
        <w:rPr>
          <w:noProof/>
          <w:sz w:val="20"/>
          <w:szCs w:val="20"/>
        </w:rPr>
        <w:t>Если Государственным заказчиком не приняты результаты исполнения Контракта, Поставщик обязан устранить выявленные недостатки в течение 1</w:t>
      </w:r>
      <w:r w:rsidR="00C138CA" w:rsidRPr="00EB392C">
        <w:rPr>
          <w:noProof/>
          <w:sz w:val="20"/>
          <w:szCs w:val="20"/>
        </w:rPr>
        <w:t>0</w:t>
      </w:r>
      <w:r w:rsidRPr="00EB392C">
        <w:rPr>
          <w:noProof/>
          <w:sz w:val="20"/>
          <w:szCs w:val="20"/>
        </w:rPr>
        <w:t xml:space="preserve"> </w:t>
      </w:r>
      <w:r w:rsidRPr="00EB392C">
        <w:rPr>
          <w:sz w:val="20"/>
          <w:szCs w:val="20"/>
        </w:rPr>
        <w:t>(</w:t>
      </w:r>
      <w:r w:rsidR="00C138CA" w:rsidRPr="00EB392C">
        <w:rPr>
          <w:sz w:val="20"/>
          <w:szCs w:val="20"/>
        </w:rPr>
        <w:t>десяти</w:t>
      </w:r>
      <w:r w:rsidRPr="00EB392C">
        <w:rPr>
          <w:sz w:val="20"/>
          <w:szCs w:val="20"/>
        </w:rPr>
        <w:t>) дней.</w:t>
      </w:r>
    </w:p>
    <w:p w14:paraId="3E882791" w14:textId="77777777" w:rsidR="00B60D5C" w:rsidRPr="00EB392C" w:rsidRDefault="00B60D5C" w:rsidP="00563AC4">
      <w:pPr>
        <w:pStyle w:val="a9"/>
        <w:numPr>
          <w:ilvl w:val="1"/>
          <w:numId w:val="12"/>
        </w:numPr>
        <w:tabs>
          <w:tab w:val="left" w:pos="1134"/>
        </w:tabs>
        <w:ind w:left="0" w:firstLine="567"/>
        <w:contextualSpacing w:val="0"/>
        <w:jc w:val="both"/>
        <w:rPr>
          <w:sz w:val="20"/>
          <w:szCs w:val="20"/>
        </w:rPr>
      </w:pPr>
      <w:r w:rsidRPr="00EB392C">
        <w:rPr>
          <w:sz w:val="20"/>
          <w:szCs w:val="20"/>
        </w:rPr>
        <w:t xml:space="preserve">Вместе с </w:t>
      </w:r>
      <w:r w:rsidR="00697249" w:rsidRPr="00EB392C">
        <w:rPr>
          <w:sz w:val="20"/>
          <w:szCs w:val="20"/>
        </w:rPr>
        <w:t>Т</w:t>
      </w:r>
      <w:r w:rsidRPr="00EB392C">
        <w:rPr>
          <w:sz w:val="20"/>
          <w:szCs w:val="20"/>
        </w:rPr>
        <w:t xml:space="preserve">оваром Поставщик передает Государственному заказчику </w:t>
      </w:r>
      <w:r w:rsidR="00697249" w:rsidRPr="00EB392C">
        <w:rPr>
          <w:sz w:val="20"/>
          <w:szCs w:val="20"/>
        </w:rPr>
        <w:t>следующие документы</w:t>
      </w:r>
      <w:r w:rsidRPr="00EB392C">
        <w:rPr>
          <w:sz w:val="20"/>
          <w:szCs w:val="20"/>
        </w:rPr>
        <w:t>:</w:t>
      </w:r>
    </w:p>
    <w:p w14:paraId="0862B76D" w14:textId="77777777" w:rsidR="00B60D5C" w:rsidRPr="00EB392C" w:rsidRDefault="00B60D5C" w:rsidP="00563AC4">
      <w:pPr>
        <w:pStyle w:val="a9"/>
        <w:numPr>
          <w:ilvl w:val="0"/>
          <w:numId w:val="14"/>
        </w:numPr>
        <w:tabs>
          <w:tab w:val="left" w:pos="567"/>
          <w:tab w:val="left" w:pos="1134"/>
        </w:tabs>
        <w:ind w:left="0" w:firstLine="567"/>
        <w:contextualSpacing w:val="0"/>
        <w:jc w:val="both"/>
        <w:rPr>
          <w:sz w:val="20"/>
          <w:szCs w:val="20"/>
        </w:rPr>
      </w:pPr>
      <w:r w:rsidRPr="00EB392C">
        <w:rPr>
          <w:sz w:val="20"/>
          <w:szCs w:val="20"/>
        </w:rPr>
        <w:t>счет (счет-фактуру);</w:t>
      </w:r>
    </w:p>
    <w:p w14:paraId="4E238A97" w14:textId="77777777" w:rsidR="00B60D5C" w:rsidRPr="00EB392C" w:rsidRDefault="00B60D5C" w:rsidP="00563AC4">
      <w:pPr>
        <w:pStyle w:val="a9"/>
        <w:numPr>
          <w:ilvl w:val="0"/>
          <w:numId w:val="14"/>
        </w:numPr>
        <w:tabs>
          <w:tab w:val="left" w:pos="567"/>
          <w:tab w:val="left" w:pos="1134"/>
        </w:tabs>
        <w:ind w:left="0" w:firstLine="567"/>
        <w:contextualSpacing w:val="0"/>
        <w:jc w:val="both"/>
        <w:rPr>
          <w:sz w:val="20"/>
          <w:szCs w:val="20"/>
        </w:rPr>
      </w:pPr>
      <w:r w:rsidRPr="00EB392C">
        <w:rPr>
          <w:sz w:val="20"/>
          <w:szCs w:val="20"/>
        </w:rPr>
        <w:t>товарную накладную</w:t>
      </w:r>
      <w:r w:rsidR="00242339" w:rsidRPr="00EB392C">
        <w:rPr>
          <w:sz w:val="20"/>
          <w:szCs w:val="20"/>
        </w:rPr>
        <w:t xml:space="preserve"> (УПД)</w:t>
      </w:r>
      <w:r w:rsidRPr="00EB392C">
        <w:rPr>
          <w:sz w:val="20"/>
          <w:szCs w:val="20"/>
        </w:rPr>
        <w:t>, оформленн</w:t>
      </w:r>
      <w:r w:rsidR="00242339" w:rsidRPr="00EB392C">
        <w:rPr>
          <w:sz w:val="20"/>
          <w:szCs w:val="20"/>
        </w:rPr>
        <w:t>ую</w:t>
      </w:r>
      <w:r w:rsidRPr="00EB392C">
        <w:rPr>
          <w:sz w:val="20"/>
          <w:szCs w:val="20"/>
        </w:rPr>
        <w:t xml:space="preserve"> в 2-х экземплярах;</w:t>
      </w:r>
    </w:p>
    <w:p w14:paraId="4488B353" w14:textId="77777777" w:rsidR="00697249" w:rsidRPr="00EB392C" w:rsidRDefault="00697249" w:rsidP="00563AC4">
      <w:pPr>
        <w:pStyle w:val="a9"/>
        <w:numPr>
          <w:ilvl w:val="0"/>
          <w:numId w:val="14"/>
        </w:numPr>
        <w:tabs>
          <w:tab w:val="left" w:pos="567"/>
          <w:tab w:val="left" w:pos="1134"/>
        </w:tabs>
        <w:ind w:left="0" w:firstLine="567"/>
        <w:contextualSpacing w:val="0"/>
        <w:jc w:val="both"/>
        <w:rPr>
          <w:sz w:val="20"/>
          <w:szCs w:val="20"/>
        </w:rPr>
      </w:pPr>
      <w:r w:rsidRPr="00EB392C">
        <w:rPr>
          <w:sz w:val="20"/>
          <w:szCs w:val="20"/>
        </w:rPr>
        <w:t>акт приемки товара (ф. 0510452)</w:t>
      </w:r>
      <w:r w:rsidR="004672ED" w:rsidRPr="00EB392C">
        <w:rPr>
          <w:sz w:val="20"/>
          <w:szCs w:val="20"/>
        </w:rPr>
        <w:t xml:space="preserve"> </w:t>
      </w:r>
      <w:r w:rsidRPr="00EB392C">
        <w:rPr>
          <w:sz w:val="20"/>
          <w:szCs w:val="20"/>
        </w:rPr>
        <w:t>в 2-х экземплярах</w:t>
      </w:r>
      <w:r w:rsidR="004672ED" w:rsidRPr="00EB392C">
        <w:rPr>
          <w:sz w:val="20"/>
          <w:szCs w:val="20"/>
        </w:rPr>
        <w:t>;</w:t>
      </w:r>
    </w:p>
    <w:p w14:paraId="4B544347" w14:textId="77777777" w:rsidR="00247BCC" w:rsidRPr="00EB392C" w:rsidRDefault="008B7992" w:rsidP="00563AC4">
      <w:pPr>
        <w:pStyle w:val="a9"/>
        <w:numPr>
          <w:ilvl w:val="0"/>
          <w:numId w:val="14"/>
        </w:numPr>
        <w:shd w:val="clear" w:color="auto" w:fill="FFFFFF"/>
        <w:tabs>
          <w:tab w:val="left" w:pos="567"/>
          <w:tab w:val="left" w:pos="1134"/>
        </w:tabs>
        <w:ind w:left="0" w:firstLine="567"/>
        <w:contextualSpacing w:val="0"/>
        <w:jc w:val="both"/>
        <w:rPr>
          <w:sz w:val="20"/>
          <w:szCs w:val="20"/>
        </w:rPr>
      </w:pPr>
      <w:r w:rsidRPr="00EB392C">
        <w:rPr>
          <w:sz w:val="20"/>
          <w:szCs w:val="20"/>
        </w:rPr>
        <w:t xml:space="preserve">сертификаты, </w:t>
      </w:r>
      <w:r w:rsidR="00E90968" w:rsidRPr="00EB392C">
        <w:rPr>
          <w:sz w:val="20"/>
          <w:szCs w:val="20"/>
        </w:rPr>
        <w:t>деклараци</w:t>
      </w:r>
      <w:r w:rsidR="004672ED" w:rsidRPr="00EB392C">
        <w:rPr>
          <w:sz w:val="20"/>
          <w:szCs w:val="20"/>
        </w:rPr>
        <w:t>и</w:t>
      </w:r>
      <w:r w:rsidR="00E90968" w:rsidRPr="00EB392C">
        <w:rPr>
          <w:sz w:val="20"/>
          <w:szCs w:val="20"/>
        </w:rPr>
        <w:t xml:space="preserve"> о соответствии </w:t>
      </w:r>
      <w:r w:rsidR="00F832C4" w:rsidRPr="00EB392C">
        <w:rPr>
          <w:sz w:val="20"/>
          <w:szCs w:val="20"/>
        </w:rPr>
        <w:t xml:space="preserve">или иные </w:t>
      </w:r>
      <w:r w:rsidRPr="00EB392C">
        <w:rPr>
          <w:sz w:val="20"/>
          <w:szCs w:val="20"/>
        </w:rPr>
        <w:t>обязательные для данного вида поставляемого Товара документы, подтверждающие его качество</w:t>
      </w:r>
      <w:r w:rsidR="00015906" w:rsidRPr="00EB392C">
        <w:rPr>
          <w:sz w:val="20"/>
          <w:szCs w:val="20"/>
        </w:rPr>
        <w:t xml:space="preserve">, </w:t>
      </w:r>
      <w:r w:rsidR="00247BCC" w:rsidRPr="00EB392C">
        <w:rPr>
          <w:sz w:val="20"/>
          <w:szCs w:val="20"/>
        </w:rPr>
        <w:t>либо ее (его) копией, заверенной в установленном законодательств</w:t>
      </w:r>
      <w:r w:rsidR="00015906" w:rsidRPr="00EB392C">
        <w:rPr>
          <w:sz w:val="20"/>
          <w:szCs w:val="20"/>
        </w:rPr>
        <w:t>ом Российской Федерации порядке.</w:t>
      </w:r>
    </w:p>
    <w:p w14:paraId="7AA5E99C" w14:textId="77777777" w:rsidR="00247BCC" w:rsidRPr="00EB392C" w:rsidRDefault="00247BCC" w:rsidP="00563AC4">
      <w:pPr>
        <w:tabs>
          <w:tab w:val="left" w:pos="567"/>
          <w:tab w:val="left" w:pos="1134"/>
        </w:tabs>
        <w:spacing w:after="0" w:line="240" w:lineRule="auto"/>
        <w:ind w:firstLine="567"/>
        <w:jc w:val="both"/>
        <w:rPr>
          <w:rFonts w:ascii="Times New Roman" w:hAnsi="Times New Roman" w:cs="Times New Roman"/>
          <w:bCs/>
          <w:sz w:val="20"/>
          <w:szCs w:val="20"/>
        </w:rPr>
      </w:pPr>
      <w:r w:rsidRPr="00EB392C">
        <w:rPr>
          <w:rFonts w:ascii="Times New Roman" w:hAnsi="Times New Roman" w:cs="Times New Roman"/>
          <w:b/>
          <w:bCs/>
          <w:sz w:val="20"/>
          <w:szCs w:val="20"/>
        </w:rPr>
        <w:t xml:space="preserve">В случае, если указанные документы не переданы Поставщиком </w:t>
      </w:r>
      <w:r w:rsidR="00015906" w:rsidRPr="00EB392C">
        <w:rPr>
          <w:rFonts w:ascii="Times New Roman" w:hAnsi="Times New Roman" w:cs="Times New Roman"/>
          <w:b/>
          <w:bCs/>
          <w:sz w:val="20"/>
          <w:szCs w:val="20"/>
        </w:rPr>
        <w:t>Грузополучателю одновременно с Товаром, Т</w:t>
      </w:r>
      <w:r w:rsidRPr="00EB392C">
        <w:rPr>
          <w:rFonts w:ascii="Times New Roman" w:hAnsi="Times New Roman" w:cs="Times New Roman"/>
          <w:b/>
          <w:bCs/>
          <w:sz w:val="20"/>
          <w:szCs w:val="20"/>
        </w:rPr>
        <w:t>овар считается не поставленным и приемке не подлежит</w:t>
      </w:r>
      <w:r w:rsidRPr="00EB392C">
        <w:rPr>
          <w:rFonts w:ascii="Times New Roman" w:hAnsi="Times New Roman" w:cs="Times New Roman"/>
          <w:bCs/>
          <w:sz w:val="20"/>
          <w:szCs w:val="20"/>
        </w:rPr>
        <w:t>.</w:t>
      </w:r>
    </w:p>
    <w:p w14:paraId="49FFF850" w14:textId="77777777" w:rsidR="00BB2ED2" w:rsidRPr="00EB392C" w:rsidRDefault="00BB2ED2" w:rsidP="00563AC4">
      <w:pPr>
        <w:pStyle w:val="a9"/>
        <w:numPr>
          <w:ilvl w:val="1"/>
          <w:numId w:val="12"/>
        </w:numPr>
        <w:tabs>
          <w:tab w:val="left" w:pos="1134"/>
        </w:tabs>
        <w:ind w:left="0" w:firstLine="567"/>
        <w:contextualSpacing w:val="0"/>
        <w:jc w:val="both"/>
        <w:rPr>
          <w:sz w:val="20"/>
          <w:szCs w:val="20"/>
        </w:rPr>
      </w:pPr>
      <w:r w:rsidRPr="00EB392C">
        <w:rPr>
          <w:sz w:val="20"/>
          <w:szCs w:val="20"/>
        </w:rPr>
        <w:t>В случае выявления нару</w:t>
      </w:r>
      <w:r w:rsidR="000F0ECC" w:rsidRPr="00EB392C">
        <w:rPr>
          <w:sz w:val="20"/>
          <w:szCs w:val="20"/>
        </w:rPr>
        <w:t>шений срока (времени) поставки Т</w:t>
      </w:r>
      <w:r w:rsidRPr="00EB392C">
        <w:rPr>
          <w:sz w:val="20"/>
          <w:szCs w:val="20"/>
        </w:rPr>
        <w:t>овара, его количества, качества, требований к таре (упаковке) и фасовке, отсутствия или неполного комплекта сопроводительных документов во время его фактической передачи</w:t>
      </w:r>
      <w:r w:rsidR="000F0ECC" w:rsidRPr="00EB392C">
        <w:rPr>
          <w:sz w:val="20"/>
          <w:szCs w:val="20"/>
        </w:rPr>
        <w:t>,</w:t>
      </w:r>
      <w:r w:rsidRPr="00EB392C">
        <w:rPr>
          <w:sz w:val="20"/>
          <w:szCs w:val="20"/>
        </w:rPr>
        <w:t xml:space="preserve"> </w:t>
      </w:r>
      <w:r w:rsidR="000F0ECC" w:rsidRPr="00EB392C">
        <w:rPr>
          <w:sz w:val="20"/>
          <w:szCs w:val="20"/>
        </w:rPr>
        <w:t xml:space="preserve">Грузополучатель </w:t>
      </w:r>
      <w:r w:rsidRPr="00EB392C">
        <w:rPr>
          <w:sz w:val="20"/>
          <w:szCs w:val="20"/>
        </w:rPr>
        <w:t xml:space="preserve">вправе отказаться от приемки товара или его части, не соответствующих условиям настоящего </w:t>
      </w:r>
      <w:r w:rsidR="00296C0F" w:rsidRPr="00EB392C">
        <w:rPr>
          <w:sz w:val="20"/>
          <w:szCs w:val="20"/>
        </w:rPr>
        <w:t>К</w:t>
      </w:r>
      <w:r w:rsidRPr="00EB392C">
        <w:rPr>
          <w:sz w:val="20"/>
          <w:szCs w:val="20"/>
        </w:rPr>
        <w:t xml:space="preserve">онтракта. Поставщик обязан устранить допущенные нарушения в течение </w:t>
      </w:r>
      <w:r w:rsidR="00BE10B8" w:rsidRPr="00EB392C">
        <w:rPr>
          <w:sz w:val="20"/>
          <w:szCs w:val="20"/>
        </w:rPr>
        <w:t>1</w:t>
      </w:r>
      <w:r w:rsidR="00242339" w:rsidRPr="00EB392C">
        <w:rPr>
          <w:sz w:val="20"/>
          <w:szCs w:val="20"/>
        </w:rPr>
        <w:t>0</w:t>
      </w:r>
      <w:r w:rsidR="00BE10B8" w:rsidRPr="00EB392C">
        <w:rPr>
          <w:sz w:val="20"/>
          <w:szCs w:val="20"/>
        </w:rPr>
        <w:t xml:space="preserve"> (</w:t>
      </w:r>
      <w:r w:rsidR="00242339" w:rsidRPr="00EB392C">
        <w:rPr>
          <w:sz w:val="20"/>
          <w:szCs w:val="20"/>
        </w:rPr>
        <w:t>десяти</w:t>
      </w:r>
      <w:r w:rsidR="00BE10B8" w:rsidRPr="00EB392C">
        <w:rPr>
          <w:sz w:val="20"/>
          <w:szCs w:val="20"/>
        </w:rPr>
        <w:t>) дней</w:t>
      </w:r>
      <w:r w:rsidRPr="00EB392C">
        <w:rPr>
          <w:sz w:val="20"/>
          <w:szCs w:val="20"/>
        </w:rPr>
        <w:t>.</w:t>
      </w:r>
    </w:p>
    <w:p w14:paraId="7BE5EB9A" w14:textId="77777777" w:rsidR="000E62A3" w:rsidRPr="00EB392C" w:rsidRDefault="000E62A3" w:rsidP="00563AC4">
      <w:pPr>
        <w:pStyle w:val="a9"/>
        <w:numPr>
          <w:ilvl w:val="1"/>
          <w:numId w:val="12"/>
        </w:numPr>
        <w:tabs>
          <w:tab w:val="left" w:pos="1134"/>
        </w:tabs>
        <w:ind w:left="0" w:firstLine="567"/>
        <w:contextualSpacing w:val="0"/>
        <w:jc w:val="both"/>
        <w:rPr>
          <w:sz w:val="20"/>
          <w:szCs w:val="20"/>
        </w:rPr>
      </w:pPr>
      <w:r w:rsidRPr="00EB392C">
        <w:rPr>
          <w:noProof/>
          <w:sz w:val="20"/>
          <w:szCs w:val="20"/>
        </w:rPr>
        <w:t>Инструкции, утвержденные постановлением Госарбитража при Совете Министров СССР от 15.06.1965 № П-6 и от 25.04.1966 № П-7, при приемки Товара по настоящему Контракту применению не подлежат.</w:t>
      </w:r>
    </w:p>
    <w:p w14:paraId="3E8C6B48" w14:textId="77777777" w:rsidR="00BB2ED2" w:rsidRPr="00EB392C" w:rsidRDefault="00BB2ED2" w:rsidP="00563AC4">
      <w:pPr>
        <w:pStyle w:val="a9"/>
        <w:numPr>
          <w:ilvl w:val="1"/>
          <w:numId w:val="12"/>
        </w:numPr>
        <w:tabs>
          <w:tab w:val="left" w:pos="1134"/>
        </w:tabs>
        <w:ind w:left="0" w:firstLine="567"/>
        <w:contextualSpacing w:val="0"/>
        <w:jc w:val="both"/>
        <w:rPr>
          <w:sz w:val="20"/>
          <w:szCs w:val="20"/>
        </w:rPr>
      </w:pPr>
      <w:r w:rsidRPr="00EB392C">
        <w:rPr>
          <w:sz w:val="20"/>
          <w:szCs w:val="20"/>
        </w:rPr>
        <w:t>Сроки обнаружения скрытых недостатков определяются в соответствии с действующим законодательством.</w:t>
      </w:r>
    </w:p>
    <w:p w14:paraId="2BFC7835" w14:textId="77777777" w:rsidR="00BB2ED2" w:rsidRPr="00EB392C" w:rsidRDefault="00BB2ED2" w:rsidP="00563AC4">
      <w:pPr>
        <w:pStyle w:val="a9"/>
        <w:numPr>
          <w:ilvl w:val="1"/>
          <w:numId w:val="12"/>
        </w:numPr>
        <w:tabs>
          <w:tab w:val="left" w:pos="1134"/>
        </w:tabs>
        <w:ind w:left="0" w:firstLine="567"/>
        <w:contextualSpacing w:val="0"/>
        <w:jc w:val="both"/>
        <w:rPr>
          <w:sz w:val="20"/>
          <w:szCs w:val="20"/>
        </w:rPr>
      </w:pPr>
      <w:r w:rsidRPr="00EB392C">
        <w:rPr>
          <w:sz w:val="20"/>
          <w:szCs w:val="20"/>
        </w:rPr>
        <w:t xml:space="preserve">При выявлении </w:t>
      </w:r>
      <w:r w:rsidRPr="00EB392C">
        <w:rPr>
          <w:noProof/>
          <w:sz w:val="20"/>
          <w:szCs w:val="20"/>
        </w:rPr>
        <w:t>Государственным заказчиком недостатков</w:t>
      </w:r>
      <w:r w:rsidR="000E62A3" w:rsidRPr="00EB392C">
        <w:rPr>
          <w:noProof/>
          <w:sz w:val="20"/>
          <w:szCs w:val="20"/>
        </w:rPr>
        <w:t>, к</w:t>
      </w:r>
      <w:r w:rsidRPr="00EB392C">
        <w:rPr>
          <w:noProof/>
          <w:sz w:val="20"/>
          <w:szCs w:val="20"/>
        </w:rPr>
        <w:t xml:space="preserve">асающихся качества </w:t>
      </w:r>
      <w:r w:rsidR="000E62A3" w:rsidRPr="00EB392C">
        <w:rPr>
          <w:noProof/>
          <w:sz w:val="20"/>
          <w:szCs w:val="20"/>
        </w:rPr>
        <w:t>Т</w:t>
      </w:r>
      <w:r w:rsidRPr="00EB392C">
        <w:rPr>
          <w:noProof/>
          <w:sz w:val="20"/>
          <w:szCs w:val="20"/>
        </w:rPr>
        <w:t>овара</w:t>
      </w:r>
      <w:r w:rsidR="000E62A3" w:rsidRPr="00EB392C">
        <w:rPr>
          <w:noProof/>
          <w:sz w:val="20"/>
          <w:szCs w:val="20"/>
        </w:rPr>
        <w:t>, о</w:t>
      </w:r>
      <w:r w:rsidRPr="00EB392C">
        <w:rPr>
          <w:noProof/>
          <w:sz w:val="20"/>
          <w:szCs w:val="20"/>
        </w:rPr>
        <w:t xml:space="preserve">бнаруженных в период всего срока его гарантии, </w:t>
      </w:r>
      <w:r w:rsidRPr="00EB392C">
        <w:rPr>
          <w:sz w:val="20"/>
          <w:szCs w:val="20"/>
        </w:rPr>
        <w:t>Поставщик обязан устранить допущенные нарушения в течение 1</w:t>
      </w:r>
      <w:r w:rsidR="000E62A3" w:rsidRPr="00EB392C">
        <w:rPr>
          <w:sz w:val="20"/>
          <w:szCs w:val="20"/>
        </w:rPr>
        <w:t>0</w:t>
      </w:r>
      <w:r w:rsidRPr="00EB392C">
        <w:rPr>
          <w:sz w:val="20"/>
          <w:szCs w:val="20"/>
        </w:rPr>
        <w:t xml:space="preserve"> (</w:t>
      </w:r>
      <w:r w:rsidR="000E62A3" w:rsidRPr="00EB392C">
        <w:rPr>
          <w:sz w:val="20"/>
          <w:szCs w:val="20"/>
        </w:rPr>
        <w:t>десяти</w:t>
      </w:r>
      <w:r w:rsidRPr="00EB392C">
        <w:rPr>
          <w:sz w:val="20"/>
          <w:szCs w:val="20"/>
        </w:rPr>
        <w:t xml:space="preserve">) дней с момента получения соответствующего уведомления </w:t>
      </w:r>
      <w:r w:rsidRPr="00EB392C">
        <w:rPr>
          <w:noProof/>
          <w:sz w:val="20"/>
          <w:szCs w:val="20"/>
        </w:rPr>
        <w:t xml:space="preserve">Государственного заказчика, в том числе, направленного средствами факсимильной связи или электронной почтой. При этом </w:t>
      </w:r>
      <w:r w:rsidR="000E62A3" w:rsidRPr="00EB392C">
        <w:rPr>
          <w:noProof/>
          <w:sz w:val="20"/>
          <w:szCs w:val="20"/>
        </w:rPr>
        <w:t>Т</w:t>
      </w:r>
      <w:r w:rsidRPr="00EB392C">
        <w:rPr>
          <w:noProof/>
          <w:sz w:val="20"/>
          <w:szCs w:val="20"/>
        </w:rPr>
        <w:t xml:space="preserve">овар или его часть возвращается </w:t>
      </w:r>
      <w:r w:rsidRPr="00EB392C">
        <w:rPr>
          <w:sz w:val="20"/>
          <w:szCs w:val="20"/>
        </w:rPr>
        <w:t xml:space="preserve">Поставщику путем самовывоза со склада </w:t>
      </w:r>
      <w:r w:rsidRPr="00EB392C">
        <w:rPr>
          <w:noProof/>
          <w:sz w:val="20"/>
          <w:szCs w:val="20"/>
        </w:rPr>
        <w:t>Государственного заказчика.</w:t>
      </w:r>
    </w:p>
    <w:p w14:paraId="0F9C54EF" w14:textId="77777777" w:rsidR="00C16D22" w:rsidRPr="00EB392C" w:rsidRDefault="00C16D22" w:rsidP="00563AC4">
      <w:pPr>
        <w:pStyle w:val="a9"/>
        <w:numPr>
          <w:ilvl w:val="1"/>
          <w:numId w:val="12"/>
        </w:numPr>
        <w:tabs>
          <w:tab w:val="left" w:pos="1134"/>
        </w:tabs>
        <w:ind w:left="0" w:firstLine="567"/>
        <w:contextualSpacing w:val="0"/>
        <w:jc w:val="both"/>
        <w:rPr>
          <w:sz w:val="20"/>
          <w:szCs w:val="20"/>
        </w:rPr>
      </w:pPr>
      <w:r w:rsidRPr="00EB392C">
        <w:rPr>
          <w:noProof/>
          <w:sz w:val="20"/>
          <w:szCs w:val="20"/>
        </w:rPr>
        <w:t>Все расходы</w:t>
      </w:r>
      <w:r w:rsidR="000E62A3" w:rsidRPr="00EB392C">
        <w:rPr>
          <w:noProof/>
          <w:sz w:val="20"/>
          <w:szCs w:val="20"/>
        </w:rPr>
        <w:t>,</w:t>
      </w:r>
      <w:r w:rsidRPr="00EB392C">
        <w:rPr>
          <w:noProof/>
          <w:sz w:val="20"/>
          <w:szCs w:val="20"/>
        </w:rPr>
        <w:t xml:space="preserve"> </w:t>
      </w:r>
      <w:r w:rsidR="000E62A3" w:rsidRPr="00EB392C">
        <w:rPr>
          <w:noProof/>
          <w:sz w:val="20"/>
          <w:szCs w:val="20"/>
        </w:rPr>
        <w:t>с</w:t>
      </w:r>
      <w:r w:rsidRPr="00EB392C">
        <w:rPr>
          <w:noProof/>
          <w:sz w:val="20"/>
          <w:szCs w:val="20"/>
        </w:rPr>
        <w:t>вязанные с утранением нарушений условий поставки возлагаютс</w:t>
      </w:r>
      <w:r w:rsidR="00757DBB" w:rsidRPr="00EB392C">
        <w:rPr>
          <w:noProof/>
          <w:sz w:val="20"/>
          <w:szCs w:val="20"/>
        </w:rPr>
        <w:t>я</w:t>
      </w:r>
      <w:r w:rsidRPr="00EB392C">
        <w:rPr>
          <w:noProof/>
          <w:sz w:val="20"/>
          <w:szCs w:val="20"/>
        </w:rPr>
        <w:t xml:space="preserve"> на </w:t>
      </w:r>
      <w:r w:rsidRPr="00EB392C">
        <w:rPr>
          <w:sz w:val="20"/>
          <w:szCs w:val="20"/>
        </w:rPr>
        <w:t>Поставщика.</w:t>
      </w:r>
    </w:p>
    <w:p w14:paraId="7B7319D4" w14:textId="77777777" w:rsidR="0033399B" w:rsidRPr="00EB392C" w:rsidRDefault="0033399B" w:rsidP="00563AC4">
      <w:pPr>
        <w:tabs>
          <w:tab w:val="left" w:pos="1134"/>
        </w:tabs>
        <w:spacing w:after="0" w:line="240" w:lineRule="auto"/>
        <w:ind w:firstLine="567"/>
        <w:rPr>
          <w:rFonts w:ascii="Times New Roman" w:hAnsi="Times New Roman" w:cs="Times New Roman"/>
          <w:bCs/>
          <w:sz w:val="20"/>
          <w:szCs w:val="20"/>
        </w:rPr>
      </w:pPr>
    </w:p>
    <w:p w14:paraId="09B2E563" w14:textId="77777777" w:rsidR="00AF5CED" w:rsidRPr="00EB392C" w:rsidRDefault="00AF5CED" w:rsidP="00563AC4">
      <w:pPr>
        <w:pStyle w:val="a9"/>
        <w:numPr>
          <w:ilvl w:val="0"/>
          <w:numId w:val="12"/>
        </w:numPr>
        <w:tabs>
          <w:tab w:val="left" w:pos="567"/>
          <w:tab w:val="left" w:pos="1134"/>
        </w:tabs>
        <w:ind w:left="0" w:firstLine="567"/>
        <w:contextualSpacing w:val="0"/>
        <w:jc w:val="center"/>
        <w:rPr>
          <w:b/>
          <w:sz w:val="20"/>
          <w:szCs w:val="20"/>
        </w:rPr>
      </w:pPr>
      <w:r w:rsidRPr="00EB392C">
        <w:rPr>
          <w:b/>
          <w:sz w:val="20"/>
          <w:szCs w:val="20"/>
        </w:rPr>
        <w:t>Ответственность Сторон</w:t>
      </w:r>
    </w:p>
    <w:p w14:paraId="2F16B4BF" w14:textId="77777777" w:rsidR="00D84BBC" w:rsidRPr="00EB392C" w:rsidRDefault="00D16C35" w:rsidP="00563AC4">
      <w:pPr>
        <w:pStyle w:val="a9"/>
        <w:numPr>
          <w:ilvl w:val="1"/>
          <w:numId w:val="12"/>
        </w:numPr>
        <w:tabs>
          <w:tab w:val="left" w:pos="1134"/>
        </w:tabs>
        <w:ind w:left="0" w:firstLine="567"/>
        <w:contextualSpacing w:val="0"/>
        <w:jc w:val="both"/>
        <w:rPr>
          <w:sz w:val="20"/>
          <w:szCs w:val="20"/>
        </w:rPr>
      </w:pPr>
      <w:r w:rsidRPr="00EB392C">
        <w:rPr>
          <w:color w:val="000000"/>
          <w:sz w:val="20"/>
          <w:szCs w:val="20"/>
        </w:rPr>
        <w:t>Стороны несут ответственность за неисполнение или ненадлежащее исполнение обязательств, взятых на себя по настоящему Контракту, в соответствии с действующим законодательством Российской Федерации, и условиями настоящего Контракта</w:t>
      </w:r>
      <w:r w:rsidR="00D84BBC" w:rsidRPr="00EB392C">
        <w:rPr>
          <w:sz w:val="20"/>
          <w:szCs w:val="20"/>
        </w:rPr>
        <w:t>.</w:t>
      </w:r>
    </w:p>
    <w:p w14:paraId="1520DC8E" w14:textId="77777777" w:rsidR="00F539AF" w:rsidRPr="00EB392C" w:rsidRDefault="00F539AF" w:rsidP="00563AC4">
      <w:pPr>
        <w:pStyle w:val="a9"/>
        <w:numPr>
          <w:ilvl w:val="1"/>
          <w:numId w:val="12"/>
        </w:numPr>
        <w:tabs>
          <w:tab w:val="left" w:pos="1134"/>
        </w:tabs>
        <w:ind w:left="0" w:firstLine="567"/>
        <w:contextualSpacing w:val="0"/>
        <w:jc w:val="both"/>
        <w:rPr>
          <w:color w:val="000000"/>
          <w:sz w:val="20"/>
          <w:szCs w:val="20"/>
        </w:rPr>
      </w:pPr>
      <w:r w:rsidRPr="00EB392C">
        <w:rPr>
          <w:color w:val="000000"/>
          <w:sz w:val="20"/>
          <w:szCs w:val="20"/>
        </w:rPr>
        <w:t xml:space="preserve">Размер штрафа устанавливается </w:t>
      </w:r>
      <w:r w:rsidR="00DD123E" w:rsidRPr="00EB392C">
        <w:rPr>
          <w:color w:val="000000"/>
          <w:sz w:val="20"/>
          <w:szCs w:val="20"/>
        </w:rPr>
        <w:t>К</w:t>
      </w:r>
      <w:r w:rsidRPr="00EB392C">
        <w:rPr>
          <w:color w:val="000000"/>
          <w:sz w:val="20"/>
          <w:szCs w:val="20"/>
        </w:rPr>
        <w:t>онтрактом в порядке, установленном постановлением Правительства Российской Федерации от 30.08.2017 №</w:t>
      </w:r>
      <w:r w:rsidR="00DD123E" w:rsidRPr="00EB392C">
        <w:rPr>
          <w:color w:val="000000"/>
          <w:sz w:val="20"/>
          <w:szCs w:val="20"/>
        </w:rPr>
        <w:t xml:space="preserve"> </w:t>
      </w:r>
      <w:r w:rsidRPr="00EB392C">
        <w:rPr>
          <w:color w:val="000000"/>
          <w:sz w:val="20"/>
          <w:szCs w:val="20"/>
        </w:rPr>
        <w:t xml:space="preserve">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 (далее </w:t>
      </w:r>
      <w:r w:rsidR="00DA2110" w:rsidRPr="00EB392C">
        <w:rPr>
          <w:color w:val="000000"/>
          <w:sz w:val="20"/>
          <w:szCs w:val="20"/>
        </w:rPr>
        <w:t>–</w:t>
      </w:r>
      <w:r w:rsidRPr="00EB392C">
        <w:rPr>
          <w:color w:val="000000"/>
          <w:sz w:val="20"/>
          <w:szCs w:val="20"/>
        </w:rPr>
        <w:t xml:space="preserve"> </w:t>
      </w:r>
      <w:r w:rsidR="00F45471" w:rsidRPr="00EB392C">
        <w:rPr>
          <w:color w:val="000000"/>
          <w:sz w:val="20"/>
          <w:szCs w:val="20"/>
        </w:rPr>
        <w:t>постановление Правительства Российской Федерации от 30.08.2017 № 1042</w:t>
      </w:r>
      <w:r w:rsidRPr="00EB392C">
        <w:rPr>
          <w:color w:val="000000"/>
          <w:sz w:val="20"/>
          <w:szCs w:val="20"/>
        </w:rPr>
        <w:t xml:space="preserve">), и рассчитывается как процент цены </w:t>
      </w:r>
      <w:r w:rsidR="00DA2110" w:rsidRPr="00EB392C">
        <w:rPr>
          <w:color w:val="000000"/>
          <w:sz w:val="20"/>
          <w:szCs w:val="20"/>
        </w:rPr>
        <w:t>К</w:t>
      </w:r>
      <w:r w:rsidRPr="00EB392C">
        <w:rPr>
          <w:color w:val="000000"/>
          <w:sz w:val="20"/>
          <w:szCs w:val="20"/>
        </w:rPr>
        <w:t xml:space="preserve">онтракта, или в случае, если контрактом предусмотрены этапы исполнения </w:t>
      </w:r>
      <w:r w:rsidR="00DA2110" w:rsidRPr="00EB392C">
        <w:rPr>
          <w:color w:val="000000"/>
          <w:sz w:val="20"/>
          <w:szCs w:val="20"/>
        </w:rPr>
        <w:t>К</w:t>
      </w:r>
      <w:r w:rsidRPr="00EB392C">
        <w:rPr>
          <w:color w:val="000000"/>
          <w:sz w:val="20"/>
          <w:szCs w:val="20"/>
        </w:rPr>
        <w:t xml:space="preserve">онтракта, как процент этапа исполнения контракта (далее </w:t>
      </w:r>
      <w:r w:rsidR="00DA2110" w:rsidRPr="00EB392C">
        <w:rPr>
          <w:color w:val="000000"/>
          <w:sz w:val="20"/>
          <w:szCs w:val="20"/>
        </w:rPr>
        <w:t>–</w:t>
      </w:r>
      <w:r w:rsidRPr="00EB392C">
        <w:rPr>
          <w:color w:val="000000"/>
          <w:sz w:val="20"/>
          <w:szCs w:val="20"/>
        </w:rPr>
        <w:t xml:space="preserve"> цена контракта (этапа)).</w:t>
      </w:r>
    </w:p>
    <w:p w14:paraId="28B9ECE8" w14:textId="77777777" w:rsidR="00F539AF" w:rsidRPr="00EB392C" w:rsidRDefault="00F539AF" w:rsidP="00563AC4">
      <w:pPr>
        <w:pStyle w:val="a9"/>
        <w:numPr>
          <w:ilvl w:val="1"/>
          <w:numId w:val="12"/>
        </w:numPr>
        <w:tabs>
          <w:tab w:val="left" w:pos="1134"/>
        </w:tabs>
        <w:ind w:left="0" w:firstLine="567"/>
        <w:contextualSpacing w:val="0"/>
        <w:jc w:val="both"/>
        <w:rPr>
          <w:color w:val="000000"/>
          <w:sz w:val="20"/>
          <w:szCs w:val="20"/>
        </w:rPr>
      </w:pPr>
      <w:r w:rsidRPr="00EB392C">
        <w:rPr>
          <w:color w:val="000000"/>
          <w:sz w:val="20"/>
          <w:szCs w:val="20"/>
        </w:rPr>
        <w:t>В случае полного (частичного) неисполнения условий контракта одной из Сторон</w:t>
      </w:r>
      <w:r w:rsidR="00750006" w:rsidRPr="00EB392C">
        <w:rPr>
          <w:color w:val="000000"/>
          <w:sz w:val="20"/>
          <w:szCs w:val="20"/>
        </w:rPr>
        <w:t>,</w:t>
      </w:r>
      <w:r w:rsidRPr="00EB392C">
        <w:rPr>
          <w:color w:val="000000"/>
          <w:sz w:val="20"/>
          <w:szCs w:val="20"/>
        </w:rPr>
        <w:t xml:space="preserve"> эта Сторона обязана возместить другой Стороне причиненные убытки в части, непокрытой неустойкой.</w:t>
      </w:r>
    </w:p>
    <w:p w14:paraId="7FC25865" w14:textId="77777777" w:rsidR="00F539AF" w:rsidRPr="00EB392C" w:rsidRDefault="00F539AF" w:rsidP="00563AC4">
      <w:pPr>
        <w:pStyle w:val="a9"/>
        <w:numPr>
          <w:ilvl w:val="1"/>
          <w:numId w:val="12"/>
        </w:numPr>
        <w:tabs>
          <w:tab w:val="left" w:pos="1134"/>
        </w:tabs>
        <w:ind w:left="0" w:firstLine="567"/>
        <w:contextualSpacing w:val="0"/>
        <w:jc w:val="both"/>
        <w:rPr>
          <w:color w:val="000000"/>
          <w:sz w:val="20"/>
          <w:szCs w:val="20"/>
        </w:rPr>
      </w:pPr>
      <w:bookmarkStart w:id="1" w:name="P1554"/>
      <w:bookmarkEnd w:id="1"/>
      <w:r w:rsidRPr="00EB392C">
        <w:rPr>
          <w:color w:val="000000"/>
          <w:sz w:val="20"/>
          <w:szCs w:val="20"/>
        </w:rPr>
        <w:t xml:space="preserve">В случае просрочки исполнения Поставщиком обязательств (в том числе гарантийного обязательства), предусмотренных </w:t>
      </w:r>
      <w:r w:rsidR="00750006" w:rsidRPr="00EB392C">
        <w:rPr>
          <w:color w:val="000000"/>
          <w:sz w:val="20"/>
          <w:szCs w:val="20"/>
        </w:rPr>
        <w:t>К</w:t>
      </w:r>
      <w:r w:rsidRPr="00EB392C">
        <w:rPr>
          <w:color w:val="000000"/>
          <w:sz w:val="20"/>
          <w:szCs w:val="20"/>
        </w:rPr>
        <w:t xml:space="preserve">онтрактом, Поставщик уплачивает </w:t>
      </w:r>
      <w:r w:rsidR="00750006" w:rsidRPr="00EB392C">
        <w:rPr>
          <w:color w:val="000000"/>
          <w:sz w:val="20"/>
          <w:szCs w:val="20"/>
        </w:rPr>
        <w:t>Государственному з</w:t>
      </w:r>
      <w:r w:rsidRPr="00EB392C">
        <w:rPr>
          <w:color w:val="000000"/>
          <w:sz w:val="20"/>
          <w:szCs w:val="20"/>
        </w:rPr>
        <w:t xml:space="preserve">аказчику пени. Пеня начисляется за каждый день просрочки исполнения Поставщиком обязательства, предусмотренного </w:t>
      </w:r>
      <w:r w:rsidR="00750006" w:rsidRPr="00EB392C">
        <w:rPr>
          <w:color w:val="000000"/>
          <w:sz w:val="20"/>
          <w:szCs w:val="20"/>
        </w:rPr>
        <w:t>К</w:t>
      </w:r>
      <w:r w:rsidRPr="00EB392C">
        <w:rPr>
          <w:color w:val="000000"/>
          <w:sz w:val="20"/>
          <w:szCs w:val="20"/>
        </w:rPr>
        <w:t xml:space="preserve">онтрактом, начиная со дня, следующего после дня истечения установленного </w:t>
      </w:r>
      <w:r w:rsidR="00750006" w:rsidRPr="00EB392C">
        <w:rPr>
          <w:color w:val="000000"/>
          <w:sz w:val="20"/>
          <w:szCs w:val="20"/>
        </w:rPr>
        <w:t>К</w:t>
      </w:r>
      <w:r w:rsidRPr="00EB392C">
        <w:rPr>
          <w:color w:val="000000"/>
          <w:sz w:val="20"/>
          <w:szCs w:val="20"/>
        </w:rPr>
        <w:t xml:space="preserve">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00750006" w:rsidRPr="00EB392C">
        <w:rPr>
          <w:color w:val="000000"/>
          <w:sz w:val="20"/>
          <w:szCs w:val="20"/>
        </w:rPr>
        <w:t>К</w:t>
      </w:r>
      <w:r w:rsidRPr="00EB392C">
        <w:rPr>
          <w:color w:val="000000"/>
          <w:sz w:val="20"/>
          <w:szCs w:val="20"/>
        </w:rPr>
        <w:t xml:space="preserve">онтракта, уменьшенной на сумму, пропорциональную объему обязательств, предусмотренных </w:t>
      </w:r>
      <w:r w:rsidR="00750006" w:rsidRPr="00EB392C">
        <w:rPr>
          <w:color w:val="000000"/>
          <w:sz w:val="20"/>
          <w:szCs w:val="20"/>
        </w:rPr>
        <w:t>К</w:t>
      </w:r>
      <w:r w:rsidRPr="00EB392C">
        <w:rPr>
          <w:color w:val="000000"/>
          <w:sz w:val="20"/>
          <w:szCs w:val="20"/>
        </w:rPr>
        <w:t>онтрактом и фактически исполненных Поставщиком.</w:t>
      </w:r>
    </w:p>
    <w:p w14:paraId="5DC60BE8" w14:textId="77777777" w:rsidR="00F539AF" w:rsidRPr="00EB392C" w:rsidRDefault="00F539AF" w:rsidP="00563AC4">
      <w:pPr>
        <w:pStyle w:val="a9"/>
        <w:numPr>
          <w:ilvl w:val="1"/>
          <w:numId w:val="12"/>
        </w:numPr>
        <w:tabs>
          <w:tab w:val="left" w:pos="1134"/>
        </w:tabs>
        <w:ind w:left="0" w:firstLine="567"/>
        <w:contextualSpacing w:val="0"/>
        <w:jc w:val="both"/>
        <w:rPr>
          <w:color w:val="000000"/>
          <w:sz w:val="20"/>
          <w:szCs w:val="20"/>
        </w:rPr>
      </w:pPr>
      <w:r w:rsidRPr="00EB392C">
        <w:rPr>
          <w:color w:val="000000"/>
          <w:sz w:val="20"/>
          <w:szCs w:val="20"/>
        </w:rPr>
        <w:t xml:space="preserve">За каждый факт неисполнения или ненадлежащего исполнения Поставщиком обязательств, предусмотренных </w:t>
      </w:r>
      <w:r w:rsidR="00750006" w:rsidRPr="00EB392C">
        <w:rPr>
          <w:color w:val="000000"/>
          <w:sz w:val="20"/>
          <w:szCs w:val="20"/>
        </w:rPr>
        <w:t>К</w:t>
      </w:r>
      <w:r w:rsidRPr="00EB392C">
        <w:rPr>
          <w:color w:val="000000"/>
          <w:sz w:val="20"/>
          <w:szCs w:val="20"/>
        </w:rPr>
        <w:t xml:space="preserve">онтрактом, за исключением просрочки исполнения Поставщиком обязательств (в том числе гарантийного обязательства), предусмотренных </w:t>
      </w:r>
      <w:r w:rsidR="00750006" w:rsidRPr="00EB392C">
        <w:rPr>
          <w:color w:val="000000"/>
          <w:sz w:val="20"/>
          <w:szCs w:val="20"/>
        </w:rPr>
        <w:t>К</w:t>
      </w:r>
      <w:r w:rsidRPr="00EB392C">
        <w:rPr>
          <w:color w:val="000000"/>
          <w:sz w:val="20"/>
          <w:szCs w:val="20"/>
        </w:rPr>
        <w:t xml:space="preserve">онтрактом, Поставщик уплачивает </w:t>
      </w:r>
      <w:r w:rsidR="00750006" w:rsidRPr="00EB392C">
        <w:rPr>
          <w:color w:val="000000"/>
          <w:sz w:val="20"/>
          <w:szCs w:val="20"/>
        </w:rPr>
        <w:t>Государственному з</w:t>
      </w:r>
      <w:r w:rsidRPr="00EB392C">
        <w:rPr>
          <w:color w:val="000000"/>
          <w:sz w:val="20"/>
          <w:szCs w:val="20"/>
        </w:rPr>
        <w:t xml:space="preserve">аказчику штраф. Размер штрафа определяется в соответствии с </w:t>
      </w:r>
      <w:hyperlink r:id="rId8" w:history="1">
        <w:r w:rsidRPr="00EB392C">
          <w:rPr>
            <w:sz w:val="20"/>
            <w:szCs w:val="20"/>
          </w:rPr>
          <w:t>Правилами</w:t>
        </w:r>
      </w:hyperlink>
      <w:r w:rsidRPr="00EB392C">
        <w:rPr>
          <w:color w:val="000000"/>
          <w:sz w:val="20"/>
          <w:szCs w:val="20"/>
        </w:rPr>
        <w:t xml:space="preserve"> определения размера штрафа, начисляемого в случае ненадлежащего исполнения </w:t>
      </w:r>
      <w:r w:rsidR="00750006" w:rsidRPr="00EB392C">
        <w:rPr>
          <w:color w:val="000000"/>
          <w:sz w:val="20"/>
          <w:szCs w:val="20"/>
        </w:rPr>
        <w:t>Государственным з</w:t>
      </w:r>
      <w:r w:rsidRPr="00EB392C">
        <w:rPr>
          <w:color w:val="000000"/>
          <w:sz w:val="20"/>
          <w:szCs w:val="20"/>
        </w:rPr>
        <w:t xml:space="preserve">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w:t>
      </w:r>
      <w:r w:rsidR="00750006" w:rsidRPr="00EB392C">
        <w:rPr>
          <w:color w:val="000000"/>
          <w:sz w:val="20"/>
          <w:szCs w:val="20"/>
        </w:rPr>
        <w:t>Государственным з</w:t>
      </w:r>
      <w:r w:rsidRPr="00EB392C">
        <w:rPr>
          <w:color w:val="000000"/>
          <w:sz w:val="20"/>
          <w:szCs w:val="20"/>
        </w:rPr>
        <w:t>аказчиком, Поставщиком (подрядчиком, исполнителем), утвержденными постановлением Правительства Российской Федерации от 30</w:t>
      </w:r>
      <w:r w:rsidR="00F45471" w:rsidRPr="00EB392C">
        <w:rPr>
          <w:color w:val="000000"/>
          <w:sz w:val="20"/>
          <w:szCs w:val="20"/>
        </w:rPr>
        <w:t>.08.</w:t>
      </w:r>
      <w:r w:rsidRPr="00EB392C">
        <w:rPr>
          <w:color w:val="000000"/>
          <w:sz w:val="20"/>
          <w:szCs w:val="20"/>
        </w:rPr>
        <w:t xml:space="preserve">2017 №1042 (далее </w:t>
      </w:r>
      <w:r w:rsidR="00F45471" w:rsidRPr="00EB392C">
        <w:rPr>
          <w:color w:val="000000"/>
          <w:sz w:val="20"/>
          <w:szCs w:val="20"/>
        </w:rPr>
        <w:t>–</w:t>
      </w:r>
      <w:r w:rsidRPr="00EB392C">
        <w:rPr>
          <w:color w:val="000000"/>
          <w:sz w:val="20"/>
          <w:szCs w:val="20"/>
        </w:rPr>
        <w:t xml:space="preserve"> П</w:t>
      </w:r>
      <w:r w:rsidR="002022CC" w:rsidRPr="00EB392C">
        <w:rPr>
          <w:color w:val="000000"/>
          <w:sz w:val="20"/>
          <w:szCs w:val="20"/>
        </w:rPr>
        <w:t>равила), и составляет *:</w:t>
      </w:r>
    </w:p>
    <w:p w14:paraId="11C3AECE" w14:textId="77777777" w:rsidR="00F539AF" w:rsidRPr="00EB392C" w:rsidRDefault="00F539AF" w:rsidP="00563AC4">
      <w:pPr>
        <w:tabs>
          <w:tab w:val="left" w:pos="567"/>
        </w:tabs>
        <w:spacing w:after="0" w:line="240" w:lineRule="auto"/>
        <w:jc w:val="both"/>
        <w:rPr>
          <w:rFonts w:ascii="Times New Roman" w:hAnsi="Times New Roman" w:cs="Times New Roman"/>
          <w:sz w:val="20"/>
          <w:szCs w:val="20"/>
        </w:rPr>
      </w:pPr>
      <w:r w:rsidRPr="00EB392C">
        <w:rPr>
          <w:rFonts w:ascii="Times New Roman" w:hAnsi="Times New Roman" w:cs="Times New Roman"/>
          <w:sz w:val="20"/>
          <w:szCs w:val="20"/>
        </w:rPr>
        <w:t>--------------------------------</w:t>
      </w:r>
    </w:p>
    <w:p w14:paraId="1B15E16A" w14:textId="77777777" w:rsidR="00F539AF" w:rsidRPr="00EB392C" w:rsidRDefault="00F539AF" w:rsidP="00563AC4">
      <w:pPr>
        <w:tabs>
          <w:tab w:val="left" w:pos="567"/>
        </w:tabs>
        <w:spacing w:after="0" w:line="240" w:lineRule="auto"/>
        <w:jc w:val="both"/>
        <w:rPr>
          <w:rFonts w:ascii="Times New Roman" w:hAnsi="Times New Roman" w:cs="Times New Roman"/>
          <w:i/>
          <w:sz w:val="20"/>
          <w:szCs w:val="20"/>
        </w:rPr>
      </w:pPr>
      <w:r w:rsidRPr="00EB392C">
        <w:rPr>
          <w:rFonts w:ascii="Times New Roman" w:hAnsi="Times New Roman" w:cs="Times New Roman"/>
          <w:sz w:val="20"/>
          <w:szCs w:val="20"/>
        </w:rPr>
        <w:t>&lt;*&gt;</w:t>
      </w:r>
      <w:r w:rsidR="0021151C" w:rsidRPr="00EB392C">
        <w:rPr>
          <w:rFonts w:ascii="Times New Roman" w:hAnsi="Times New Roman" w:cs="Times New Roman"/>
          <w:sz w:val="20"/>
          <w:szCs w:val="20"/>
        </w:rPr>
        <w:t xml:space="preserve"> </w:t>
      </w:r>
      <w:r w:rsidRPr="00EB392C">
        <w:rPr>
          <w:rFonts w:ascii="Times New Roman" w:hAnsi="Times New Roman" w:cs="Times New Roman"/>
          <w:i/>
          <w:sz w:val="20"/>
          <w:szCs w:val="20"/>
        </w:rPr>
        <w:t>10 процентов цены контракта (этапа) в случае, если цена контракта (эт</w:t>
      </w:r>
      <w:r w:rsidR="00EB4E40" w:rsidRPr="00EB392C">
        <w:rPr>
          <w:rFonts w:ascii="Times New Roman" w:hAnsi="Times New Roman" w:cs="Times New Roman"/>
          <w:i/>
          <w:sz w:val="20"/>
          <w:szCs w:val="20"/>
        </w:rPr>
        <w:t>апа) не превышает 3 млн. рублей…</w:t>
      </w:r>
    </w:p>
    <w:p w14:paraId="31756B69" w14:textId="77777777" w:rsidR="00F539AF" w:rsidRPr="00EB392C" w:rsidRDefault="00F539AF" w:rsidP="00563AC4">
      <w:pPr>
        <w:pStyle w:val="a9"/>
        <w:numPr>
          <w:ilvl w:val="1"/>
          <w:numId w:val="12"/>
        </w:numPr>
        <w:tabs>
          <w:tab w:val="left" w:pos="1134"/>
        </w:tabs>
        <w:ind w:left="0" w:firstLine="567"/>
        <w:contextualSpacing w:val="0"/>
        <w:jc w:val="both"/>
        <w:rPr>
          <w:color w:val="000000"/>
          <w:sz w:val="20"/>
          <w:szCs w:val="20"/>
        </w:rPr>
      </w:pPr>
      <w:r w:rsidRPr="00EB392C">
        <w:rPr>
          <w:color w:val="000000"/>
          <w:sz w:val="20"/>
          <w:szCs w:val="20"/>
        </w:rPr>
        <w:lastRenderedPageBreak/>
        <w:t xml:space="preserve">За каждый факт неисполнения или ненадлежащего исполнения Поставщиком (подрядчиком, исполнителем) обязательств, предусмотренных </w:t>
      </w:r>
      <w:r w:rsidR="002022CC" w:rsidRPr="00EB392C">
        <w:rPr>
          <w:color w:val="000000"/>
          <w:sz w:val="20"/>
          <w:szCs w:val="20"/>
        </w:rPr>
        <w:t>К</w:t>
      </w:r>
      <w:r w:rsidRPr="00EB392C">
        <w:rPr>
          <w:color w:val="000000"/>
          <w:sz w:val="20"/>
          <w:szCs w:val="20"/>
        </w:rPr>
        <w:t>онтрактом, заключенным по результатам определения Поставщика (подрядчика, исполнителя) в соответствии с </w:t>
      </w:r>
      <w:hyperlink r:id="rId9" w:anchor="block_30101" w:history="1">
        <w:r w:rsidRPr="00EB392C">
          <w:rPr>
            <w:sz w:val="20"/>
            <w:szCs w:val="20"/>
          </w:rPr>
          <w:t>п</w:t>
        </w:r>
        <w:r w:rsidR="002022CC" w:rsidRPr="00EB392C">
          <w:rPr>
            <w:sz w:val="20"/>
            <w:szCs w:val="20"/>
          </w:rPr>
          <w:t>.</w:t>
        </w:r>
        <w:r w:rsidRPr="00EB392C">
          <w:rPr>
            <w:sz w:val="20"/>
            <w:szCs w:val="20"/>
          </w:rPr>
          <w:t xml:space="preserve"> 1 ч</w:t>
        </w:r>
        <w:r w:rsidR="002022CC" w:rsidRPr="00EB392C">
          <w:rPr>
            <w:sz w:val="20"/>
            <w:szCs w:val="20"/>
          </w:rPr>
          <w:t>.</w:t>
        </w:r>
        <w:r w:rsidRPr="00EB392C">
          <w:rPr>
            <w:sz w:val="20"/>
            <w:szCs w:val="20"/>
          </w:rPr>
          <w:t xml:space="preserve"> 1 ст</w:t>
        </w:r>
        <w:r w:rsidR="002022CC" w:rsidRPr="00EB392C">
          <w:rPr>
            <w:sz w:val="20"/>
            <w:szCs w:val="20"/>
          </w:rPr>
          <w:t>.</w:t>
        </w:r>
        <w:r w:rsidRPr="00EB392C">
          <w:rPr>
            <w:sz w:val="20"/>
            <w:szCs w:val="20"/>
          </w:rPr>
          <w:t xml:space="preserve"> 30</w:t>
        </w:r>
      </w:hyperlink>
      <w:r w:rsidRPr="00EB392C">
        <w:rPr>
          <w:color w:val="000000"/>
          <w:sz w:val="20"/>
          <w:szCs w:val="20"/>
        </w:rPr>
        <w:t> </w:t>
      </w:r>
      <w:r w:rsidR="002022CC" w:rsidRPr="00EB392C">
        <w:rPr>
          <w:color w:val="000000"/>
          <w:sz w:val="20"/>
          <w:szCs w:val="20"/>
        </w:rPr>
        <w:t>З</w:t>
      </w:r>
      <w:r w:rsidRPr="00EB392C">
        <w:rPr>
          <w:color w:val="000000"/>
          <w:sz w:val="20"/>
          <w:szCs w:val="20"/>
        </w:rPr>
        <w:t xml:space="preserve">акона </w:t>
      </w:r>
      <w:r w:rsidR="002022CC" w:rsidRPr="00EB392C">
        <w:rPr>
          <w:color w:val="000000"/>
          <w:sz w:val="20"/>
          <w:szCs w:val="20"/>
        </w:rPr>
        <w:t>44-ФЗ</w:t>
      </w:r>
      <w:r w:rsidRPr="00EB392C">
        <w:rPr>
          <w:color w:val="000000"/>
          <w:sz w:val="20"/>
          <w:szCs w:val="20"/>
        </w:rPr>
        <w:t xml:space="preserve">, за исключением просрочки исполнения обязательств (в том числе гарантийного обязательства), предусмотренных </w:t>
      </w:r>
      <w:r w:rsidR="002022CC" w:rsidRPr="00EB392C">
        <w:rPr>
          <w:color w:val="000000"/>
          <w:sz w:val="20"/>
          <w:szCs w:val="20"/>
        </w:rPr>
        <w:t>К</w:t>
      </w:r>
      <w:r w:rsidRPr="00EB392C">
        <w:rPr>
          <w:color w:val="000000"/>
          <w:sz w:val="20"/>
          <w:szCs w:val="20"/>
        </w:rPr>
        <w:t>онтрактом, размер штрафа устанавливается в размере 1 процента цены Контракта (этапа), но не более 5 тыс. рублей и не менее 1 тыс. рублей.</w:t>
      </w:r>
    </w:p>
    <w:p w14:paraId="00A67510" w14:textId="77777777" w:rsidR="00F539AF" w:rsidRPr="00EB392C" w:rsidRDefault="00F539AF" w:rsidP="00563AC4">
      <w:pPr>
        <w:pStyle w:val="a9"/>
        <w:numPr>
          <w:ilvl w:val="1"/>
          <w:numId w:val="12"/>
        </w:numPr>
        <w:tabs>
          <w:tab w:val="left" w:pos="1134"/>
        </w:tabs>
        <w:ind w:left="0" w:firstLine="567"/>
        <w:contextualSpacing w:val="0"/>
        <w:jc w:val="both"/>
        <w:rPr>
          <w:color w:val="000000"/>
          <w:sz w:val="20"/>
          <w:szCs w:val="20"/>
        </w:rPr>
      </w:pPr>
      <w:r w:rsidRPr="00EB392C">
        <w:rPr>
          <w:color w:val="000000"/>
          <w:sz w:val="20"/>
          <w:szCs w:val="20"/>
        </w:rPr>
        <w:t xml:space="preserve">За каждый факт неисполнения или ненадлежащего исполнения Поставщиком обязательства, предусмотренного </w:t>
      </w:r>
      <w:r w:rsidR="002022CC" w:rsidRPr="00EB392C">
        <w:rPr>
          <w:color w:val="000000"/>
          <w:sz w:val="20"/>
          <w:szCs w:val="20"/>
        </w:rPr>
        <w:t>К</w:t>
      </w:r>
      <w:r w:rsidRPr="00EB392C">
        <w:rPr>
          <w:color w:val="000000"/>
          <w:sz w:val="20"/>
          <w:szCs w:val="20"/>
        </w:rPr>
        <w:t xml:space="preserve">онтрактом, которое не имеет стоимостного выражения, Поставщик уплачивает </w:t>
      </w:r>
      <w:r w:rsidR="00EB4E40" w:rsidRPr="00EB392C">
        <w:rPr>
          <w:color w:val="000000"/>
          <w:sz w:val="20"/>
          <w:szCs w:val="20"/>
        </w:rPr>
        <w:t>Государственному з</w:t>
      </w:r>
      <w:r w:rsidRPr="00EB392C">
        <w:rPr>
          <w:color w:val="000000"/>
          <w:sz w:val="20"/>
          <w:szCs w:val="20"/>
        </w:rPr>
        <w:t xml:space="preserve">аказчику штраф. Размер штрафа определяется в соответствии с </w:t>
      </w:r>
      <w:hyperlink r:id="rId10" w:history="1">
        <w:r w:rsidRPr="00EB392C">
          <w:rPr>
            <w:sz w:val="20"/>
            <w:szCs w:val="20"/>
          </w:rPr>
          <w:t>Правилами</w:t>
        </w:r>
      </w:hyperlink>
      <w:r w:rsidRPr="00EB392C">
        <w:rPr>
          <w:color w:val="000000"/>
          <w:sz w:val="20"/>
          <w:szCs w:val="20"/>
        </w:rPr>
        <w:t xml:space="preserve"> и составляет</w:t>
      </w:r>
      <w:bookmarkStart w:id="2" w:name="P1557"/>
      <w:bookmarkEnd w:id="2"/>
      <w:r w:rsidRPr="00EB392C">
        <w:rPr>
          <w:color w:val="000000"/>
          <w:sz w:val="20"/>
          <w:szCs w:val="20"/>
        </w:rPr>
        <w:t>**.</w:t>
      </w:r>
    </w:p>
    <w:p w14:paraId="0CE59918" w14:textId="77777777" w:rsidR="00F539AF" w:rsidRPr="00EB392C" w:rsidRDefault="00F539AF" w:rsidP="00563AC4">
      <w:pPr>
        <w:tabs>
          <w:tab w:val="left" w:pos="567"/>
        </w:tabs>
        <w:spacing w:after="0" w:line="240" w:lineRule="auto"/>
        <w:jc w:val="both"/>
        <w:rPr>
          <w:rFonts w:ascii="Times New Roman" w:hAnsi="Times New Roman" w:cs="Times New Roman"/>
          <w:sz w:val="20"/>
          <w:szCs w:val="20"/>
        </w:rPr>
      </w:pPr>
      <w:r w:rsidRPr="00EB392C">
        <w:rPr>
          <w:rFonts w:ascii="Times New Roman" w:hAnsi="Times New Roman" w:cs="Times New Roman"/>
          <w:sz w:val="20"/>
          <w:szCs w:val="20"/>
        </w:rPr>
        <w:t>--------------------------------</w:t>
      </w:r>
    </w:p>
    <w:p w14:paraId="5F2EDCA0" w14:textId="77777777" w:rsidR="00F539AF" w:rsidRPr="00EB392C" w:rsidRDefault="00F539AF" w:rsidP="00563AC4">
      <w:pPr>
        <w:tabs>
          <w:tab w:val="left" w:pos="567"/>
        </w:tabs>
        <w:spacing w:after="0" w:line="240" w:lineRule="auto"/>
        <w:jc w:val="both"/>
        <w:rPr>
          <w:rFonts w:ascii="Times New Roman" w:hAnsi="Times New Roman" w:cs="Times New Roman"/>
          <w:i/>
          <w:sz w:val="20"/>
          <w:szCs w:val="20"/>
        </w:rPr>
      </w:pPr>
      <w:r w:rsidRPr="00EB392C">
        <w:rPr>
          <w:rFonts w:ascii="Times New Roman" w:hAnsi="Times New Roman" w:cs="Times New Roman"/>
          <w:i/>
          <w:sz w:val="20"/>
          <w:szCs w:val="20"/>
        </w:rPr>
        <w:t>&lt;**&gt;</w:t>
      </w:r>
      <w:r w:rsidR="0021151C" w:rsidRPr="00EB392C">
        <w:rPr>
          <w:rFonts w:ascii="Times New Roman" w:hAnsi="Times New Roman" w:cs="Times New Roman"/>
          <w:i/>
          <w:sz w:val="20"/>
          <w:szCs w:val="20"/>
        </w:rPr>
        <w:t xml:space="preserve"> </w:t>
      </w:r>
      <w:r w:rsidRPr="00EB392C">
        <w:rPr>
          <w:rFonts w:ascii="Times New Roman" w:hAnsi="Times New Roman" w:cs="Times New Roman"/>
          <w:i/>
          <w:sz w:val="20"/>
          <w:szCs w:val="20"/>
        </w:rPr>
        <w:t>1000 рублей, если цена контр</w:t>
      </w:r>
      <w:r w:rsidR="00EB4E40" w:rsidRPr="00EB392C">
        <w:rPr>
          <w:rFonts w:ascii="Times New Roman" w:hAnsi="Times New Roman" w:cs="Times New Roman"/>
          <w:i/>
          <w:sz w:val="20"/>
          <w:szCs w:val="20"/>
        </w:rPr>
        <w:t>акта не превышает 3 млн. рублей…</w:t>
      </w:r>
    </w:p>
    <w:p w14:paraId="23D2C03A" w14:textId="77777777" w:rsidR="00F539AF" w:rsidRPr="00EB392C" w:rsidRDefault="00F539AF" w:rsidP="00563AC4">
      <w:pPr>
        <w:pStyle w:val="a9"/>
        <w:numPr>
          <w:ilvl w:val="1"/>
          <w:numId w:val="12"/>
        </w:numPr>
        <w:tabs>
          <w:tab w:val="left" w:pos="1134"/>
        </w:tabs>
        <w:ind w:left="0" w:firstLine="567"/>
        <w:contextualSpacing w:val="0"/>
        <w:jc w:val="both"/>
        <w:rPr>
          <w:color w:val="000000"/>
          <w:sz w:val="20"/>
          <w:szCs w:val="20"/>
        </w:rPr>
      </w:pPr>
      <w:r w:rsidRPr="00EB392C">
        <w:rPr>
          <w:color w:val="000000"/>
          <w:sz w:val="20"/>
          <w:szCs w:val="20"/>
        </w:rPr>
        <w:t xml:space="preserve">В случае просрочки исполнения </w:t>
      </w:r>
      <w:r w:rsidR="00EB4E40" w:rsidRPr="00EB392C">
        <w:rPr>
          <w:color w:val="000000"/>
          <w:sz w:val="20"/>
          <w:szCs w:val="20"/>
        </w:rPr>
        <w:t>Государственным з</w:t>
      </w:r>
      <w:r w:rsidRPr="00EB392C">
        <w:rPr>
          <w:color w:val="000000"/>
          <w:sz w:val="20"/>
          <w:szCs w:val="20"/>
        </w:rPr>
        <w:t xml:space="preserve">аказчиком обязательств, предусмотренных </w:t>
      </w:r>
      <w:r w:rsidR="00EB4E40" w:rsidRPr="00EB392C">
        <w:rPr>
          <w:color w:val="000000"/>
          <w:sz w:val="20"/>
          <w:szCs w:val="20"/>
        </w:rPr>
        <w:t>К</w:t>
      </w:r>
      <w:r w:rsidRPr="00EB392C">
        <w:rPr>
          <w:color w:val="000000"/>
          <w:sz w:val="20"/>
          <w:szCs w:val="20"/>
        </w:rPr>
        <w:t xml:space="preserve">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EB4E40" w:rsidRPr="00EB392C">
        <w:rPr>
          <w:color w:val="000000"/>
          <w:sz w:val="20"/>
          <w:szCs w:val="20"/>
        </w:rPr>
        <w:t>К</w:t>
      </w:r>
      <w:r w:rsidRPr="00EB392C">
        <w:rPr>
          <w:color w:val="000000"/>
          <w:sz w:val="20"/>
          <w:szCs w:val="20"/>
        </w:rPr>
        <w:t xml:space="preserve">онтрактом, начиная со дня, следующего после дня истечения установленного </w:t>
      </w:r>
      <w:r w:rsidR="00EB4E40" w:rsidRPr="00EB392C">
        <w:rPr>
          <w:color w:val="000000"/>
          <w:sz w:val="20"/>
          <w:szCs w:val="20"/>
        </w:rPr>
        <w:t>К</w:t>
      </w:r>
      <w:r w:rsidRPr="00EB392C">
        <w:rPr>
          <w:color w:val="000000"/>
          <w:sz w:val="20"/>
          <w:szCs w:val="20"/>
        </w:rPr>
        <w:t>онтрактом срока исполнения обязательства.</w:t>
      </w:r>
    </w:p>
    <w:p w14:paraId="672547FC" w14:textId="77777777" w:rsidR="00F539AF" w:rsidRPr="00EB392C" w:rsidRDefault="00F539AF" w:rsidP="00563AC4">
      <w:pPr>
        <w:pStyle w:val="a9"/>
        <w:numPr>
          <w:ilvl w:val="1"/>
          <w:numId w:val="12"/>
        </w:numPr>
        <w:tabs>
          <w:tab w:val="left" w:pos="1134"/>
        </w:tabs>
        <w:ind w:left="0" w:firstLine="567"/>
        <w:contextualSpacing w:val="0"/>
        <w:jc w:val="both"/>
        <w:rPr>
          <w:color w:val="000000"/>
          <w:sz w:val="20"/>
          <w:szCs w:val="20"/>
        </w:rPr>
      </w:pPr>
      <w:r w:rsidRPr="00EB392C">
        <w:rPr>
          <w:color w:val="000000"/>
          <w:sz w:val="20"/>
          <w:szCs w:val="20"/>
        </w:rPr>
        <w:t xml:space="preserve">За каждый факт неисполнения </w:t>
      </w:r>
      <w:r w:rsidR="00DC4EC5" w:rsidRPr="00EB392C">
        <w:rPr>
          <w:color w:val="000000"/>
          <w:sz w:val="20"/>
          <w:szCs w:val="20"/>
        </w:rPr>
        <w:t>Государственным з</w:t>
      </w:r>
      <w:r w:rsidRPr="00EB392C">
        <w:rPr>
          <w:color w:val="000000"/>
          <w:sz w:val="20"/>
          <w:szCs w:val="20"/>
        </w:rPr>
        <w:t xml:space="preserve">аказчиком обязательств, предусмотренных </w:t>
      </w:r>
      <w:r w:rsidR="00DC4EC5" w:rsidRPr="00EB392C">
        <w:rPr>
          <w:color w:val="000000"/>
          <w:sz w:val="20"/>
          <w:szCs w:val="20"/>
        </w:rPr>
        <w:t>К</w:t>
      </w:r>
      <w:r w:rsidRPr="00EB392C">
        <w:rPr>
          <w:color w:val="000000"/>
          <w:sz w:val="20"/>
          <w:szCs w:val="20"/>
        </w:rPr>
        <w:t xml:space="preserve">онтрактом, за исключением просрочки исполнения обязательств, предусмотренных </w:t>
      </w:r>
      <w:r w:rsidR="00DC4EC5" w:rsidRPr="00EB392C">
        <w:rPr>
          <w:color w:val="000000"/>
          <w:sz w:val="20"/>
          <w:szCs w:val="20"/>
        </w:rPr>
        <w:t>К</w:t>
      </w:r>
      <w:r w:rsidRPr="00EB392C">
        <w:rPr>
          <w:color w:val="000000"/>
          <w:sz w:val="20"/>
          <w:szCs w:val="20"/>
        </w:rPr>
        <w:t xml:space="preserve">онтрактом, Поставщик вправе потребовать уплату штрафа. Размер штрафа определяется в соответствии с </w:t>
      </w:r>
      <w:hyperlink r:id="rId11" w:history="1">
        <w:r w:rsidRPr="00EB392C">
          <w:rPr>
            <w:sz w:val="20"/>
            <w:szCs w:val="20"/>
          </w:rPr>
          <w:t>Правилами</w:t>
        </w:r>
      </w:hyperlink>
      <w:r w:rsidRPr="00EB392C">
        <w:rPr>
          <w:color w:val="000000"/>
          <w:sz w:val="20"/>
          <w:szCs w:val="20"/>
        </w:rPr>
        <w:t xml:space="preserve"> и составляет***.</w:t>
      </w:r>
    </w:p>
    <w:p w14:paraId="1C47835D" w14:textId="77777777" w:rsidR="00F539AF" w:rsidRPr="00EB392C" w:rsidRDefault="00F539AF" w:rsidP="00563AC4">
      <w:pPr>
        <w:tabs>
          <w:tab w:val="left" w:pos="567"/>
        </w:tabs>
        <w:spacing w:after="0" w:line="240" w:lineRule="auto"/>
        <w:jc w:val="both"/>
        <w:rPr>
          <w:rFonts w:ascii="Times New Roman" w:hAnsi="Times New Roman" w:cs="Times New Roman"/>
          <w:sz w:val="20"/>
          <w:szCs w:val="20"/>
        </w:rPr>
      </w:pPr>
      <w:r w:rsidRPr="00EB392C">
        <w:rPr>
          <w:rFonts w:ascii="Times New Roman" w:hAnsi="Times New Roman" w:cs="Times New Roman"/>
          <w:sz w:val="20"/>
          <w:szCs w:val="20"/>
        </w:rPr>
        <w:t>--------------------------------</w:t>
      </w:r>
    </w:p>
    <w:p w14:paraId="7E874113" w14:textId="77777777" w:rsidR="00F539AF" w:rsidRPr="00EB392C" w:rsidRDefault="00F539AF" w:rsidP="00563AC4">
      <w:pPr>
        <w:tabs>
          <w:tab w:val="left" w:pos="567"/>
        </w:tabs>
        <w:spacing w:after="0" w:line="240" w:lineRule="auto"/>
        <w:jc w:val="both"/>
        <w:rPr>
          <w:rFonts w:ascii="Times New Roman" w:hAnsi="Times New Roman" w:cs="Times New Roman"/>
          <w:i/>
          <w:sz w:val="20"/>
          <w:szCs w:val="20"/>
        </w:rPr>
      </w:pPr>
      <w:r w:rsidRPr="00EB392C">
        <w:rPr>
          <w:rFonts w:ascii="Times New Roman" w:hAnsi="Times New Roman" w:cs="Times New Roman"/>
          <w:i/>
          <w:sz w:val="20"/>
          <w:szCs w:val="20"/>
        </w:rPr>
        <w:t>&lt;***&gt;</w:t>
      </w:r>
      <w:r w:rsidR="00290440" w:rsidRPr="00EB392C">
        <w:rPr>
          <w:rFonts w:ascii="Times New Roman" w:hAnsi="Times New Roman" w:cs="Times New Roman"/>
          <w:i/>
          <w:sz w:val="20"/>
          <w:szCs w:val="20"/>
        </w:rPr>
        <w:t xml:space="preserve"> </w:t>
      </w:r>
      <w:r w:rsidRPr="00EB392C">
        <w:rPr>
          <w:rFonts w:ascii="Times New Roman" w:hAnsi="Times New Roman" w:cs="Times New Roman"/>
          <w:i/>
          <w:sz w:val="20"/>
          <w:szCs w:val="20"/>
        </w:rPr>
        <w:t>1000 рублей, если цена контракта не превыша</w:t>
      </w:r>
      <w:r w:rsidR="00DC4EC5" w:rsidRPr="00EB392C">
        <w:rPr>
          <w:rFonts w:ascii="Times New Roman" w:hAnsi="Times New Roman" w:cs="Times New Roman"/>
          <w:i/>
          <w:sz w:val="20"/>
          <w:szCs w:val="20"/>
        </w:rPr>
        <w:t>ет 3 млн. рублей (включительно)…</w:t>
      </w:r>
    </w:p>
    <w:p w14:paraId="25D8823F" w14:textId="77777777" w:rsidR="00D84BBC" w:rsidRPr="00EB392C" w:rsidRDefault="00D84BBC" w:rsidP="00563AC4">
      <w:pPr>
        <w:pStyle w:val="a9"/>
        <w:numPr>
          <w:ilvl w:val="1"/>
          <w:numId w:val="12"/>
        </w:numPr>
        <w:tabs>
          <w:tab w:val="left" w:pos="1134"/>
        </w:tabs>
        <w:ind w:left="0" w:firstLine="567"/>
        <w:contextualSpacing w:val="0"/>
        <w:jc w:val="both"/>
        <w:rPr>
          <w:color w:val="000000"/>
          <w:sz w:val="20"/>
          <w:szCs w:val="20"/>
        </w:rPr>
      </w:pPr>
      <w:r w:rsidRPr="00EB392C">
        <w:rPr>
          <w:color w:val="000000"/>
          <w:sz w:val="20"/>
          <w:szCs w:val="20"/>
        </w:rPr>
        <w:t>Общая сумма начисленных штрафов в отношении Поставщика либо в отношении Государственного заказчика, не может превышать цену настоящего Контракта.</w:t>
      </w:r>
    </w:p>
    <w:p w14:paraId="7E09669A" w14:textId="77777777" w:rsidR="00E75275" w:rsidRPr="00EB392C" w:rsidRDefault="00E75275" w:rsidP="00563AC4">
      <w:pPr>
        <w:pStyle w:val="a9"/>
        <w:numPr>
          <w:ilvl w:val="1"/>
          <w:numId w:val="12"/>
        </w:numPr>
        <w:tabs>
          <w:tab w:val="left" w:pos="1134"/>
        </w:tabs>
        <w:ind w:left="0" w:firstLine="567"/>
        <w:contextualSpacing w:val="0"/>
        <w:jc w:val="both"/>
        <w:rPr>
          <w:color w:val="000000"/>
          <w:sz w:val="20"/>
          <w:szCs w:val="20"/>
        </w:rPr>
      </w:pPr>
      <w:r w:rsidRPr="00EB392C">
        <w:rPr>
          <w:color w:val="000000"/>
          <w:sz w:val="20"/>
          <w:szCs w:val="20"/>
          <w:shd w:val="clear" w:color="auto" w:fill="FFFFFF"/>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49B2193B" w14:textId="77777777" w:rsidR="00D84BBC" w:rsidRPr="00EB392C" w:rsidRDefault="00D84BBC" w:rsidP="00563AC4">
      <w:pPr>
        <w:pStyle w:val="a9"/>
        <w:numPr>
          <w:ilvl w:val="1"/>
          <w:numId w:val="12"/>
        </w:numPr>
        <w:tabs>
          <w:tab w:val="left" w:pos="1134"/>
        </w:tabs>
        <w:ind w:left="0" w:firstLine="567"/>
        <w:contextualSpacing w:val="0"/>
        <w:jc w:val="both"/>
        <w:rPr>
          <w:color w:val="000000"/>
          <w:sz w:val="20"/>
          <w:szCs w:val="20"/>
        </w:rPr>
      </w:pPr>
      <w:r w:rsidRPr="00EB392C">
        <w:rPr>
          <w:color w:val="000000"/>
          <w:sz w:val="20"/>
          <w:szCs w:val="20"/>
        </w:rPr>
        <w:t>Реквизиты для оплаты неустойки (штрафа, пени): ИНН 5919017899 / КПП 860201001, Наименование банка/ТОФК: РКЦ ХАНТЫ-МАНСИЙСК// УФК по Ханты-Мансийскому автономному округу – Югре, г. Ханты-Мансийск, БИК: 007162163, Получатель: УФК по Ханты-Мансийскому автономному округу – Югре (ФКУ БМТиВС УФСИН России по Ханты-Мансийскому автономному округу – Югре л/с 04871829120), Казначейский счет 03100643000000018700, Единый казначейский счет 40102810245370000007</w:t>
      </w:r>
    </w:p>
    <w:p w14:paraId="507ECCDE" w14:textId="77777777" w:rsidR="00D84BBC" w:rsidRPr="00EB392C" w:rsidRDefault="00D84BBC" w:rsidP="00563AC4">
      <w:pPr>
        <w:pStyle w:val="a9"/>
        <w:numPr>
          <w:ilvl w:val="1"/>
          <w:numId w:val="12"/>
        </w:numPr>
        <w:tabs>
          <w:tab w:val="left" w:pos="1134"/>
        </w:tabs>
        <w:ind w:left="0" w:firstLine="567"/>
        <w:contextualSpacing w:val="0"/>
        <w:jc w:val="both"/>
        <w:rPr>
          <w:color w:val="000000"/>
          <w:sz w:val="20"/>
          <w:szCs w:val="20"/>
        </w:rPr>
      </w:pPr>
      <w:r w:rsidRPr="00EB392C">
        <w:rPr>
          <w:color w:val="000000"/>
          <w:sz w:val="20"/>
          <w:szCs w:val="20"/>
        </w:rPr>
        <w:t>Пени и штрафы уплачиваются перечислением денежных средств на расчетные счета Сторон, указанные в настоящем Контракте, либо по реквизитам, указанным в соответствующем требовании (уведомлении). Срок для уплаты пеней и штрафов устанавливается в течение 10 (десяти) дней с момента получения Стороной соответствующего требования.</w:t>
      </w:r>
    </w:p>
    <w:p w14:paraId="2B8631B9" w14:textId="77777777" w:rsidR="0088782C" w:rsidRPr="00EB392C" w:rsidRDefault="00D84BBC" w:rsidP="00563AC4">
      <w:pPr>
        <w:pStyle w:val="a9"/>
        <w:numPr>
          <w:ilvl w:val="1"/>
          <w:numId w:val="12"/>
        </w:numPr>
        <w:tabs>
          <w:tab w:val="left" w:pos="1134"/>
        </w:tabs>
        <w:ind w:left="0" w:firstLine="567"/>
        <w:contextualSpacing w:val="0"/>
        <w:jc w:val="both"/>
        <w:rPr>
          <w:color w:val="000000"/>
          <w:sz w:val="20"/>
          <w:szCs w:val="20"/>
        </w:rPr>
      </w:pPr>
      <w:r w:rsidRPr="00EB392C">
        <w:rPr>
          <w:color w:val="000000"/>
          <w:sz w:val="20"/>
          <w:szCs w:val="20"/>
        </w:rPr>
        <w:t>Уплата неустойки, штрафа, пени не освобождает Стороны от исполнения своих обязательств, предусмотренных Контрактом</w:t>
      </w:r>
      <w:r w:rsidR="0088782C" w:rsidRPr="00EB392C">
        <w:rPr>
          <w:color w:val="000000"/>
          <w:sz w:val="20"/>
          <w:szCs w:val="20"/>
        </w:rPr>
        <w:t>.</w:t>
      </w:r>
    </w:p>
    <w:p w14:paraId="562E4E36" w14:textId="77777777" w:rsidR="009F2E6F" w:rsidRPr="00EB392C" w:rsidRDefault="00A3180D" w:rsidP="00563AC4">
      <w:pPr>
        <w:pStyle w:val="a9"/>
        <w:numPr>
          <w:ilvl w:val="1"/>
          <w:numId w:val="12"/>
        </w:numPr>
        <w:tabs>
          <w:tab w:val="left" w:pos="1134"/>
        </w:tabs>
        <w:ind w:left="0" w:firstLine="567"/>
        <w:contextualSpacing w:val="0"/>
        <w:jc w:val="both"/>
        <w:rPr>
          <w:color w:val="000000"/>
          <w:sz w:val="20"/>
          <w:szCs w:val="20"/>
        </w:rPr>
      </w:pPr>
      <w:r w:rsidRPr="00EB392C">
        <w:rPr>
          <w:color w:val="000000"/>
          <w:sz w:val="20"/>
          <w:szCs w:val="20"/>
        </w:rPr>
        <w:t>Государственный заказчик вправе произвести оплату за вычетом неустойки (пени, штрафов), подлежащей уплате Исполнителем в соответствии с условиями настоящего Контракта. В этом случае требование об уплате неустойки в соответствии с условиями настоящего Контракта Исполнителю не направляется</w:t>
      </w:r>
      <w:r w:rsidR="009F2E6F" w:rsidRPr="00EB392C">
        <w:rPr>
          <w:color w:val="000000"/>
          <w:sz w:val="20"/>
          <w:szCs w:val="20"/>
        </w:rPr>
        <w:t>.</w:t>
      </w:r>
    </w:p>
    <w:p w14:paraId="497B5CCF" w14:textId="77777777" w:rsidR="001E3214" w:rsidRPr="00EB392C" w:rsidRDefault="001E3214" w:rsidP="00563AC4">
      <w:pPr>
        <w:pStyle w:val="a9"/>
        <w:tabs>
          <w:tab w:val="left" w:pos="1134"/>
        </w:tabs>
        <w:ind w:left="567"/>
        <w:contextualSpacing w:val="0"/>
        <w:jc w:val="both"/>
        <w:rPr>
          <w:color w:val="000000"/>
          <w:sz w:val="20"/>
          <w:szCs w:val="20"/>
        </w:rPr>
      </w:pPr>
    </w:p>
    <w:p w14:paraId="1CA46052" w14:textId="77777777" w:rsidR="00BB77B9" w:rsidRPr="00EB392C" w:rsidRDefault="00BB77B9" w:rsidP="00563AC4">
      <w:pPr>
        <w:pStyle w:val="a9"/>
        <w:numPr>
          <w:ilvl w:val="0"/>
          <w:numId w:val="12"/>
        </w:numPr>
        <w:tabs>
          <w:tab w:val="left" w:pos="567"/>
          <w:tab w:val="left" w:pos="1134"/>
        </w:tabs>
        <w:ind w:left="0" w:firstLine="567"/>
        <w:contextualSpacing w:val="0"/>
        <w:jc w:val="center"/>
        <w:rPr>
          <w:b/>
          <w:sz w:val="20"/>
          <w:szCs w:val="20"/>
        </w:rPr>
      </w:pPr>
      <w:r w:rsidRPr="00EB392C">
        <w:rPr>
          <w:b/>
          <w:sz w:val="20"/>
          <w:szCs w:val="20"/>
        </w:rPr>
        <w:t>Гарантии качества товара</w:t>
      </w:r>
    </w:p>
    <w:p w14:paraId="690FEB93" w14:textId="77777777" w:rsidR="00BB77B9" w:rsidRPr="00EB392C" w:rsidRDefault="00BB77B9" w:rsidP="00563AC4">
      <w:pPr>
        <w:pStyle w:val="a9"/>
        <w:numPr>
          <w:ilvl w:val="1"/>
          <w:numId w:val="12"/>
        </w:numPr>
        <w:tabs>
          <w:tab w:val="left" w:pos="1134"/>
        </w:tabs>
        <w:ind w:left="0" w:firstLine="567"/>
        <w:contextualSpacing w:val="0"/>
        <w:jc w:val="both"/>
        <w:rPr>
          <w:color w:val="000000"/>
          <w:sz w:val="20"/>
          <w:szCs w:val="20"/>
        </w:rPr>
      </w:pPr>
      <w:r w:rsidRPr="00EB392C">
        <w:rPr>
          <w:color w:val="000000"/>
          <w:sz w:val="20"/>
          <w:szCs w:val="20"/>
        </w:rPr>
        <w:t xml:space="preserve">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w:t>
      </w:r>
      <w:r w:rsidR="00011456" w:rsidRPr="00EB392C">
        <w:rPr>
          <w:color w:val="000000"/>
          <w:sz w:val="20"/>
          <w:szCs w:val="20"/>
        </w:rPr>
        <w:t>Т</w:t>
      </w:r>
      <w:r w:rsidRPr="00EB392C">
        <w:rPr>
          <w:color w:val="000000"/>
          <w:sz w:val="20"/>
          <w:szCs w:val="20"/>
        </w:rPr>
        <w:t xml:space="preserve">овара и требованиям настоящего </w:t>
      </w:r>
      <w:r w:rsidR="00011456" w:rsidRPr="00EB392C">
        <w:rPr>
          <w:color w:val="000000"/>
          <w:sz w:val="20"/>
          <w:szCs w:val="20"/>
        </w:rPr>
        <w:t>К</w:t>
      </w:r>
      <w:r w:rsidRPr="00EB392C">
        <w:rPr>
          <w:color w:val="000000"/>
          <w:sz w:val="20"/>
          <w:szCs w:val="20"/>
        </w:rPr>
        <w:t xml:space="preserve">онтракта, изложенным в показателях качества </w:t>
      </w:r>
      <w:r w:rsidR="0010324B" w:rsidRPr="00EB392C">
        <w:rPr>
          <w:color w:val="000000"/>
          <w:sz w:val="20"/>
          <w:szCs w:val="20"/>
        </w:rPr>
        <w:t>технического задания</w:t>
      </w:r>
      <w:r w:rsidR="006F3413">
        <w:rPr>
          <w:color w:val="000000"/>
          <w:sz w:val="20"/>
          <w:szCs w:val="20"/>
        </w:rPr>
        <w:t xml:space="preserve"> (спецификации)</w:t>
      </w:r>
      <w:r w:rsidR="0010324B" w:rsidRPr="00EB392C">
        <w:rPr>
          <w:color w:val="000000"/>
          <w:sz w:val="20"/>
          <w:szCs w:val="20"/>
        </w:rPr>
        <w:t>.</w:t>
      </w:r>
    </w:p>
    <w:p w14:paraId="22CD52AD" w14:textId="77777777" w:rsidR="00BB77B9" w:rsidRPr="00EB392C" w:rsidRDefault="00BB77B9" w:rsidP="00563AC4">
      <w:pPr>
        <w:pStyle w:val="a9"/>
        <w:numPr>
          <w:ilvl w:val="1"/>
          <w:numId w:val="12"/>
        </w:numPr>
        <w:tabs>
          <w:tab w:val="left" w:pos="1134"/>
        </w:tabs>
        <w:ind w:left="0" w:firstLine="567"/>
        <w:contextualSpacing w:val="0"/>
        <w:jc w:val="both"/>
        <w:rPr>
          <w:color w:val="000000"/>
          <w:sz w:val="20"/>
          <w:szCs w:val="20"/>
        </w:rPr>
      </w:pPr>
      <w:r w:rsidRPr="00EB392C">
        <w:rPr>
          <w:color w:val="000000"/>
          <w:sz w:val="20"/>
          <w:szCs w:val="20"/>
        </w:rPr>
        <w:t xml:space="preserve">На поставляемый </w:t>
      </w:r>
      <w:r w:rsidR="00011456" w:rsidRPr="00EB392C">
        <w:rPr>
          <w:color w:val="000000"/>
          <w:sz w:val="20"/>
          <w:szCs w:val="20"/>
        </w:rPr>
        <w:t>Т</w:t>
      </w:r>
      <w:r w:rsidRPr="00EB392C">
        <w:rPr>
          <w:color w:val="000000"/>
          <w:sz w:val="20"/>
          <w:szCs w:val="20"/>
        </w:rPr>
        <w:t xml:space="preserve">овар Поставщик предоставляет гарантию качества в соответствии с нормативными документами на данный вид </w:t>
      </w:r>
      <w:r w:rsidR="00011456" w:rsidRPr="00EB392C">
        <w:rPr>
          <w:color w:val="000000"/>
          <w:sz w:val="20"/>
          <w:szCs w:val="20"/>
        </w:rPr>
        <w:t>Т</w:t>
      </w:r>
      <w:r w:rsidRPr="00EB392C">
        <w:rPr>
          <w:color w:val="000000"/>
          <w:sz w:val="20"/>
          <w:szCs w:val="20"/>
        </w:rPr>
        <w:t>овара.</w:t>
      </w:r>
    </w:p>
    <w:p w14:paraId="39E97C62" w14:textId="77777777" w:rsidR="00BB77B9" w:rsidRPr="00EB392C" w:rsidRDefault="00BB77B9" w:rsidP="00563AC4">
      <w:pPr>
        <w:pStyle w:val="a9"/>
        <w:numPr>
          <w:ilvl w:val="1"/>
          <w:numId w:val="12"/>
        </w:numPr>
        <w:tabs>
          <w:tab w:val="left" w:pos="1134"/>
        </w:tabs>
        <w:ind w:left="0" w:firstLine="567"/>
        <w:contextualSpacing w:val="0"/>
        <w:jc w:val="both"/>
        <w:rPr>
          <w:color w:val="000000"/>
          <w:sz w:val="20"/>
          <w:szCs w:val="20"/>
        </w:rPr>
      </w:pPr>
      <w:r w:rsidRPr="00EB392C">
        <w:rPr>
          <w:color w:val="000000"/>
          <w:sz w:val="20"/>
          <w:szCs w:val="20"/>
        </w:rPr>
        <w:t xml:space="preserve">Гарантийный срок составляет </w:t>
      </w:r>
      <w:r w:rsidR="006351ED" w:rsidRPr="00EB392C">
        <w:rPr>
          <w:color w:val="000000"/>
          <w:sz w:val="20"/>
          <w:szCs w:val="20"/>
        </w:rPr>
        <w:t xml:space="preserve">не менее </w:t>
      </w:r>
      <w:r w:rsidR="0010324B" w:rsidRPr="00EB392C">
        <w:rPr>
          <w:color w:val="000000"/>
          <w:sz w:val="20"/>
          <w:szCs w:val="20"/>
        </w:rPr>
        <w:t>12</w:t>
      </w:r>
      <w:r w:rsidRPr="00EB392C">
        <w:rPr>
          <w:color w:val="000000"/>
          <w:sz w:val="20"/>
          <w:szCs w:val="20"/>
        </w:rPr>
        <w:t xml:space="preserve"> месяцев со дня подписания Сторонами </w:t>
      </w:r>
      <w:r w:rsidR="002A61C0" w:rsidRPr="00EB392C">
        <w:rPr>
          <w:color w:val="000000"/>
          <w:sz w:val="20"/>
          <w:szCs w:val="20"/>
        </w:rPr>
        <w:t xml:space="preserve">акта </w:t>
      </w:r>
      <w:r w:rsidRPr="00EB392C">
        <w:rPr>
          <w:color w:val="000000"/>
          <w:sz w:val="20"/>
          <w:szCs w:val="20"/>
        </w:rPr>
        <w:t>приемк</w:t>
      </w:r>
      <w:r w:rsidR="002A61C0" w:rsidRPr="00EB392C">
        <w:rPr>
          <w:color w:val="000000"/>
          <w:sz w:val="20"/>
          <w:szCs w:val="20"/>
        </w:rPr>
        <w:t>и товара</w:t>
      </w:r>
      <w:r w:rsidRPr="00EB392C">
        <w:rPr>
          <w:color w:val="000000"/>
          <w:sz w:val="20"/>
          <w:szCs w:val="20"/>
        </w:rPr>
        <w:t>.</w:t>
      </w:r>
      <w:r w:rsidR="00E00475" w:rsidRPr="00EB392C">
        <w:rPr>
          <w:color w:val="000000"/>
          <w:sz w:val="20"/>
          <w:szCs w:val="20"/>
        </w:rPr>
        <w:t xml:space="preserve"> </w:t>
      </w:r>
      <w:r w:rsidRPr="00EB392C">
        <w:rPr>
          <w:color w:val="000000"/>
          <w:sz w:val="20"/>
          <w:szCs w:val="20"/>
        </w:rPr>
        <w:t>Гарантийный срок производителя на поставляемый товар указывается в гарантийном талоне либо документе его заменяющем. Наличие гарантии качества удостоверяется выдачей Поставщиком гарантийного талона, либо документа его заменяющего. Гарантийный срок Поставщика не может быть менее срока, установленного производителем.</w:t>
      </w:r>
    </w:p>
    <w:p w14:paraId="4D5584A8" w14:textId="77777777" w:rsidR="00BB77B9" w:rsidRPr="00EB392C" w:rsidRDefault="00BB77B9" w:rsidP="00563AC4">
      <w:pPr>
        <w:pStyle w:val="a9"/>
        <w:numPr>
          <w:ilvl w:val="1"/>
          <w:numId w:val="12"/>
        </w:numPr>
        <w:tabs>
          <w:tab w:val="left" w:pos="1134"/>
        </w:tabs>
        <w:ind w:left="0" w:firstLine="567"/>
        <w:contextualSpacing w:val="0"/>
        <w:jc w:val="both"/>
        <w:rPr>
          <w:color w:val="000000"/>
          <w:sz w:val="20"/>
          <w:szCs w:val="20"/>
        </w:rPr>
      </w:pPr>
      <w:r w:rsidRPr="00EB392C">
        <w:rPr>
          <w:color w:val="000000"/>
          <w:sz w:val="20"/>
          <w:szCs w:val="20"/>
        </w:rPr>
        <w:t xml:space="preserve">Поставщик вместе с товаром передает </w:t>
      </w:r>
      <w:r w:rsidR="00B52CE2" w:rsidRPr="00EB392C">
        <w:rPr>
          <w:color w:val="000000"/>
          <w:sz w:val="20"/>
          <w:szCs w:val="20"/>
        </w:rPr>
        <w:t>Государственному заказчику</w:t>
      </w:r>
      <w:r w:rsidRPr="00EB392C">
        <w:rPr>
          <w:color w:val="000000"/>
          <w:sz w:val="20"/>
          <w:szCs w:val="20"/>
        </w:rPr>
        <w:t xml:space="preserve"> гарантийный талон либо документ, его заменяющий (к каждой единице товара), предоставляет подробную информацию о порядке обращения и взаимодействия со службой технической поддержки или 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в соответствии с требованиями действующего законодательства.</w:t>
      </w:r>
    </w:p>
    <w:p w14:paraId="64CEFEB1" w14:textId="77777777" w:rsidR="00BB77B9" w:rsidRPr="00EB392C" w:rsidRDefault="00B52CE2" w:rsidP="00563AC4">
      <w:pPr>
        <w:pStyle w:val="a9"/>
        <w:numPr>
          <w:ilvl w:val="1"/>
          <w:numId w:val="12"/>
        </w:numPr>
        <w:tabs>
          <w:tab w:val="left" w:pos="1134"/>
        </w:tabs>
        <w:ind w:left="0" w:firstLine="567"/>
        <w:contextualSpacing w:val="0"/>
        <w:jc w:val="both"/>
        <w:rPr>
          <w:color w:val="000000"/>
          <w:sz w:val="20"/>
          <w:szCs w:val="20"/>
        </w:rPr>
      </w:pPr>
      <w:r w:rsidRPr="00EB392C">
        <w:rPr>
          <w:color w:val="000000"/>
          <w:sz w:val="20"/>
          <w:szCs w:val="20"/>
        </w:rPr>
        <w:t>Государственный заказчик</w:t>
      </w:r>
      <w:r w:rsidR="00BB77B9" w:rsidRPr="00EB392C">
        <w:rPr>
          <w:color w:val="000000"/>
          <w:sz w:val="20"/>
          <w:szCs w:val="20"/>
        </w:rPr>
        <w:t xml:space="preserve"> вправе предъявлять требования, связанные с ненадлежащим качеством поставленного товара, в течение установленного гарантийного срока. В период гарантийного срока Поставщик обязуется за свой счет производить необходимый ремонт, устранение недостатков в соответствии с требованиями гражданского законодательства Российской Федерации.</w:t>
      </w:r>
    </w:p>
    <w:p w14:paraId="740DA816" w14:textId="77777777" w:rsidR="00BB77B9" w:rsidRPr="00EB392C" w:rsidRDefault="00BB77B9" w:rsidP="00563AC4">
      <w:pPr>
        <w:pStyle w:val="a9"/>
        <w:numPr>
          <w:ilvl w:val="1"/>
          <w:numId w:val="12"/>
        </w:numPr>
        <w:tabs>
          <w:tab w:val="left" w:pos="1134"/>
        </w:tabs>
        <w:ind w:left="0" w:firstLine="567"/>
        <w:contextualSpacing w:val="0"/>
        <w:jc w:val="both"/>
        <w:rPr>
          <w:color w:val="000000"/>
          <w:sz w:val="20"/>
          <w:szCs w:val="20"/>
        </w:rPr>
      </w:pPr>
      <w:r w:rsidRPr="00EB392C">
        <w:rPr>
          <w:color w:val="000000"/>
          <w:sz w:val="20"/>
          <w:szCs w:val="20"/>
        </w:rPr>
        <w:t xml:space="preserve">При выявлении </w:t>
      </w:r>
      <w:r w:rsidR="004D32D3" w:rsidRPr="00EB392C">
        <w:rPr>
          <w:color w:val="000000"/>
          <w:sz w:val="20"/>
          <w:szCs w:val="20"/>
        </w:rPr>
        <w:t>Государственным заказчиком</w:t>
      </w:r>
      <w:r w:rsidRPr="00EB392C">
        <w:rPr>
          <w:color w:val="000000"/>
          <w:sz w:val="20"/>
          <w:szCs w:val="20"/>
        </w:rPr>
        <w:t xml:space="preserve">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w:t>
      </w:r>
      <w:r w:rsidR="00A3503F" w:rsidRPr="00EB392C">
        <w:rPr>
          <w:color w:val="000000"/>
          <w:sz w:val="20"/>
          <w:szCs w:val="20"/>
        </w:rPr>
        <w:t>1</w:t>
      </w:r>
      <w:r w:rsidR="00DE1071" w:rsidRPr="00EB392C">
        <w:rPr>
          <w:color w:val="000000"/>
          <w:sz w:val="20"/>
          <w:szCs w:val="20"/>
        </w:rPr>
        <w:t>0</w:t>
      </w:r>
      <w:r w:rsidR="00A3503F" w:rsidRPr="00EB392C">
        <w:rPr>
          <w:color w:val="000000"/>
          <w:sz w:val="20"/>
          <w:szCs w:val="20"/>
        </w:rPr>
        <w:t xml:space="preserve"> (</w:t>
      </w:r>
      <w:r w:rsidR="00DE1071" w:rsidRPr="00EB392C">
        <w:rPr>
          <w:color w:val="000000"/>
          <w:sz w:val="20"/>
          <w:szCs w:val="20"/>
        </w:rPr>
        <w:t>десяти</w:t>
      </w:r>
      <w:r w:rsidR="00A3503F" w:rsidRPr="00EB392C">
        <w:rPr>
          <w:color w:val="000000"/>
          <w:sz w:val="20"/>
          <w:szCs w:val="20"/>
        </w:rPr>
        <w:t>) дней</w:t>
      </w:r>
      <w:r w:rsidRPr="00EB392C">
        <w:rPr>
          <w:color w:val="000000"/>
          <w:sz w:val="20"/>
          <w:szCs w:val="20"/>
        </w:rPr>
        <w:t xml:space="preserve"> со дня получения письменного извещения </w:t>
      </w:r>
      <w:r w:rsidR="00DE1071" w:rsidRPr="00EB392C">
        <w:rPr>
          <w:color w:val="000000"/>
          <w:sz w:val="20"/>
          <w:szCs w:val="20"/>
        </w:rPr>
        <w:t>Государственного з</w:t>
      </w:r>
      <w:r w:rsidRPr="00EB392C">
        <w:rPr>
          <w:color w:val="000000"/>
          <w:sz w:val="20"/>
          <w:szCs w:val="20"/>
        </w:rPr>
        <w:t>аказчика.</w:t>
      </w:r>
    </w:p>
    <w:p w14:paraId="4AF64163" w14:textId="77777777" w:rsidR="00475428" w:rsidRPr="00EB392C" w:rsidRDefault="00BB77B9" w:rsidP="00563AC4">
      <w:pPr>
        <w:pStyle w:val="a9"/>
        <w:numPr>
          <w:ilvl w:val="1"/>
          <w:numId w:val="12"/>
        </w:numPr>
        <w:tabs>
          <w:tab w:val="left" w:pos="1134"/>
        </w:tabs>
        <w:ind w:left="0" w:firstLine="567"/>
        <w:contextualSpacing w:val="0"/>
        <w:jc w:val="both"/>
        <w:rPr>
          <w:color w:val="000000"/>
          <w:sz w:val="20"/>
          <w:szCs w:val="20"/>
        </w:rPr>
      </w:pPr>
      <w:r w:rsidRPr="00EB392C">
        <w:rPr>
          <w:color w:val="000000"/>
          <w:sz w:val="20"/>
          <w:szCs w:val="20"/>
        </w:rPr>
        <w:t xml:space="preserve">Течение гарантийного срока прерывается на время, в течение которого поставленный </w:t>
      </w:r>
      <w:r w:rsidR="00890BBA" w:rsidRPr="00EB392C">
        <w:rPr>
          <w:color w:val="000000"/>
          <w:sz w:val="20"/>
          <w:szCs w:val="20"/>
        </w:rPr>
        <w:t>Т</w:t>
      </w:r>
      <w:r w:rsidRPr="00EB392C">
        <w:rPr>
          <w:color w:val="000000"/>
          <w:sz w:val="20"/>
          <w:szCs w:val="20"/>
        </w:rPr>
        <w:t xml:space="preserve">овар не мог эксплуатироваться вследствие выявленных </w:t>
      </w:r>
      <w:r w:rsidR="004D32D3" w:rsidRPr="00EB392C">
        <w:rPr>
          <w:color w:val="000000"/>
          <w:sz w:val="20"/>
          <w:szCs w:val="20"/>
        </w:rPr>
        <w:t>Государственным заказчиком</w:t>
      </w:r>
      <w:r w:rsidRPr="00EB392C">
        <w:rPr>
          <w:color w:val="000000"/>
          <w:sz w:val="20"/>
          <w:szCs w:val="20"/>
        </w:rPr>
        <w:t xml:space="preserve"> недостатков, возникших по вине Поставщика.</w:t>
      </w:r>
    </w:p>
    <w:p w14:paraId="6437544B" w14:textId="2CDEFEBE" w:rsidR="00AF5D0E" w:rsidRDefault="00AF5D0E" w:rsidP="00563AC4">
      <w:pPr>
        <w:pStyle w:val="a9"/>
        <w:tabs>
          <w:tab w:val="left" w:pos="1134"/>
        </w:tabs>
        <w:ind w:left="0" w:firstLine="567"/>
        <w:contextualSpacing w:val="0"/>
        <w:jc w:val="both"/>
        <w:rPr>
          <w:sz w:val="20"/>
          <w:szCs w:val="20"/>
        </w:rPr>
      </w:pPr>
    </w:p>
    <w:p w14:paraId="01DF87DC" w14:textId="77777777" w:rsidR="007416AA" w:rsidRPr="00EB392C" w:rsidRDefault="007416AA" w:rsidP="00563AC4">
      <w:pPr>
        <w:pStyle w:val="a9"/>
        <w:tabs>
          <w:tab w:val="left" w:pos="1134"/>
        </w:tabs>
        <w:ind w:left="0" w:firstLine="567"/>
        <w:contextualSpacing w:val="0"/>
        <w:jc w:val="both"/>
        <w:rPr>
          <w:sz w:val="20"/>
          <w:szCs w:val="20"/>
        </w:rPr>
      </w:pPr>
    </w:p>
    <w:p w14:paraId="39A9BF93" w14:textId="77777777" w:rsidR="00AF5CED" w:rsidRPr="00EB392C" w:rsidRDefault="00AF5CED" w:rsidP="00563AC4">
      <w:pPr>
        <w:pStyle w:val="a9"/>
        <w:numPr>
          <w:ilvl w:val="0"/>
          <w:numId w:val="12"/>
        </w:numPr>
        <w:tabs>
          <w:tab w:val="left" w:pos="567"/>
          <w:tab w:val="left" w:pos="1134"/>
        </w:tabs>
        <w:ind w:left="0" w:firstLine="567"/>
        <w:contextualSpacing w:val="0"/>
        <w:jc w:val="center"/>
        <w:rPr>
          <w:b/>
          <w:sz w:val="20"/>
          <w:szCs w:val="20"/>
        </w:rPr>
      </w:pPr>
      <w:r w:rsidRPr="00EB392C">
        <w:rPr>
          <w:b/>
          <w:sz w:val="20"/>
          <w:szCs w:val="20"/>
        </w:rPr>
        <w:lastRenderedPageBreak/>
        <w:t xml:space="preserve">Форс-мажорные обстоятельства </w:t>
      </w:r>
    </w:p>
    <w:p w14:paraId="40274DAF" w14:textId="77777777" w:rsidR="00AF5CED" w:rsidRPr="00EB392C" w:rsidRDefault="00AF5CED" w:rsidP="00563AC4">
      <w:pPr>
        <w:pStyle w:val="a9"/>
        <w:numPr>
          <w:ilvl w:val="1"/>
          <w:numId w:val="12"/>
        </w:numPr>
        <w:tabs>
          <w:tab w:val="left" w:pos="1134"/>
        </w:tabs>
        <w:ind w:left="0" w:firstLine="567"/>
        <w:contextualSpacing w:val="0"/>
        <w:jc w:val="both"/>
        <w:rPr>
          <w:color w:val="000000"/>
          <w:sz w:val="20"/>
          <w:szCs w:val="20"/>
        </w:rPr>
      </w:pPr>
      <w:r w:rsidRPr="00EB392C">
        <w:rPr>
          <w:color w:val="000000"/>
          <w:sz w:val="20"/>
          <w:szCs w:val="20"/>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w:t>
      </w:r>
      <w:r w:rsidR="00215F46" w:rsidRPr="00EB392C">
        <w:rPr>
          <w:color w:val="000000"/>
          <w:sz w:val="20"/>
          <w:szCs w:val="20"/>
        </w:rPr>
        <w:t xml:space="preserve"> забастовки,</w:t>
      </w:r>
      <w:r w:rsidRPr="00EB392C">
        <w:rPr>
          <w:color w:val="000000"/>
          <w:sz w:val="20"/>
          <w:szCs w:val="20"/>
        </w:rPr>
        <w:t xml:space="preserve"> военные действия, массовые заболевания</w:t>
      </w:r>
      <w:r w:rsidR="00443448" w:rsidRPr="00EB392C">
        <w:rPr>
          <w:color w:val="000000"/>
          <w:sz w:val="20"/>
          <w:szCs w:val="20"/>
        </w:rPr>
        <w:t>,</w:t>
      </w:r>
      <w:r w:rsidRPr="00EB392C">
        <w:rPr>
          <w:color w:val="000000"/>
          <w:sz w:val="20"/>
          <w:szCs w:val="20"/>
        </w:rPr>
        <w:t xml:space="preserve"> </w:t>
      </w:r>
      <w:r w:rsidR="00443448" w:rsidRPr="00EB392C">
        <w:rPr>
          <w:color w:val="000000"/>
          <w:sz w:val="20"/>
          <w:szCs w:val="20"/>
        </w:rPr>
        <w:t xml:space="preserve">запретительные меры органов государственной власти, изменения законодательства, препятствующих надлежащему исполнению обязательств по настоящему контракту, а также другие чрезвычайные обстоятельства, </w:t>
      </w:r>
      <w:r w:rsidRPr="00EB392C">
        <w:rPr>
          <w:color w:val="000000"/>
          <w:sz w:val="20"/>
          <w:szCs w:val="20"/>
        </w:rPr>
        <w:t>влияющие на возможность исполнения Сторонами своих обязательств по Контракту.</w:t>
      </w:r>
    </w:p>
    <w:p w14:paraId="3EDBFFE7" w14:textId="77777777" w:rsidR="00AF5CED" w:rsidRPr="00EB392C" w:rsidRDefault="00AF5CED" w:rsidP="00563AC4">
      <w:pPr>
        <w:widowControl w:val="0"/>
        <w:tabs>
          <w:tab w:val="left" w:pos="1134"/>
        </w:tabs>
        <w:spacing w:after="0" w:line="240" w:lineRule="auto"/>
        <w:ind w:firstLine="567"/>
        <w:jc w:val="both"/>
        <w:rPr>
          <w:rFonts w:ascii="Times New Roman" w:hAnsi="Times New Roman" w:cs="Times New Roman"/>
          <w:noProof/>
          <w:sz w:val="20"/>
          <w:szCs w:val="20"/>
        </w:rPr>
      </w:pPr>
      <w:r w:rsidRPr="00EB392C">
        <w:rPr>
          <w:rFonts w:ascii="Times New Roman" w:hAnsi="Times New Roman" w:cs="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8F505C8" w14:textId="77777777" w:rsidR="00AF5CED" w:rsidRPr="00EB392C" w:rsidRDefault="00AF5CED" w:rsidP="00563AC4">
      <w:pPr>
        <w:pStyle w:val="a9"/>
        <w:numPr>
          <w:ilvl w:val="1"/>
          <w:numId w:val="12"/>
        </w:numPr>
        <w:tabs>
          <w:tab w:val="left" w:pos="1134"/>
        </w:tabs>
        <w:ind w:left="0" w:firstLine="567"/>
        <w:contextualSpacing w:val="0"/>
        <w:jc w:val="both"/>
        <w:rPr>
          <w:color w:val="000000"/>
          <w:sz w:val="20"/>
          <w:szCs w:val="20"/>
        </w:rPr>
      </w:pPr>
      <w:r w:rsidRPr="00EB392C">
        <w:rPr>
          <w:color w:val="000000"/>
          <w:sz w:val="20"/>
          <w:szCs w:val="20"/>
        </w:rPr>
        <w:t>При наступлении обстоятельств непреодолимой силы Сторона должна без промедления, но не позднее 3 (трех) календарных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AEB7A5D" w14:textId="77777777" w:rsidR="00AF5CED" w:rsidRPr="00EB392C" w:rsidRDefault="00AF5CED" w:rsidP="00563AC4">
      <w:pPr>
        <w:pStyle w:val="a9"/>
        <w:numPr>
          <w:ilvl w:val="1"/>
          <w:numId w:val="12"/>
        </w:numPr>
        <w:tabs>
          <w:tab w:val="left" w:pos="1134"/>
        </w:tabs>
        <w:ind w:left="0" w:firstLine="567"/>
        <w:contextualSpacing w:val="0"/>
        <w:jc w:val="both"/>
        <w:rPr>
          <w:color w:val="000000"/>
          <w:sz w:val="20"/>
          <w:szCs w:val="20"/>
        </w:rPr>
      </w:pPr>
      <w:r w:rsidRPr="00EB392C">
        <w:rPr>
          <w:color w:val="000000"/>
          <w:sz w:val="20"/>
          <w:szCs w:val="20"/>
        </w:rPr>
        <w:t>По прекращении указанных обстоятельств Сторона должна без промедления, но не позднее 3 (трех) календарных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06C1F7D0" w14:textId="77777777" w:rsidR="00AF5CED" w:rsidRPr="00EB392C" w:rsidRDefault="00AF5CED" w:rsidP="00563AC4">
      <w:pPr>
        <w:pStyle w:val="a9"/>
        <w:numPr>
          <w:ilvl w:val="1"/>
          <w:numId w:val="12"/>
        </w:numPr>
        <w:tabs>
          <w:tab w:val="left" w:pos="1134"/>
        </w:tabs>
        <w:ind w:left="0" w:firstLine="567"/>
        <w:contextualSpacing w:val="0"/>
        <w:jc w:val="both"/>
        <w:rPr>
          <w:color w:val="000000"/>
          <w:sz w:val="20"/>
          <w:szCs w:val="20"/>
        </w:rPr>
      </w:pPr>
      <w:r w:rsidRPr="00EB392C">
        <w:rPr>
          <w:color w:val="000000"/>
          <w:sz w:val="20"/>
          <w:szCs w:val="20"/>
        </w:rPr>
        <w:t xml:space="preserve">Сторона должна в течение 10 (десяти) календарных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5A4C989D" w14:textId="77777777" w:rsidR="00AF5CED" w:rsidRPr="00EB392C" w:rsidRDefault="00AF5CED" w:rsidP="00563AC4">
      <w:pPr>
        <w:pStyle w:val="a9"/>
        <w:numPr>
          <w:ilvl w:val="1"/>
          <w:numId w:val="12"/>
        </w:numPr>
        <w:tabs>
          <w:tab w:val="left" w:pos="1134"/>
        </w:tabs>
        <w:ind w:left="0" w:firstLine="567"/>
        <w:contextualSpacing w:val="0"/>
        <w:jc w:val="both"/>
        <w:rPr>
          <w:color w:val="000000"/>
          <w:sz w:val="20"/>
          <w:szCs w:val="20"/>
        </w:rPr>
      </w:pPr>
      <w:r w:rsidRPr="00EB392C">
        <w:rPr>
          <w:color w:val="000000"/>
          <w:sz w:val="20"/>
          <w:szCs w:val="20"/>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787A5C3" w14:textId="77777777" w:rsidR="00AF5CED" w:rsidRPr="00EB392C" w:rsidRDefault="00AF5CED" w:rsidP="00563AC4">
      <w:pPr>
        <w:pStyle w:val="a9"/>
        <w:numPr>
          <w:ilvl w:val="1"/>
          <w:numId w:val="12"/>
        </w:numPr>
        <w:tabs>
          <w:tab w:val="left" w:pos="1134"/>
        </w:tabs>
        <w:ind w:left="0" w:firstLine="567"/>
        <w:contextualSpacing w:val="0"/>
        <w:jc w:val="both"/>
        <w:rPr>
          <w:color w:val="000000"/>
          <w:sz w:val="20"/>
          <w:szCs w:val="20"/>
        </w:rPr>
      </w:pPr>
      <w:r w:rsidRPr="00EB392C">
        <w:rPr>
          <w:color w:val="000000"/>
          <w:sz w:val="20"/>
          <w:szCs w:val="20"/>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9EF04CE" w14:textId="77777777" w:rsidR="00AF5CED" w:rsidRPr="00EB392C" w:rsidRDefault="00AF5CED" w:rsidP="00563AC4">
      <w:pPr>
        <w:widowControl w:val="0"/>
        <w:tabs>
          <w:tab w:val="left" w:pos="1134"/>
        </w:tabs>
        <w:spacing w:after="0" w:line="240" w:lineRule="auto"/>
        <w:ind w:firstLine="567"/>
        <w:jc w:val="center"/>
        <w:rPr>
          <w:rFonts w:ascii="Times New Roman" w:hAnsi="Times New Roman" w:cs="Times New Roman"/>
          <w:b/>
          <w:noProof/>
          <w:snapToGrid w:val="0"/>
          <w:sz w:val="20"/>
          <w:szCs w:val="20"/>
        </w:rPr>
      </w:pPr>
    </w:p>
    <w:p w14:paraId="219819F2" w14:textId="77777777" w:rsidR="00AF5CED" w:rsidRPr="00EB392C" w:rsidRDefault="00AF5CED" w:rsidP="00563AC4">
      <w:pPr>
        <w:pStyle w:val="a9"/>
        <w:numPr>
          <w:ilvl w:val="0"/>
          <w:numId w:val="12"/>
        </w:numPr>
        <w:tabs>
          <w:tab w:val="left" w:pos="567"/>
          <w:tab w:val="left" w:pos="1134"/>
        </w:tabs>
        <w:ind w:left="0" w:firstLine="567"/>
        <w:contextualSpacing w:val="0"/>
        <w:jc w:val="center"/>
        <w:rPr>
          <w:b/>
          <w:sz w:val="20"/>
          <w:szCs w:val="20"/>
        </w:rPr>
      </w:pPr>
      <w:r w:rsidRPr="00EB392C">
        <w:rPr>
          <w:b/>
          <w:sz w:val="20"/>
          <w:szCs w:val="20"/>
        </w:rPr>
        <w:t>Изменение, расторжение Контракта</w:t>
      </w:r>
    </w:p>
    <w:p w14:paraId="63281AD9" w14:textId="77777777" w:rsidR="005E02EF" w:rsidRPr="00EB392C" w:rsidRDefault="005E02EF" w:rsidP="00563AC4">
      <w:pPr>
        <w:pStyle w:val="a9"/>
        <w:numPr>
          <w:ilvl w:val="1"/>
          <w:numId w:val="12"/>
        </w:numPr>
        <w:tabs>
          <w:tab w:val="left" w:pos="1134"/>
        </w:tabs>
        <w:ind w:left="0" w:firstLine="567"/>
        <w:contextualSpacing w:val="0"/>
        <w:jc w:val="both"/>
        <w:rPr>
          <w:color w:val="000000"/>
          <w:sz w:val="20"/>
          <w:szCs w:val="20"/>
        </w:rPr>
      </w:pPr>
      <w:r w:rsidRPr="00EB392C">
        <w:rPr>
          <w:color w:val="000000"/>
          <w:sz w:val="20"/>
          <w:szCs w:val="20"/>
        </w:rPr>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149AF10B" w14:textId="77777777" w:rsidR="005E02EF" w:rsidRPr="00EB392C" w:rsidRDefault="005E02EF" w:rsidP="00563AC4">
      <w:pPr>
        <w:pStyle w:val="a9"/>
        <w:numPr>
          <w:ilvl w:val="1"/>
          <w:numId w:val="12"/>
        </w:numPr>
        <w:tabs>
          <w:tab w:val="left" w:pos="1134"/>
        </w:tabs>
        <w:ind w:left="0" w:firstLine="567"/>
        <w:contextualSpacing w:val="0"/>
        <w:jc w:val="both"/>
        <w:rPr>
          <w:color w:val="000000"/>
          <w:sz w:val="20"/>
          <w:szCs w:val="20"/>
        </w:rPr>
      </w:pPr>
      <w:r w:rsidRPr="00EB392C">
        <w:rPr>
          <w:color w:val="000000"/>
          <w:sz w:val="20"/>
          <w:szCs w:val="20"/>
        </w:rPr>
        <w:t>Все изменения к Контракту действительны, если они оформлены в виде дополнительного соглашения к Контракту и подписаны Сторонами.</w:t>
      </w:r>
    </w:p>
    <w:p w14:paraId="171DF04A" w14:textId="77777777" w:rsidR="005E02EF" w:rsidRPr="00EB392C" w:rsidRDefault="005E02EF" w:rsidP="00563AC4">
      <w:pPr>
        <w:pStyle w:val="a9"/>
        <w:numPr>
          <w:ilvl w:val="1"/>
          <w:numId w:val="12"/>
        </w:numPr>
        <w:tabs>
          <w:tab w:val="left" w:pos="1134"/>
        </w:tabs>
        <w:ind w:left="0" w:firstLine="567"/>
        <w:contextualSpacing w:val="0"/>
        <w:jc w:val="both"/>
        <w:rPr>
          <w:color w:val="000000"/>
          <w:sz w:val="20"/>
          <w:szCs w:val="20"/>
        </w:rPr>
      </w:pPr>
      <w:r w:rsidRPr="00EB392C">
        <w:rPr>
          <w:color w:val="000000"/>
          <w:sz w:val="20"/>
          <w:szCs w:val="20"/>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729810AF" w14:textId="77777777" w:rsidR="005E02EF" w:rsidRPr="00EB392C" w:rsidRDefault="005E02EF" w:rsidP="00563AC4">
      <w:pPr>
        <w:tabs>
          <w:tab w:val="left" w:pos="1134"/>
        </w:tabs>
        <w:spacing w:after="0" w:line="240" w:lineRule="auto"/>
        <w:ind w:firstLine="567"/>
        <w:jc w:val="both"/>
        <w:rPr>
          <w:rFonts w:ascii="Times New Roman" w:hAnsi="Times New Roman" w:cs="Times New Roman"/>
          <w:sz w:val="20"/>
          <w:szCs w:val="20"/>
        </w:rPr>
      </w:pPr>
      <w:r w:rsidRPr="00EB392C">
        <w:rPr>
          <w:rFonts w:ascii="Times New Roman" w:hAnsi="Times New Roman" w:cs="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4EC5068E" w14:textId="77777777" w:rsidR="005E02EF" w:rsidRPr="00EB392C" w:rsidRDefault="005E02EF" w:rsidP="00563AC4">
      <w:pPr>
        <w:tabs>
          <w:tab w:val="left" w:pos="1134"/>
        </w:tabs>
        <w:spacing w:after="0" w:line="240" w:lineRule="auto"/>
        <w:ind w:firstLine="567"/>
        <w:jc w:val="both"/>
        <w:rPr>
          <w:rFonts w:ascii="Times New Roman" w:hAnsi="Times New Roman" w:cs="Times New Roman"/>
          <w:sz w:val="20"/>
          <w:szCs w:val="20"/>
        </w:rPr>
      </w:pPr>
      <w:r w:rsidRPr="00EB392C">
        <w:rPr>
          <w:rFonts w:ascii="Times New Roman" w:hAnsi="Times New Roman" w:cs="Times New Roman"/>
          <w:sz w:val="20"/>
          <w:szCs w:val="20"/>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7994E86" w14:textId="77777777" w:rsidR="005E02EF" w:rsidRPr="00EB392C" w:rsidRDefault="005E02EF" w:rsidP="00563AC4">
      <w:pPr>
        <w:tabs>
          <w:tab w:val="left" w:pos="1134"/>
        </w:tabs>
        <w:spacing w:after="0" w:line="240" w:lineRule="auto"/>
        <w:ind w:firstLine="567"/>
        <w:jc w:val="both"/>
        <w:rPr>
          <w:rFonts w:ascii="Times New Roman" w:hAnsi="Times New Roman" w:cs="Times New Roman"/>
          <w:sz w:val="20"/>
          <w:szCs w:val="20"/>
        </w:rPr>
      </w:pPr>
      <w:r w:rsidRPr="00EB392C">
        <w:rPr>
          <w:rFonts w:ascii="Times New Roman" w:hAnsi="Times New Roman" w:cs="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4F665BD2" w14:textId="77777777" w:rsidR="005E02EF" w:rsidRPr="00EB392C" w:rsidRDefault="005E02EF" w:rsidP="00563AC4">
      <w:pPr>
        <w:tabs>
          <w:tab w:val="left" w:pos="1134"/>
        </w:tabs>
        <w:spacing w:after="0" w:line="240" w:lineRule="auto"/>
        <w:ind w:firstLine="567"/>
        <w:jc w:val="both"/>
        <w:rPr>
          <w:rFonts w:ascii="Times New Roman" w:hAnsi="Times New Roman" w:cs="Times New Roman"/>
          <w:sz w:val="20"/>
          <w:szCs w:val="20"/>
        </w:rPr>
      </w:pPr>
      <w:r w:rsidRPr="00EB392C">
        <w:rPr>
          <w:rFonts w:ascii="Times New Roman" w:hAnsi="Times New Roman" w:cs="Times New Roman"/>
          <w:sz w:val="20"/>
          <w:szCs w:val="20"/>
        </w:rPr>
        <w:t>г)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При этом допускается изменение с учетом положений </w:t>
      </w:r>
      <w:hyperlink r:id="rId12" w:anchor="block_2" w:history="1">
        <w:r w:rsidRPr="00EB392C">
          <w:rPr>
            <w:rFonts w:ascii="Times New Roman" w:hAnsi="Times New Roman" w:cs="Times New Roman"/>
            <w:sz w:val="20"/>
            <w:szCs w:val="20"/>
          </w:rPr>
          <w:t>бюджетного законодательства</w:t>
        </w:r>
      </w:hyperlink>
      <w:r w:rsidRPr="00EB392C">
        <w:rPr>
          <w:rFonts w:ascii="Times New Roman" w:hAnsi="Times New Roman" w:cs="Times New Roman"/>
          <w:sz w:val="20"/>
          <w:szCs w:val="20"/>
        </w:rPr>
        <w:t> Российской Федерации цены контракта не более чем на десять процентов цены контракта;</w:t>
      </w:r>
    </w:p>
    <w:p w14:paraId="24DD6BEB" w14:textId="77777777" w:rsidR="005E02EF" w:rsidRPr="00EB392C" w:rsidRDefault="005E02EF" w:rsidP="00563AC4">
      <w:pPr>
        <w:pStyle w:val="a9"/>
        <w:numPr>
          <w:ilvl w:val="1"/>
          <w:numId w:val="12"/>
        </w:numPr>
        <w:tabs>
          <w:tab w:val="left" w:pos="1134"/>
        </w:tabs>
        <w:ind w:left="0" w:firstLine="567"/>
        <w:contextualSpacing w:val="0"/>
        <w:jc w:val="both"/>
        <w:rPr>
          <w:color w:val="000000"/>
          <w:sz w:val="20"/>
          <w:szCs w:val="20"/>
        </w:rPr>
      </w:pPr>
      <w:r w:rsidRPr="00EB392C">
        <w:rPr>
          <w:color w:val="000000"/>
          <w:sz w:val="20"/>
          <w:szCs w:val="20"/>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5D81EE09" w14:textId="77777777" w:rsidR="005E02EF" w:rsidRPr="00EB392C" w:rsidRDefault="005E02EF" w:rsidP="00563AC4">
      <w:pPr>
        <w:pStyle w:val="a9"/>
        <w:numPr>
          <w:ilvl w:val="1"/>
          <w:numId w:val="12"/>
        </w:numPr>
        <w:tabs>
          <w:tab w:val="left" w:pos="1134"/>
        </w:tabs>
        <w:ind w:left="0" w:firstLine="567"/>
        <w:contextualSpacing w:val="0"/>
        <w:jc w:val="both"/>
        <w:rPr>
          <w:color w:val="000000"/>
          <w:sz w:val="20"/>
          <w:szCs w:val="20"/>
        </w:rPr>
      </w:pPr>
      <w:r w:rsidRPr="00EB392C">
        <w:rPr>
          <w:color w:val="000000"/>
          <w:sz w:val="20"/>
          <w:szCs w:val="20"/>
        </w:rPr>
        <w:t>Стороны вправе отказаться от исполнения Контракта в одностороннем порядке в соответствии с положениями частей 8-25 статьи 95 Федерального закона от 05.04.2013 № 44-ФЗ.</w:t>
      </w:r>
    </w:p>
    <w:p w14:paraId="5C95BD0A" w14:textId="77777777" w:rsidR="005E02EF" w:rsidRPr="00EB392C" w:rsidRDefault="005E02EF" w:rsidP="00563AC4">
      <w:pPr>
        <w:pStyle w:val="a9"/>
        <w:numPr>
          <w:ilvl w:val="1"/>
          <w:numId w:val="12"/>
        </w:numPr>
        <w:tabs>
          <w:tab w:val="left" w:pos="1134"/>
        </w:tabs>
        <w:ind w:left="0" w:firstLine="567"/>
        <w:contextualSpacing w:val="0"/>
        <w:jc w:val="both"/>
        <w:rPr>
          <w:color w:val="000000"/>
          <w:sz w:val="20"/>
          <w:szCs w:val="20"/>
        </w:rPr>
      </w:pPr>
      <w:r w:rsidRPr="00EB392C">
        <w:rPr>
          <w:color w:val="000000"/>
          <w:sz w:val="20"/>
          <w:szCs w:val="20"/>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77820671" w14:textId="77777777" w:rsidR="005E02EF" w:rsidRPr="00EB392C" w:rsidRDefault="005E02EF" w:rsidP="00563AC4">
      <w:pPr>
        <w:pStyle w:val="a9"/>
        <w:numPr>
          <w:ilvl w:val="1"/>
          <w:numId w:val="12"/>
        </w:numPr>
        <w:tabs>
          <w:tab w:val="left" w:pos="1134"/>
        </w:tabs>
        <w:ind w:left="0" w:firstLine="567"/>
        <w:contextualSpacing w:val="0"/>
        <w:jc w:val="both"/>
        <w:rPr>
          <w:color w:val="000000"/>
          <w:sz w:val="20"/>
          <w:szCs w:val="20"/>
        </w:rPr>
      </w:pPr>
      <w:r w:rsidRPr="00EB392C">
        <w:rPr>
          <w:color w:val="000000"/>
          <w:sz w:val="20"/>
          <w:szCs w:val="20"/>
        </w:rPr>
        <w:lastRenderedPageBreak/>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23E06C6" w14:textId="77777777" w:rsidR="00AF5CED" w:rsidRPr="00EB392C" w:rsidRDefault="00AF5CED" w:rsidP="00563AC4">
      <w:pPr>
        <w:widowControl w:val="0"/>
        <w:tabs>
          <w:tab w:val="left" w:pos="1134"/>
        </w:tabs>
        <w:spacing w:after="0" w:line="240" w:lineRule="auto"/>
        <w:ind w:firstLine="567"/>
        <w:jc w:val="center"/>
        <w:rPr>
          <w:rFonts w:ascii="Times New Roman" w:hAnsi="Times New Roman" w:cs="Times New Roman"/>
          <w:noProof/>
          <w:sz w:val="20"/>
          <w:szCs w:val="20"/>
        </w:rPr>
      </w:pPr>
    </w:p>
    <w:p w14:paraId="3096BF29" w14:textId="77777777" w:rsidR="00AF5CED" w:rsidRPr="00EB392C" w:rsidRDefault="00AF5CED" w:rsidP="00563AC4">
      <w:pPr>
        <w:pStyle w:val="a9"/>
        <w:numPr>
          <w:ilvl w:val="0"/>
          <w:numId w:val="12"/>
        </w:numPr>
        <w:tabs>
          <w:tab w:val="left" w:pos="567"/>
          <w:tab w:val="left" w:pos="1134"/>
        </w:tabs>
        <w:ind w:left="0" w:firstLine="567"/>
        <w:contextualSpacing w:val="0"/>
        <w:jc w:val="center"/>
        <w:rPr>
          <w:b/>
          <w:sz w:val="20"/>
          <w:szCs w:val="20"/>
        </w:rPr>
      </w:pPr>
      <w:r w:rsidRPr="00EB392C">
        <w:rPr>
          <w:b/>
          <w:sz w:val="20"/>
          <w:szCs w:val="20"/>
        </w:rPr>
        <w:t>Порядок разрешения споров</w:t>
      </w:r>
    </w:p>
    <w:p w14:paraId="22304A95" w14:textId="77777777" w:rsidR="00AF5CED" w:rsidRPr="00EB392C" w:rsidRDefault="00AF5CED" w:rsidP="00563AC4">
      <w:pPr>
        <w:pStyle w:val="a9"/>
        <w:numPr>
          <w:ilvl w:val="1"/>
          <w:numId w:val="12"/>
        </w:numPr>
        <w:tabs>
          <w:tab w:val="left" w:pos="1134"/>
        </w:tabs>
        <w:ind w:left="0" w:firstLine="567"/>
        <w:contextualSpacing w:val="0"/>
        <w:jc w:val="both"/>
        <w:rPr>
          <w:color w:val="000000"/>
          <w:sz w:val="20"/>
          <w:szCs w:val="20"/>
        </w:rPr>
      </w:pPr>
      <w:r w:rsidRPr="00EB392C">
        <w:rPr>
          <w:color w:val="000000"/>
          <w:sz w:val="20"/>
          <w:szCs w:val="20"/>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Ханты-Мансийского автономного округа-Югры в порядке, предусмотренном действующим законодательством Российской Федерации.</w:t>
      </w:r>
    </w:p>
    <w:p w14:paraId="31AA02EE" w14:textId="77777777" w:rsidR="00AF5CED" w:rsidRPr="00EB392C" w:rsidRDefault="00AF5CED" w:rsidP="00563AC4">
      <w:pPr>
        <w:pStyle w:val="a9"/>
        <w:numPr>
          <w:ilvl w:val="1"/>
          <w:numId w:val="12"/>
        </w:numPr>
        <w:tabs>
          <w:tab w:val="left" w:pos="1134"/>
        </w:tabs>
        <w:ind w:left="0" w:firstLine="567"/>
        <w:contextualSpacing w:val="0"/>
        <w:jc w:val="both"/>
        <w:rPr>
          <w:color w:val="000000"/>
          <w:sz w:val="20"/>
          <w:szCs w:val="20"/>
        </w:rPr>
      </w:pPr>
      <w:r w:rsidRPr="00EB392C">
        <w:rPr>
          <w:color w:val="000000"/>
          <w:sz w:val="20"/>
          <w:szCs w:val="20"/>
        </w:rPr>
        <w:t>Досудебный порядок урегулирования споров, предусматривающий направление претензии контрагенту, является обязательным.</w:t>
      </w:r>
    </w:p>
    <w:p w14:paraId="623F4544" w14:textId="77777777" w:rsidR="00AF5CED" w:rsidRPr="00EB392C" w:rsidRDefault="00AF5CED" w:rsidP="00563AC4">
      <w:pPr>
        <w:pStyle w:val="a9"/>
        <w:numPr>
          <w:ilvl w:val="1"/>
          <w:numId w:val="12"/>
        </w:numPr>
        <w:tabs>
          <w:tab w:val="left" w:pos="1134"/>
        </w:tabs>
        <w:ind w:left="0" w:firstLine="567"/>
        <w:contextualSpacing w:val="0"/>
        <w:jc w:val="both"/>
        <w:rPr>
          <w:color w:val="000000"/>
          <w:sz w:val="20"/>
          <w:szCs w:val="20"/>
        </w:rPr>
      </w:pPr>
      <w:r w:rsidRPr="00EB392C">
        <w:rPr>
          <w:color w:val="000000"/>
          <w:sz w:val="20"/>
          <w:szCs w:val="20"/>
        </w:rPr>
        <w:t>Сторона, которой предъявлена претензия, обязана рассмотреть такую претензию в течение 1</w:t>
      </w:r>
      <w:r w:rsidR="00642900" w:rsidRPr="00EB392C">
        <w:rPr>
          <w:color w:val="000000"/>
          <w:sz w:val="20"/>
          <w:szCs w:val="20"/>
        </w:rPr>
        <w:t>0</w:t>
      </w:r>
      <w:r w:rsidRPr="00EB392C">
        <w:rPr>
          <w:color w:val="000000"/>
          <w:sz w:val="20"/>
          <w:szCs w:val="20"/>
        </w:rPr>
        <w:t xml:space="preserve"> (</w:t>
      </w:r>
      <w:r w:rsidR="00642900" w:rsidRPr="00EB392C">
        <w:rPr>
          <w:color w:val="000000"/>
          <w:sz w:val="20"/>
          <w:szCs w:val="20"/>
        </w:rPr>
        <w:t>десяти</w:t>
      </w:r>
      <w:r w:rsidRPr="00EB392C">
        <w:rPr>
          <w:color w:val="000000"/>
          <w:sz w:val="20"/>
          <w:szCs w:val="20"/>
        </w:rPr>
        <w:t>) рабочих дней с момента ее получения и сообщить о своем решении другой Стороне путем направления ответа в письменной форме.</w:t>
      </w:r>
    </w:p>
    <w:p w14:paraId="3051359E" w14:textId="77777777" w:rsidR="00D65937" w:rsidRPr="00EB392C" w:rsidRDefault="00D65937" w:rsidP="00563AC4">
      <w:pPr>
        <w:pStyle w:val="a9"/>
        <w:tabs>
          <w:tab w:val="left" w:pos="1134"/>
        </w:tabs>
        <w:ind w:left="0" w:firstLine="567"/>
        <w:contextualSpacing w:val="0"/>
        <w:jc w:val="both"/>
        <w:rPr>
          <w:sz w:val="20"/>
          <w:szCs w:val="20"/>
        </w:rPr>
      </w:pPr>
    </w:p>
    <w:p w14:paraId="3682C82A" w14:textId="77777777" w:rsidR="009372BC" w:rsidRPr="00EB392C" w:rsidRDefault="009372BC" w:rsidP="00563AC4">
      <w:pPr>
        <w:pStyle w:val="a9"/>
        <w:numPr>
          <w:ilvl w:val="0"/>
          <w:numId w:val="12"/>
        </w:numPr>
        <w:tabs>
          <w:tab w:val="left" w:pos="567"/>
          <w:tab w:val="left" w:pos="1134"/>
        </w:tabs>
        <w:ind w:left="0" w:firstLine="567"/>
        <w:contextualSpacing w:val="0"/>
        <w:jc w:val="center"/>
        <w:rPr>
          <w:b/>
          <w:sz w:val="20"/>
          <w:szCs w:val="20"/>
        </w:rPr>
      </w:pPr>
      <w:r w:rsidRPr="00EB392C">
        <w:rPr>
          <w:b/>
          <w:sz w:val="20"/>
          <w:szCs w:val="20"/>
        </w:rPr>
        <w:t>Прочие условия</w:t>
      </w:r>
    </w:p>
    <w:p w14:paraId="5245BDF6" w14:textId="63A72C58" w:rsidR="009372BC" w:rsidRPr="00EB392C" w:rsidRDefault="009372BC" w:rsidP="00563AC4">
      <w:pPr>
        <w:pStyle w:val="a9"/>
        <w:numPr>
          <w:ilvl w:val="1"/>
          <w:numId w:val="12"/>
        </w:numPr>
        <w:tabs>
          <w:tab w:val="left" w:pos="1134"/>
        </w:tabs>
        <w:ind w:left="0" w:firstLine="567"/>
        <w:contextualSpacing w:val="0"/>
        <w:jc w:val="both"/>
        <w:rPr>
          <w:color w:val="000000"/>
          <w:sz w:val="20"/>
          <w:szCs w:val="20"/>
        </w:rPr>
      </w:pPr>
      <w:r w:rsidRPr="00EB392C">
        <w:rPr>
          <w:color w:val="000000"/>
          <w:sz w:val="20"/>
          <w:szCs w:val="20"/>
        </w:rPr>
        <w:t xml:space="preserve">Настоящий Контракт, вступает в силу с даты его подписания обеими Сторонами (в том числе электронной цифровой подписью), действует до </w:t>
      </w:r>
      <w:r w:rsidR="00D00D90">
        <w:rPr>
          <w:i/>
          <w:color w:val="000000"/>
          <w:sz w:val="20"/>
          <w:szCs w:val="20"/>
        </w:rPr>
        <w:t>01</w:t>
      </w:r>
      <w:r w:rsidRPr="00EB392C">
        <w:rPr>
          <w:i/>
          <w:color w:val="000000"/>
          <w:sz w:val="20"/>
          <w:szCs w:val="20"/>
        </w:rPr>
        <w:t>.</w:t>
      </w:r>
      <w:r w:rsidR="00F5582C">
        <w:rPr>
          <w:i/>
          <w:color w:val="000000"/>
          <w:sz w:val="20"/>
          <w:szCs w:val="20"/>
        </w:rPr>
        <w:t>11</w:t>
      </w:r>
      <w:r w:rsidRPr="00EB392C">
        <w:rPr>
          <w:i/>
          <w:color w:val="000000"/>
          <w:sz w:val="20"/>
          <w:szCs w:val="20"/>
        </w:rPr>
        <w:t>.202</w:t>
      </w:r>
      <w:r w:rsidR="00D00D90">
        <w:rPr>
          <w:i/>
          <w:color w:val="000000"/>
          <w:sz w:val="20"/>
          <w:szCs w:val="20"/>
        </w:rPr>
        <w:t>6</w:t>
      </w:r>
      <w:r w:rsidRPr="00EB392C">
        <w:rPr>
          <w:color w:val="000000"/>
          <w:sz w:val="20"/>
          <w:szCs w:val="20"/>
        </w:rPr>
        <w:t xml:space="preserve"> (включая срок оплаты), а в части гарантийных обязательств – до их полного исполнения.</w:t>
      </w:r>
    </w:p>
    <w:p w14:paraId="589563E0" w14:textId="77777777" w:rsidR="009372BC" w:rsidRPr="00EB392C" w:rsidRDefault="009372BC" w:rsidP="00563AC4">
      <w:pPr>
        <w:pStyle w:val="a9"/>
        <w:numPr>
          <w:ilvl w:val="1"/>
          <w:numId w:val="12"/>
        </w:numPr>
        <w:tabs>
          <w:tab w:val="left" w:pos="1134"/>
        </w:tabs>
        <w:ind w:left="0" w:firstLine="567"/>
        <w:contextualSpacing w:val="0"/>
        <w:jc w:val="both"/>
        <w:rPr>
          <w:color w:val="000000"/>
          <w:sz w:val="20"/>
          <w:szCs w:val="20"/>
        </w:rPr>
      </w:pPr>
      <w:r w:rsidRPr="00EB392C">
        <w:rPr>
          <w:color w:val="000000"/>
          <w:sz w:val="20"/>
          <w:szCs w:val="20"/>
        </w:rPr>
        <w:t>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76257C96" w14:textId="77777777" w:rsidR="009372BC" w:rsidRPr="00EB392C" w:rsidRDefault="009372BC" w:rsidP="00563AC4">
      <w:pPr>
        <w:pStyle w:val="a9"/>
        <w:numPr>
          <w:ilvl w:val="1"/>
          <w:numId w:val="12"/>
        </w:numPr>
        <w:tabs>
          <w:tab w:val="left" w:pos="1134"/>
        </w:tabs>
        <w:ind w:left="0" w:firstLine="567"/>
        <w:contextualSpacing w:val="0"/>
        <w:jc w:val="both"/>
        <w:rPr>
          <w:color w:val="000000"/>
          <w:sz w:val="20"/>
          <w:szCs w:val="20"/>
        </w:rPr>
      </w:pPr>
      <w:r w:rsidRPr="00EB392C">
        <w:rPr>
          <w:color w:val="000000"/>
          <w:sz w:val="20"/>
          <w:szCs w:val="20"/>
        </w:rPr>
        <w:t>При изменении адресов, реквизитов, наименования, Стороны обязуются извещать друг друга в 3 (трех) дневный срок. В противном случае, сообщения и документы, переданные по последнему адресу, считаются переданными надлежащим образом.</w:t>
      </w:r>
    </w:p>
    <w:p w14:paraId="17297C22" w14:textId="77777777" w:rsidR="009372BC" w:rsidRPr="00EB392C" w:rsidRDefault="009372BC" w:rsidP="00563AC4">
      <w:pPr>
        <w:pStyle w:val="a9"/>
        <w:numPr>
          <w:ilvl w:val="1"/>
          <w:numId w:val="12"/>
        </w:numPr>
        <w:tabs>
          <w:tab w:val="left" w:pos="1134"/>
        </w:tabs>
        <w:ind w:left="0" w:firstLine="567"/>
        <w:contextualSpacing w:val="0"/>
        <w:jc w:val="both"/>
        <w:rPr>
          <w:color w:val="000000"/>
          <w:sz w:val="20"/>
          <w:szCs w:val="20"/>
        </w:rPr>
      </w:pPr>
      <w:r w:rsidRPr="00EB392C">
        <w:rPr>
          <w:color w:val="000000"/>
          <w:sz w:val="20"/>
          <w:szCs w:val="20"/>
        </w:rPr>
        <w:t>Действия Сторон, не урегулированные настоящим Контрактом, должны осуществляться в соответствии с действующим законодательством Российской Федерации.</w:t>
      </w:r>
    </w:p>
    <w:p w14:paraId="2D8BDEB9" w14:textId="77777777" w:rsidR="009372BC" w:rsidRPr="00EB392C" w:rsidRDefault="009372BC" w:rsidP="00563AC4">
      <w:pPr>
        <w:pStyle w:val="a9"/>
        <w:numPr>
          <w:ilvl w:val="1"/>
          <w:numId w:val="12"/>
        </w:numPr>
        <w:tabs>
          <w:tab w:val="left" w:pos="1134"/>
        </w:tabs>
        <w:ind w:left="0" w:firstLine="567"/>
        <w:contextualSpacing w:val="0"/>
        <w:jc w:val="both"/>
        <w:rPr>
          <w:color w:val="000000"/>
          <w:sz w:val="20"/>
          <w:szCs w:val="20"/>
        </w:rPr>
      </w:pPr>
      <w:r w:rsidRPr="00EB392C">
        <w:rPr>
          <w:color w:val="000000"/>
          <w:sz w:val="20"/>
          <w:szCs w:val="20"/>
        </w:rPr>
        <w:t xml:space="preserve">Перечень приложений, являющихся неотъемлемой частью настоящего Контракта: </w:t>
      </w:r>
    </w:p>
    <w:p w14:paraId="69EC25CA" w14:textId="77777777" w:rsidR="009372BC" w:rsidRPr="00EB392C" w:rsidRDefault="009372BC" w:rsidP="00563AC4">
      <w:pPr>
        <w:tabs>
          <w:tab w:val="left" w:pos="0"/>
          <w:tab w:val="left" w:pos="1134"/>
        </w:tabs>
        <w:spacing w:after="0" w:line="240" w:lineRule="auto"/>
        <w:jc w:val="both"/>
        <w:rPr>
          <w:rFonts w:ascii="Times New Roman" w:hAnsi="Times New Roman" w:cs="Times New Roman"/>
          <w:sz w:val="20"/>
          <w:szCs w:val="20"/>
        </w:rPr>
      </w:pPr>
      <w:r w:rsidRPr="00EB392C">
        <w:rPr>
          <w:rFonts w:ascii="Times New Roman" w:hAnsi="Times New Roman" w:cs="Times New Roman"/>
          <w:sz w:val="20"/>
          <w:szCs w:val="20"/>
        </w:rPr>
        <w:t xml:space="preserve">Приложение № 1 – </w:t>
      </w:r>
      <w:r w:rsidR="00CA7058" w:rsidRPr="00EB392C">
        <w:rPr>
          <w:rFonts w:ascii="Times New Roman" w:hAnsi="Times New Roman" w:cs="Times New Roman"/>
          <w:sz w:val="20"/>
          <w:szCs w:val="20"/>
        </w:rPr>
        <w:t>Спецификация</w:t>
      </w:r>
      <w:r w:rsidRPr="00EB392C">
        <w:rPr>
          <w:rFonts w:ascii="Times New Roman" w:hAnsi="Times New Roman" w:cs="Times New Roman"/>
          <w:sz w:val="20"/>
          <w:szCs w:val="20"/>
        </w:rPr>
        <w:t>;</w:t>
      </w:r>
    </w:p>
    <w:p w14:paraId="23729445" w14:textId="77777777" w:rsidR="009372BC" w:rsidRPr="00EB392C" w:rsidRDefault="009372BC" w:rsidP="00563AC4">
      <w:pPr>
        <w:tabs>
          <w:tab w:val="left" w:pos="0"/>
          <w:tab w:val="left" w:pos="1134"/>
        </w:tabs>
        <w:spacing w:after="0" w:line="240" w:lineRule="auto"/>
        <w:jc w:val="both"/>
        <w:rPr>
          <w:rFonts w:ascii="Times New Roman" w:hAnsi="Times New Roman" w:cs="Times New Roman"/>
          <w:sz w:val="20"/>
          <w:szCs w:val="20"/>
        </w:rPr>
      </w:pPr>
      <w:r w:rsidRPr="00EB392C">
        <w:rPr>
          <w:rFonts w:ascii="Times New Roman" w:hAnsi="Times New Roman" w:cs="Times New Roman"/>
          <w:sz w:val="20"/>
          <w:szCs w:val="20"/>
        </w:rPr>
        <w:t>Приложение № 2 – Акт приемки товаров, работ, услуг (ф. 0510452) (форма).</w:t>
      </w:r>
    </w:p>
    <w:p w14:paraId="7DAEE564" w14:textId="77777777" w:rsidR="009372BC" w:rsidRPr="00EB392C" w:rsidRDefault="009372BC" w:rsidP="00563AC4">
      <w:pPr>
        <w:pStyle w:val="a9"/>
        <w:tabs>
          <w:tab w:val="left" w:pos="1134"/>
        </w:tabs>
        <w:ind w:left="567"/>
        <w:contextualSpacing w:val="0"/>
        <w:jc w:val="both"/>
        <w:rPr>
          <w:color w:val="000000"/>
          <w:sz w:val="20"/>
          <w:szCs w:val="20"/>
        </w:rPr>
      </w:pPr>
    </w:p>
    <w:p w14:paraId="39A334B9" w14:textId="77777777" w:rsidR="00AF5CED" w:rsidRPr="00D774BE" w:rsidRDefault="00AF5CED" w:rsidP="00563AC4">
      <w:pPr>
        <w:pStyle w:val="a9"/>
        <w:numPr>
          <w:ilvl w:val="0"/>
          <w:numId w:val="12"/>
        </w:numPr>
        <w:tabs>
          <w:tab w:val="left" w:pos="567"/>
          <w:tab w:val="left" w:pos="1134"/>
        </w:tabs>
        <w:ind w:left="0" w:firstLine="567"/>
        <w:contextualSpacing w:val="0"/>
        <w:jc w:val="center"/>
        <w:rPr>
          <w:b/>
        </w:rPr>
      </w:pPr>
      <w:r w:rsidRPr="00D774BE">
        <w:rPr>
          <w:b/>
        </w:rPr>
        <w:t>Адреса, банковские реквизиты и подписи Сторон:</w:t>
      </w:r>
    </w:p>
    <w:tbl>
      <w:tblPr>
        <w:tblW w:w="8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7"/>
        <w:gridCol w:w="2551"/>
        <w:gridCol w:w="2835"/>
      </w:tblGrid>
      <w:tr w:rsidR="000F26BF" w:rsidRPr="00D774BE" w14:paraId="0A7B465C" w14:textId="77777777" w:rsidTr="00D774BE">
        <w:trPr>
          <w:jc w:val="center"/>
        </w:trPr>
        <w:tc>
          <w:tcPr>
            <w:tcW w:w="3397" w:type="dxa"/>
          </w:tcPr>
          <w:p w14:paraId="452A7FBD" w14:textId="77777777" w:rsidR="000F26BF" w:rsidRPr="00D774BE" w:rsidRDefault="000F26BF" w:rsidP="00563AC4">
            <w:pPr>
              <w:spacing w:after="0" w:line="240" w:lineRule="auto"/>
              <w:jc w:val="center"/>
              <w:rPr>
                <w:rFonts w:ascii="Times New Roman" w:eastAsia="Calibri" w:hAnsi="Times New Roman" w:cs="Times New Roman"/>
                <w:sz w:val="24"/>
                <w:szCs w:val="24"/>
              </w:rPr>
            </w:pPr>
            <w:r w:rsidRPr="00D774BE">
              <w:rPr>
                <w:rFonts w:ascii="Times New Roman" w:eastAsia="Calibri" w:hAnsi="Times New Roman" w:cs="Times New Roman"/>
                <w:sz w:val="24"/>
                <w:szCs w:val="24"/>
              </w:rPr>
              <w:t>Государственный заказчик</w:t>
            </w:r>
          </w:p>
        </w:tc>
        <w:tc>
          <w:tcPr>
            <w:tcW w:w="2551" w:type="dxa"/>
          </w:tcPr>
          <w:p w14:paraId="0A734A08" w14:textId="77777777" w:rsidR="000F26BF" w:rsidRPr="00D774BE" w:rsidRDefault="000F26BF" w:rsidP="00563AC4">
            <w:pPr>
              <w:spacing w:after="0" w:line="240" w:lineRule="auto"/>
              <w:jc w:val="center"/>
              <w:rPr>
                <w:rFonts w:ascii="Times New Roman" w:eastAsia="Calibri" w:hAnsi="Times New Roman" w:cs="Times New Roman"/>
                <w:b/>
                <w:sz w:val="24"/>
                <w:szCs w:val="24"/>
              </w:rPr>
            </w:pPr>
            <w:r w:rsidRPr="00D774BE">
              <w:rPr>
                <w:rFonts w:ascii="Times New Roman" w:eastAsia="Calibri" w:hAnsi="Times New Roman" w:cs="Times New Roman"/>
                <w:b/>
                <w:sz w:val="24"/>
                <w:szCs w:val="24"/>
              </w:rPr>
              <w:t>Наименование стороны</w:t>
            </w:r>
          </w:p>
        </w:tc>
        <w:tc>
          <w:tcPr>
            <w:tcW w:w="2835" w:type="dxa"/>
          </w:tcPr>
          <w:p w14:paraId="03EBDC9E" w14:textId="77777777" w:rsidR="000F26BF" w:rsidRPr="00D774BE" w:rsidRDefault="000F26BF" w:rsidP="00563AC4">
            <w:pPr>
              <w:spacing w:after="0" w:line="240" w:lineRule="auto"/>
              <w:jc w:val="center"/>
              <w:rPr>
                <w:rFonts w:ascii="Times New Roman" w:eastAsia="Calibri" w:hAnsi="Times New Roman" w:cs="Times New Roman"/>
                <w:sz w:val="24"/>
                <w:szCs w:val="24"/>
              </w:rPr>
            </w:pPr>
            <w:r w:rsidRPr="00D774BE">
              <w:rPr>
                <w:rFonts w:ascii="Times New Roman" w:eastAsia="Calibri" w:hAnsi="Times New Roman" w:cs="Times New Roman"/>
                <w:sz w:val="24"/>
                <w:szCs w:val="24"/>
              </w:rPr>
              <w:t xml:space="preserve">Поставщик </w:t>
            </w:r>
          </w:p>
        </w:tc>
      </w:tr>
      <w:tr w:rsidR="000F26BF" w:rsidRPr="00D774BE" w14:paraId="16430079" w14:textId="77777777" w:rsidTr="00D774BE">
        <w:trPr>
          <w:trHeight w:val="42"/>
          <w:jc w:val="center"/>
        </w:trPr>
        <w:tc>
          <w:tcPr>
            <w:tcW w:w="3397" w:type="dxa"/>
          </w:tcPr>
          <w:p w14:paraId="3646EA4D" w14:textId="77777777" w:rsidR="000F26BF" w:rsidRPr="00D774BE" w:rsidRDefault="000F26BF" w:rsidP="00563AC4">
            <w:pPr>
              <w:spacing w:after="0" w:line="240" w:lineRule="auto"/>
              <w:rPr>
                <w:rFonts w:ascii="Times New Roman" w:eastAsia="Calibri" w:hAnsi="Times New Roman" w:cs="Times New Roman"/>
                <w:sz w:val="24"/>
                <w:szCs w:val="24"/>
              </w:rPr>
            </w:pPr>
            <w:r w:rsidRPr="00D774BE">
              <w:rPr>
                <w:rFonts w:ascii="Times New Roman" w:eastAsia="Calibri" w:hAnsi="Times New Roman" w:cs="Times New Roman"/>
                <w:sz w:val="24"/>
                <w:szCs w:val="24"/>
              </w:rPr>
              <w:t>Федеральное казенное учреждение</w:t>
            </w:r>
            <w:r w:rsidR="002347C8" w:rsidRPr="00D774BE">
              <w:rPr>
                <w:rFonts w:ascii="Times New Roman" w:eastAsia="Calibri" w:hAnsi="Times New Roman" w:cs="Times New Roman"/>
                <w:sz w:val="24"/>
                <w:szCs w:val="24"/>
              </w:rPr>
              <w:t xml:space="preserve"> </w:t>
            </w:r>
            <w:r w:rsidRPr="00D774BE">
              <w:rPr>
                <w:rFonts w:ascii="Times New Roman" w:eastAsia="Calibri" w:hAnsi="Times New Roman" w:cs="Times New Roman"/>
                <w:sz w:val="24"/>
                <w:szCs w:val="24"/>
              </w:rPr>
              <w:t>«База материально-технического и военного снабжения Управления Федеральной службы исполнения наказаний по Ханты-Мансийскому автономному округу – Югре»</w:t>
            </w:r>
          </w:p>
        </w:tc>
        <w:tc>
          <w:tcPr>
            <w:tcW w:w="2551" w:type="dxa"/>
          </w:tcPr>
          <w:p w14:paraId="59974C43" w14:textId="77777777" w:rsidR="000F26BF" w:rsidRPr="00D774BE" w:rsidRDefault="000F26BF" w:rsidP="00563AC4">
            <w:pPr>
              <w:spacing w:after="0" w:line="240" w:lineRule="auto"/>
              <w:jc w:val="center"/>
              <w:rPr>
                <w:rFonts w:ascii="Times New Roman" w:eastAsia="Calibri" w:hAnsi="Times New Roman" w:cs="Times New Roman"/>
                <w:b/>
                <w:sz w:val="24"/>
                <w:szCs w:val="24"/>
              </w:rPr>
            </w:pPr>
            <w:r w:rsidRPr="00D774BE">
              <w:rPr>
                <w:rFonts w:ascii="Times New Roman" w:eastAsia="Calibri" w:hAnsi="Times New Roman" w:cs="Times New Roman"/>
                <w:b/>
                <w:sz w:val="24"/>
                <w:szCs w:val="24"/>
              </w:rPr>
              <w:t>Полное наименование</w:t>
            </w:r>
          </w:p>
        </w:tc>
        <w:tc>
          <w:tcPr>
            <w:tcW w:w="2835" w:type="dxa"/>
          </w:tcPr>
          <w:p w14:paraId="1C557A56" w14:textId="77777777" w:rsidR="000F26BF" w:rsidRPr="00D774BE" w:rsidRDefault="000F26BF" w:rsidP="00563AC4">
            <w:pPr>
              <w:spacing w:after="0" w:line="240" w:lineRule="auto"/>
              <w:rPr>
                <w:rFonts w:ascii="Times New Roman" w:eastAsia="Calibri" w:hAnsi="Times New Roman" w:cs="Times New Roman"/>
                <w:sz w:val="24"/>
                <w:szCs w:val="24"/>
              </w:rPr>
            </w:pPr>
          </w:p>
        </w:tc>
      </w:tr>
      <w:tr w:rsidR="000F26BF" w:rsidRPr="00D774BE" w14:paraId="20C104F7" w14:textId="77777777" w:rsidTr="00D774BE">
        <w:trPr>
          <w:jc w:val="center"/>
        </w:trPr>
        <w:tc>
          <w:tcPr>
            <w:tcW w:w="3397" w:type="dxa"/>
          </w:tcPr>
          <w:p w14:paraId="2375E385" w14:textId="77777777" w:rsidR="000F26BF" w:rsidRPr="00D774BE" w:rsidRDefault="000F26BF" w:rsidP="00563AC4">
            <w:pPr>
              <w:spacing w:after="0" w:line="240" w:lineRule="auto"/>
              <w:rPr>
                <w:rFonts w:ascii="Times New Roman" w:eastAsia="Calibri" w:hAnsi="Times New Roman" w:cs="Times New Roman"/>
                <w:sz w:val="24"/>
                <w:szCs w:val="24"/>
              </w:rPr>
            </w:pPr>
            <w:r w:rsidRPr="00D774BE">
              <w:rPr>
                <w:rFonts w:ascii="Times New Roman" w:eastAsia="Calibri" w:hAnsi="Times New Roman" w:cs="Times New Roman"/>
                <w:sz w:val="24"/>
                <w:szCs w:val="24"/>
              </w:rPr>
              <w:t>ФКУ БМТиВС УФСИН России по Ханты-Мансийскому автономному округу – Югре</w:t>
            </w:r>
          </w:p>
        </w:tc>
        <w:tc>
          <w:tcPr>
            <w:tcW w:w="2551" w:type="dxa"/>
          </w:tcPr>
          <w:p w14:paraId="7CA63CAE" w14:textId="77777777" w:rsidR="000F26BF" w:rsidRPr="00D774BE" w:rsidRDefault="000F26BF" w:rsidP="00563AC4">
            <w:pPr>
              <w:spacing w:after="0" w:line="240" w:lineRule="auto"/>
              <w:jc w:val="center"/>
              <w:rPr>
                <w:rFonts w:ascii="Times New Roman" w:eastAsia="Calibri" w:hAnsi="Times New Roman" w:cs="Times New Roman"/>
                <w:b/>
                <w:sz w:val="24"/>
                <w:szCs w:val="24"/>
              </w:rPr>
            </w:pPr>
            <w:r w:rsidRPr="00D774BE">
              <w:rPr>
                <w:rFonts w:ascii="Times New Roman" w:eastAsia="Calibri" w:hAnsi="Times New Roman" w:cs="Times New Roman"/>
                <w:b/>
                <w:sz w:val="24"/>
                <w:szCs w:val="24"/>
              </w:rPr>
              <w:t>Сокращенное наименование</w:t>
            </w:r>
          </w:p>
        </w:tc>
        <w:tc>
          <w:tcPr>
            <w:tcW w:w="2835" w:type="dxa"/>
          </w:tcPr>
          <w:p w14:paraId="1072D779" w14:textId="77777777" w:rsidR="000F26BF" w:rsidRPr="00D774BE" w:rsidRDefault="000F26BF" w:rsidP="00563AC4">
            <w:pPr>
              <w:spacing w:after="0" w:line="240" w:lineRule="auto"/>
              <w:rPr>
                <w:rFonts w:ascii="Times New Roman" w:eastAsia="Calibri" w:hAnsi="Times New Roman" w:cs="Times New Roman"/>
                <w:sz w:val="24"/>
                <w:szCs w:val="24"/>
              </w:rPr>
            </w:pPr>
          </w:p>
        </w:tc>
      </w:tr>
      <w:tr w:rsidR="000F26BF" w:rsidRPr="00D774BE" w14:paraId="441BC56C" w14:textId="77777777" w:rsidTr="00D774BE">
        <w:trPr>
          <w:jc w:val="center"/>
        </w:trPr>
        <w:tc>
          <w:tcPr>
            <w:tcW w:w="3397" w:type="dxa"/>
          </w:tcPr>
          <w:p w14:paraId="27E84090" w14:textId="77777777" w:rsidR="000F26BF" w:rsidRPr="00D774BE" w:rsidRDefault="000F26BF" w:rsidP="00563AC4">
            <w:pPr>
              <w:spacing w:after="0" w:line="240" w:lineRule="auto"/>
              <w:rPr>
                <w:rFonts w:ascii="Times New Roman" w:eastAsia="Calibri" w:hAnsi="Times New Roman" w:cs="Times New Roman"/>
                <w:sz w:val="24"/>
                <w:szCs w:val="24"/>
              </w:rPr>
            </w:pPr>
            <w:r w:rsidRPr="00D774BE">
              <w:rPr>
                <w:rFonts w:ascii="Times New Roman" w:eastAsia="Calibri" w:hAnsi="Times New Roman" w:cs="Times New Roman"/>
                <w:sz w:val="24"/>
                <w:szCs w:val="24"/>
              </w:rPr>
              <w:t>628401, Ханты-Мансийский автономный округ – Югра, г. Сургут, ул. Югорская, д.</w:t>
            </w:r>
            <w:r w:rsidR="008B27DB" w:rsidRPr="00D774BE">
              <w:rPr>
                <w:rFonts w:ascii="Times New Roman" w:hAnsi="Times New Roman" w:cs="Times New Roman"/>
                <w:sz w:val="24"/>
                <w:szCs w:val="24"/>
              </w:rPr>
              <w:t xml:space="preserve"> </w:t>
            </w:r>
            <w:r w:rsidR="008B27DB" w:rsidRPr="00D774BE">
              <w:rPr>
                <w:rFonts w:ascii="Times New Roman" w:eastAsia="Calibri" w:hAnsi="Times New Roman" w:cs="Times New Roman"/>
                <w:sz w:val="24"/>
                <w:szCs w:val="24"/>
              </w:rPr>
              <w:t>3/3</w:t>
            </w:r>
          </w:p>
        </w:tc>
        <w:tc>
          <w:tcPr>
            <w:tcW w:w="2551" w:type="dxa"/>
          </w:tcPr>
          <w:p w14:paraId="14019D12" w14:textId="77777777" w:rsidR="000F26BF" w:rsidRPr="00D774BE" w:rsidRDefault="000F26BF" w:rsidP="00563AC4">
            <w:pPr>
              <w:spacing w:after="0" w:line="240" w:lineRule="auto"/>
              <w:jc w:val="center"/>
              <w:rPr>
                <w:rFonts w:ascii="Times New Roman" w:eastAsia="Calibri" w:hAnsi="Times New Roman" w:cs="Times New Roman"/>
                <w:b/>
                <w:sz w:val="24"/>
                <w:szCs w:val="24"/>
              </w:rPr>
            </w:pPr>
            <w:r w:rsidRPr="00D774BE">
              <w:rPr>
                <w:rFonts w:ascii="Times New Roman" w:eastAsia="Calibri" w:hAnsi="Times New Roman" w:cs="Times New Roman"/>
                <w:b/>
                <w:sz w:val="24"/>
                <w:szCs w:val="24"/>
              </w:rPr>
              <w:t>Юридический адрес</w:t>
            </w:r>
          </w:p>
        </w:tc>
        <w:tc>
          <w:tcPr>
            <w:tcW w:w="2835" w:type="dxa"/>
          </w:tcPr>
          <w:p w14:paraId="1CF37D54" w14:textId="77777777" w:rsidR="000F26BF" w:rsidRPr="00D774BE" w:rsidRDefault="000F26BF" w:rsidP="00563AC4">
            <w:pPr>
              <w:spacing w:after="0" w:line="240" w:lineRule="auto"/>
              <w:rPr>
                <w:rFonts w:ascii="Times New Roman" w:eastAsia="Calibri" w:hAnsi="Times New Roman" w:cs="Times New Roman"/>
                <w:sz w:val="24"/>
                <w:szCs w:val="24"/>
              </w:rPr>
            </w:pPr>
          </w:p>
        </w:tc>
      </w:tr>
      <w:tr w:rsidR="000F26BF" w:rsidRPr="00D774BE" w14:paraId="6D4776B5" w14:textId="77777777" w:rsidTr="00D774BE">
        <w:trPr>
          <w:jc w:val="center"/>
        </w:trPr>
        <w:tc>
          <w:tcPr>
            <w:tcW w:w="3397" w:type="dxa"/>
          </w:tcPr>
          <w:p w14:paraId="7871AC21" w14:textId="77777777" w:rsidR="000F26BF" w:rsidRPr="00D774BE" w:rsidRDefault="000F26BF" w:rsidP="00563AC4">
            <w:pPr>
              <w:spacing w:after="0" w:line="240" w:lineRule="auto"/>
              <w:rPr>
                <w:rFonts w:ascii="Times New Roman" w:eastAsia="Calibri" w:hAnsi="Times New Roman" w:cs="Times New Roman"/>
                <w:sz w:val="24"/>
                <w:szCs w:val="24"/>
              </w:rPr>
            </w:pPr>
            <w:r w:rsidRPr="00D774BE">
              <w:rPr>
                <w:rFonts w:ascii="Times New Roman" w:eastAsia="Calibri" w:hAnsi="Times New Roman" w:cs="Times New Roman"/>
                <w:sz w:val="24"/>
                <w:szCs w:val="24"/>
              </w:rPr>
              <w:t>628401, Ханты-Мансийский автономный округ – Югра, г. Сургут, ул. Югорская,</w:t>
            </w:r>
            <w:r w:rsidR="008B27DB" w:rsidRPr="00D774BE">
              <w:rPr>
                <w:rFonts w:ascii="Times New Roman" w:eastAsia="Calibri" w:hAnsi="Times New Roman" w:cs="Times New Roman"/>
                <w:sz w:val="24"/>
                <w:szCs w:val="24"/>
              </w:rPr>
              <w:t xml:space="preserve"> д. 3/</w:t>
            </w:r>
            <w:r w:rsidRPr="00D774BE">
              <w:rPr>
                <w:rFonts w:ascii="Times New Roman" w:eastAsia="Calibri" w:hAnsi="Times New Roman" w:cs="Times New Roman"/>
                <w:sz w:val="24"/>
                <w:szCs w:val="24"/>
              </w:rPr>
              <w:t>3</w:t>
            </w:r>
          </w:p>
        </w:tc>
        <w:tc>
          <w:tcPr>
            <w:tcW w:w="2551" w:type="dxa"/>
          </w:tcPr>
          <w:p w14:paraId="3BE55D68" w14:textId="77777777" w:rsidR="000F26BF" w:rsidRPr="00D774BE" w:rsidRDefault="000F26BF" w:rsidP="00563AC4">
            <w:pPr>
              <w:spacing w:after="0" w:line="240" w:lineRule="auto"/>
              <w:jc w:val="center"/>
              <w:rPr>
                <w:rFonts w:ascii="Times New Roman" w:eastAsia="Calibri" w:hAnsi="Times New Roman" w:cs="Times New Roman"/>
                <w:b/>
                <w:sz w:val="24"/>
                <w:szCs w:val="24"/>
              </w:rPr>
            </w:pPr>
            <w:r w:rsidRPr="00D774BE">
              <w:rPr>
                <w:rFonts w:ascii="Times New Roman" w:eastAsia="Calibri" w:hAnsi="Times New Roman" w:cs="Times New Roman"/>
                <w:b/>
                <w:sz w:val="24"/>
                <w:szCs w:val="24"/>
              </w:rPr>
              <w:t>Фактический адрес</w:t>
            </w:r>
          </w:p>
        </w:tc>
        <w:tc>
          <w:tcPr>
            <w:tcW w:w="2835" w:type="dxa"/>
          </w:tcPr>
          <w:p w14:paraId="693D3C84" w14:textId="77777777" w:rsidR="000F26BF" w:rsidRPr="00D774BE" w:rsidRDefault="000F26BF" w:rsidP="00563AC4">
            <w:pPr>
              <w:spacing w:after="0" w:line="240" w:lineRule="auto"/>
              <w:rPr>
                <w:rFonts w:ascii="Times New Roman" w:eastAsia="Calibri" w:hAnsi="Times New Roman" w:cs="Times New Roman"/>
                <w:sz w:val="24"/>
                <w:szCs w:val="24"/>
              </w:rPr>
            </w:pPr>
          </w:p>
        </w:tc>
      </w:tr>
      <w:tr w:rsidR="000F26BF" w:rsidRPr="00D774BE" w14:paraId="3EBC253B" w14:textId="77777777" w:rsidTr="00D774BE">
        <w:trPr>
          <w:jc w:val="center"/>
        </w:trPr>
        <w:tc>
          <w:tcPr>
            <w:tcW w:w="3397" w:type="dxa"/>
          </w:tcPr>
          <w:p w14:paraId="69A1E707" w14:textId="77777777" w:rsidR="000F26BF" w:rsidRPr="00D774BE" w:rsidRDefault="000F26BF" w:rsidP="00563AC4">
            <w:pPr>
              <w:spacing w:after="0" w:line="240" w:lineRule="auto"/>
              <w:rPr>
                <w:rFonts w:ascii="Times New Roman" w:eastAsia="Calibri" w:hAnsi="Times New Roman" w:cs="Times New Roman"/>
                <w:sz w:val="24"/>
                <w:szCs w:val="24"/>
              </w:rPr>
            </w:pPr>
            <w:r w:rsidRPr="00D774BE">
              <w:rPr>
                <w:rFonts w:ascii="Times New Roman" w:eastAsia="Calibri" w:hAnsi="Times New Roman" w:cs="Times New Roman"/>
                <w:sz w:val="24"/>
                <w:szCs w:val="24"/>
              </w:rPr>
              <w:t xml:space="preserve">628401, Ханты-Мансийский автономный округ – Югра, г. Сургут, ул. Югорская, д. </w:t>
            </w:r>
            <w:r w:rsidR="008B27DB" w:rsidRPr="00D774BE">
              <w:rPr>
                <w:rFonts w:ascii="Times New Roman" w:eastAsia="Calibri" w:hAnsi="Times New Roman" w:cs="Times New Roman"/>
                <w:sz w:val="24"/>
                <w:szCs w:val="24"/>
              </w:rPr>
              <w:t>3/3</w:t>
            </w:r>
          </w:p>
        </w:tc>
        <w:tc>
          <w:tcPr>
            <w:tcW w:w="2551" w:type="dxa"/>
          </w:tcPr>
          <w:p w14:paraId="0328D954" w14:textId="77777777" w:rsidR="000F26BF" w:rsidRPr="00D774BE" w:rsidRDefault="000F26BF" w:rsidP="00563AC4">
            <w:pPr>
              <w:spacing w:after="0" w:line="240" w:lineRule="auto"/>
              <w:jc w:val="center"/>
              <w:rPr>
                <w:rFonts w:ascii="Times New Roman" w:eastAsia="Calibri" w:hAnsi="Times New Roman" w:cs="Times New Roman"/>
                <w:b/>
                <w:sz w:val="24"/>
                <w:szCs w:val="24"/>
              </w:rPr>
            </w:pPr>
            <w:r w:rsidRPr="00D774BE">
              <w:rPr>
                <w:rFonts w:ascii="Times New Roman" w:eastAsia="Calibri" w:hAnsi="Times New Roman" w:cs="Times New Roman"/>
                <w:b/>
                <w:sz w:val="24"/>
                <w:szCs w:val="24"/>
              </w:rPr>
              <w:t>Почтовый адрес</w:t>
            </w:r>
          </w:p>
        </w:tc>
        <w:tc>
          <w:tcPr>
            <w:tcW w:w="2835" w:type="dxa"/>
          </w:tcPr>
          <w:p w14:paraId="51262090" w14:textId="77777777" w:rsidR="000F26BF" w:rsidRPr="00D774BE" w:rsidRDefault="000F26BF" w:rsidP="00563AC4">
            <w:pPr>
              <w:spacing w:after="0" w:line="240" w:lineRule="auto"/>
              <w:rPr>
                <w:rFonts w:ascii="Times New Roman" w:eastAsia="Calibri" w:hAnsi="Times New Roman" w:cs="Times New Roman"/>
                <w:sz w:val="24"/>
                <w:szCs w:val="24"/>
              </w:rPr>
            </w:pPr>
          </w:p>
        </w:tc>
      </w:tr>
      <w:tr w:rsidR="000F26BF" w:rsidRPr="00D774BE" w14:paraId="6FF4D983" w14:textId="77777777" w:rsidTr="00D774BE">
        <w:trPr>
          <w:jc w:val="center"/>
        </w:trPr>
        <w:tc>
          <w:tcPr>
            <w:tcW w:w="3397" w:type="dxa"/>
          </w:tcPr>
          <w:p w14:paraId="52ED2F02" w14:textId="77777777" w:rsidR="000F26BF" w:rsidRPr="00D774BE" w:rsidRDefault="000F26BF" w:rsidP="00563AC4">
            <w:pPr>
              <w:spacing w:after="0" w:line="240" w:lineRule="auto"/>
              <w:rPr>
                <w:rFonts w:ascii="Times New Roman" w:eastAsia="Calibri" w:hAnsi="Times New Roman" w:cs="Times New Roman"/>
                <w:sz w:val="24"/>
                <w:szCs w:val="24"/>
              </w:rPr>
            </w:pPr>
            <w:r w:rsidRPr="00D774BE">
              <w:rPr>
                <w:rFonts w:ascii="Times New Roman" w:eastAsia="Calibri" w:hAnsi="Times New Roman" w:cs="Times New Roman"/>
                <w:sz w:val="24"/>
                <w:szCs w:val="24"/>
              </w:rPr>
              <w:t>(3462) 21-96-08, 21-95-40</w:t>
            </w:r>
          </w:p>
        </w:tc>
        <w:tc>
          <w:tcPr>
            <w:tcW w:w="2551" w:type="dxa"/>
          </w:tcPr>
          <w:p w14:paraId="7031531D" w14:textId="77777777" w:rsidR="000F26BF" w:rsidRPr="00D774BE" w:rsidRDefault="000F26BF" w:rsidP="00563AC4">
            <w:pPr>
              <w:spacing w:after="0" w:line="240" w:lineRule="auto"/>
              <w:jc w:val="center"/>
              <w:rPr>
                <w:rFonts w:ascii="Times New Roman" w:eastAsia="Calibri" w:hAnsi="Times New Roman" w:cs="Times New Roman"/>
                <w:b/>
                <w:sz w:val="24"/>
                <w:szCs w:val="24"/>
              </w:rPr>
            </w:pPr>
            <w:r w:rsidRPr="00D774BE">
              <w:rPr>
                <w:rFonts w:ascii="Times New Roman" w:eastAsia="Calibri" w:hAnsi="Times New Roman" w:cs="Times New Roman"/>
                <w:b/>
                <w:sz w:val="24"/>
                <w:szCs w:val="24"/>
              </w:rPr>
              <w:t>Телефоны</w:t>
            </w:r>
          </w:p>
        </w:tc>
        <w:tc>
          <w:tcPr>
            <w:tcW w:w="2835" w:type="dxa"/>
          </w:tcPr>
          <w:p w14:paraId="2F4E7540" w14:textId="77777777" w:rsidR="000F26BF" w:rsidRPr="00D774BE" w:rsidRDefault="000F26BF" w:rsidP="00563AC4">
            <w:pPr>
              <w:spacing w:after="0" w:line="240" w:lineRule="auto"/>
              <w:rPr>
                <w:rFonts w:ascii="Times New Roman" w:eastAsia="Calibri" w:hAnsi="Times New Roman" w:cs="Times New Roman"/>
                <w:sz w:val="24"/>
                <w:szCs w:val="24"/>
              </w:rPr>
            </w:pPr>
          </w:p>
        </w:tc>
      </w:tr>
      <w:tr w:rsidR="000F26BF" w:rsidRPr="00D774BE" w14:paraId="698E1739" w14:textId="77777777" w:rsidTr="00D774BE">
        <w:trPr>
          <w:jc w:val="center"/>
        </w:trPr>
        <w:tc>
          <w:tcPr>
            <w:tcW w:w="3397" w:type="dxa"/>
          </w:tcPr>
          <w:p w14:paraId="1F495873" w14:textId="77777777" w:rsidR="000F26BF" w:rsidRPr="00D774BE" w:rsidRDefault="008B27DB" w:rsidP="00563AC4">
            <w:pPr>
              <w:spacing w:after="0" w:line="240" w:lineRule="auto"/>
              <w:rPr>
                <w:rFonts w:ascii="Times New Roman" w:eastAsia="Calibri" w:hAnsi="Times New Roman" w:cs="Times New Roman"/>
                <w:sz w:val="24"/>
                <w:szCs w:val="24"/>
              </w:rPr>
            </w:pPr>
            <w:r w:rsidRPr="00D774BE">
              <w:rPr>
                <w:rFonts w:ascii="Times New Roman" w:eastAsia="Calibri" w:hAnsi="Times New Roman" w:cs="Times New Roman"/>
                <w:sz w:val="24"/>
                <w:szCs w:val="24"/>
              </w:rPr>
              <w:t>bmtivs@86.fsin.gov.ru</w:t>
            </w:r>
          </w:p>
        </w:tc>
        <w:tc>
          <w:tcPr>
            <w:tcW w:w="2551" w:type="dxa"/>
          </w:tcPr>
          <w:p w14:paraId="5BD2EFF2" w14:textId="77777777" w:rsidR="000F26BF" w:rsidRPr="00D774BE" w:rsidRDefault="000F26BF" w:rsidP="00563AC4">
            <w:pPr>
              <w:spacing w:after="0" w:line="240" w:lineRule="auto"/>
              <w:jc w:val="center"/>
              <w:rPr>
                <w:rFonts w:ascii="Times New Roman" w:eastAsia="Calibri" w:hAnsi="Times New Roman" w:cs="Times New Roman"/>
                <w:b/>
                <w:sz w:val="24"/>
                <w:szCs w:val="24"/>
              </w:rPr>
            </w:pPr>
            <w:r w:rsidRPr="00D774BE">
              <w:rPr>
                <w:rFonts w:ascii="Times New Roman" w:eastAsia="Calibri" w:hAnsi="Times New Roman" w:cs="Times New Roman"/>
                <w:b/>
                <w:sz w:val="24"/>
                <w:szCs w:val="24"/>
              </w:rPr>
              <w:t>Электронная почта</w:t>
            </w:r>
          </w:p>
        </w:tc>
        <w:tc>
          <w:tcPr>
            <w:tcW w:w="2835" w:type="dxa"/>
          </w:tcPr>
          <w:p w14:paraId="464BEB49" w14:textId="77777777" w:rsidR="000F26BF" w:rsidRPr="00D774BE" w:rsidRDefault="000F26BF" w:rsidP="00563AC4">
            <w:pPr>
              <w:tabs>
                <w:tab w:val="left" w:pos="7455"/>
              </w:tabs>
              <w:spacing w:after="0" w:line="240" w:lineRule="auto"/>
              <w:rPr>
                <w:rFonts w:ascii="Times New Roman" w:hAnsi="Times New Roman" w:cs="Times New Roman"/>
                <w:sz w:val="24"/>
                <w:szCs w:val="24"/>
              </w:rPr>
            </w:pPr>
          </w:p>
        </w:tc>
      </w:tr>
      <w:tr w:rsidR="000F26BF" w:rsidRPr="00D774BE" w14:paraId="357C7F83" w14:textId="77777777" w:rsidTr="00D774BE">
        <w:trPr>
          <w:jc w:val="center"/>
        </w:trPr>
        <w:tc>
          <w:tcPr>
            <w:tcW w:w="3397" w:type="dxa"/>
          </w:tcPr>
          <w:p w14:paraId="0B1DDF65" w14:textId="77777777" w:rsidR="000F26BF" w:rsidRPr="00D774BE" w:rsidRDefault="000F26BF" w:rsidP="00563AC4">
            <w:pPr>
              <w:spacing w:after="0" w:line="240" w:lineRule="auto"/>
              <w:rPr>
                <w:rFonts w:ascii="Times New Roman" w:eastAsia="Calibri" w:hAnsi="Times New Roman" w:cs="Times New Roman"/>
                <w:sz w:val="24"/>
                <w:szCs w:val="24"/>
              </w:rPr>
            </w:pPr>
            <w:r w:rsidRPr="00D774BE">
              <w:rPr>
                <w:rFonts w:ascii="Times New Roman" w:eastAsia="Calibri" w:hAnsi="Times New Roman" w:cs="Times New Roman"/>
                <w:sz w:val="24"/>
                <w:szCs w:val="24"/>
              </w:rPr>
              <w:t>5919017899</w:t>
            </w:r>
          </w:p>
        </w:tc>
        <w:tc>
          <w:tcPr>
            <w:tcW w:w="2551" w:type="dxa"/>
          </w:tcPr>
          <w:p w14:paraId="140FD892" w14:textId="77777777" w:rsidR="000F26BF" w:rsidRPr="00D774BE" w:rsidRDefault="000F26BF" w:rsidP="00563AC4">
            <w:pPr>
              <w:spacing w:after="0" w:line="240" w:lineRule="auto"/>
              <w:jc w:val="center"/>
              <w:rPr>
                <w:rFonts w:ascii="Times New Roman" w:eastAsia="Calibri" w:hAnsi="Times New Roman" w:cs="Times New Roman"/>
                <w:b/>
                <w:sz w:val="24"/>
                <w:szCs w:val="24"/>
              </w:rPr>
            </w:pPr>
            <w:r w:rsidRPr="00D774BE">
              <w:rPr>
                <w:rFonts w:ascii="Times New Roman" w:eastAsia="Calibri" w:hAnsi="Times New Roman" w:cs="Times New Roman"/>
                <w:b/>
                <w:sz w:val="24"/>
                <w:szCs w:val="24"/>
              </w:rPr>
              <w:t>ИНН</w:t>
            </w:r>
          </w:p>
        </w:tc>
        <w:tc>
          <w:tcPr>
            <w:tcW w:w="2835" w:type="dxa"/>
          </w:tcPr>
          <w:p w14:paraId="3EF41954" w14:textId="77777777" w:rsidR="000F26BF" w:rsidRPr="00D774BE" w:rsidRDefault="000F26BF" w:rsidP="00563AC4">
            <w:pPr>
              <w:tabs>
                <w:tab w:val="left" w:pos="7455"/>
              </w:tabs>
              <w:spacing w:after="0" w:line="240" w:lineRule="auto"/>
              <w:rPr>
                <w:rFonts w:ascii="Times New Roman" w:hAnsi="Times New Roman" w:cs="Times New Roman"/>
                <w:sz w:val="24"/>
                <w:szCs w:val="24"/>
              </w:rPr>
            </w:pPr>
          </w:p>
        </w:tc>
      </w:tr>
      <w:tr w:rsidR="000F26BF" w:rsidRPr="00D774BE" w14:paraId="40832C5C" w14:textId="77777777" w:rsidTr="00D774BE">
        <w:trPr>
          <w:jc w:val="center"/>
        </w:trPr>
        <w:tc>
          <w:tcPr>
            <w:tcW w:w="3397" w:type="dxa"/>
          </w:tcPr>
          <w:p w14:paraId="04348FD2" w14:textId="77777777" w:rsidR="000F26BF" w:rsidRPr="00D774BE" w:rsidRDefault="000F26BF" w:rsidP="00563AC4">
            <w:pPr>
              <w:spacing w:after="0" w:line="240" w:lineRule="auto"/>
              <w:rPr>
                <w:rFonts w:ascii="Times New Roman" w:eastAsia="Calibri" w:hAnsi="Times New Roman" w:cs="Times New Roman"/>
                <w:sz w:val="24"/>
                <w:szCs w:val="24"/>
              </w:rPr>
            </w:pPr>
            <w:r w:rsidRPr="00D774BE">
              <w:rPr>
                <w:rFonts w:ascii="Times New Roman" w:eastAsia="Calibri" w:hAnsi="Times New Roman" w:cs="Times New Roman"/>
                <w:sz w:val="24"/>
                <w:szCs w:val="24"/>
              </w:rPr>
              <w:t>860201001</w:t>
            </w:r>
          </w:p>
        </w:tc>
        <w:tc>
          <w:tcPr>
            <w:tcW w:w="2551" w:type="dxa"/>
          </w:tcPr>
          <w:p w14:paraId="6F7E2CD9" w14:textId="77777777" w:rsidR="000F26BF" w:rsidRPr="00D774BE" w:rsidRDefault="000F26BF" w:rsidP="00563AC4">
            <w:pPr>
              <w:spacing w:after="0" w:line="240" w:lineRule="auto"/>
              <w:jc w:val="center"/>
              <w:rPr>
                <w:rFonts w:ascii="Times New Roman" w:eastAsia="Calibri" w:hAnsi="Times New Roman" w:cs="Times New Roman"/>
                <w:b/>
                <w:sz w:val="24"/>
                <w:szCs w:val="24"/>
              </w:rPr>
            </w:pPr>
            <w:r w:rsidRPr="00D774BE">
              <w:rPr>
                <w:rFonts w:ascii="Times New Roman" w:eastAsia="Calibri" w:hAnsi="Times New Roman" w:cs="Times New Roman"/>
                <w:b/>
                <w:sz w:val="24"/>
                <w:szCs w:val="24"/>
              </w:rPr>
              <w:t>КПП</w:t>
            </w:r>
          </w:p>
        </w:tc>
        <w:tc>
          <w:tcPr>
            <w:tcW w:w="2835" w:type="dxa"/>
          </w:tcPr>
          <w:p w14:paraId="568B7E90" w14:textId="77777777" w:rsidR="000F26BF" w:rsidRPr="00D774BE" w:rsidRDefault="000F26BF" w:rsidP="00563AC4">
            <w:pPr>
              <w:tabs>
                <w:tab w:val="left" w:pos="7455"/>
              </w:tabs>
              <w:spacing w:after="0" w:line="240" w:lineRule="auto"/>
              <w:rPr>
                <w:rFonts w:ascii="Times New Roman" w:hAnsi="Times New Roman" w:cs="Times New Roman"/>
                <w:sz w:val="24"/>
                <w:szCs w:val="24"/>
              </w:rPr>
            </w:pPr>
          </w:p>
        </w:tc>
      </w:tr>
      <w:tr w:rsidR="000F26BF" w:rsidRPr="00D774BE" w14:paraId="24762C2B" w14:textId="77777777" w:rsidTr="00D774BE">
        <w:trPr>
          <w:jc w:val="center"/>
        </w:trPr>
        <w:tc>
          <w:tcPr>
            <w:tcW w:w="3397" w:type="dxa"/>
          </w:tcPr>
          <w:p w14:paraId="03499B4B" w14:textId="77777777" w:rsidR="000F26BF" w:rsidRPr="00D774BE" w:rsidRDefault="000F26BF" w:rsidP="00941A51">
            <w:pPr>
              <w:spacing w:after="0" w:line="240" w:lineRule="auto"/>
              <w:rPr>
                <w:rFonts w:ascii="Times New Roman" w:eastAsia="Calibri" w:hAnsi="Times New Roman" w:cs="Times New Roman"/>
                <w:sz w:val="24"/>
                <w:szCs w:val="24"/>
              </w:rPr>
            </w:pPr>
            <w:r w:rsidRPr="00D774BE">
              <w:rPr>
                <w:rFonts w:ascii="Times New Roman" w:eastAsia="Calibri" w:hAnsi="Times New Roman" w:cs="Times New Roman"/>
                <w:sz w:val="24"/>
                <w:szCs w:val="24"/>
              </w:rPr>
              <w:lastRenderedPageBreak/>
              <w:t>032</w:t>
            </w:r>
            <w:r w:rsidR="00941A51" w:rsidRPr="00D774BE">
              <w:rPr>
                <w:rFonts w:ascii="Times New Roman" w:eastAsia="Calibri" w:hAnsi="Times New Roman" w:cs="Times New Roman"/>
                <w:sz w:val="24"/>
                <w:szCs w:val="24"/>
              </w:rPr>
              <w:t>11643000000015116</w:t>
            </w:r>
          </w:p>
        </w:tc>
        <w:tc>
          <w:tcPr>
            <w:tcW w:w="2551" w:type="dxa"/>
          </w:tcPr>
          <w:p w14:paraId="39D745DE" w14:textId="77777777" w:rsidR="000F26BF" w:rsidRPr="00D774BE" w:rsidRDefault="000F26BF" w:rsidP="00563AC4">
            <w:pPr>
              <w:spacing w:after="0" w:line="240" w:lineRule="auto"/>
              <w:jc w:val="center"/>
              <w:rPr>
                <w:rFonts w:ascii="Times New Roman" w:eastAsia="Calibri" w:hAnsi="Times New Roman" w:cs="Times New Roman"/>
                <w:b/>
                <w:sz w:val="24"/>
                <w:szCs w:val="24"/>
              </w:rPr>
            </w:pPr>
            <w:r w:rsidRPr="00D774BE">
              <w:rPr>
                <w:rFonts w:ascii="Times New Roman" w:eastAsia="Calibri" w:hAnsi="Times New Roman" w:cs="Times New Roman"/>
                <w:b/>
                <w:sz w:val="24"/>
                <w:szCs w:val="24"/>
              </w:rPr>
              <w:t>Казначейский счет</w:t>
            </w:r>
          </w:p>
        </w:tc>
        <w:tc>
          <w:tcPr>
            <w:tcW w:w="2835" w:type="dxa"/>
          </w:tcPr>
          <w:p w14:paraId="12A02348" w14:textId="77777777" w:rsidR="000F26BF" w:rsidRPr="00D774BE" w:rsidRDefault="000F26BF" w:rsidP="00563AC4">
            <w:pPr>
              <w:tabs>
                <w:tab w:val="left" w:pos="7455"/>
              </w:tabs>
              <w:spacing w:after="0" w:line="240" w:lineRule="auto"/>
              <w:rPr>
                <w:rFonts w:ascii="Times New Roman" w:hAnsi="Times New Roman" w:cs="Times New Roman"/>
                <w:sz w:val="24"/>
                <w:szCs w:val="24"/>
              </w:rPr>
            </w:pPr>
          </w:p>
        </w:tc>
      </w:tr>
      <w:tr w:rsidR="000F26BF" w:rsidRPr="00D774BE" w14:paraId="1C436456" w14:textId="77777777" w:rsidTr="00D774BE">
        <w:trPr>
          <w:jc w:val="center"/>
        </w:trPr>
        <w:tc>
          <w:tcPr>
            <w:tcW w:w="3397" w:type="dxa"/>
          </w:tcPr>
          <w:p w14:paraId="64892B23" w14:textId="77777777" w:rsidR="000F26BF" w:rsidRPr="00D774BE" w:rsidRDefault="000F26BF" w:rsidP="00563AC4">
            <w:pPr>
              <w:spacing w:after="0" w:line="240" w:lineRule="auto"/>
              <w:rPr>
                <w:rFonts w:ascii="Times New Roman" w:eastAsia="Calibri" w:hAnsi="Times New Roman" w:cs="Times New Roman"/>
                <w:sz w:val="24"/>
                <w:szCs w:val="24"/>
              </w:rPr>
            </w:pPr>
            <w:r w:rsidRPr="00D774BE">
              <w:rPr>
                <w:rFonts w:ascii="Times New Roman" w:eastAsia="Calibri" w:hAnsi="Times New Roman" w:cs="Times New Roman"/>
                <w:sz w:val="24"/>
                <w:szCs w:val="24"/>
              </w:rPr>
              <w:t>03871829120</w:t>
            </w:r>
          </w:p>
        </w:tc>
        <w:tc>
          <w:tcPr>
            <w:tcW w:w="2551" w:type="dxa"/>
          </w:tcPr>
          <w:p w14:paraId="7D48BC6C" w14:textId="77777777" w:rsidR="000F26BF" w:rsidRPr="00D774BE" w:rsidRDefault="000F26BF" w:rsidP="00563AC4">
            <w:pPr>
              <w:spacing w:after="0" w:line="240" w:lineRule="auto"/>
              <w:jc w:val="center"/>
              <w:rPr>
                <w:rFonts w:ascii="Times New Roman" w:eastAsia="Calibri" w:hAnsi="Times New Roman" w:cs="Times New Roman"/>
                <w:b/>
                <w:sz w:val="24"/>
                <w:szCs w:val="24"/>
              </w:rPr>
            </w:pPr>
            <w:r w:rsidRPr="00D774BE">
              <w:rPr>
                <w:rFonts w:ascii="Times New Roman" w:eastAsia="Calibri" w:hAnsi="Times New Roman" w:cs="Times New Roman"/>
                <w:b/>
                <w:sz w:val="24"/>
                <w:szCs w:val="24"/>
              </w:rPr>
              <w:t>Л/счет</w:t>
            </w:r>
          </w:p>
        </w:tc>
        <w:tc>
          <w:tcPr>
            <w:tcW w:w="2835" w:type="dxa"/>
          </w:tcPr>
          <w:p w14:paraId="6A716BD9" w14:textId="77777777" w:rsidR="000F26BF" w:rsidRPr="00D774BE" w:rsidRDefault="000F26BF" w:rsidP="00563AC4">
            <w:pPr>
              <w:tabs>
                <w:tab w:val="left" w:pos="7455"/>
              </w:tabs>
              <w:spacing w:after="0" w:line="240" w:lineRule="auto"/>
              <w:rPr>
                <w:rFonts w:ascii="Times New Roman" w:hAnsi="Times New Roman" w:cs="Times New Roman"/>
                <w:sz w:val="24"/>
                <w:szCs w:val="24"/>
              </w:rPr>
            </w:pPr>
          </w:p>
        </w:tc>
      </w:tr>
      <w:tr w:rsidR="000F26BF" w:rsidRPr="00D774BE" w14:paraId="48BBF685" w14:textId="77777777" w:rsidTr="00D774BE">
        <w:trPr>
          <w:jc w:val="center"/>
        </w:trPr>
        <w:tc>
          <w:tcPr>
            <w:tcW w:w="3397" w:type="dxa"/>
          </w:tcPr>
          <w:p w14:paraId="606CFE6C" w14:textId="77777777" w:rsidR="000F26BF" w:rsidRPr="00D774BE" w:rsidRDefault="00941A51" w:rsidP="00563AC4">
            <w:pPr>
              <w:spacing w:after="0" w:line="240" w:lineRule="auto"/>
              <w:rPr>
                <w:rFonts w:ascii="Times New Roman" w:eastAsia="Calibri" w:hAnsi="Times New Roman" w:cs="Times New Roman"/>
                <w:sz w:val="24"/>
                <w:szCs w:val="24"/>
              </w:rPr>
            </w:pPr>
            <w:r w:rsidRPr="00D774BE">
              <w:rPr>
                <w:rFonts w:ascii="Times New Roman" w:eastAsia="Calibri" w:hAnsi="Times New Roman" w:cs="Times New Roman"/>
                <w:sz w:val="24"/>
                <w:szCs w:val="24"/>
              </w:rPr>
              <w:t>401028104453700000043</w:t>
            </w:r>
          </w:p>
        </w:tc>
        <w:tc>
          <w:tcPr>
            <w:tcW w:w="2551" w:type="dxa"/>
          </w:tcPr>
          <w:p w14:paraId="50696481" w14:textId="77777777" w:rsidR="000F26BF" w:rsidRPr="00D774BE" w:rsidRDefault="000F26BF" w:rsidP="00563AC4">
            <w:pPr>
              <w:spacing w:after="0" w:line="240" w:lineRule="auto"/>
              <w:jc w:val="center"/>
              <w:rPr>
                <w:rFonts w:ascii="Times New Roman" w:eastAsia="Calibri" w:hAnsi="Times New Roman" w:cs="Times New Roman"/>
                <w:b/>
                <w:sz w:val="24"/>
                <w:szCs w:val="24"/>
              </w:rPr>
            </w:pPr>
            <w:r w:rsidRPr="00D774BE">
              <w:rPr>
                <w:rFonts w:ascii="Times New Roman" w:hAnsi="Times New Roman" w:cs="Times New Roman"/>
                <w:b/>
                <w:sz w:val="24"/>
                <w:szCs w:val="24"/>
              </w:rPr>
              <w:t>Единый казначейский счет</w:t>
            </w:r>
          </w:p>
        </w:tc>
        <w:tc>
          <w:tcPr>
            <w:tcW w:w="2835" w:type="dxa"/>
          </w:tcPr>
          <w:p w14:paraId="76417896" w14:textId="77777777" w:rsidR="000F26BF" w:rsidRPr="00D774BE" w:rsidRDefault="000F26BF" w:rsidP="00563AC4">
            <w:pPr>
              <w:spacing w:after="0" w:line="240" w:lineRule="auto"/>
              <w:rPr>
                <w:rFonts w:ascii="Times New Roman" w:eastAsia="Calibri" w:hAnsi="Times New Roman" w:cs="Times New Roman"/>
                <w:sz w:val="24"/>
                <w:szCs w:val="24"/>
              </w:rPr>
            </w:pPr>
          </w:p>
        </w:tc>
      </w:tr>
      <w:tr w:rsidR="000F26BF" w:rsidRPr="00D774BE" w14:paraId="53BAED38" w14:textId="77777777" w:rsidTr="00D774BE">
        <w:trPr>
          <w:jc w:val="center"/>
        </w:trPr>
        <w:tc>
          <w:tcPr>
            <w:tcW w:w="3397" w:type="dxa"/>
          </w:tcPr>
          <w:p w14:paraId="6DED3909" w14:textId="77777777" w:rsidR="000F26BF" w:rsidRPr="00D774BE" w:rsidRDefault="00941A51" w:rsidP="00563AC4">
            <w:pPr>
              <w:spacing w:after="0" w:line="240" w:lineRule="auto"/>
              <w:rPr>
                <w:rFonts w:ascii="Times New Roman" w:eastAsia="Calibri" w:hAnsi="Times New Roman" w:cs="Times New Roman"/>
                <w:sz w:val="24"/>
                <w:szCs w:val="24"/>
              </w:rPr>
            </w:pPr>
            <w:r w:rsidRPr="00D774BE">
              <w:rPr>
                <w:rFonts w:ascii="Times New Roman" w:eastAsia="Calibri" w:hAnsi="Times New Roman" w:cs="Times New Roman"/>
                <w:sz w:val="24"/>
                <w:szCs w:val="24"/>
              </w:rPr>
              <w:t>СИБИРСКОЕ ГУ БАНКА РОССИИ//УФК по Новосибирской области, г. Новосибирск</w:t>
            </w:r>
            <w:r w:rsidR="000F26BF" w:rsidRPr="00D774BE">
              <w:rPr>
                <w:rFonts w:ascii="Times New Roman" w:eastAsia="Calibri" w:hAnsi="Times New Roman" w:cs="Times New Roman"/>
                <w:sz w:val="24"/>
                <w:szCs w:val="24"/>
              </w:rPr>
              <w:t xml:space="preserve">   </w:t>
            </w:r>
          </w:p>
        </w:tc>
        <w:tc>
          <w:tcPr>
            <w:tcW w:w="2551" w:type="dxa"/>
          </w:tcPr>
          <w:p w14:paraId="40B1FD9D" w14:textId="77777777" w:rsidR="000F26BF" w:rsidRPr="00D774BE" w:rsidRDefault="000F26BF" w:rsidP="00563AC4">
            <w:pPr>
              <w:spacing w:after="0" w:line="240" w:lineRule="auto"/>
              <w:jc w:val="center"/>
              <w:rPr>
                <w:rFonts w:ascii="Times New Roman" w:eastAsia="Calibri" w:hAnsi="Times New Roman" w:cs="Times New Roman"/>
                <w:b/>
                <w:sz w:val="24"/>
                <w:szCs w:val="24"/>
              </w:rPr>
            </w:pPr>
            <w:r w:rsidRPr="00D774BE">
              <w:rPr>
                <w:rFonts w:ascii="Times New Roman" w:eastAsia="Calibri" w:hAnsi="Times New Roman" w:cs="Times New Roman"/>
                <w:b/>
                <w:sz w:val="24"/>
                <w:szCs w:val="24"/>
              </w:rPr>
              <w:t>Наименование банка//ТОФК</w:t>
            </w:r>
          </w:p>
        </w:tc>
        <w:tc>
          <w:tcPr>
            <w:tcW w:w="2835" w:type="dxa"/>
          </w:tcPr>
          <w:p w14:paraId="075B46E1" w14:textId="77777777" w:rsidR="000F26BF" w:rsidRPr="00D774BE" w:rsidRDefault="000F26BF" w:rsidP="00563AC4">
            <w:pPr>
              <w:spacing w:after="0" w:line="240" w:lineRule="auto"/>
              <w:rPr>
                <w:rFonts w:ascii="Times New Roman" w:eastAsia="Calibri" w:hAnsi="Times New Roman" w:cs="Times New Roman"/>
                <w:sz w:val="24"/>
                <w:szCs w:val="24"/>
              </w:rPr>
            </w:pPr>
          </w:p>
        </w:tc>
      </w:tr>
      <w:tr w:rsidR="000F26BF" w:rsidRPr="00D774BE" w14:paraId="7D65651E" w14:textId="77777777" w:rsidTr="00D774BE">
        <w:trPr>
          <w:jc w:val="center"/>
        </w:trPr>
        <w:tc>
          <w:tcPr>
            <w:tcW w:w="3397" w:type="dxa"/>
          </w:tcPr>
          <w:p w14:paraId="452B621F" w14:textId="77777777" w:rsidR="000F26BF" w:rsidRPr="00D774BE" w:rsidRDefault="00941A51" w:rsidP="00563AC4">
            <w:pPr>
              <w:spacing w:after="0" w:line="240" w:lineRule="auto"/>
              <w:rPr>
                <w:rFonts w:ascii="Times New Roman" w:eastAsia="Calibri" w:hAnsi="Times New Roman" w:cs="Times New Roman"/>
                <w:sz w:val="24"/>
                <w:szCs w:val="24"/>
              </w:rPr>
            </w:pPr>
            <w:r w:rsidRPr="00D774BE">
              <w:rPr>
                <w:rFonts w:ascii="Times New Roman" w:eastAsia="Calibri" w:hAnsi="Times New Roman" w:cs="Times New Roman"/>
                <w:sz w:val="24"/>
                <w:szCs w:val="24"/>
              </w:rPr>
              <w:t>015004950</w:t>
            </w:r>
          </w:p>
        </w:tc>
        <w:tc>
          <w:tcPr>
            <w:tcW w:w="2551" w:type="dxa"/>
          </w:tcPr>
          <w:p w14:paraId="2C6024DE" w14:textId="77777777" w:rsidR="000F26BF" w:rsidRPr="00D774BE" w:rsidRDefault="000F26BF" w:rsidP="00563AC4">
            <w:pPr>
              <w:widowControl w:val="0"/>
              <w:autoSpaceDE w:val="0"/>
              <w:autoSpaceDN w:val="0"/>
              <w:adjustRightInd w:val="0"/>
              <w:spacing w:after="0" w:line="240" w:lineRule="auto"/>
              <w:jc w:val="center"/>
              <w:rPr>
                <w:rFonts w:ascii="Times New Roman" w:hAnsi="Times New Roman" w:cs="Times New Roman"/>
                <w:b/>
                <w:sz w:val="24"/>
                <w:szCs w:val="24"/>
              </w:rPr>
            </w:pPr>
            <w:r w:rsidRPr="00D774BE">
              <w:rPr>
                <w:rFonts w:ascii="Times New Roman" w:eastAsia="Calibri" w:hAnsi="Times New Roman" w:cs="Times New Roman"/>
                <w:b/>
                <w:sz w:val="24"/>
                <w:szCs w:val="24"/>
              </w:rPr>
              <w:t>БИК ТОФК</w:t>
            </w:r>
          </w:p>
        </w:tc>
        <w:tc>
          <w:tcPr>
            <w:tcW w:w="2835" w:type="dxa"/>
          </w:tcPr>
          <w:p w14:paraId="7F7317CF" w14:textId="77777777" w:rsidR="000F26BF" w:rsidRPr="00D774BE" w:rsidRDefault="000F26BF" w:rsidP="00563AC4">
            <w:pPr>
              <w:spacing w:after="0" w:line="240" w:lineRule="auto"/>
              <w:rPr>
                <w:rFonts w:ascii="Times New Roman" w:eastAsia="Calibri" w:hAnsi="Times New Roman" w:cs="Times New Roman"/>
                <w:sz w:val="24"/>
                <w:szCs w:val="24"/>
              </w:rPr>
            </w:pPr>
          </w:p>
        </w:tc>
      </w:tr>
      <w:tr w:rsidR="000F26BF" w:rsidRPr="00D774BE" w14:paraId="48B57E55" w14:textId="77777777" w:rsidTr="00D774BE">
        <w:trPr>
          <w:jc w:val="center"/>
        </w:trPr>
        <w:tc>
          <w:tcPr>
            <w:tcW w:w="3397" w:type="dxa"/>
          </w:tcPr>
          <w:p w14:paraId="35E53918" w14:textId="77777777" w:rsidR="000F26BF" w:rsidRPr="00D774BE" w:rsidRDefault="000F26BF" w:rsidP="00563AC4">
            <w:pPr>
              <w:spacing w:after="0" w:line="240" w:lineRule="auto"/>
              <w:rPr>
                <w:rFonts w:ascii="Times New Roman" w:eastAsia="Calibri" w:hAnsi="Times New Roman" w:cs="Times New Roman"/>
                <w:sz w:val="24"/>
                <w:szCs w:val="24"/>
              </w:rPr>
            </w:pPr>
            <w:r w:rsidRPr="00D774BE">
              <w:rPr>
                <w:rFonts w:ascii="Times New Roman" w:eastAsia="Calibri" w:hAnsi="Times New Roman" w:cs="Times New Roman"/>
                <w:sz w:val="24"/>
                <w:szCs w:val="24"/>
              </w:rPr>
              <w:t>-</w:t>
            </w:r>
          </w:p>
        </w:tc>
        <w:tc>
          <w:tcPr>
            <w:tcW w:w="2551" w:type="dxa"/>
          </w:tcPr>
          <w:p w14:paraId="35CC17AD" w14:textId="77777777" w:rsidR="000F26BF" w:rsidRPr="00D774BE" w:rsidRDefault="000F26BF" w:rsidP="00563AC4">
            <w:pPr>
              <w:spacing w:after="0" w:line="240" w:lineRule="auto"/>
              <w:jc w:val="center"/>
              <w:rPr>
                <w:rFonts w:ascii="Times New Roman" w:eastAsia="Calibri" w:hAnsi="Times New Roman" w:cs="Times New Roman"/>
                <w:b/>
                <w:sz w:val="24"/>
                <w:szCs w:val="24"/>
              </w:rPr>
            </w:pPr>
            <w:r w:rsidRPr="00D774BE">
              <w:rPr>
                <w:rFonts w:ascii="Times New Roman" w:eastAsia="Calibri" w:hAnsi="Times New Roman" w:cs="Times New Roman"/>
                <w:b/>
                <w:sz w:val="24"/>
                <w:szCs w:val="24"/>
              </w:rPr>
              <w:t>р/с</w:t>
            </w:r>
          </w:p>
        </w:tc>
        <w:tc>
          <w:tcPr>
            <w:tcW w:w="2835" w:type="dxa"/>
          </w:tcPr>
          <w:p w14:paraId="71B50609" w14:textId="77777777" w:rsidR="000F26BF" w:rsidRPr="00D774BE" w:rsidRDefault="000F26BF" w:rsidP="00563AC4">
            <w:pPr>
              <w:spacing w:after="0" w:line="240" w:lineRule="auto"/>
              <w:rPr>
                <w:rFonts w:ascii="Times New Roman" w:eastAsia="Calibri" w:hAnsi="Times New Roman" w:cs="Times New Roman"/>
                <w:sz w:val="24"/>
                <w:szCs w:val="24"/>
              </w:rPr>
            </w:pPr>
          </w:p>
        </w:tc>
      </w:tr>
      <w:tr w:rsidR="000F26BF" w:rsidRPr="00D774BE" w14:paraId="644F44AB" w14:textId="77777777" w:rsidTr="00D774BE">
        <w:trPr>
          <w:jc w:val="center"/>
        </w:trPr>
        <w:tc>
          <w:tcPr>
            <w:tcW w:w="3397" w:type="dxa"/>
          </w:tcPr>
          <w:p w14:paraId="75BC4E7B" w14:textId="77777777" w:rsidR="000F26BF" w:rsidRPr="00D774BE" w:rsidRDefault="000F26BF" w:rsidP="00563AC4">
            <w:pPr>
              <w:spacing w:after="0" w:line="240" w:lineRule="auto"/>
              <w:rPr>
                <w:rFonts w:ascii="Times New Roman" w:eastAsia="Calibri" w:hAnsi="Times New Roman" w:cs="Times New Roman"/>
                <w:sz w:val="24"/>
                <w:szCs w:val="24"/>
              </w:rPr>
            </w:pPr>
            <w:r w:rsidRPr="00D774BE">
              <w:rPr>
                <w:rFonts w:ascii="Times New Roman" w:eastAsia="Calibri" w:hAnsi="Times New Roman" w:cs="Times New Roman"/>
                <w:sz w:val="24"/>
                <w:szCs w:val="24"/>
              </w:rPr>
              <w:t>-</w:t>
            </w:r>
          </w:p>
        </w:tc>
        <w:tc>
          <w:tcPr>
            <w:tcW w:w="2551" w:type="dxa"/>
          </w:tcPr>
          <w:p w14:paraId="541BA916" w14:textId="77777777" w:rsidR="000F26BF" w:rsidRPr="00D774BE" w:rsidRDefault="000F26BF" w:rsidP="00563AC4">
            <w:pPr>
              <w:spacing w:after="0" w:line="240" w:lineRule="auto"/>
              <w:jc w:val="center"/>
              <w:rPr>
                <w:rFonts w:ascii="Times New Roman" w:eastAsia="Calibri" w:hAnsi="Times New Roman" w:cs="Times New Roman"/>
                <w:b/>
                <w:sz w:val="24"/>
                <w:szCs w:val="24"/>
              </w:rPr>
            </w:pPr>
            <w:r w:rsidRPr="00D774BE">
              <w:rPr>
                <w:rFonts w:ascii="Times New Roman" w:eastAsia="Calibri" w:hAnsi="Times New Roman" w:cs="Times New Roman"/>
                <w:b/>
                <w:sz w:val="24"/>
                <w:szCs w:val="24"/>
              </w:rPr>
              <w:t>к/с</w:t>
            </w:r>
          </w:p>
        </w:tc>
        <w:tc>
          <w:tcPr>
            <w:tcW w:w="2835" w:type="dxa"/>
          </w:tcPr>
          <w:p w14:paraId="44329A1E" w14:textId="77777777" w:rsidR="000F26BF" w:rsidRPr="00D774BE" w:rsidRDefault="000F26BF" w:rsidP="00563AC4">
            <w:pPr>
              <w:spacing w:after="0" w:line="240" w:lineRule="auto"/>
              <w:rPr>
                <w:rFonts w:ascii="Times New Roman" w:eastAsia="Calibri" w:hAnsi="Times New Roman" w:cs="Times New Roman"/>
                <w:sz w:val="24"/>
                <w:szCs w:val="24"/>
              </w:rPr>
            </w:pPr>
          </w:p>
        </w:tc>
      </w:tr>
      <w:tr w:rsidR="000F26BF" w:rsidRPr="00D774BE" w14:paraId="415E391C" w14:textId="77777777" w:rsidTr="00D774BE">
        <w:trPr>
          <w:jc w:val="center"/>
        </w:trPr>
        <w:tc>
          <w:tcPr>
            <w:tcW w:w="3397" w:type="dxa"/>
          </w:tcPr>
          <w:p w14:paraId="500A30CF" w14:textId="77777777" w:rsidR="000F26BF" w:rsidRPr="00D774BE" w:rsidRDefault="000F26BF" w:rsidP="00563AC4">
            <w:pPr>
              <w:spacing w:after="0" w:line="240" w:lineRule="auto"/>
              <w:rPr>
                <w:rFonts w:ascii="Times New Roman" w:eastAsia="Calibri" w:hAnsi="Times New Roman" w:cs="Times New Roman"/>
                <w:sz w:val="24"/>
                <w:szCs w:val="24"/>
              </w:rPr>
            </w:pPr>
            <w:r w:rsidRPr="00D774BE">
              <w:rPr>
                <w:rFonts w:ascii="Times New Roman" w:eastAsia="Calibri" w:hAnsi="Times New Roman" w:cs="Times New Roman"/>
                <w:sz w:val="24"/>
                <w:szCs w:val="24"/>
              </w:rPr>
              <w:t>-</w:t>
            </w:r>
          </w:p>
        </w:tc>
        <w:tc>
          <w:tcPr>
            <w:tcW w:w="2551" w:type="dxa"/>
          </w:tcPr>
          <w:p w14:paraId="31FF4320" w14:textId="77777777" w:rsidR="000F26BF" w:rsidRPr="00D774BE" w:rsidRDefault="000F26BF" w:rsidP="00563AC4">
            <w:pPr>
              <w:spacing w:after="0" w:line="240" w:lineRule="auto"/>
              <w:jc w:val="center"/>
              <w:rPr>
                <w:rFonts w:ascii="Times New Roman" w:eastAsia="Calibri" w:hAnsi="Times New Roman" w:cs="Times New Roman"/>
                <w:b/>
                <w:sz w:val="24"/>
                <w:szCs w:val="24"/>
              </w:rPr>
            </w:pPr>
            <w:r w:rsidRPr="00D774BE">
              <w:rPr>
                <w:rFonts w:ascii="Times New Roman" w:eastAsia="Calibri" w:hAnsi="Times New Roman" w:cs="Times New Roman"/>
                <w:b/>
                <w:sz w:val="24"/>
                <w:szCs w:val="24"/>
              </w:rPr>
              <w:t>БИК</w:t>
            </w:r>
          </w:p>
        </w:tc>
        <w:tc>
          <w:tcPr>
            <w:tcW w:w="2835" w:type="dxa"/>
          </w:tcPr>
          <w:p w14:paraId="28BEF8DF" w14:textId="77777777" w:rsidR="000F26BF" w:rsidRPr="00D774BE" w:rsidRDefault="000F26BF" w:rsidP="00563AC4">
            <w:pPr>
              <w:spacing w:after="0" w:line="240" w:lineRule="auto"/>
              <w:rPr>
                <w:rFonts w:ascii="Times New Roman" w:eastAsia="Calibri" w:hAnsi="Times New Roman" w:cs="Times New Roman"/>
                <w:sz w:val="24"/>
                <w:szCs w:val="24"/>
              </w:rPr>
            </w:pPr>
          </w:p>
        </w:tc>
      </w:tr>
      <w:tr w:rsidR="000F26BF" w:rsidRPr="00D774BE" w14:paraId="144887AB" w14:textId="77777777" w:rsidTr="00D774BE">
        <w:trPr>
          <w:jc w:val="center"/>
        </w:trPr>
        <w:tc>
          <w:tcPr>
            <w:tcW w:w="3397" w:type="dxa"/>
          </w:tcPr>
          <w:p w14:paraId="56C1C68E" w14:textId="77777777" w:rsidR="000F26BF" w:rsidRPr="00D774BE" w:rsidRDefault="000F26BF" w:rsidP="00563AC4">
            <w:pPr>
              <w:spacing w:after="0" w:line="240" w:lineRule="auto"/>
              <w:rPr>
                <w:rFonts w:ascii="Times New Roman" w:eastAsia="Calibri" w:hAnsi="Times New Roman" w:cs="Times New Roman"/>
                <w:sz w:val="24"/>
                <w:szCs w:val="24"/>
              </w:rPr>
            </w:pPr>
            <w:r w:rsidRPr="00D774BE">
              <w:rPr>
                <w:rFonts w:ascii="Times New Roman" w:eastAsia="Calibri" w:hAnsi="Times New Roman" w:cs="Times New Roman"/>
                <w:sz w:val="24"/>
                <w:szCs w:val="24"/>
              </w:rPr>
              <w:t>-</w:t>
            </w:r>
          </w:p>
        </w:tc>
        <w:tc>
          <w:tcPr>
            <w:tcW w:w="2551" w:type="dxa"/>
          </w:tcPr>
          <w:p w14:paraId="62EB1831" w14:textId="77777777" w:rsidR="000F26BF" w:rsidRPr="00D774BE" w:rsidRDefault="000F26BF" w:rsidP="00563AC4">
            <w:pPr>
              <w:spacing w:after="0" w:line="240" w:lineRule="auto"/>
              <w:jc w:val="center"/>
              <w:rPr>
                <w:rFonts w:ascii="Times New Roman" w:eastAsia="Calibri" w:hAnsi="Times New Roman" w:cs="Times New Roman"/>
                <w:b/>
                <w:sz w:val="24"/>
                <w:szCs w:val="24"/>
              </w:rPr>
            </w:pPr>
            <w:r w:rsidRPr="00D774BE">
              <w:rPr>
                <w:rFonts w:ascii="Times New Roman" w:hAnsi="Times New Roman" w:cs="Times New Roman"/>
                <w:b/>
                <w:sz w:val="24"/>
                <w:szCs w:val="24"/>
              </w:rPr>
              <w:t>Наименование кредитной организации</w:t>
            </w:r>
          </w:p>
        </w:tc>
        <w:tc>
          <w:tcPr>
            <w:tcW w:w="2835" w:type="dxa"/>
          </w:tcPr>
          <w:p w14:paraId="700BEB23" w14:textId="77777777" w:rsidR="000F26BF" w:rsidRPr="00D774BE" w:rsidRDefault="000F26BF" w:rsidP="00563AC4">
            <w:pPr>
              <w:spacing w:after="0" w:line="240" w:lineRule="auto"/>
              <w:rPr>
                <w:rFonts w:ascii="Times New Roman" w:eastAsia="Calibri" w:hAnsi="Times New Roman" w:cs="Times New Roman"/>
                <w:sz w:val="24"/>
                <w:szCs w:val="24"/>
              </w:rPr>
            </w:pPr>
          </w:p>
        </w:tc>
      </w:tr>
      <w:tr w:rsidR="000F26BF" w:rsidRPr="00D774BE" w14:paraId="78058C5D" w14:textId="77777777" w:rsidTr="00D774BE">
        <w:trPr>
          <w:trHeight w:val="53"/>
          <w:jc w:val="center"/>
        </w:trPr>
        <w:tc>
          <w:tcPr>
            <w:tcW w:w="3397" w:type="dxa"/>
          </w:tcPr>
          <w:p w14:paraId="3D89589A" w14:textId="77777777" w:rsidR="000F26BF" w:rsidRPr="00D774BE" w:rsidRDefault="000F26BF" w:rsidP="00563AC4">
            <w:pPr>
              <w:spacing w:after="0" w:line="240" w:lineRule="auto"/>
              <w:rPr>
                <w:rFonts w:ascii="Times New Roman" w:eastAsia="Calibri" w:hAnsi="Times New Roman" w:cs="Times New Roman"/>
                <w:sz w:val="24"/>
                <w:szCs w:val="24"/>
              </w:rPr>
            </w:pPr>
          </w:p>
        </w:tc>
        <w:tc>
          <w:tcPr>
            <w:tcW w:w="2551" w:type="dxa"/>
          </w:tcPr>
          <w:p w14:paraId="5918EF99" w14:textId="77777777" w:rsidR="000F26BF" w:rsidRPr="00D774BE" w:rsidRDefault="000F26BF" w:rsidP="00563AC4">
            <w:pPr>
              <w:spacing w:after="0" w:line="240" w:lineRule="auto"/>
              <w:jc w:val="center"/>
              <w:rPr>
                <w:rFonts w:ascii="Times New Roman" w:eastAsia="Calibri" w:hAnsi="Times New Roman" w:cs="Times New Roman"/>
                <w:b/>
                <w:sz w:val="24"/>
                <w:szCs w:val="24"/>
              </w:rPr>
            </w:pPr>
            <w:r w:rsidRPr="00D774BE">
              <w:rPr>
                <w:rFonts w:ascii="Times New Roman" w:eastAsia="Calibri" w:hAnsi="Times New Roman" w:cs="Times New Roman"/>
                <w:b/>
                <w:sz w:val="24"/>
                <w:szCs w:val="24"/>
              </w:rPr>
              <w:t>Лицо, уполномоченное на заключение сделки</w:t>
            </w:r>
          </w:p>
        </w:tc>
        <w:tc>
          <w:tcPr>
            <w:tcW w:w="2835" w:type="dxa"/>
          </w:tcPr>
          <w:p w14:paraId="2CACB0C0" w14:textId="77777777" w:rsidR="000F26BF" w:rsidRPr="00D774BE" w:rsidRDefault="000F26BF" w:rsidP="00563AC4">
            <w:pPr>
              <w:spacing w:after="0" w:line="240" w:lineRule="auto"/>
              <w:rPr>
                <w:rFonts w:ascii="Times New Roman" w:eastAsia="Calibri" w:hAnsi="Times New Roman" w:cs="Times New Roman"/>
                <w:sz w:val="24"/>
                <w:szCs w:val="24"/>
              </w:rPr>
            </w:pPr>
          </w:p>
        </w:tc>
      </w:tr>
      <w:tr w:rsidR="000F26BF" w:rsidRPr="00D774BE" w14:paraId="11468701" w14:textId="77777777" w:rsidTr="00D774BE">
        <w:trPr>
          <w:trHeight w:val="53"/>
          <w:jc w:val="center"/>
        </w:trPr>
        <w:tc>
          <w:tcPr>
            <w:tcW w:w="3397" w:type="dxa"/>
          </w:tcPr>
          <w:p w14:paraId="07E6CB18" w14:textId="77777777" w:rsidR="000F26BF" w:rsidRPr="00D774BE" w:rsidRDefault="000F26BF" w:rsidP="00563AC4">
            <w:pPr>
              <w:spacing w:after="0" w:line="240" w:lineRule="auto"/>
              <w:rPr>
                <w:rFonts w:ascii="Times New Roman" w:eastAsia="Calibri" w:hAnsi="Times New Roman" w:cs="Times New Roman"/>
                <w:sz w:val="24"/>
                <w:szCs w:val="24"/>
              </w:rPr>
            </w:pPr>
          </w:p>
        </w:tc>
        <w:tc>
          <w:tcPr>
            <w:tcW w:w="2551" w:type="dxa"/>
          </w:tcPr>
          <w:p w14:paraId="3C09FC36" w14:textId="77777777" w:rsidR="000F26BF" w:rsidRPr="00D774BE" w:rsidRDefault="000F26BF" w:rsidP="00563AC4">
            <w:pPr>
              <w:spacing w:after="0" w:line="240" w:lineRule="auto"/>
              <w:jc w:val="center"/>
              <w:rPr>
                <w:rFonts w:ascii="Times New Roman" w:eastAsia="Calibri" w:hAnsi="Times New Roman" w:cs="Times New Roman"/>
                <w:b/>
                <w:sz w:val="24"/>
                <w:szCs w:val="24"/>
              </w:rPr>
            </w:pPr>
            <w:r w:rsidRPr="00D774BE">
              <w:rPr>
                <w:rFonts w:ascii="Times New Roman" w:eastAsia="Calibri" w:hAnsi="Times New Roman" w:cs="Times New Roman"/>
                <w:b/>
                <w:sz w:val="24"/>
                <w:szCs w:val="24"/>
              </w:rPr>
              <w:t>Подпись</w:t>
            </w:r>
          </w:p>
        </w:tc>
        <w:tc>
          <w:tcPr>
            <w:tcW w:w="2835" w:type="dxa"/>
          </w:tcPr>
          <w:p w14:paraId="661D68B3" w14:textId="77777777" w:rsidR="000F26BF" w:rsidRPr="00D774BE" w:rsidRDefault="000F26BF" w:rsidP="00563AC4">
            <w:pPr>
              <w:spacing w:after="0" w:line="240" w:lineRule="auto"/>
              <w:rPr>
                <w:rFonts w:ascii="Times New Roman" w:eastAsia="Calibri" w:hAnsi="Times New Roman" w:cs="Times New Roman"/>
                <w:sz w:val="24"/>
                <w:szCs w:val="24"/>
              </w:rPr>
            </w:pPr>
          </w:p>
        </w:tc>
      </w:tr>
    </w:tbl>
    <w:p w14:paraId="59B5DB06" w14:textId="77777777" w:rsidR="0077318D" w:rsidRDefault="0077318D" w:rsidP="00544861">
      <w:pPr>
        <w:spacing w:after="0" w:line="240" w:lineRule="auto"/>
        <w:jc w:val="center"/>
        <w:rPr>
          <w:rFonts w:ascii="Times New Roman" w:hAnsi="Times New Roman" w:cs="Times New Roman"/>
          <w:b/>
          <w:sz w:val="20"/>
          <w:szCs w:val="20"/>
        </w:rPr>
      </w:pPr>
    </w:p>
    <w:p w14:paraId="30A04EB8" w14:textId="77777777" w:rsidR="0077318D" w:rsidRDefault="0077318D" w:rsidP="00544861">
      <w:pPr>
        <w:spacing w:after="0" w:line="240" w:lineRule="auto"/>
        <w:jc w:val="center"/>
        <w:rPr>
          <w:rFonts w:ascii="Times New Roman" w:hAnsi="Times New Roman" w:cs="Times New Roman"/>
          <w:b/>
          <w:sz w:val="20"/>
          <w:szCs w:val="20"/>
        </w:rPr>
      </w:pPr>
    </w:p>
    <w:p w14:paraId="10F8C502" w14:textId="77777777" w:rsidR="0077318D" w:rsidRDefault="0077318D" w:rsidP="00544861">
      <w:pPr>
        <w:spacing w:after="0" w:line="240" w:lineRule="auto"/>
        <w:jc w:val="center"/>
        <w:rPr>
          <w:rFonts w:ascii="Times New Roman" w:hAnsi="Times New Roman" w:cs="Times New Roman"/>
          <w:b/>
          <w:sz w:val="20"/>
          <w:szCs w:val="20"/>
        </w:rPr>
      </w:pPr>
    </w:p>
    <w:p w14:paraId="32AAA13D" w14:textId="77777777" w:rsidR="0077318D" w:rsidRDefault="0077318D" w:rsidP="00544861">
      <w:pPr>
        <w:spacing w:after="0" w:line="240" w:lineRule="auto"/>
        <w:jc w:val="center"/>
        <w:rPr>
          <w:rFonts w:ascii="Times New Roman" w:hAnsi="Times New Roman" w:cs="Times New Roman"/>
          <w:b/>
          <w:sz w:val="20"/>
          <w:szCs w:val="20"/>
        </w:rPr>
      </w:pPr>
    </w:p>
    <w:p w14:paraId="56F86DE3" w14:textId="77777777" w:rsidR="0077318D" w:rsidRDefault="0077318D" w:rsidP="00544861">
      <w:pPr>
        <w:spacing w:after="0" w:line="240" w:lineRule="auto"/>
        <w:jc w:val="center"/>
        <w:rPr>
          <w:rFonts w:ascii="Times New Roman" w:hAnsi="Times New Roman" w:cs="Times New Roman"/>
          <w:b/>
          <w:sz w:val="20"/>
          <w:szCs w:val="20"/>
        </w:rPr>
      </w:pPr>
    </w:p>
    <w:p w14:paraId="139C774F" w14:textId="77777777" w:rsidR="00D774BE" w:rsidRDefault="00D774BE" w:rsidP="00544861">
      <w:pPr>
        <w:spacing w:after="0" w:line="240" w:lineRule="auto"/>
        <w:jc w:val="center"/>
        <w:rPr>
          <w:rFonts w:ascii="Times New Roman" w:hAnsi="Times New Roman" w:cs="Times New Roman"/>
          <w:b/>
          <w:sz w:val="20"/>
          <w:szCs w:val="20"/>
        </w:rPr>
      </w:pPr>
    </w:p>
    <w:p w14:paraId="7499BD01" w14:textId="77777777" w:rsidR="00D774BE" w:rsidRDefault="00D774BE" w:rsidP="00544861">
      <w:pPr>
        <w:spacing w:after="0" w:line="240" w:lineRule="auto"/>
        <w:jc w:val="center"/>
        <w:rPr>
          <w:rFonts w:ascii="Times New Roman" w:hAnsi="Times New Roman" w:cs="Times New Roman"/>
          <w:b/>
          <w:sz w:val="20"/>
          <w:szCs w:val="20"/>
        </w:rPr>
      </w:pPr>
    </w:p>
    <w:p w14:paraId="48F4CF1E" w14:textId="77777777" w:rsidR="00D774BE" w:rsidRDefault="00D774BE" w:rsidP="00544861">
      <w:pPr>
        <w:spacing w:after="0" w:line="240" w:lineRule="auto"/>
        <w:jc w:val="center"/>
        <w:rPr>
          <w:rFonts w:ascii="Times New Roman" w:hAnsi="Times New Roman" w:cs="Times New Roman"/>
          <w:b/>
          <w:sz w:val="20"/>
          <w:szCs w:val="20"/>
        </w:rPr>
      </w:pPr>
    </w:p>
    <w:p w14:paraId="72BA8032" w14:textId="77777777" w:rsidR="00D774BE" w:rsidRDefault="00D774BE" w:rsidP="00544861">
      <w:pPr>
        <w:spacing w:after="0" w:line="240" w:lineRule="auto"/>
        <w:jc w:val="center"/>
        <w:rPr>
          <w:rFonts w:ascii="Times New Roman" w:hAnsi="Times New Roman" w:cs="Times New Roman"/>
          <w:b/>
          <w:sz w:val="20"/>
          <w:szCs w:val="20"/>
        </w:rPr>
      </w:pPr>
    </w:p>
    <w:p w14:paraId="77D4F73F" w14:textId="77777777" w:rsidR="00D774BE" w:rsidRDefault="00D774BE" w:rsidP="00544861">
      <w:pPr>
        <w:spacing w:after="0" w:line="240" w:lineRule="auto"/>
        <w:jc w:val="center"/>
        <w:rPr>
          <w:rFonts w:ascii="Times New Roman" w:hAnsi="Times New Roman" w:cs="Times New Roman"/>
          <w:b/>
          <w:sz w:val="20"/>
          <w:szCs w:val="20"/>
        </w:rPr>
      </w:pPr>
    </w:p>
    <w:p w14:paraId="401E1A1B" w14:textId="77777777" w:rsidR="00D774BE" w:rsidRDefault="00D774BE" w:rsidP="00544861">
      <w:pPr>
        <w:spacing w:after="0" w:line="240" w:lineRule="auto"/>
        <w:jc w:val="center"/>
        <w:rPr>
          <w:rFonts w:ascii="Times New Roman" w:hAnsi="Times New Roman" w:cs="Times New Roman"/>
          <w:b/>
          <w:sz w:val="20"/>
          <w:szCs w:val="20"/>
        </w:rPr>
      </w:pPr>
    </w:p>
    <w:p w14:paraId="5DDC5F24" w14:textId="77777777" w:rsidR="00D774BE" w:rsidRDefault="00D774BE" w:rsidP="00544861">
      <w:pPr>
        <w:spacing w:after="0" w:line="240" w:lineRule="auto"/>
        <w:jc w:val="center"/>
        <w:rPr>
          <w:rFonts w:ascii="Times New Roman" w:hAnsi="Times New Roman" w:cs="Times New Roman"/>
          <w:b/>
          <w:sz w:val="20"/>
          <w:szCs w:val="20"/>
        </w:rPr>
      </w:pPr>
    </w:p>
    <w:p w14:paraId="6A3AC00B" w14:textId="77777777" w:rsidR="00D774BE" w:rsidRDefault="00D774BE" w:rsidP="00544861">
      <w:pPr>
        <w:spacing w:after="0" w:line="240" w:lineRule="auto"/>
        <w:jc w:val="center"/>
        <w:rPr>
          <w:rFonts w:ascii="Times New Roman" w:hAnsi="Times New Roman" w:cs="Times New Roman"/>
          <w:b/>
          <w:sz w:val="20"/>
          <w:szCs w:val="20"/>
        </w:rPr>
      </w:pPr>
    </w:p>
    <w:p w14:paraId="6AE64946" w14:textId="77777777" w:rsidR="00D774BE" w:rsidRDefault="00D774BE" w:rsidP="00544861">
      <w:pPr>
        <w:spacing w:after="0" w:line="240" w:lineRule="auto"/>
        <w:jc w:val="center"/>
        <w:rPr>
          <w:rFonts w:ascii="Times New Roman" w:hAnsi="Times New Roman" w:cs="Times New Roman"/>
          <w:b/>
          <w:sz w:val="20"/>
          <w:szCs w:val="20"/>
        </w:rPr>
      </w:pPr>
    </w:p>
    <w:p w14:paraId="1F95F61F" w14:textId="77777777" w:rsidR="00D774BE" w:rsidRDefault="00D774BE" w:rsidP="00544861">
      <w:pPr>
        <w:spacing w:after="0" w:line="240" w:lineRule="auto"/>
        <w:jc w:val="center"/>
        <w:rPr>
          <w:rFonts w:ascii="Times New Roman" w:hAnsi="Times New Roman" w:cs="Times New Roman"/>
          <w:b/>
          <w:sz w:val="20"/>
          <w:szCs w:val="20"/>
        </w:rPr>
      </w:pPr>
    </w:p>
    <w:p w14:paraId="570FC81F" w14:textId="77777777" w:rsidR="00D774BE" w:rsidRDefault="00D774BE" w:rsidP="00544861">
      <w:pPr>
        <w:spacing w:after="0" w:line="240" w:lineRule="auto"/>
        <w:jc w:val="center"/>
        <w:rPr>
          <w:rFonts w:ascii="Times New Roman" w:hAnsi="Times New Roman" w:cs="Times New Roman"/>
          <w:b/>
          <w:sz w:val="20"/>
          <w:szCs w:val="20"/>
        </w:rPr>
      </w:pPr>
    </w:p>
    <w:p w14:paraId="137D2455" w14:textId="77777777" w:rsidR="00D774BE" w:rsidRDefault="00D774BE" w:rsidP="00544861">
      <w:pPr>
        <w:spacing w:after="0" w:line="240" w:lineRule="auto"/>
        <w:jc w:val="center"/>
        <w:rPr>
          <w:rFonts w:ascii="Times New Roman" w:hAnsi="Times New Roman" w:cs="Times New Roman"/>
          <w:b/>
          <w:sz w:val="20"/>
          <w:szCs w:val="20"/>
        </w:rPr>
      </w:pPr>
    </w:p>
    <w:p w14:paraId="42E786E7" w14:textId="77777777" w:rsidR="00D774BE" w:rsidRDefault="00D774BE" w:rsidP="00544861">
      <w:pPr>
        <w:spacing w:after="0" w:line="240" w:lineRule="auto"/>
        <w:jc w:val="center"/>
        <w:rPr>
          <w:rFonts w:ascii="Times New Roman" w:hAnsi="Times New Roman" w:cs="Times New Roman"/>
          <w:b/>
          <w:sz w:val="20"/>
          <w:szCs w:val="20"/>
        </w:rPr>
      </w:pPr>
    </w:p>
    <w:p w14:paraId="472F2455" w14:textId="77777777" w:rsidR="00D774BE" w:rsidRDefault="00D774BE" w:rsidP="00544861">
      <w:pPr>
        <w:spacing w:after="0" w:line="240" w:lineRule="auto"/>
        <w:jc w:val="center"/>
        <w:rPr>
          <w:rFonts w:ascii="Times New Roman" w:hAnsi="Times New Roman" w:cs="Times New Roman"/>
          <w:b/>
          <w:sz w:val="20"/>
          <w:szCs w:val="20"/>
        </w:rPr>
      </w:pPr>
    </w:p>
    <w:p w14:paraId="7691B79A" w14:textId="77777777" w:rsidR="00D774BE" w:rsidRDefault="00D774BE" w:rsidP="00544861">
      <w:pPr>
        <w:spacing w:after="0" w:line="240" w:lineRule="auto"/>
        <w:jc w:val="center"/>
        <w:rPr>
          <w:rFonts w:ascii="Times New Roman" w:hAnsi="Times New Roman" w:cs="Times New Roman"/>
          <w:b/>
          <w:sz w:val="20"/>
          <w:szCs w:val="20"/>
        </w:rPr>
      </w:pPr>
    </w:p>
    <w:p w14:paraId="4F3D9045" w14:textId="77777777" w:rsidR="00D774BE" w:rsidRDefault="00D774BE" w:rsidP="00544861">
      <w:pPr>
        <w:spacing w:after="0" w:line="240" w:lineRule="auto"/>
        <w:jc w:val="center"/>
        <w:rPr>
          <w:rFonts w:ascii="Times New Roman" w:hAnsi="Times New Roman" w:cs="Times New Roman"/>
          <w:b/>
          <w:sz w:val="20"/>
          <w:szCs w:val="20"/>
        </w:rPr>
      </w:pPr>
    </w:p>
    <w:p w14:paraId="07D494B1" w14:textId="77777777" w:rsidR="00D774BE" w:rsidRDefault="00D774BE" w:rsidP="00544861">
      <w:pPr>
        <w:spacing w:after="0" w:line="240" w:lineRule="auto"/>
        <w:jc w:val="center"/>
        <w:rPr>
          <w:rFonts w:ascii="Times New Roman" w:hAnsi="Times New Roman" w:cs="Times New Roman"/>
          <w:b/>
          <w:sz w:val="20"/>
          <w:szCs w:val="20"/>
        </w:rPr>
      </w:pPr>
    </w:p>
    <w:p w14:paraId="0158F3D1" w14:textId="77777777" w:rsidR="00D774BE" w:rsidRDefault="00D774BE" w:rsidP="00544861">
      <w:pPr>
        <w:spacing w:after="0" w:line="240" w:lineRule="auto"/>
        <w:jc w:val="center"/>
        <w:rPr>
          <w:rFonts w:ascii="Times New Roman" w:hAnsi="Times New Roman" w:cs="Times New Roman"/>
          <w:b/>
          <w:sz w:val="20"/>
          <w:szCs w:val="20"/>
        </w:rPr>
      </w:pPr>
    </w:p>
    <w:p w14:paraId="4C8E3E2A" w14:textId="77777777" w:rsidR="00D774BE" w:rsidRDefault="00D774BE" w:rsidP="00544861">
      <w:pPr>
        <w:spacing w:after="0" w:line="240" w:lineRule="auto"/>
        <w:jc w:val="center"/>
        <w:rPr>
          <w:rFonts w:ascii="Times New Roman" w:hAnsi="Times New Roman" w:cs="Times New Roman"/>
          <w:b/>
          <w:sz w:val="20"/>
          <w:szCs w:val="20"/>
        </w:rPr>
      </w:pPr>
    </w:p>
    <w:p w14:paraId="07F3B5AB" w14:textId="77777777" w:rsidR="00D774BE" w:rsidRDefault="00D774BE" w:rsidP="00544861">
      <w:pPr>
        <w:spacing w:after="0" w:line="240" w:lineRule="auto"/>
        <w:jc w:val="center"/>
        <w:rPr>
          <w:rFonts w:ascii="Times New Roman" w:hAnsi="Times New Roman" w:cs="Times New Roman"/>
          <w:b/>
          <w:sz w:val="20"/>
          <w:szCs w:val="20"/>
        </w:rPr>
      </w:pPr>
    </w:p>
    <w:p w14:paraId="2B8D08FC" w14:textId="77777777" w:rsidR="00D774BE" w:rsidRDefault="00D774BE" w:rsidP="00544861">
      <w:pPr>
        <w:spacing w:after="0" w:line="240" w:lineRule="auto"/>
        <w:jc w:val="center"/>
        <w:rPr>
          <w:rFonts w:ascii="Times New Roman" w:hAnsi="Times New Roman" w:cs="Times New Roman"/>
          <w:b/>
          <w:sz w:val="20"/>
          <w:szCs w:val="20"/>
        </w:rPr>
      </w:pPr>
    </w:p>
    <w:p w14:paraId="5C9E774C" w14:textId="77777777" w:rsidR="00D774BE" w:rsidRDefault="00D774BE" w:rsidP="00544861">
      <w:pPr>
        <w:spacing w:after="0" w:line="240" w:lineRule="auto"/>
        <w:jc w:val="center"/>
        <w:rPr>
          <w:rFonts w:ascii="Times New Roman" w:hAnsi="Times New Roman" w:cs="Times New Roman"/>
          <w:b/>
          <w:sz w:val="20"/>
          <w:szCs w:val="20"/>
        </w:rPr>
      </w:pPr>
    </w:p>
    <w:p w14:paraId="465390F3" w14:textId="77777777" w:rsidR="00D774BE" w:rsidRDefault="00D774BE" w:rsidP="00544861">
      <w:pPr>
        <w:spacing w:after="0" w:line="240" w:lineRule="auto"/>
        <w:jc w:val="center"/>
        <w:rPr>
          <w:rFonts w:ascii="Times New Roman" w:hAnsi="Times New Roman" w:cs="Times New Roman"/>
          <w:b/>
          <w:sz w:val="20"/>
          <w:szCs w:val="20"/>
        </w:rPr>
      </w:pPr>
    </w:p>
    <w:p w14:paraId="0EEC9B2A" w14:textId="77777777" w:rsidR="00D774BE" w:rsidRDefault="00D774BE" w:rsidP="00544861">
      <w:pPr>
        <w:spacing w:after="0" w:line="240" w:lineRule="auto"/>
        <w:jc w:val="center"/>
        <w:rPr>
          <w:rFonts w:ascii="Times New Roman" w:hAnsi="Times New Roman" w:cs="Times New Roman"/>
          <w:b/>
          <w:sz w:val="20"/>
          <w:szCs w:val="20"/>
        </w:rPr>
      </w:pPr>
    </w:p>
    <w:p w14:paraId="2609486A" w14:textId="77777777" w:rsidR="00D774BE" w:rsidRDefault="00D774BE" w:rsidP="00544861">
      <w:pPr>
        <w:spacing w:after="0" w:line="240" w:lineRule="auto"/>
        <w:jc w:val="center"/>
        <w:rPr>
          <w:rFonts w:ascii="Times New Roman" w:hAnsi="Times New Roman" w:cs="Times New Roman"/>
          <w:b/>
          <w:sz w:val="20"/>
          <w:szCs w:val="20"/>
        </w:rPr>
      </w:pPr>
    </w:p>
    <w:p w14:paraId="4D2BE026" w14:textId="77777777" w:rsidR="00D774BE" w:rsidRDefault="00D774BE" w:rsidP="00544861">
      <w:pPr>
        <w:spacing w:after="0" w:line="240" w:lineRule="auto"/>
        <w:jc w:val="center"/>
        <w:rPr>
          <w:rFonts w:ascii="Times New Roman" w:hAnsi="Times New Roman" w:cs="Times New Roman"/>
          <w:b/>
          <w:sz w:val="20"/>
          <w:szCs w:val="20"/>
        </w:rPr>
      </w:pPr>
    </w:p>
    <w:p w14:paraId="2743033F" w14:textId="77777777" w:rsidR="00D774BE" w:rsidRDefault="00D774BE" w:rsidP="00544861">
      <w:pPr>
        <w:spacing w:after="0" w:line="240" w:lineRule="auto"/>
        <w:jc w:val="center"/>
        <w:rPr>
          <w:rFonts w:ascii="Times New Roman" w:hAnsi="Times New Roman" w:cs="Times New Roman"/>
          <w:b/>
          <w:sz w:val="20"/>
          <w:szCs w:val="20"/>
        </w:rPr>
      </w:pPr>
    </w:p>
    <w:p w14:paraId="50E061E0" w14:textId="77777777" w:rsidR="00D774BE" w:rsidRDefault="00D774BE" w:rsidP="00544861">
      <w:pPr>
        <w:spacing w:after="0" w:line="240" w:lineRule="auto"/>
        <w:jc w:val="center"/>
        <w:rPr>
          <w:rFonts w:ascii="Times New Roman" w:hAnsi="Times New Roman" w:cs="Times New Roman"/>
          <w:b/>
          <w:sz w:val="20"/>
          <w:szCs w:val="20"/>
        </w:rPr>
      </w:pPr>
    </w:p>
    <w:p w14:paraId="4B17ADFC" w14:textId="77777777" w:rsidR="00D774BE" w:rsidRDefault="00D774BE" w:rsidP="00544861">
      <w:pPr>
        <w:spacing w:after="0" w:line="240" w:lineRule="auto"/>
        <w:jc w:val="center"/>
        <w:rPr>
          <w:rFonts w:ascii="Times New Roman" w:hAnsi="Times New Roman" w:cs="Times New Roman"/>
          <w:b/>
          <w:sz w:val="20"/>
          <w:szCs w:val="20"/>
        </w:rPr>
      </w:pPr>
    </w:p>
    <w:p w14:paraId="667A6DB1" w14:textId="77777777" w:rsidR="00D774BE" w:rsidRDefault="00D774BE" w:rsidP="00544861">
      <w:pPr>
        <w:spacing w:after="0" w:line="240" w:lineRule="auto"/>
        <w:jc w:val="center"/>
        <w:rPr>
          <w:rFonts w:ascii="Times New Roman" w:hAnsi="Times New Roman" w:cs="Times New Roman"/>
          <w:b/>
          <w:sz w:val="20"/>
          <w:szCs w:val="20"/>
        </w:rPr>
      </w:pPr>
    </w:p>
    <w:p w14:paraId="01CF14A5" w14:textId="77777777" w:rsidR="00D774BE" w:rsidRDefault="00D774BE" w:rsidP="00544861">
      <w:pPr>
        <w:spacing w:after="0" w:line="240" w:lineRule="auto"/>
        <w:jc w:val="center"/>
        <w:rPr>
          <w:rFonts w:ascii="Times New Roman" w:hAnsi="Times New Roman" w:cs="Times New Roman"/>
          <w:b/>
          <w:sz w:val="20"/>
          <w:szCs w:val="20"/>
        </w:rPr>
      </w:pPr>
    </w:p>
    <w:p w14:paraId="00579C4B" w14:textId="77777777" w:rsidR="00D774BE" w:rsidRDefault="00D774BE" w:rsidP="00544861">
      <w:pPr>
        <w:spacing w:after="0" w:line="240" w:lineRule="auto"/>
        <w:jc w:val="center"/>
        <w:rPr>
          <w:rFonts w:ascii="Times New Roman" w:hAnsi="Times New Roman" w:cs="Times New Roman"/>
          <w:b/>
          <w:sz w:val="20"/>
          <w:szCs w:val="20"/>
        </w:rPr>
      </w:pPr>
    </w:p>
    <w:p w14:paraId="3C138C04" w14:textId="77777777" w:rsidR="00D774BE" w:rsidRDefault="00D774BE" w:rsidP="00544861">
      <w:pPr>
        <w:spacing w:after="0" w:line="240" w:lineRule="auto"/>
        <w:jc w:val="center"/>
        <w:rPr>
          <w:rFonts w:ascii="Times New Roman" w:hAnsi="Times New Roman" w:cs="Times New Roman"/>
          <w:b/>
          <w:sz w:val="20"/>
          <w:szCs w:val="20"/>
        </w:rPr>
      </w:pPr>
    </w:p>
    <w:p w14:paraId="54EF4AB7" w14:textId="77777777" w:rsidR="00D774BE" w:rsidRDefault="00D774BE" w:rsidP="00544861">
      <w:pPr>
        <w:spacing w:after="0" w:line="240" w:lineRule="auto"/>
        <w:jc w:val="center"/>
        <w:rPr>
          <w:rFonts w:ascii="Times New Roman" w:hAnsi="Times New Roman" w:cs="Times New Roman"/>
          <w:b/>
          <w:sz w:val="20"/>
          <w:szCs w:val="20"/>
        </w:rPr>
      </w:pPr>
    </w:p>
    <w:p w14:paraId="7B12332E" w14:textId="77777777" w:rsidR="00D774BE" w:rsidRDefault="00D774BE" w:rsidP="00544861">
      <w:pPr>
        <w:spacing w:after="0" w:line="240" w:lineRule="auto"/>
        <w:jc w:val="center"/>
        <w:rPr>
          <w:rFonts w:ascii="Times New Roman" w:hAnsi="Times New Roman" w:cs="Times New Roman"/>
          <w:b/>
          <w:sz w:val="20"/>
          <w:szCs w:val="20"/>
        </w:rPr>
      </w:pPr>
    </w:p>
    <w:p w14:paraId="044270B6" w14:textId="77777777" w:rsidR="00D774BE" w:rsidRDefault="00D774BE" w:rsidP="00544861">
      <w:pPr>
        <w:spacing w:after="0" w:line="240" w:lineRule="auto"/>
        <w:jc w:val="center"/>
        <w:rPr>
          <w:rFonts w:ascii="Times New Roman" w:hAnsi="Times New Roman" w:cs="Times New Roman"/>
          <w:b/>
          <w:sz w:val="20"/>
          <w:szCs w:val="20"/>
        </w:rPr>
      </w:pPr>
    </w:p>
    <w:p w14:paraId="03EAB97B" w14:textId="77777777" w:rsidR="00D774BE" w:rsidRDefault="00D774BE" w:rsidP="00544861">
      <w:pPr>
        <w:spacing w:after="0" w:line="240" w:lineRule="auto"/>
        <w:jc w:val="center"/>
        <w:rPr>
          <w:rFonts w:ascii="Times New Roman" w:hAnsi="Times New Roman" w:cs="Times New Roman"/>
          <w:b/>
          <w:sz w:val="20"/>
          <w:szCs w:val="20"/>
        </w:rPr>
      </w:pPr>
    </w:p>
    <w:p w14:paraId="5EDA6279" w14:textId="77777777" w:rsidR="00D774BE" w:rsidRDefault="00D774BE" w:rsidP="00544861">
      <w:pPr>
        <w:spacing w:after="0" w:line="240" w:lineRule="auto"/>
        <w:jc w:val="center"/>
        <w:rPr>
          <w:rFonts w:ascii="Times New Roman" w:hAnsi="Times New Roman" w:cs="Times New Roman"/>
          <w:b/>
          <w:sz w:val="20"/>
          <w:szCs w:val="20"/>
        </w:rPr>
      </w:pPr>
    </w:p>
    <w:p w14:paraId="7B009E09" w14:textId="77777777" w:rsidR="00D774BE" w:rsidRDefault="00D774BE" w:rsidP="00544861">
      <w:pPr>
        <w:spacing w:after="0" w:line="240" w:lineRule="auto"/>
        <w:jc w:val="center"/>
        <w:rPr>
          <w:rFonts w:ascii="Times New Roman" w:hAnsi="Times New Roman" w:cs="Times New Roman"/>
          <w:b/>
          <w:sz w:val="20"/>
          <w:szCs w:val="20"/>
        </w:rPr>
      </w:pPr>
    </w:p>
    <w:p w14:paraId="61BBB68E" w14:textId="77777777" w:rsidR="00544861" w:rsidRPr="00EB392C" w:rsidRDefault="00544861" w:rsidP="00544861">
      <w:pPr>
        <w:spacing w:after="0" w:line="240" w:lineRule="auto"/>
        <w:jc w:val="center"/>
        <w:rPr>
          <w:rFonts w:ascii="Times New Roman" w:hAnsi="Times New Roman" w:cs="Times New Roman"/>
          <w:b/>
          <w:sz w:val="20"/>
          <w:szCs w:val="20"/>
        </w:rPr>
      </w:pPr>
      <w:r w:rsidRPr="00EB392C">
        <w:rPr>
          <w:rFonts w:ascii="Times New Roman" w:hAnsi="Times New Roman" w:cs="Times New Roman"/>
          <w:b/>
          <w:sz w:val="20"/>
          <w:szCs w:val="20"/>
        </w:rPr>
        <w:lastRenderedPageBreak/>
        <w:t>Лист согласования</w:t>
      </w:r>
    </w:p>
    <w:p w14:paraId="79574604" w14:textId="77777777" w:rsidR="00544861" w:rsidRPr="00EB392C" w:rsidRDefault="00544861" w:rsidP="00544861">
      <w:pPr>
        <w:spacing w:after="0" w:line="240" w:lineRule="auto"/>
        <w:jc w:val="center"/>
        <w:rPr>
          <w:rFonts w:ascii="Times New Roman" w:hAnsi="Times New Roman" w:cs="Times New Roman"/>
          <w:b/>
          <w:sz w:val="20"/>
          <w:szCs w:val="20"/>
        </w:rPr>
      </w:pPr>
    </w:p>
    <w:p w14:paraId="2425FEE4" w14:textId="77777777" w:rsidR="00544861" w:rsidRPr="00EB392C" w:rsidRDefault="00544861" w:rsidP="00544861">
      <w:pPr>
        <w:spacing w:after="0" w:line="240" w:lineRule="auto"/>
        <w:jc w:val="center"/>
        <w:rPr>
          <w:rFonts w:ascii="Times New Roman" w:hAnsi="Times New Roman" w:cs="Times New Roman"/>
          <w:sz w:val="20"/>
          <w:szCs w:val="20"/>
        </w:rPr>
      </w:pPr>
      <w:r w:rsidRPr="00EB392C">
        <w:rPr>
          <w:rFonts w:ascii="Times New Roman" w:hAnsi="Times New Roman" w:cs="Times New Roman"/>
          <w:sz w:val="20"/>
          <w:szCs w:val="20"/>
        </w:rPr>
        <w:t xml:space="preserve">к документации для проведения закупочной сессии малой закупки на ЕАТ  </w:t>
      </w:r>
    </w:p>
    <w:p w14:paraId="60B038FB" w14:textId="77777777" w:rsidR="00544861" w:rsidRPr="00EB392C" w:rsidRDefault="00544861" w:rsidP="00544861">
      <w:pPr>
        <w:spacing w:after="0" w:line="240" w:lineRule="auto"/>
        <w:jc w:val="center"/>
        <w:rPr>
          <w:rFonts w:ascii="Times New Roman" w:hAnsi="Times New Roman" w:cs="Times New Roman"/>
          <w:sz w:val="20"/>
          <w:szCs w:val="20"/>
        </w:rPr>
      </w:pPr>
      <w:r w:rsidRPr="00EB392C">
        <w:rPr>
          <w:rFonts w:ascii="Times New Roman" w:hAnsi="Times New Roman" w:cs="Times New Roman"/>
          <w:sz w:val="20"/>
          <w:szCs w:val="20"/>
        </w:rPr>
        <w:t xml:space="preserve">на право заключить государственный контракт на поставку </w:t>
      </w:r>
      <w:r w:rsidR="00D774BE">
        <w:rPr>
          <w:rFonts w:ascii="Times New Roman" w:hAnsi="Times New Roman" w:cs="Times New Roman"/>
          <w:i/>
          <w:sz w:val="20"/>
          <w:szCs w:val="20"/>
        </w:rPr>
        <w:t>ламп светодиодных</w:t>
      </w:r>
    </w:p>
    <w:p w14:paraId="6386F250" w14:textId="77777777" w:rsidR="00544861" w:rsidRPr="00EB392C" w:rsidRDefault="00544861" w:rsidP="00544861">
      <w:pPr>
        <w:tabs>
          <w:tab w:val="left" w:pos="500"/>
          <w:tab w:val="left" w:pos="993"/>
          <w:tab w:val="center" w:pos="3312"/>
        </w:tabs>
        <w:spacing w:after="0" w:line="240" w:lineRule="auto"/>
        <w:ind w:firstLine="567"/>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1843"/>
        <w:gridCol w:w="1935"/>
        <w:gridCol w:w="2311"/>
      </w:tblGrid>
      <w:tr w:rsidR="00544861" w:rsidRPr="00EB392C" w14:paraId="716DFE5C" w14:textId="77777777" w:rsidTr="00026821">
        <w:tc>
          <w:tcPr>
            <w:tcW w:w="4106" w:type="dxa"/>
            <w:shd w:val="clear" w:color="auto" w:fill="auto"/>
          </w:tcPr>
          <w:p w14:paraId="4B0ACDF0" w14:textId="77777777" w:rsidR="00544861" w:rsidRPr="00EB392C" w:rsidRDefault="00544861" w:rsidP="00026821">
            <w:pPr>
              <w:suppressAutoHyphens/>
              <w:spacing w:after="0" w:line="240" w:lineRule="auto"/>
              <w:jc w:val="center"/>
              <w:rPr>
                <w:rFonts w:ascii="Times New Roman" w:hAnsi="Times New Roman" w:cs="Times New Roman"/>
                <w:b/>
                <w:sz w:val="20"/>
                <w:szCs w:val="20"/>
              </w:rPr>
            </w:pPr>
            <w:r w:rsidRPr="00EB392C">
              <w:rPr>
                <w:rFonts w:ascii="Times New Roman" w:hAnsi="Times New Roman" w:cs="Times New Roman"/>
                <w:b/>
                <w:sz w:val="20"/>
                <w:szCs w:val="20"/>
              </w:rPr>
              <w:t>Служба (должность)</w:t>
            </w:r>
          </w:p>
        </w:tc>
        <w:tc>
          <w:tcPr>
            <w:tcW w:w="1843" w:type="dxa"/>
            <w:shd w:val="clear" w:color="auto" w:fill="auto"/>
          </w:tcPr>
          <w:p w14:paraId="788B5915" w14:textId="77777777" w:rsidR="00544861" w:rsidRPr="00EB392C" w:rsidRDefault="00544861" w:rsidP="00026821">
            <w:pPr>
              <w:suppressAutoHyphens/>
              <w:spacing w:after="0" w:line="240" w:lineRule="auto"/>
              <w:jc w:val="center"/>
              <w:rPr>
                <w:rFonts w:ascii="Times New Roman" w:hAnsi="Times New Roman" w:cs="Times New Roman"/>
                <w:b/>
                <w:sz w:val="20"/>
                <w:szCs w:val="20"/>
              </w:rPr>
            </w:pPr>
            <w:r w:rsidRPr="00EB392C">
              <w:rPr>
                <w:rFonts w:ascii="Times New Roman" w:hAnsi="Times New Roman" w:cs="Times New Roman"/>
                <w:b/>
                <w:sz w:val="20"/>
                <w:szCs w:val="20"/>
              </w:rPr>
              <w:t>Фамилия и инициалы</w:t>
            </w:r>
          </w:p>
        </w:tc>
        <w:tc>
          <w:tcPr>
            <w:tcW w:w="1935" w:type="dxa"/>
            <w:shd w:val="clear" w:color="auto" w:fill="auto"/>
          </w:tcPr>
          <w:p w14:paraId="14E58639" w14:textId="77777777" w:rsidR="00544861" w:rsidRPr="00EB392C" w:rsidRDefault="00544861" w:rsidP="00026821">
            <w:pPr>
              <w:suppressAutoHyphens/>
              <w:spacing w:after="0" w:line="240" w:lineRule="auto"/>
              <w:jc w:val="center"/>
              <w:rPr>
                <w:rFonts w:ascii="Times New Roman" w:hAnsi="Times New Roman" w:cs="Times New Roman"/>
                <w:b/>
                <w:sz w:val="20"/>
                <w:szCs w:val="20"/>
              </w:rPr>
            </w:pPr>
            <w:r w:rsidRPr="00EB392C">
              <w:rPr>
                <w:rFonts w:ascii="Times New Roman" w:hAnsi="Times New Roman" w:cs="Times New Roman"/>
                <w:b/>
                <w:sz w:val="20"/>
                <w:szCs w:val="20"/>
              </w:rPr>
              <w:t>Подпись</w:t>
            </w:r>
          </w:p>
        </w:tc>
        <w:tc>
          <w:tcPr>
            <w:tcW w:w="2311" w:type="dxa"/>
            <w:shd w:val="clear" w:color="auto" w:fill="auto"/>
          </w:tcPr>
          <w:p w14:paraId="445AFB78" w14:textId="77777777" w:rsidR="00544861" w:rsidRPr="00EB392C" w:rsidRDefault="00544861" w:rsidP="00026821">
            <w:pPr>
              <w:suppressAutoHyphens/>
              <w:spacing w:after="0" w:line="240" w:lineRule="auto"/>
              <w:jc w:val="center"/>
              <w:rPr>
                <w:rFonts w:ascii="Times New Roman" w:hAnsi="Times New Roman" w:cs="Times New Roman"/>
                <w:b/>
                <w:sz w:val="20"/>
                <w:szCs w:val="20"/>
              </w:rPr>
            </w:pPr>
            <w:r w:rsidRPr="00EB392C">
              <w:rPr>
                <w:rFonts w:ascii="Times New Roman" w:hAnsi="Times New Roman" w:cs="Times New Roman"/>
                <w:b/>
                <w:sz w:val="20"/>
                <w:szCs w:val="20"/>
              </w:rPr>
              <w:t>Примечание</w:t>
            </w:r>
          </w:p>
        </w:tc>
      </w:tr>
      <w:tr w:rsidR="00544861" w:rsidRPr="00EB392C" w14:paraId="79E6B1F1" w14:textId="77777777" w:rsidTr="00026821">
        <w:tc>
          <w:tcPr>
            <w:tcW w:w="4106" w:type="dxa"/>
            <w:shd w:val="clear" w:color="auto" w:fill="auto"/>
          </w:tcPr>
          <w:p w14:paraId="23C41279" w14:textId="52428AFF" w:rsidR="00544861" w:rsidRPr="00EB392C" w:rsidRDefault="00544861" w:rsidP="00026821">
            <w:pPr>
              <w:suppressAutoHyphens/>
              <w:spacing w:after="0" w:line="240" w:lineRule="auto"/>
              <w:rPr>
                <w:rFonts w:ascii="Times New Roman" w:hAnsi="Times New Roman" w:cs="Times New Roman"/>
                <w:sz w:val="20"/>
                <w:szCs w:val="20"/>
              </w:rPr>
            </w:pPr>
            <w:r w:rsidRPr="00EB392C">
              <w:rPr>
                <w:rFonts w:ascii="Times New Roman" w:hAnsi="Times New Roman" w:cs="Times New Roman"/>
                <w:sz w:val="20"/>
                <w:szCs w:val="20"/>
              </w:rPr>
              <w:t xml:space="preserve"> </w:t>
            </w:r>
            <w:r w:rsidR="00520040">
              <w:rPr>
                <w:rFonts w:ascii="Times New Roman" w:hAnsi="Times New Roman" w:cs="Times New Roman"/>
                <w:sz w:val="20"/>
                <w:szCs w:val="20"/>
              </w:rPr>
              <w:t>ГТО</w:t>
            </w:r>
            <w:r w:rsidR="00520040" w:rsidRPr="00EB392C">
              <w:rPr>
                <w:rFonts w:ascii="Times New Roman" w:hAnsi="Times New Roman" w:cs="Times New Roman"/>
                <w:sz w:val="20"/>
                <w:szCs w:val="20"/>
              </w:rPr>
              <w:t xml:space="preserve"> (</w:t>
            </w:r>
            <w:r w:rsidRPr="00EB392C">
              <w:rPr>
                <w:rFonts w:ascii="Times New Roman" w:hAnsi="Times New Roman" w:cs="Times New Roman"/>
                <w:sz w:val="20"/>
                <w:szCs w:val="20"/>
              </w:rPr>
              <w:t>инициатор закупки, ответственный за исполнение контракта)</w:t>
            </w:r>
          </w:p>
          <w:p w14:paraId="340579F5" w14:textId="77777777" w:rsidR="00544861" w:rsidRPr="00EB392C" w:rsidRDefault="00544861" w:rsidP="00026821">
            <w:pPr>
              <w:suppressAutoHyphens/>
              <w:spacing w:after="0" w:line="240" w:lineRule="auto"/>
              <w:rPr>
                <w:rFonts w:ascii="Times New Roman" w:hAnsi="Times New Roman" w:cs="Times New Roman"/>
                <w:sz w:val="20"/>
                <w:szCs w:val="20"/>
              </w:rPr>
            </w:pPr>
          </w:p>
        </w:tc>
        <w:tc>
          <w:tcPr>
            <w:tcW w:w="1843" w:type="dxa"/>
            <w:shd w:val="clear" w:color="auto" w:fill="auto"/>
          </w:tcPr>
          <w:p w14:paraId="51248937" w14:textId="188D2841" w:rsidR="00544861" w:rsidRPr="00EB392C" w:rsidRDefault="00F61D74" w:rsidP="00026821">
            <w:pPr>
              <w:suppressAutoHyphens/>
              <w:spacing w:after="0" w:line="240" w:lineRule="auto"/>
              <w:rPr>
                <w:rFonts w:ascii="Times New Roman" w:hAnsi="Times New Roman" w:cs="Times New Roman"/>
                <w:sz w:val="20"/>
                <w:szCs w:val="20"/>
              </w:rPr>
            </w:pPr>
            <w:r>
              <w:rPr>
                <w:rFonts w:ascii="Times New Roman" w:hAnsi="Times New Roman" w:cs="Times New Roman"/>
                <w:sz w:val="20"/>
                <w:szCs w:val="20"/>
              </w:rPr>
              <w:t>Первакков О.П.</w:t>
            </w:r>
          </w:p>
        </w:tc>
        <w:tc>
          <w:tcPr>
            <w:tcW w:w="1935" w:type="dxa"/>
            <w:shd w:val="clear" w:color="auto" w:fill="auto"/>
          </w:tcPr>
          <w:p w14:paraId="01B0DB53" w14:textId="77777777" w:rsidR="00544861" w:rsidRPr="00EB392C" w:rsidRDefault="00544861" w:rsidP="00026821">
            <w:pPr>
              <w:suppressAutoHyphens/>
              <w:spacing w:after="0" w:line="240" w:lineRule="auto"/>
              <w:rPr>
                <w:rFonts w:ascii="Times New Roman" w:hAnsi="Times New Roman" w:cs="Times New Roman"/>
                <w:sz w:val="20"/>
                <w:szCs w:val="20"/>
              </w:rPr>
            </w:pPr>
          </w:p>
        </w:tc>
        <w:tc>
          <w:tcPr>
            <w:tcW w:w="2311" w:type="dxa"/>
            <w:shd w:val="clear" w:color="auto" w:fill="auto"/>
          </w:tcPr>
          <w:p w14:paraId="78DAB88B" w14:textId="77777777" w:rsidR="00544861" w:rsidRPr="00EB392C" w:rsidRDefault="00544861" w:rsidP="00026821">
            <w:pPr>
              <w:suppressAutoHyphens/>
              <w:spacing w:after="0" w:line="240" w:lineRule="auto"/>
              <w:rPr>
                <w:rFonts w:ascii="Times New Roman" w:hAnsi="Times New Roman" w:cs="Times New Roman"/>
                <w:sz w:val="20"/>
                <w:szCs w:val="20"/>
              </w:rPr>
            </w:pPr>
          </w:p>
        </w:tc>
      </w:tr>
      <w:tr w:rsidR="00544861" w:rsidRPr="00EB392C" w14:paraId="76399007" w14:textId="77777777" w:rsidTr="00026821">
        <w:tc>
          <w:tcPr>
            <w:tcW w:w="4106" w:type="dxa"/>
            <w:shd w:val="clear" w:color="auto" w:fill="auto"/>
          </w:tcPr>
          <w:p w14:paraId="22456EA7" w14:textId="77777777" w:rsidR="00544861" w:rsidRPr="00EB392C" w:rsidRDefault="00544861" w:rsidP="00026821">
            <w:pPr>
              <w:suppressAutoHyphens/>
              <w:spacing w:after="0" w:line="240" w:lineRule="auto"/>
              <w:rPr>
                <w:rFonts w:ascii="Times New Roman" w:hAnsi="Times New Roman" w:cs="Times New Roman"/>
                <w:sz w:val="20"/>
                <w:szCs w:val="20"/>
              </w:rPr>
            </w:pPr>
            <w:r w:rsidRPr="00EB392C">
              <w:rPr>
                <w:rFonts w:ascii="Times New Roman" w:hAnsi="Times New Roman" w:cs="Times New Roman"/>
                <w:sz w:val="20"/>
                <w:szCs w:val="20"/>
              </w:rPr>
              <w:t>Бухгалтерия</w:t>
            </w:r>
          </w:p>
          <w:p w14:paraId="5CB2B922" w14:textId="77777777" w:rsidR="00544861" w:rsidRPr="00EB392C" w:rsidRDefault="00544861" w:rsidP="00026821">
            <w:pPr>
              <w:suppressAutoHyphens/>
              <w:spacing w:after="0" w:line="240" w:lineRule="auto"/>
              <w:rPr>
                <w:rFonts w:ascii="Times New Roman" w:hAnsi="Times New Roman" w:cs="Times New Roman"/>
                <w:sz w:val="20"/>
                <w:szCs w:val="20"/>
              </w:rPr>
            </w:pPr>
          </w:p>
          <w:p w14:paraId="4F753D98" w14:textId="77777777" w:rsidR="00544861" w:rsidRPr="00EB392C" w:rsidRDefault="00544861" w:rsidP="00026821">
            <w:pPr>
              <w:suppressAutoHyphens/>
              <w:spacing w:after="0" w:line="240" w:lineRule="auto"/>
              <w:rPr>
                <w:rFonts w:ascii="Times New Roman" w:hAnsi="Times New Roman" w:cs="Times New Roman"/>
                <w:sz w:val="20"/>
                <w:szCs w:val="20"/>
              </w:rPr>
            </w:pPr>
          </w:p>
        </w:tc>
        <w:tc>
          <w:tcPr>
            <w:tcW w:w="1843" w:type="dxa"/>
            <w:shd w:val="clear" w:color="auto" w:fill="auto"/>
          </w:tcPr>
          <w:p w14:paraId="5FC8CDCD" w14:textId="1C0B1E44" w:rsidR="00544861" w:rsidRPr="00EB392C" w:rsidRDefault="00F61D74" w:rsidP="00026821">
            <w:pPr>
              <w:suppressAutoHyphens/>
              <w:spacing w:after="0" w:line="240" w:lineRule="auto"/>
              <w:rPr>
                <w:rFonts w:ascii="Times New Roman" w:hAnsi="Times New Roman" w:cs="Times New Roman"/>
                <w:sz w:val="20"/>
                <w:szCs w:val="20"/>
              </w:rPr>
            </w:pPr>
            <w:r>
              <w:rPr>
                <w:rFonts w:ascii="Times New Roman" w:hAnsi="Times New Roman" w:cs="Times New Roman"/>
                <w:sz w:val="20"/>
                <w:szCs w:val="20"/>
              </w:rPr>
              <w:t>Котиева А.А</w:t>
            </w:r>
          </w:p>
        </w:tc>
        <w:tc>
          <w:tcPr>
            <w:tcW w:w="1935" w:type="dxa"/>
            <w:shd w:val="clear" w:color="auto" w:fill="auto"/>
          </w:tcPr>
          <w:p w14:paraId="358C2CA8" w14:textId="77777777" w:rsidR="00544861" w:rsidRPr="00EB392C" w:rsidRDefault="00544861" w:rsidP="00026821">
            <w:pPr>
              <w:suppressAutoHyphens/>
              <w:spacing w:after="0" w:line="240" w:lineRule="auto"/>
              <w:rPr>
                <w:rFonts w:ascii="Times New Roman" w:hAnsi="Times New Roman" w:cs="Times New Roman"/>
                <w:sz w:val="20"/>
                <w:szCs w:val="20"/>
              </w:rPr>
            </w:pPr>
          </w:p>
        </w:tc>
        <w:tc>
          <w:tcPr>
            <w:tcW w:w="2311" w:type="dxa"/>
            <w:shd w:val="clear" w:color="auto" w:fill="auto"/>
          </w:tcPr>
          <w:p w14:paraId="5D99F42F" w14:textId="77777777" w:rsidR="00544861" w:rsidRPr="00EB392C" w:rsidRDefault="00544861" w:rsidP="00026821">
            <w:pPr>
              <w:suppressAutoHyphens/>
              <w:spacing w:after="0" w:line="240" w:lineRule="auto"/>
              <w:rPr>
                <w:rFonts w:ascii="Times New Roman" w:hAnsi="Times New Roman" w:cs="Times New Roman"/>
                <w:sz w:val="20"/>
                <w:szCs w:val="20"/>
              </w:rPr>
            </w:pPr>
          </w:p>
        </w:tc>
      </w:tr>
      <w:tr w:rsidR="00544861" w:rsidRPr="00EB392C" w14:paraId="60200D47" w14:textId="77777777" w:rsidTr="00026821">
        <w:tc>
          <w:tcPr>
            <w:tcW w:w="4106" w:type="dxa"/>
            <w:shd w:val="clear" w:color="auto" w:fill="auto"/>
          </w:tcPr>
          <w:p w14:paraId="19575E65" w14:textId="77777777" w:rsidR="00544861" w:rsidRPr="00EB392C" w:rsidRDefault="00544861" w:rsidP="00026821">
            <w:pPr>
              <w:suppressAutoHyphens/>
              <w:spacing w:after="0" w:line="240" w:lineRule="auto"/>
              <w:rPr>
                <w:rFonts w:ascii="Times New Roman" w:hAnsi="Times New Roman" w:cs="Times New Roman"/>
                <w:sz w:val="20"/>
                <w:szCs w:val="20"/>
              </w:rPr>
            </w:pPr>
            <w:r w:rsidRPr="00EB392C">
              <w:rPr>
                <w:rFonts w:ascii="Times New Roman" w:hAnsi="Times New Roman" w:cs="Times New Roman"/>
                <w:sz w:val="20"/>
                <w:szCs w:val="20"/>
              </w:rPr>
              <w:t>Юридическая группа</w:t>
            </w:r>
          </w:p>
          <w:p w14:paraId="47CD1A4A" w14:textId="77777777" w:rsidR="00544861" w:rsidRPr="00EB392C" w:rsidRDefault="00544861" w:rsidP="00026821">
            <w:pPr>
              <w:suppressAutoHyphens/>
              <w:spacing w:after="0" w:line="240" w:lineRule="auto"/>
              <w:rPr>
                <w:rFonts w:ascii="Times New Roman" w:hAnsi="Times New Roman" w:cs="Times New Roman"/>
                <w:sz w:val="20"/>
                <w:szCs w:val="20"/>
              </w:rPr>
            </w:pPr>
          </w:p>
          <w:p w14:paraId="22765B4E" w14:textId="77777777" w:rsidR="00544861" w:rsidRPr="00EB392C" w:rsidRDefault="00544861" w:rsidP="00026821">
            <w:pPr>
              <w:suppressAutoHyphens/>
              <w:spacing w:after="0" w:line="240" w:lineRule="auto"/>
              <w:rPr>
                <w:rFonts w:ascii="Times New Roman" w:hAnsi="Times New Roman" w:cs="Times New Roman"/>
                <w:sz w:val="20"/>
                <w:szCs w:val="20"/>
              </w:rPr>
            </w:pPr>
          </w:p>
        </w:tc>
        <w:tc>
          <w:tcPr>
            <w:tcW w:w="1843" w:type="dxa"/>
            <w:shd w:val="clear" w:color="auto" w:fill="auto"/>
          </w:tcPr>
          <w:p w14:paraId="319991AF" w14:textId="43DD775D" w:rsidR="00544861" w:rsidRPr="00941A51" w:rsidRDefault="00F61D74" w:rsidP="00F61D74">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Севостьянова Е.В</w:t>
            </w:r>
          </w:p>
        </w:tc>
        <w:tc>
          <w:tcPr>
            <w:tcW w:w="1935" w:type="dxa"/>
            <w:shd w:val="clear" w:color="auto" w:fill="auto"/>
          </w:tcPr>
          <w:p w14:paraId="6B76B1F3" w14:textId="77777777" w:rsidR="00544861" w:rsidRPr="00EB392C" w:rsidRDefault="00544861" w:rsidP="00026821">
            <w:pPr>
              <w:suppressAutoHyphens/>
              <w:spacing w:after="0" w:line="240" w:lineRule="auto"/>
              <w:rPr>
                <w:rFonts w:ascii="Times New Roman" w:hAnsi="Times New Roman" w:cs="Times New Roman"/>
                <w:sz w:val="20"/>
                <w:szCs w:val="20"/>
              </w:rPr>
            </w:pPr>
          </w:p>
        </w:tc>
        <w:tc>
          <w:tcPr>
            <w:tcW w:w="2311" w:type="dxa"/>
            <w:shd w:val="clear" w:color="auto" w:fill="auto"/>
          </w:tcPr>
          <w:p w14:paraId="4395AD24" w14:textId="77777777" w:rsidR="00544861" w:rsidRPr="00EB392C" w:rsidRDefault="00544861" w:rsidP="00026821">
            <w:pPr>
              <w:suppressAutoHyphens/>
              <w:spacing w:after="0" w:line="240" w:lineRule="auto"/>
              <w:rPr>
                <w:rFonts w:ascii="Times New Roman" w:hAnsi="Times New Roman" w:cs="Times New Roman"/>
                <w:sz w:val="20"/>
                <w:szCs w:val="20"/>
              </w:rPr>
            </w:pPr>
          </w:p>
        </w:tc>
      </w:tr>
      <w:tr w:rsidR="00544861" w:rsidRPr="00EB392C" w14:paraId="19C1BD9B" w14:textId="77777777" w:rsidTr="00026821">
        <w:tc>
          <w:tcPr>
            <w:tcW w:w="4106" w:type="dxa"/>
            <w:shd w:val="clear" w:color="auto" w:fill="auto"/>
          </w:tcPr>
          <w:p w14:paraId="48AA3668" w14:textId="77777777" w:rsidR="00544861" w:rsidRPr="00EB392C" w:rsidRDefault="00544861" w:rsidP="00026821">
            <w:pPr>
              <w:suppressAutoHyphens/>
              <w:spacing w:after="0" w:line="240" w:lineRule="auto"/>
              <w:rPr>
                <w:rFonts w:ascii="Times New Roman" w:hAnsi="Times New Roman" w:cs="Times New Roman"/>
                <w:sz w:val="20"/>
                <w:szCs w:val="20"/>
              </w:rPr>
            </w:pPr>
            <w:r w:rsidRPr="00EB392C">
              <w:rPr>
                <w:rFonts w:ascii="Times New Roman" w:hAnsi="Times New Roman" w:cs="Times New Roman"/>
                <w:sz w:val="20"/>
                <w:szCs w:val="20"/>
              </w:rPr>
              <w:t>ОСБ УФСИН</w:t>
            </w:r>
          </w:p>
          <w:p w14:paraId="44F616E9" w14:textId="77777777" w:rsidR="00544861" w:rsidRPr="00EB392C" w:rsidRDefault="00544861" w:rsidP="00026821">
            <w:pPr>
              <w:suppressAutoHyphens/>
              <w:spacing w:after="0" w:line="240" w:lineRule="auto"/>
              <w:rPr>
                <w:rFonts w:ascii="Times New Roman" w:hAnsi="Times New Roman" w:cs="Times New Roman"/>
                <w:sz w:val="20"/>
                <w:szCs w:val="20"/>
              </w:rPr>
            </w:pPr>
          </w:p>
          <w:p w14:paraId="2FD9CE66" w14:textId="77777777" w:rsidR="00544861" w:rsidRPr="00EB392C" w:rsidRDefault="00544861" w:rsidP="00026821">
            <w:pPr>
              <w:suppressAutoHyphens/>
              <w:spacing w:after="0" w:line="240" w:lineRule="auto"/>
              <w:rPr>
                <w:rFonts w:ascii="Times New Roman" w:hAnsi="Times New Roman" w:cs="Times New Roman"/>
                <w:sz w:val="20"/>
                <w:szCs w:val="20"/>
              </w:rPr>
            </w:pPr>
          </w:p>
        </w:tc>
        <w:tc>
          <w:tcPr>
            <w:tcW w:w="1843" w:type="dxa"/>
            <w:shd w:val="clear" w:color="auto" w:fill="auto"/>
          </w:tcPr>
          <w:p w14:paraId="51CFEC28" w14:textId="7C6DA133" w:rsidR="00544861" w:rsidRPr="00EB392C" w:rsidRDefault="00F61D74" w:rsidP="00026821">
            <w:pPr>
              <w:suppressAutoHyphens/>
              <w:spacing w:after="0" w:line="240" w:lineRule="auto"/>
              <w:rPr>
                <w:rFonts w:ascii="Times New Roman" w:hAnsi="Times New Roman" w:cs="Times New Roman"/>
                <w:sz w:val="20"/>
                <w:szCs w:val="20"/>
              </w:rPr>
            </w:pPr>
            <w:r>
              <w:rPr>
                <w:rFonts w:ascii="Times New Roman" w:hAnsi="Times New Roman" w:cs="Times New Roman"/>
                <w:sz w:val="20"/>
                <w:szCs w:val="20"/>
              </w:rPr>
              <w:t>Блинов С.А</w:t>
            </w:r>
          </w:p>
        </w:tc>
        <w:tc>
          <w:tcPr>
            <w:tcW w:w="1935" w:type="dxa"/>
            <w:shd w:val="clear" w:color="auto" w:fill="auto"/>
          </w:tcPr>
          <w:p w14:paraId="30A390DA" w14:textId="77777777" w:rsidR="00544861" w:rsidRPr="00EB392C" w:rsidRDefault="00544861" w:rsidP="00026821">
            <w:pPr>
              <w:suppressAutoHyphens/>
              <w:spacing w:after="0" w:line="240" w:lineRule="auto"/>
              <w:rPr>
                <w:rFonts w:ascii="Times New Roman" w:hAnsi="Times New Roman" w:cs="Times New Roman"/>
                <w:sz w:val="20"/>
                <w:szCs w:val="20"/>
              </w:rPr>
            </w:pPr>
          </w:p>
        </w:tc>
        <w:tc>
          <w:tcPr>
            <w:tcW w:w="2311" w:type="dxa"/>
            <w:shd w:val="clear" w:color="auto" w:fill="auto"/>
          </w:tcPr>
          <w:p w14:paraId="0DF8B844" w14:textId="77777777" w:rsidR="00544861" w:rsidRPr="00EB392C" w:rsidRDefault="00544861" w:rsidP="00026821">
            <w:pPr>
              <w:suppressAutoHyphens/>
              <w:spacing w:after="0" w:line="240" w:lineRule="auto"/>
              <w:rPr>
                <w:rFonts w:ascii="Times New Roman" w:hAnsi="Times New Roman" w:cs="Times New Roman"/>
                <w:sz w:val="20"/>
                <w:szCs w:val="20"/>
              </w:rPr>
            </w:pPr>
          </w:p>
        </w:tc>
      </w:tr>
    </w:tbl>
    <w:p w14:paraId="38939FED" w14:textId="77777777" w:rsidR="00507241" w:rsidRPr="00EB392C" w:rsidRDefault="00507241" w:rsidP="00563AC4">
      <w:pPr>
        <w:spacing w:after="0" w:line="240" w:lineRule="auto"/>
        <w:jc w:val="center"/>
        <w:rPr>
          <w:rFonts w:ascii="Times New Roman" w:hAnsi="Times New Roman" w:cs="Times New Roman"/>
          <w:b/>
          <w:sz w:val="20"/>
          <w:szCs w:val="20"/>
        </w:rPr>
      </w:pPr>
    </w:p>
    <w:p w14:paraId="126B1EEB" w14:textId="77777777" w:rsidR="00507241" w:rsidRPr="00EB392C" w:rsidRDefault="00507241" w:rsidP="00563AC4">
      <w:pPr>
        <w:spacing w:after="0" w:line="240" w:lineRule="auto"/>
        <w:jc w:val="center"/>
        <w:rPr>
          <w:rFonts w:ascii="Times New Roman" w:hAnsi="Times New Roman" w:cs="Times New Roman"/>
          <w:b/>
          <w:sz w:val="20"/>
          <w:szCs w:val="20"/>
        </w:rPr>
      </w:pPr>
    </w:p>
    <w:p w14:paraId="328DCC5A" w14:textId="77777777" w:rsidR="00544861" w:rsidRPr="00EB392C" w:rsidRDefault="00544861" w:rsidP="00563AC4">
      <w:pPr>
        <w:spacing w:after="0" w:line="240" w:lineRule="auto"/>
        <w:jc w:val="center"/>
        <w:rPr>
          <w:rFonts w:ascii="Times New Roman" w:hAnsi="Times New Roman" w:cs="Times New Roman"/>
          <w:b/>
          <w:sz w:val="20"/>
          <w:szCs w:val="20"/>
        </w:rPr>
      </w:pPr>
    </w:p>
    <w:p w14:paraId="04E56E44" w14:textId="77777777" w:rsidR="00544861" w:rsidRPr="00EB392C" w:rsidRDefault="00544861" w:rsidP="00563AC4">
      <w:pPr>
        <w:spacing w:after="0" w:line="240" w:lineRule="auto"/>
        <w:jc w:val="center"/>
        <w:rPr>
          <w:rFonts w:ascii="Times New Roman" w:hAnsi="Times New Roman" w:cs="Times New Roman"/>
          <w:b/>
          <w:sz w:val="20"/>
          <w:szCs w:val="20"/>
        </w:rPr>
      </w:pPr>
    </w:p>
    <w:p w14:paraId="70C3EACF" w14:textId="77777777" w:rsidR="002347C8" w:rsidRPr="00EB392C" w:rsidRDefault="002347C8" w:rsidP="002347C8">
      <w:pPr>
        <w:spacing w:after="0" w:line="240" w:lineRule="auto"/>
        <w:rPr>
          <w:rFonts w:ascii="Times New Roman" w:hAnsi="Times New Roman" w:cs="Times New Roman"/>
          <w:b/>
          <w:sz w:val="20"/>
          <w:szCs w:val="20"/>
        </w:rPr>
        <w:sectPr w:rsidR="002347C8" w:rsidRPr="00EB392C" w:rsidSect="00715017">
          <w:pgSz w:w="11906" w:h="16838" w:code="9"/>
          <w:pgMar w:top="567" w:right="567" w:bottom="567" w:left="1134" w:header="709" w:footer="709" w:gutter="0"/>
          <w:cols w:space="708"/>
          <w:docGrid w:linePitch="360"/>
        </w:sectPr>
      </w:pPr>
    </w:p>
    <w:p w14:paraId="27140BAD" w14:textId="77777777" w:rsidR="002347C8" w:rsidRPr="00EB392C" w:rsidRDefault="002347C8" w:rsidP="002347C8">
      <w:pPr>
        <w:tabs>
          <w:tab w:val="num" w:pos="0"/>
        </w:tabs>
        <w:spacing w:after="0" w:line="240" w:lineRule="auto"/>
        <w:jc w:val="right"/>
        <w:rPr>
          <w:rFonts w:ascii="Times New Roman" w:hAnsi="Times New Roman" w:cs="Times New Roman"/>
          <w:sz w:val="20"/>
          <w:szCs w:val="20"/>
          <w:lang w:eastAsia="ru-RU"/>
        </w:rPr>
      </w:pPr>
      <w:r w:rsidRPr="00EB392C">
        <w:rPr>
          <w:rFonts w:ascii="Times New Roman" w:hAnsi="Times New Roman" w:cs="Times New Roman"/>
          <w:sz w:val="20"/>
          <w:szCs w:val="20"/>
          <w:lang w:eastAsia="ru-RU"/>
        </w:rPr>
        <w:lastRenderedPageBreak/>
        <w:t>Приложение № 1</w:t>
      </w:r>
    </w:p>
    <w:p w14:paraId="4710A4B8" w14:textId="77777777" w:rsidR="002347C8" w:rsidRPr="00EB392C" w:rsidRDefault="002347C8" w:rsidP="002347C8">
      <w:pPr>
        <w:tabs>
          <w:tab w:val="num" w:pos="0"/>
        </w:tabs>
        <w:spacing w:after="0" w:line="240" w:lineRule="auto"/>
        <w:jc w:val="right"/>
        <w:rPr>
          <w:rFonts w:ascii="Times New Roman" w:hAnsi="Times New Roman" w:cs="Times New Roman"/>
          <w:sz w:val="20"/>
          <w:szCs w:val="20"/>
          <w:lang w:eastAsia="ru-RU"/>
        </w:rPr>
      </w:pPr>
      <w:r w:rsidRPr="00EB392C">
        <w:rPr>
          <w:rFonts w:ascii="Times New Roman" w:hAnsi="Times New Roman" w:cs="Times New Roman"/>
          <w:sz w:val="20"/>
          <w:szCs w:val="20"/>
          <w:lang w:eastAsia="ru-RU"/>
        </w:rPr>
        <w:t>к государственному контракту</w:t>
      </w:r>
    </w:p>
    <w:p w14:paraId="648BFB83" w14:textId="77777777" w:rsidR="002347C8" w:rsidRPr="00EB392C" w:rsidRDefault="002347C8" w:rsidP="002347C8">
      <w:pPr>
        <w:tabs>
          <w:tab w:val="num" w:pos="0"/>
        </w:tabs>
        <w:spacing w:after="0" w:line="240" w:lineRule="auto"/>
        <w:jc w:val="right"/>
        <w:rPr>
          <w:rFonts w:ascii="Times New Roman" w:hAnsi="Times New Roman" w:cs="Times New Roman"/>
          <w:sz w:val="20"/>
          <w:szCs w:val="20"/>
          <w:lang w:eastAsia="ru-RU"/>
        </w:rPr>
      </w:pPr>
      <w:r w:rsidRPr="00EB392C">
        <w:rPr>
          <w:rFonts w:ascii="Times New Roman" w:hAnsi="Times New Roman" w:cs="Times New Roman"/>
          <w:sz w:val="20"/>
          <w:szCs w:val="20"/>
          <w:lang w:eastAsia="ru-RU"/>
        </w:rPr>
        <w:t>№ _</w:t>
      </w:r>
      <w:r w:rsidR="0077318D">
        <w:rPr>
          <w:rFonts w:ascii="Times New Roman" w:hAnsi="Times New Roman" w:cs="Times New Roman"/>
          <w:sz w:val="20"/>
          <w:szCs w:val="20"/>
          <w:lang w:eastAsia="ru-RU"/>
        </w:rPr>
        <w:t>_____________________</w:t>
      </w:r>
      <w:r w:rsidRPr="00EB392C">
        <w:rPr>
          <w:rFonts w:ascii="Times New Roman" w:hAnsi="Times New Roman" w:cs="Times New Roman"/>
          <w:sz w:val="20"/>
          <w:szCs w:val="20"/>
          <w:lang w:eastAsia="ru-RU"/>
        </w:rPr>
        <w:t xml:space="preserve">__ </w:t>
      </w:r>
    </w:p>
    <w:p w14:paraId="693CB42B" w14:textId="1E702E47" w:rsidR="002347C8" w:rsidRPr="00EB392C" w:rsidRDefault="002347C8" w:rsidP="002347C8">
      <w:pPr>
        <w:tabs>
          <w:tab w:val="num" w:pos="0"/>
        </w:tabs>
        <w:spacing w:after="0" w:line="240" w:lineRule="auto"/>
        <w:jc w:val="right"/>
        <w:rPr>
          <w:rFonts w:ascii="Times New Roman" w:hAnsi="Times New Roman" w:cs="Times New Roman"/>
          <w:sz w:val="20"/>
          <w:szCs w:val="20"/>
          <w:lang w:eastAsia="ru-RU"/>
        </w:rPr>
      </w:pPr>
      <w:r w:rsidRPr="00EB392C">
        <w:rPr>
          <w:rFonts w:ascii="Times New Roman" w:hAnsi="Times New Roman" w:cs="Times New Roman"/>
          <w:sz w:val="20"/>
          <w:szCs w:val="20"/>
          <w:lang w:eastAsia="ru-RU"/>
        </w:rPr>
        <w:t xml:space="preserve">             </w:t>
      </w:r>
      <w:r w:rsidR="0077318D">
        <w:rPr>
          <w:rFonts w:ascii="Times New Roman" w:hAnsi="Times New Roman" w:cs="Times New Roman"/>
          <w:sz w:val="20"/>
          <w:szCs w:val="20"/>
          <w:lang w:eastAsia="ru-RU"/>
        </w:rPr>
        <w:t xml:space="preserve">                              </w:t>
      </w:r>
      <w:r w:rsidRPr="00EB392C">
        <w:rPr>
          <w:rFonts w:ascii="Times New Roman" w:hAnsi="Times New Roman" w:cs="Times New Roman"/>
          <w:sz w:val="20"/>
          <w:szCs w:val="20"/>
          <w:lang w:eastAsia="ru-RU"/>
        </w:rPr>
        <w:t xml:space="preserve"> от «_____» __________ 20</w:t>
      </w:r>
      <w:r w:rsidR="0077318D">
        <w:rPr>
          <w:rFonts w:ascii="Times New Roman" w:hAnsi="Times New Roman" w:cs="Times New Roman"/>
          <w:sz w:val="20"/>
          <w:szCs w:val="20"/>
          <w:lang w:eastAsia="ru-RU"/>
        </w:rPr>
        <w:t>2</w:t>
      </w:r>
      <w:r w:rsidR="00282EB6">
        <w:rPr>
          <w:rFonts w:ascii="Times New Roman" w:hAnsi="Times New Roman" w:cs="Times New Roman"/>
          <w:sz w:val="20"/>
          <w:szCs w:val="20"/>
          <w:lang w:eastAsia="ru-RU"/>
        </w:rPr>
        <w:t>6</w:t>
      </w:r>
      <w:r w:rsidRPr="00EB392C">
        <w:rPr>
          <w:rFonts w:ascii="Times New Roman" w:hAnsi="Times New Roman" w:cs="Times New Roman"/>
          <w:sz w:val="20"/>
          <w:szCs w:val="20"/>
          <w:lang w:eastAsia="ru-RU"/>
        </w:rPr>
        <w:t xml:space="preserve"> г.</w:t>
      </w:r>
    </w:p>
    <w:p w14:paraId="58D8BED2" w14:textId="77777777" w:rsidR="002347C8" w:rsidRPr="00EB392C" w:rsidRDefault="002347C8" w:rsidP="002347C8">
      <w:pPr>
        <w:tabs>
          <w:tab w:val="num" w:pos="0"/>
        </w:tabs>
        <w:spacing w:after="0" w:line="240" w:lineRule="auto"/>
        <w:jc w:val="right"/>
        <w:rPr>
          <w:rFonts w:ascii="Times New Roman" w:hAnsi="Times New Roman" w:cs="Times New Roman"/>
          <w:sz w:val="20"/>
          <w:szCs w:val="20"/>
          <w:lang w:eastAsia="ru-RU"/>
        </w:rPr>
      </w:pPr>
    </w:p>
    <w:p w14:paraId="0E1D5908" w14:textId="77777777" w:rsidR="002347C8" w:rsidRPr="00EB392C" w:rsidRDefault="002347C8" w:rsidP="002347C8">
      <w:pPr>
        <w:autoSpaceDE w:val="0"/>
        <w:autoSpaceDN w:val="0"/>
        <w:adjustRightInd w:val="0"/>
        <w:spacing w:after="0" w:line="240" w:lineRule="auto"/>
        <w:jc w:val="center"/>
        <w:rPr>
          <w:rFonts w:ascii="Times New Roman" w:hAnsi="Times New Roman" w:cs="Times New Roman"/>
          <w:sz w:val="20"/>
          <w:szCs w:val="20"/>
          <w:lang w:eastAsia="ru-RU"/>
        </w:rPr>
      </w:pPr>
      <w:r w:rsidRPr="00EB392C">
        <w:rPr>
          <w:rFonts w:ascii="Times New Roman" w:hAnsi="Times New Roman" w:cs="Times New Roman"/>
          <w:sz w:val="20"/>
          <w:szCs w:val="20"/>
          <w:lang w:eastAsia="ru-RU"/>
        </w:rPr>
        <w:t>Спецификация</w:t>
      </w:r>
    </w:p>
    <w:p w14:paraId="16ED3A1C" w14:textId="77777777" w:rsidR="002347C8" w:rsidRPr="00821271" w:rsidRDefault="002347C8" w:rsidP="002347C8">
      <w:pPr>
        <w:autoSpaceDE w:val="0"/>
        <w:spacing w:after="0" w:line="240" w:lineRule="auto"/>
        <w:jc w:val="center"/>
        <w:rPr>
          <w:rFonts w:ascii="Times New Roman" w:hAnsi="Times New Roman" w:cs="Times New Roman"/>
          <w:b/>
          <w:bCs/>
          <w:sz w:val="20"/>
          <w:szCs w:val="20"/>
          <w:lang w:eastAsia="ru-RU"/>
        </w:rPr>
      </w:pPr>
      <w:r w:rsidRPr="00EB392C">
        <w:rPr>
          <w:rFonts w:ascii="Times New Roman" w:hAnsi="Times New Roman" w:cs="Times New Roman"/>
          <w:bCs/>
          <w:sz w:val="20"/>
          <w:szCs w:val="20"/>
          <w:lang w:eastAsia="ru-RU"/>
        </w:rPr>
        <w:t xml:space="preserve">на поставку </w:t>
      </w:r>
      <w:r w:rsidR="00821271">
        <w:rPr>
          <w:rFonts w:ascii="Times New Roman" w:hAnsi="Times New Roman" w:cs="Times New Roman"/>
          <w:i/>
          <w:sz w:val="20"/>
          <w:szCs w:val="20"/>
          <w:lang w:eastAsia="ru-RU"/>
        </w:rPr>
        <w:t>ламп светодиодных</w:t>
      </w:r>
    </w:p>
    <w:p w14:paraId="60607EAD" w14:textId="53327424" w:rsidR="002347C8" w:rsidRPr="00EB392C" w:rsidRDefault="002347C8" w:rsidP="002347C8">
      <w:pPr>
        <w:tabs>
          <w:tab w:val="left" w:pos="567"/>
        </w:tabs>
        <w:spacing w:after="0" w:line="240" w:lineRule="auto"/>
        <w:jc w:val="both"/>
        <w:rPr>
          <w:rFonts w:ascii="Times New Roman" w:hAnsi="Times New Roman" w:cs="Times New Roman"/>
          <w:sz w:val="20"/>
          <w:szCs w:val="20"/>
          <w:highlight w:val="yellow"/>
          <w:lang w:eastAsia="ru-RU"/>
        </w:rPr>
      </w:pPr>
      <w:bookmarkStart w:id="3" w:name="_GoBack"/>
      <w:bookmarkEnd w:id="3"/>
    </w:p>
    <w:p w14:paraId="70E8A111" w14:textId="51A74E97" w:rsidR="002347C8" w:rsidRPr="00EB392C" w:rsidRDefault="002347C8" w:rsidP="002347C8">
      <w:pPr>
        <w:numPr>
          <w:ilvl w:val="0"/>
          <w:numId w:val="26"/>
        </w:numPr>
        <w:tabs>
          <w:tab w:val="left" w:pos="426"/>
        </w:tabs>
        <w:spacing w:after="0" w:line="240" w:lineRule="auto"/>
        <w:jc w:val="both"/>
        <w:rPr>
          <w:rFonts w:ascii="Times New Roman" w:hAnsi="Times New Roman" w:cs="Times New Roman"/>
          <w:sz w:val="20"/>
          <w:szCs w:val="20"/>
          <w:lang w:eastAsia="ru-RU"/>
        </w:rPr>
      </w:pPr>
      <w:r w:rsidRPr="00EB392C">
        <w:rPr>
          <w:rFonts w:ascii="Times New Roman" w:hAnsi="Times New Roman" w:cs="Times New Roman"/>
          <w:sz w:val="20"/>
          <w:szCs w:val="20"/>
          <w:lang w:eastAsia="ru-RU"/>
        </w:rPr>
        <w:t xml:space="preserve">Срок поставки: в течение </w:t>
      </w:r>
      <w:r w:rsidR="00520040">
        <w:rPr>
          <w:rFonts w:ascii="Times New Roman" w:hAnsi="Times New Roman" w:cs="Times New Roman"/>
          <w:sz w:val="20"/>
          <w:szCs w:val="20"/>
          <w:lang w:eastAsia="ru-RU"/>
        </w:rPr>
        <w:t>5</w:t>
      </w:r>
      <w:r w:rsidRPr="00EB392C">
        <w:rPr>
          <w:rFonts w:ascii="Times New Roman" w:hAnsi="Times New Roman" w:cs="Times New Roman"/>
          <w:sz w:val="20"/>
          <w:szCs w:val="20"/>
          <w:lang w:eastAsia="ru-RU"/>
        </w:rPr>
        <w:t xml:space="preserve"> (</w:t>
      </w:r>
      <w:r w:rsidR="00520040">
        <w:rPr>
          <w:rFonts w:ascii="Times New Roman" w:hAnsi="Times New Roman" w:cs="Times New Roman"/>
          <w:sz w:val="20"/>
          <w:szCs w:val="20"/>
          <w:lang w:eastAsia="ru-RU"/>
        </w:rPr>
        <w:t>п</w:t>
      </w:r>
      <w:r w:rsidR="00BB7A12">
        <w:rPr>
          <w:rFonts w:ascii="Times New Roman" w:hAnsi="Times New Roman" w:cs="Times New Roman"/>
          <w:sz w:val="20"/>
          <w:szCs w:val="20"/>
          <w:lang w:eastAsia="ru-RU"/>
        </w:rPr>
        <w:t>яти</w:t>
      </w:r>
      <w:r w:rsidRPr="00EB392C">
        <w:rPr>
          <w:rFonts w:ascii="Times New Roman" w:hAnsi="Times New Roman" w:cs="Times New Roman"/>
          <w:sz w:val="20"/>
          <w:szCs w:val="20"/>
          <w:lang w:eastAsia="ru-RU"/>
        </w:rPr>
        <w:t xml:space="preserve">) </w:t>
      </w:r>
      <w:r w:rsidR="0077318D">
        <w:rPr>
          <w:rFonts w:ascii="Times New Roman" w:hAnsi="Times New Roman" w:cs="Times New Roman"/>
          <w:sz w:val="20"/>
          <w:szCs w:val="20"/>
          <w:lang w:eastAsia="ru-RU"/>
        </w:rPr>
        <w:t>календарных</w:t>
      </w:r>
      <w:r w:rsidRPr="00EB392C">
        <w:rPr>
          <w:rFonts w:ascii="Times New Roman" w:hAnsi="Times New Roman" w:cs="Times New Roman"/>
          <w:sz w:val="20"/>
          <w:szCs w:val="20"/>
          <w:lang w:eastAsia="ru-RU"/>
        </w:rPr>
        <w:t xml:space="preserve"> дней с момента заключения государственного контракта.</w:t>
      </w:r>
    </w:p>
    <w:p w14:paraId="2777EA6F" w14:textId="77777777" w:rsidR="002347C8" w:rsidRPr="00EB392C" w:rsidRDefault="002347C8" w:rsidP="002347C8">
      <w:pPr>
        <w:numPr>
          <w:ilvl w:val="0"/>
          <w:numId w:val="26"/>
        </w:numPr>
        <w:tabs>
          <w:tab w:val="left" w:pos="426"/>
        </w:tabs>
        <w:spacing w:after="0" w:line="240" w:lineRule="auto"/>
        <w:jc w:val="both"/>
        <w:rPr>
          <w:rFonts w:ascii="Times New Roman" w:hAnsi="Times New Roman" w:cs="Times New Roman"/>
          <w:sz w:val="20"/>
          <w:szCs w:val="20"/>
          <w:lang w:eastAsia="ru-RU"/>
        </w:rPr>
      </w:pPr>
      <w:r w:rsidRPr="00EB392C">
        <w:rPr>
          <w:rFonts w:ascii="Times New Roman" w:hAnsi="Times New Roman" w:cs="Times New Roman"/>
          <w:sz w:val="20"/>
          <w:szCs w:val="20"/>
          <w:lang w:eastAsia="ru-RU"/>
        </w:rPr>
        <w:t xml:space="preserve">Требования к техническим и функциональным характеристикам товара:  </w:t>
      </w:r>
    </w:p>
    <w:p w14:paraId="3E697579" w14:textId="77777777" w:rsidR="002347C8" w:rsidRPr="00EB392C" w:rsidRDefault="002347C8" w:rsidP="002347C8">
      <w:pPr>
        <w:tabs>
          <w:tab w:val="left" w:pos="567"/>
        </w:tabs>
        <w:spacing w:after="0" w:line="240" w:lineRule="auto"/>
        <w:jc w:val="both"/>
        <w:rPr>
          <w:rFonts w:ascii="Times New Roman" w:hAnsi="Times New Roman" w:cs="Times New Roman"/>
          <w:sz w:val="20"/>
          <w:szCs w:val="20"/>
          <w:highlight w:val="yellow"/>
          <w:lang w:eastAsia="ru-RU"/>
        </w:rPr>
      </w:pPr>
    </w:p>
    <w:tbl>
      <w:tblPr>
        <w:tblW w:w="14737" w:type="dxa"/>
        <w:tblInd w:w="137"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639"/>
        <w:gridCol w:w="3828"/>
        <w:gridCol w:w="709"/>
        <w:gridCol w:w="850"/>
        <w:gridCol w:w="1701"/>
        <w:gridCol w:w="2552"/>
        <w:gridCol w:w="1417"/>
        <w:gridCol w:w="1417"/>
      </w:tblGrid>
      <w:tr w:rsidR="002347C8" w:rsidRPr="00EB392C" w14:paraId="3A5F9A91" w14:textId="77777777" w:rsidTr="000B4D1D">
        <w:trPr>
          <w:trHeight w:val="1101"/>
        </w:trPr>
        <w:tc>
          <w:tcPr>
            <w:tcW w:w="624" w:type="dxa"/>
            <w:tcBorders>
              <w:bottom w:val="single" w:sz="4" w:space="0" w:color="auto"/>
            </w:tcBorders>
          </w:tcPr>
          <w:p w14:paraId="6ECC71EE" w14:textId="77777777" w:rsidR="002347C8" w:rsidRPr="00EB392C" w:rsidRDefault="0077318D" w:rsidP="002347C8">
            <w:pPr>
              <w:spacing w:after="0" w:line="240" w:lineRule="auto"/>
              <w:jc w:val="center"/>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w:t>
            </w:r>
            <w:r w:rsidR="002347C8" w:rsidRPr="00EB392C">
              <w:rPr>
                <w:rFonts w:ascii="Times New Roman" w:hAnsi="Times New Roman" w:cs="Times New Roman"/>
                <w:color w:val="000000"/>
                <w:sz w:val="20"/>
                <w:szCs w:val="20"/>
                <w:lang w:eastAsia="ru-RU"/>
              </w:rPr>
              <w:t xml:space="preserve"> п/п</w:t>
            </w:r>
          </w:p>
        </w:tc>
        <w:tc>
          <w:tcPr>
            <w:tcW w:w="1639" w:type="dxa"/>
            <w:tcBorders>
              <w:bottom w:val="single" w:sz="4" w:space="0" w:color="auto"/>
            </w:tcBorders>
          </w:tcPr>
          <w:p w14:paraId="343BA289" w14:textId="77777777" w:rsidR="002347C8" w:rsidRPr="00EB392C" w:rsidRDefault="002347C8" w:rsidP="002347C8">
            <w:pPr>
              <w:spacing w:after="0" w:line="240" w:lineRule="auto"/>
              <w:jc w:val="center"/>
              <w:rPr>
                <w:rFonts w:ascii="Times New Roman" w:hAnsi="Times New Roman" w:cs="Times New Roman"/>
                <w:color w:val="000000"/>
                <w:sz w:val="20"/>
                <w:szCs w:val="20"/>
                <w:lang w:eastAsia="ru-RU"/>
              </w:rPr>
            </w:pPr>
            <w:r w:rsidRPr="00EB392C">
              <w:rPr>
                <w:rFonts w:ascii="Times New Roman" w:hAnsi="Times New Roman" w:cs="Times New Roman"/>
                <w:color w:val="000000"/>
                <w:sz w:val="20"/>
                <w:szCs w:val="20"/>
                <w:lang w:eastAsia="ru-RU"/>
              </w:rPr>
              <w:t>Наименование товара</w:t>
            </w:r>
          </w:p>
          <w:p w14:paraId="6ED72AF9" w14:textId="77777777" w:rsidR="002347C8" w:rsidRPr="00EB392C" w:rsidRDefault="002347C8" w:rsidP="002347C8">
            <w:pPr>
              <w:spacing w:after="0" w:line="240" w:lineRule="auto"/>
              <w:jc w:val="center"/>
              <w:rPr>
                <w:rFonts w:ascii="Times New Roman" w:hAnsi="Times New Roman" w:cs="Times New Roman"/>
                <w:color w:val="000000"/>
                <w:sz w:val="20"/>
                <w:szCs w:val="20"/>
                <w:lang w:eastAsia="ru-RU"/>
              </w:rPr>
            </w:pPr>
            <w:r w:rsidRPr="00EB392C">
              <w:rPr>
                <w:rFonts w:ascii="Times New Roman" w:hAnsi="Times New Roman" w:cs="Times New Roman"/>
                <w:color w:val="000000"/>
                <w:sz w:val="20"/>
                <w:szCs w:val="20"/>
                <w:lang w:eastAsia="ru-RU"/>
              </w:rPr>
              <w:t>Товарный знак (при наличии)</w:t>
            </w:r>
          </w:p>
        </w:tc>
        <w:tc>
          <w:tcPr>
            <w:tcW w:w="3828" w:type="dxa"/>
            <w:tcBorders>
              <w:bottom w:val="single" w:sz="4" w:space="0" w:color="auto"/>
            </w:tcBorders>
          </w:tcPr>
          <w:p w14:paraId="4F987E0E" w14:textId="77777777" w:rsidR="002347C8" w:rsidRPr="00EB392C" w:rsidRDefault="002347C8" w:rsidP="006F3413">
            <w:pPr>
              <w:spacing w:after="0" w:line="240" w:lineRule="auto"/>
              <w:jc w:val="center"/>
              <w:rPr>
                <w:rFonts w:ascii="Times New Roman" w:hAnsi="Times New Roman" w:cs="Times New Roman"/>
                <w:color w:val="000000"/>
                <w:sz w:val="20"/>
                <w:szCs w:val="20"/>
                <w:lang w:eastAsia="ru-RU"/>
              </w:rPr>
            </w:pPr>
            <w:r w:rsidRPr="00EB392C">
              <w:rPr>
                <w:rFonts w:ascii="Times New Roman" w:hAnsi="Times New Roman" w:cs="Times New Roman"/>
                <w:color w:val="000000"/>
                <w:sz w:val="20"/>
                <w:szCs w:val="20"/>
                <w:lang w:eastAsia="ru-RU"/>
              </w:rPr>
              <w:t xml:space="preserve">Характеристика товара </w:t>
            </w:r>
          </w:p>
        </w:tc>
        <w:tc>
          <w:tcPr>
            <w:tcW w:w="709" w:type="dxa"/>
            <w:tcBorders>
              <w:bottom w:val="single" w:sz="4" w:space="0" w:color="auto"/>
            </w:tcBorders>
          </w:tcPr>
          <w:p w14:paraId="2828B2A2" w14:textId="77777777" w:rsidR="002347C8" w:rsidRPr="00EB392C" w:rsidRDefault="002347C8" w:rsidP="002347C8">
            <w:pPr>
              <w:spacing w:after="0" w:line="240" w:lineRule="auto"/>
              <w:jc w:val="center"/>
              <w:rPr>
                <w:rFonts w:ascii="Times New Roman" w:hAnsi="Times New Roman" w:cs="Times New Roman"/>
                <w:color w:val="000000"/>
                <w:sz w:val="20"/>
                <w:szCs w:val="20"/>
                <w:lang w:eastAsia="ru-RU"/>
              </w:rPr>
            </w:pPr>
            <w:r w:rsidRPr="00EB392C">
              <w:rPr>
                <w:rFonts w:ascii="Times New Roman" w:hAnsi="Times New Roman" w:cs="Times New Roman"/>
                <w:color w:val="000000"/>
                <w:sz w:val="20"/>
                <w:szCs w:val="20"/>
                <w:lang w:eastAsia="ru-RU"/>
              </w:rPr>
              <w:t>Ед. изм.</w:t>
            </w:r>
          </w:p>
        </w:tc>
        <w:tc>
          <w:tcPr>
            <w:tcW w:w="850" w:type="dxa"/>
            <w:tcBorders>
              <w:bottom w:val="single" w:sz="4" w:space="0" w:color="auto"/>
            </w:tcBorders>
          </w:tcPr>
          <w:p w14:paraId="3C59B8A2" w14:textId="77777777" w:rsidR="002347C8" w:rsidRPr="00EB392C" w:rsidRDefault="002347C8" w:rsidP="002347C8">
            <w:pPr>
              <w:spacing w:after="0" w:line="240" w:lineRule="auto"/>
              <w:jc w:val="center"/>
              <w:rPr>
                <w:rFonts w:ascii="Times New Roman" w:hAnsi="Times New Roman" w:cs="Times New Roman"/>
                <w:color w:val="000000"/>
                <w:sz w:val="20"/>
                <w:szCs w:val="20"/>
                <w:lang w:eastAsia="ru-RU"/>
              </w:rPr>
            </w:pPr>
            <w:r w:rsidRPr="00EB392C">
              <w:rPr>
                <w:rFonts w:ascii="Times New Roman" w:hAnsi="Times New Roman" w:cs="Times New Roman"/>
                <w:color w:val="000000"/>
                <w:sz w:val="20"/>
                <w:szCs w:val="20"/>
                <w:lang w:eastAsia="ru-RU"/>
              </w:rPr>
              <w:t>Кол-во</w:t>
            </w:r>
          </w:p>
        </w:tc>
        <w:tc>
          <w:tcPr>
            <w:tcW w:w="1701" w:type="dxa"/>
            <w:tcBorders>
              <w:bottom w:val="single" w:sz="4" w:space="0" w:color="auto"/>
            </w:tcBorders>
          </w:tcPr>
          <w:p w14:paraId="590CF924" w14:textId="77777777" w:rsidR="002347C8" w:rsidRPr="00EB392C" w:rsidRDefault="002347C8" w:rsidP="002347C8">
            <w:pPr>
              <w:spacing w:after="0" w:line="240" w:lineRule="auto"/>
              <w:jc w:val="center"/>
              <w:rPr>
                <w:rFonts w:ascii="Times New Roman" w:hAnsi="Times New Roman" w:cs="Times New Roman"/>
                <w:color w:val="000000"/>
                <w:sz w:val="20"/>
                <w:szCs w:val="20"/>
                <w:lang w:eastAsia="ru-RU"/>
              </w:rPr>
            </w:pPr>
            <w:r w:rsidRPr="00EB392C">
              <w:rPr>
                <w:rFonts w:ascii="Times New Roman" w:hAnsi="Times New Roman" w:cs="Times New Roman"/>
                <w:color w:val="000000"/>
                <w:sz w:val="20"/>
                <w:szCs w:val="20"/>
                <w:lang w:eastAsia="ru-RU"/>
              </w:rPr>
              <w:t>Наименование страны происхождения товара</w:t>
            </w:r>
          </w:p>
        </w:tc>
        <w:tc>
          <w:tcPr>
            <w:tcW w:w="2552" w:type="dxa"/>
            <w:tcBorders>
              <w:bottom w:val="single" w:sz="4" w:space="0" w:color="auto"/>
            </w:tcBorders>
          </w:tcPr>
          <w:p w14:paraId="61BEAF32" w14:textId="77777777" w:rsidR="002347C8" w:rsidRPr="00EB392C" w:rsidRDefault="002347C8" w:rsidP="002347C8">
            <w:pPr>
              <w:spacing w:after="0" w:line="240" w:lineRule="auto"/>
              <w:jc w:val="center"/>
              <w:rPr>
                <w:rFonts w:ascii="Times New Roman" w:hAnsi="Times New Roman" w:cs="Times New Roman"/>
                <w:color w:val="000000"/>
                <w:sz w:val="20"/>
                <w:szCs w:val="20"/>
                <w:lang w:eastAsia="ru-RU"/>
              </w:rPr>
            </w:pPr>
            <w:r w:rsidRPr="00EB392C">
              <w:rPr>
                <w:rFonts w:ascii="Times New Roman" w:hAnsi="Times New Roman" w:cs="Times New Roman"/>
                <w:color w:val="000000"/>
                <w:sz w:val="20"/>
                <w:szCs w:val="20"/>
                <w:lang w:eastAsia="ru-RU"/>
              </w:rPr>
              <w:t>Грузополучатель (наименование, адрес)</w:t>
            </w:r>
          </w:p>
        </w:tc>
        <w:tc>
          <w:tcPr>
            <w:tcW w:w="1417" w:type="dxa"/>
            <w:tcBorders>
              <w:bottom w:val="single" w:sz="4" w:space="0" w:color="auto"/>
            </w:tcBorders>
          </w:tcPr>
          <w:p w14:paraId="6B53F830" w14:textId="77777777" w:rsidR="002347C8" w:rsidRPr="00EB392C" w:rsidRDefault="002347C8" w:rsidP="002347C8">
            <w:pPr>
              <w:spacing w:after="0" w:line="240" w:lineRule="auto"/>
              <w:jc w:val="center"/>
              <w:rPr>
                <w:rFonts w:ascii="Times New Roman" w:hAnsi="Times New Roman" w:cs="Times New Roman"/>
                <w:color w:val="000000"/>
                <w:sz w:val="20"/>
                <w:szCs w:val="20"/>
                <w:lang w:eastAsia="ru-RU"/>
              </w:rPr>
            </w:pPr>
            <w:r w:rsidRPr="00EB392C">
              <w:rPr>
                <w:rFonts w:ascii="Times New Roman" w:hAnsi="Times New Roman" w:cs="Times New Roman"/>
                <w:color w:val="000000"/>
                <w:sz w:val="20"/>
                <w:szCs w:val="20"/>
                <w:lang w:eastAsia="ru-RU"/>
              </w:rPr>
              <w:t>Цена за ед. в руб. с учетом НДС (в случае если НДС предусмотрен)</w:t>
            </w:r>
          </w:p>
        </w:tc>
        <w:tc>
          <w:tcPr>
            <w:tcW w:w="1417" w:type="dxa"/>
            <w:tcBorders>
              <w:bottom w:val="single" w:sz="4" w:space="0" w:color="auto"/>
            </w:tcBorders>
          </w:tcPr>
          <w:p w14:paraId="0F654047" w14:textId="77777777" w:rsidR="002347C8" w:rsidRPr="00EB392C" w:rsidRDefault="002347C8" w:rsidP="002347C8">
            <w:pPr>
              <w:spacing w:after="0" w:line="240" w:lineRule="auto"/>
              <w:jc w:val="center"/>
              <w:rPr>
                <w:rFonts w:ascii="Times New Roman" w:hAnsi="Times New Roman" w:cs="Times New Roman"/>
                <w:color w:val="000000"/>
                <w:sz w:val="20"/>
                <w:szCs w:val="20"/>
                <w:lang w:eastAsia="ru-RU"/>
              </w:rPr>
            </w:pPr>
            <w:r w:rsidRPr="00EB392C">
              <w:rPr>
                <w:rFonts w:ascii="Times New Roman" w:hAnsi="Times New Roman" w:cs="Times New Roman"/>
                <w:color w:val="000000"/>
                <w:sz w:val="20"/>
                <w:szCs w:val="20"/>
                <w:lang w:eastAsia="ru-RU"/>
              </w:rPr>
              <w:t>Сумма в руб. с учетом НДС (в случае если НДС предусмотрен)</w:t>
            </w:r>
          </w:p>
        </w:tc>
      </w:tr>
      <w:tr w:rsidR="00F61D74" w:rsidRPr="00EB392C" w14:paraId="49E1B733" w14:textId="77777777" w:rsidTr="00520040">
        <w:trPr>
          <w:trHeight w:val="19"/>
        </w:trPr>
        <w:tc>
          <w:tcPr>
            <w:tcW w:w="624" w:type="dxa"/>
            <w:vAlign w:val="center"/>
          </w:tcPr>
          <w:p w14:paraId="00B97E0D" w14:textId="77777777" w:rsidR="00F61D74" w:rsidRPr="00D774BE" w:rsidRDefault="00F61D74" w:rsidP="002347C8">
            <w:pPr>
              <w:spacing w:after="0" w:line="240" w:lineRule="auto"/>
              <w:jc w:val="center"/>
              <w:rPr>
                <w:rFonts w:ascii="Times New Roman" w:hAnsi="Times New Roman" w:cs="Times New Roman"/>
                <w:sz w:val="20"/>
                <w:szCs w:val="20"/>
                <w:lang w:eastAsia="ru-RU"/>
              </w:rPr>
            </w:pPr>
            <w:r w:rsidRPr="00D774BE">
              <w:rPr>
                <w:rFonts w:ascii="Times New Roman" w:hAnsi="Times New Roman" w:cs="Times New Roman"/>
                <w:sz w:val="20"/>
                <w:szCs w:val="20"/>
                <w:lang w:eastAsia="ru-RU"/>
              </w:rPr>
              <w:t>1</w:t>
            </w:r>
          </w:p>
        </w:tc>
        <w:tc>
          <w:tcPr>
            <w:tcW w:w="1639" w:type="dxa"/>
            <w:vAlign w:val="center"/>
          </w:tcPr>
          <w:p w14:paraId="6725763D" w14:textId="77777777" w:rsidR="00F61D74" w:rsidRPr="00520040" w:rsidRDefault="00F61D74" w:rsidP="00D774BE">
            <w:pPr>
              <w:pStyle w:val="no-margin"/>
              <w:outlineLvl w:val="1"/>
              <w:rPr>
                <w:rFonts w:ascii="PT Astra Serif" w:hAnsi="PT Astra Serif"/>
                <w:bCs/>
                <w:color w:val="000000" w:themeColor="text1"/>
                <w:kern w:val="36"/>
                <w:sz w:val="20"/>
                <w:szCs w:val="20"/>
                <w:lang w:val="en-US"/>
              </w:rPr>
            </w:pPr>
            <w:r w:rsidRPr="00D774BE">
              <w:rPr>
                <w:rFonts w:ascii="PT Astra Serif" w:hAnsi="PT Astra Serif"/>
                <w:bCs/>
                <w:color w:val="000000" w:themeColor="text1"/>
                <w:kern w:val="36"/>
                <w:sz w:val="20"/>
                <w:szCs w:val="20"/>
              </w:rPr>
              <w:t xml:space="preserve">Лампа </w:t>
            </w:r>
            <w:r w:rsidRPr="00D774BE">
              <w:rPr>
                <w:rFonts w:ascii="PT Astra Serif" w:hAnsi="PT Astra Serif"/>
                <w:bCs/>
                <w:color w:val="000000" w:themeColor="text1"/>
                <w:kern w:val="36"/>
                <w:sz w:val="20"/>
                <w:szCs w:val="20"/>
                <w:lang w:val="en-US"/>
              </w:rPr>
              <w:t>LED</w:t>
            </w:r>
            <w:r w:rsidRPr="00D774BE">
              <w:rPr>
                <w:rFonts w:ascii="PT Astra Serif" w:hAnsi="PT Astra Serif"/>
                <w:bCs/>
                <w:color w:val="000000" w:themeColor="text1"/>
                <w:kern w:val="36"/>
                <w:sz w:val="20"/>
                <w:szCs w:val="20"/>
              </w:rPr>
              <w:t xml:space="preserve"> </w:t>
            </w:r>
          </w:p>
          <w:p w14:paraId="2335E0DF" w14:textId="77777777" w:rsidR="00F61D74" w:rsidRPr="00D774BE" w:rsidRDefault="00F61D74" w:rsidP="00916BA1">
            <w:pPr>
              <w:spacing w:after="0" w:line="240" w:lineRule="auto"/>
              <w:jc w:val="center"/>
              <w:rPr>
                <w:rFonts w:ascii="Times New Roman" w:hAnsi="Times New Roman" w:cs="Times New Roman"/>
                <w:i/>
                <w:color w:val="000000"/>
                <w:sz w:val="20"/>
                <w:szCs w:val="20"/>
                <w:lang w:eastAsia="ru-RU"/>
              </w:rPr>
            </w:pPr>
          </w:p>
        </w:tc>
        <w:tc>
          <w:tcPr>
            <w:tcW w:w="3828" w:type="dxa"/>
            <w:vAlign w:val="center"/>
          </w:tcPr>
          <w:p w14:paraId="6500A0BA" w14:textId="274BDF3E" w:rsidR="00F61D74" w:rsidRPr="00D4327A" w:rsidRDefault="00F61D74" w:rsidP="00D4327A">
            <w:pPr>
              <w:spacing w:after="0" w:line="240" w:lineRule="auto"/>
              <w:outlineLvl w:val="1"/>
              <w:rPr>
                <w:rFonts w:ascii="PT Astra Serif" w:hAnsi="PT Astra Serif" w:cs="Times New Roman"/>
                <w:bCs/>
                <w:color w:val="000000" w:themeColor="text1"/>
                <w:kern w:val="36"/>
                <w:lang w:eastAsia="ru-RU"/>
              </w:rPr>
            </w:pPr>
            <w:r w:rsidRPr="00D4327A">
              <w:rPr>
                <w:rFonts w:ascii="PT Astra Serif" w:hAnsi="PT Astra Serif" w:cs="Times New Roman"/>
                <w:bCs/>
                <w:color w:val="000000" w:themeColor="text1"/>
                <w:kern w:val="36"/>
                <w:lang w:eastAsia="ru-RU"/>
              </w:rPr>
              <w:t>Тип – светодиодная</w:t>
            </w:r>
            <w:r w:rsidRPr="00F61D74">
              <w:rPr>
                <w:rFonts w:ascii="PT Astra Serif" w:hAnsi="PT Astra Serif" w:cs="Times New Roman"/>
                <w:bCs/>
                <w:color w:val="000000" w:themeColor="text1"/>
                <w:kern w:val="36"/>
                <w:lang w:eastAsia="ru-RU"/>
              </w:rPr>
              <w:t xml:space="preserve"> </w:t>
            </w:r>
            <w:r>
              <w:rPr>
                <w:rFonts w:ascii="PT Astra Serif" w:hAnsi="PT Astra Serif" w:cs="Times New Roman"/>
                <w:bCs/>
                <w:color w:val="000000" w:themeColor="text1"/>
                <w:kern w:val="36"/>
                <w:lang w:eastAsia="ru-RU"/>
              </w:rPr>
              <w:t>груша</w:t>
            </w:r>
            <w:r w:rsidRPr="00D4327A">
              <w:rPr>
                <w:rFonts w:ascii="PT Astra Serif" w:hAnsi="PT Astra Serif" w:cs="Times New Roman"/>
                <w:bCs/>
                <w:color w:val="000000" w:themeColor="text1"/>
                <w:kern w:val="36"/>
                <w:lang w:eastAsia="ru-RU"/>
              </w:rPr>
              <w:t>;</w:t>
            </w:r>
          </w:p>
          <w:p w14:paraId="6422F7FA" w14:textId="77777777" w:rsidR="00F61D74" w:rsidRPr="00D4327A" w:rsidRDefault="00F61D74" w:rsidP="00D4327A">
            <w:pPr>
              <w:spacing w:after="0" w:line="240" w:lineRule="auto"/>
              <w:outlineLvl w:val="1"/>
              <w:rPr>
                <w:rFonts w:ascii="PT Astra Serif" w:hAnsi="PT Astra Serif" w:cs="Times New Roman"/>
                <w:bCs/>
                <w:color w:val="000000" w:themeColor="text1"/>
                <w:kern w:val="36"/>
                <w:lang w:eastAsia="ru-RU"/>
              </w:rPr>
            </w:pPr>
            <w:r w:rsidRPr="00D4327A">
              <w:rPr>
                <w:rFonts w:ascii="PT Astra Serif" w:hAnsi="PT Astra Serif" w:cs="Times New Roman"/>
                <w:bCs/>
                <w:color w:val="000000" w:themeColor="text1"/>
                <w:kern w:val="36"/>
                <w:lang w:eastAsia="ru-RU"/>
              </w:rPr>
              <w:t xml:space="preserve">Тип лампы – А60; </w:t>
            </w:r>
          </w:p>
          <w:p w14:paraId="2C902E0E" w14:textId="77777777" w:rsidR="00F61D74" w:rsidRPr="00D4327A" w:rsidRDefault="00F61D74" w:rsidP="00D4327A">
            <w:pPr>
              <w:spacing w:after="0" w:line="240" w:lineRule="auto"/>
              <w:outlineLvl w:val="1"/>
              <w:rPr>
                <w:rFonts w:ascii="PT Astra Serif" w:hAnsi="PT Astra Serif" w:cs="Times New Roman"/>
                <w:bCs/>
                <w:color w:val="000000" w:themeColor="text1"/>
                <w:kern w:val="36"/>
                <w:lang w:eastAsia="ru-RU"/>
              </w:rPr>
            </w:pPr>
            <w:r w:rsidRPr="00D4327A">
              <w:rPr>
                <w:rFonts w:ascii="PT Astra Serif" w:hAnsi="PT Astra Serif" w:cs="Times New Roman"/>
                <w:bCs/>
                <w:color w:val="000000" w:themeColor="text1"/>
                <w:kern w:val="36"/>
                <w:lang w:eastAsia="ru-RU"/>
              </w:rPr>
              <w:t>Мощность – 20 Вт;</w:t>
            </w:r>
          </w:p>
          <w:p w14:paraId="324388B5" w14:textId="77777777" w:rsidR="00F61D74" w:rsidRPr="00D4327A" w:rsidRDefault="00F61D74" w:rsidP="00D4327A">
            <w:pPr>
              <w:spacing w:after="0" w:line="240" w:lineRule="auto"/>
              <w:outlineLvl w:val="1"/>
              <w:rPr>
                <w:rFonts w:ascii="PT Astra Serif" w:hAnsi="PT Astra Serif" w:cs="Times New Roman"/>
                <w:bCs/>
                <w:color w:val="000000" w:themeColor="text1"/>
                <w:kern w:val="36"/>
                <w:lang w:eastAsia="ru-RU"/>
              </w:rPr>
            </w:pPr>
            <w:r w:rsidRPr="00D4327A">
              <w:rPr>
                <w:rFonts w:ascii="PT Astra Serif" w:hAnsi="PT Astra Serif" w:cs="Times New Roman"/>
                <w:bCs/>
                <w:color w:val="000000" w:themeColor="text1"/>
                <w:kern w:val="36"/>
                <w:lang w:eastAsia="ru-RU"/>
              </w:rPr>
              <w:t>Напряжение – 230 Вольт;</w:t>
            </w:r>
          </w:p>
          <w:p w14:paraId="63E05561" w14:textId="77777777" w:rsidR="00F61D74" w:rsidRPr="00D4327A" w:rsidRDefault="00F61D74" w:rsidP="00D4327A">
            <w:pPr>
              <w:spacing w:after="0" w:line="240" w:lineRule="auto"/>
              <w:outlineLvl w:val="1"/>
              <w:rPr>
                <w:rFonts w:ascii="PT Astra Serif" w:hAnsi="PT Astra Serif" w:cs="Times New Roman"/>
                <w:bCs/>
                <w:color w:val="000000" w:themeColor="text1"/>
                <w:kern w:val="36"/>
                <w:lang w:eastAsia="ru-RU"/>
              </w:rPr>
            </w:pPr>
            <w:r w:rsidRPr="00D4327A">
              <w:rPr>
                <w:rFonts w:ascii="PT Astra Serif" w:hAnsi="PT Astra Serif" w:cs="Times New Roman"/>
                <w:bCs/>
                <w:color w:val="000000" w:themeColor="text1"/>
                <w:kern w:val="36"/>
                <w:lang w:eastAsia="ru-RU"/>
              </w:rPr>
              <w:t>Цоколь – Е27;</w:t>
            </w:r>
          </w:p>
          <w:p w14:paraId="30384AF9" w14:textId="77777777" w:rsidR="00F61D74" w:rsidRPr="00D774BE" w:rsidRDefault="00F61D74" w:rsidP="00D4327A">
            <w:pPr>
              <w:spacing w:after="0" w:line="240" w:lineRule="auto"/>
              <w:rPr>
                <w:rFonts w:ascii="Times New Roman" w:hAnsi="Times New Roman" w:cs="Times New Roman"/>
                <w:i/>
                <w:color w:val="000000"/>
                <w:sz w:val="20"/>
                <w:szCs w:val="20"/>
                <w:lang w:eastAsia="ru-RU"/>
              </w:rPr>
            </w:pPr>
            <w:r w:rsidRPr="00D4327A">
              <w:rPr>
                <w:rFonts w:ascii="PT Astra Serif" w:eastAsiaTheme="minorHAnsi" w:hAnsi="PT Astra Serif" w:cs="Times New Roman"/>
                <w:bCs/>
                <w:color w:val="000000" w:themeColor="text1"/>
                <w:kern w:val="36"/>
              </w:rPr>
              <w:t>Цветовая температура – не менее 6400К.</w:t>
            </w:r>
          </w:p>
        </w:tc>
        <w:tc>
          <w:tcPr>
            <w:tcW w:w="709" w:type="dxa"/>
            <w:vAlign w:val="center"/>
          </w:tcPr>
          <w:p w14:paraId="7AA0F909" w14:textId="0DECA695" w:rsidR="00F61D74" w:rsidRPr="00D774BE" w:rsidRDefault="00F61D74" w:rsidP="002347C8">
            <w:pPr>
              <w:spacing w:after="0" w:line="240" w:lineRule="auto"/>
              <w:jc w:val="center"/>
              <w:rPr>
                <w:rFonts w:ascii="Times New Roman" w:hAnsi="Times New Roman" w:cs="Times New Roman"/>
                <w:i/>
                <w:color w:val="000000"/>
                <w:sz w:val="20"/>
                <w:szCs w:val="20"/>
                <w:lang w:eastAsia="ru-RU"/>
              </w:rPr>
            </w:pPr>
            <w:r w:rsidRPr="00D774BE">
              <w:rPr>
                <w:rFonts w:ascii="Times New Roman" w:hAnsi="Times New Roman" w:cs="Times New Roman"/>
                <w:i/>
                <w:color w:val="000000"/>
                <w:sz w:val="20"/>
                <w:szCs w:val="20"/>
                <w:lang w:eastAsia="ru-RU"/>
              </w:rPr>
              <w:t>шт.</w:t>
            </w:r>
          </w:p>
        </w:tc>
        <w:tc>
          <w:tcPr>
            <w:tcW w:w="850" w:type="dxa"/>
            <w:vAlign w:val="center"/>
          </w:tcPr>
          <w:p w14:paraId="0C7ED285" w14:textId="7BCA46F3" w:rsidR="00F61D74" w:rsidRPr="00720357" w:rsidRDefault="00F61D74" w:rsidP="002347C8">
            <w:pPr>
              <w:spacing w:after="0" w:line="240" w:lineRule="auto"/>
              <w:jc w:val="center"/>
              <w:rPr>
                <w:rFonts w:ascii="Times New Roman" w:hAnsi="Times New Roman" w:cs="Times New Roman"/>
                <w:i/>
                <w:color w:val="000000"/>
                <w:sz w:val="20"/>
                <w:szCs w:val="20"/>
                <w:lang w:val="en-US" w:eastAsia="ru-RU"/>
              </w:rPr>
            </w:pPr>
            <w:r>
              <w:rPr>
                <w:rFonts w:ascii="Times New Roman" w:hAnsi="Times New Roman" w:cs="Times New Roman"/>
                <w:i/>
                <w:color w:val="000000"/>
                <w:sz w:val="20"/>
                <w:szCs w:val="20"/>
                <w:lang w:eastAsia="ru-RU"/>
              </w:rPr>
              <w:t>20</w:t>
            </w:r>
          </w:p>
        </w:tc>
        <w:tc>
          <w:tcPr>
            <w:tcW w:w="1701" w:type="dxa"/>
            <w:vAlign w:val="center"/>
          </w:tcPr>
          <w:p w14:paraId="785F02B8" w14:textId="77777777" w:rsidR="00F61D74" w:rsidRPr="00D774BE" w:rsidRDefault="00F61D74" w:rsidP="002347C8">
            <w:pPr>
              <w:spacing w:after="0" w:line="240" w:lineRule="auto"/>
              <w:jc w:val="center"/>
              <w:rPr>
                <w:rFonts w:ascii="Times New Roman" w:hAnsi="Times New Roman" w:cs="Times New Roman"/>
                <w:i/>
                <w:color w:val="000000"/>
                <w:sz w:val="20"/>
                <w:szCs w:val="20"/>
                <w:lang w:eastAsia="ru-RU"/>
              </w:rPr>
            </w:pPr>
          </w:p>
        </w:tc>
        <w:tc>
          <w:tcPr>
            <w:tcW w:w="2552" w:type="dxa"/>
            <w:vMerge w:val="restart"/>
            <w:vAlign w:val="center"/>
          </w:tcPr>
          <w:p w14:paraId="6C18EAF6" w14:textId="77777777" w:rsidR="00F61D74" w:rsidRPr="00D774BE" w:rsidRDefault="00F61D74" w:rsidP="00F61D74">
            <w:pPr>
              <w:spacing w:after="0" w:line="240" w:lineRule="auto"/>
              <w:jc w:val="center"/>
              <w:rPr>
                <w:rFonts w:ascii="Times New Roman" w:hAnsi="Times New Roman" w:cs="Times New Roman"/>
                <w:sz w:val="20"/>
                <w:szCs w:val="20"/>
                <w:lang w:eastAsia="ru-RU"/>
              </w:rPr>
            </w:pPr>
            <w:r w:rsidRPr="00D774BE">
              <w:rPr>
                <w:rFonts w:ascii="Times New Roman" w:hAnsi="Times New Roman" w:cs="Times New Roman"/>
                <w:sz w:val="20"/>
                <w:szCs w:val="20"/>
                <w:lang w:eastAsia="ru-RU"/>
              </w:rPr>
              <w:t>ФКУ БМТиВС УФСИН России по Ханты-Мансийскому автономному округу – Югре г. Сургут,</w:t>
            </w:r>
          </w:p>
          <w:p w14:paraId="201020CE" w14:textId="12FACFB0" w:rsidR="00F61D74" w:rsidRPr="00520040" w:rsidRDefault="00F61D74" w:rsidP="00F61D74">
            <w:pPr>
              <w:spacing w:after="0" w:line="240" w:lineRule="auto"/>
              <w:jc w:val="center"/>
              <w:rPr>
                <w:rFonts w:ascii="Times New Roman" w:hAnsi="Times New Roman" w:cs="Times New Roman"/>
                <w:i/>
                <w:color w:val="000000"/>
                <w:sz w:val="20"/>
                <w:szCs w:val="20"/>
                <w:lang w:val="en-US" w:eastAsia="ru-RU"/>
              </w:rPr>
            </w:pPr>
            <w:bookmarkStart w:id="4" w:name="_Hlk207017228"/>
            <w:r w:rsidRPr="00D774BE">
              <w:rPr>
                <w:rFonts w:ascii="Times New Roman" w:hAnsi="Times New Roman" w:cs="Times New Roman"/>
                <w:sz w:val="20"/>
                <w:szCs w:val="20"/>
                <w:lang w:eastAsia="ru-RU"/>
              </w:rPr>
              <w:t xml:space="preserve">ул. </w:t>
            </w:r>
            <w:bookmarkEnd w:id="4"/>
            <w:r w:rsidRPr="00D774BE">
              <w:rPr>
                <w:rFonts w:ascii="Times New Roman" w:hAnsi="Times New Roman" w:cs="Times New Roman"/>
                <w:sz w:val="20"/>
                <w:szCs w:val="20"/>
                <w:lang w:eastAsia="ru-RU"/>
              </w:rPr>
              <w:t>Югорская, д. 3/3</w:t>
            </w:r>
          </w:p>
        </w:tc>
        <w:tc>
          <w:tcPr>
            <w:tcW w:w="1417" w:type="dxa"/>
            <w:vAlign w:val="center"/>
          </w:tcPr>
          <w:p w14:paraId="25C74CB0" w14:textId="77777777" w:rsidR="00F61D74" w:rsidRPr="00D774BE" w:rsidRDefault="00F61D74" w:rsidP="002347C8">
            <w:pPr>
              <w:spacing w:after="0" w:line="240" w:lineRule="auto"/>
              <w:jc w:val="center"/>
              <w:rPr>
                <w:rFonts w:ascii="Times New Roman" w:hAnsi="Times New Roman" w:cs="Times New Roman"/>
                <w:i/>
                <w:color w:val="000000"/>
                <w:sz w:val="20"/>
                <w:szCs w:val="20"/>
                <w:lang w:eastAsia="ru-RU"/>
              </w:rPr>
            </w:pPr>
          </w:p>
        </w:tc>
        <w:tc>
          <w:tcPr>
            <w:tcW w:w="1417" w:type="dxa"/>
            <w:vAlign w:val="center"/>
          </w:tcPr>
          <w:p w14:paraId="69D5CB36" w14:textId="77777777" w:rsidR="00F61D74" w:rsidRPr="00EB392C" w:rsidRDefault="00F61D74" w:rsidP="002347C8">
            <w:pPr>
              <w:spacing w:after="0" w:line="240" w:lineRule="auto"/>
              <w:jc w:val="center"/>
              <w:rPr>
                <w:rFonts w:ascii="Times New Roman" w:hAnsi="Times New Roman" w:cs="Times New Roman"/>
                <w:i/>
                <w:color w:val="000000"/>
                <w:sz w:val="20"/>
                <w:szCs w:val="20"/>
                <w:lang w:eastAsia="ru-RU"/>
              </w:rPr>
            </w:pPr>
          </w:p>
        </w:tc>
      </w:tr>
      <w:tr w:rsidR="00F61D74" w:rsidRPr="00EB392C" w14:paraId="448EA0DE" w14:textId="77777777" w:rsidTr="00D774BE">
        <w:trPr>
          <w:trHeight w:val="19"/>
        </w:trPr>
        <w:tc>
          <w:tcPr>
            <w:tcW w:w="624" w:type="dxa"/>
            <w:tcBorders>
              <w:bottom w:val="single" w:sz="4" w:space="0" w:color="auto"/>
            </w:tcBorders>
            <w:vAlign w:val="center"/>
          </w:tcPr>
          <w:p w14:paraId="29447B01" w14:textId="2EBE2F6E" w:rsidR="00F61D74" w:rsidRPr="00D774BE" w:rsidRDefault="00F61D74" w:rsidP="002347C8">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2</w:t>
            </w:r>
          </w:p>
        </w:tc>
        <w:tc>
          <w:tcPr>
            <w:tcW w:w="1639" w:type="dxa"/>
            <w:tcBorders>
              <w:bottom w:val="single" w:sz="4" w:space="0" w:color="auto"/>
            </w:tcBorders>
            <w:vAlign w:val="center"/>
          </w:tcPr>
          <w:p w14:paraId="6AB0D03B" w14:textId="77777777" w:rsidR="00F61D74" w:rsidRPr="00520040" w:rsidRDefault="00F61D74" w:rsidP="00520040">
            <w:pPr>
              <w:pStyle w:val="no-margin"/>
              <w:outlineLvl w:val="1"/>
              <w:rPr>
                <w:rFonts w:ascii="PT Astra Serif" w:hAnsi="PT Astra Serif"/>
                <w:bCs/>
                <w:color w:val="000000" w:themeColor="text1"/>
                <w:kern w:val="36"/>
                <w:sz w:val="20"/>
                <w:szCs w:val="20"/>
                <w:lang w:val="en-US"/>
              </w:rPr>
            </w:pPr>
            <w:r w:rsidRPr="00D774BE">
              <w:rPr>
                <w:rFonts w:ascii="PT Astra Serif" w:hAnsi="PT Astra Serif"/>
                <w:bCs/>
                <w:color w:val="000000" w:themeColor="text1"/>
                <w:kern w:val="36"/>
                <w:sz w:val="20"/>
                <w:szCs w:val="20"/>
              </w:rPr>
              <w:t xml:space="preserve">Лампа </w:t>
            </w:r>
            <w:r w:rsidRPr="00D774BE">
              <w:rPr>
                <w:rFonts w:ascii="PT Astra Serif" w:hAnsi="PT Astra Serif"/>
                <w:bCs/>
                <w:color w:val="000000" w:themeColor="text1"/>
                <w:kern w:val="36"/>
                <w:sz w:val="20"/>
                <w:szCs w:val="20"/>
                <w:lang w:val="en-US"/>
              </w:rPr>
              <w:t>LED</w:t>
            </w:r>
            <w:r w:rsidRPr="00D774BE">
              <w:rPr>
                <w:rFonts w:ascii="PT Astra Serif" w:hAnsi="PT Astra Serif"/>
                <w:bCs/>
                <w:color w:val="000000" w:themeColor="text1"/>
                <w:kern w:val="36"/>
                <w:sz w:val="20"/>
                <w:szCs w:val="20"/>
              </w:rPr>
              <w:t xml:space="preserve"> </w:t>
            </w:r>
          </w:p>
          <w:p w14:paraId="432F95BA" w14:textId="77777777" w:rsidR="00F61D74" w:rsidRPr="00520040" w:rsidRDefault="00F61D74" w:rsidP="00D774BE">
            <w:pPr>
              <w:pStyle w:val="no-margin"/>
              <w:outlineLvl w:val="1"/>
              <w:rPr>
                <w:rFonts w:ascii="PT Astra Serif" w:hAnsi="PT Astra Serif"/>
                <w:bCs/>
                <w:color w:val="000000" w:themeColor="text1"/>
                <w:kern w:val="36"/>
                <w:sz w:val="20"/>
                <w:szCs w:val="20"/>
                <w:lang w:val="en-US"/>
              </w:rPr>
            </w:pPr>
          </w:p>
        </w:tc>
        <w:tc>
          <w:tcPr>
            <w:tcW w:w="3828" w:type="dxa"/>
            <w:tcBorders>
              <w:bottom w:val="single" w:sz="4" w:space="0" w:color="auto"/>
            </w:tcBorders>
            <w:vAlign w:val="center"/>
          </w:tcPr>
          <w:p w14:paraId="790EC70F" w14:textId="6859D9CD" w:rsidR="00F61D74" w:rsidRPr="00D4327A" w:rsidRDefault="00F61D74" w:rsidP="00520040">
            <w:pPr>
              <w:spacing w:after="0" w:line="240" w:lineRule="auto"/>
              <w:outlineLvl w:val="1"/>
              <w:rPr>
                <w:rFonts w:ascii="PT Astra Serif" w:hAnsi="PT Astra Serif" w:cs="Times New Roman"/>
                <w:bCs/>
                <w:color w:val="000000" w:themeColor="text1"/>
                <w:kern w:val="36"/>
                <w:lang w:eastAsia="ru-RU"/>
              </w:rPr>
            </w:pPr>
            <w:r w:rsidRPr="00D4327A">
              <w:rPr>
                <w:rFonts w:ascii="PT Astra Serif" w:hAnsi="PT Astra Serif" w:cs="Times New Roman"/>
                <w:bCs/>
                <w:color w:val="000000" w:themeColor="text1"/>
                <w:kern w:val="36"/>
                <w:lang w:eastAsia="ru-RU"/>
              </w:rPr>
              <w:t>Тип – светодиодная</w:t>
            </w:r>
            <w:r>
              <w:rPr>
                <w:rFonts w:ascii="PT Astra Serif" w:hAnsi="PT Astra Serif" w:cs="Times New Roman"/>
                <w:bCs/>
                <w:color w:val="000000" w:themeColor="text1"/>
                <w:kern w:val="36"/>
                <w:lang w:eastAsia="ru-RU"/>
              </w:rPr>
              <w:t xml:space="preserve"> линейная</w:t>
            </w:r>
            <w:r w:rsidRPr="00D4327A">
              <w:rPr>
                <w:rFonts w:ascii="PT Astra Serif" w:hAnsi="PT Astra Serif" w:cs="Times New Roman"/>
                <w:bCs/>
                <w:color w:val="000000" w:themeColor="text1"/>
                <w:kern w:val="36"/>
                <w:lang w:eastAsia="ru-RU"/>
              </w:rPr>
              <w:t>;</w:t>
            </w:r>
          </w:p>
          <w:p w14:paraId="46F77107" w14:textId="25C14D24" w:rsidR="00F61D74" w:rsidRPr="00D4327A" w:rsidRDefault="00F61D74" w:rsidP="00520040">
            <w:pPr>
              <w:spacing w:after="0" w:line="240" w:lineRule="auto"/>
              <w:outlineLvl w:val="1"/>
              <w:rPr>
                <w:rFonts w:ascii="PT Astra Serif" w:hAnsi="PT Astra Serif" w:cs="Times New Roman"/>
                <w:bCs/>
                <w:color w:val="000000" w:themeColor="text1"/>
                <w:kern w:val="36"/>
                <w:lang w:eastAsia="ru-RU"/>
              </w:rPr>
            </w:pPr>
            <w:r w:rsidRPr="00D4327A">
              <w:rPr>
                <w:rFonts w:ascii="PT Astra Serif" w:hAnsi="PT Astra Serif" w:cs="Times New Roman"/>
                <w:bCs/>
                <w:color w:val="000000" w:themeColor="text1"/>
                <w:kern w:val="36"/>
                <w:lang w:eastAsia="ru-RU"/>
              </w:rPr>
              <w:t xml:space="preserve">Тип лампы – </w:t>
            </w:r>
            <w:r>
              <w:rPr>
                <w:rFonts w:ascii="PT Astra Serif" w:hAnsi="PT Astra Serif" w:cs="Times New Roman"/>
                <w:bCs/>
                <w:color w:val="000000" w:themeColor="text1"/>
                <w:kern w:val="36"/>
                <w:lang w:eastAsia="ru-RU"/>
              </w:rPr>
              <w:t>Т8</w:t>
            </w:r>
            <w:r w:rsidRPr="00D4327A">
              <w:rPr>
                <w:rFonts w:ascii="PT Astra Serif" w:hAnsi="PT Astra Serif" w:cs="Times New Roman"/>
                <w:bCs/>
                <w:color w:val="000000" w:themeColor="text1"/>
                <w:kern w:val="36"/>
                <w:lang w:eastAsia="ru-RU"/>
              </w:rPr>
              <w:t xml:space="preserve">; </w:t>
            </w:r>
          </w:p>
          <w:p w14:paraId="1DB7E6A6" w14:textId="3217D0A3" w:rsidR="00F61D74" w:rsidRPr="00D4327A" w:rsidRDefault="00F61D74" w:rsidP="00520040">
            <w:pPr>
              <w:spacing w:after="0" w:line="240" w:lineRule="auto"/>
              <w:outlineLvl w:val="1"/>
              <w:rPr>
                <w:rFonts w:ascii="PT Astra Serif" w:hAnsi="PT Astra Serif" w:cs="Times New Roman"/>
                <w:bCs/>
                <w:color w:val="000000" w:themeColor="text1"/>
                <w:kern w:val="36"/>
                <w:lang w:eastAsia="ru-RU"/>
              </w:rPr>
            </w:pPr>
            <w:r w:rsidRPr="00D4327A">
              <w:rPr>
                <w:rFonts w:ascii="PT Astra Serif" w:hAnsi="PT Astra Serif" w:cs="Times New Roman"/>
                <w:bCs/>
                <w:color w:val="000000" w:themeColor="text1"/>
                <w:kern w:val="36"/>
                <w:lang w:eastAsia="ru-RU"/>
              </w:rPr>
              <w:t xml:space="preserve">Мощность – </w:t>
            </w:r>
            <w:r>
              <w:rPr>
                <w:rFonts w:ascii="PT Astra Serif" w:hAnsi="PT Astra Serif" w:cs="Times New Roman"/>
                <w:bCs/>
                <w:color w:val="000000" w:themeColor="text1"/>
                <w:kern w:val="36"/>
                <w:lang w:eastAsia="ru-RU"/>
              </w:rPr>
              <w:t>1</w:t>
            </w:r>
            <w:r w:rsidRPr="00D4327A">
              <w:rPr>
                <w:rFonts w:ascii="PT Astra Serif" w:hAnsi="PT Astra Serif" w:cs="Times New Roman"/>
                <w:bCs/>
                <w:color w:val="000000" w:themeColor="text1"/>
                <w:kern w:val="36"/>
                <w:lang w:eastAsia="ru-RU"/>
              </w:rPr>
              <w:t>0 Вт;</w:t>
            </w:r>
          </w:p>
          <w:p w14:paraId="33181E43" w14:textId="77777777" w:rsidR="00F61D74" w:rsidRPr="00D4327A" w:rsidRDefault="00F61D74" w:rsidP="00520040">
            <w:pPr>
              <w:spacing w:after="0" w:line="240" w:lineRule="auto"/>
              <w:outlineLvl w:val="1"/>
              <w:rPr>
                <w:rFonts w:ascii="PT Astra Serif" w:hAnsi="PT Astra Serif" w:cs="Times New Roman"/>
                <w:bCs/>
                <w:color w:val="000000" w:themeColor="text1"/>
                <w:kern w:val="36"/>
                <w:lang w:eastAsia="ru-RU"/>
              </w:rPr>
            </w:pPr>
            <w:r w:rsidRPr="00D4327A">
              <w:rPr>
                <w:rFonts w:ascii="PT Astra Serif" w:hAnsi="PT Astra Serif" w:cs="Times New Roman"/>
                <w:bCs/>
                <w:color w:val="000000" w:themeColor="text1"/>
                <w:kern w:val="36"/>
                <w:lang w:eastAsia="ru-RU"/>
              </w:rPr>
              <w:t>Напряжение – 230 Вольт;</w:t>
            </w:r>
          </w:p>
          <w:p w14:paraId="3F4DAD68" w14:textId="04466F98" w:rsidR="00F61D74" w:rsidRPr="00D4327A" w:rsidRDefault="00F61D74" w:rsidP="00520040">
            <w:pPr>
              <w:spacing w:after="0" w:line="240" w:lineRule="auto"/>
              <w:outlineLvl w:val="1"/>
              <w:rPr>
                <w:rFonts w:ascii="PT Astra Serif" w:hAnsi="PT Astra Serif" w:cs="Times New Roman"/>
                <w:bCs/>
                <w:color w:val="000000" w:themeColor="text1"/>
                <w:kern w:val="36"/>
                <w:lang w:eastAsia="ru-RU"/>
              </w:rPr>
            </w:pPr>
            <w:r w:rsidRPr="00D4327A">
              <w:rPr>
                <w:rFonts w:ascii="PT Astra Serif" w:hAnsi="PT Astra Serif" w:cs="Times New Roman"/>
                <w:bCs/>
                <w:color w:val="000000" w:themeColor="text1"/>
                <w:kern w:val="36"/>
                <w:lang w:eastAsia="ru-RU"/>
              </w:rPr>
              <w:t>Цоколь –</w:t>
            </w:r>
            <w:r>
              <w:rPr>
                <w:rFonts w:ascii="PT Astra Serif" w:hAnsi="PT Astra Serif" w:cs="Times New Roman"/>
                <w:bCs/>
                <w:color w:val="000000" w:themeColor="text1"/>
                <w:kern w:val="36"/>
                <w:lang w:eastAsia="ru-RU"/>
              </w:rPr>
              <w:t xml:space="preserve"> </w:t>
            </w:r>
            <w:r>
              <w:rPr>
                <w:rFonts w:ascii="PT Astra Serif" w:hAnsi="PT Astra Serif" w:cs="Times New Roman"/>
                <w:bCs/>
                <w:color w:val="000000" w:themeColor="text1"/>
                <w:kern w:val="36"/>
                <w:lang w:val="en-US" w:eastAsia="ru-RU"/>
              </w:rPr>
              <w:t>G</w:t>
            </w:r>
            <w:r w:rsidRPr="00F61D74">
              <w:rPr>
                <w:rFonts w:ascii="PT Astra Serif" w:hAnsi="PT Astra Serif" w:cs="Times New Roman"/>
                <w:bCs/>
                <w:color w:val="000000" w:themeColor="text1"/>
                <w:kern w:val="36"/>
                <w:lang w:eastAsia="ru-RU"/>
              </w:rPr>
              <w:t>13</w:t>
            </w:r>
            <w:r w:rsidRPr="00D4327A">
              <w:rPr>
                <w:rFonts w:ascii="PT Astra Serif" w:hAnsi="PT Astra Serif" w:cs="Times New Roman"/>
                <w:bCs/>
                <w:color w:val="000000" w:themeColor="text1"/>
                <w:kern w:val="36"/>
                <w:lang w:eastAsia="ru-RU"/>
              </w:rPr>
              <w:t>;</w:t>
            </w:r>
          </w:p>
          <w:p w14:paraId="138FDB89" w14:textId="22024A0C" w:rsidR="00F61D74" w:rsidRPr="00D4327A" w:rsidRDefault="00F61D74" w:rsidP="00520040">
            <w:pPr>
              <w:spacing w:after="0" w:line="240" w:lineRule="auto"/>
              <w:outlineLvl w:val="1"/>
              <w:rPr>
                <w:rFonts w:ascii="PT Astra Serif" w:hAnsi="PT Astra Serif" w:cs="Times New Roman"/>
                <w:bCs/>
                <w:color w:val="000000" w:themeColor="text1"/>
                <w:kern w:val="36"/>
                <w:lang w:eastAsia="ru-RU"/>
              </w:rPr>
            </w:pPr>
            <w:r w:rsidRPr="00D4327A">
              <w:rPr>
                <w:rFonts w:ascii="PT Astra Serif" w:eastAsiaTheme="minorHAnsi" w:hAnsi="PT Astra Serif" w:cs="Times New Roman"/>
                <w:bCs/>
                <w:color w:val="000000" w:themeColor="text1"/>
                <w:kern w:val="36"/>
              </w:rPr>
              <w:t>Цветовая температура – не менее 6400К.</w:t>
            </w:r>
          </w:p>
        </w:tc>
        <w:tc>
          <w:tcPr>
            <w:tcW w:w="709" w:type="dxa"/>
            <w:tcBorders>
              <w:bottom w:val="single" w:sz="4" w:space="0" w:color="auto"/>
            </w:tcBorders>
            <w:vAlign w:val="center"/>
          </w:tcPr>
          <w:p w14:paraId="10E5DDE1" w14:textId="4ABF5F58" w:rsidR="00F61D74" w:rsidRPr="00D774BE" w:rsidRDefault="00F61D74" w:rsidP="002347C8">
            <w:pPr>
              <w:spacing w:after="0" w:line="240" w:lineRule="auto"/>
              <w:jc w:val="center"/>
              <w:rPr>
                <w:rFonts w:ascii="Times New Roman" w:hAnsi="Times New Roman" w:cs="Times New Roman"/>
                <w:i/>
                <w:color w:val="000000"/>
                <w:sz w:val="20"/>
                <w:szCs w:val="20"/>
                <w:lang w:eastAsia="ru-RU"/>
              </w:rPr>
            </w:pPr>
            <w:r w:rsidRPr="00D774BE">
              <w:rPr>
                <w:rFonts w:ascii="Times New Roman" w:hAnsi="Times New Roman" w:cs="Times New Roman"/>
                <w:i/>
                <w:color w:val="000000"/>
                <w:sz w:val="20"/>
                <w:szCs w:val="20"/>
                <w:lang w:eastAsia="ru-RU"/>
              </w:rPr>
              <w:t>шт.</w:t>
            </w:r>
          </w:p>
        </w:tc>
        <w:tc>
          <w:tcPr>
            <w:tcW w:w="850" w:type="dxa"/>
            <w:tcBorders>
              <w:bottom w:val="single" w:sz="4" w:space="0" w:color="auto"/>
            </w:tcBorders>
            <w:vAlign w:val="center"/>
          </w:tcPr>
          <w:p w14:paraId="5D7DC2AC" w14:textId="18B98D85" w:rsidR="00F61D74" w:rsidRDefault="00F61D74" w:rsidP="002347C8">
            <w:pPr>
              <w:spacing w:after="0" w:line="240" w:lineRule="auto"/>
              <w:jc w:val="center"/>
              <w:rPr>
                <w:rFonts w:ascii="Times New Roman" w:hAnsi="Times New Roman" w:cs="Times New Roman"/>
                <w:i/>
                <w:color w:val="000000"/>
                <w:sz w:val="20"/>
                <w:szCs w:val="20"/>
                <w:lang w:eastAsia="ru-RU"/>
              </w:rPr>
            </w:pPr>
            <w:r>
              <w:rPr>
                <w:rFonts w:ascii="Times New Roman" w:hAnsi="Times New Roman" w:cs="Times New Roman"/>
                <w:i/>
                <w:color w:val="000000"/>
                <w:sz w:val="20"/>
                <w:szCs w:val="20"/>
                <w:lang w:eastAsia="ru-RU"/>
              </w:rPr>
              <w:t>30</w:t>
            </w:r>
          </w:p>
        </w:tc>
        <w:tc>
          <w:tcPr>
            <w:tcW w:w="1701" w:type="dxa"/>
            <w:tcBorders>
              <w:bottom w:val="single" w:sz="4" w:space="0" w:color="auto"/>
            </w:tcBorders>
            <w:vAlign w:val="center"/>
          </w:tcPr>
          <w:p w14:paraId="3CA23AB1" w14:textId="77777777" w:rsidR="00F61D74" w:rsidRPr="00D774BE" w:rsidRDefault="00F61D74" w:rsidP="002347C8">
            <w:pPr>
              <w:spacing w:after="0" w:line="240" w:lineRule="auto"/>
              <w:jc w:val="center"/>
              <w:rPr>
                <w:rFonts w:ascii="Times New Roman" w:hAnsi="Times New Roman" w:cs="Times New Roman"/>
                <w:i/>
                <w:color w:val="000000"/>
                <w:sz w:val="20"/>
                <w:szCs w:val="20"/>
                <w:lang w:eastAsia="ru-RU"/>
              </w:rPr>
            </w:pPr>
          </w:p>
        </w:tc>
        <w:tc>
          <w:tcPr>
            <w:tcW w:w="2552" w:type="dxa"/>
            <w:vMerge/>
            <w:tcBorders>
              <w:bottom w:val="single" w:sz="4" w:space="0" w:color="auto"/>
            </w:tcBorders>
            <w:vAlign w:val="center"/>
          </w:tcPr>
          <w:p w14:paraId="36B27BF5" w14:textId="7A4E0FA4" w:rsidR="00F61D74" w:rsidRPr="00D774BE" w:rsidRDefault="00F61D74" w:rsidP="00520040">
            <w:pPr>
              <w:spacing w:after="0" w:line="240" w:lineRule="auto"/>
              <w:jc w:val="center"/>
              <w:rPr>
                <w:rFonts w:ascii="Times New Roman" w:hAnsi="Times New Roman" w:cs="Times New Roman"/>
                <w:sz w:val="20"/>
                <w:szCs w:val="20"/>
                <w:lang w:eastAsia="ru-RU"/>
              </w:rPr>
            </w:pPr>
          </w:p>
        </w:tc>
        <w:tc>
          <w:tcPr>
            <w:tcW w:w="1417" w:type="dxa"/>
            <w:tcBorders>
              <w:bottom w:val="single" w:sz="4" w:space="0" w:color="auto"/>
            </w:tcBorders>
            <w:vAlign w:val="center"/>
          </w:tcPr>
          <w:p w14:paraId="784A2FCE" w14:textId="77777777" w:rsidR="00F61D74" w:rsidRPr="00D774BE" w:rsidRDefault="00F61D74" w:rsidP="002347C8">
            <w:pPr>
              <w:spacing w:after="0" w:line="240" w:lineRule="auto"/>
              <w:jc w:val="center"/>
              <w:rPr>
                <w:rFonts w:ascii="Times New Roman" w:hAnsi="Times New Roman" w:cs="Times New Roman"/>
                <w:i/>
                <w:color w:val="000000"/>
                <w:sz w:val="20"/>
                <w:szCs w:val="20"/>
                <w:lang w:eastAsia="ru-RU"/>
              </w:rPr>
            </w:pPr>
          </w:p>
        </w:tc>
        <w:tc>
          <w:tcPr>
            <w:tcW w:w="1417" w:type="dxa"/>
            <w:tcBorders>
              <w:bottom w:val="single" w:sz="4" w:space="0" w:color="auto"/>
            </w:tcBorders>
            <w:vAlign w:val="center"/>
          </w:tcPr>
          <w:p w14:paraId="5118EED1" w14:textId="77777777" w:rsidR="00F61D74" w:rsidRPr="00EB392C" w:rsidRDefault="00F61D74" w:rsidP="002347C8">
            <w:pPr>
              <w:spacing w:after="0" w:line="240" w:lineRule="auto"/>
              <w:jc w:val="center"/>
              <w:rPr>
                <w:rFonts w:ascii="Times New Roman" w:hAnsi="Times New Roman" w:cs="Times New Roman"/>
                <w:i/>
                <w:color w:val="000000"/>
                <w:sz w:val="20"/>
                <w:szCs w:val="20"/>
                <w:lang w:eastAsia="ru-RU"/>
              </w:rPr>
            </w:pPr>
          </w:p>
        </w:tc>
      </w:tr>
    </w:tbl>
    <w:p w14:paraId="733DFE89" w14:textId="77777777" w:rsidR="002347C8" w:rsidRPr="00EB392C" w:rsidRDefault="002347C8" w:rsidP="002347C8">
      <w:pPr>
        <w:spacing w:after="0" w:line="240" w:lineRule="auto"/>
        <w:jc w:val="center"/>
        <w:rPr>
          <w:rFonts w:ascii="Times New Roman" w:hAnsi="Times New Roman" w:cs="Times New Roman"/>
          <w:i/>
          <w:color w:val="000000"/>
          <w:sz w:val="20"/>
          <w:szCs w:val="20"/>
          <w:lang w:eastAsia="ru-RU"/>
        </w:rPr>
      </w:pPr>
    </w:p>
    <w:tbl>
      <w:tblPr>
        <w:tblW w:w="14737" w:type="dxa"/>
        <w:tblInd w:w="137" w:type="dxa"/>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320"/>
        <w:gridCol w:w="1417"/>
      </w:tblGrid>
      <w:tr w:rsidR="002347C8" w:rsidRPr="00EB392C" w14:paraId="5543084C" w14:textId="77777777" w:rsidTr="000B4D1D">
        <w:trPr>
          <w:trHeight w:val="19"/>
        </w:trPr>
        <w:tc>
          <w:tcPr>
            <w:tcW w:w="13320" w:type="dxa"/>
            <w:tcBorders>
              <w:left w:val="single" w:sz="4" w:space="0" w:color="auto"/>
              <w:bottom w:val="single" w:sz="4" w:space="0" w:color="auto"/>
              <w:right w:val="single" w:sz="4" w:space="0" w:color="auto"/>
            </w:tcBorders>
          </w:tcPr>
          <w:p w14:paraId="2C5AB3E6" w14:textId="77777777" w:rsidR="002347C8" w:rsidRPr="00EB392C" w:rsidRDefault="002347C8" w:rsidP="002347C8">
            <w:pPr>
              <w:spacing w:after="0" w:line="240" w:lineRule="auto"/>
              <w:jc w:val="right"/>
              <w:rPr>
                <w:rFonts w:ascii="Times New Roman" w:hAnsi="Times New Roman" w:cs="Times New Roman"/>
                <w:i/>
                <w:color w:val="000000"/>
                <w:sz w:val="20"/>
                <w:szCs w:val="20"/>
                <w:lang w:eastAsia="ru-RU"/>
              </w:rPr>
            </w:pPr>
            <w:r w:rsidRPr="00EB392C">
              <w:rPr>
                <w:rFonts w:ascii="Times New Roman" w:hAnsi="Times New Roman" w:cs="Times New Roman"/>
                <w:color w:val="000000"/>
                <w:sz w:val="20"/>
                <w:szCs w:val="20"/>
                <w:lang w:eastAsia="ru-RU"/>
              </w:rPr>
              <w:t>Итого:</w:t>
            </w:r>
          </w:p>
        </w:tc>
        <w:tc>
          <w:tcPr>
            <w:tcW w:w="1417" w:type="dxa"/>
            <w:tcBorders>
              <w:left w:val="single" w:sz="4" w:space="0" w:color="auto"/>
              <w:bottom w:val="single" w:sz="4" w:space="0" w:color="auto"/>
            </w:tcBorders>
          </w:tcPr>
          <w:p w14:paraId="2EB44836" w14:textId="77777777" w:rsidR="002347C8" w:rsidRPr="00EB392C" w:rsidRDefault="002347C8" w:rsidP="002347C8">
            <w:pPr>
              <w:spacing w:after="0" w:line="240" w:lineRule="auto"/>
              <w:jc w:val="center"/>
              <w:rPr>
                <w:rFonts w:ascii="Times New Roman" w:hAnsi="Times New Roman" w:cs="Times New Roman"/>
                <w:i/>
                <w:color w:val="000000"/>
                <w:sz w:val="20"/>
                <w:szCs w:val="20"/>
                <w:lang w:eastAsia="ru-RU"/>
              </w:rPr>
            </w:pPr>
          </w:p>
        </w:tc>
      </w:tr>
    </w:tbl>
    <w:p w14:paraId="739D31C6" w14:textId="1F5D23C8" w:rsidR="002347C8" w:rsidRPr="00EB392C" w:rsidRDefault="002347C8" w:rsidP="00F5582C">
      <w:pPr>
        <w:autoSpaceDE w:val="0"/>
        <w:autoSpaceDN w:val="0"/>
        <w:adjustRightInd w:val="0"/>
        <w:spacing w:after="0" w:line="240" w:lineRule="auto"/>
        <w:rPr>
          <w:rFonts w:ascii="Times New Roman" w:hAnsi="Times New Roman" w:cs="Times New Roman"/>
          <w:sz w:val="20"/>
          <w:szCs w:val="20"/>
          <w:lang w:eastAsia="ru-RU"/>
        </w:rPr>
      </w:pPr>
    </w:p>
    <w:tbl>
      <w:tblPr>
        <w:tblStyle w:val="1c"/>
        <w:tblpPr w:leftFromText="180" w:rightFromText="180" w:vertAnchor="text" w:horzAnchor="margin" w:tblpXSpec="center" w:tblpY="50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2347C8" w:rsidRPr="00EB392C" w14:paraId="4E91FB10" w14:textId="77777777" w:rsidTr="00D0475F">
        <w:tc>
          <w:tcPr>
            <w:tcW w:w="5097" w:type="dxa"/>
          </w:tcPr>
          <w:p w14:paraId="708B6473" w14:textId="77777777" w:rsidR="002347C8" w:rsidRPr="00EB392C" w:rsidRDefault="002347C8" w:rsidP="002347C8">
            <w:pPr>
              <w:spacing w:after="0" w:line="240" w:lineRule="auto"/>
              <w:ind w:left="360"/>
              <w:rPr>
                <w:rFonts w:ascii="Times New Roman" w:hAnsi="Times New Roman" w:cs="Times New Roman"/>
                <w:sz w:val="20"/>
                <w:szCs w:val="20"/>
                <w:lang w:eastAsia="ru-RU"/>
              </w:rPr>
            </w:pPr>
            <w:r w:rsidRPr="00EB392C">
              <w:rPr>
                <w:rFonts w:ascii="Times New Roman" w:hAnsi="Times New Roman" w:cs="Times New Roman"/>
                <w:sz w:val="20"/>
                <w:szCs w:val="20"/>
                <w:lang w:eastAsia="ru-RU"/>
              </w:rPr>
              <w:t>Государственный заказчик</w:t>
            </w:r>
          </w:p>
          <w:p w14:paraId="2E9982CB" w14:textId="77777777" w:rsidR="002347C8" w:rsidRPr="00EB392C" w:rsidRDefault="002347C8" w:rsidP="002347C8">
            <w:pPr>
              <w:spacing w:after="0" w:line="240" w:lineRule="auto"/>
              <w:ind w:left="360"/>
              <w:rPr>
                <w:rFonts w:ascii="Times New Roman" w:hAnsi="Times New Roman" w:cs="Times New Roman"/>
                <w:sz w:val="20"/>
                <w:szCs w:val="20"/>
                <w:lang w:eastAsia="ru-RU"/>
              </w:rPr>
            </w:pPr>
          </w:p>
        </w:tc>
        <w:tc>
          <w:tcPr>
            <w:tcW w:w="5098" w:type="dxa"/>
          </w:tcPr>
          <w:p w14:paraId="523B78B1" w14:textId="77777777" w:rsidR="002347C8" w:rsidRPr="00EB392C" w:rsidRDefault="000B4D1D" w:rsidP="002347C8">
            <w:pPr>
              <w:spacing w:after="0" w:line="240" w:lineRule="auto"/>
              <w:ind w:left="360"/>
              <w:rPr>
                <w:rFonts w:ascii="Times New Roman" w:hAnsi="Times New Roman" w:cs="Times New Roman"/>
                <w:sz w:val="20"/>
                <w:szCs w:val="20"/>
                <w:lang w:eastAsia="ru-RU"/>
              </w:rPr>
            </w:pPr>
            <w:r>
              <w:rPr>
                <w:rFonts w:ascii="Times New Roman" w:hAnsi="Times New Roman" w:cs="Times New Roman"/>
                <w:sz w:val="20"/>
                <w:szCs w:val="20"/>
                <w:lang w:eastAsia="ru-RU"/>
              </w:rPr>
              <w:t xml:space="preserve">                                </w:t>
            </w:r>
            <w:r w:rsidR="002347C8" w:rsidRPr="00EB392C">
              <w:rPr>
                <w:rFonts w:ascii="Times New Roman" w:hAnsi="Times New Roman" w:cs="Times New Roman"/>
                <w:sz w:val="20"/>
                <w:szCs w:val="20"/>
                <w:lang w:eastAsia="ru-RU"/>
              </w:rPr>
              <w:t>Поставщик</w:t>
            </w:r>
          </w:p>
        </w:tc>
      </w:tr>
      <w:tr w:rsidR="002347C8" w:rsidRPr="00EB392C" w14:paraId="1F2F6C37" w14:textId="77777777" w:rsidTr="00D0475F">
        <w:tc>
          <w:tcPr>
            <w:tcW w:w="5097" w:type="dxa"/>
          </w:tcPr>
          <w:p w14:paraId="515969B5" w14:textId="77777777" w:rsidR="002347C8" w:rsidRPr="00EB392C" w:rsidRDefault="002347C8" w:rsidP="000B4D1D">
            <w:pPr>
              <w:spacing w:after="0" w:line="240" w:lineRule="auto"/>
              <w:rPr>
                <w:rFonts w:ascii="Times New Roman" w:hAnsi="Times New Roman" w:cs="Times New Roman"/>
                <w:sz w:val="20"/>
                <w:szCs w:val="20"/>
                <w:lang w:eastAsia="ru-RU"/>
              </w:rPr>
            </w:pPr>
            <w:r w:rsidRPr="00EB392C">
              <w:rPr>
                <w:rFonts w:ascii="Times New Roman" w:hAnsi="Times New Roman" w:cs="Times New Roman"/>
                <w:sz w:val="20"/>
                <w:szCs w:val="20"/>
                <w:lang w:eastAsia="ru-RU"/>
              </w:rPr>
              <w:t>__________________/_______________</w:t>
            </w:r>
          </w:p>
        </w:tc>
        <w:tc>
          <w:tcPr>
            <w:tcW w:w="5098" w:type="dxa"/>
          </w:tcPr>
          <w:p w14:paraId="6E3916DF" w14:textId="77777777" w:rsidR="002347C8" w:rsidRPr="00EB392C" w:rsidRDefault="000B4D1D" w:rsidP="002347C8">
            <w:pPr>
              <w:spacing w:after="0" w:line="240" w:lineRule="auto"/>
              <w:ind w:left="360"/>
              <w:rPr>
                <w:rFonts w:ascii="Times New Roman" w:hAnsi="Times New Roman" w:cs="Times New Roman"/>
                <w:sz w:val="20"/>
                <w:szCs w:val="20"/>
                <w:lang w:eastAsia="ru-RU"/>
              </w:rPr>
            </w:pPr>
            <w:r>
              <w:rPr>
                <w:rFonts w:ascii="Times New Roman" w:hAnsi="Times New Roman" w:cs="Times New Roman"/>
                <w:sz w:val="20"/>
                <w:szCs w:val="20"/>
                <w:lang w:eastAsia="ru-RU"/>
              </w:rPr>
              <w:t xml:space="preserve">           </w:t>
            </w:r>
            <w:r w:rsidR="002347C8" w:rsidRPr="00EB392C">
              <w:rPr>
                <w:rFonts w:ascii="Times New Roman" w:hAnsi="Times New Roman" w:cs="Times New Roman"/>
                <w:sz w:val="20"/>
                <w:szCs w:val="20"/>
                <w:lang w:eastAsia="ru-RU"/>
              </w:rPr>
              <w:t>___________________/________________</w:t>
            </w:r>
          </w:p>
        </w:tc>
      </w:tr>
    </w:tbl>
    <w:p w14:paraId="79572F8D" w14:textId="77777777" w:rsidR="002347C8" w:rsidRPr="00EB392C" w:rsidRDefault="002347C8" w:rsidP="002347C8">
      <w:pPr>
        <w:autoSpaceDE w:val="0"/>
        <w:autoSpaceDN w:val="0"/>
        <w:adjustRightInd w:val="0"/>
        <w:spacing w:after="0" w:line="240" w:lineRule="auto"/>
        <w:ind w:firstLine="720"/>
        <w:jc w:val="center"/>
        <w:rPr>
          <w:rFonts w:ascii="Times New Roman" w:hAnsi="Times New Roman" w:cs="Times New Roman"/>
          <w:sz w:val="20"/>
          <w:szCs w:val="20"/>
          <w:lang w:eastAsia="ru-RU"/>
        </w:rPr>
      </w:pPr>
    </w:p>
    <w:p w14:paraId="20C82F8F" w14:textId="77777777" w:rsidR="002347C8" w:rsidRPr="00EB392C" w:rsidRDefault="002347C8" w:rsidP="002347C8">
      <w:pPr>
        <w:spacing w:after="0" w:line="240" w:lineRule="auto"/>
        <w:rPr>
          <w:rFonts w:ascii="Times New Roman" w:hAnsi="Times New Roman" w:cs="Times New Roman"/>
          <w:sz w:val="20"/>
          <w:szCs w:val="20"/>
          <w:lang w:eastAsia="ru-RU"/>
        </w:rPr>
      </w:pPr>
    </w:p>
    <w:p w14:paraId="3AD533D4" w14:textId="77777777" w:rsidR="00E015C8" w:rsidRPr="00EB392C" w:rsidRDefault="000B4D1D" w:rsidP="00563AC4">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w:t>
      </w:r>
    </w:p>
    <w:sectPr w:rsidR="00E015C8" w:rsidRPr="00EB392C" w:rsidSect="002347C8">
      <w:pgSz w:w="16838" w:h="11906" w:orient="landscape" w:code="9"/>
      <w:pgMar w:top="1134"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2172A9" w14:textId="77777777" w:rsidR="006933E4" w:rsidRDefault="006933E4" w:rsidP="00C10429">
      <w:pPr>
        <w:spacing w:after="0" w:line="240" w:lineRule="auto"/>
      </w:pPr>
      <w:r>
        <w:separator/>
      </w:r>
    </w:p>
  </w:endnote>
  <w:endnote w:type="continuationSeparator" w:id="0">
    <w:p w14:paraId="4B9DB609" w14:textId="77777777" w:rsidR="006933E4" w:rsidRDefault="006933E4" w:rsidP="00C10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panose1 w:val="00000000000000000000"/>
    <w:charset w:val="02"/>
    <w:family w:val="auto"/>
    <w:notTrueType/>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320C4E" w14:textId="77777777" w:rsidR="006933E4" w:rsidRDefault="006933E4" w:rsidP="00C10429">
      <w:pPr>
        <w:spacing w:after="0" w:line="240" w:lineRule="auto"/>
      </w:pPr>
      <w:r>
        <w:separator/>
      </w:r>
    </w:p>
  </w:footnote>
  <w:footnote w:type="continuationSeparator" w:id="0">
    <w:p w14:paraId="44C0E81B" w14:textId="77777777" w:rsidR="006933E4" w:rsidRDefault="006933E4" w:rsidP="00C104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65D0D"/>
    <w:multiLevelType w:val="hybridMultilevel"/>
    <w:tmpl w:val="5628AE3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8A3FE2"/>
    <w:multiLevelType w:val="multilevel"/>
    <w:tmpl w:val="1DDCC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1272C"/>
    <w:multiLevelType w:val="multilevel"/>
    <w:tmpl w:val="78B2BDDA"/>
    <w:lvl w:ilvl="0">
      <w:start w:val="1"/>
      <w:numFmt w:val="decimal"/>
      <w:lvlText w:val="%1."/>
      <w:lvlJc w:val="left"/>
      <w:pPr>
        <w:ind w:left="2204"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3284" w:hanging="720"/>
      </w:pPr>
      <w:rPr>
        <w:rFonts w:hint="default"/>
      </w:rPr>
    </w:lvl>
    <w:lvl w:ilvl="3">
      <w:start w:val="1"/>
      <w:numFmt w:val="decimal"/>
      <w:isLgl/>
      <w:lvlText w:val="%1.%2.%3.%4."/>
      <w:lvlJc w:val="left"/>
      <w:pPr>
        <w:ind w:left="3644" w:hanging="720"/>
      </w:pPr>
      <w:rPr>
        <w:rFonts w:hint="default"/>
      </w:rPr>
    </w:lvl>
    <w:lvl w:ilvl="4">
      <w:start w:val="1"/>
      <w:numFmt w:val="decimal"/>
      <w:isLgl/>
      <w:lvlText w:val="%1.%2.%3.%4.%5."/>
      <w:lvlJc w:val="left"/>
      <w:pPr>
        <w:ind w:left="4364" w:hanging="1080"/>
      </w:pPr>
      <w:rPr>
        <w:rFonts w:hint="default"/>
      </w:rPr>
    </w:lvl>
    <w:lvl w:ilvl="5">
      <w:start w:val="1"/>
      <w:numFmt w:val="decimal"/>
      <w:isLgl/>
      <w:lvlText w:val="%1.%2.%3.%4.%5.%6."/>
      <w:lvlJc w:val="left"/>
      <w:pPr>
        <w:ind w:left="4724" w:hanging="1080"/>
      </w:pPr>
      <w:rPr>
        <w:rFonts w:hint="default"/>
      </w:rPr>
    </w:lvl>
    <w:lvl w:ilvl="6">
      <w:start w:val="1"/>
      <w:numFmt w:val="decimal"/>
      <w:isLgl/>
      <w:lvlText w:val="%1.%2.%3.%4.%5.%6.%7."/>
      <w:lvlJc w:val="left"/>
      <w:pPr>
        <w:ind w:left="5084" w:hanging="1080"/>
      </w:pPr>
      <w:rPr>
        <w:rFonts w:hint="default"/>
      </w:rPr>
    </w:lvl>
    <w:lvl w:ilvl="7">
      <w:start w:val="1"/>
      <w:numFmt w:val="decimal"/>
      <w:isLgl/>
      <w:lvlText w:val="%1.%2.%3.%4.%5.%6.%7.%8."/>
      <w:lvlJc w:val="left"/>
      <w:pPr>
        <w:ind w:left="5804" w:hanging="1440"/>
      </w:pPr>
      <w:rPr>
        <w:rFonts w:hint="default"/>
      </w:rPr>
    </w:lvl>
    <w:lvl w:ilvl="8">
      <w:start w:val="1"/>
      <w:numFmt w:val="decimal"/>
      <w:isLgl/>
      <w:lvlText w:val="%1.%2.%3.%4.%5.%6.%7.%8.%9."/>
      <w:lvlJc w:val="left"/>
      <w:pPr>
        <w:ind w:left="6164" w:hanging="1440"/>
      </w:pPr>
      <w:rPr>
        <w:rFonts w:hint="default"/>
      </w:rPr>
    </w:lvl>
  </w:abstractNum>
  <w:abstractNum w:abstractNumId="3" w15:restartNumberingAfterBreak="0">
    <w:nsid w:val="0F7705A0"/>
    <w:multiLevelType w:val="multilevel"/>
    <w:tmpl w:val="D47A0714"/>
    <w:lvl w:ilvl="0">
      <w:start w:val="8"/>
      <w:numFmt w:val="decimal"/>
      <w:lvlText w:val="%1."/>
      <w:lvlJc w:val="left"/>
      <w:pPr>
        <w:ind w:left="360" w:hanging="360"/>
      </w:pPr>
      <w:rPr>
        <w:rFonts w:hint="default"/>
      </w:rPr>
    </w:lvl>
    <w:lvl w:ilvl="1">
      <w:start w:val="2"/>
      <w:numFmt w:val="decimal"/>
      <w:lvlText w:val="%1.%2."/>
      <w:lvlJc w:val="left"/>
      <w:pPr>
        <w:ind w:left="1637"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4" w15:restartNumberingAfterBreak="0">
    <w:nsid w:val="12242BA2"/>
    <w:multiLevelType w:val="multilevel"/>
    <w:tmpl w:val="5C303282"/>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5" w15:restartNumberingAfterBreak="0">
    <w:nsid w:val="1E084CDD"/>
    <w:multiLevelType w:val="multilevel"/>
    <w:tmpl w:val="531E410C"/>
    <w:lvl w:ilvl="0">
      <w:start w:val="1"/>
      <w:numFmt w:val="decimal"/>
      <w:lvlText w:val="%1."/>
      <w:lvlJc w:val="left"/>
      <w:pPr>
        <w:ind w:left="720" w:hanging="360"/>
      </w:pPr>
      <w:rPr>
        <w:rFonts w:hint="default"/>
      </w:rPr>
    </w:lvl>
    <w:lvl w:ilvl="1">
      <w:start w:val="1"/>
      <w:numFmt w:val="decimal"/>
      <w:isLgl/>
      <w:lvlText w:val="%1.%2."/>
      <w:lvlJc w:val="left"/>
      <w:pPr>
        <w:ind w:left="1110" w:hanging="40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2471"/>
        </w:tabs>
        <w:ind w:left="247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7" w15:restartNumberingAfterBreak="0">
    <w:nsid w:val="2A2F7FF9"/>
    <w:multiLevelType w:val="multilevel"/>
    <w:tmpl w:val="95CC47CE"/>
    <w:lvl w:ilvl="0">
      <w:numFmt w:val="none"/>
      <w:pStyle w:val="mark-"/>
      <w:lvlText w:val=""/>
      <w:lvlJc w:val="left"/>
      <w:pPr>
        <w:tabs>
          <w:tab w:val="num" w:pos="1134"/>
        </w:tabs>
        <w:ind w:left="1134" w:hanging="425"/>
      </w:pPr>
      <w:rPr>
        <w:rFonts w:ascii="GreekMathSymbols" w:hAnsi="GreekMathSymbols" w:cs="Times New Roman"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15:restartNumberingAfterBreak="0">
    <w:nsid w:val="2ABC2345"/>
    <w:multiLevelType w:val="multilevel"/>
    <w:tmpl w:val="6AEC7400"/>
    <w:lvl w:ilvl="0">
      <w:start w:val="7"/>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9" w15:restartNumberingAfterBreak="0">
    <w:nsid w:val="390D777B"/>
    <w:multiLevelType w:val="multilevel"/>
    <w:tmpl w:val="9BFA2DA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9786F0F"/>
    <w:multiLevelType w:val="hybridMultilevel"/>
    <w:tmpl w:val="A59E091C"/>
    <w:lvl w:ilvl="0" w:tplc="70C815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DA94C84"/>
    <w:multiLevelType w:val="multilevel"/>
    <w:tmpl w:val="34C85684"/>
    <w:lvl w:ilvl="0">
      <w:start w:val="8"/>
      <w:numFmt w:val="decimal"/>
      <w:lvlText w:val="%1."/>
      <w:lvlJc w:val="left"/>
      <w:pPr>
        <w:ind w:left="360" w:hanging="360"/>
      </w:pPr>
      <w:rPr>
        <w:rFonts w:hint="default"/>
      </w:rPr>
    </w:lvl>
    <w:lvl w:ilvl="1">
      <w:start w:val="7"/>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44426358"/>
    <w:multiLevelType w:val="multilevel"/>
    <w:tmpl w:val="CE0C375A"/>
    <w:lvl w:ilvl="0">
      <w:start w:val="7"/>
      <w:numFmt w:val="decimal"/>
      <w:lvlText w:val="%1"/>
      <w:lvlJc w:val="left"/>
      <w:pPr>
        <w:ind w:left="360" w:hanging="360"/>
      </w:pPr>
      <w:rPr>
        <w:rFonts w:hint="default"/>
      </w:rPr>
    </w:lvl>
    <w:lvl w:ilvl="1">
      <w:start w:val="7"/>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3" w15:restartNumberingAfterBreak="0">
    <w:nsid w:val="52CD488B"/>
    <w:multiLevelType w:val="hybridMultilevel"/>
    <w:tmpl w:val="21C281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3C61CA4"/>
    <w:multiLevelType w:val="multilevel"/>
    <w:tmpl w:val="531E410C"/>
    <w:lvl w:ilvl="0">
      <w:start w:val="1"/>
      <w:numFmt w:val="decimal"/>
      <w:lvlText w:val="%1."/>
      <w:lvlJc w:val="left"/>
      <w:pPr>
        <w:ind w:left="720" w:hanging="360"/>
      </w:pPr>
      <w:rPr>
        <w:rFonts w:hint="default"/>
      </w:rPr>
    </w:lvl>
    <w:lvl w:ilvl="1">
      <w:start w:val="1"/>
      <w:numFmt w:val="decimal"/>
      <w:isLgl/>
      <w:lvlText w:val="%1.%2."/>
      <w:lvlJc w:val="left"/>
      <w:pPr>
        <w:ind w:left="1110" w:hanging="40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15" w15:restartNumberingAfterBreak="0">
    <w:nsid w:val="57CA1E9B"/>
    <w:multiLevelType w:val="multilevel"/>
    <w:tmpl w:val="92F68F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8894B66"/>
    <w:multiLevelType w:val="multilevel"/>
    <w:tmpl w:val="936E4AC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59A71CAE"/>
    <w:multiLevelType w:val="multilevel"/>
    <w:tmpl w:val="F1E6A4E0"/>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5E496563"/>
    <w:multiLevelType w:val="multilevel"/>
    <w:tmpl w:val="9D9AC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106B74"/>
    <w:multiLevelType w:val="hybridMultilevel"/>
    <w:tmpl w:val="2B0A76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57F0B66"/>
    <w:multiLevelType w:val="singleLevel"/>
    <w:tmpl w:val="D360A49C"/>
    <w:lvl w:ilvl="0">
      <w:start w:val="1"/>
      <w:numFmt w:val="bullet"/>
      <w:pStyle w:val="1"/>
      <w:lvlText w:val=""/>
      <w:lvlJc w:val="left"/>
      <w:pPr>
        <w:tabs>
          <w:tab w:val="num" w:pos="360"/>
        </w:tabs>
        <w:ind w:left="360" w:hanging="360"/>
      </w:pPr>
      <w:rPr>
        <w:rFonts w:ascii="Symbol" w:hAnsi="Symbol" w:hint="default"/>
      </w:rPr>
    </w:lvl>
  </w:abstractNum>
  <w:abstractNum w:abstractNumId="21" w15:restartNumberingAfterBreak="0">
    <w:nsid w:val="69F479C1"/>
    <w:multiLevelType w:val="multilevel"/>
    <w:tmpl w:val="D794F10E"/>
    <w:lvl w:ilvl="0">
      <w:start w:val="1"/>
      <w:numFmt w:val="decimal"/>
      <w:lvlText w:val="%1."/>
      <w:lvlJc w:val="left"/>
      <w:pPr>
        <w:ind w:left="720" w:hanging="360"/>
      </w:pPr>
      <w:rPr>
        <w:rFonts w:hint="default"/>
        <w:b/>
      </w:rPr>
    </w:lvl>
    <w:lvl w:ilvl="1">
      <w:start w:val="1"/>
      <w:numFmt w:val="decimal"/>
      <w:isLgl/>
      <w:lvlText w:val="%1.%2."/>
      <w:lvlJc w:val="left"/>
      <w:pPr>
        <w:ind w:left="1113" w:hanging="405"/>
      </w:pPr>
      <w:rPr>
        <w:rFonts w:hint="default"/>
      </w:rPr>
    </w:lvl>
    <w:lvl w:ilvl="2">
      <w:start w:val="1"/>
      <w:numFmt w:val="decimal"/>
      <w:isLgl/>
      <w:lvlText w:val="%1.%2.%3."/>
      <w:lvlJc w:val="left"/>
      <w:pPr>
        <w:ind w:left="1776" w:hanging="720"/>
      </w:pPr>
      <w:rPr>
        <w:rFonts w:hint="default"/>
        <w:b w:val="0"/>
        <w:i w:val="0"/>
        <w:color w:val="auto"/>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2" w15:restartNumberingAfterBreak="0">
    <w:nsid w:val="6E340D68"/>
    <w:multiLevelType w:val="multilevel"/>
    <w:tmpl w:val="1ACC75B2"/>
    <w:lvl w:ilvl="0">
      <w:start w:val="1"/>
      <w:numFmt w:val="decimal"/>
      <w:lvlText w:val="%1."/>
      <w:lvlJc w:val="left"/>
      <w:pPr>
        <w:ind w:left="720" w:hanging="360"/>
      </w:pPr>
      <w:rPr>
        <w:rFonts w:hint="default"/>
      </w:rPr>
    </w:lvl>
    <w:lvl w:ilvl="1">
      <w:start w:val="1"/>
      <w:numFmt w:val="decimal"/>
      <w:isLgl/>
      <w:lvlText w:val="%1.%2."/>
      <w:lvlJc w:val="left"/>
      <w:pPr>
        <w:ind w:left="1113" w:hanging="40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3" w15:restartNumberingAfterBreak="0">
    <w:nsid w:val="71C030DE"/>
    <w:multiLevelType w:val="multilevel"/>
    <w:tmpl w:val="C9762798"/>
    <w:lvl w:ilvl="0">
      <w:start w:val="7"/>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73C218C6"/>
    <w:multiLevelType w:val="multilevel"/>
    <w:tmpl w:val="4514768C"/>
    <w:lvl w:ilvl="0">
      <w:start w:val="1"/>
      <w:numFmt w:val="decimal"/>
      <w:lvlText w:val="%1."/>
      <w:lvlJc w:val="left"/>
      <w:pPr>
        <w:ind w:left="405" w:hanging="405"/>
      </w:pPr>
      <w:rPr>
        <w:rFonts w:hint="default"/>
      </w:rPr>
    </w:lvl>
    <w:lvl w:ilvl="1">
      <w:start w:val="1"/>
      <w:numFmt w:val="decimal"/>
      <w:lvlText w:val="%1.%2."/>
      <w:lvlJc w:val="left"/>
      <w:pPr>
        <w:ind w:left="1113" w:hanging="40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7EBD7837"/>
    <w:multiLevelType w:val="multilevel"/>
    <w:tmpl w:val="4600D0FC"/>
    <w:lvl w:ilvl="0">
      <w:start w:val="7"/>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20"/>
  </w:num>
  <w:num w:numId="3">
    <w:abstractNumId w:val="7"/>
  </w:num>
  <w:num w:numId="4">
    <w:abstractNumId w:val="3"/>
  </w:num>
  <w:num w:numId="5">
    <w:abstractNumId w:val="11"/>
  </w:num>
  <w:num w:numId="6">
    <w:abstractNumId w:val="12"/>
  </w:num>
  <w:num w:numId="7">
    <w:abstractNumId w:val="2"/>
  </w:num>
  <w:num w:numId="8">
    <w:abstractNumId w:val="8"/>
  </w:num>
  <w:num w:numId="9">
    <w:abstractNumId w:val="25"/>
  </w:num>
  <w:num w:numId="10">
    <w:abstractNumId w:val="23"/>
  </w:num>
  <w:num w:numId="11">
    <w:abstractNumId w:val="19"/>
  </w:num>
  <w:num w:numId="12">
    <w:abstractNumId w:val="5"/>
  </w:num>
  <w:num w:numId="13">
    <w:abstractNumId w:val="15"/>
  </w:num>
  <w:num w:numId="14">
    <w:abstractNumId w:val="10"/>
  </w:num>
  <w:num w:numId="15">
    <w:abstractNumId w:val="18"/>
  </w:num>
  <w:num w:numId="16">
    <w:abstractNumId w:val="1"/>
  </w:num>
  <w:num w:numId="17">
    <w:abstractNumId w:val="22"/>
  </w:num>
  <w:num w:numId="18">
    <w:abstractNumId w:val="24"/>
  </w:num>
  <w:num w:numId="19">
    <w:abstractNumId w:val="17"/>
  </w:num>
  <w:num w:numId="20">
    <w:abstractNumId w:val="16"/>
  </w:num>
  <w:num w:numId="21">
    <w:abstractNumId w:val="9"/>
  </w:num>
  <w:num w:numId="22">
    <w:abstractNumId w:val="0"/>
  </w:num>
  <w:num w:numId="23">
    <w:abstractNumId w:val="4"/>
  </w:num>
  <w:num w:numId="24">
    <w:abstractNumId w:val="14"/>
  </w:num>
  <w:num w:numId="25">
    <w:abstractNumId w:val="21"/>
  </w:num>
  <w:num w:numId="26">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B5D"/>
    <w:rsid w:val="0000352D"/>
    <w:rsid w:val="00004BAB"/>
    <w:rsid w:val="00011456"/>
    <w:rsid w:val="00011939"/>
    <w:rsid w:val="00011A97"/>
    <w:rsid w:val="00012270"/>
    <w:rsid w:val="000132E6"/>
    <w:rsid w:val="00015906"/>
    <w:rsid w:val="00016D7D"/>
    <w:rsid w:val="000175B9"/>
    <w:rsid w:val="00017648"/>
    <w:rsid w:val="000232A6"/>
    <w:rsid w:val="00027C49"/>
    <w:rsid w:val="00031665"/>
    <w:rsid w:val="00031CA6"/>
    <w:rsid w:val="0003262F"/>
    <w:rsid w:val="000327B6"/>
    <w:rsid w:val="00035133"/>
    <w:rsid w:val="000420EA"/>
    <w:rsid w:val="00042684"/>
    <w:rsid w:val="000474B1"/>
    <w:rsid w:val="000478CE"/>
    <w:rsid w:val="0005153B"/>
    <w:rsid w:val="00052D59"/>
    <w:rsid w:val="00053695"/>
    <w:rsid w:val="0005445C"/>
    <w:rsid w:val="00055073"/>
    <w:rsid w:val="00056303"/>
    <w:rsid w:val="0005642F"/>
    <w:rsid w:val="00060C97"/>
    <w:rsid w:val="0006135D"/>
    <w:rsid w:val="00063C74"/>
    <w:rsid w:val="000665EB"/>
    <w:rsid w:val="00067DF2"/>
    <w:rsid w:val="00067F4B"/>
    <w:rsid w:val="0007222A"/>
    <w:rsid w:val="000768F3"/>
    <w:rsid w:val="00076F9E"/>
    <w:rsid w:val="00077957"/>
    <w:rsid w:val="0008003A"/>
    <w:rsid w:val="0008175F"/>
    <w:rsid w:val="000915A7"/>
    <w:rsid w:val="00092AE0"/>
    <w:rsid w:val="00092DED"/>
    <w:rsid w:val="000936CA"/>
    <w:rsid w:val="00093768"/>
    <w:rsid w:val="00094553"/>
    <w:rsid w:val="00094EA7"/>
    <w:rsid w:val="00095958"/>
    <w:rsid w:val="000A12ED"/>
    <w:rsid w:val="000A245D"/>
    <w:rsid w:val="000A4BB6"/>
    <w:rsid w:val="000A50E1"/>
    <w:rsid w:val="000B0A52"/>
    <w:rsid w:val="000B1865"/>
    <w:rsid w:val="000B4D1D"/>
    <w:rsid w:val="000B7A3C"/>
    <w:rsid w:val="000C091B"/>
    <w:rsid w:val="000C2DFE"/>
    <w:rsid w:val="000C426B"/>
    <w:rsid w:val="000C4D9C"/>
    <w:rsid w:val="000C6925"/>
    <w:rsid w:val="000D0D0F"/>
    <w:rsid w:val="000D110E"/>
    <w:rsid w:val="000D3B5C"/>
    <w:rsid w:val="000D7317"/>
    <w:rsid w:val="000D786F"/>
    <w:rsid w:val="000D7DA4"/>
    <w:rsid w:val="000E0028"/>
    <w:rsid w:val="000E0E14"/>
    <w:rsid w:val="000E1B3E"/>
    <w:rsid w:val="000E513D"/>
    <w:rsid w:val="000E62A3"/>
    <w:rsid w:val="000F0ECC"/>
    <w:rsid w:val="000F26BF"/>
    <w:rsid w:val="000F441E"/>
    <w:rsid w:val="000F5294"/>
    <w:rsid w:val="000F5ADA"/>
    <w:rsid w:val="00101DEE"/>
    <w:rsid w:val="0010324B"/>
    <w:rsid w:val="00105E18"/>
    <w:rsid w:val="00106DA4"/>
    <w:rsid w:val="00111DF2"/>
    <w:rsid w:val="00112F62"/>
    <w:rsid w:val="00115B01"/>
    <w:rsid w:val="001212D7"/>
    <w:rsid w:val="001219A5"/>
    <w:rsid w:val="0012249A"/>
    <w:rsid w:val="00123C5D"/>
    <w:rsid w:val="0012434D"/>
    <w:rsid w:val="00125ADF"/>
    <w:rsid w:val="0013087F"/>
    <w:rsid w:val="001345B2"/>
    <w:rsid w:val="001357B7"/>
    <w:rsid w:val="00135BC4"/>
    <w:rsid w:val="001362B9"/>
    <w:rsid w:val="00136A48"/>
    <w:rsid w:val="00140613"/>
    <w:rsid w:val="00142660"/>
    <w:rsid w:val="0014566E"/>
    <w:rsid w:val="0014724D"/>
    <w:rsid w:val="00147649"/>
    <w:rsid w:val="00147F99"/>
    <w:rsid w:val="00150C64"/>
    <w:rsid w:val="00151D1A"/>
    <w:rsid w:val="0015721C"/>
    <w:rsid w:val="00157AD6"/>
    <w:rsid w:val="0016069E"/>
    <w:rsid w:val="001649AA"/>
    <w:rsid w:val="001677F6"/>
    <w:rsid w:val="00170811"/>
    <w:rsid w:val="00171078"/>
    <w:rsid w:val="00172E9D"/>
    <w:rsid w:val="00173CC8"/>
    <w:rsid w:val="00174E2F"/>
    <w:rsid w:val="001770CB"/>
    <w:rsid w:val="00180923"/>
    <w:rsid w:val="00182FDC"/>
    <w:rsid w:val="00186BA9"/>
    <w:rsid w:val="00190EAB"/>
    <w:rsid w:val="00191C59"/>
    <w:rsid w:val="001A0130"/>
    <w:rsid w:val="001A0918"/>
    <w:rsid w:val="001A4CF8"/>
    <w:rsid w:val="001A5E5C"/>
    <w:rsid w:val="001B1056"/>
    <w:rsid w:val="001B3294"/>
    <w:rsid w:val="001B39C8"/>
    <w:rsid w:val="001B59CF"/>
    <w:rsid w:val="001B5F05"/>
    <w:rsid w:val="001C097C"/>
    <w:rsid w:val="001C11DD"/>
    <w:rsid w:val="001C40DE"/>
    <w:rsid w:val="001D0509"/>
    <w:rsid w:val="001D08E1"/>
    <w:rsid w:val="001D1076"/>
    <w:rsid w:val="001D53C2"/>
    <w:rsid w:val="001E0142"/>
    <w:rsid w:val="001E0271"/>
    <w:rsid w:val="001E3214"/>
    <w:rsid w:val="001E4856"/>
    <w:rsid w:val="001E489E"/>
    <w:rsid w:val="001E53C7"/>
    <w:rsid w:val="001F0DAF"/>
    <w:rsid w:val="001F1089"/>
    <w:rsid w:val="001F3333"/>
    <w:rsid w:val="001F41FC"/>
    <w:rsid w:val="001F4E73"/>
    <w:rsid w:val="001F659D"/>
    <w:rsid w:val="00200AF7"/>
    <w:rsid w:val="002022CC"/>
    <w:rsid w:val="00202AAE"/>
    <w:rsid w:val="002033C6"/>
    <w:rsid w:val="00206318"/>
    <w:rsid w:val="002074E6"/>
    <w:rsid w:val="0021151C"/>
    <w:rsid w:val="00213136"/>
    <w:rsid w:val="00213309"/>
    <w:rsid w:val="0021371F"/>
    <w:rsid w:val="00215F46"/>
    <w:rsid w:val="00222D5B"/>
    <w:rsid w:val="00225800"/>
    <w:rsid w:val="00230821"/>
    <w:rsid w:val="00231A70"/>
    <w:rsid w:val="002344CE"/>
    <w:rsid w:val="002347C8"/>
    <w:rsid w:val="00242339"/>
    <w:rsid w:val="00243556"/>
    <w:rsid w:val="00247BCC"/>
    <w:rsid w:val="00250552"/>
    <w:rsid w:val="002522FE"/>
    <w:rsid w:val="00252E8A"/>
    <w:rsid w:val="0025625F"/>
    <w:rsid w:val="002605F6"/>
    <w:rsid w:val="0026356B"/>
    <w:rsid w:val="00272282"/>
    <w:rsid w:val="00281D12"/>
    <w:rsid w:val="00282754"/>
    <w:rsid w:val="00282EB6"/>
    <w:rsid w:val="00284F1E"/>
    <w:rsid w:val="00290440"/>
    <w:rsid w:val="00294F37"/>
    <w:rsid w:val="00296C0F"/>
    <w:rsid w:val="002A39E8"/>
    <w:rsid w:val="002A3BBD"/>
    <w:rsid w:val="002A61C0"/>
    <w:rsid w:val="002B58FE"/>
    <w:rsid w:val="002C161B"/>
    <w:rsid w:val="002C3D59"/>
    <w:rsid w:val="002C70D8"/>
    <w:rsid w:val="002D02AB"/>
    <w:rsid w:val="002D568E"/>
    <w:rsid w:val="002D619E"/>
    <w:rsid w:val="002D6D50"/>
    <w:rsid w:val="002D7B87"/>
    <w:rsid w:val="002D7F8E"/>
    <w:rsid w:val="002E1D19"/>
    <w:rsid w:val="002E4615"/>
    <w:rsid w:val="002F2BD1"/>
    <w:rsid w:val="002F3582"/>
    <w:rsid w:val="002F389D"/>
    <w:rsid w:val="002F4290"/>
    <w:rsid w:val="002F696F"/>
    <w:rsid w:val="00301741"/>
    <w:rsid w:val="0030260E"/>
    <w:rsid w:val="00303CBA"/>
    <w:rsid w:val="003042C2"/>
    <w:rsid w:val="00310E2B"/>
    <w:rsid w:val="003136DA"/>
    <w:rsid w:val="003147AE"/>
    <w:rsid w:val="00314A47"/>
    <w:rsid w:val="0032597F"/>
    <w:rsid w:val="00325F7C"/>
    <w:rsid w:val="003260D4"/>
    <w:rsid w:val="00326296"/>
    <w:rsid w:val="003268A3"/>
    <w:rsid w:val="003300FC"/>
    <w:rsid w:val="003308F6"/>
    <w:rsid w:val="0033399B"/>
    <w:rsid w:val="003353A8"/>
    <w:rsid w:val="003354A4"/>
    <w:rsid w:val="00335FFB"/>
    <w:rsid w:val="00336BC2"/>
    <w:rsid w:val="0034074B"/>
    <w:rsid w:val="00341DD8"/>
    <w:rsid w:val="003475D2"/>
    <w:rsid w:val="0035045F"/>
    <w:rsid w:val="00353F0A"/>
    <w:rsid w:val="00354CE1"/>
    <w:rsid w:val="0035526C"/>
    <w:rsid w:val="0035783A"/>
    <w:rsid w:val="00360540"/>
    <w:rsid w:val="00360882"/>
    <w:rsid w:val="003612F0"/>
    <w:rsid w:val="00363524"/>
    <w:rsid w:val="00363586"/>
    <w:rsid w:val="003673C8"/>
    <w:rsid w:val="00370184"/>
    <w:rsid w:val="00370695"/>
    <w:rsid w:val="0037267F"/>
    <w:rsid w:val="00372D24"/>
    <w:rsid w:val="003731B3"/>
    <w:rsid w:val="003748CF"/>
    <w:rsid w:val="00374E68"/>
    <w:rsid w:val="003750DB"/>
    <w:rsid w:val="00376FF9"/>
    <w:rsid w:val="00377972"/>
    <w:rsid w:val="00382848"/>
    <w:rsid w:val="00382913"/>
    <w:rsid w:val="003829AF"/>
    <w:rsid w:val="0038394B"/>
    <w:rsid w:val="00383DCD"/>
    <w:rsid w:val="0038506C"/>
    <w:rsid w:val="00386EC3"/>
    <w:rsid w:val="00393E20"/>
    <w:rsid w:val="00396B15"/>
    <w:rsid w:val="003A0CC7"/>
    <w:rsid w:val="003A4B24"/>
    <w:rsid w:val="003A63C7"/>
    <w:rsid w:val="003B2058"/>
    <w:rsid w:val="003B23A3"/>
    <w:rsid w:val="003B3E03"/>
    <w:rsid w:val="003B78CB"/>
    <w:rsid w:val="003C057F"/>
    <w:rsid w:val="003C786A"/>
    <w:rsid w:val="003D66AE"/>
    <w:rsid w:val="003E0C61"/>
    <w:rsid w:val="003E3A75"/>
    <w:rsid w:val="003E3BB2"/>
    <w:rsid w:val="003E3DFD"/>
    <w:rsid w:val="003E78B3"/>
    <w:rsid w:val="003F0154"/>
    <w:rsid w:val="003F0EF5"/>
    <w:rsid w:val="003F2D80"/>
    <w:rsid w:val="003F3355"/>
    <w:rsid w:val="003F69A8"/>
    <w:rsid w:val="004001C7"/>
    <w:rsid w:val="004040B7"/>
    <w:rsid w:val="004049BC"/>
    <w:rsid w:val="004061D1"/>
    <w:rsid w:val="004061FF"/>
    <w:rsid w:val="004068DE"/>
    <w:rsid w:val="004116B2"/>
    <w:rsid w:val="00414768"/>
    <w:rsid w:val="00414FA8"/>
    <w:rsid w:val="004169C4"/>
    <w:rsid w:val="00416C52"/>
    <w:rsid w:val="004173AE"/>
    <w:rsid w:val="00417607"/>
    <w:rsid w:val="00417E09"/>
    <w:rsid w:val="0042106F"/>
    <w:rsid w:val="004219EF"/>
    <w:rsid w:val="00421B34"/>
    <w:rsid w:val="00430309"/>
    <w:rsid w:val="00431915"/>
    <w:rsid w:val="0044031B"/>
    <w:rsid w:val="00440ACE"/>
    <w:rsid w:val="004429FE"/>
    <w:rsid w:val="00443448"/>
    <w:rsid w:val="00446494"/>
    <w:rsid w:val="00446F04"/>
    <w:rsid w:val="00450FB6"/>
    <w:rsid w:val="0045658F"/>
    <w:rsid w:val="00456A1D"/>
    <w:rsid w:val="0046317F"/>
    <w:rsid w:val="00463E52"/>
    <w:rsid w:val="00466526"/>
    <w:rsid w:val="00466EC2"/>
    <w:rsid w:val="004672ED"/>
    <w:rsid w:val="00475428"/>
    <w:rsid w:val="00477DB4"/>
    <w:rsid w:val="00480A7E"/>
    <w:rsid w:val="0048521E"/>
    <w:rsid w:val="004857E9"/>
    <w:rsid w:val="00486041"/>
    <w:rsid w:val="004861A3"/>
    <w:rsid w:val="00487B85"/>
    <w:rsid w:val="004913EE"/>
    <w:rsid w:val="0049455C"/>
    <w:rsid w:val="00495348"/>
    <w:rsid w:val="00497D8D"/>
    <w:rsid w:val="004A0FA8"/>
    <w:rsid w:val="004A200B"/>
    <w:rsid w:val="004A25B7"/>
    <w:rsid w:val="004A2C7B"/>
    <w:rsid w:val="004A344F"/>
    <w:rsid w:val="004A56DD"/>
    <w:rsid w:val="004A697A"/>
    <w:rsid w:val="004B1382"/>
    <w:rsid w:val="004B2315"/>
    <w:rsid w:val="004B28B2"/>
    <w:rsid w:val="004B56BD"/>
    <w:rsid w:val="004B5A1E"/>
    <w:rsid w:val="004C07F3"/>
    <w:rsid w:val="004C196B"/>
    <w:rsid w:val="004C40EE"/>
    <w:rsid w:val="004C5ECB"/>
    <w:rsid w:val="004C646D"/>
    <w:rsid w:val="004C67BD"/>
    <w:rsid w:val="004C6E59"/>
    <w:rsid w:val="004D222F"/>
    <w:rsid w:val="004D32D3"/>
    <w:rsid w:val="004D3619"/>
    <w:rsid w:val="004D499D"/>
    <w:rsid w:val="004D4E58"/>
    <w:rsid w:val="004D7F48"/>
    <w:rsid w:val="004E4597"/>
    <w:rsid w:val="004E488F"/>
    <w:rsid w:val="004E6C0E"/>
    <w:rsid w:val="004E75CE"/>
    <w:rsid w:val="004F0D95"/>
    <w:rsid w:val="004F334F"/>
    <w:rsid w:val="004F6B0B"/>
    <w:rsid w:val="004F78DA"/>
    <w:rsid w:val="0050127A"/>
    <w:rsid w:val="00503358"/>
    <w:rsid w:val="00507241"/>
    <w:rsid w:val="00510746"/>
    <w:rsid w:val="005109A5"/>
    <w:rsid w:val="00511EF2"/>
    <w:rsid w:val="0051276D"/>
    <w:rsid w:val="00520040"/>
    <w:rsid w:val="00520F71"/>
    <w:rsid w:val="00522DE4"/>
    <w:rsid w:val="005238DE"/>
    <w:rsid w:val="00525AC2"/>
    <w:rsid w:val="00526FEB"/>
    <w:rsid w:val="0052768D"/>
    <w:rsid w:val="005331A9"/>
    <w:rsid w:val="00533321"/>
    <w:rsid w:val="0053558D"/>
    <w:rsid w:val="005377D9"/>
    <w:rsid w:val="00543147"/>
    <w:rsid w:val="005431AD"/>
    <w:rsid w:val="00544067"/>
    <w:rsid w:val="00544766"/>
    <w:rsid w:val="00544861"/>
    <w:rsid w:val="00546A17"/>
    <w:rsid w:val="0054733F"/>
    <w:rsid w:val="005539D2"/>
    <w:rsid w:val="00555303"/>
    <w:rsid w:val="00555F1E"/>
    <w:rsid w:val="0055719C"/>
    <w:rsid w:val="005605C8"/>
    <w:rsid w:val="00561CBC"/>
    <w:rsid w:val="005634F6"/>
    <w:rsid w:val="00563AC4"/>
    <w:rsid w:val="005649E9"/>
    <w:rsid w:val="00565BEB"/>
    <w:rsid w:val="00572185"/>
    <w:rsid w:val="0057301F"/>
    <w:rsid w:val="00574873"/>
    <w:rsid w:val="00575F42"/>
    <w:rsid w:val="00580B61"/>
    <w:rsid w:val="005811C9"/>
    <w:rsid w:val="00585F80"/>
    <w:rsid w:val="00585FFE"/>
    <w:rsid w:val="00586E5F"/>
    <w:rsid w:val="0058768B"/>
    <w:rsid w:val="00587D9A"/>
    <w:rsid w:val="00592235"/>
    <w:rsid w:val="005938C6"/>
    <w:rsid w:val="005941DE"/>
    <w:rsid w:val="0059526F"/>
    <w:rsid w:val="005A3FB3"/>
    <w:rsid w:val="005B0C08"/>
    <w:rsid w:val="005B2E10"/>
    <w:rsid w:val="005B56A9"/>
    <w:rsid w:val="005B61E7"/>
    <w:rsid w:val="005B67FE"/>
    <w:rsid w:val="005C0A37"/>
    <w:rsid w:val="005C0DB3"/>
    <w:rsid w:val="005C3188"/>
    <w:rsid w:val="005C5AF8"/>
    <w:rsid w:val="005D0543"/>
    <w:rsid w:val="005D2A6C"/>
    <w:rsid w:val="005D3DAE"/>
    <w:rsid w:val="005D433C"/>
    <w:rsid w:val="005D544C"/>
    <w:rsid w:val="005D549B"/>
    <w:rsid w:val="005E02EF"/>
    <w:rsid w:val="005E091D"/>
    <w:rsid w:val="005E1159"/>
    <w:rsid w:val="005E43F9"/>
    <w:rsid w:val="005E4EF7"/>
    <w:rsid w:val="005E5D92"/>
    <w:rsid w:val="005E66EC"/>
    <w:rsid w:val="005E736C"/>
    <w:rsid w:val="005E7DA4"/>
    <w:rsid w:val="005F0B53"/>
    <w:rsid w:val="005F0F4F"/>
    <w:rsid w:val="005F103D"/>
    <w:rsid w:val="005F20EF"/>
    <w:rsid w:val="005F23FF"/>
    <w:rsid w:val="005F2EEB"/>
    <w:rsid w:val="005F37DF"/>
    <w:rsid w:val="005F3C0A"/>
    <w:rsid w:val="005F79B2"/>
    <w:rsid w:val="005F7DE1"/>
    <w:rsid w:val="00607FE5"/>
    <w:rsid w:val="0061724F"/>
    <w:rsid w:val="00617E63"/>
    <w:rsid w:val="0062054F"/>
    <w:rsid w:val="00622AF6"/>
    <w:rsid w:val="006262D9"/>
    <w:rsid w:val="006318BB"/>
    <w:rsid w:val="0063297B"/>
    <w:rsid w:val="00633216"/>
    <w:rsid w:val="00634900"/>
    <w:rsid w:val="006351ED"/>
    <w:rsid w:val="006356B6"/>
    <w:rsid w:val="00635E09"/>
    <w:rsid w:val="00642900"/>
    <w:rsid w:val="00644158"/>
    <w:rsid w:val="006446B4"/>
    <w:rsid w:val="0065362B"/>
    <w:rsid w:val="006554EC"/>
    <w:rsid w:val="006578EE"/>
    <w:rsid w:val="00657F7C"/>
    <w:rsid w:val="00681994"/>
    <w:rsid w:val="00682BC4"/>
    <w:rsid w:val="00683C52"/>
    <w:rsid w:val="006848B9"/>
    <w:rsid w:val="00686912"/>
    <w:rsid w:val="00687923"/>
    <w:rsid w:val="006933E4"/>
    <w:rsid w:val="0069489E"/>
    <w:rsid w:val="00694EE0"/>
    <w:rsid w:val="00696680"/>
    <w:rsid w:val="006970D8"/>
    <w:rsid w:val="00697249"/>
    <w:rsid w:val="006A0867"/>
    <w:rsid w:val="006A1DCB"/>
    <w:rsid w:val="006A299A"/>
    <w:rsid w:val="006A60EF"/>
    <w:rsid w:val="006A683F"/>
    <w:rsid w:val="006A7D78"/>
    <w:rsid w:val="006B138F"/>
    <w:rsid w:val="006B37E9"/>
    <w:rsid w:val="006B44B3"/>
    <w:rsid w:val="006B5F11"/>
    <w:rsid w:val="006B645F"/>
    <w:rsid w:val="006B6490"/>
    <w:rsid w:val="006B677D"/>
    <w:rsid w:val="006B696F"/>
    <w:rsid w:val="006B6C76"/>
    <w:rsid w:val="006C1CD8"/>
    <w:rsid w:val="006C27D8"/>
    <w:rsid w:val="006C36F4"/>
    <w:rsid w:val="006C3DF2"/>
    <w:rsid w:val="006D0219"/>
    <w:rsid w:val="006D0BC1"/>
    <w:rsid w:val="006D0DBC"/>
    <w:rsid w:val="006D1810"/>
    <w:rsid w:val="006D6D14"/>
    <w:rsid w:val="006E20E9"/>
    <w:rsid w:val="006E21DD"/>
    <w:rsid w:val="006E4805"/>
    <w:rsid w:val="006E7A51"/>
    <w:rsid w:val="006F276D"/>
    <w:rsid w:val="006F3413"/>
    <w:rsid w:val="0070161B"/>
    <w:rsid w:val="00702082"/>
    <w:rsid w:val="00704A71"/>
    <w:rsid w:val="0070635A"/>
    <w:rsid w:val="00706470"/>
    <w:rsid w:val="00706DA8"/>
    <w:rsid w:val="00710F3D"/>
    <w:rsid w:val="00711BAD"/>
    <w:rsid w:val="00715017"/>
    <w:rsid w:val="0071516D"/>
    <w:rsid w:val="007153C0"/>
    <w:rsid w:val="00720357"/>
    <w:rsid w:val="0072127B"/>
    <w:rsid w:val="007213B2"/>
    <w:rsid w:val="00721D05"/>
    <w:rsid w:val="00721D88"/>
    <w:rsid w:val="007243D8"/>
    <w:rsid w:val="00724D9A"/>
    <w:rsid w:val="007262B9"/>
    <w:rsid w:val="00731DEA"/>
    <w:rsid w:val="0073209C"/>
    <w:rsid w:val="00732360"/>
    <w:rsid w:val="00733628"/>
    <w:rsid w:val="00733DA2"/>
    <w:rsid w:val="00734B36"/>
    <w:rsid w:val="00736381"/>
    <w:rsid w:val="00737A13"/>
    <w:rsid w:val="007416AA"/>
    <w:rsid w:val="00743440"/>
    <w:rsid w:val="0074369D"/>
    <w:rsid w:val="007438C8"/>
    <w:rsid w:val="00743C29"/>
    <w:rsid w:val="007443CE"/>
    <w:rsid w:val="00746F32"/>
    <w:rsid w:val="00750006"/>
    <w:rsid w:val="0075509D"/>
    <w:rsid w:val="00757DBB"/>
    <w:rsid w:val="00762CF3"/>
    <w:rsid w:val="0076460D"/>
    <w:rsid w:val="00767D9E"/>
    <w:rsid w:val="00771AD0"/>
    <w:rsid w:val="0077318D"/>
    <w:rsid w:val="00783111"/>
    <w:rsid w:val="00783B2E"/>
    <w:rsid w:val="00783EF4"/>
    <w:rsid w:val="00784209"/>
    <w:rsid w:val="007920B2"/>
    <w:rsid w:val="007937C8"/>
    <w:rsid w:val="00795CE9"/>
    <w:rsid w:val="0079696B"/>
    <w:rsid w:val="00796971"/>
    <w:rsid w:val="00797184"/>
    <w:rsid w:val="00797773"/>
    <w:rsid w:val="007A12F5"/>
    <w:rsid w:val="007A2BD1"/>
    <w:rsid w:val="007A3706"/>
    <w:rsid w:val="007A44C1"/>
    <w:rsid w:val="007A4925"/>
    <w:rsid w:val="007A5990"/>
    <w:rsid w:val="007B1CCA"/>
    <w:rsid w:val="007B2A4F"/>
    <w:rsid w:val="007B3973"/>
    <w:rsid w:val="007B4EED"/>
    <w:rsid w:val="007B57D2"/>
    <w:rsid w:val="007C1DDB"/>
    <w:rsid w:val="007C2773"/>
    <w:rsid w:val="007C3D41"/>
    <w:rsid w:val="007C6DA9"/>
    <w:rsid w:val="007D0DF2"/>
    <w:rsid w:val="007D21F0"/>
    <w:rsid w:val="007D2B62"/>
    <w:rsid w:val="007E0504"/>
    <w:rsid w:val="007E467F"/>
    <w:rsid w:val="007E5C7B"/>
    <w:rsid w:val="007F1DE6"/>
    <w:rsid w:val="007F2114"/>
    <w:rsid w:val="007F34A7"/>
    <w:rsid w:val="007F6C23"/>
    <w:rsid w:val="008019D8"/>
    <w:rsid w:val="00803858"/>
    <w:rsid w:val="008073AA"/>
    <w:rsid w:val="0080752C"/>
    <w:rsid w:val="00810275"/>
    <w:rsid w:val="00810B05"/>
    <w:rsid w:val="00810CA4"/>
    <w:rsid w:val="00812C40"/>
    <w:rsid w:val="00821271"/>
    <w:rsid w:val="00821360"/>
    <w:rsid w:val="00824F11"/>
    <w:rsid w:val="00826C28"/>
    <w:rsid w:val="00826F75"/>
    <w:rsid w:val="0082703F"/>
    <w:rsid w:val="00831ED4"/>
    <w:rsid w:val="00832924"/>
    <w:rsid w:val="00835F9F"/>
    <w:rsid w:val="00840613"/>
    <w:rsid w:val="00841EDE"/>
    <w:rsid w:val="008449D5"/>
    <w:rsid w:val="00851ABD"/>
    <w:rsid w:val="00853DCF"/>
    <w:rsid w:val="00854A22"/>
    <w:rsid w:val="00857E67"/>
    <w:rsid w:val="00861F14"/>
    <w:rsid w:val="008667F9"/>
    <w:rsid w:val="00866A5E"/>
    <w:rsid w:val="00872631"/>
    <w:rsid w:val="00872B60"/>
    <w:rsid w:val="00876A94"/>
    <w:rsid w:val="008823C7"/>
    <w:rsid w:val="0088782C"/>
    <w:rsid w:val="00890BBA"/>
    <w:rsid w:val="00892278"/>
    <w:rsid w:val="008926E4"/>
    <w:rsid w:val="00892CFA"/>
    <w:rsid w:val="0089420E"/>
    <w:rsid w:val="00896E80"/>
    <w:rsid w:val="008A63A7"/>
    <w:rsid w:val="008A6AD6"/>
    <w:rsid w:val="008A7369"/>
    <w:rsid w:val="008B27DB"/>
    <w:rsid w:val="008B2E37"/>
    <w:rsid w:val="008B763C"/>
    <w:rsid w:val="008B7992"/>
    <w:rsid w:val="008C07C2"/>
    <w:rsid w:val="008C0A25"/>
    <w:rsid w:val="008C1B6C"/>
    <w:rsid w:val="008C2C7E"/>
    <w:rsid w:val="008C35D2"/>
    <w:rsid w:val="008C6104"/>
    <w:rsid w:val="008D1E90"/>
    <w:rsid w:val="008D32AA"/>
    <w:rsid w:val="008E29BF"/>
    <w:rsid w:val="008E32F6"/>
    <w:rsid w:val="008E651F"/>
    <w:rsid w:val="008E775A"/>
    <w:rsid w:val="008F1768"/>
    <w:rsid w:val="008F2CF2"/>
    <w:rsid w:val="008F2DF5"/>
    <w:rsid w:val="008F5886"/>
    <w:rsid w:val="008F61FF"/>
    <w:rsid w:val="00902C3A"/>
    <w:rsid w:val="00906402"/>
    <w:rsid w:val="00913B3B"/>
    <w:rsid w:val="00916B52"/>
    <w:rsid w:val="00916BA1"/>
    <w:rsid w:val="009201C8"/>
    <w:rsid w:val="00925983"/>
    <w:rsid w:val="00925A61"/>
    <w:rsid w:val="0093227D"/>
    <w:rsid w:val="00934762"/>
    <w:rsid w:val="00935C67"/>
    <w:rsid w:val="00936A21"/>
    <w:rsid w:val="009372BC"/>
    <w:rsid w:val="00937F38"/>
    <w:rsid w:val="00941A51"/>
    <w:rsid w:val="009477B0"/>
    <w:rsid w:val="00953B34"/>
    <w:rsid w:val="00957AC9"/>
    <w:rsid w:val="00957E46"/>
    <w:rsid w:val="00960AFC"/>
    <w:rsid w:val="0096118B"/>
    <w:rsid w:val="00965A1C"/>
    <w:rsid w:val="0096602E"/>
    <w:rsid w:val="00966A91"/>
    <w:rsid w:val="009670D6"/>
    <w:rsid w:val="00970ECB"/>
    <w:rsid w:val="00972E47"/>
    <w:rsid w:val="0097321F"/>
    <w:rsid w:val="00976050"/>
    <w:rsid w:val="0097648F"/>
    <w:rsid w:val="009820CE"/>
    <w:rsid w:val="009821F3"/>
    <w:rsid w:val="0098453F"/>
    <w:rsid w:val="0098681F"/>
    <w:rsid w:val="00987EA1"/>
    <w:rsid w:val="00990004"/>
    <w:rsid w:val="0099417E"/>
    <w:rsid w:val="00996094"/>
    <w:rsid w:val="009A0416"/>
    <w:rsid w:val="009A0419"/>
    <w:rsid w:val="009A04C0"/>
    <w:rsid w:val="009A0F89"/>
    <w:rsid w:val="009A32D4"/>
    <w:rsid w:val="009A4B6D"/>
    <w:rsid w:val="009A75F7"/>
    <w:rsid w:val="009B0094"/>
    <w:rsid w:val="009B04E8"/>
    <w:rsid w:val="009B1EFC"/>
    <w:rsid w:val="009B421F"/>
    <w:rsid w:val="009B4E95"/>
    <w:rsid w:val="009C1220"/>
    <w:rsid w:val="009C3BEE"/>
    <w:rsid w:val="009C3FE4"/>
    <w:rsid w:val="009C4B52"/>
    <w:rsid w:val="009C67B2"/>
    <w:rsid w:val="009C7C7B"/>
    <w:rsid w:val="009C7D54"/>
    <w:rsid w:val="009D2A40"/>
    <w:rsid w:val="009D5F9D"/>
    <w:rsid w:val="009D6895"/>
    <w:rsid w:val="009D6BC3"/>
    <w:rsid w:val="009E04D1"/>
    <w:rsid w:val="009E0BA4"/>
    <w:rsid w:val="009E52E9"/>
    <w:rsid w:val="009E7421"/>
    <w:rsid w:val="009E7BF3"/>
    <w:rsid w:val="009E7E28"/>
    <w:rsid w:val="009F2E6F"/>
    <w:rsid w:val="009F30EA"/>
    <w:rsid w:val="00A03795"/>
    <w:rsid w:val="00A0558D"/>
    <w:rsid w:val="00A05CB8"/>
    <w:rsid w:val="00A11B4A"/>
    <w:rsid w:val="00A12FA7"/>
    <w:rsid w:val="00A149C9"/>
    <w:rsid w:val="00A14B88"/>
    <w:rsid w:val="00A15CC5"/>
    <w:rsid w:val="00A16072"/>
    <w:rsid w:val="00A1621D"/>
    <w:rsid w:val="00A17D19"/>
    <w:rsid w:val="00A17E21"/>
    <w:rsid w:val="00A21A3D"/>
    <w:rsid w:val="00A2272C"/>
    <w:rsid w:val="00A25C36"/>
    <w:rsid w:val="00A3036A"/>
    <w:rsid w:val="00A3180D"/>
    <w:rsid w:val="00A32B40"/>
    <w:rsid w:val="00A33026"/>
    <w:rsid w:val="00A339C0"/>
    <w:rsid w:val="00A3503F"/>
    <w:rsid w:val="00A362A9"/>
    <w:rsid w:val="00A3735C"/>
    <w:rsid w:val="00A442E9"/>
    <w:rsid w:val="00A45036"/>
    <w:rsid w:val="00A45B50"/>
    <w:rsid w:val="00A46222"/>
    <w:rsid w:val="00A526AB"/>
    <w:rsid w:val="00A61408"/>
    <w:rsid w:val="00A64CEB"/>
    <w:rsid w:val="00A659B9"/>
    <w:rsid w:val="00A6632A"/>
    <w:rsid w:val="00A72832"/>
    <w:rsid w:val="00A7798B"/>
    <w:rsid w:val="00A83916"/>
    <w:rsid w:val="00A86426"/>
    <w:rsid w:val="00A864B9"/>
    <w:rsid w:val="00A94395"/>
    <w:rsid w:val="00A967C5"/>
    <w:rsid w:val="00A97CEC"/>
    <w:rsid w:val="00AA1E43"/>
    <w:rsid w:val="00AA21E7"/>
    <w:rsid w:val="00AA24C5"/>
    <w:rsid w:val="00AA3D57"/>
    <w:rsid w:val="00AA5CC8"/>
    <w:rsid w:val="00AA5F88"/>
    <w:rsid w:val="00AA6163"/>
    <w:rsid w:val="00AB141A"/>
    <w:rsid w:val="00AB206C"/>
    <w:rsid w:val="00AB55AF"/>
    <w:rsid w:val="00AB6188"/>
    <w:rsid w:val="00AB6C50"/>
    <w:rsid w:val="00AC0776"/>
    <w:rsid w:val="00AC1034"/>
    <w:rsid w:val="00AC1FEA"/>
    <w:rsid w:val="00AC2044"/>
    <w:rsid w:val="00AC2E52"/>
    <w:rsid w:val="00AC486B"/>
    <w:rsid w:val="00AC5BE4"/>
    <w:rsid w:val="00AC67FA"/>
    <w:rsid w:val="00AC755B"/>
    <w:rsid w:val="00AD25F4"/>
    <w:rsid w:val="00AD4D30"/>
    <w:rsid w:val="00AE03FD"/>
    <w:rsid w:val="00AE074E"/>
    <w:rsid w:val="00AE19DF"/>
    <w:rsid w:val="00AE3205"/>
    <w:rsid w:val="00AF15AA"/>
    <w:rsid w:val="00AF18F9"/>
    <w:rsid w:val="00AF568E"/>
    <w:rsid w:val="00AF5CED"/>
    <w:rsid w:val="00AF5D0E"/>
    <w:rsid w:val="00AF658A"/>
    <w:rsid w:val="00B002DE"/>
    <w:rsid w:val="00B00B49"/>
    <w:rsid w:val="00B0146C"/>
    <w:rsid w:val="00B0489D"/>
    <w:rsid w:val="00B05303"/>
    <w:rsid w:val="00B054CA"/>
    <w:rsid w:val="00B05FBA"/>
    <w:rsid w:val="00B061EC"/>
    <w:rsid w:val="00B10245"/>
    <w:rsid w:val="00B16D9D"/>
    <w:rsid w:val="00B179FA"/>
    <w:rsid w:val="00B22E6B"/>
    <w:rsid w:val="00B24914"/>
    <w:rsid w:val="00B24CD1"/>
    <w:rsid w:val="00B24F0A"/>
    <w:rsid w:val="00B25468"/>
    <w:rsid w:val="00B25677"/>
    <w:rsid w:val="00B25DD5"/>
    <w:rsid w:val="00B25E2B"/>
    <w:rsid w:val="00B26B3B"/>
    <w:rsid w:val="00B27EA5"/>
    <w:rsid w:val="00B31B07"/>
    <w:rsid w:val="00B32286"/>
    <w:rsid w:val="00B32409"/>
    <w:rsid w:val="00B335B0"/>
    <w:rsid w:val="00B3372B"/>
    <w:rsid w:val="00B3652A"/>
    <w:rsid w:val="00B40F2A"/>
    <w:rsid w:val="00B411C2"/>
    <w:rsid w:val="00B420EA"/>
    <w:rsid w:val="00B44427"/>
    <w:rsid w:val="00B4546E"/>
    <w:rsid w:val="00B51EF8"/>
    <w:rsid w:val="00B52CE2"/>
    <w:rsid w:val="00B56AB3"/>
    <w:rsid w:val="00B572B3"/>
    <w:rsid w:val="00B600DD"/>
    <w:rsid w:val="00B60D5C"/>
    <w:rsid w:val="00B64B12"/>
    <w:rsid w:val="00B64D1C"/>
    <w:rsid w:val="00B651EB"/>
    <w:rsid w:val="00B65961"/>
    <w:rsid w:val="00B70C7F"/>
    <w:rsid w:val="00B766D7"/>
    <w:rsid w:val="00B77E77"/>
    <w:rsid w:val="00B81283"/>
    <w:rsid w:val="00B81A07"/>
    <w:rsid w:val="00B81B4A"/>
    <w:rsid w:val="00B825E2"/>
    <w:rsid w:val="00B84C9D"/>
    <w:rsid w:val="00B873CA"/>
    <w:rsid w:val="00B90009"/>
    <w:rsid w:val="00B95874"/>
    <w:rsid w:val="00B963C9"/>
    <w:rsid w:val="00B96CDD"/>
    <w:rsid w:val="00BA177E"/>
    <w:rsid w:val="00BA28AD"/>
    <w:rsid w:val="00BA3DC0"/>
    <w:rsid w:val="00BA4AA0"/>
    <w:rsid w:val="00BA5044"/>
    <w:rsid w:val="00BA7BCC"/>
    <w:rsid w:val="00BB0A45"/>
    <w:rsid w:val="00BB0D8B"/>
    <w:rsid w:val="00BB15B4"/>
    <w:rsid w:val="00BB207B"/>
    <w:rsid w:val="00BB2ED2"/>
    <w:rsid w:val="00BB77B9"/>
    <w:rsid w:val="00BB7A12"/>
    <w:rsid w:val="00BB7D57"/>
    <w:rsid w:val="00BC0307"/>
    <w:rsid w:val="00BC030C"/>
    <w:rsid w:val="00BC0791"/>
    <w:rsid w:val="00BC3565"/>
    <w:rsid w:val="00BC3F3C"/>
    <w:rsid w:val="00BC5859"/>
    <w:rsid w:val="00BC633C"/>
    <w:rsid w:val="00BC6648"/>
    <w:rsid w:val="00BC6DD9"/>
    <w:rsid w:val="00BC76F7"/>
    <w:rsid w:val="00BD191C"/>
    <w:rsid w:val="00BD22AC"/>
    <w:rsid w:val="00BD435D"/>
    <w:rsid w:val="00BD5A77"/>
    <w:rsid w:val="00BD5D75"/>
    <w:rsid w:val="00BD613E"/>
    <w:rsid w:val="00BE10B8"/>
    <w:rsid w:val="00BE1F6A"/>
    <w:rsid w:val="00BE4257"/>
    <w:rsid w:val="00BE7078"/>
    <w:rsid w:val="00BE7CB4"/>
    <w:rsid w:val="00BF16CD"/>
    <w:rsid w:val="00BF39C1"/>
    <w:rsid w:val="00BF426B"/>
    <w:rsid w:val="00C001E2"/>
    <w:rsid w:val="00C01B2C"/>
    <w:rsid w:val="00C0244C"/>
    <w:rsid w:val="00C06010"/>
    <w:rsid w:val="00C10429"/>
    <w:rsid w:val="00C119B9"/>
    <w:rsid w:val="00C1350D"/>
    <w:rsid w:val="00C138CA"/>
    <w:rsid w:val="00C13D0E"/>
    <w:rsid w:val="00C159C1"/>
    <w:rsid w:val="00C16D22"/>
    <w:rsid w:val="00C2147F"/>
    <w:rsid w:val="00C21E55"/>
    <w:rsid w:val="00C22559"/>
    <w:rsid w:val="00C26C50"/>
    <w:rsid w:val="00C3085B"/>
    <w:rsid w:val="00C30D5E"/>
    <w:rsid w:val="00C339E2"/>
    <w:rsid w:val="00C33D33"/>
    <w:rsid w:val="00C35C8E"/>
    <w:rsid w:val="00C41671"/>
    <w:rsid w:val="00C459BC"/>
    <w:rsid w:val="00C46C81"/>
    <w:rsid w:val="00C476CE"/>
    <w:rsid w:val="00C5228F"/>
    <w:rsid w:val="00C53E78"/>
    <w:rsid w:val="00C56E13"/>
    <w:rsid w:val="00C57860"/>
    <w:rsid w:val="00C62324"/>
    <w:rsid w:val="00C65B4D"/>
    <w:rsid w:val="00C65C90"/>
    <w:rsid w:val="00C66E26"/>
    <w:rsid w:val="00C75169"/>
    <w:rsid w:val="00C7574B"/>
    <w:rsid w:val="00C7746F"/>
    <w:rsid w:val="00C83AC5"/>
    <w:rsid w:val="00C847C3"/>
    <w:rsid w:val="00C84A8E"/>
    <w:rsid w:val="00C86F01"/>
    <w:rsid w:val="00C870BB"/>
    <w:rsid w:val="00C878B3"/>
    <w:rsid w:val="00C91D9B"/>
    <w:rsid w:val="00C91FB7"/>
    <w:rsid w:val="00C94150"/>
    <w:rsid w:val="00C95B0D"/>
    <w:rsid w:val="00C961C2"/>
    <w:rsid w:val="00C9626C"/>
    <w:rsid w:val="00C962E6"/>
    <w:rsid w:val="00C970AF"/>
    <w:rsid w:val="00C97D8B"/>
    <w:rsid w:val="00CA6790"/>
    <w:rsid w:val="00CA69CF"/>
    <w:rsid w:val="00CA7029"/>
    <w:rsid w:val="00CA7058"/>
    <w:rsid w:val="00CB2064"/>
    <w:rsid w:val="00CB4272"/>
    <w:rsid w:val="00CB455F"/>
    <w:rsid w:val="00CB46AA"/>
    <w:rsid w:val="00CB565E"/>
    <w:rsid w:val="00CB6600"/>
    <w:rsid w:val="00CB7CF2"/>
    <w:rsid w:val="00CC0653"/>
    <w:rsid w:val="00CC0706"/>
    <w:rsid w:val="00CC31AC"/>
    <w:rsid w:val="00CC37D7"/>
    <w:rsid w:val="00CC6436"/>
    <w:rsid w:val="00CE022B"/>
    <w:rsid w:val="00CE3511"/>
    <w:rsid w:val="00CE453B"/>
    <w:rsid w:val="00CE7F18"/>
    <w:rsid w:val="00CF0ED3"/>
    <w:rsid w:val="00CF13A9"/>
    <w:rsid w:val="00CF52E3"/>
    <w:rsid w:val="00CF6813"/>
    <w:rsid w:val="00D00A77"/>
    <w:rsid w:val="00D00D90"/>
    <w:rsid w:val="00D01EC9"/>
    <w:rsid w:val="00D02118"/>
    <w:rsid w:val="00D02C68"/>
    <w:rsid w:val="00D045C2"/>
    <w:rsid w:val="00D120A8"/>
    <w:rsid w:val="00D12DD4"/>
    <w:rsid w:val="00D136CC"/>
    <w:rsid w:val="00D151D9"/>
    <w:rsid w:val="00D16665"/>
    <w:rsid w:val="00D16C35"/>
    <w:rsid w:val="00D21577"/>
    <w:rsid w:val="00D23209"/>
    <w:rsid w:val="00D243B2"/>
    <w:rsid w:val="00D25217"/>
    <w:rsid w:val="00D25AFA"/>
    <w:rsid w:val="00D25DE4"/>
    <w:rsid w:val="00D26944"/>
    <w:rsid w:val="00D2743D"/>
    <w:rsid w:val="00D31E4C"/>
    <w:rsid w:val="00D32E83"/>
    <w:rsid w:val="00D34173"/>
    <w:rsid w:val="00D36812"/>
    <w:rsid w:val="00D412FD"/>
    <w:rsid w:val="00D42795"/>
    <w:rsid w:val="00D4327A"/>
    <w:rsid w:val="00D43781"/>
    <w:rsid w:val="00D437D3"/>
    <w:rsid w:val="00D449DF"/>
    <w:rsid w:val="00D4630B"/>
    <w:rsid w:val="00D51C36"/>
    <w:rsid w:val="00D54F23"/>
    <w:rsid w:val="00D556F0"/>
    <w:rsid w:val="00D56B0D"/>
    <w:rsid w:val="00D57150"/>
    <w:rsid w:val="00D61734"/>
    <w:rsid w:val="00D61C0E"/>
    <w:rsid w:val="00D637FA"/>
    <w:rsid w:val="00D65937"/>
    <w:rsid w:val="00D66375"/>
    <w:rsid w:val="00D73E15"/>
    <w:rsid w:val="00D758AE"/>
    <w:rsid w:val="00D76F8D"/>
    <w:rsid w:val="00D774BE"/>
    <w:rsid w:val="00D77D81"/>
    <w:rsid w:val="00D80BB3"/>
    <w:rsid w:val="00D82296"/>
    <w:rsid w:val="00D84BBC"/>
    <w:rsid w:val="00D85C85"/>
    <w:rsid w:val="00D9248D"/>
    <w:rsid w:val="00D9401C"/>
    <w:rsid w:val="00D94406"/>
    <w:rsid w:val="00D96F5A"/>
    <w:rsid w:val="00DA1A7C"/>
    <w:rsid w:val="00DA2110"/>
    <w:rsid w:val="00DA4037"/>
    <w:rsid w:val="00DA5771"/>
    <w:rsid w:val="00DB1180"/>
    <w:rsid w:val="00DB1D53"/>
    <w:rsid w:val="00DB2595"/>
    <w:rsid w:val="00DB2B0E"/>
    <w:rsid w:val="00DB33DE"/>
    <w:rsid w:val="00DB4D93"/>
    <w:rsid w:val="00DC0C09"/>
    <w:rsid w:val="00DC174B"/>
    <w:rsid w:val="00DC4EC5"/>
    <w:rsid w:val="00DC5BDF"/>
    <w:rsid w:val="00DD123E"/>
    <w:rsid w:val="00DD1E03"/>
    <w:rsid w:val="00DD22F8"/>
    <w:rsid w:val="00DD284C"/>
    <w:rsid w:val="00DD5BD0"/>
    <w:rsid w:val="00DD5DF8"/>
    <w:rsid w:val="00DE1071"/>
    <w:rsid w:val="00DE1D86"/>
    <w:rsid w:val="00DE210E"/>
    <w:rsid w:val="00DE38AF"/>
    <w:rsid w:val="00DE394E"/>
    <w:rsid w:val="00DE50C4"/>
    <w:rsid w:val="00DF10FB"/>
    <w:rsid w:val="00DF15A8"/>
    <w:rsid w:val="00DF3187"/>
    <w:rsid w:val="00DF3DB1"/>
    <w:rsid w:val="00DF3E27"/>
    <w:rsid w:val="00DF6956"/>
    <w:rsid w:val="00DF6DD8"/>
    <w:rsid w:val="00DF70DB"/>
    <w:rsid w:val="00E00475"/>
    <w:rsid w:val="00E015C8"/>
    <w:rsid w:val="00E01DBE"/>
    <w:rsid w:val="00E036DE"/>
    <w:rsid w:val="00E12064"/>
    <w:rsid w:val="00E14966"/>
    <w:rsid w:val="00E15875"/>
    <w:rsid w:val="00E15996"/>
    <w:rsid w:val="00E16948"/>
    <w:rsid w:val="00E226FE"/>
    <w:rsid w:val="00E22965"/>
    <w:rsid w:val="00E23875"/>
    <w:rsid w:val="00E255B2"/>
    <w:rsid w:val="00E257A3"/>
    <w:rsid w:val="00E308CF"/>
    <w:rsid w:val="00E31823"/>
    <w:rsid w:val="00E341B6"/>
    <w:rsid w:val="00E346C7"/>
    <w:rsid w:val="00E35013"/>
    <w:rsid w:val="00E36F74"/>
    <w:rsid w:val="00E43321"/>
    <w:rsid w:val="00E463AB"/>
    <w:rsid w:val="00E50E74"/>
    <w:rsid w:val="00E54001"/>
    <w:rsid w:val="00E57A6D"/>
    <w:rsid w:val="00E64745"/>
    <w:rsid w:val="00E659C5"/>
    <w:rsid w:val="00E65BFC"/>
    <w:rsid w:val="00E678F0"/>
    <w:rsid w:val="00E7047D"/>
    <w:rsid w:val="00E7219E"/>
    <w:rsid w:val="00E7271C"/>
    <w:rsid w:val="00E736EE"/>
    <w:rsid w:val="00E74E5D"/>
    <w:rsid w:val="00E75275"/>
    <w:rsid w:val="00E767F7"/>
    <w:rsid w:val="00E8054D"/>
    <w:rsid w:val="00E807BB"/>
    <w:rsid w:val="00E83700"/>
    <w:rsid w:val="00E83E8B"/>
    <w:rsid w:val="00E876A0"/>
    <w:rsid w:val="00E90182"/>
    <w:rsid w:val="00E90968"/>
    <w:rsid w:val="00E977A5"/>
    <w:rsid w:val="00EA5FFB"/>
    <w:rsid w:val="00EA64D3"/>
    <w:rsid w:val="00EB145B"/>
    <w:rsid w:val="00EB15AE"/>
    <w:rsid w:val="00EB392C"/>
    <w:rsid w:val="00EB4E40"/>
    <w:rsid w:val="00EB5CB1"/>
    <w:rsid w:val="00EB796B"/>
    <w:rsid w:val="00EB7E99"/>
    <w:rsid w:val="00EC08EB"/>
    <w:rsid w:val="00EC152F"/>
    <w:rsid w:val="00EC210A"/>
    <w:rsid w:val="00EC3F2C"/>
    <w:rsid w:val="00EC49C1"/>
    <w:rsid w:val="00EC5722"/>
    <w:rsid w:val="00EC7773"/>
    <w:rsid w:val="00ED0B7C"/>
    <w:rsid w:val="00ED1679"/>
    <w:rsid w:val="00ED1C19"/>
    <w:rsid w:val="00ED2250"/>
    <w:rsid w:val="00ED2D19"/>
    <w:rsid w:val="00ED3250"/>
    <w:rsid w:val="00ED51DC"/>
    <w:rsid w:val="00ED5643"/>
    <w:rsid w:val="00ED5F65"/>
    <w:rsid w:val="00ED646F"/>
    <w:rsid w:val="00ED726C"/>
    <w:rsid w:val="00EE382E"/>
    <w:rsid w:val="00EE650E"/>
    <w:rsid w:val="00EF090F"/>
    <w:rsid w:val="00EF1C5B"/>
    <w:rsid w:val="00EF38DD"/>
    <w:rsid w:val="00EF5A33"/>
    <w:rsid w:val="00EF6206"/>
    <w:rsid w:val="00EF68C7"/>
    <w:rsid w:val="00F01CAC"/>
    <w:rsid w:val="00F0519A"/>
    <w:rsid w:val="00F058B3"/>
    <w:rsid w:val="00F06698"/>
    <w:rsid w:val="00F1042D"/>
    <w:rsid w:val="00F11EC2"/>
    <w:rsid w:val="00F131DE"/>
    <w:rsid w:val="00F15193"/>
    <w:rsid w:val="00F17AA5"/>
    <w:rsid w:val="00F17E79"/>
    <w:rsid w:val="00F20F6B"/>
    <w:rsid w:val="00F2106E"/>
    <w:rsid w:val="00F230A8"/>
    <w:rsid w:val="00F24B1D"/>
    <w:rsid w:val="00F272C3"/>
    <w:rsid w:val="00F31990"/>
    <w:rsid w:val="00F31A87"/>
    <w:rsid w:val="00F33718"/>
    <w:rsid w:val="00F3421E"/>
    <w:rsid w:val="00F35368"/>
    <w:rsid w:val="00F415C2"/>
    <w:rsid w:val="00F41F26"/>
    <w:rsid w:val="00F4343B"/>
    <w:rsid w:val="00F43FCC"/>
    <w:rsid w:val="00F447E3"/>
    <w:rsid w:val="00F447F9"/>
    <w:rsid w:val="00F45471"/>
    <w:rsid w:val="00F473F9"/>
    <w:rsid w:val="00F51D3E"/>
    <w:rsid w:val="00F53317"/>
    <w:rsid w:val="00F539AF"/>
    <w:rsid w:val="00F5582C"/>
    <w:rsid w:val="00F61D74"/>
    <w:rsid w:val="00F660CC"/>
    <w:rsid w:val="00F66641"/>
    <w:rsid w:val="00F667FF"/>
    <w:rsid w:val="00F733EC"/>
    <w:rsid w:val="00F76336"/>
    <w:rsid w:val="00F76B5D"/>
    <w:rsid w:val="00F80E91"/>
    <w:rsid w:val="00F819CD"/>
    <w:rsid w:val="00F81EB3"/>
    <w:rsid w:val="00F827A2"/>
    <w:rsid w:val="00F83299"/>
    <w:rsid w:val="00F832C4"/>
    <w:rsid w:val="00F8332C"/>
    <w:rsid w:val="00F85129"/>
    <w:rsid w:val="00F8780A"/>
    <w:rsid w:val="00F87870"/>
    <w:rsid w:val="00F91E27"/>
    <w:rsid w:val="00FA1049"/>
    <w:rsid w:val="00FA2D2F"/>
    <w:rsid w:val="00FA2E64"/>
    <w:rsid w:val="00FA37DF"/>
    <w:rsid w:val="00FA4EA8"/>
    <w:rsid w:val="00FA67F5"/>
    <w:rsid w:val="00FA7D4D"/>
    <w:rsid w:val="00FB5CDE"/>
    <w:rsid w:val="00FB60DC"/>
    <w:rsid w:val="00FC040A"/>
    <w:rsid w:val="00FC0435"/>
    <w:rsid w:val="00FC3DA5"/>
    <w:rsid w:val="00FC42C6"/>
    <w:rsid w:val="00FC4C79"/>
    <w:rsid w:val="00FC4C7F"/>
    <w:rsid w:val="00FC50AC"/>
    <w:rsid w:val="00FC515D"/>
    <w:rsid w:val="00FD23F0"/>
    <w:rsid w:val="00FD6B95"/>
    <w:rsid w:val="00FD7E4A"/>
    <w:rsid w:val="00FE2503"/>
    <w:rsid w:val="00FE465A"/>
    <w:rsid w:val="00FE7245"/>
    <w:rsid w:val="00FF051E"/>
    <w:rsid w:val="00FF63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69DACF"/>
  <w15:docId w15:val="{56ED7D77-CE40-4427-A649-7DDFDC63A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52E3"/>
    <w:pPr>
      <w:spacing w:after="200" w:line="276" w:lineRule="auto"/>
    </w:pPr>
    <w:rPr>
      <w:rFonts w:ascii="Calibri" w:hAnsi="Calibri" w:cs="Calibri"/>
      <w:sz w:val="22"/>
      <w:szCs w:val="22"/>
      <w:lang w:eastAsia="en-US"/>
    </w:rPr>
  </w:style>
  <w:style w:type="paragraph" w:styleId="10">
    <w:name w:val="heading 1"/>
    <w:basedOn w:val="a"/>
    <w:next w:val="a"/>
    <w:link w:val="11"/>
    <w:uiPriority w:val="99"/>
    <w:qFormat/>
    <w:rsid w:val="00186BA9"/>
    <w:pPr>
      <w:widowControl w:val="0"/>
      <w:autoSpaceDE w:val="0"/>
      <w:autoSpaceDN w:val="0"/>
      <w:adjustRightInd w:val="0"/>
      <w:spacing w:before="108" w:after="108" w:line="240" w:lineRule="auto"/>
      <w:jc w:val="center"/>
      <w:outlineLvl w:val="0"/>
    </w:pPr>
    <w:rPr>
      <w:rFonts w:ascii="Arial" w:hAnsi="Arial" w:cs="Arial"/>
      <w:b/>
      <w:bCs/>
      <w:color w:val="26282F"/>
      <w:sz w:val="24"/>
      <w:szCs w:val="24"/>
      <w:lang w:eastAsia="ru-RU"/>
    </w:rPr>
  </w:style>
  <w:style w:type="paragraph" w:styleId="2">
    <w:name w:val="heading 2"/>
    <w:aliases w:val="Chapter Title,Sub Head,PullOut"/>
    <w:basedOn w:val="a"/>
    <w:next w:val="a"/>
    <w:link w:val="20"/>
    <w:uiPriority w:val="99"/>
    <w:unhideWhenUsed/>
    <w:qFormat/>
    <w:rsid w:val="00186BA9"/>
    <w:pPr>
      <w:keepNext/>
      <w:spacing w:before="240" w:after="60"/>
      <w:outlineLvl w:val="1"/>
    </w:pPr>
    <w:rPr>
      <w:rFonts w:ascii="Cambria" w:hAnsi="Cambria" w:cs="Times New Roman"/>
      <w:b/>
      <w:bCs/>
      <w:i/>
      <w:iCs/>
      <w:sz w:val="28"/>
      <w:szCs w:val="28"/>
    </w:rPr>
  </w:style>
  <w:style w:type="paragraph" w:styleId="3">
    <w:name w:val="heading 3"/>
    <w:basedOn w:val="a"/>
    <w:next w:val="a"/>
    <w:link w:val="30"/>
    <w:uiPriority w:val="99"/>
    <w:unhideWhenUsed/>
    <w:qFormat/>
    <w:rsid w:val="006B5F11"/>
    <w:pPr>
      <w:keepNext/>
      <w:spacing w:before="240" w:after="60"/>
      <w:outlineLvl w:val="2"/>
    </w:pPr>
    <w:rPr>
      <w:rFonts w:ascii="Cambria" w:hAnsi="Cambria" w:cs="Times New Roman"/>
      <w:b/>
      <w:bCs/>
      <w:sz w:val="26"/>
      <w:szCs w:val="26"/>
    </w:rPr>
  </w:style>
  <w:style w:type="paragraph" w:styleId="4">
    <w:name w:val="heading 4"/>
    <w:basedOn w:val="a"/>
    <w:next w:val="a"/>
    <w:link w:val="40"/>
    <w:uiPriority w:val="99"/>
    <w:qFormat/>
    <w:rsid w:val="006B5F11"/>
    <w:pPr>
      <w:keepNext/>
      <w:spacing w:after="0" w:line="240" w:lineRule="auto"/>
      <w:ind w:firstLine="567"/>
      <w:jc w:val="center"/>
      <w:outlineLvl w:val="3"/>
    </w:pPr>
    <w:rPr>
      <w:rFonts w:cs="Times New Roman"/>
      <w:b/>
      <w:bCs/>
      <w:sz w:val="28"/>
      <w:szCs w:val="28"/>
    </w:rPr>
  </w:style>
  <w:style w:type="paragraph" w:styleId="5">
    <w:name w:val="heading 5"/>
    <w:basedOn w:val="a"/>
    <w:next w:val="a"/>
    <w:link w:val="50"/>
    <w:uiPriority w:val="99"/>
    <w:qFormat/>
    <w:rsid w:val="006B5F11"/>
    <w:pPr>
      <w:keepNext/>
      <w:tabs>
        <w:tab w:val="left" w:pos="0"/>
      </w:tabs>
      <w:suppressAutoHyphens/>
      <w:spacing w:after="0" w:line="240" w:lineRule="auto"/>
      <w:ind w:firstLine="7513"/>
      <w:jc w:val="both"/>
      <w:outlineLvl w:val="4"/>
    </w:pPr>
    <w:rPr>
      <w:rFonts w:cs="Times New Roman"/>
      <w:b/>
      <w:bCs/>
      <w:i/>
      <w:iCs/>
      <w:sz w:val="26"/>
      <w:szCs w:val="26"/>
    </w:rPr>
  </w:style>
  <w:style w:type="paragraph" w:styleId="6">
    <w:name w:val="heading 6"/>
    <w:basedOn w:val="a"/>
    <w:next w:val="a"/>
    <w:link w:val="60"/>
    <w:uiPriority w:val="99"/>
    <w:qFormat/>
    <w:rsid w:val="006B5F11"/>
    <w:pPr>
      <w:keepNext/>
      <w:spacing w:after="0" w:line="240" w:lineRule="auto"/>
      <w:jc w:val="center"/>
      <w:outlineLvl w:val="5"/>
    </w:pPr>
    <w:rPr>
      <w:rFonts w:cs="Times New Roman"/>
      <w:b/>
      <w:bCs/>
      <w:sz w:val="20"/>
      <w:szCs w:val="20"/>
    </w:rPr>
  </w:style>
  <w:style w:type="paragraph" w:styleId="7">
    <w:name w:val="heading 7"/>
    <w:basedOn w:val="a"/>
    <w:next w:val="a"/>
    <w:link w:val="70"/>
    <w:uiPriority w:val="99"/>
    <w:qFormat/>
    <w:rsid w:val="006B5F11"/>
    <w:pPr>
      <w:keepNext/>
      <w:tabs>
        <w:tab w:val="center" w:pos="4513"/>
      </w:tabs>
      <w:spacing w:after="0" w:line="240" w:lineRule="auto"/>
      <w:ind w:right="42"/>
      <w:jc w:val="center"/>
      <w:outlineLvl w:val="6"/>
    </w:pPr>
    <w:rPr>
      <w:rFonts w:cs="Times New Roman"/>
      <w:sz w:val="24"/>
      <w:szCs w:val="24"/>
    </w:rPr>
  </w:style>
  <w:style w:type="paragraph" w:styleId="8">
    <w:name w:val="heading 8"/>
    <w:basedOn w:val="a"/>
    <w:next w:val="a"/>
    <w:link w:val="80"/>
    <w:uiPriority w:val="99"/>
    <w:qFormat/>
    <w:rsid w:val="006B5F11"/>
    <w:pPr>
      <w:keepNext/>
      <w:widowControl w:val="0"/>
      <w:autoSpaceDE w:val="0"/>
      <w:autoSpaceDN w:val="0"/>
      <w:adjustRightInd w:val="0"/>
      <w:spacing w:after="0" w:line="240" w:lineRule="auto"/>
      <w:jc w:val="center"/>
      <w:outlineLvl w:val="7"/>
    </w:pPr>
    <w:rPr>
      <w:rFonts w:cs="Times New Roman"/>
      <w:i/>
      <w:iCs/>
      <w:sz w:val="24"/>
      <w:szCs w:val="24"/>
    </w:rPr>
  </w:style>
  <w:style w:type="paragraph" w:styleId="9">
    <w:name w:val="heading 9"/>
    <w:basedOn w:val="a"/>
    <w:next w:val="a"/>
    <w:link w:val="90"/>
    <w:uiPriority w:val="99"/>
    <w:qFormat/>
    <w:rsid w:val="006B5F11"/>
    <w:pPr>
      <w:keepNext/>
      <w:spacing w:after="0" w:line="240" w:lineRule="auto"/>
      <w:jc w:val="center"/>
      <w:outlineLvl w:val="8"/>
    </w:pPr>
    <w:rPr>
      <w:rFonts w:ascii="Cambria" w:hAnsi="Cambria"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таблица"/>
    <w:basedOn w:val="a"/>
    <w:link w:val="a4"/>
    <w:rsid w:val="00CF52E3"/>
    <w:pPr>
      <w:spacing w:after="0" w:line="240" w:lineRule="auto"/>
    </w:pPr>
    <w:rPr>
      <w:rFonts w:ascii="Times New Roman" w:hAnsi="Times New Roman" w:cs="Times New Roman"/>
      <w:sz w:val="18"/>
      <w:szCs w:val="18"/>
    </w:rPr>
  </w:style>
  <w:style w:type="character" w:customStyle="1" w:styleId="a4">
    <w:name w:val="Обычный таблица Знак"/>
    <w:basedOn w:val="a0"/>
    <w:link w:val="a3"/>
    <w:rsid w:val="00CF52E3"/>
    <w:rPr>
      <w:sz w:val="18"/>
      <w:szCs w:val="18"/>
      <w:lang w:val="ru-RU" w:eastAsia="en-US" w:bidi="ar-SA"/>
    </w:rPr>
  </w:style>
  <w:style w:type="paragraph" w:customStyle="1" w:styleId="12">
    <w:name w:val="Знак Знак Знак1"/>
    <w:basedOn w:val="a"/>
    <w:rsid w:val="00B963C9"/>
    <w:pPr>
      <w:widowControl w:val="0"/>
      <w:adjustRightInd w:val="0"/>
      <w:spacing w:after="160" w:line="240" w:lineRule="exact"/>
      <w:jc w:val="right"/>
    </w:pPr>
    <w:rPr>
      <w:rFonts w:ascii="Times New Roman" w:hAnsi="Times New Roman" w:cs="Times New Roman"/>
      <w:sz w:val="20"/>
      <w:szCs w:val="20"/>
      <w:lang w:val="en-GB"/>
    </w:rPr>
  </w:style>
  <w:style w:type="paragraph" w:customStyle="1" w:styleId="13">
    <w:name w:val="Абзац списка1"/>
    <w:basedOn w:val="a"/>
    <w:link w:val="ListParagraph"/>
    <w:rsid w:val="00B963C9"/>
    <w:pPr>
      <w:ind w:left="720"/>
      <w:contextualSpacing/>
      <w:jc w:val="both"/>
    </w:pPr>
    <w:rPr>
      <w:rFonts w:eastAsia="Calibri"/>
      <w:lang w:val="en-US"/>
    </w:rPr>
  </w:style>
  <w:style w:type="character" w:customStyle="1" w:styleId="ListParagraph">
    <w:name w:val="List Paragraph Знак"/>
    <w:basedOn w:val="a0"/>
    <w:link w:val="13"/>
    <w:rsid w:val="00B963C9"/>
    <w:rPr>
      <w:rFonts w:ascii="Calibri" w:eastAsia="Calibri" w:hAnsi="Calibri" w:cs="Calibri"/>
      <w:sz w:val="22"/>
      <w:szCs w:val="22"/>
      <w:lang w:val="en-US" w:eastAsia="en-US" w:bidi="ar-SA"/>
    </w:rPr>
  </w:style>
  <w:style w:type="character" w:customStyle="1" w:styleId="ListParagraphChar1">
    <w:name w:val="List Paragraph Char1"/>
    <w:basedOn w:val="a0"/>
    <w:rsid w:val="00B963C9"/>
    <w:rPr>
      <w:rFonts w:ascii="Calibri" w:eastAsia="Calibri" w:hAnsi="Calibri"/>
      <w:lang w:val="en-US" w:eastAsia="en-US" w:bidi="ar-SA"/>
    </w:rPr>
  </w:style>
  <w:style w:type="character" w:styleId="a5">
    <w:name w:val="Hyperlink"/>
    <w:basedOn w:val="a0"/>
    <w:uiPriority w:val="99"/>
    <w:rsid w:val="00B963C9"/>
    <w:rPr>
      <w:color w:val="0000FF"/>
      <w:u w:val="single"/>
    </w:rPr>
  </w:style>
  <w:style w:type="paragraph" w:customStyle="1" w:styleId="ConsPlusNormal">
    <w:name w:val="ConsPlusNormal"/>
    <w:link w:val="ConsPlusNormal0"/>
    <w:qFormat/>
    <w:rsid w:val="001219A5"/>
    <w:pPr>
      <w:autoSpaceDE w:val="0"/>
      <w:autoSpaceDN w:val="0"/>
      <w:adjustRightInd w:val="0"/>
    </w:pPr>
    <w:rPr>
      <w:rFonts w:ascii="Arial" w:hAnsi="Arial" w:cs="Arial"/>
    </w:rPr>
  </w:style>
  <w:style w:type="paragraph" w:customStyle="1" w:styleId="14">
    <w:name w:val="Знак Знак Знак1"/>
    <w:basedOn w:val="a"/>
    <w:rsid w:val="005F23FF"/>
    <w:pPr>
      <w:widowControl w:val="0"/>
      <w:adjustRightInd w:val="0"/>
      <w:spacing w:after="160" w:line="240" w:lineRule="exact"/>
      <w:jc w:val="right"/>
    </w:pPr>
    <w:rPr>
      <w:rFonts w:ascii="Times New Roman" w:hAnsi="Times New Roman" w:cs="Times New Roman"/>
      <w:sz w:val="20"/>
      <w:szCs w:val="20"/>
      <w:lang w:val="en-GB"/>
    </w:rPr>
  </w:style>
  <w:style w:type="paragraph" w:customStyle="1" w:styleId="31">
    <w:name w:val="Стиль3"/>
    <w:basedOn w:val="21"/>
    <w:uiPriority w:val="99"/>
    <w:rsid w:val="00AA5F88"/>
    <w:pPr>
      <w:widowControl w:val="0"/>
      <w:tabs>
        <w:tab w:val="num" w:pos="360"/>
      </w:tabs>
      <w:adjustRightInd w:val="0"/>
      <w:spacing w:after="0" w:line="240" w:lineRule="auto"/>
      <w:jc w:val="both"/>
    </w:pPr>
    <w:rPr>
      <w:rFonts w:ascii="Times New Roman" w:hAnsi="Times New Roman"/>
      <w:sz w:val="24"/>
      <w:szCs w:val="20"/>
      <w:lang w:eastAsia="ru-RU"/>
    </w:rPr>
  </w:style>
  <w:style w:type="paragraph" w:styleId="21">
    <w:name w:val="Body Text Indent 2"/>
    <w:basedOn w:val="a"/>
    <w:link w:val="22"/>
    <w:uiPriority w:val="99"/>
    <w:rsid w:val="00AA5F88"/>
    <w:pPr>
      <w:spacing w:after="120" w:line="480" w:lineRule="auto"/>
      <w:ind w:left="283"/>
    </w:pPr>
    <w:rPr>
      <w:rFonts w:cs="Times New Roman"/>
    </w:rPr>
  </w:style>
  <w:style w:type="paragraph" w:styleId="a6">
    <w:name w:val="Body Text"/>
    <w:basedOn w:val="a"/>
    <w:link w:val="a7"/>
    <w:uiPriority w:val="99"/>
    <w:rsid w:val="00DA4037"/>
    <w:pPr>
      <w:spacing w:after="120"/>
    </w:pPr>
  </w:style>
  <w:style w:type="table" w:styleId="a8">
    <w:name w:val="Table Grid"/>
    <w:basedOn w:val="a1"/>
    <w:uiPriority w:val="59"/>
    <w:rsid w:val="00D120A8"/>
    <w:pPr>
      <w:suppressAutoHyphens/>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Bullet List,FooterText,numbered"/>
    <w:basedOn w:val="a"/>
    <w:link w:val="aa"/>
    <w:uiPriority w:val="1"/>
    <w:qFormat/>
    <w:rsid w:val="00A17E21"/>
    <w:pPr>
      <w:spacing w:after="0" w:line="240" w:lineRule="auto"/>
      <w:ind w:left="720"/>
      <w:contextualSpacing/>
    </w:pPr>
    <w:rPr>
      <w:rFonts w:ascii="Times New Roman" w:hAnsi="Times New Roman" w:cs="Times New Roman"/>
      <w:sz w:val="24"/>
      <w:szCs w:val="24"/>
      <w:lang w:eastAsia="ru-RU"/>
    </w:rPr>
  </w:style>
  <w:style w:type="character" w:customStyle="1" w:styleId="blk">
    <w:name w:val="blk"/>
    <w:basedOn w:val="a0"/>
    <w:rsid w:val="00A17E21"/>
  </w:style>
  <w:style w:type="paragraph" w:styleId="ab">
    <w:name w:val="No Spacing"/>
    <w:aliases w:val="Таблицы"/>
    <w:link w:val="ac"/>
    <w:uiPriority w:val="1"/>
    <w:qFormat/>
    <w:rsid w:val="00372D24"/>
    <w:rPr>
      <w:rFonts w:ascii="Calibri" w:eastAsia="Calibri" w:hAnsi="Calibri"/>
      <w:sz w:val="22"/>
      <w:szCs w:val="22"/>
      <w:lang w:eastAsia="en-US"/>
    </w:rPr>
  </w:style>
  <w:style w:type="character" w:customStyle="1" w:styleId="apple-converted-space">
    <w:name w:val="apple-converted-space"/>
    <w:basedOn w:val="a0"/>
    <w:rsid w:val="00101DEE"/>
  </w:style>
  <w:style w:type="character" w:customStyle="1" w:styleId="a7">
    <w:name w:val="Основной текст Знак"/>
    <w:basedOn w:val="a0"/>
    <w:link w:val="a6"/>
    <w:rsid w:val="000478CE"/>
    <w:rPr>
      <w:rFonts w:ascii="Calibri" w:hAnsi="Calibri" w:cs="Calibri"/>
      <w:sz w:val="22"/>
      <w:szCs w:val="22"/>
      <w:lang w:eastAsia="en-US"/>
    </w:rPr>
  </w:style>
  <w:style w:type="paragraph" w:customStyle="1" w:styleId="ad">
    <w:name w:val="Нормальный (таблица)"/>
    <w:basedOn w:val="a"/>
    <w:next w:val="a"/>
    <w:uiPriority w:val="99"/>
    <w:rsid w:val="000478CE"/>
    <w:pPr>
      <w:widowControl w:val="0"/>
      <w:autoSpaceDE w:val="0"/>
      <w:autoSpaceDN w:val="0"/>
      <w:adjustRightInd w:val="0"/>
      <w:spacing w:after="0" w:line="240" w:lineRule="auto"/>
      <w:jc w:val="both"/>
    </w:pPr>
    <w:rPr>
      <w:rFonts w:ascii="Arial" w:hAnsi="Arial" w:cs="Arial"/>
      <w:sz w:val="24"/>
      <w:szCs w:val="24"/>
      <w:lang w:eastAsia="ru-RU"/>
    </w:rPr>
  </w:style>
  <w:style w:type="paragraph" w:customStyle="1" w:styleId="ae">
    <w:name w:val="Прижатый влево"/>
    <w:basedOn w:val="a"/>
    <w:next w:val="a"/>
    <w:rsid w:val="000478CE"/>
    <w:pPr>
      <w:widowControl w:val="0"/>
      <w:autoSpaceDE w:val="0"/>
      <w:autoSpaceDN w:val="0"/>
      <w:adjustRightInd w:val="0"/>
      <w:spacing w:after="0" w:line="240" w:lineRule="auto"/>
    </w:pPr>
    <w:rPr>
      <w:rFonts w:ascii="Arial" w:hAnsi="Arial" w:cs="Arial"/>
      <w:sz w:val="24"/>
      <w:szCs w:val="24"/>
      <w:lang w:eastAsia="ru-RU"/>
    </w:rPr>
  </w:style>
  <w:style w:type="paragraph" w:customStyle="1" w:styleId="af">
    <w:name w:val="Таблицы (моноширинный)"/>
    <w:basedOn w:val="a"/>
    <w:next w:val="a"/>
    <w:uiPriority w:val="99"/>
    <w:rsid w:val="000478CE"/>
    <w:pPr>
      <w:widowControl w:val="0"/>
      <w:autoSpaceDE w:val="0"/>
      <w:autoSpaceDN w:val="0"/>
      <w:adjustRightInd w:val="0"/>
      <w:spacing w:after="0" w:line="240" w:lineRule="auto"/>
      <w:jc w:val="both"/>
    </w:pPr>
    <w:rPr>
      <w:rFonts w:ascii="Courier New" w:hAnsi="Courier New" w:cs="Courier New"/>
      <w:lang w:eastAsia="ru-RU"/>
    </w:rPr>
  </w:style>
  <w:style w:type="paragraph" w:styleId="af0">
    <w:name w:val="header"/>
    <w:basedOn w:val="a"/>
    <w:link w:val="af1"/>
    <w:uiPriority w:val="99"/>
    <w:unhideWhenUsed/>
    <w:rsid w:val="00C10429"/>
    <w:pPr>
      <w:tabs>
        <w:tab w:val="center" w:pos="4677"/>
        <w:tab w:val="right" w:pos="9355"/>
      </w:tabs>
    </w:pPr>
  </w:style>
  <w:style w:type="character" w:customStyle="1" w:styleId="af1">
    <w:name w:val="Верхний колонтитул Знак"/>
    <w:basedOn w:val="a0"/>
    <w:link w:val="af0"/>
    <w:uiPriority w:val="99"/>
    <w:rsid w:val="00C10429"/>
    <w:rPr>
      <w:rFonts w:ascii="Calibri" w:hAnsi="Calibri" w:cs="Calibri"/>
      <w:sz w:val="22"/>
      <w:szCs w:val="22"/>
      <w:lang w:eastAsia="en-US"/>
    </w:rPr>
  </w:style>
  <w:style w:type="paragraph" w:styleId="af2">
    <w:name w:val="footer"/>
    <w:basedOn w:val="a"/>
    <w:link w:val="af3"/>
    <w:uiPriority w:val="99"/>
    <w:unhideWhenUsed/>
    <w:rsid w:val="00C10429"/>
    <w:pPr>
      <w:tabs>
        <w:tab w:val="center" w:pos="4677"/>
        <w:tab w:val="right" w:pos="9355"/>
      </w:tabs>
    </w:pPr>
  </w:style>
  <w:style w:type="character" w:customStyle="1" w:styleId="af3">
    <w:name w:val="Нижний колонтитул Знак"/>
    <w:basedOn w:val="a0"/>
    <w:link w:val="af2"/>
    <w:uiPriority w:val="99"/>
    <w:rsid w:val="00C10429"/>
    <w:rPr>
      <w:rFonts w:ascii="Calibri" w:hAnsi="Calibri" w:cs="Calibri"/>
      <w:sz w:val="22"/>
      <w:szCs w:val="22"/>
      <w:lang w:eastAsia="en-US"/>
    </w:rPr>
  </w:style>
  <w:style w:type="character" w:customStyle="1" w:styleId="11">
    <w:name w:val="Заголовок 1 Знак"/>
    <w:basedOn w:val="a0"/>
    <w:link w:val="10"/>
    <w:uiPriority w:val="99"/>
    <w:rsid w:val="00186BA9"/>
    <w:rPr>
      <w:rFonts w:ascii="Arial" w:hAnsi="Arial" w:cs="Arial"/>
      <w:b/>
      <w:bCs/>
      <w:color w:val="26282F"/>
      <w:sz w:val="24"/>
      <w:szCs w:val="24"/>
    </w:rPr>
  </w:style>
  <w:style w:type="character" w:customStyle="1" w:styleId="20">
    <w:name w:val="Заголовок 2 Знак"/>
    <w:aliases w:val="Chapter Title Знак,Sub Head Знак,PullOut Знак"/>
    <w:basedOn w:val="a0"/>
    <w:link w:val="2"/>
    <w:uiPriority w:val="99"/>
    <w:rsid w:val="00186BA9"/>
    <w:rPr>
      <w:rFonts w:ascii="Cambria" w:eastAsia="Times New Roman" w:hAnsi="Cambria" w:cs="Times New Roman"/>
      <w:b/>
      <w:bCs/>
      <w:i/>
      <w:iCs/>
      <w:sz w:val="28"/>
      <w:szCs w:val="28"/>
      <w:lang w:eastAsia="en-US"/>
    </w:rPr>
  </w:style>
  <w:style w:type="paragraph" w:customStyle="1" w:styleId="15">
    <w:name w:val="Без интервала1"/>
    <w:rsid w:val="00186BA9"/>
    <w:rPr>
      <w:rFonts w:ascii="Calibri" w:hAnsi="Calibri"/>
      <w:sz w:val="22"/>
      <w:szCs w:val="22"/>
      <w:lang w:eastAsia="en-US"/>
    </w:rPr>
  </w:style>
  <w:style w:type="paragraph" w:styleId="af4">
    <w:name w:val="Normal (Web)"/>
    <w:basedOn w:val="a"/>
    <w:uiPriority w:val="99"/>
    <w:rsid w:val="00186BA9"/>
    <w:rPr>
      <w:rFonts w:ascii="Times New Roman" w:eastAsia="Calibri" w:hAnsi="Times New Roman" w:cs="Times New Roman"/>
      <w:sz w:val="24"/>
      <w:szCs w:val="24"/>
    </w:rPr>
  </w:style>
  <w:style w:type="paragraph" w:customStyle="1" w:styleId="Iauiue">
    <w:name w:val="Iau?iue"/>
    <w:rsid w:val="00186BA9"/>
    <w:pPr>
      <w:autoSpaceDE w:val="0"/>
      <w:autoSpaceDN w:val="0"/>
    </w:pPr>
    <w:rPr>
      <w:color w:val="000000"/>
      <w:sz w:val="24"/>
      <w:szCs w:val="24"/>
    </w:rPr>
  </w:style>
  <w:style w:type="paragraph" w:customStyle="1" w:styleId="af5">
    <w:name w:val="Îáû÷íûé"/>
    <w:rsid w:val="00186BA9"/>
    <w:rPr>
      <w:rFonts w:eastAsia="Calibri"/>
    </w:rPr>
  </w:style>
  <w:style w:type="paragraph" w:customStyle="1" w:styleId="-0">
    <w:name w:val="Контракт-пункт"/>
    <w:basedOn w:val="a"/>
    <w:rsid w:val="00186BA9"/>
    <w:pPr>
      <w:numPr>
        <w:ilvl w:val="1"/>
        <w:numId w:val="1"/>
      </w:numPr>
      <w:tabs>
        <w:tab w:val="clear" w:pos="2471"/>
        <w:tab w:val="num" w:pos="360"/>
        <w:tab w:val="num" w:pos="1391"/>
      </w:tabs>
      <w:spacing w:after="0" w:line="240" w:lineRule="auto"/>
      <w:ind w:left="1391" w:firstLine="720"/>
      <w:jc w:val="both"/>
    </w:pPr>
    <w:rPr>
      <w:rFonts w:ascii="Times New Roman" w:hAnsi="Times New Roman" w:cs="Times New Roman"/>
      <w:sz w:val="24"/>
      <w:szCs w:val="24"/>
      <w:lang w:eastAsia="ru-RU"/>
    </w:rPr>
  </w:style>
  <w:style w:type="paragraph" w:customStyle="1" w:styleId="-">
    <w:name w:val="Контракт-раздел"/>
    <w:basedOn w:val="a"/>
    <w:next w:val="-0"/>
    <w:rsid w:val="00186BA9"/>
    <w:pPr>
      <w:keepNext/>
      <w:numPr>
        <w:numId w:val="1"/>
      </w:numPr>
      <w:tabs>
        <w:tab w:val="left" w:pos="540"/>
      </w:tabs>
      <w:suppressAutoHyphens/>
      <w:spacing w:before="360" w:after="120" w:line="240" w:lineRule="auto"/>
      <w:jc w:val="center"/>
      <w:outlineLvl w:val="3"/>
    </w:pPr>
    <w:rPr>
      <w:rFonts w:ascii="Times New Roman" w:hAnsi="Times New Roman" w:cs="Times New Roman"/>
      <w:b/>
      <w:bCs/>
      <w:caps/>
      <w:smallCaps/>
      <w:sz w:val="24"/>
      <w:szCs w:val="24"/>
      <w:lang w:eastAsia="ru-RU"/>
    </w:rPr>
  </w:style>
  <w:style w:type="paragraph" w:customStyle="1" w:styleId="-1">
    <w:name w:val="Контракт-подпункт"/>
    <w:basedOn w:val="a"/>
    <w:rsid w:val="00186BA9"/>
    <w:pPr>
      <w:numPr>
        <w:ilvl w:val="2"/>
        <w:numId w:val="1"/>
      </w:numPr>
      <w:spacing w:after="0" w:line="240" w:lineRule="auto"/>
      <w:jc w:val="both"/>
    </w:pPr>
    <w:rPr>
      <w:rFonts w:ascii="Times New Roman" w:hAnsi="Times New Roman" w:cs="Times New Roman"/>
      <w:sz w:val="24"/>
      <w:szCs w:val="24"/>
      <w:lang w:eastAsia="ru-RU"/>
    </w:rPr>
  </w:style>
  <w:style w:type="paragraph" w:customStyle="1" w:styleId="-2">
    <w:name w:val="Контракт-подподпункт"/>
    <w:basedOn w:val="a"/>
    <w:rsid w:val="00186BA9"/>
    <w:pPr>
      <w:numPr>
        <w:ilvl w:val="3"/>
        <w:numId w:val="1"/>
      </w:numPr>
      <w:spacing w:after="0" w:line="240" w:lineRule="auto"/>
      <w:jc w:val="both"/>
    </w:pPr>
    <w:rPr>
      <w:rFonts w:ascii="Times New Roman" w:hAnsi="Times New Roman" w:cs="Times New Roman"/>
      <w:sz w:val="24"/>
      <w:szCs w:val="24"/>
      <w:lang w:eastAsia="ru-RU"/>
    </w:rPr>
  </w:style>
  <w:style w:type="character" w:customStyle="1" w:styleId="ConsPlusNormal0">
    <w:name w:val="ConsPlusNormal Знак"/>
    <w:link w:val="ConsPlusNormal"/>
    <w:qFormat/>
    <w:locked/>
    <w:rsid w:val="00E876A0"/>
    <w:rPr>
      <w:rFonts w:ascii="Arial" w:hAnsi="Arial" w:cs="Arial"/>
      <w:lang w:val="ru-RU" w:eastAsia="ru-RU" w:bidi="ar-SA"/>
    </w:rPr>
  </w:style>
  <w:style w:type="character" w:customStyle="1" w:styleId="u">
    <w:name w:val="u"/>
    <w:basedOn w:val="a0"/>
    <w:rsid w:val="00E876A0"/>
    <w:rPr>
      <w:rFonts w:cs="Times New Roman"/>
    </w:rPr>
  </w:style>
  <w:style w:type="paragraph" w:styleId="af6">
    <w:name w:val="Balloon Text"/>
    <w:basedOn w:val="a"/>
    <w:link w:val="af7"/>
    <w:uiPriority w:val="99"/>
    <w:rsid w:val="00E876A0"/>
    <w:pPr>
      <w:spacing w:after="0" w:line="240" w:lineRule="auto"/>
    </w:pPr>
    <w:rPr>
      <w:rFonts w:ascii="Tahoma" w:eastAsia="Calibri" w:hAnsi="Tahoma" w:cs="Tahoma"/>
      <w:sz w:val="16"/>
      <w:szCs w:val="16"/>
      <w:lang w:eastAsia="ru-RU"/>
    </w:rPr>
  </w:style>
  <w:style w:type="character" w:customStyle="1" w:styleId="af7">
    <w:name w:val="Текст выноски Знак"/>
    <w:basedOn w:val="a0"/>
    <w:link w:val="af6"/>
    <w:uiPriority w:val="99"/>
    <w:rsid w:val="00E876A0"/>
    <w:rPr>
      <w:rFonts w:ascii="Tahoma" w:eastAsia="Calibri" w:hAnsi="Tahoma" w:cs="Tahoma"/>
      <w:sz w:val="16"/>
      <w:szCs w:val="16"/>
    </w:rPr>
  </w:style>
  <w:style w:type="paragraph" w:styleId="af8">
    <w:name w:val="footnote text"/>
    <w:basedOn w:val="a"/>
    <w:link w:val="af9"/>
    <w:uiPriority w:val="99"/>
    <w:rsid w:val="00E876A0"/>
    <w:pPr>
      <w:widowControl w:val="0"/>
      <w:autoSpaceDE w:val="0"/>
      <w:autoSpaceDN w:val="0"/>
      <w:adjustRightInd w:val="0"/>
      <w:spacing w:after="0" w:line="240" w:lineRule="auto"/>
    </w:pPr>
    <w:rPr>
      <w:rFonts w:ascii="Times New Roman" w:hAnsi="Times New Roman" w:cs="Times New Roman"/>
      <w:sz w:val="20"/>
      <w:szCs w:val="20"/>
      <w:lang w:eastAsia="ru-RU"/>
    </w:rPr>
  </w:style>
  <w:style w:type="character" w:customStyle="1" w:styleId="af9">
    <w:name w:val="Текст сноски Знак"/>
    <w:basedOn w:val="a0"/>
    <w:link w:val="af8"/>
    <w:uiPriority w:val="99"/>
    <w:rsid w:val="00E876A0"/>
  </w:style>
  <w:style w:type="character" w:styleId="afa">
    <w:name w:val="footnote reference"/>
    <w:basedOn w:val="a0"/>
    <w:uiPriority w:val="99"/>
    <w:rsid w:val="00E876A0"/>
    <w:rPr>
      <w:vertAlign w:val="superscript"/>
    </w:rPr>
  </w:style>
  <w:style w:type="paragraph" w:customStyle="1" w:styleId="ConsNonformat">
    <w:name w:val="ConsNonformat"/>
    <w:link w:val="ConsNonformat0"/>
    <w:rsid w:val="00E876A0"/>
    <w:pPr>
      <w:widowControl w:val="0"/>
      <w:autoSpaceDE w:val="0"/>
      <w:autoSpaceDN w:val="0"/>
      <w:adjustRightInd w:val="0"/>
      <w:ind w:right="19772"/>
    </w:pPr>
    <w:rPr>
      <w:rFonts w:ascii="Courier New" w:hAnsi="Courier New"/>
      <w:sz w:val="22"/>
    </w:rPr>
  </w:style>
  <w:style w:type="character" w:customStyle="1" w:styleId="ConsNonformat0">
    <w:name w:val="ConsNonformat Знак"/>
    <w:link w:val="ConsNonformat"/>
    <w:locked/>
    <w:rsid w:val="00E876A0"/>
    <w:rPr>
      <w:rFonts w:ascii="Courier New" w:hAnsi="Courier New"/>
      <w:sz w:val="22"/>
      <w:lang w:bidi="ar-SA"/>
    </w:rPr>
  </w:style>
  <w:style w:type="paragraph" w:styleId="afb">
    <w:name w:val="Title"/>
    <w:basedOn w:val="a"/>
    <w:next w:val="a"/>
    <w:link w:val="afc"/>
    <w:uiPriority w:val="99"/>
    <w:qFormat/>
    <w:rsid w:val="00EF1C5B"/>
    <w:pPr>
      <w:spacing w:before="240" w:after="60"/>
      <w:jc w:val="center"/>
      <w:outlineLvl w:val="0"/>
    </w:pPr>
    <w:rPr>
      <w:rFonts w:ascii="Cambria" w:hAnsi="Cambria" w:cs="Times New Roman"/>
      <w:b/>
      <w:bCs/>
      <w:kern w:val="28"/>
      <w:sz w:val="32"/>
      <w:szCs w:val="32"/>
    </w:rPr>
  </w:style>
  <w:style w:type="character" w:customStyle="1" w:styleId="afc">
    <w:name w:val="Заголовок Знак"/>
    <w:basedOn w:val="a0"/>
    <w:link w:val="afb"/>
    <w:uiPriority w:val="99"/>
    <w:rsid w:val="00EF1C5B"/>
    <w:rPr>
      <w:rFonts w:ascii="Cambria" w:eastAsia="Times New Roman" w:hAnsi="Cambria" w:cs="Times New Roman"/>
      <w:b/>
      <w:bCs/>
      <w:kern w:val="28"/>
      <w:sz w:val="32"/>
      <w:szCs w:val="32"/>
      <w:lang w:eastAsia="en-US"/>
    </w:rPr>
  </w:style>
  <w:style w:type="character" w:customStyle="1" w:styleId="30">
    <w:name w:val="Заголовок 3 Знак"/>
    <w:basedOn w:val="a0"/>
    <w:link w:val="3"/>
    <w:uiPriority w:val="99"/>
    <w:semiHidden/>
    <w:rsid w:val="006B5F11"/>
    <w:rPr>
      <w:rFonts w:ascii="Cambria" w:eastAsia="Times New Roman" w:hAnsi="Cambria" w:cs="Times New Roman"/>
      <w:b/>
      <w:bCs/>
      <w:sz w:val="26"/>
      <w:szCs w:val="26"/>
      <w:lang w:eastAsia="en-US"/>
    </w:rPr>
  </w:style>
  <w:style w:type="character" w:customStyle="1" w:styleId="40">
    <w:name w:val="Заголовок 4 Знак"/>
    <w:basedOn w:val="a0"/>
    <w:link w:val="4"/>
    <w:uiPriority w:val="99"/>
    <w:rsid w:val="006B5F11"/>
    <w:rPr>
      <w:rFonts w:ascii="Calibri" w:hAnsi="Calibri"/>
      <w:b/>
      <w:bCs/>
      <w:sz w:val="28"/>
      <w:szCs w:val="28"/>
    </w:rPr>
  </w:style>
  <w:style w:type="character" w:customStyle="1" w:styleId="50">
    <w:name w:val="Заголовок 5 Знак"/>
    <w:basedOn w:val="a0"/>
    <w:link w:val="5"/>
    <w:uiPriority w:val="99"/>
    <w:rsid w:val="006B5F11"/>
    <w:rPr>
      <w:rFonts w:ascii="Calibri" w:hAnsi="Calibri"/>
      <w:b/>
      <w:bCs/>
      <w:i/>
      <w:iCs/>
      <w:sz w:val="26"/>
      <w:szCs w:val="26"/>
    </w:rPr>
  </w:style>
  <w:style w:type="character" w:customStyle="1" w:styleId="60">
    <w:name w:val="Заголовок 6 Знак"/>
    <w:basedOn w:val="a0"/>
    <w:link w:val="6"/>
    <w:uiPriority w:val="99"/>
    <w:rsid w:val="006B5F11"/>
    <w:rPr>
      <w:rFonts w:ascii="Calibri" w:hAnsi="Calibri"/>
      <w:b/>
      <w:bCs/>
    </w:rPr>
  </w:style>
  <w:style w:type="character" w:customStyle="1" w:styleId="70">
    <w:name w:val="Заголовок 7 Знак"/>
    <w:basedOn w:val="a0"/>
    <w:link w:val="7"/>
    <w:uiPriority w:val="99"/>
    <w:rsid w:val="006B5F11"/>
    <w:rPr>
      <w:rFonts w:ascii="Calibri" w:hAnsi="Calibri"/>
      <w:sz w:val="24"/>
      <w:szCs w:val="24"/>
    </w:rPr>
  </w:style>
  <w:style w:type="character" w:customStyle="1" w:styleId="80">
    <w:name w:val="Заголовок 8 Знак"/>
    <w:basedOn w:val="a0"/>
    <w:link w:val="8"/>
    <w:uiPriority w:val="99"/>
    <w:rsid w:val="006B5F11"/>
    <w:rPr>
      <w:rFonts w:ascii="Calibri" w:hAnsi="Calibri"/>
      <w:i/>
      <w:iCs/>
      <w:sz w:val="24"/>
      <w:szCs w:val="24"/>
    </w:rPr>
  </w:style>
  <w:style w:type="character" w:customStyle="1" w:styleId="90">
    <w:name w:val="Заголовок 9 Знак"/>
    <w:basedOn w:val="a0"/>
    <w:link w:val="9"/>
    <w:uiPriority w:val="99"/>
    <w:rsid w:val="006B5F11"/>
    <w:rPr>
      <w:rFonts w:ascii="Cambria" w:hAnsi="Cambria"/>
    </w:rPr>
  </w:style>
  <w:style w:type="paragraph" w:customStyle="1" w:styleId="1">
    <w:name w:val="Список1"/>
    <w:basedOn w:val="a"/>
    <w:uiPriority w:val="99"/>
    <w:rsid w:val="006B5F11"/>
    <w:pPr>
      <w:numPr>
        <w:numId w:val="2"/>
      </w:numPr>
      <w:tabs>
        <w:tab w:val="left" w:pos="7088"/>
      </w:tabs>
      <w:spacing w:after="0" w:line="360" w:lineRule="auto"/>
    </w:pPr>
    <w:rPr>
      <w:rFonts w:ascii="Times New Roman" w:hAnsi="Times New Roman" w:cs="Times New Roman"/>
      <w:sz w:val="24"/>
      <w:szCs w:val="20"/>
      <w:lang w:eastAsia="ru-RU"/>
    </w:rPr>
  </w:style>
  <w:style w:type="paragraph" w:customStyle="1" w:styleId="mark-">
    <w:name w:val="mark -"/>
    <w:basedOn w:val="afd"/>
    <w:uiPriority w:val="99"/>
    <w:rsid w:val="006B5F11"/>
    <w:pPr>
      <w:numPr>
        <w:numId w:val="3"/>
      </w:numPr>
      <w:tabs>
        <w:tab w:val="right" w:leader="dot" w:pos="10490"/>
      </w:tabs>
      <w:jc w:val="left"/>
    </w:pPr>
  </w:style>
  <w:style w:type="paragraph" w:customStyle="1" w:styleId="afd">
    <w:name w:val="Осн. текст Д"/>
    <w:uiPriority w:val="99"/>
    <w:rsid w:val="006B5F11"/>
    <w:pPr>
      <w:spacing w:after="40"/>
      <w:ind w:firstLine="284"/>
      <w:jc w:val="both"/>
    </w:pPr>
    <w:rPr>
      <w:sz w:val="24"/>
    </w:rPr>
  </w:style>
  <w:style w:type="character" w:customStyle="1" w:styleId="22">
    <w:name w:val="Основной текст с отступом 2 Знак"/>
    <w:link w:val="21"/>
    <w:uiPriority w:val="99"/>
    <w:locked/>
    <w:rsid w:val="006B5F11"/>
    <w:rPr>
      <w:rFonts w:ascii="Calibri" w:hAnsi="Calibri" w:cs="Calibri"/>
      <w:sz w:val="22"/>
      <w:szCs w:val="22"/>
      <w:lang w:eastAsia="en-US"/>
    </w:rPr>
  </w:style>
  <w:style w:type="paragraph" w:customStyle="1" w:styleId="110">
    <w:name w:val="заголовок 11"/>
    <w:basedOn w:val="a"/>
    <w:next w:val="a"/>
    <w:uiPriority w:val="99"/>
    <w:rsid w:val="006B5F11"/>
    <w:pPr>
      <w:keepNext/>
      <w:spacing w:after="0" w:line="240" w:lineRule="auto"/>
      <w:jc w:val="center"/>
    </w:pPr>
    <w:rPr>
      <w:rFonts w:ascii="Times New Roman" w:hAnsi="Times New Roman" w:cs="Times New Roman"/>
      <w:sz w:val="24"/>
      <w:szCs w:val="20"/>
      <w:lang w:eastAsia="ru-RU"/>
    </w:rPr>
  </w:style>
  <w:style w:type="paragraph" w:styleId="16">
    <w:name w:val="toc 1"/>
    <w:basedOn w:val="a"/>
    <w:next w:val="a"/>
    <w:autoRedefine/>
    <w:uiPriority w:val="99"/>
    <w:semiHidden/>
    <w:rsid w:val="006B5F11"/>
    <w:pPr>
      <w:spacing w:before="360" w:after="0" w:line="240" w:lineRule="auto"/>
    </w:pPr>
    <w:rPr>
      <w:rFonts w:ascii="Arial" w:hAnsi="Arial" w:cs="Arial"/>
      <w:b/>
      <w:bCs/>
      <w:caps/>
      <w:sz w:val="24"/>
      <w:szCs w:val="24"/>
      <w:lang w:eastAsia="ru-RU"/>
    </w:rPr>
  </w:style>
  <w:style w:type="paragraph" w:styleId="23">
    <w:name w:val="toc 2"/>
    <w:basedOn w:val="a"/>
    <w:next w:val="a"/>
    <w:autoRedefine/>
    <w:uiPriority w:val="99"/>
    <w:semiHidden/>
    <w:rsid w:val="006B5F11"/>
    <w:pPr>
      <w:spacing w:before="240" w:after="0" w:line="240" w:lineRule="auto"/>
    </w:pPr>
    <w:rPr>
      <w:rFonts w:ascii="Times New Roman" w:hAnsi="Times New Roman" w:cs="Times New Roman"/>
      <w:b/>
      <w:bCs/>
      <w:sz w:val="20"/>
      <w:szCs w:val="20"/>
      <w:lang w:eastAsia="ru-RU"/>
    </w:rPr>
  </w:style>
  <w:style w:type="paragraph" w:styleId="32">
    <w:name w:val="toc 3"/>
    <w:basedOn w:val="a"/>
    <w:next w:val="a"/>
    <w:autoRedefine/>
    <w:uiPriority w:val="99"/>
    <w:semiHidden/>
    <w:rsid w:val="006B5F11"/>
    <w:pPr>
      <w:spacing w:after="0" w:line="240" w:lineRule="auto"/>
      <w:ind w:left="200"/>
    </w:pPr>
    <w:rPr>
      <w:rFonts w:ascii="Times New Roman" w:hAnsi="Times New Roman" w:cs="Times New Roman"/>
      <w:sz w:val="20"/>
      <w:szCs w:val="20"/>
      <w:lang w:eastAsia="ru-RU"/>
    </w:rPr>
  </w:style>
  <w:style w:type="paragraph" w:customStyle="1" w:styleId="17">
    <w:name w:val="Обычный1"/>
    <w:rsid w:val="006B5F11"/>
    <w:pPr>
      <w:widowControl w:val="0"/>
      <w:ind w:firstLine="400"/>
      <w:jc w:val="both"/>
    </w:pPr>
    <w:rPr>
      <w:sz w:val="24"/>
    </w:rPr>
  </w:style>
  <w:style w:type="paragraph" w:customStyle="1" w:styleId="afe">
    <w:name w:val="текст сноски"/>
    <w:basedOn w:val="a"/>
    <w:uiPriority w:val="99"/>
    <w:rsid w:val="006B5F11"/>
    <w:pPr>
      <w:widowControl w:val="0"/>
      <w:spacing w:after="0" w:line="240" w:lineRule="auto"/>
    </w:pPr>
    <w:rPr>
      <w:rFonts w:ascii="Gelvetsky 12pt" w:hAnsi="Gelvetsky 12pt" w:cs="Times New Roman"/>
      <w:sz w:val="24"/>
      <w:szCs w:val="20"/>
      <w:lang w:val="en-US" w:eastAsia="ru-RU"/>
    </w:rPr>
  </w:style>
  <w:style w:type="paragraph" w:customStyle="1" w:styleId="3---">
    <w:name w:val="3---"/>
    <w:basedOn w:val="a"/>
    <w:uiPriority w:val="99"/>
    <w:rsid w:val="006B5F11"/>
    <w:pPr>
      <w:spacing w:before="120" w:after="120" w:line="240" w:lineRule="auto"/>
      <w:jc w:val="both"/>
    </w:pPr>
    <w:rPr>
      <w:rFonts w:ascii="Times New Roman" w:hAnsi="Times New Roman" w:cs="Times New Roman"/>
      <w:sz w:val="24"/>
      <w:szCs w:val="20"/>
      <w:lang w:eastAsia="ru-RU"/>
    </w:rPr>
  </w:style>
  <w:style w:type="paragraph" w:styleId="33">
    <w:name w:val="Body Text Indent 3"/>
    <w:basedOn w:val="a"/>
    <w:link w:val="34"/>
    <w:uiPriority w:val="99"/>
    <w:rsid w:val="006B5F11"/>
    <w:pPr>
      <w:tabs>
        <w:tab w:val="left" w:pos="0"/>
        <w:tab w:val="left" w:pos="1418"/>
      </w:tabs>
      <w:suppressAutoHyphens/>
      <w:spacing w:after="0" w:line="240" w:lineRule="auto"/>
      <w:ind w:firstLine="709"/>
      <w:jc w:val="both"/>
    </w:pPr>
    <w:rPr>
      <w:rFonts w:ascii="Times New Roman" w:hAnsi="Times New Roman" w:cs="Times New Roman"/>
      <w:sz w:val="16"/>
      <w:szCs w:val="16"/>
    </w:rPr>
  </w:style>
  <w:style w:type="character" w:customStyle="1" w:styleId="34">
    <w:name w:val="Основной текст с отступом 3 Знак"/>
    <w:basedOn w:val="a0"/>
    <w:link w:val="33"/>
    <w:uiPriority w:val="99"/>
    <w:rsid w:val="006B5F11"/>
    <w:rPr>
      <w:sz w:val="16"/>
      <w:szCs w:val="16"/>
    </w:rPr>
  </w:style>
  <w:style w:type="paragraph" w:customStyle="1" w:styleId="ConsNormal">
    <w:name w:val="ConsNormal"/>
    <w:uiPriority w:val="99"/>
    <w:rsid w:val="006B5F11"/>
    <w:pPr>
      <w:widowControl w:val="0"/>
      <w:ind w:firstLine="720"/>
    </w:pPr>
    <w:rPr>
      <w:rFonts w:ascii="Consultant" w:hAnsi="Consultant"/>
    </w:rPr>
  </w:style>
  <w:style w:type="character" w:customStyle="1" w:styleId="18">
    <w:name w:val="Основной текст Знак1"/>
    <w:aliases w:val="Основной текст Знак Знак"/>
    <w:uiPriority w:val="99"/>
    <w:semiHidden/>
    <w:locked/>
    <w:rsid w:val="006B5F11"/>
    <w:rPr>
      <w:rFonts w:cs="Times New Roman"/>
      <w:lang w:val="ru-RU" w:eastAsia="ru-RU" w:bidi="ar-SA"/>
    </w:rPr>
  </w:style>
  <w:style w:type="paragraph" w:styleId="35">
    <w:name w:val="Body Text 3"/>
    <w:basedOn w:val="a"/>
    <w:link w:val="36"/>
    <w:uiPriority w:val="99"/>
    <w:rsid w:val="006B5F11"/>
    <w:pPr>
      <w:widowControl w:val="0"/>
      <w:autoSpaceDE w:val="0"/>
      <w:autoSpaceDN w:val="0"/>
      <w:adjustRightInd w:val="0"/>
      <w:spacing w:after="0" w:line="240" w:lineRule="auto"/>
      <w:jc w:val="both"/>
    </w:pPr>
    <w:rPr>
      <w:rFonts w:ascii="Times New Roman" w:hAnsi="Times New Roman" w:cs="Times New Roman"/>
      <w:sz w:val="16"/>
      <w:szCs w:val="16"/>
    </w:rPr>
  </w:style>
  <w:style w:type="character" w:customStyle="1" w:styleId="36">
    <w:name w:val="Основной текст 3 Знак"/>
    <w:basedOn w:val="a0"/>
    <w:link w:val="35"/>
    <w:uiPriority w:val="99"/>
    <w:rsid w:val="006B5F11"/>
    <w:rPr>
      <w:sz w:val="16"/>
      <w:szCs w:val="16"/>
    </w:rPr>
  </w:style>
  <w:style w:type="paragraph" w:styleId="aff">
    <w:name w:val="Body Text Indent"/>
    <w:aliases w:val="текст"/>
    <w:basedOn w:val="a"/>
    <w:link w:val="aff0"/>
    <w:uiPriority w:val="99"/>
    <w:rsid w:val="006B5F11"/>
    <w:pPr>
      <w:spacing w:after="0" w:line="240" w:lineRule="auto"/>
      <w:ind w:firstLine="567"/>
      <w:jc w:val="both"/>
    </w:pPr>
    <w:rPr>
      <w:rFonts w:ascii="Times New Roman" w:hAnsi="Times New Roman" w:cs="Times New Roman"/>
      <w:sz w:val="24"/>
      <w:szCs w:val="24"/>
    </w:rPr>
  </w:style>
  <w:style w:type="character" w:customStyle="1" w:styleId="aff0">
    <w:name w:val="Основной текст с отступом Знак"/>
    <w:aliases w:val="текст Знак"/>
    <w:basedOn w:val="a0"/>
    <w:link w:val="aff"/>
    <w:uiPriority w:val="99"/>
    <w:rsid w:val="006B5F11"/>
    <w:rPr>
      <w:sz w:val="24"/>
      <w:szCs w:val="24"/>
    </w:rPr>
  </w:style>
  <w:style w:type="paragraph" w:styleId="aff1">
    <w:name w:val="Date"/>
    <w:basedOn w:val="a"/>
    <w:next w:val="a"/>
    <w:link w:val="aff2"/>
    <w:uiPriority w:val="99"/>
    <w:rsid w:val="006B5F11"/>
    <w:pPr>
      <w:spacing w:after="0" w:line="240" w:lineRule="auto"/>
      <w:jc w:val="both"/>
    </w:pPr>
    <w:rPr>
      <w:rFonts w:ascii="Times New Roman" w:hAnsi="Times New Roman" w:cs="Times New Roman"/>
      <w:sz w:val="24"/>
      <w:szCs w:val="24"/>
    </w:rPr>
  </w:style>
  <w:style w:type="character" w:customStyle="1" w:styleId="aff2">
    <w:name w:val="Дата Знак"/>
    <w:basedOn w:val="a0"/>
    <w:link w:val="aff1"/>
    <w:uiPriority w:val="99"/>
    <w:rsid w:val="006B5F11"/>
    <w:rPr>
      <w:sz w:val="24"/>
      <w:szCs w:val="24"/>
    </w:rPr>
  </w:style>
  <w:style w:type="paragraph" w:customStyle="1" w:styleId="FormField">
    <w:name w:val="FormField"/>
    <w:basedOn w:val="a"/>
    <w:uiPriority w:val="99"/>
    <w:rsid w:val="006B5F11"/>
    <w:pPr>
      <w:widowControl w:val="0"/>
      <w:spacing w:before="120" w:after="0" w:line="240" w:lineRule="auto"/>
    </w:pPr>
    <w:rPr>
      <w:rFonts w:ascii="Arial" w:hAnsi="Arial" w:cs="Times New Roman"/>
      <w:b/>
      <w:sz w:val="24"/>
      <w:szCs w:val="20"/>
      <w:lang w:eastAsia="ru-RU"/>
    </w:rPr>
  </w:style>
  <w:style w:type="paragraph" w:styleId="24">
    <w:name w:val="Body Text 2"/>
    <w:basedOn w:val="a"/>
    <w:link w:val="25"/>
    <w:uiPriority w:val="99"/>
    <w:rsid w:val="006B5F11"/>
    <w:pPr>
      <w:widowControl w:val="0"/>
      <w:autoSpaceDE w:val="0"/>
      <w:autoSpaceDN w:val="0"/>
      <w:adjustRightInd w:val="0"/>
      <w:spacing w:after="0" w:line="240" w:lineRule="auto"/>
      <w:jc w:val="both"/>
    </w:pPr>
    <w:rPr>
      <w:rFonts w:ascii="Times New Roman" w:hAnsi="Times New Roman" w:cs="Times New Roman"/>
      <w:sz w:val="24"/>
      <w:szCs w:val="24"/>
    </w:rPr>
  </w:style>
  <w:style w:type="character" w:customStyle="1" w:styleId="25">
    <w:name w:val="Основной текст 2 Знак"/>
    <w:basedOn w:val="a0"/>
    <w:link w:val="24"/>
    <w:uiPriority w:val="99"/>
    <w:rsid w:val="006B5F11"/>
    <w:rPr>
      <w:sz w:val="24"/>
      <w:szCs w:val="24"/>
    </w:rPr>
  </w:style>
  <w:style w:type="paragraph" w:customStyle="1" w:styleId="Head93">
    <w:name w:val="Head 9.3"/>
    <w:basedOn w:val="a"/>
    <w:next w:val="a"/>
    <w:uiPriority w:val="99"/>
    <w:rsid w:val="006B5F11"/>
    <w:pPr>
      <w:keepNext/>
      <w:widowControl w:val="0"/>
      <w:suppressAutoHyphens/>
      <w:spacing w:before="240" w:after="60" w:line="240" w:lineRule="auto"/>
      <w:jc w:val="center"/>
    </w:pPr>
    <w:rPr>
      <w:rFonts w:ascii="Times New Roman Bold" w:hAnsi="Times New Roman Bold" w:cs="Times New Roman"/>
      <w:b/>
      <w:bCs/>
      <w:sz w:val="28"/>
      <w:szCs w:val="28"/>
      <w:lang w:eastAsia="ru-RU"/>
    </w:rPr>
  </w:style>
  <w:style w:type="paragraph" w:customStyle="1" w:styleId="FR1">
    <w:name w:val="FR1"/>
    <w:uiPriority w:val="99"/>
    <w:rsid w:val="006B5F11"/>
    <w:pPr>
      <w:widowControl w:val="0"/>
      <w:spacing w:before="160" w:line="300" w:lineRule="auto"/>
      <w:jc w:val="center"/>
    </w:pPr>
    <w:rPr>
      <w:rFonts w:ascii="Arial" w:hAnsi="Arial"/>
      <w:sz w:val="16"/>
    </w:rPr>
  </w:style>
  <w:style w:type="character" w:styleId="aff3">
    <w:name w:val="page number"/>
    <w:uiPriority w:val="99"/>
    <w:rsid w:val="006B5F11"/>
    <w:rPr>
      <w:rFonts w:cs="Times New Roman"/>
    </w:rPr>
  </w:style>
  <w:style w:type="paragraph" w:customStyle="1" w:styleId="26">
    <w:name w:val="Стиль2"/>
    <w:basedOn w:val="27"/>
    <w:uiPriority w:val="99"/>
    <w:rsid w:val="006B5F11"/>
    <w:pPr>
      <w:keepNext/>
      <w:keepLines/>
      <w:widowControl w:val="0"/>
      <w:suppressLineNumbers/>
      <w:tabs>
        <w:tab w:val="clear" w:pos="643"/>
        <w:tab w:val="num" w:pos="1440"/>
      </w:tabs>
      <w:suppressAutoHyphens/>
      <w:spacing w:after="60"/>
      <w:ind w:left="1440"/>
      <w:jc w:val="both"/>
    </w:pPr>
    <w:rPr>
      <w:b/>
      <w:szCs w:val="20"/>
    </w:rPr>
  </w:style>
  <w:style w:type="paragraph" w:styleId="27">
    <w:name w:val="List Number 2"/>
    <w:basedOn w:val="a"/>
    <w:uiPriority w:val="99"/>
    <w:rsid w:val="006B5F11"/>
    <w:pPr>
      <w:tabs>
        <w:tab w:val="num" w:pos="643"/>
      </w:tabs>
      <w:spacing w:after="0" w:line="240" w:lineRule="auto"/>
      <w:ind w:left="643" w:hanging="360"/>
    </w:pPr>
    <w:rPr>
      <w:rFonts w:ascii="Times New Roman" w:hAnsi="Times New Roman" w:cs="Times New Roman"/>
      <w:sz w:val="24"/>
      <w:szCs w:val="24"/>
      <w:lang w:eastAsia="ru-RU"/>
    </w:rPr>
  </w:style>
  <w:style w:type="paragraph" w:customStyle="1" w:styleId="StyleFirstline127cm">
    <w:name w:val="Style First line:  127 cm"/>
    <w:basedOn w:val="a"/>
    <w:uiPriority w:val="99"/>
    <w:rsid w:val="006B5F11"/>
    <w:pPr>
      <w:overflowPunct w:val="0"/>
      <w:autoSpaceDE w:val="0"/>
      <w:autoSpaceDN w:val="0"/>
      <w:adjustRightInd w:val="0"/>
      <w:spacing w:before="120" w:after="0" w:line="240" w:lineRule="auto"/>
      <w:ind w:firstLine="720"/>
      <w:jc w:val="both"/>
      <w:textAlignment w:val="baseline"/>
    </w:pPr>
    <w:rPr>
      <w:rFonts w:ascii="Arial" w:hAnsi="Arial" w:cs="Times New Roman"/>
      <w:sz w:val="24"/>
      <w:szCs w:val="20"/>
      <w:lang w:eastAsia="ru-RU"/>
    </w:rPr>
  </w:style>
  <w:style w:type="paragraph" w:customStyle="1" w:styleId="210">
    <w:name w:val="Основной текст 21"/>
    <w:basedOn w:val="a"/>
    <w:rsid w:val="006B5F11"/>
    <w:pPr>
      <w:widowControl w:val="0"/>
      <w:overflowPunct w:val="0"/>
      <w:autoSpaceDE w:val="0"/>
      <w:autoSpaceDN w:val="0"/>
      <w:adjustRightInd w:val="0"/>
      <w:spacing w:after="0" w:line="360" w:lineRule="auto"/>
      <w:ind w:firstLine="720"/>
      <w:jc w:val="both"/>
      <w:textAlignment w:val="baseline"/>
    </w:pPr>
    <w:rPr>
      <w:rFonts w:ascii="Times New Roman" w:hAnsi="Times New Roman" w:cs="Times New Roman"/>
      <w:sz w:val="24"/>
      <w:szCs w:val="20"/>
      <w:lang w:eastAsia="ru-RU"/>
    </w:rPr>
  </w:style>
  <w:style w:type="paragraph" w:customStyle="1" w:styleId="Oaaeeoaoaeno">
    <w:name w:val="#Oaaeeoa oaeno"/>
    <w:basedOn w:val="a"/>
    <w:uiPriority w:val="99"/>
    <w:rsid w:val="006B5F11"/>
    <w:pPr>
      <w:overflowPunct w:val="0"/>
      <w:autoSpaceDE w:val="0"/>
      <w:autoSpaceDN w:val="0"/>
      <w:adjustRightInd w:val="0"/>
      <w:spacing w:after="0" w:line="240" w:lineRule="auto"/>
      <w:textAlignment w:val="baseline"/>
    </w:pPr>
    <w:rPr>
      <w:rFonts w:ascii="Times New Roman" w:hAnsi="Times New Roman" w:cs="Times New Roman"/>
      <w:sz w:val="20"/>
      <w:szCs w:val="20"/>
      <w:lang w:eastAsia="ru-RU"/>
    </w:rPr>
  </w:style>
  <w:style w:type="paragraph" w:customStyle="1" w:styleId="310">
    <w:name w:val="Основной текст с отступом 31"/>
    <w:basedOn w:val="a"/>
    <w:uiPriority w:val="99"/>
    <w:rsid w:val="006B5F11"/>
    <w:pPr>
      <w:widowControl w:val="0"/>
      <w:tabs>
        <w:tab w:val="left" w:pos="0"/>
      </w:tabs>
      <w:overflowPunct w:val="0"/>
      <w:autoSpaceDE w:val="0"/>
      <w:autoSpaceDN w:val="0"/>
      <w:adjustRightInd w:val="0"/>
      <w:spacing w:after="0" w:line="240" w:lineRule="auto"/>
      <w:ind w:right="21" w:hanging="11"/>
      <w:jc w:val="both"/>
      <w:textAlignment w:val="baseline"/>
    </w:pPr>
    <w:rPr>
      <w:rFonts w:ascii="Bookman Old Style" w:hAnsi="Bookman Old Style" w:cs="Times New Roman"/>
      <w:i/>
      <w:color w:val="000000"/>
      <w:szCs w:val="20"/>
      <w:lang w:eastAsia="ru-RU"/>
    </w:rPr>
  </w:style>
  <w:style w:type="paragraph" w:customStyle="1" w:styleId="311">
    <w:name w:val="Основной текст 31"/>
    <w:basedOn w:val="a"/>
    <w:uiPriority w:val="99"/>
    <w:rsid w:val="006B5F11"/>
    <w:pPr>
      <w:widowControl w:val="0"/>
      <w:overflowPunct w:val="0"/>
      <w:autoSpaceDE w:val="0"/>
      <w:autoSpaceDN w:val="0"/>
      <w:adjustRightInd w:val="0"/>
      <w:spacing w:after="0" w:line="240" w:lineRule="auto"/>
      <w:jc w:val="both"/>
      <w:textAlignment w:val="baseline"/>
    </w:pPr>
    <w:rPr>
      <w:rFonts w:ascii="Tahoma" w:hAnsi="Tahoma" w:cs="Times New Roman"/>
      <w:color w:val="000000"/>
      <w:szCs w:val="20"/>
      <w:lang w:eastAsia="ru-RU"/>
    </w:rPr>
  </w:style>
  <w:style w:type="character" w:styleId="aff4">
    <w:name w:val="Strong"/>
    <w:uiPriority w:val="99"/>
    <w:qFormat/>
    <w:rsid w:val="006B5F11"/>
    <w:rPr>
      <w:rFonts w:cs="Times New Roman"/>
      <w:b/>
      <w:bCs/>
    </w:rPr>
  </w:style>
  <w:style w:type="character" w:styleId="aff5">
    <w:name w:val="FollowedHyperlink"/>
    <w:uiPriority w:val="99"/>
    <w:rsid w:val="006B5F11"/>
    <w:rPr>
      <w:rFonts w:cs="Times New Roman"/>
      <w:color w:val="800080"/>
      <w:u w:val="single"/>
    </w:rPr>
  </w:style>
  <w:style w:type="paragraph" w:customStyle="1" w:styleId="a00">
    <w:name w:val="a0"/>
    <w:basedOn w:val="a"/>
    <w:uiPriority w:val="99"/>
    <w:rsid w:val="006B5F11"/>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1KGK9">
    <w:name w:val="1KG=K9"/>
    <w:uiPriority w:val="99"/>
    <w:rsid w:val="006B5F11"/>
    <w:rPr>
      <w:rFonts w:ascii="Arial" w:hAnsi="Arial"/>
      <w:sz w:val="24"/>
      <w:lang w:val="en-AU" w:eastAsia="en-US"/>
    </w:rPr>
  </w:style>
  <w:style w:type="paragraph" w:styleId="aff6">
    <w:name w:val="List Bullet"/>
    <w:basedOn w:val="a"/>
    <w:autoRedefine/>
    <w:uiPriority w:val="99"/>
    <w:rsid w:val="006B5F11"/>
    <w:pPr>
      <w:tabs>
        <w:tab w:val="num" w:pos="360"/>
      </w:tabs>
      <w:spacing w:after="0" w:line="240" w:lineRule="auto"/>
      <w:ind w:left="360" w:hanging="360"/>
      <w:jc w:val="both"/>
    </w:pPr>
    <w:rPr>
      <w:rFonts w:ascii="Times New Roman" w:hAnsi="Times New Roman" w:cs="Times New Roman"/>
      <w:sz w:val="24"/>
      <w:szCs w:val="20"/>
      <w:lang w:eastAsia="ru-RU"/>
    </w:rPr>
  </w:style>
  <w:style w:type="paragraph" w:styleId="28">
    <w:name w:val="List Bullet 2"/>
    <w:basedOn w:val="a"/>
    <w:autoRedefine/>
    <w:uiPriority w:val="99"/>
    <w:rsid w:val="006B5F11"/>
    <w:pPr>
      <w:tabs>
        <w:tab w:val="num" w:pos="720"/>
      </w:tabs>
      <w:spacing w:after="0" w:line="240" w:lineRule="auto"/>
      <w:ind w:left="720" w:hanging="360"/>
      <w:jc w:val="both"/>
    </w:pPr>
    <w:rPr>
      <w:rFonts w:ascii="Times New Roman" w:hAnsi="Times New Roman" w:cs="Times New Roman"/>
      <w:sz w:val="24"/>
      <w:szCs w:val="20"/>
      <w:lang w:eastAsia="ru-RU"/>
    </w:rPr>
  </w:style>
  <w:style w:type="paragraph" w:styleId="37">
    <w:name w:val="List Bullet 3"/>
    <w:basedOn w:val="a"/>
    <w:autoRedefine/>
    <w:uiPriority w:val="99"/>
    <w:rsid w:val="006B5F11"/>
    <w:pPr>
      <w:tabs>
        <w:tab w:val="num" w:pos="1080"/>
      </w:tabs>
      <w:spacing w:after="0" w:line="240" w:lineRule="auto"/>
      <w:ind w:left="1080" w:hanging="360"/>
      <w:jc w:val="both"/>
    </w:pPr>
    <w:rPr>
      <w:rFonts w:ascii="Times New Roman" w:hAnsi="Times New Roman" w:cs="Times New Roman"/>
      <w:sz w:val="24"/>
      <w:szCs w:val="20"/>
      <w:lang w:eastAsia="ru-RU"/>
    </w:rPr>
  </w:style>
  <w:style w:type="paragraph" w:customStyle="1" w:styleId="aff7">
    <w:name w:val="#Таблица цифры"/>
    <w:basedOn w:val="a"/>
    <w:uiPriority w:val="99"/>
    <w:rsid w:val="006B5F11"/>
    <w:pPr>
      <w:spacing w:after="0" w:line="240" w:lineRule="auto"/>
      <w:jc w:val="center"/>
    </w:pPr>
    <w:rPr>
      <w:rFonts w:ascii="Times New Roman" w:hAnsi="Times New Roman" w:cs="Times New Roman"/>
      <w:sz w:val="20"/>
      <w:szCs w:val="20"/>
      <w:lang w:eastAsia="ru-RU"/>
    </w:rPr>
  </w:style>
  <w:style w:type="paragraph" w:customStyle="1" w:styleId="aff8">
    <w:name w:val="Стиль"/>
    <w:uiPriority w:val="99"/>
    <w:rsid w:val="006B5F11"/>
    <w:pPr>
      <w:widowControl w:val="0"/>
      <w:autoSpaceDE w:val="0"/>
      <w:autoSpaceDN w:val="0"/>
      <w:adjustRightInd w:val="0"/>
    </w:pPr>
    <w:rPr>
      <w:rFonts w:ascii="Arial" w:hAnsi="Arial" w:cs="Arial"/>
      <w:sz w:val="24"/>
      <w:szCs w:val="24"/>
    </w:rPr>
  </w:style>
  <w:style w:type="paragraph" w:customStyle="1" w:styleId="211">
    <w:name w:val="Основной текст 211"/>
    <w:basedOn w:val="a"/>
    <w:uiPriority w:val="99"/>
    <w:rsid w:val="006B5F11"/>
    <w:pPr>
      <w:suppressAutoHyphens/>
      <w:spacing w:after="60" w:line="240" w:lineRule="auto"/>
      <w:jc w:val="both"/>
    </w:pPr>
    <w:rPr>
      <w:rFonts w:ascii="Times New Roman" w:hAnsi="Times New Roman" w:cs="Times New Roman"/>
      <w:sz w:val="24"/>
      <w:szCs w:val="20"/>
      <w:lang w:eastAsia="ar-SA"/>
    </w:rPr>
  </w:style>
  <w:style w:type="paragraph" w:customStyle="1" w:styleId="3110">
    <w:name w:val="Основной текст с отступом 311"/>
    <w:basedOn w:val="a"/>
    <w:uiPriority w:val="99"/>
    <w:rsid w:val="006B5F11"/>
    <w:pPr>
      <w:suppressAutoHyphens/>
      <w:spacing w:after="120" w:line="240" w:lineRule="auto"/>
      <w:ind w:left="283"/>
      <w:jc w:val="both"/>
    </w:pPr>
    <w:rPr>
      <w:rFonts w:ascii="Times New Roman" w:hAnsi="Times New Roman" w:cs="Times New Roman"/>
      <w:sz w:val="16"/>
      <w:szCs w:val="20"/>
      <w:lang w:eastAsia="ar-SA"/>
    </w:rPr>
  </w:style>
  <w:style w:type="paragraph" w:customStyle="1" w:styleId="220">
    <w:name w:val="Основной текст с отступом 22"/>
    <w:basedOn w:val="a"/>
    <w:uiPriority w:val="99"/>
    <w:rsid w:val="006B5F11"/>
    <w:pPr>
      <w:suppressAutoHyphens/>
      <w:spacing w:after="120" w:line="480" w:lineRule="auto"/>
      <w:ind w:left="283"/>
      <w:jc w:val="both"/>
    </w:pPr>
    <w:rPr>
      <w:rFonts w:ascii="Times New Roman" w:hAnsi="Times New Roman" w:cs="Times New Roman"/>
      <w:sz w:val="24"/>
      <w:szCs w:val="24"/>
      <w:lang w:eastAsia="ar-SA"/>
    </w:rPr>
  </w:style>
  <w:style w:type="paragraph" w:customStyle="1" w:styleId="38">
    <w:name w:val="Стиль3 Знак"/>
    <w:basedOn w:val="21"/>
    <w:uiPriority w:val="99"/>
    <w:rsid w:val="006B5F11"/>
    <w:pPr>
      <w:widowControl w:val="0"/>
      <w:tabs>
        <w:tab w:val="num" w:pos="1307"/>
      </w:tabs>
      <w:adjustRightInd w:val="0"/>
      <w:spacing w:after="0" w:line="240" w:lineRule="auto"/>
      <w:ind w:left="1080"/>
      <w:jc w:val="both"/>
      <w:textAlignment w:val="baseline"/>
    </w:pPr>
    <w:rPr>
      <w:rFonts w:ascii="Times New Roman" w:hAnsi="Times New Roman"/>
      <w:sz w:val="24"/>
      <w:szCs w:val="24"/>
    </w:rPr>
  </w:style>
  <w:style w:type="paragraph" w:customStyle="1" w:styleId="ConsTitle">
    <w:name w:val="ConsTitle"/>
    <w:uiPriority w:val="99"/>
    <w:rsid w:val="006B5F11"/>
    <w:pPr>
      <w:widowControl w:val="0"/>
      <w:autoSpaceDE w:val="0"/>
      <w:autoSpaceDN w:val="0"/>
      <w:adjustRightInd w:val="0"/>
      <w:ind w:right="19772"/>
    </w:pPr>
    <w:rPr>
      <w:rFonts w:ascii="Arial" w:hAnsi="Arial" w:cs="Arial"/>
      <w:b/>
      <w:bCs/>
    </w:rPr>
  </w:style>
  <w:style w:type="paragraph" w:styleId="aff9">
    <w:name w:val="Block Text"/>
    <w:basedOn w:val="a"/>
    <w:uiPriority w:val="99"/>
    <w:rsid w:val="006B5F11"/>
    <w:pPr>
      <w:tabs>
        <w:tab w:val="left" w:pos="-1260"/>
        <w:tab w:val="left" w:pos="3780"/>
      </w:tabs>
      <w:spacing w:after="0" w:line="240" w:lineRule="auto"/>
      <w:ind w:left="-180" w:right="5394"/>
      <w:jc w:val="center"/>
    </w:pPr>
    <w:rPr>
      <w:rFonts w:ascii="Times New Roman" w:hAnsi="Times New Roman" w:cs="Times New Roman"/>
      <w:b/>
      <w:bCs/>
      <w:sz w:val="24"/>
      <w:szCs w:val="24"/>
      <w:lang w:eastAsia="ru-RU"/>
    </w:rPr>
  </w:style>
  <w:style w:type="paragraph" w:customStyle="1" w:styleId="212">
    <w:name w:val="Заголовок 2.1"/>
    <w:basedOn w:val="10"/>
    <w:uiPriority w:val="99"/>
    <w:rsid w:val="006B5F11"/>
    <w:pPr>
      <w:keepNext/>
      <w:keepLines/>
      <w:suppressLineNumbers/>
      <w:suppressAutoHyphens/>
      <w:autoSpaceDE/>
      <w:autoSpaceDN/>
      <w:adjustRightInd/>
      <w:spacing w:before="240" w:after="60"/>
    </w:pPr>
    <w:rPr>
      <w:rFonts w:ascii="Cambria" w:hAnsi="Cambria" w:cs="Times New Roman"/>
      <w:caps/>
      <w:color w:val="auto"/>
      <w:kern w:val="28"/>
      <w:sz w:val="26"/>
      <w:szCs w:val="28"/>
    </w:rPr>
  </w:style>
  <w:style w:type="character" w:customStyle="1" w:styleId="19">
    <w:name w:val="Знак Знак1"/>
    <w:uiPriority w:val="99"/>
    <w:rsid w:val="006B5F11"/>
    <w:rPr>
      <w:rFonts w:cs="Times New Roman"/>
      <w:sz w:val="24"/>
      <w:lang w:val="ru-RU" w:eastAsia="ru-RU" w:bidi="ar-SA"/>
    </w:rPr>
  </w:style>
  <w:style w:type="paragraph" w:customStyle="1" w:styleId="-10">
    <w:name w:val="Т-1"/>
    <w:aliases w:val="5,Текст14-1"/>
    <w:basedOn w:val="a"/>
    <w:uiPriority w:val="99"/>
    <w:rsid w:val="006B5F11"/>
    <w:pPr>
      <w:spacing w:after="0" w:line="360" w:lineRule="auto"/>
      <w:ind w:firstLine="720"/>
      <w:jc w:val="both"/>
    </w:pPr>
    <w:rPr>
      <w:rFonts w:ascii="Times New Roman" w:hAnsi="Times New Roman" w:cs="Times New Roman"/>
      <w:sz w:val="28"/>
      <w:szCs w:val="28"/>
      <w:lang w:eastAsia="ru-RU"/>
    </w:rPr>
  </w:style>
  <w:style w:type="paragraph" w:styleId="affa">
    <w:name w:val="Subtitle"/>
    <w:basedOn w:val="a"/>
    <w:link w:val="affb"/>
    <w:uiPriority w:val="99"/>
    <w:qFormat/>
    <w:rsid w:val="006B5F11"/>
    <w:pPr>
      <w:spacing w:after="0" w:line="240" w:lineRule="auto"/>
      <w:jc w:val="center"/>
    </w:pPr>
    <w:rPr>
      <w:rFonts w:ascii="Times New Roman" w:hAnsi="Times New Roman" w:cs="Times New Roman"/>
      <w:sz w:val="28"/>
      <w:szCs w:val="20"/>
    </w:rPr>
  </w:style>
  <w:style w:type="character" w:customStyle="1" w:styleId="affb">
    <w:name w:val="Подзаголовок Знак"/>
    <w:basedOn w:val="a0"/>
    <w:link w:val="affa"/>
    <w:uiPriority w:val="99"/>
    <w:rsid w:val="006B5F11"/>
    <w:rPr>
      <w:sz w:val="28"/>
    </w:rPr>
  </w:style>
  <w:style w:type="paragraph" w:customStyle="1" w:styleId="1a">
    <w:name w:val="Текст1"/>
    <w:basedOn w:val="a"/>
    <w:uiPriority w:val="99"/>
    <w:rsid w:val="006B5F11"/>
    <w:pPr>
      <w:spacing w:after="0" w:line="240" w:lineRule="auto"/>
    </w:pPr>
    <w:rPr>
      <w:rFonts w:ascii="Courier New" w:hAnsi="Courier New" w:cs="Times New Roman"/>
      <w:sz w:val="20"/>
      <w:szCs w:val="20"/>
      <w:lang w:eastAsia="ru-RU"/>
    </w:rPr>
  </w:style>
  <w:style w:type="paragraph" w:customStyle="1" w:styleId="1b">
    <w:name w:val="Без интервала1"/>
    <w:rsid w:val="006B5F11"/>
    <w:rPr>
      <w:rFonts w:ascii="Calibri" w:hAnsi="Calibri"/>
      <w:sz w:val="22"/>
      <w:szCs w:val="22"/>
      <w:lang w:eastAsia="en-US"/>
    </w:rPr>
  </w:style>
  <w:style w:type="paragraph" w:customStyle="1" w:styleId="BodyText21">
    <w:name w:val="Body Text 21"/>
    <w:basedOn w:val="a"/>
    <w:rsid w:val="006B5F11"/>
    <w:pPr>
      <w:widowControl w:val="0"/>
      <w:spacing w:after="0" w:line="360" w:lineRule="auto"/>
      <w:ind w:firstLine="720"/>
      <w:jc w:val="both"/>
    </w:pPr>
    <w:rPr>
      <w:rFonts w:ascii="Times New Roman" w:hAnsi="Times New Roman" w:cs="Times New Roman"/>
      <w:sz w:val="26"/>
      <w:szCs w:val="20"/>
      <w:lang w:eastAsia="ru-RU"/>
    </w:rPr>
  </w:style>
  <w:style w:type="paragraph" w:customStyle="1" w:styleId="29">
    <w:name w:val="Обычный2"/>
    <w:rsid w:val="006B5F11"/>
    <w:pPr>
      <w:widowControl w:val="0"/>
      <w:spacing w:line="300" w:lineRule="auto"/>
      <w:ind w:firstLine="720"/>
      <w:jc w:val="both"/>
    </w:pPr>
    <w:rPr>
      <w:snapToGrid w:val="0"/>
      <w:sz w:val="24"/>
    </w:rPr>
  </w:style>
  <w:style w:type="paragraph" w:customStyle="1" w:styleId="41">
    <w:name w:val="Обычный4"/>
    <w:rsid w:val="00687923"/>
    <w:pPr>
      <w:widowControl w:val="0"/>
      <w:spacing w:line="300" w:lineRule="auto"/>
      <w:ind w:firstLine="720"/>
      <w:jc w:val="both"/>
    </w:pPr>
    <w:rPr>
      <w:snapToGrid w:val="0"/>
      <w:sz w:val="24"/>
    </w:rPr>
  </w:style>
  <w:style w:type="character" w:styleId="affc">
    <w:name w:val="Emphasis"/>
    <w:basedOn w:val="a0"/>
    <w:qFormat/>
    <w:rsid w:val="009C67B2"/>
    <w:rPr>
      <w:i/>
      <w:iCs/>
    </w:rPr>
  </w:style>
  <w:style w:type="character" w:customStyle="1" w:styleId="affd">
    <w:name w:val="Цветовое выделение"/>
    <w:rsid w:val="005F7DE1"/>
    <w:rPr>
      <w:b/>
      <w:color w:val="26282F"/>
    </w:rPr>
  </w:style>
  <w:style w:type="paragraph" w:customStyle="1" w:styleId="consplusnormal1">
    <w:name w:val="consplusnormal"/>
    <w:basedOn w:val="a"/>
    <w:rsid w:val="00BB77B9"/>
    <w:pPr>
      <w:spacing w:before="187" w:after="187" w:line="240" w:lineRule="auto"/>
      <w:ind w:left="187" w:right="187"/>
    </w:pPr>
    <w:rPr>
      <w:rFonts w:ascii="Times New Roman" w:hAnsi="Times New Roman" w:cs="Times New Roman"/>
      <w:sz w:val="24"/>
      <w:szCs w:val="24"/>
      <w:lang w:eastAsia="ru-RU"/>
    </w:rPr>
  </w:style>
  <w:style w:type="character" w:customStyle="1" w:styleId="text">
    <w:name w:val="text"/>
    <w:basedOn w:val="a0"/>
    <w:rsid w:val="00E015C8"/>
  </w:style>
  <w:style w:type="character" w:customStyle="1" w:styleId="value">
    <w:name w:val="value"/>
    <w:basedOn w:val="a0"/>
    <w:rsid w:val="00E015C8"/>
  </w:style>
  <w:style w:type="character" w:customStyle="1" w:styleId="aa">
    <w:name w:val="Абзац списка Знак"/>
    <w:aliases w:val="Bullet List Знак,FooterText Знак,numbered Знак"/>
    <w:link w:val="a9"/>
    <w:uiPriority w:val="34"/>
    <w:rsid w:val="00284F1E"/>
    <w:rPr>
      <w:sz w:val="24"/>
      <w:szCs w:val="24"/>
    </w:rPr>
  </w:style>
  <w:style w:type="paragraph" w:customStyle="1" w:styleId="s1">
    <w:name w:val="s_1"/>
    <w:basedOn w:val="a"/>
    <w:rsid w:val="0088782C"/>
    <w:pPr>
      <w:spacing w:before="100" w:beforeAutospacing="1" w:after="100" w:afterAutospacing="1" w:line="240" w:lineRule="auto"/>
    </w:pPr>
    <w:rPr>
      <w:rFonts w:ascii="Times New Roman" w:hAnsi="Times New Roman" w:cs="Times New Roman"/>
      <w:sz w:val="24"/>
      <w:szCs w:val="24"/>
      <w:lang w:eastAsia="ru-RU"/>
    </w:rPr>
  </w:style>
  <w:style w:type="paragraph" w:customStyle="1" w:styleId="msonormalcxspmiddle">
    <w:name w:val="msonormalcxspmiddle"/>
    <w:basedOn w:val="a"/>
    <w:rsid w:val="00414FA8"/>
    <w:pPr>
      <w:spacing w:before="100" w:beforeAutospacing="1" w:after="100" w:afterAutospacing="1" w:line="240" w:lineRule="auto"/>
    </w:pPr>
    <w:rPr>
      <w:rFonts w:ascii="Times New Roman" w:hAnsi="Times New Roman" w:cs="Times New Roman"/>
      <w:sz w:val="24"/>
      <w:szCs w:val="24"/>
      <w:lang w:eastAsia="ru-RU"/>
    </w:rPr>
  </w:style>
  <w:style w:type="character" w:customStyle="1" w:styleId="ac">
    <w:name w:val="Без интервала Знак"/>
    <w:aliases w:val="Таблицы Знак"/>
    <w:link w:val="ab"/>
    <w:uiPriority w:val="1"/>
    <w:locked/>
    <w:rsid w:val="00314A47"/>
    <w:rPr>
      <w:rFonts w:ascii="Calibri" w:eastAsia="Calibri" w:hAnsi="Calibri"/>
      <w:sz w:val="22"/>
      <w:szCs w:val="22"/>
      <w:lang w:eastAsia="en-US"/>
    </w:rPr>
  </w:style>
  <w:style w:type="table" w:customStyle="1" w:styleId="1c">
    <w:name w:val="Сетка таблицы1"/>
    <w:basedOn w:val="a1"/>
    <w:next w:val="a8"/>
    <w:rsid w:val="002347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rgin">
    <w:name w:val="no-margin"/>
    <w:basedOn w:val="a"/>
    <w:rsid w:val="00D774BE"/>
    <w:pPr>
      <w:spacing w:before="100" w:beforeAutospacing="1" w:after="100" w:afterAutospacing="1"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932503">
      <w:bodyDiv w:val="1"/>
      <w:marLeft w:val="0"/>
      <w:marRight w:val="0"/>
      <w:marTop w:val="0"/>
      <w:marBottom w:val="0"/>
      <w:divBdr>
        <w:top w:val="none" w:sz="0" w:space="0" w:color="auto"/>
        <w:left w:val="none" w:sz="0" w:space="0" w:color="auto"/>
        <w:bottom w:val="none" w:sz="0" w:space="0" w:color="auto"/>
        <w:right w:val="none" w:sz="0" w:space="0" w:color="auto"/>
      </w:divBdr>
      <w:divsChild>
        <w:div w:id="963073586">
          <w:marLeft w:val="0"/>
          <w:marRight w:val="0"/>
          <w:marTop w:val="0"/>
          <w:marBottom w:val="0"/>
          <w:divBdr>
            <w:top w:val="none" w:sz="0" w:space="0" w:color="auto"/>
            <w:left w:val="none" w:sz="0" w:space="0" w:color="auto"/>
            <w:bottom w:val="none" w:sz="0" w:space="0" w:color="auto"/>
            <w:right w:val="none" w:sz="0" w:space="0" w:color="auto"/>
          </w:divBdr>
          <w:divsChild>
            <w:div w:id="1672021421">
              <w:marLeft w:val="0"/>
              <w:marRight w:val="0"/>
              <w:marTop w:val="0"/>
              <w:marBottom w:val="0"/>
              <w:divBdr>
                <w:top w:val="none" w:sz="0" w:space="0" w:color="auto"/>
                <w:left w:val="none" w:sz="0" w:space="0" w:color="auto"/>
                <w:bottom w:val="none" w:sz="0" w:space="0" w:color="auto"/>
                <w:right w:val="none" w:sz="0" w:space="0" w:color="auto"/>
              </w:divBdr>
            </w:div>
          </w:divsChild>
        </w:div>
        <w:div w:id="371223964">
          <w:marLeft w:val="0"/>
          <w:marRight w:val="0"/>
          <w:marTop w:val="0"/>
          <w:marBottom w:val="0"/>
          <w:divBdr>
            <w:top w:val="none" w:sz="0" w:space="0" w:color="auto"/>
            <w:left w:val="none" w:sz="0" w:space="0" w:color="auto"/>
            <w:bottom w:val="none" w:sz="0" w:space="0" w:color="auto"/>
            <w:right w:val="none" w:sz="0" w:space="0" w:color="auto"/>
          </w:divBdr>
          <w:divsChild>
            <w:div w:id="1891528492">
              <w:marLeft w:val="0"/>
              <w:marRight w:val="0"/>
              <w:marTop w:val="0"/>
              <w:marBottom w:val="0"/>
              <w:divBdr>
                <w:top w:val="none" w:sz="0" w:space="0" w:color="auto"/>
                <w:left w:val="none" w:sz="0" w:space="0" w:color="auto"/>
                <w:bottom w:val="none" w:sz="0" w:space="0" w:color="auto"/>
                <w:right w:val="none" w:sz="0" w:space="0" w:color="auto"/>
              </w:divBdr>
            </w:div>
          </w:divsChild>
        </w:div>
        <w:div w:id="553925534">
          <w:marLeft w:val="0"/>
          <w:marRight w:val="0"/>
          <w:marTop w:val="0"/>
          <w:marBottom w:val="0"/>
          <w:divBdr>
            <w:top w:val="none" w:sz="0" w:space="0" w:color="auto"/>
            <w:left w:val="none" w:sz="0" w:space="0" w:color="auto"/>
            <w:bottom w:val="none" w:sz="0" w:space="0" w:color="auto"/>
            <w:right w:val="none" w:sz="0" w:space="0" w:color="auto"/>
          </w:divBdr>
          <w:divsChild>
            <w:div w:id="725102990">
              <w:marLeft w:val="0"/>
              <w:marRight w:val="0"/>
              <w:marTop w:val="0"/>
              <w:marBottom w:val="0"/>
              <w:divBdr>
                <w:top w:val="none" w:sz="0" w:space="0" w:color="auto"/>
                <w:left w:val="none" w:sz="0" w:space="0" w:color="auto"/>
                <w:bottom w:val="none" w:sz="0" w:space="0" w:color="auto"/>
                <w:right w:val="none" w:sz="0" w:space="0" w:color="auto"/>
              </w:divBdr>
            </w:div>
          </w:divsChild>
        </w:div>
        <w:div w:id="283314557">
          <w:marLeft w:val="0"/>
          <w:marRight w:val="0"/>
          <w:marTop w:val="0"/>
          <w:marBottom w:val="0"/>
          <w:divBdr>
            <w:top w:val="none" w:sz="0" w:space="0" w:color="auto"/>
            <w:left w:val="none" w:sz="0" w:space="0" w:color="auto"/>
            <w:bottom w:val="none" w:sz="0" w:space="0" w:color="auto"/>
            <w:right w:val="none" w:sz="0" w:space="0" w:color="auto"/>
          </w:divBdr>
          <w:divsChild>
            <w:div w:id="104819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559671">
      <w:bodyDiv w:val="1"/>
      <w:marLeft w:val="0"/>
      <w:marRight w:val="0"/>
      <w:marTop w:val="0"/>
      <w:marBottom w:val="0"/>
      <w:divBdr>
        <w:top w:val="none" w:sz="0" w:space="0" w:color="auto"/>
        <w:left w:val="none" w:sz="0" w:space="0" w:color="auto"/>
        <w:bottom w:val="none" w:sz="0" w:space="0" w:color="auto"/>
        <w:right w:val="none" w:sz="0" w:space="0" w:color="auto"/>
      </w:divBdr>
    </w:div>
    <w:div w:id="556279391">
      <w:bodyDiv w:val="1"/>
      <w:marLeft w:val="0"/>
      <w:marRight w:val="0"/>
      <w:marTop w:val="0"/>
      <w:marBottom w:val="0"/>
      <w:divBdr>
        <w:top w:val="none" w:sz="0" w:space="0" w:color="auto"/>
        <w:left w:val="none" w:sz="0" w:space="0" w:color="auto"/>
        <w:bottom w:val="none" w:sz="0" w:space="0" w:color="auto"/>
        <w:right w:val="none" w:sz="0" w:space="0" w:color="auto"/>
      </w:divBdr>
    </w:div>
    <w:div w:id="683166248">
      <w:bodyDiv w:val="1"/>
      <w:marLeft w:val="0"/>
      <w:marRight w:val="0"/>
      <w:marTop w:val="0"/>
      <w:marBottom w:val="0"/>
      <w:divBdr>
        <w:top w:val="none" w:sz="0" w:space="0" w:color="auto"/>
        <w:left w:val="none" w:sz="0" w:space="0" w:color="auto"/>
        <w:bottom w:val="none" w:sz="0" w:space="0" w:color="auto"/>
        <w:right w:val="none" w:sz="0" w:space="0" w:color="auto"/>
      </w:divBdr>
    </w:div>
    <w:div w:id="810831680">
      <w:bodyDiv w:val="1"/>
      <w:marLeft w:val="0"/>
      <w:marRight w:val="0"/>
      <w:marTop w:val="0"/>
      <w:marBottom w:val="0"/>
      <w:divBdr>
        <w:top w:val="none" w:sz="0" w:space="0" w:color="auto"/>
        <w:left w:val="none" w:sz="0" w:space="0" w:color="auto"/>
        <w:bottom w:val="none" w:sz="0" w:space="0" w:color="auto"/>
        <w:right w:val="none" w:sz="0" w:space="0" w:color="auto"/>
      </w:divBdr>
    </w:div>
    <w:div w:id="1029523518">
      <w:bodyDiv w:val="1"/>
      <w:marLeft w:val="0"/>
      <w:marRight w:val="0"/>
      <w:marTop w:val="0"/>
      <w:marBottom w:val="0"/>
      <w:divBdr>
        <w:top w:val="none" w:sz="0" w:space="0" w:color="auto"/>
        <w:left w:val="none" w:sz="0" w:space="0" w:color="auto"/>
        <w:bottom w:val="none" w:sz="0" w:space="0" w:color="auto"/>
        <w:right w:val="none" w:sz="0" w:space="0" w:color="auto"/>
      </w:divBdr>
    </w:div>
    <w:div w:id="1047409720">
      <w:bodyDiv w:val="1"/>
      <w:marLeft w:val="0"/>
      <w:marRight w:val="0"/>
      <w:marTop w:val="0"/>
      <w:marBottom w:val="0"/>
      <w:divBdr>
        <w:top w:val="none" w:sz="0" w:space="0" w:color="auto"/>
        <w:left w:val="none" w:sz="0" w:space="0" w:color="auto"/>
        <w:bottom w:val="none" w:sz="0" w:space="0" w:color="auto"/>
        <w:right w:val="none" w:sz="0" w:space="0" w:color="auto"/>
      </w:divBdr>
    </w:div>
    <w:div w:id="1196384638">
      <w:bodyDiv w:val="1"/>
      <w:marLeft w:val="0"/>
      <w:marRight w:val="0"/>
      <w:marTop w:val="0"/>
      <w:marBottom w:val="0"/>
      <w:divBdr>
        <w:top w:val="none" w:sz="0" w:space="0" w:color="auto"/>
        <w:left w:val="none" w:sz="0" w:space="0" w:color="auto"/>
        <w:bottom w:val="none" w:sz="0" w:space="0" w:color="auto"/>
        <w:right w:val="none" w:sz="0" w:space="0" w:color="auto"/>
      </w:divBdr>
    </w:div>
    <w:div w:id="1234437593">
      <w:bodyDiv w:val="1"/>
      <w:marLeft w:val="0"/>
      <w:marRight w:val="0"/>
      <w:marTop w:val="0"/>
      <w:marBottom w:val="0"/>
      <w:divBdr>
        <w:top w:val="none" w:sz="0" w:space="0" w:color="auto"/>
        <w:left w:val="none" w:sz="0" w:space="0" w:color="auto"/>
        <w:bottom w:val="none" w:sz="0" w:space="0" w:color="auto"/>
        <w:right w:val="none" w:sz="0" w:space="0" w:color="auto"/>
      </w:divBdr>
    </w:div>
    <w:div w:id="1376730828">
      <w:bodyDiv w:val="1"/>
      <w:marLeft w:val="0"/>
      <w:marRight w:val="0"/>
      <w:marTop w:val="0"/>
      <w:marBottom w:val="0"/>
      <w:divBdr>
        <w:top w:val="none" w:sz="0" w:space="0" w:color="auto"/>
        <w:left w:val="none" w:sz="0" w:space="0" w:color="auto"/>
        <w:bottom w:val="none" w:sz="0" w:space="0" w:color="auto"/>
        <w:right w:val="none" w:sz="0" w:space="0" w:color="auto"/>
      </w:divBdr>
    </w:div>
    <w:div w:id="1399741614">
      <w:bodyDiv w:val="1"/>
      <w:marLeft w:val="0"/>
      <w:marRight w:val="0"/>
      <w:marTop w:val="0"/>
      <w:marBottom w:val="0"/>
      <w:divBdr>
        <w:top w:val="none" w:sz="0" w:space="0" w:color="auto"/>
        <w:left w:val="none" w:sz="0" w:space="0" w:color="auto"/>
        <w:bottom w:val="none" w:sz="0" w:space="0" w:color="auto"/>
        <w:right w:val="none" w:sz="0" w:space="0" w:color="auto"/>
      </w:divBdr>
    </w:div>
    <w:div w:id="1504276685">
      <w:bodyDiv w:val="1"/>
      <w:marLeft w:val="0"/>
      <w:marRight w:val="0"/>
      <w:marTop w:val="0"/>
      <w:marBottom w:val="0"/>
      <w:divBdr>
        <w:top w:val="none" w:sz="0" w:space="0" w:color="auto"/>
        <w:left w:val="none" w:sz="0" w:space="0" w:color="auto"/>
        <w:bottom w:val="none" w:sz="0" w:space="0" w:color="auto"/>
        <w:right w:val="none" w:sz="0" w:space="0" w:color="auto"/>
      </w:divBdr>
      <w:divsChild>
        <w:div w:id="2091808154">
          <w:marLeft w:val="0"/>
          <w:marRight w:val="0"/>
          <w:marTop w:val="0"/>
          <w:marBottom w:val="0"/>
          <w:divBdr>
            <w:top w:val="none" w:sz="0" w:space="0" w:color="auto"/>
            <w:left w:val="none" w:sz="0" w:space="0" w:color="auto"/>
            <w:bottom w:val="none" w:sz="0" w:space="0" w:color="auto"/>
            <w:right w:val="none" w:sz="0" w:space="0" w:color="auto"/>
          </w:divBdr>
          <w:divsChild>
            <w:div w:id="145123075">
              <w:marLeft w:val="0"/>
              <w:marRight w:val="0"/>
              <w:marTop w:val="0"/>
              <w:marBottom w:val="0"/>
              <w:divBdr>
                <w:top w:val="none" w:sz="0" w:space="0" w:color="auto"/>
                <w:left w:val="none" w:sz="0" w:space="0" w:color="auto"/>
                <w:bottom w:val="none" w:sz="0" w:space="0" w:color="auto"/>
                <w:right w:val="none" w:sz="0" w:space="0" w:color="auto"/>
              </w:divBdr>
            </w:div>
          </w:divsChild>
        </w:div>
        <w:div w:id="475994865">
          <w:marLeft w:val="0"/>
          <w:marRight w:val="0"/>
          <w:marTop w:val="0"/>
          <w:marBottom w:val="0"/>
          <w:divBdr>
            <w:top w:val="none" w:sz="0" w:space="0" w:color="auto"/>
            <w:left w:val="none" w:sz="0" w:space="0" w:color="auto"/>
            <w:bottom w:val="none" w:sz="0" w:space="0" w:color="auto"/>
            <w:right w:val="none" w:sz="0" w:space="0" w:color="auto"/>
          </w:divBdr>
          <w:divsChild>
            <w:div w:id="767501926">
              <w:marLeft w:val="0"/>
              <w:marRight w:val="0"/>
              <w:marTop w:val="0"/>
              <w:marBottom w:val="0"/>
              <w:divBdr>
                <w:top w:val="none" w:sz="0" w:space="0" w:color="auto"/>
                <w:left w:val="none" w:sz="0" w:space="0" w:color="auto"/>
                <w:bottom w:val="none" w:sz="0" w:space="0" w:color="auto"/>
                <w:right w:val="none" w:sz="0" w:space="0" w:color="auto"/>
              </w:divBdr>
            </w:div>
          </w:divsChild>
        </w:div>
        <w:div w:id="516433998">
          <w:marLeft w:val="0"/>
          <w:marRight w:val="0"/>
          <w:marTop w:val="0"/>
          <w:marBottom w:val="0"/>
          <w:divBdr>
            <w:top w:val="none" w:sz="0" w:space="0" w:color="auto"/>
            <w:left w:val="none" w:sz="0" w:space="0" w:color="auto"/>
            <w:bottom w:val="none" w:sz="0" w:space="0" w:color="auto"/>
            <w:right w:val="none" w:sz="0" w:space="0" w:color="auto"/>
          </w:divBdr>
          <w:divsChild>
            <w:div w:id="47272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4456">
      <w:bodyDiv w:val="1"/>
      <w:marLeft w:val="0"/>
      <w:marRight w:val="0"/>
      <w:marTop w:val="0"/>
      <w:marBottom w:val="0"/>
      <w:divBdr>
        <w:top w:val="none" w:sz="0" w:space="0" w:color="auto"/>
        <w:left w:val="none" w:sz="0" w:space="0" w:color="auto"/>
        <w:bottom w:val="none" w:sz="0" w:space="0" w:color="auto"/>
        <w:right w:val="none" w:sz="0" w:space="0" w:color="auto"/>
      </w:divBdr>
    </w:div>
    <w:div w:id="2023822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7B6381BDA0BD7655CABC93DB89C271041D8CF0ACBB4D2653D7F184B7ED2198541ED34VB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ase.garant.ru/12112604/741609f9002bd54a24e5c49cb5af953b/"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webSettings" Target="webSettings.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https://base.garant.ru/70353464/7d6bbe1829627ce93319dc72963759a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93DEA-DEE0-443A-98F5-AD0E1A671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9</Pages>
  <Words>3982</Words>
  <Characters>29534</Characters>
  <Application>Microsoft Office Word</Application>
  <DocSecurity>0</DocSecurity>
  <Lines>246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WorkGroupe</Company>
  <LinksUpToDate>false</LinksUpToDate>
  <CharactersWithSpaces>33450</CharactersWithSpaces>
  <SharedDoc>false</SharedDoc>
  <HLinks>
    <vt:vector size="54" baseType="variant">
      <vt:variant>
        <vt:i4>1441806</vt:i4>
      </vt:variant>
      <vt:variant>
        <vt:i4>24</vt:i4>
      </vt:variant>
      <vt:variant>
        <vt:i4>0</vt:i4>
      </vt:variant>
      <vt:variant>
        <vt:i4>5</vt:i4>
      </vt:variant>
      <vt:variant>
        <vt:lpwstr>mailto:fku_ik11@mail.ru</vt:lpwstr>
      </vt:variant>
      <vt:variant>
        <vt:lpwstr/>
      </vt:variant>
      <vt:variant>
        <vt:i4>7077988</vt:i4>
      </vt:variant>
      <vt:variant>
        <vt:i4>21</vt:i4>
      </vt:variant>
      <vt:variant>
        <vt:i4>0</vt:i4>
      </vt:variant>
      <vt:variant>
        <vt:i4>5</vt:i4>
      </vt:variant>
      <vt:variant>
        <vt:lpwstr>consultantplus://offline/ref=56328CAE6500595C37F135C5D2E5A586674086A9ECEF7F96C89F629574F1F8D4943D030A78432E2CHAx9F</vt:lpwstr>
      </vt:variant>
      <vt:variant>
        <vt:lpwstr/>
      </vt:variant>
      <vt:variant>
        <vt:i4>3211364</vt:i4>
      </vt:variant>
      <vt:variant>
        <vt:i4>18</vt:i4>
      </vt:variant>
      <vt:variant>
        <vt:i4>0</vt:i4>
      </vt:variant>
      <vt:variant>
        <vt:i4>5</vt:i4>
      </vt:variant>
      <vt:variant>
        <vt:lpwstr>consultantplus://offline/ref=2D23DD0E9169DE54D01987ACB5361EE2BC5E96CD43F954B563CE8932C3DF9375CE1A7B6F67556102IDp7F</vt:lpwstr>
      </vt:variant>
      <vt:variant>
        <vt:lpwstr/>
      </vt:variant>
      <vt:variant>
        <vt:i4>3211315</vt:i4>
      </vt:variant>
      <vt:variant>
        <vt:i4>15</vt:i4>
      </vt:variant>
      <vt:variant>
        <vt:i4>0</vt:i4>
      </vt:variant>
      <vt:variant>
        <vt:i4>5</vt:i4>
      </vt:variant>
      <vt:variant>
        <vt:lpwstr>consultantplus://offline/ref=2D23DD0E9169DE54D01987ACB5361EE2BC5E96CD43F954B563CE8932C3DF9375CE1A7B6F67556101IDpCF</vt:lpwstr>
      </vt:variant>
      <vt:variant>
        <vt:lpwstr/>
      </vt:variant>
      <vt:variant>
        <vt:i4>5636185</vt:i4>
      </vt:variant>
      <vt:variant>
        <vt:i4>12</vt:i4>
      </vt:variant>
      <vt:variant>
        <vt:i4>0</vt:i4>
      </vt:variant>
      <vt:variant>
        <vt:i4>5</vt:i4>
      </vt:variant>
      <vt:variant>
        <vt:lpwstr>consultantplus://offline/ref=F17C616DCD4A034CEBD79EE49602D21C5B5D717A808CB5A731E08A8741191ABDA54BD1A5AE53CFeCuFE</vt:lpwstr>
      </vt:variant>
      <vt:variant>
        <vt:lpwstr/>
      </vt:variant>
      <vt:variant>
        <vt:i4>7602230</vt:i4>
      </vt:variant>
      <vt:variant>
        <vt:i4>9</vt:i4>
      </vt:variant>
      <vt:variant>
        <vt:i4>0</vt:i4>
      </vt:variant>
      <vt:variant>
        <vt:i4>5</vt:i4>
      </vt:variant>
      <vt:variant>
        <vt:lpwstr>consultantplus://offline/ref=94ECC120CFF3B9457818001BA8274273045DD8E4CD78FA3FD8D551F8BAA3CEE3232AD771BB35K0K0H</vt:lpwstr>
      </vt:variant>
      <vt:variant>
        <vt:lpwstr/>
      </vt:variant>
      <vt:variant>
        <vt:i4>7602227</vt:i4>
      </vt:variant>
      <vt:variant>
        <vt:i4>6</vt:i4>
      </vt:variant>
      <vt:variant>
        <vt:i4>0</vt:i4>
      </vt:variant>
      <vt:variant>
        <vt:i4>5</vt:i4>
      </vt:variant>
      <vt:variant>
        <vt:lpwstr>consultantplus://offline/ref=94ECC120CFF3B9457818001BA8274273045DD8E4CD78FA3FD8D551F8BAA3CEE3232AD771BB37K0K7H</vt:lpwstr>
      </vt:variant>
      <vt:variant>
        <vt:lpwstr/>
      </vt:variant>
      <vt:variant>
        <vt:i4>4653069</vt:i4>
      </vt:variant>
      <vt:variant>
        <vt:i4>3</vt:i4>
      </vt:variant>
      <vt:variant>
        <vt:i4>0</vt:i4>
      </vt:variant>
      <vt:variant>
        <vt:i4>5</vt:i4>
      </vt:variant>
      <vt:variant>
        <vt:lpwstr>consultantplus://offline/ref=94ECC120CFF3B9457818001BA8274273045CDDE3C876FA3FD8D551F8BAA3CEE3232AD775BBK3K7H</vt:lpwstr>
      </vt:variant>
      <vt:variant>
        <vt:lpwstr/>
      </vt:variant>
      <vt:variant>
        <vt:i4>1441806</vt:i4>
      </vt:variant>
      <vt:variant>
        <vt:i4>0</vt:i4>
      </vt:variant>
      <vt:variant>
        <vt:i4>0</vt:i4>
      </vt:variant>
      <vt:variant>
        <vt:i4>5</vt:i4>
      </vt:variant>
      <vt:variant>
        <vt:lpwstr>mailto:fku_ik11@mail.ru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хитрикова</dc:creator>
  <cp:keywords/>
  <cp:lastModifiedBy>Денис Коновалов</cp:lastModifiedBy>
  <cp:revision>18</cp:revision>
  <cp:lastPrinted>2026-09-02T04:02:00Z</cp:lastPrinted>
  <dcterms:created xsi:type="dcterms:W3CDTF">2025-08-28T11:49:00Z</dcterms:created>
  <dcterms:modified xsi:type="dcterms:W3CDTF">2026-09-02T04:03:00Z</dcterms:modified>
</cp:coreProperties>
</file>