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15580" w14:textId="710E27D5" w:rsidR="00283801" w:rsidRDefault="00283801" w:rsidP="0015227A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  <w:lang w:eastAsia="en-US"/>
        </w:rPr>
      </w:pPr>
      <w:r w:rsidRPr="001E64D2">
        <w:rPr>
          <w:b/>
          <w:sz w:val="26"/>
          <w:szCs w:val="26"/>
          <w:lang w:eastAsia="en-US"/>
        </w:rPr>
        <w:t>ТЕХНИЧЕСКОЕ ЗАДАНИЕ</w:t>
      </w:r>
    </w:p>
    <w:p w14:paraId="72A6F6B5" w14:textId="77777777" w:rsidR="00C4626C" w:rsidRDefault="007C0641" w:rsidP="0015227A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на т</w:t>
      </w:r>
      <w:r w:rsidRPr="007C0641">
        <w:rPr>
          <w:b/>
          <w:sz w:val="26"/>
          <w:szCs w:val="26"/>
          <w:lang w:eastAsia="en-US"/>
        </w:rPr>
        <w:t xml:space="preserve">екущий ремонт </w:t>
      </w:r>
      <w:r w:rsidR="00C4626C">
        <w:rPr>
          <w:b/>
          <w:sz w:val="26"/>
          <w:szCs w:val="26"/>
          <w:lang w:eastAsia="en-US"/>
        </w:rPr>
        <w:t>системы водоснабжения</w:t>
      </w:r>
      <w:r w:rsidRPr="007C0641">
        <w:rPr>
          <w:b/>
          <w:sz w:val="26"/>
          <w:szCs w:val="26"/>
          <w:lang w:eastAsia="en-US"/>
        </w:rPr>
        <w:t xml:space="preserve"> </w:t>
      </w:r>
    </w:p>
    <w:p w14:paraId="471B0E30" w14:textId="5853EDEB" w:rsidR="007C0641" w:rsidRDefault="007C0641" w:rsidP="0015227A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  <w:lang w:eastAsia="en-US"/>
        </w:rPr>
      </w:pPr>
      <w:r w:rsidRPr="007C0641">
        <w:rPr>
          <w:b/>
          <w:sz w:val="26"/>
          <w:szCs w:val="26"/>
          <w:lang w:eastAsia="en-US"/>
        </w:rPr>
        <w:t>административно</w:t>
      </w:r>
      <w:r w:rsidR="00C65B88">
        <w:rPr>
          <w:b/>
          <w:sz w:val="26"/>
          <w:szCs w:val="26"/>
          <w:lang w:eastAsia="en-US"/>
        </w:rPr>
        <w:t>го</w:t>
      </w:r>
      <w:r w:rsidRPr="007C0641">
        <w:rPr>
          <w:b/>
          <w:sz w:val="26"/>
          <w:szCs w:val="26"/>
          <w:lang w:eastAsia="en-US"/>
        </w:rPr>
        <w:t xml:space="preserve"> здани</w:t>
      </w:r>
      <w:r w:rsidR="00C65B88">
        <w:rPr>
          <w:b/>
          <w:sz w:val="26"/>
          <w:szCs w:val="26"/>
          <w:lang w:eastAsia="en-US"/>
        </w:rPr>
        <w:t>я</w:t>
      </w:r>
      <w:r w:rsidRPr="007C0641">
        <w:rPr>
          <w:b/>
          <w:sz w:val="26"/>
          <w:szCs w:val="26"/>
          <w:lang w:eastAsia="en-US"/>
        </w:rPr>
        <w:t xml:space="preserve"> </w:t>
      </w:r>
      <w:proofErr w:type="spellStart"/>
      <w:r w:rsidRPr="007C0641">
        <w:rPr>
          <w:b/>
          <w:sz w:val="26"/>
          <w:szCs w:val="26"/>
          <w:lang w:eastAsia="en-US"/>
        </w:rPr>
        <w:t>Смоленскстата</w:t>
      </w:r>
      <w:proofErr w:type="spellEnd"/>
    </w:p>
    <w:p w14:paraId="6F6B14B7" w14:textId="77777777" w:rsidR="007C0641" w:rsidRPr="001E64D2" w:rsidRDefault="007C0641" w:rsidP="0015227A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  <w:lang w:eastAsia="en-US"/>
        </w:rPr>
      </w:pPr>
    </w:p>
    <w:p w14:paraId="128A0631" w14:textId="77777777" w:rsidR="00283801" w:rsidRPr="001E64D2" w:rsidRDefault="00283801" w:rsidP="0015227A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  <w:lang w:eastAsia="en-US"/>
        </w:rPr>
      </w:pPr>
    </w:p>
    <w:p w14:paraId="541C2E7C" w14:textId="77777777" w:rsidR="00F7630F" w:rsidRPr="001E64D2" w:rsidRDefault="007249CE" w:rsidP="00287ADF">
      <w:pPr>
        <w:pStyle w:val="aa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3"/>
        <w:rPr>
          <w:b/>
          <w:sz w:val="26"/>
          <w:szCs w:val="26"/>
          <w:lang w:eastAsia="en-US"/>
        </w:rPr>
      </w:pPr>
      <w:r w:rsidRPr="001E64D2">
        <w:rPr>
          <w:b/>
          <w:sz w:val="26"/>
          <w:szCs w:val="26"/>
          <w:lang w:eastAsia="en-US"/>
        </w:rPr>
        <w:t>Наименование выполняемых работ</w:t>
      </w:r>
    </w:p>
    <w:p w14:paraId="58303D16" w14:textId="7A70CB1D" w:rsidR="00DF3ED6" w:rsidRPr="001E64D2" w:rsidRDefault="00F7630F" w:rsidP="00287ADF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  <w:lang w:eastAsia="en-US"/>
        </w:rPr>
      </w:pPr>
      <w:r w:rsidRPr="001E64D2">
        <w:rPr>
          <w:sz w:val="26"/>
          <w:szCs w:val="26"/>
          <w:lang w:eastAsia="en-US"/>
        </w:rPr>
        <w:t>Т</w:t>
      </w:r>
      <w:r w:rsidR="00AA34DF" w:rsidRPr="001E64D2">
        <w:rPr>
          <w:sz w:val="26"/>
          <w:szCs w:val="26"/>
          <w:lang w:eastAsia="en-US"/>
        </w:rPr>
        <w:t>екущий ремонт</w:t>
      </w:r>
      <w:r w:rsidR="00DF3ED6" w:rsidRPr="001E64D2">
        <w:rPr>
          <w:sz w:val="26"/>
          <w:szCs w:val="26"/>
          <w:lang w:eastAsia="en-US"/>
        </w:rPr>
        <w:t xml:space="preserve"> </w:t>
      </w:r>
      <w:r w:rsidR="00C4626C">
        <w:rPr>
          <w:sz w:val="26"/>
          <w:szCs w:val="26"/>
          <w:lang w:eastAsia="en-US"/>
        </w:rPr>
        <w:t>системы водоснабжения</w:t>
      </w:r>
      <w:r w:rsidR="00DF3ED6" w:rsidRPr="001E64D2">
        <w:rPr>
          <w:sz w:val="26"/>
          <w:szCs w:val="26"/>
          <w:lang w:eastAsia="en-US"/>
        </w:rPr>
        <w:t xml:space="preserve"> административного здания </w:t>
      </w:r>
      <w:proofErr w:type="spellStart"/>
      <w:r w:rsidR="00D875A0">
        <w:rPr>
          <w:sz w:val="26"/>
          <w:szCs w:val="26"/>
          <w:lang w:eastAsia="en-US"/>
        </w:rPr>
        <w:t>Смоленскстата</w:t>
      </w:r>
      <w:proofErr w:type="spellEnd"/>
      <w:r w:rsidR="00D353AD" w:rsidRPr="001E64D2">
        <w:rPr>
          <w:sz w:val="26"/>
          <w:szCs w:val="26"/>
          <w:lang w:eastAsia="en-US"/>
        </w:rPr>
        <w:t>.</w:t>
      </w:r>
    </w:p>
    <w:p w14:paraId="3611B4CA" w14:textId="69D224CF" w:rsidR="00EE426D" w:rsidRDefault="00283801" w:rsidP="00287ADF">
      <w:pPr>
        <w:ind w:firstLine="709"/>
        <w:jc w:val="both"/>
        <w:rPr>
          <w:sz w:val="26"/>
          <w:szCs w:val="26"/>
          <w:lang w:eastAsia="en-US"/>
        </w:rPr>
      </w:pPr>
      <w:r w:rsidRPr="00C040CC">
        <w:rPr>
          <w:sz w:val="26"/>
          <w:szCs w:val="26"/>
          <w:lang w:eastAsia="en-US"/>
        </w:rPr>
        <w:t xml:space="preserve">Код по Общероссийскому </w:t>
      </w:r>
      <w:hyperlink r:id="rId8" w:history="1">
        <w:r w:rsidRPr="00C040CC">
          <w:rPr>
            <w:sz w:val="26"/>
            <w:szCs w:val="26"/>
            <w:lang w:eastAsia="en-US"/>
          </w:rPr>
          <w:t>классификатору</w:t>
        </w:r>
      </w:hyperlink>
      <w:r w:rsidRPr="00C040CC">
        <w:rPr>
          <w:sz w:val="26"/>
          <w:szCs w:val="26"/>
          <w:lang w:eastAsia="en-US"/>
        </w:rPr>
        <w:t xml:space="preserve"> продукции по видам экономической деятельности </w:t>
      </w:r>
      <w:r w:rsidR="002C4703">
        <w:rPr>
          <w:sz w:val="26"/>
          <w:szCs w:val="26"/>
          <w:lang w:eastAsia="en-US"/>
        </w:rPr>
        <w:t>43.22.11.110</w:t>
      </w:r>
    </w:p>
    <w:p w14:paraId="5C9BFF6D" w14:textId="77777777" w:rsidR="00DE17FD" w:rsidRPr="001E64D2" w:rsidRDefault="00DE17FD" w:rsidP="00287ADF">
      <w:pPr>
        <w:ind w:firstLine="709"/>
        <w:jc w:val="both"/>
        <w:rPr>
          <w:sz w:val="26"/>
          <w:szCs w:val="26"/>
          <w:lang w:eastAsia="en-US"/>
        </w:rPr>
      </w:pPr>
    </w:p>
    <w:p w14:paraId="60517D87" w14:textId="77777777" w:rsidR="00283801" w:rsidRPr="001E64D2" w:rsidRDefault="00915EE5" w:rsidP="00287ADF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6"/>
          <w:szCs w:val="26"/>
          <w:lang w:eastAsia="en-US"/>
        </w:rPr>
      </w:pPr>
      <w:r w:rsidRPr="001E64D2">
        <w:rPr>
          <w:b/>
          <w:sz w:val="26"/>
          <w:szCs w:val="26"/>
          <w:lang w:eastAsia="en-US"/>
        </w:rPr>
        <w:t>2</w:t>
      </w:r>
      <w:r w:rsidR="00283801" w:rsidRPr="001E64D2">
        <w:rPr>
          <w:b/>
          <w:sz w:val="26"/>
          <w:szCs w:val="26"/>
          <w:lang w:eastAsia="en-US"/>
        </w:rPr>
        <w:t>. Источник финанси</w:t>
      </w:r>
      <w:r w:rsidR="007249CE" w:rsidRPr="001E64D2">
        <w:rPr>
          <w:b/>
          <w:sz w:val="26"/>
          <w:szCs w:val="26"/>
          <w:lang w:eastAsia="en-US"/>
        </w:rPr>
        <w:t>рования государственного заказа</w:t>
      </w:r>
    </w:p>
    <w:p w14:paraId="31497D35" w14:textId="75D17D49" w:rsidR="000755DB" w:rsidRDefault="00D875A0" w:rsidP="00287ADF">
      <w:pPr>
        <w:autoSpaceDE w:val="0"/>
        <w:autoSpaceDN w:val="0"/>
        <w:adjustRightInd w:val="0"/>
        <w:spacing w:line="276" w:lineRule="auto"/>
        <w:ind w:firstLine="709"/>
        <w:jc w:val="both"/>
        <w:outlineLvl w:val="3"/>
        <w:rPr>
          <w:sz w:val="26"/>
          <w:szCs w:val="26"/>
          <w:lang w:eastAsia="en-US"/>
        </w:rPr>
      </w:pPr>
      <w:r w:rsidRPr="00C040CC">
        <w:rPr>
          <w:sz w:val="26"/>
          <w:szCs w:val="26"/>
          <w:lang w:eastAsia="en-US"/>
        </w:rPr>
        <w:t xml:space="preserve">Источник финансирования Контракта: за счет средств федерального бюджета, выделенных на ведение основной деятельности </w:t>
      </w:r>
      <w:proofErr w:type="spellStart"/>
      <w:r w:rsidRPr="00C040CC">
        <w:rPr>
          <w:sz w:val="26"/>
          <w:szCs w:val="26"/>
          <w:lang w:eastAsia="en-US"/>
        </w:rPr>
        <w:t>Смоленскстата</w:t>
      </w:r>
      <w:proofErr w:type="spellEnd"/>
      <w:r w:rsidR="00D20803">
        <w:rPr>
          <w:sz w:val="26"/>
          <w:szCs w:val="26"/>
          <w:lang w:eastAsia="en-US"/>
        </w:rPr>
        <w:t xml:space="preserve">                                                                </w:t>
      </w:r>
      <w:r w:rsidRPr="00C040CC">
        <w:rPr>
          <w:sz w:val="26"/>
          <w:szCs w:val="26"/>
          <w:lang w:eastAsia="en-US"/>
        </w:rPr>
        <w:t>(КБК 15701131540790020244)</w:t>
      </w:r>
      <w:r w:rsidR="00C040CC">
        <w:rPr>
          <w:sz w:val="26"/>
          <w:szCs w:val="26"/>
          <w:lang w:eastAsia="en-US"/>
        </w:rPr>
        <w:t>.</w:t>
      </w:r>
    </w:p>
    <w:p w14:paraId="6CA961C5" w14:textId="77777777" w:rsidR="00DE17FD" w:rsidRPr="001E64D2" w:rsidRDefault="00DE17FD" w:rsidP="00287ADF">
      <w:pPr>
        <w:autoSpaceDE w:val="0"/>
        <w:autoSpaceDN w:val="0"/>
        <w:adjustRightInd w:val="0"/>
        <w:spacing w:line="276" w:lineRule="auto"/>
        <w:ind w:firstLine="709"/>
        <w:jc w:val="both"/>
        <w:outlineLvl w:val="3"/>
        <w:rPr>
          <w:sz w:val="26"/>
          <w:szCs w:val="26"/>
          <w:lang w:eastAsia="en-US"/>
        </w:rPr>
      </w:pPr>
    </w:p>
    <w:p w14:paraId="6B5539EF" w14:textId="77777777" w:rsidR="00283801" w:rsidRPr="001E64D2" w:rsidRDefault="00AA34DF" w:rsidP="00287ADF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6"/>
          <w:szCs w:val="26"/>
          <w:lang w:eastAsia="en-US"/>
        </w:rPr>
      </w:pPr>
      <w:r w:rsidRPr="001E64D2">
        <w:rPr>
          <w:b/>
          <w:sz w:val="26"/>
          <w:szCs w:val="26"/>
          <w:lang w:eastAsia="en-US"/>
        </w:rPr>
        <w:t>3</w:t>
      </w:r>
      <w:r w:rsidR="00283801" w:rsidRPr="001E64D2">
        <w:rPr>
          <w:b/>
          <w:sz w:val="26"/>
          <w:szCs w:val="26"/>
          <w:lang w:eastAsia="en-US"/>
        </w:rPr>
        <w:t>. Назначен</w:t>
      </w:r>
      <w:r w:rsidR="007249CE" w:rsidRPr="001E64D2">
        <w:rPr>
          <w:b/>
          <w:sz w:val="26"/>
          <w:szCs w:val="26"/>
          <w:lang w:eastAsia="en-US"/>
        </w:rPr>
        <w:t>ие работы и цели использования</w:t>
      </w:r>
    </w:p>
    <w:p w14:paraId="3F9C844E" w14:textId="3918BCA0" w:rsidR="000755DB" w:rsidRDefault="000755DB" w:rsidP="00287ADF">
      <w:pPr>
        <w:autoSpaceDE w:val="0"/>
        <w:autoSpaceDN w:val="0"/>
        <w:adjustRightInd w:val="0"/>
        <w:spacing w:line="276" w:lineRule="auto"/>
        <w:ind w:firstLine="709"/>
        <w:jc w:val="both"/>
        <w:outlineLvl w:val="3"/>
        <w:rPr>
          <w:sz w:val="26"/>
          <w:szCs w:val="26"/>
          <w:lang w:eastAsia="en-US"/>
        </w:rPr>
      </w:pPr>
      <w:r w:rsidRPr="001E64D2">
        <w:rPr>
          <w:sz w:val="26"/>
          <w:szCs w:val="26"/>
          <w:lang w:eastAsia="en-US"/>
        </w:rPr>
        <w:t xml:space="preserve">В целях обеспечения надлежащего технического состояния административного здания </w:t>
      </w:r>
      <w:proofErr w:type="spellStart"/>
      <w:r w:rsidR="00A747B0">
        <w:rPr>
          <w:sz w:val="26"/>
          <w:szCs w:val="26"/>
          <w:lang w:eastAsia="en-US"/>
        </w:rPr>
        <w:t>Смоленскстата</w:t>
      </w:r>
      <w:proofErr w:type="spellEnd"/>
      <w:r w:rsidRPr="001E64D2">
        <w:rPr>
          <w:sz w:val="26"/>
          <w:szCs w:val="26"/>
          <w:lang w:eastAsia="en-US"/>
        </w:rPr>
        <w:t>.</w:t>
      </w:r>
    </w:p>
    <w:p w14:paraId="05091BEC" w14:textId="77777777" w:rsidR="00DE17FD" w:rsidRPr="001E64D2" w:rsidRDefault="00DE17FD" w:rsidP="00287ADF">
      <w:pPr>
        <w:autoSpaceDE w:val="0"/>
        <w:autoSpaceDN w:val="0"/>
        <w:adjustRightInd w:val="0"/>
        <w:spacing w:line="276" w:lineRule="auto"/>
        <w:ind w:firstLine="709"/>
        <w:jc w:val="both"/>
        <w:outlineLvl w:val="3"/>
        <w:rPr>
          <w:sz w:val="26"/>
          <w:szCs w:val="26"/>
          <w:lang w:eastAsia="en-US"/>
        </w:rPr>
      </w:pPr>
    </w:p>
    <w:p w14:paraId="728C6F30" w14:textId="77777777" w:rsidR="00283801" w:rsidRPr="001E64D2" w:rsidRDefault="00AA34DF" w:rsidP="00287ADF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6"/>
          <w:szCs w:val="26"/>
          <w:lang w:eastAsia="en-US"/>
        </w:rPr>
      </w:pPr>
      <w:r w:rsidRPr="001E64D2">
        <w:rPr>
          <w:b/>
          <w:sz w:val="26"/>
          <w:szCs w:val="26"/>
          <w:lang w:eastAsia="en-US"/>
        </w:rPr>
        <w:t>4</w:t>
      </w:r>
      <w:r w:rsidR="00283801" w:rsidRPr="001E64D2">
        <w:rPr>
          <w:b/>
          <w:sz w:val="26"/>
          <w:szCs w:val="26"/>
          <w:lang w:eastAsia="en-US"/>
        </w:rPr>
        <w:t>. Форма, сроки и порядок оплаты</w:t>
      </w:r>
      <w:r w:rsidRPr="001E64D2">
        <w:rPr>
          <w:b/>
          <w:sz w:val="26"/>
          <w:szCs w:val="26"/>
          <w:lang w:eastAsia="en-US"/>
        </w:rPr>
        <w:t xml:space="preserve"> </w:t>
      </w:r>
      <w:r w:rsidR="007249CE" w:rsidRPr="001E64D2">
        <w:rPr>
          <w:b/>
          <w:sz w:val="26"/>
          <w:szCs w:val="26"/>
          <w:lang w:eastAsia="en-US"/>
        </w:rPr>
        <w:t>работы</w:t>
      </w:r>
    </w:p>
    <w:p w14:paraId="10926FE3" w14:textId="4980DF63" w:rsidR="000755DB" w:rsidRDefault="000755DB" w:rsidP="00287ADF">
      <w:pPr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166DBA">
        <w:rPr>
          <w:sz w:val="26"/>
          <w:szCs w:val="26"/>
          <w:lang w:eastAsia="en-US"/>
        </w:rPr>
        <w:t xml:space="preserve">Оплата выполненных работ осуществляется Заказчиком путем перечисления денежных средств на расчетный счет </w:t>
      </w:r>
      <w:r w:rsidR="00166DBA" w:rsidRPr="00166DBA">
        <w:rPr>
          <w:sz w:val="26"/>
          <w:szCs w:val="26"/>
          <w:lang w:eastAsia="en-US"/>
        </w:rPr>
        <w:t>Подрядчика в</w:t>
      </w:r>
      <w:r w:rsidRPr="00166DBA">
        <w:rPr>
          <w:sz w:val="26"/>
          <w:szCs w:val="26"/>
          <w:lang w:eastAsia="en-US"/>
        </w:rPr>
        <w:t xml:space="preserve"> течение 7 (семи) рабочих дней с даты подписания усиленной электронной подписью лицом, имеющим право действовать от имени Заказчика</w:t>
      </w:r>
      <w:r w:rsidR="00796E28" w:rsidRPr="00166DBA">
        <w:rPr>
          <w:sz w:val="26"/>
          <w:szCs w:val="26"/>
          <w:lang w:eastAsia="en-US"/>
        </w:rPr>
        <w:t>,</w:t>
      </w:r>
      <w:r w:rsidRPr="00166DBA">
        <w:rPr>
          <w:sz w:val="26"/>
          <w:szCs w:val="26"/>
          <w:lang w:eastAsia="en-US"/>
        </w:rPr>
        <w:t xml:space="preserve"> </w:t>
      </w:r>
      <w:r w:rsidR="00796E28" w:rsidRPr="00166DBA">
        <w:rPr>
          <w:sz w:val="26"/>
          <w:szCs w:val="26"/>
          <w:lang w:eastAsia="en-US"/>
        </w:rPr>
        <w:t>документа о приемке</w:t>
      </w:r>
      <w:r w:rsidR="00A747B0" w:rsidRPr="00166DBA">
        <w:rPr>
          <w:sz w:val="26"/>
          <w:szCs w:val="26"/>
          <w:lang w:eastAsia="en-US"/>
        </w:rPr>
        <w:t>.</w:t>
      </w:r>
    </w:p>
    <w:p w14:paraId="7006AAB6" w14:textId="77777777" w:rsidR="00DE17FD" w:rsidRPr="001E64D2" w:rsidRDefault="00DE17FD" w:rsidP="00287ADF">
      <w:pPr>
        <w:spacing w:line="276" w:lineRule="auto"/>
        <w:ind w:firstLine="709"/>
        <w:jc w:val="both"/>
        <w:rPr>
          <w:sz w:val="26"/>
          <w:szCs w:val="26"/>
          <w:lang w:eastAsia="en-US"/>
        </w:rPr>
      </w:pPr>
    </w:p>
    <w:p w14:paraId="5CFCF1AA" w14:textId="77777777" w:rsidR="00AA34DF" w:rsidRPr="001E64D2" w:rsidRDefault="00AA34DF" w:rsidP="00287ADF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6"/>
          <w:szCs w:val="26"/>
          <w:lang w:eastAsia="en-US"/>
        </w:rPr>
      </w:pPr>
      <w:r w:rsidRPr="001E64D2">
        <w:rPr>
          <w:b/>
          <w:sz w:val="26"/>
          <w:szCs w:val="26"/>
          <w:lang w:eastAsia="en-US"/>
        </w:rPr>
        <w:t>5</w:t>
      </w:r>
      <w:r w:rsidR="007249CE" w:rsidRPr="001E64D2">
        <w:rPr>
          <w:b/>
          <w:sz w:val="26"/>
          <w:szCs w:val="26"/>
          <w:lang w:eastAsia="en-US"/>
        </w:rPr>
        <w:t>. Сроки выполнения работ</w:t>
      </w:r>
    </w:p>
    <w:p w14:paraId="6ECFFE6A" w14:textId="07243C2A" w:rsidR="00247B52" w:rsidRPr="00727E6C" w:rsidRDefault="00283801" w:rsidP="00287ADF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  <w:lang w:eastAsia="en-US"/>
        </w:rPr>
      </w:pPr>
      <w:r w:rsidRPr="00727E6C">
        <w:rPr>
          <w:sz w:val="26"/>
          <w:szCs w:val="26"/>
          <w:lang w:eastAsia="en-US"/>
        </w:rPr>
        <w:t xml:space="preserve">Начало: </w:t>
      </w:r>
      <w:r w:rsidR="00727E6C">
        <w:rPr>
          <w:sz w:val="26"/>
          <w:szCs w:val="26"/>
          <w:lang w:eastAsia="en-US"/>
        </w:rPr>
        <w:t>с даты заключения Контракта</w:t>
      </w:r>
    </w:p>
    <w:p w14:paraId="3C602BC8" w14:textId="66C96283" w:rsidR="00283801" w:rsidRDefault="00283801" w:rsidP="00287ADF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  <w:lang w:eastAsia="en-US"/>
        </w:rPr>
      </w:pPr>
      <w:r w:rsidRPr="00727E6C">
        <w:rPr>
          <w:sz w:val="26"/>
          <w:szCs w:val="26"/>
          <w:lang w:eastAsia="en-US"/>
        </w:rPr>
        <w:t xml:space="preserve">Окончание: </w:t>
      </w:r>
      <w:r w:rsidR="007B5C89" w:rsidRPr="00727E6C">
        <w:rPr>
          <w:sz w:val="26"/>
          <w:szCs w:val="26"/>
          <w:lang w:eastAsia="en-US"/>
        </w:rPr>
        <w:t>в течение</w:t>
      </w:r>
      <w:r w:rsidR="00AA34DF" w:rsidRPr="00727E6C">
        <w:rPr>
          <w:sz w:val="26"/>
          <w:szCs w:val="26"/>
          <w:lang w:eastAsia="en-US"/>
        </w:rPr>
        <w:t xml:space="preserve"> </w:t>
      </w:r>
      <w:r w:rsidR="00437548">
        <w:rPr>
          <w:sz w:val="26"/>
          <w:szCs w:val="26"/>
          <w:lang w:eastAsia="en-US"/>
        </w:rPr>
        <w:t>3</w:t>
      </w:r>
      <w:r w:rsidR="00AA3170" w:rsidRPr="00727E6C">
        <w:rPr>
          <w:sz w:val="26"/>
          <w:szCs w:val="26"/>
          <w:lang w:eastAsia="en-US"/>
        </w:rPr>
        <w:t>0</w:t>
      </w:r>
      <w:r w:rsidR="009F1CF5" w:rsidRPr="00727E6C">
        <w:rPr>
          <w:sz w:val="26"/>
          <w:szCs w:val="26"/>
          <w:lang w:eastAsia="en-US"/>
        </w:rPr>
        <w:t xml:space="preserve"> (</w:t>
      </w:r>
      <w:r w:rsidR="00437548">
        <w:rPr>
          <w:sz w:val="26"/>
          <w:szCs w:val="26"/>
          <w:lang w:eastAsia="en-US"/>
        </w:rPr>
        <w:t>Тридцати</w:t>
      </w:r>
      <w:r w:rsidR="009F1CF5" w:rsidRPr="00727E6C">
        <w:rPr>
          <w:sz w:val="26"/>
          <w:szCs w:val="26"/>
          <w:lang w:eastAsia="en-US"/>
        </w:rPr>
        <w:t>)</w:t>
      </w:r>
      <w:r w:rsidR="00437548">
        <w:rPr>
          <w:sz w:val="26"/>
          <w:szCs w:val="26"/>
          <w:lang w:eastAsia="en-US"/>
        </w:rPr>
        <w:t xml:space="preserve"> календарных</w:t>
      </w:r>
      <w:r w:rsidR="00C6165F" w:rsidRPr="00727E6C">
        <w:rPr>
          <w:sz w:val="26"/>
          <w:szCs w:val="26"/>
          <w:lang w:eastAsia="en-US"/>
        </w:rPr>
        <w:t xml:space="preserve"> </w:t>
      </w:r>
      <w:r w:rsidR="00A63765" w:rsidRPr="00727E6C">
        <w:rPr>
          <w:sz w:val="26"/>
          <w:szCs w:val="26"/>
          <w:lang w:eastAsia="en-US"/>
        </w:rPr>
        <w:t>дней после подписания контракта</w:t>
      </w:r>
      <w:r w:rsidRPr="00727E6C">
        <w:rPr>
          <w:sz w:val="26"/>
          <w:szCs w:val="26"/>
          <w:lang w:eastAsia="en-US"/>
        </w:rPr>
        <w:t>.</w:t>
      </w:r>
    </w:p>
    <w:p w14:paraId="25165A94" w14:textId="77777777" w:rsidR="00DE17FD" w:rsidRPr="001E64D2" w:rsidRDefault="00DE17FD" w:rsidP="00287ADF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  <w:lang w:eastAsia="en-US"/>
        </w:rPr>
      </w:pPr>
    </w:p>
    <w:p w14:paraId="507C7A7C" w14:textId="77777777" w:rsidR="00283801" w:rsidRPr="001E64D2" w:rsidRDefault="00AA34DF" w:rsidP="00287ADF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6"/>
          <w:szCs w:val="26"/>
          <w:lang w:eastAsia="en-US"/>
        </w:rPr>
      </w:pPr>
      <w:r w:rsidRPr="001E64D2">
        <w:rPr>
          <w:b/>
          <w:sz w:val="26"/>
          <w:szCs w:val="26"/>
          <w:lang w:eastAsia="en-US"/>
        </w:rPr>
        <w:t>6</w:t>
      </w:r>
      <w:r w:rsidR="00283801" w:rsidRPr="001E64D2">
        <w:rPr>
          <w:b/>
          <w:sz w:val="26"/>
          <w:szCs w:val="26"/>
          <w:lang w:eastAsia="en-US"/>
        </w:rPr>
        <w:t>. Место</w:t>
      </w:r>
      <w:r w:rsidRPr="001E64D2">
        <w:rPr>
          <w:b/>
          <w:sz w:val="26"/>
          <w:szCs w:val="26"/>
          <w:lang w:eastAsia="en-US"/>
        </w:rPr>
        <w:t xml:space="preserve"> </w:t>
      </w:r>
      <w:r w:rsidR="007249CE" w:rsidRPr="001E64D2">
        <w:rPr>
          <w:b/>
          <w:sz w:val="26"/>
          <w:szCs w:val="26"/>
          <w:lang w:eastAsia="en-US"/>
        </w:rPr>
        <w:t>выполнения работ</w:t>
      </w:r>
    </w:p>
    <w:p w14:paraId="5273D74A" w14:textId="0B34D7C0" w:rsidR="007E5759" w:rsidRDefault="00D9623E" w:rsidP="00287AD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214014, Смоленская область, г. Смоленск, ул. </w:t>
      </w:r>
      <w:proofErr w:type="spellStart"/>
      <w:r>
        <w:rPr>
          <w:sz w:val="26"/>
          <w:szCs w:val="26"/>
          <w:lang w:eastAsia="en-US"/>
        </w:rPr>
        <w:t>Тенишевой</w:t>
      </w:r>
      <w:proofErr w:type="spellEnd"/>
      <w:r>
        <w:rPr>
          <w:sz w:val="26"/>
          <w:szCs w:val="26"/>
          <w:lang w:eastAsia="en-US"/>
        </w:rPr>
        <w:t xml:space="preserve">, д. 17 А (административное здание </w:t>
      </w:r>
      <w:proofErr w:type="spellStart"/>
      <w:r>
        <w:rPr>
          <w:sz w:val="26"/>
          <w:szCs w:val="26"/>
          <w:lang w:eastAsia="en-US"/>
        </w:rPr>
        <w:t>Смоленскстата</w:t>
      </w:r>
      <w:proofErr w:type="spellEnd"/>
      <w:r>
        <w:rPr>
          <w:sz w:val="26"/>
          <w:szCs w:val="26"/>
          <w:lang w:eastAsia="en-US"/>
        </w:rPr>
        <w:t xml:space="preserve">), </w:t>
      </w:r>
    </w:p>
    <w:p w14:paraId="692F22CE" w14:textId="77777777" w:rsidR="00DE17FD" w:rsidRPr="001E64D2" w:rsidRDefault="00DE17FD" w:rsidP="00287AD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</w:p>
    <w:p w14:paraId="41170F78" w14:textId="77777777" w:rsidR="00283801" w:rsidRPr="001E64D2" w:rsidRDefault="00AA34DF" w:rsidP="00287ADF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6"/>
          <w:szCs w:val="26"/>
          <w:lang w:eastAsia="en-US"/>
        </w:rPr>
      </w:pPr>
      <w:r w:rsidRPr="001E64D2">
        <w:rPr>
          <w:b/>
          <w:sz w:val="26"/>
          <w:szCs w:val="26"/>
          <w:lang w:eastAsia="en-US"/>
        </w:rPr>
        <w:t>7</w:t>
      </w:r>
      <w:r w:rsidR="00283801" w:rsidRPr="001E64D2">
        <w:rPr>
          <w:b/>
          <w:sz w:val="26"/>
          <w:szCs w:val="26"/>
          <w:lang w:eastAsia="en-US"/>
        </w:rPr>
        <w:t>. Условия</w:t>
      </w:r>
      <w:r w:rsidRPr="001E64D2">
        <w:rPr>
          <w:b/>
          <w:sz w:val="26"/>
          <w:szCs w:val="26"/>
          <w:lang w:eastAsia="en-US"/>
        </w:rPr>
        <w:t xml:space="preserve"> </w:t>
      </w:r>
      <w:r w:rsidR="007249CE" w:rsidRPr="001E64D2">
        <w:rPr>
          <w:b/>
          <w:sz w:val="26"/>
          <w:szCs w:val="26"/>
          <w:lang w:eastAsia="en-US"/>
        </w:rPr>
        <w:t>выполнения работ</w:t>
      </w:r>
    </w:p>
    <w:p w14:paraId="2CB9436A" w14:textId="77777777" w:rsidR="00DE5A5C" w:rsidRPr="001E64D2" w:rsidRDefault="00DE5A5C" w:rsidP="00287ADF">
      <w:pPr>
        <w:ind w:firstLine="709"/>
        <w:jc w:val="both"/>
        <w:rPr>
          <w:sz w:val="26"/>
          <w:szCs w:val="26"/>
          <w:lang w:eastAsia="en-US"/>
        </w:rPr>
      </w:pPr>
      <w:r w:rsidRPr="001E64D2">
        <w:rPr>
          <w:sz w:val="26"/>
          <w:szCs w:val="26"/>
          <w:lang w:eastAsia="en-US"/>
        </w:rPr>
        <w:t xml:space="preserve">Подрядчик обязан обеспечить Заказчика всей необходимой информацией о порядке, составе и плане проведения Работ на объекте. </w:t>
      </w:r>
    </w:p>
    <w:p w14:paraId="5A5C04A9" w14:textId="5F0FEEE8" w:rsidR="00DE5A5C" w:rsidRPr="0012269E" w:rsidRDefault="00DE5A5C" w:rsidP="00287ADF">
      <w:pPr>
        <w:ind w:firstLine="709"/>
        <w:jc w:val="both"/>
        <w:rPr>
          <w:sz w:val="26"/>
          <w:szCs w:val="26"/>
        </w:rPr>
      </w:pPr>
      <w:r w:rsidRPr="001E64D2">
        <w:rPr>
          <w:sz w:val="26"/>
          <w:szCs w:val="26"/>
        </w:rPr>
        <w:t xml:space="preserve">Все работы должны выполняться поэтапно, без остановки основной деятельности Заказчика, </w:t>
      </w:r>
      <w:r w:rsidRPr="0012269E">
        <w:rPr>
          <w:sz w:val="26"/>
          <w:szCs w:val="26"/>
        </w:rPr>
        <w:t>предварительно согласовав график выполнения работ с Заказчиком.</w:t>
      </w:r>
    </w:p>
    <w:p w14:paraId="77B4F965" w14:textId="77777777" w:rsidR="002E60DA" w:rsidRDefault="00DE5A5C" w:rsidP="002E60DA">
      <w:pPr>
        <w:ind w:firstLine="709"/>
        <w:jc w:val="both"/>
        <w:rPr>
          <w:sz w:val="26"/>
          <w:szCs w:val="26"/>
        </w:rPr>
      </w:pPr>
      <w:r w:rsidRPr="0012269E">
        <w:rPr>
          <w:sz w:val="26"/>
          <w:szCs w:val="26"/>
        </w:rPr>
        <w:t>Перед началом работ Подрядчик обязан представить Заказчику (</w:t>
      </w:r>
      <w:r w:rsidR="0031595D" w:rsidRPr="0012269E">
        <w:rPr>
          <w:sz w:val="26"/>
          <w:szCs w:val="26"/>
        </w:rPr>
        <w:t xml:space="preserve">уполномоченному </w:t>
      </w:r>
      <w:r w:rsidRPr="0012269E">
        <w:rPr>
          <w:sz w:val="26"/>
          <w:szCs w:val="26"/>
        </w:rPr>
        <w:t>представителю Заказчика) список лиц, участвующих при выполнении работ</w:t>
      </w:r>
      <w:r w:rsidRPr="001E64D2">
        <w:rPr>
          <w:sz w:val="26"/>
          <w:szCs w:val="26"/>
        </w:rPr>
        <w:t xml:space="preserve"> (ФИО полностью), с указанием ответственного за выполнение работ, соблюдение норм охраны труда и техники безопасности, а также противопожарной и электробезопасности на объекте, его контактный телефон.</w:t>
      </w:r>
    </w:p>
    <w:p w14:paraId="00E66030" w14:textId="64551D06" w:rsidR="003E215C" w:rsidRPr="00913CF6" w:rsidRDefault="00C65B88" w:rsidP="002E60DA">
      <w:pPr>
        <w:ind w:firstLine="709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П</w:t>
      </w:r>
      <w:r w:rsidR="003E215C" w:rsidRPr="00913CF6">
        <w:rPr>
          <w:sz w:val="26"/>
          <w:szCs w:val="26"/>
          <w:u w:val="single"/>
        </w:rPr>
        <w:t xml:space="preserve">редставитель Заказчика: </w:t>
      </w:r>
      <w:r w:rsidR="00A10713">
        <w:rPr>
          <w:sz w:val="26"/>
          <w:szCs w:val="26"/>
          <w:u w:val="single"/>
        </w:rPr>
        <w:t>Булгаков Илья Андреевич</w:t>
      </w:r>
      <w:r w:rsidR="003E215C" w:rsidRPr="00913CF6">
        <w:rPr>
          <w:sz w:val="26"/>
          <w:szCs w:val="26"/>
          <w:u w:val="single"/>
        </w:rPr>
        <w:t>,</w:t>
      </w:r>
      <w:r w:rsidR="00A10713">
        <w:rPr>
          <w:sz w:val="26"/>
          <w:szCs w:val="26"/>
          <w:u w:val="single"/>
        </w:rPr>
        <w:t xml:space="preserve"> заместитель</w:t>
      </w:r>
      <w:r w:rsidR="003E215C" w:rsidRPr="00913CF6">
        <w:rPr>
          <w:sz w:val="26"/>
          <w:szCs w:val="26"/>
          <w:u w:val="single"/>
        </w:rPr>
        <w:t xml:space="preserve"> начальник</w:t>
      </w:r>
      <w:r w:rsidR="00A10713">
        <w:rPr>
          <w:sz w:val="26"/>
          <w:szCs w:val="26"/>
          <w:u w:val="single"/>
        </w:rPr>
        <w:t>а</w:t>
      </w:r>
      <w:r w:rsidR="003E215C" w:rsidRPr="00913CF6">
        <w:rPr>
          <w:sz w:val="26"/>
          <w:szCs w:val="26"/>
          <w:u w:val="single"/>
        </w:rPr>
        <w:t xml:space="preserve"> </w:t>
      </w:r>
      <w:r w:rsidR="00A10713">
        <w:rPr>
          <w:sz w:val="26"/>
          <w:szCs w:val="26"/>
          <w:u w:val="single"/>
        </w:rPr>
        <w:t>административного</w:t>
      </w:r>
      <w:r w:rsidR="003E215C" w:rsidRPr="00913CF6">
        <w:rPr>
          <w:sz w:val="26"/>
          <w:szCs w:val="26"/>
          <w:u w:val="single"/>
        </w:rPr>
        <w:t xml:space="preserve"> отдела, </w:t>
      </w:r>
      <w:r w:rsidR="003E215C" w:rsidRPr="00913CF6">
        <w:rPr>
          <w:sz w:val="26"/>
          <w:szCs w:val="26"/>
          <w:u w:val="single"/>
          <w:lang w:eastAsia="en-US"/>
        </w:rPr>
        <w:t>телефон</w:t>
      </w:r>
      <w:r w:rsidR="002E60DA" w:rsidRPr="00913CF6">
        <w:rPr>
          <w:sz w:val="26"/>
          <w:szCs w:val="26"/>
          <w:u w:val="single"/>
          <w:lang w:eastAsia="en-US"/>
        </w:rPr>
        <w:t xml:space="preserve"> 8 (9</w:t>
      </w:r>
      <w:r w:rsidR="002C4703">
        <w:rPr>
          <w:sz w:val="26"/>
          <w:szCs w:val="26"/>
          <w:u w:val="single"/>
          <w:lang w:eastAsia="en-US"/>
        </w:rPr>
        <w:t>20</w:t>
      </w:r>
      <w:r w:rsidR="002E60DA" w:rsidRPr="00913CF6">
        <w:rPr>
          <w:sz w:val="26"/>
          <w:szCs w:val="26"/>
          <w:u w:val="single"/>
          <w:lang w:eastAsia="en-US"/>
        </w:rPr>
        <w:t xml:space="preserve">) </w:t>
      </w:r>
      <w:r w:rsidR="002C4703">
        <w:rPr>
          <w:sz w:val="26"/>
          <w:szCs w:val="26"/>
          <w:u w:val="single"/>
          <w:lang w:eastAsia="en-US"/>
        </w:rPr>
        <w:t>3202028</w:t>
      </w:r>
      <w:r w:rsidR="003E215C" w:rsidRPr="00913CF6">
        <w:rPr>
          <w:sz w:val="26"/>
          <w:szCs w:val="26"/>
          <w:u w:val="single"/>
          <w:lang w:eastAsia="en-US"/>
        </w:rPr>
        <w:t xml:space="preserve">, </w:t>
      </w:r>
      <w:proofErr w:type="spellStart"/>
      <w:r w:rsidR="003E215C" w:rsidRPr="00913CF6">
        <w:rPr>
          <w:sz w:val="26"/>
          <w:szCs w:val="26"/>
          <w:u w:val="single"/>
          <w:lang w:eastAsia="en-US"/>
        </w:rPr>
        <w:t>e-mail</w:t>
      </w:r>
      <w:proofErr w:type="spellEnd"/>
      <w:r w:rsidR="003E215C" w:rsidRPr="00913CF6">
        <w:rPr>
          <w:sz w:val="26"/>
          <w:szCs w:val="26"/>
          <w:u w:val="single"/>
          <w:lang w:eastAsia="en-US"/>
        </w:rPr>
        <w:t>:</w:t>
      </w:r>
      <w:r w:rsidR="002E60DA" w:rsidRPr="00913CF6">
        <w:rPr>
          <w:sz w:val="26"/>
          <w:szCs w:val="26"/>
          <w:u w:val="single"/>
          <w:lang w:eastAsia="en-US"/>
        </w:rPr>
        <w:t xml:space="preserve"> </w:t>
      </w:r>
      <w:r w:rsidR="002C4703" w:rsidRPr="002C4703">
        <w:rPr>
          <w:sz w:val="26"/>
          <w:szCs w:val="26"/>
        </w:rPr>
        <w:t>67.bulgakovia@rosstat.gov.ru</w:t>
      </w:r>
    </w:p>
    <w:p w14:paraId="2104BC99" w14:textId="77777777" w:rsidR="00DE5A5C" w:rsidRPr="001E64D2" w:rsidRDefault="00DE5A5C" w:rsidP="00287ADF">
      <w:pPr>
        <w:ind w:firstLine="709"/>
        <w:jc w:val="both"/>
        <w:rPr>
          <w:sz w:val="26"/>
          <w:szCs w:val="26"/>
        </w:rPr>
      </w:pPr>
      <w:r w:rsidRPr="001E64D2">
        <w:rPr>
          <w:sz w:val="26"/>
          <w:szCs w:val="26"/>
        </w:rPr>
        <w:lastRenderedPageBreak/>
        <w:t>В связи с тем, что на территории объекта установлен пропускной режим, проход в здание осуществляется по заранее согласованным заявкам.</w:t>
      </w:r>
    </w:p>
    <w:p w14:paraId="4DC40509" w14:textId="286347A1" w:rsidR="00DE5A5C" w:rsidRPr="001E64D2" w:rsidRDefault="00DE5A5C" w:rsidP="00287ADF">
      <w:pPr>
        <w:ind w:firstLine="709"/>
        <w:jc w:val="both"/>
        <w:rPr>
          <w:bCs/>
          <w:sz w:val="26"/>
          <w:szCs w:val="26"/>
          <w:lang w:eastAsia="en-US"/>
        </w:rPr>
      </w:pPr>
      <w:r w:rsidRPr="001E64D2">
        <w:rPr>
          <w:bCs/>
          <w:sz w:val="26"/>
          <w:szCs w:val="26"/>
          <w:lang w:eastAsia="en-US"/>
        </w:rPr>
        <w:t xml:space="preserve">Работы производятся </w:t>
      </w:r>
      <w:r w:rsidRPr="001E64D2">
        <w:rPr>
          <w:sz w:val="26"/>
          <w:szCs w:val="26"/>
          <w:lang w:eastAsia="en-US"/>
        </w:rPr>
        <w:t>Подрядчиком</w:t>
      </w:r>
      <w:r w:rsidRPr="001E64D2">
        <w:rPr>
          <w:bCs/>
          <w:sz w:val="26"/>
          <w:szCs w:val="26"/>
          <w:lang w:eastAsia="en-US"/>
        </w:rPr>
        <w:t xml:space="preserve"> в рабочие дни недели в следующее время: понедельник-четверг – с 8</w:t>
      </w:r>
      <w:r w:rsidRPr="001E64D2">
        <w:rPr>
          <w:bCs/>
          <w:sz w:val="26"/>
          <w:szCs w:val="26"/>
          <w:vertAlign w:val="superscript"/>
          <w:lang w:eastAsia="en-US"/>
        </w:rPr>
        <w:t>00</w:t>
      </w:r>
      <w:r w:rsidRPr="001E64D2">
        <w:rPr>
          <w:bCs/>
          <w:sz w:val="26"/>
          <w:szCs w:val="26"/>
          <w:lang w:eastAsia="en-US"/>
        </w:rPr>
        <w:t>до 17</w:t>
      </w:r>
      <w:r w:rsidRPr="001E64D2">
        <w:rPr>
          <w:bCs/>
          <w:sz w:val="26"/>
          <w:szCs w:val="26"/>
          <w:vertAlign w:val="superscript"/>
          <w:lang w:eastAsia="en-US"/>
        </w:rPr>
        <w:t xml:space="preserve">00 </w:t>
      </w:r>
      <w:r w:rsidRPr="001E64D2">
        <w:rPr>
          <w:bCs/>
          <w:sz w:val="26"/>
          <w:szCs w:val="26"/>
          <w:lang w:eastAsia="en-US"/>
        </w:rPr>
        <w:t>часов; пятница – с 8</w:t>
      </w:r>
      <w:r w:rsidRPr="001E64D2">
        <w:rPr>
          <w:bCs/>
          <w:sz w:val="26"/>
          <w:szCs w:val="26"/>
          <w:vertAlign w:val="superscript"/>
          <w:lang w:eastAsia="en-US"/>
        </w:rPr>
        <w:t>00</w:t>
      </w:r>
      <w:r w:rsidRPr="001E64D2">
        <w:rPr>
          <w:bCs/>
          <w:sz w:val="26"/>
          <w:szCs w:val="26"/>
          <w:lang w:eastAsia="en-US"/>
        </w:rPr>
        <w:t>до 1</w:t>
      </w:r>
      <w:r w:rsidR="00465851">
        <w:rPr>
          <w:bCs/>
          <w:sz w:val="26"/>
          <w:szCs w:val="26"/>
          <w:lang w:eastAsia="en-US"/>
        </w:rPr>
        <w:t>5</w:t>
      </w:r>
      <w:r w:rsidR="00465851">
        <w:rPr>
          <w:bCs/>
          <w:sz w:val="26"/>
          <w:szCs w:val="26"/>
          <w:vertAlign w:val="superscript"/>
          <w:lang w:eastAsia="en-US"/>
        </w:rPr>
        <w:t>45</w:t>
      </w:r>
      <w:r w:rsidRPr="001E64D2">
        <w:rPr>
          <w:bCs/>
          <w:sz w:val="26"/>
          <w:szCs w:val="26"/>
          <w:lang w:eastAsia="en-US"/>
        </w:rPr>
        <w:t xml:space="preserve"> часов. В отдельных случаях время работы согласовыва</w:t>
      </w:r>
      <w:r w:rsidR="00680599">
        <w:rPr>
          <w:bCs/>
          <w:sz w:val="26"/>
          <w:szCs w:val="26"/>
          <w:lang w:eastAsia="en-US"/>
        </w:rPr>
        <w:t>ется</w:t>
      </w:r>
      <w:r w:rsidRPr="001E64D2">
        <w:rPr>
          <w:bCs/>
          <w:sz w:val="26"/>
          <w:szCs w:val="26"/>
          <w:lang w:eastAsia="en-US"/>
        </w:rPr>
        <w:t xml:space="preserve"> с Заказчиком.</w:t>
      </w:r>
    </w:p>
    <w:p w14:paraId="74020C3C" w14:textId="77777777" w:rsidR="003D6530" w:rsidRPr="001E64D2" w:rsidRDefault="003D6530" w:rsidP="00287ADF">
      <w:pPr>
        <w:ind w:right="-1" w:firstLine="709"/>
        <w:jc w:val="both"/>
        <w:rPr>
          <w:sz w:val="26"/>
          <w:szCs w:val="26"/>
          <w:lang w:eastAsia="en-US"/>
        </w:rPr>
      </w:pPr>
      <w:r w:rsidRPr="001E64D2">
        <w:rPr>
          <w:sz w:val="26"/>
          <w:szCs w:val="26"/>
          <w:lang w:eastAsia="en-US"/>
        </w:rPr>
        <w:t>Подрядчик самостоятельно приобретает все материалы, необходимые для выполнения работ, обеспечивает доставку, сохранность всех поставленных для реализации контракта материалов и оборудования до сдачи объекта в эксплуатацию, и другие сопутствующие работы.</w:t>
      </w:r>
    </w:p>
    <w:p w14:paraId="0D9C59C7" w14:textId="4EA8C270" w:rsidR="003D6530" w:rsidRDefault="003D6530" w:rsidP="00287ADF">
      <w:pPr>
        <w:ind w:right="-1" w:firstLine="709"/>
        <w:jc w:val="both"/>
        <w:rPr>
          <w:sz w:val="26"/>
          <w:szCs w:val="26"/>
          <w:lang w:eastAsia="en-US"/>
        </w:rPr>
      </w:pPr>
      <w:r w:rsidRPr="001E64D2">
        <w:rPr>
          <w:sz w:val="26"/>
          <w:szCs w:val="26"/>
          <w:lang w:eastAsia="en-US"/>
        </w:rPr>
        <w:t>Используемые материалы, оборудование, приборы должны соответствовать ГОСТам и ТУ, установленным для них законодательством, обеспечены техническими паспортами, сертификатами и др. документами, удостоверяющими их качество. Все материалы, изделия и оборудование (товары) должны быть новыми (которые не были в употреблении, не проходили ремонт, в том числе восстановление, замену составных частей, восстановление потребительских свойств), в рабочем состоянии, не должны иметь дефектов, механических повреждений, не должны находиться в залоге, под арестом или под иным обременением, должны соответствовать характеристикам, установленным настоящим техническим заданием.</w:t>
      </w:r>
    </w:p>
    <w:p w14:paraId="5888760C" w14:textId="77777777" w:rsidR="00481BAB" w:rsidRPr="00481BAB" w:rsidRDefault="00481BAB" w:rsidP="00481BAB">
      <w:pPr>
        <w:ind w:right="-1" w:firstLine="709"/>
        <w:jc w:val="both"/>
        <w:rPr>
          <w:sz w:val="26"/>
          <w:szCs w:val="26"/>
          <w:lang w:eastAsia="en-US"/>
        </w:rPr>
      </w:pPr>
      <w:r w:rsidRPr="00481BAB">
        <w:rPr>
          <w:sz w:val="26"/>
          <w:szCs w:val="26"/>
          <w:lang w:eastAsia="en-US"/>
        </w:rPr>
        <w:t>Все материалы (товары), используемые для выполнения работ, должны быть новыми, не бывшими в употреблении, смонтированными из новых деталей без использования бывших в употреблении элементов, а также свободными от прав на них третьих лиц и других обременений. Использование при проведении работ материалов, бывших в употреблении или материалов, содержащих компоненты, бывшие в употреблении, не допускаются.</w:t>
      </w:r>
    </w:p>
    <w:p w14:paraId="3B382A50" w14:textId="0625962F" w:rsidR="00481BAB" w:rsidRPr="001E64D2" w:rsidRDefault="00481BAB" w:rsidP="00481BAB">
      <w:pPr>
        <w:ind w:right="-1" w:firstLine="709"/>
        <w:jc w:val="both"/>
        <w:rPr>
          <w:sz w:val="26"/>
          <w:szCs w:val="26"/>
          <w:lang w:eastAsia="en-US"/>
        </w:rPr>
      </w:pPr>
      <w:r w:rsidRPr="00481BAB">
        <w:rPr>
          <w:sz w:val="26"/>
          <w:szCs w:val="26"/>
          <w:lang w:eastAsia="en-US"/>
        </w:rPr>
        <w:t>Используемые при производстве работ оборудование, механизмы, материалы, конструкции, комплектующие изделия должны быть разрешены для применения в лечебных учреждениях, соответствовать требованиям технической документации, требованиям к качеству и безопасности, предусмотренными действующим законодательством Российской Федерации, иными правовыми актами органов государственной власти Российской Федерации, и иметь на дату приемки работ сертификаты качества или технические паспорта или другие документы, удостоверяющие их качество.</w:t>
      </w:r>
    </w:p>
    <w:p w14:paraId="422CE40F" w14:textId="77777777" w:rsidR="003D6530" w:rsidRPr="001E64D2" w:rsidRDefault="003D6530" w:rsidP="00287ADF">
      <w:pPr>
        <w:ind w:right="-1" w:firstLine="709"/>
        <w:jc w:val="both"/>
        <w:rPr>
          <w:sz w:val="26"/>
          <w:szCs w:val="26"/>
          <w:lang w:eastAsia="en-US"/>
        </w:rPr>
      </w:pPr>
      <w:r w:rsidRPr="001E64D2">
        <w:rPr>
          <w:sz w:val="26"/>
          <w:szCs w:val="26"/>
          <w:lang w:eastAsia="en-US"/>
        </w:rPr>
        <w:t>До проведения монтажных работ, на материалы, применяемые в работе, Подрядчик обязан предоставить данные (образцы) о выбранных материалах (сертификат, паспорт и др. документы) и согласовать их применение с Заказчиком</w:t>
      </w:r>
      <w:r w:rsidR="0031595D" w:rsidRPr="001E64D2">
        <w:rPr>
          <w:sz w:val="26"/>
          <w:szCs w:val="26"/>
          <w:lang w:eastAsia="en-US"/>
        </w:rPr>
        <w:t xml:space="preserve"> </w:t>
      </w:r>
      <w:r w:rsidR="0031595D" w:rsidRPr="001E64D2">
        <w:rPr>
          <w:sz w:val="26"/>
          <w:szCs w:val="26"/>
        </w:rPr>
        <w:t>(уполномоченным представителем Заказчика)</w:t>
      </w:r>
      <w:r w:rsidRPr="001E64D2">
        <w:rPr>
          <w:sz w:val="26"/>
          <w:szCs w:val="26"/>
          <w:lang w:eastAsia="en-US"/>
        </w:rPr>
        <w:t>.</w:t>
      </w:r>
    </w:p>
    <w:p w14:paraId="4F35F934" w14:textId="77777777" w:rsidR="003D6530" w:rsidRPr="001E64D2" w:rsidRDefault="003D6530" w:rsidP="00287ADF">
      <w:pPr>
        <w:ind w:right="-1" w:firstLine="709"/>
        <w:jc w:val="both"/>
        <w:rPr>
          <w:rFonts w:eastAsia="Times New Roman"/>
          <w:sz w:val="26"/>
          <w:szCs w:val="26"/>
          <w:lang w:eastAsia="zh-CN"/>
        </w:rPr>
      </w:pPr>
      <w:r w:rsidRPr="001E64D2">
        <w:rPr>
          <w:sz w:val="26"/>
          <w:szCs w:val="26"/>
        </w:rPr>
        <w:t xml:space="preserve">В случае наличия в представленном сметном расчете указания на товарные знаки, допускается использование эквивалентных материалов. Параметры эквивалентности: такие материалы 1) не должны уступать по основным техническим характеристикам и потребительским свойствам материалам, указанным в </w:t>
      </w:r>
      <w:r w:rsidRPr="001E64D2">
        <w:rPr>
          <w:snapToGrid w:val="0"/>
          <w:sz w:val="26"/>
          <w:szCs w:val="26"/>
          <w:lang w:eastAsia="ar-SA"/>
        </w:rPr>
        <w:t>сметном расчете</w:t>
      </w:r>
      <w:r w:rsidRPr="001E64D2">
        <w:rPr>
          <w:sz w:val="26"/>
          <w:szCs w:val="26"/>
        </w:rPr>
        <w:t xml:space="preserve">; 2) не должны относиться к более низкому классу материалов по общепринятой классификации (должен относиться к тому же или более высокому классу материалов); 3) должны соответствовать размерам, указанным в </w:t>
      </w:r>
      <w:r w:rsidRPr="001E64D2">
        <w:rPr>
          <w:snapToGrid w:val="0"/>
          <w:sz w:val="26"/>
          <w:szCs w:val="26"/>
          <w:lang w:eastAsia="ar-SA"/>
        </w:rPr>
        <w:t>сметном расчете</w:t>
      </w:r>
      <w:r w:rsidRPr="001E64D2">
        <w:rPr>
          <w:sz w:val="26"/>
          <w:szCs w:val="26"/>
        </w:rPr>
        <w:t xml:space="preserve">. </w:t>
      </w:r>
    </w:p>
    <w:p w14:paraId="64A60CFD" w14:textId="77777777" w:rsidR="003D6530" w:rsidRPr="001E64D2" w:rsidRDefault="003D6530" w:rsidP="00287ADF">
      <w:pPr>
        <w:ind w:right="-1" w:firstLine="709"/>
        <w:jc w:val="both"/>
        <w:rPr>
          <w:sz w:val="26"/>
          <w:szCs w:val="26"/>
        </w:rPr>
      </w:pPr>
      <w:r w:rsidRPr="001E64D2">
        <w:rPr>
          <w:sz w:val="26"/>
          <w:szCs w:val="26"/>
        </w:rPr>
        <w:t xml:space="preserve">Указанные в </w:t>
      </w:r>
      <w:r w:rsidRPr="001E64D2">
        <w:rPr>
          <w:snapToGrid w:val="0"/>
          <w:sz w:val="26"/>
          <w:szCs w:val="26"/>
          <w:lang w:eastAsia="ar-SA"/>
        </w:rPr>
        <w:t>сметном расчете</w:t>
      </w:r>
      <w:r w:rsidRPr="001E64D2">
        <w:rPr>
          <w:sz w:val="26"/>
          <w:szCs w:val="26"/>
        </w:rPr>
        <w:t xml:space="preserve"> товарные знаки, знаки обслуживания, фирменные наименования, патенты, полезные модели, промышленные образцы, наименования места происхождения товара, наименования производителей являются рекомендованными.</w:t>
      </w:r>
    </w:p>
    <w:p w14:paraId="514D4297" w14:textId="7B0AED54" w:rsidR="004166CA" w:rsidRDefault="008F011E" w:rsidP="00287ADF">
      <w:pPr>
        <w:ind w:firstLine="709"/>
        <w:jc w:val="both"/>
        <w:rPr>
          <w:sz w:val="26"/>
          <w:szCs w:val="26"/>
          <w:lang w:eastAsia="en-US"/>
        </w:rPr>
      </w:pPr>
      <w:r w:rsidRPr="001E64D2">
        <w:rPr>
          <w:bCs/>
          <w:sz w:val="26"/>
          <w:szCs w:val="26"/>
          <w:lang w:eastAsia="en-US"/>
        </w:rPr>
        <w:t>Доставка, подъем материалов, оборудования, инструмента, и т.д. на объект осуществляется силами и средствами Подрядчика.</w:t>
      </w:r>
      <w:r w:rsidR="004166CA" w:rsidRPr="001E64D2">
        <w:rPr>
          <w:bCs/>
          <w:sz w:val="26"/>
          <w:szCs w:val="26"/>
          <w:lang w:eastAsia="en-US"/>
        </w:rPr>
        <w:t xml:space="preserve"> </w:t>
      </w:r>
      <w:r w:rsidR="004166CA" w:rsidRPr="001E64D2">
        <w:rPr>
          <w:sz w:val="26"/>
          <w:szCs w:val="26"/>
          <w:lang w:eastAsia="en-US"/>
        </w:rPr>
        <w:t>При проведении работ должны использоваться материалы, инструменты, оборудование и изделия Подрядчика.</w:t>
      </w:r>
    </w:p>
    <w:p w14:paraId="2A922A25" w14:textId="77777777" w:rsidR="00481BAB" w:rsidRPr="00481BAB" w:rsidRDefault="00481BAB" w:rsidP="00481BAB">
      <w:pPr>
        <w:ind w:firstLine="709"/>
        <w:jc w:val="both"/>
        <w:rPr>
          <w:sz w:val="26"/>
          <w:szCs w:val="26"/>
          <w:lang w:eastAsia="en-US"/>
        </w:rPr>
      </w:pPr>
      <w:r w:rsidRPr="00481BAB">
        <w:rPr>
          <w:sz w:val="26"/>
          <w:szCs w:val="26"/>
          <w:lang w:eastAsia="en-US"/>
        </w:rPr>
        <w:lastRenderedPageBreak/>
        <w:t>При монтаже должны приниматься меры для минимизации нарушения целостности Объекта.</w:t>
      </w:r>
    </w:p>
    <w:p w14:paraId="4467A02A" w14:textId="77777777" w:rsidR="00481BAB" w:rsidRPr="00481BAB" w:rsidRDefault="00481BAB" w:rsidP="00481BAB">
      <w:pPr>
        <w:ind w:firstLine="709"/>
        <w:jc w:val="both"/>
        <w:rPr>
          <w:sz w:val="26"/>
          <w:szCs w:val="26"/>
          <w:lang w:eastAsia="en-US"/>
        </w:rPr>
      </w:pPr>
      <w:r w:rsidRPr="00481BAB">
        <w:rPr>
          <w:sz w:val="26"/>
          <w:szCs w:val="26"/>
          <w:lang w:eastAsia="en-US"/>
        </w:rPr>
        <w:t>При возникновении аварийной ситуации на Объекте, возникшей по вине Подрядчика, устранение аварийной ситуации, восстановительные и ремонтные работы осуществляются Подрядчиком своими силами и /или за свой счет.</w:t>
      </w:r>
    </w:p>
    <w:p w14:paraId="6D3F9F1E" w14:textId="5678331D" w:rsidR="00481BAB" w:rsidRPr="001E64D2" w:rsidRDefault="00481BAB" w:rsidP="00481BAB">
      <w:pPr>
        <w:ind w:firstLine="709"/>
        <w:jc w:val="both"/>
        <w:rPr>
          <w:sz w:val="26"/>
          <w:szCs w:val="26"/>
          <w:lang w:eastAsia="en-US"/>
        </w:rPr>
      </w:pPr>
      <w:r w:rsidRPr="00481BAB">
        <w:rPr>
          <w:sz w:val="26"/>
          <w:szCs w:val="26"/>
          <w:lang w:eastAsia="en-US"/>
        </w:rPr>
        <w:t>О проведении скрытых работ Подрядчик уведомляет Заказчика в срок не менее 2 (двух) рабочих дней до начала проведения таких работ. Сдача таких работ осуществляется в соответствии со СНиП, при которой подписывается акт освидетельствования скрытых работ. Приемка скрытых работ осуществляется в присутствии представителя Заказчика и оформляется соответствующим актом. Если Заказчик не был информирован об освидетельствовании скрытых работ или информирован с опозданием, то по его требованию Подрядчик обязан за свой счет вскрыть любую часть скрытых работ, согласно указанию Заказчика, а затем восстановить ее за счет собственных средств.</w:t>
      </w:r>
    </w:p>
    <w:p w14:paraId="1C007E4A" w14:textId="77777777" w:rsidR="008F011E" w:rsidRPr="001E64D2" w:rsidRDefault="008F011E" w:rsidP="00287ADF">
      <w:pPr>
        <w:ind w:firstLine="709"/>
        <w:jc w:val="both"/>
        <w:rPr>
          <w:sz w:val="26"/>
          <w:szCs w:val="26"/>
          <w:lang w:eastAsia="en-US"/>
        </w:rPr>
      </w:pPr>
      <w:r w:rsidRPr="001E64D2">
        <w:rPr>
          <w:sz w:val="26"/>
          <w:szCs w:val="26"/>
          <w:lang w:eastAsia="en-US"/>
        </w:rPr>
        <w:t>Подрядчик должен обеспечить своевременный вывоз отходов, мусора, образовавшихся в результате выполнения работ, не загромождать во время выполнения работ аварийные выходы и места общего пользования.</w:t>
      </w:r>
      <w:r w:rsidR="00361A86" w:rsidRPr="001E64D2">
        <w:rPr>
          <w:sz w:val="26"/>
          <w:szCs w:val="26"/>
          <w:lang w:eastAsia="en-US"/>
        </w:rPr>
        <w:t xml:space="preserve"> </w:t>
      </w:r>
      <w:r w:rsidR="00361A86" w:rsidRPr="001E64D2">
        <w:rPr>
          <w:sz w:val="26"/>
          <w:szCs w:val="26"/>
        </w:rPr>
        <w:t>При выполнении работ Подрядчик обязан соблюдать чистоту на площадке производства работ и на всей граничащей с ней территории, обязан обеспечить ежедневную уборку и вывоз строительного мусора с площадки производства работ, исключить складирование, выделение и попадание строительной пыли и мусора в помещения, не охваченные ремонтными работами. Мусор должен быть упакован в тару, исключающую загрязнение и повреждение объекта работ.</w:t>
      </w:r>
    </w:p>
    <w:p w14:paraId="59F991C8" w14:textId="50572C3A" w:rsidR="009F1CF5" w:rsidRDefault="008F011E" w:rsidP="00287ADF">
      <w:pPr>
        <w:ind w:firstLine="709"/>
        <w:jc w:val="both"/>
        <w:rPr>
          <w:sz w:val="26"/>
          <w:szCs w:val="26"/>
          <w:lang w:eastAsia="en-US"/>
        </w:rPr>
      </w:pPr>
      <w:r w:rsidRPr="001E64D2">
        <w:rPr>
          <w:sz w:val="26"/>
          <w:szCs w:val="26"/>
          <w:lang w:eastAsia="en-US"/>
        </w:rPr>
        <w:t>Подрядчик несет ответственность за технику безопасности и охрану труда своих работников, а также за имущественный и материальный ущерб, причиненный третьим лицам в результате выполнения Работ.</w:t>
      </w:r>
    </w:p>
    <w:p w14:paraId="3B487C6C" w14:textId="1C28C66D" w:rsidR="00DE17FD" w:rsidRDefault="00DE17FD" w:rsidP="00287ADF">
      <w:pPr>
        <w:ind w:firstLine="709"/>
        <w:jc w:val="both"/>
        <w:rPr>
          <w:sz w:val="26"/>
          <w:szCs w:val="26"/>
          <w:lang w:eastAsia="en-US"/>
        </w:rPr>
      </w:pPr>
    </w:p>
    <w:p w14:paraId="6350FB0B" w14:textId="77777777" w:rsidR="005D6E2B" w:rsidRPr="001E64D2" w:rsidRDefault="005D6E2B" w:rsidP="00287ADF">
      <w:pPr>
        <w:ind w:firstLine="709"/>
        <w:jc w:val="both"/>
        <w:rPr>
          <w:sz w:val="26"/>
          <w:szCs w:val="26"/>
          <w:lang w:eastAsia="en-US"/>
        </w:rPr>
      </w:pPr>
    </w:p>
    <w:p w14:paraId="565A88A3" w14:textId="77777777" w:rsidR="00283801" w:rsidRPr="001E64D2" w:rsidRDefault="00AA34DF" w:rsidP="00287ADF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6"/>
          <w:szCs w:val="26"/>
          <w:lang w:eastAsia="en-US"/>
        </w:rPr>
      </w:pPr>
      <w:r w:rsidRPr="001E64D2">
        <w:rPr>
          <w:b/>
          <w:sz w:val="26"/>
          <w:szCs w:val="26"/>
          <w:lang w:eastAsia="en-US"/>
        </w:rPr>
        <w:t>8</w:t>
      </w:r>
      <w:r w:rsidR="00283801" w:rsidRPr="001E64D2">
        <w:rPr>
          <w:b/>
          <w:sz w:val="26"/>
          <w:szCs w:val="26"/>
          <w:lang w:eastAsia="en-US"/>
        </w:rPr>
        <w:t>. Требования к качеству</w:t>
      </w:r>
      <w:r w:rsidRPr="001E64D2">
        <w:rPr>
          <w:b/>
          <w:sz w:val="26"/>
          <w:szCs w:val="26"/>
          <w:lang w:eastAsia="en-US"/>
        </w:rPr>
        <w:t xml:space="preserve"> </w:t>
      </w:r>
      <w:r w:rsidR="007249CE" w:rsidRPr="001E64D2">
        <w:rPr>
          <w:b/>
          <w:sz w:val="26"/>
          <w:szCs w:val="26"/>
          <w:lang w:eastAsia="en-US"/>
        </w:rPr>
        <w:t>работ</w:t>
      </w:r>
    </w:p>
    <w:p w14:paraId="6A38AD07" w14:textId="77777777" w:rsidR="000F5C6B" w:rsidRPr="001E64D2" w:rsidRDefault="006061E8" w:rsidP="00287ADF">
      <w:pPr>
        <w:ind w:firstLine="709"/>
        <w:jc w:val="both"/>
        <w:rPr>
          <w:sz w:val="26"/>
          <w:szCs w:val="26"/>
        </w:rPr>
      </w:pPr>
      <w:r w:rsidRPr="001E64D2">
        <w:rPr>
          <w:sz w:val="26"/>
          <w:szCs w:val="26"/>
        </w:rPr>
        <w:t>Подрядчик осуществляет выполнение работ в соответствии с требованиями законодательства Российской Федерации по технике безопасности, охране труда, электробезопасности и пожарной безопасности, обеспечивая неукоснительное соблюдение своими сотрудниками требований действующих нормативных актов Российской Федерации</w:t>
      </w:r>
      <w:r w:rsidR="007249CE" w:rsidRPr="001E64D2">
        <w:rPr>
          <w:sz w:val="26"/>
          <w:szCs w:val="26"/>
        </w:rPr>
        <w:t>,</w:t>
      </w:r>
      <w:r w:rsidRPr="001E64D2">
        <w:rPr>
          <w:sz w:val="26"/>
          <w:szCs w:val="26"/>
        </w:rPr>
        <w:t xml:space="preserve"> в том числе: </w:t>
      </w:r>
    </w:p>
    <w:p w14:paraId="1E281467" w14:textId="77777777" w:rsidR="00CC315B" w:rsidRPr="00CC315B" w:rsidRDefault="00CC315B" w:rsidP="00CC315B">
      <w:pPr>
        <w:ind w:firstLine="709"/>
        <w:jc w:val="both"/>
        <w:rPr>
          <w:sz w:val="26"/>
          <w:szCs w:val="26"/>
        </w:rPr>
      </w:pPr>
      <w:r w:rsidRPr="00CC315B">
        <w:rPr>
          <w:sz w:val="26"/>
          <w:szCs w:val="26"/>
        </w:rPr>
        <w:t>- Федерального закона № 384 от 30 декабря 2009 года «Технический регламент о безопасности зданий и сооружения».</w:t>
      </w:r>
    </w:p>
    <w:p w14:paraId="02A3701D" w14:textId="77777777" w:rsidR="00CC315B" w:rsidRPr="00CC315B" w:rsidRDefault="00CC315B" w:rsidP="00CC315B">
      <w:pPr>
        <w:ind w:firstLine="709"/>
        <w:jc w:val="both"/>
        <w:rPr>
          <w:sz w:val="26"/>
          <w:szCs w:val="26"/>
        </w:rPr>
      </w:pPr>
      <w:r w:rsidRPr="00CC315B">
        <w:rPr>
          <w:sz w:val="26"/>
          <w:szCs w:val="26"/>
        </w:rPr>
        <w:t>- Федерального закона от 21.12.1994 № 69-ФЗ «О пожарной безопасности»;</w:t>
      </w:r>
    </w:p>
    <w:p w14:paraId="5310C0F5" w14:textId="77777777" w:rsidR="00CC315B" w:rsidRPr="00CC315B" w:rsidRDefault="00CC315B" w:rsidP="00CC315B">
      <w:pPr>
        <w:ind w:firstLine="709"/>
        <w:jc w:val="both"/>
        <w:rPr>
          <w:sz w:val="26"/>
          <w:szCs w:val="26"/>
        </w:rPr>
      </w:pPr>
      <w:r w:rsidRPr="00CC315B">
        <w:rPr>
          <w:sz w:val="26"/>
          <w:szCs w:val="26"/>
        </w:rPr>
        <w:t>- Федерального закона от 22.07.2008 № 123-ФЗ «Технический регламент о требованиях пожарной безопасности»;</w:t>
      </w:r>
    </w:p>
    <w:p w14:paraId="44C7483B" w14:textId="77777777" w:rsidR="00CC315B" w:rsidRPr="00CC315B" w:rsidRDefault="00CC315B" w:rsidP="00CC315B">
      <w:pPr>
        <w:ind w:firstLine="709"/>
        <w:jc w:val="both"/>
        <w:rPr>
          <w:sz w:val="26"/>
          <w:szCs w:val="26"/>
        </w:rPr>
      </w:pPr>
      <w:r w:rsidRPr="00CC315B">
        <w:rPr>
          <w:sz w:val="26"/>
          <w:szCs w:val="26"/>
        </w:rPr>
        <w:t>- Технического регламента о безопасности зданий и сооружений (Федеральный закон от 30.12.2009 № 384-ФЗ);</w:t>
      </w:r>
    </w:p>
    <w:p w14:paraId="2C2AC605" w14:textId="77777777" w:rsidR="00CC315B" w:rsidRPr="00CC315B" w:rsidRDefault="00CC315B" w:rsidP="00CC315B">
      <w:pPr>
        <w:ind w:firstLine="709"/>
        <w:jc w:val="both"/>
        <w:rPr>
          <w:sz w:val="26"/>
          <w:szCs w:val="26"/>
        </w:rPr>
      </w:pPr>
      <w:r w:rsidRPr="00CC315B">
        <w:rPr>
          <w:sz w:val="26"/>
          <w:szCs w:val="26"/>
        </w:rPr>
        <w:t>- СНиП 12-03-2001 «Безопасность труда в строительстве. Часть 1. Общие требования»;</w:t>
      </w:r>
    </w:p>
    <w:p w14:paraId="7FFB6556" w14:textId="77777777" w:rsidR="00CC315B" w:rsidRPr="00CC315B" w:rsidRDefault="00CC315B" w:rsidP="00CC315B">
      <w:pPr>
        <w:ind w:firstLine="709"/>
        <w:jc w:val="both"/>
        <w:rPr>
          <w:sz w:val="26"/>
          <w:szCs w:val="26"/>
        </w:rPr>
      </w:pPr>
      <w:r w:rsidRPr="00CC315B">
        <w:rPr>
          <w:sz w:val="26"/>
          <w:szCs w:val="26"/>
        </w:rPr>
        <w:t>- СНиП 12-04-2002 «Безопасность труда в строительстве. Часть 2. Строительное производство»;</w:t>
      </w:r>
    </w:p>
    <w:p w14:paraId="6A6B84EF" w14:textId="77777777" w:rsidR="00CC315B" w:rsidRPr="00CC315B" w:rsidRDefault="00CC315B" w:rsidP="00CC315B">
      <w:pPr>
        <w:ind w:firstLine="709"/>
        <w:jc w:val="both"/>
        <w:rPr>
          <w:sz w:val="26"/>
          <w:szCs w:val="26"/>
        </w:rPr>
      </w:pPr>
      <w:r w:rsidRPr="00CC315B">
        <w:rPr>
          <w:sz w:val="26"/>
          <w:szCs w:val="26"/>
        </w:rPr>
        <w:t>- ГОСТ 21.601-2011 «Система проектной документации для строительства. Правила выполнения рабочей документации внутренних систем водоснабжения и канализации»;</w:t>
      </w:r>
    </w:p>
    <w:p w14:paraId="39D7A5DB" w14:textId="77777777" w:rsidR="00CC315B" w:rsidRPr="00CC315B" w:rsidRDefault="00CC315B" w:rsidP="00CC315B">
      <w:pPr>
        <w:ind w:firstLine="709"/>
        <w:jc w:val="both"/>
        <w:rPr>
          <w:sz w:val="26"/>
          <w:szCs w:val="26"/>
        </w:rPr>
      </w:pPr>
      <w:r w:rsidRPr="00CC315B">
        <w:rPr>
          <w:sz w:val="26"/>
          <w:szCs w:val="26"/>
        </w:rPr>
        <w:t>- ГОСТ 21.101-97 «Система проектной документации для строительства (СПДС). Основные требования к проектной и рабочей документации»;</w:t>
      </w:r>
    </w:p>
    <w:p w14:paraId="2102A504" w14:textId="77777777" w:rsidR="00CC315B" w:rsidRPr="00CC315B" w:rsidRDefault="00CC315B" w:rsidP="00CC315B">
      <w:pPr>
        <w:ind w:firstLine="709"/>
        <w:jc w:val="both"/>
        <w:rPr>
          <w:sz w:val="26"/>
          <w:szCs w:val="26"/>
        </w:rPr>
      </w:pPr>
      <w:r w:rsidRPr="00CC315B">
        <w:rPr>
          <w:sz w:val="26"/>
          <w:szCs w:val="26"/>
        </w:rPr>
        <w:t>- СП 73.13330.2012 «Внутренние санитарно-технические системы зданий»;</w:t>
      </w:r>
    </w:p>
    <w:p w14:paraId="7D8157DA" w14:textId="77777777" w:rsidR="00CC315B" w:rsidRPr="00CC315B" w:rsidRDefault="00CC315B" w:rsidP="00CC315B">
      <w:pPr>
        <w:ind w:firstLine="709"/>
        <w:jc w:val="both"/>
        <w:rPr>
          <w:sz w:val="26"/>
          <w:szCs w:val="26"/>
        </w:rPr>
      </w:pPr>
      <w:r w:rsidRPr="00CC315B">
        <w:rPr>
          <w:sz w:val="26"/>
          <w:szCs w:val="26"/>
        </w:rPr>
        <w:lastRenderedPageBreak/>
        <w:t>- СП 30.13330.2016 «Внутренний водопровод и канализация зданий»;</w:t>
      </w:r>
    </w:p>
    <w:p w14:paraId="66143862" w14:textId="77777777" w:rsidR="00CC315B" w:rsidRPr="00CC315B" w:rsidRDefault="00CC315B" w:rsidP="00CC315B">
      <w:pPr>
        <w:ind w:firstLine="709"/>
        <w:jc w:val="both"/>
        <w:rPr>
          <w:sz w:val="26"/>
          <w:szCs w:val="26"/>
        </w:rPr>
      </w:pPr>
      <w:r w:rsidRPr="00CC315B">
        <w:rPr>
          <w:sz w:val="26"/>
          <w:szCs w:val="26"/>
        </w:rPr>
        <w:t>- СП 40-102-2000 «Проектирование и монтаж трубопроводов систем водоснабжения и канализации из полимерных материалов. Общие требования»;</w:t>
      </w:r>
    </w:p>
    <w:p w14:paraId="30C400E9" w14:textId="77777777" w:rsidR="00CC315B" w:rsidRPr="00CC315B" w:rsidRDefault="00CC315B" w:rsidP="00CC315B">
      <w:pPr>
        <w:ind w:firstLine="709"/>
        <w:jc w:val="both"/>
        <w:rPr>
          <w:sz w:val="26"/>
          <w:szCs w:val="26"/>
        </w:rPr>
      </w:pPr>
      <w:r w:rsidRPr="00CC315B">
        <w:rPr>
          <w:sz w:val="26"/>
          <w:szCs w:val="26"/>
        </w:rPr>
        <w:t>- СП 71.13330.2011 «Изоляционные и отделочные покрытия»;</w:t>
      </w:r>
    </w:p>
    <w:p w14:paraId="57777FF8" w14:textId="77777777" w:rsidR="00CC315B" w:rsidRDefault="00CC315B" w:rsidP="00CC315B">
      <w:pPr>
        <w:ind w:firstLine="709"/>
        <w:jc w:val="both"/>
        <w:rPr>
          <w:sz w:val="26"/>
          <w:szCs w:val="26"/>
        </w:rPr>
      </w:pPr>
      <w:r w:rsidRPr="00CC315B">
        <w:rPr>
          <w:sz w:val="26"/>
          <w:szCs w:val="26"/>
        </w:rPr>
        <w:t>а также иных действующих нормативно-правовых актов, соответствующих предмету контракта, сметной документации Заказчика.</w:t>
      </w:r>
    </w:p>
    <w:p w14:paraId="2FAC6698" w14:textId="1E7529EF" w:rsidR="00DD31E4" w:rsidRPr="001E64D2" w:rsidRDefault="007827B7" w:rsidP="00CC315B">
      <w:pPr>
        <w:ind w:firstLine="709"/>
        <w:jc w:val="both"/>
        <w:rPr>
          <w:sz w:val="26"/>
          <w:szCs w:val="26"/>
        </w:rPr>
      </w:pPr>
      <w:r w:rsidRPr="001E64D2">
        <w:rPr>
          <w:sz w:val="26"/>
          <w:szCs w:val="26"/>
        </w:rPr>
        <w:t>Подрядчик</w:t>
      </w:r>
      <w:r w:rsidR="00DD31E4" w:rsidRPr="001E64D2">
        <w:rPr>
          <w:sz w:val="26"/>
          <w:szCs w:val="26"/>
        </w:rPr>
        <w:t xml:space="preserve"> должен обеспечить (осуществить) производство пуско-наладочных работ отремонтированного оборудования (систем, узлов) в качестве, позволяющем осуществлять последующую эксплуатацию объекта (в том числе оборудования (систем, узлов)) по прямому назначению, без каких-либо ограничений. Работа не считается завершенной (выполненной) до момента завершения пуско-наладочных работ и представления результата заказчику.  </w:t>
      </w:r>
    </w:p>
    <w:p w14:paraId="6D27DE8C" w14:textId="77777777" w:rsidR="00481BAB" w:rsidRPr="0049566B" w:rsidRDefault="00481BAB" w:rsidP="0049566B">
      <w:pPr>
        <w:ind w:firstLine="709"/>
        <w:jc w:val="both"/>
        <w:rPr>
          <w:sz w:val="26"/>
          <w:szCs w:val="26"/>
        </w:rPr>
      </w:pPr>
    </w:p>
    <w:p w14:paraId="7F86A104" w14:textId="77777777" w:rsidR="00283801" w:rsidRPr="00CF4295" w:rsidRDefault="00283801" w:rsidP="00283801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14:paraId="6ADC0079" w14:textId="25E3AD74" w:rsidR="00283801" w:rsidRPr="001E64D2" w:rsidRDefault="0049566B" w:rsidP="00287ADF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9</w:t>
      </w:r>
      <w:r w:rsidR="00283801" w:rsidRPr="001E64D2">
        <w:rPr>
          <w:b/>
          <w:sz w:val="26"/>
          <w:szCs w:val="26"/>
          <w:lang w:eastAsia="en-US"/>
        </w:rPr>
        <w:t>. Требования к безопасности</w:t>
      </w:r>
      <w:r w:rsidR="00AA34DF" w:rsidRPr="001E64D2">
        <w:rPr>
          <w:b/>
          <w:sz w:val="26"/>
          <w:szCs w:val="26"/>
          <w:lang w:eastAsia="en-US"/>
        </w:rPr>
        <w:t xml:space="preserve"> </w:t>
      </w:r>
      <w:r w:rsidR="00D42BA3" w:rsidRPr="001E64D2">
        <w:rPr>
          <w:b/>
          <w:sz w:val="26"/>
          <w:szCs w:val="26"/>
          <w:lang w:eastAsia="en-US"/>
        </w:rPr>
        <w:t>работ</w:t>
      </w:r>
    </w:p>
    <w:p w14:paraId="150B2310" w14:textId="77777777" w:rsidR="00C72BA5" w:rsidRPr="001E64D2" w:rsidRDefault="00C72BA5" w:rsidP="00287ADF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  <w:lang w:eastAsia="en-US"/>
        </w:rPr>
      </w:pPr>
      <w:r w:rsidRPr="001E64D2">
        <w:rPr>
          <w:sz w:val="26"/>
          <w:szCs w:val="26"/>
          <w:lang w:eastAsia="en-US"/>
        </w:rPr>
        <w:t>Подрядчик обязан обеспечить проведение необходимых мероприятий по соблюдению правил по охране труда, по технике безопасности, противопожарной безопасности, меры по охране окружающей среды в период выполнения работ. Подрядчик несет материальную ответственность за соблюдение своим персоналом указанных в настоящем пункте правил и мер.</w:t>
      </w:r>
    </w:p>
    <w:p w14:paraId="674CCF16" w14:textId="12B67967" w:rsidR="00C72BA5" w:rsidRDefault="00C72BA5" w:rsidP="00287ADF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  <w:lang w:eastAsia="en-US"/>
        </w:rPr>
      </w:pPr>
      <w:r w:rsidRPr="001E64D2">
        <w:rPr>
          <w:sz w:val="26"/>
          <w:szCs w:val="26"/>
          <w:lang w:eastAsia="en-US"/>
        </w:rPr>
        <w:t>Соблюдать условия охраны труда и техники безопасности, правил пожарной безопасности, санитарно-гигиенических и экологических норм в соответствии с законодательством Р</w:t>
      </w:r>
      <w:r w:rsidR="007249CE" w:rsidRPr="001E64D2">
        <w:rPr>
          <w:sz w:val="26"/>
          <w:szCs w:val="26"/>
          <w:lang w:eastAsia="en-US"/>
        </w:rPr>
        <w:t xml:space="preserve">оссийской </w:t>
      </w:r>
      <w:r w:rsidRPr="001E64D2">
        <w:rPr>
          <w:sz w:val="26"/>
          <w:szCs w:val="26"/>
          <w:lang w:eastAsia="en-US"/>
        </w:rPr>
        <w:t>Ф</w:t>
      </w:r>
      <w:r w:rsidR="007249CE" w:rsidRPr="001E64D2">
        <w:rPr>
          <w:sz w:val="26"/>
          <w:szCs w:val="26"/>
          <w:lang w:eastAsia="en-US"/>
        </w:rPr>
        <w:t>едерации</w:t>
      </w:r>
      <w:r w:rsidRPr="001E64D2">
        <w:rPr>
          <w:sz w:val="26"/>
          <w:szCs w:val="26"/>
          <w:lang w:eastAsia="en-US"/>
        </w:rPr>
        <w:t>.</w:t>
      </w:r>
    </w:p>
    <w:p w14:paraId="22B36CA2" w14:textId="77777777" w:rsidR="004453D0" w:rsidRPr="004453D0" w:rsidRDefault="004453D0" w:rsidP="004453D0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  <w:lang w:eastAsia="en-US"/>
        </w:rPr>
      </w:pPr>
      <w:r w:rsidRPr="004453D0">
        <w:rPr>
          <w:sz w:val="26"/>
          <w:szCs w:val="26"/>
          <w:lang w:eastAsia="en-US"/>
        </w:rPr>
        <w:t>Подключение переносного электрического оборудования (электроинструмент и т.п.), необходимого для проведения работ, Подрядчик проводит в установленном порядке. Самовольное подключение вышеуказанного оборудования запрещается. Выполнять работы необходимо обученными аттестованными специалистами.</w:t>
      </w:r>
    </w:p>
    <w:p w14:paraId="585B545F" w14:textId="77777777" w:rsidR="004453D0" w:rsidRPr="004453D0" w:rsidRDefault="004453D0" w:rsidP="004453D0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  <w:lang w:eastAsia="en-US"/>
        </w:rPr>
      </w:pPr>
      <w:r w:rsidRPr="004453D0">
        <w:rPr>
          <w:sz w:val="26"/>
          <w:szCs w:val="26"/>
          <w:lang w:eastAsia="en-US"/>
        </w:rPr>
        <w:t>Все оборудование, используемое для проведения работ, должно быть исправным, при необходимости прошедшим испытания либо поверку.</w:t>
      </w:r>
    </w:p>
    <w:p w14:paraId="7D5C2454" w14:textId="42C0B254" w:rsidR="004453D0" w:rsidRDefault="004453D0" w:rsidP="004453D0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  <w:lang w:eastAsia="en-US"/>
        </w:rPr>
      </w:pPr>
      <w:r w:rsidRPr="004453D0">
        <w:rPr>
          <w:sz w:val="26"/>
          <w:szCs w:val="26"/>
          <w:lang w:eastAsia="en-US"/>
        </w:rPr>
        <w:t>При возникновении условий, не оговоренных настоящим техническим заданием, Подрядчик обязан согласовать дальнейшие действия с Заказчиком.</w:t>
      </w:r>
    </w:p>
    <w:p w14:paraId="3E7C6A43" w14:textId="77777777" w:rsidR="00DE17FD" w:rsidRPr="001E64D2" w:rsidRDefault="00DE17FD" w:rsidP="00287ADF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  <w:lang w:eastAsia="en-US"/>
        </w:rPr>
      </w:pPr>
    </w:p>
    <w:p w14:paraId="08B17AA1" w14:textId="0C9FEC96" w:rsidR="00283801" w:rsidRPr="001E64D2" w:rsidRDefault="00283801" w:rsidP="00287ADF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6"/>
          <w:szCs w:val="26"/>
          <w:lang w:eastAsia="en-US"/>
        </w:rPr>
      </w:pPr>
      <w:r w:rsidRPr="001E64D2">
        <w:rPr>
          <w:b/>
          <w:sz w:val="26"/>
          <w:szCs w:val="26"/>
          <w:lang w:eastAsia="en-US"/>
        </w:rPr>
        <w:t>1</w:t>
      </w:r>
      <w:r w:rsidR="00CA3187">
        <w:rPr>
          <w:b/>
          <w:sz w:val="26"/>
          <w:szCs w:val="26"/>
          <w:lang w:eastAsia="en-US"/>
        </w:rPr>
        <w:t>0</w:t>
      </w:r>
      <w:r w:rsidRPr="001E64D2">
        <w:rPr>
          <w:b/>
          <w:sz w:val="26"/>
          <w:szCs w:val="26"/>
          <w:lang w:eastAsia="en-US"/>
        </w:rPr>
        <w:t>.</w:t>
      </w:r>
      <w:r w:rsidRPr="001E64D2">
        <w:rPr>
          <w:sz w:val="26"/>
          <w:szCs w:val="26"/>
          <w:lang w:eastAsia="en-US"/>
        </w:rPr>
        <w:t xml:space="preserve"> </w:t>
      </w:r>
      <w:r w:rsidRPr="001E64D2">
        <w:rPr>
          <w:b/>
          <w:sz w:val="26"/>
          <w:szCs w:val="26"/>
          <w:lang w:eastAsia="en-US"/>
        </w:rPr>
        <w:t xml:space="preserve">Требования по передаче Заказчику технических и иных </w:t>
      </w:r>
      <w:r w:rsidR="009A5C59" w:rsidRPr="001E64D2">
        <w:rPr>
          <w:b/>
          <w:sz w:val="26"/>
          <w:szCs w:val="26"/>
          <w:lang w:eastAsia="en-US"/>
        </w:rPr>
        <w:t>документов при выполнении раб</w:t>
      </w:r>
      <w:r w:rsidR="007249CE" w:rsidRPr="001E64D2">
        <w:rPr>
          <w:b/>
          <w:sz w:val="26"/>
          <w:szCs w:val="26"/>
          <w:lang w:eastAsia="en-US"/>
        </w:rPr>
        <w:t>от</w:t>
      </w:r>
    </w:p>
    <w:p w14:paraId="1BBA1ABA" w14:textId="400CC1DE" w:rsidR="00C34D2C" w:rsidRDefault="00C34D2C" w:rsidP="00287ADF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  <w:lang w:eastAsia="en-US"/>
        </w:rPr>
      </w:pPr>
      <w:r w:rsidRPr="001E64D2">
        <w:rPr>
          <w:sz w:val="26"/>
          <w:szCs w:val="26"/>
          <w:lang w:eastAsia="en-US"/>
        </w:rPr>
        <w:t>Подрядчик должен передать Заказчику</w:t>
      </w:r>
      <w:r w:rsidR="00E919B2">
        <w:rPr>
          <w:sz w:val="26"/>
          <w:szCs w:val="26"/>
          <w:lang w:eastAsia="en-US"/>
        </w:rPr>
        <w:t xml:space="preserve"> </w:t>
      </w:r>
      <w:r w:rsidRPr="001E64D2">
        <w:rPr>
          <w:sz w:val="26"/>
          <w:szCs w:val="26"/>
          <w:lang w:eastAsia="en-US"/>
        </w:rPr>
        <w:t>оформленный и подписанный Подрядчиком Акт о приемке выполненных работ по форме № КС-2 в соответствии с утвержденным «Локальным сметным расчетом», Справку</w:t>
      </w:r>
      <w:r w:rsidR="00E919B2">
        <w:rPr>
          <w:sz w:val="26"/>
          <w:szCs w:val="26"/>
          <w:lang w:eastAsia="en-US"/>
        </w:rPr>
        <w:t xml:space="preserve"> о стоимости выполненных работ и затрат</w:t>
      </w:r>
      <w:r w:rsidRPr="001E64D2">
        <w:rPr>
          <w:sz w:val="26"/>
          <w:szCs w:val="26"/>
          <w:lang w:eastAsia="en-US"/>
        </w:rPr>
        <w:t xml:space="preserve"> формы № КС-3,</w:t>
      </w:r>
      <w:r w:rsidR="00870348">
        <w:rPr>
          <w:sz w:val="26"/>
          <w:szCs w:val="26"/>
          <w:lang w:eastAsia="en-US"/>
        </w:rPr>
        <w:t xml:space="preserve"> счет/счет</w:t>
      </w:r>
      <w:r w:rsidR="001B6689">
        <w:rPr>
          <w:sz w:val="26"/>
          <w:szCs w:val="26"/>
          <w:lang w:eastAsia="en-US"/>
        </w:rPr>
        <w:t>-фактуру</w:t>
      </w:r>
      <w:r w:rsidR="00870348">
        <w:rPr>
          <w:sz w:val="26"/>
          <w:szCs w:val="26"/>
          <w:lang w:eastAsia="en-US"/>
        </w:rPr>
        <w:t>,</w:t>
      </w:r>
      <w:r w:rsidRPr="001E64D2">
        <w:rPr>
          <w:sz w:val="26"/>
          <w:szCs w:val="26"/>
          <w:lang w:eastAsia="en-US"/>
        </w:rPr>
        <w:t xml:space="preserve"> сертификаты и паспорта на материалы, акты на скрытые работы</w:t>
      </w:r>
      <w:r w:rsidR="00D20803">
        <w:rPr>
          <w:sz w:val="26"/>
          <w:szCs w:val="26"/>
          <w:lang w:eastAsia="en-US"/>
        </w:rPr>
        <w:t xml:space="preserve"> (при наличии)</w:t>
      </w:r>
      <w:r w:rsidRPr="001E64D2">
        <w:rPr>
          <w:sz w:val="26"/>
          <w:szCs w:val="26"/>
          <w:lang w:eastAsia="en-US"/>
        </w:rPr>
        <w:t>.</w:t>
      </w:r>
    </w:p>
    <w:p w14:paraId="573C4F3F" w14:textId="39214B08" w:rsidR="00DE17FD" w:rsidRDefault="00DE17FD" w:rsidP="00287ADF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  <w:lang w:eastAsia="en-US"/>
        </w:rPr>
      </w:pPr>
    </w:p>
    <w:p w14:paraId="4D48569C" w14:textId="77777777" w:rsidR="004B7C64" w:rsidRPr="001E64D2" w:rsidRDefault="004B7C64" w:rsidP="00287ADF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  <w:lang w:eastAsia="en-US"/>
        </w:rPr>
      </w:pPr>
    </w:p>
    <w:p w14:paraId="4DA019CD" w14:textId="3D48AE37" w:rsidR="00283801" w:rsidRPr="001E64D2" w:rsidRDefault="00283801" w:rsidP="00287ADF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6"/>
          <w:szCs w:val="26"/>
          <w:lang w:eastAsia="en-US"/>
        </w:rPr>
      </w:pPr>
      <w:r w:rsidRPr="001E64D2">
        <w:rPr>
          <w:b/>
          <w:sz w:val="26"/>
          <w:szCs w:val="26"/>
          <w:lang w:eastAsia="en-US"/>
        </w:rPr>
        <w:t>1</w:t>
      </w:r>
      <w:r w:rsidR="00CA3187">
        <w:rPr>
          <w:b/>
          <w:sz w:val="26"/>
          <w:szCs w:val="26"/>
          <w:lang w:eastAsia="en-US"/>
        </w:rPr>
        <w:t>1</w:t>
      </w:r>
      <w:r w:rsidRPr="001E64D2">
        <w:rPr>
          <w:b/>
          <w:sz w:val="26"/>
          <w:szCs w:val="26"/>
          <w:lang w:eastAsia="en-US"/>
        </w:rPr>
        <w:t>. Порядок приема-передачи</w:t>
      </w:r>
      <w:r w:rsidR="00AA34DF" w:rsidRPr="001E64D2">
        <w:rPr>
          <w:b/>
          <w:sz w:val="26"/>
          <w:szCs w:val="26"/>
          <w:lang w:eastAsia="en-US"/>
        </w:rPr>
        <w:t xml:space="preserve"> </w:t>
      </w:r>
      <w:r w:rsidR="009F1CF5" w:rsidRPr="001E64D2">
        <w:rPr>
          <w:b/>
          <w:sz w:val="26"/>
          <w:szCs w:val="26"/>
          <w:lang w:eastAsia="en-US"/>
        </w:rPr>
        <w:t>выполненных</w:t>
      </w:r>
      <w:r w:rsidR="00950E34" w:rsidRPr="001E64D2">
        <w:rPr>
          <w:b/>
          <w:sz w:val="26"/>
          <w:szCs w:val="26"/>
          <w:lang w:eastAsia="en-US"/>
        </w:rPr>
        <w:t xml:space="preserve"> работ</w:t>
      </w:r>
    </w:p>
    <w:p w14:paraId="120AAB36" w14:textId="77777777" w:rsidR="00C34D2C" w:rsidRPr="001E64D2" w:rsidRDefault="00C34D2C" w:rsidP="00287ADF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</w:rPr>
      </w:pPr>
      <w:r w:rsidRPr="001E64D2">
        <w:rPr>
          <w:sz w:val="26"/>
          <w:szCs w:val="26"/>
        </w:rPr>
        <w:t xml:space="preserve">Прием результата выполненных работ осуществляется уполномоченными представителями Заказчика и Подрядчика в соответствии с условиями Технического задания и локального сметного расчета. </w:t>
      </w:r>
    </w:p>
    <w:p w14:paraId="3E56F303" w14:textId="77777777" w:rsidR="00C34D2C" w:rsidRPr="001E64D2" w:rsidRDefault="00C34D2C" w:rsidP="00287ADF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</w:rPr>
      </w:pPr>
      <w:r w:rsidRPr="001E64D2">
        <w:rPr>
          <w:sz w:val="26"/>
          <w:szCs w:val="26"/>
        </w:rPr>
        <w:t xml:space="preserve">По окончании выполнения работ Подрядчик обязан сообщить Заказчику о готовности к сдаче результата выполненных работ и представить Заказчику в срок не позднее </w:t>
      </w:r>
      <w:r w:rsidR="00042705" w:rsidRPr="001E64D2">
        <w:rPr>
          <w:sz w:val="26"/>
          <w:szCs w:val="26"/>
        </w:rPr>
        <w:t>5</w:t>
      </w:r>
      <w:r w:rsidRPr="001E64D2">
        <w:rPr>
          <w:sz w:val="26"/>
          <w:szCs w:val="26"/>
        </w:rPr>
        <w:t xml:space="preserve"> </w:t>
      </w:r>
      <w:r w:rsidR="00042705" w:rsidRPr="001E64D2">
        <w:rPr>
          <w:sz w:val="26"/>
          <w:szCs w:val="26"/>
        </w:rPr>
        <w:t>(пяти</w:t>
      </w:r>
      <w:r w:rsidRPr="001E64D2">
        <w:rPr>
          <w:sz w:val="26"/>
          <w:szCs w:val="26"/>
        </w:rPr>
        <w:t xml:space="preserve">) </w:t>
      </w:r>
      <w:r w:rsidRPr="001E64D2">
        <w:rPr>
          <w:sz w:val="26"/>
          <w:szCs w:val="26"/>
        </w:rPr>
        <w:lastRenderedPageBreak/>
        <w:t>рабочих дней с момента окончания срока выполнения работ 2 (два) экземпляра отчетной и исполнительной документации, включающей:</w:t>
      </w:r>
    </w:p>
    <w:p w14:paraId="28B57D01" w14:textId="77777777" w:rsidR="00C34D2C" w:rsidRPr="001E64D2" w:rsidRDefault="00C34D2C" w:rsidP="00287ADF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</w:rPr>
      </w:pPr>
      <w:r w:rsidRPr="001E64D2">
        <w:rPr>
          <w:sz w:val="26"/>
          <w:szCs w:val="26"/>
        </w:rPr>
        <w:t>- акт о приемке выполненных работ (форма № КС-2);</w:t>
      </w:r>
    </w:p>
    <w:p w14:paraId="55894AB5" w14:textId="77777777" w:rsidR="00C34D2C" w:rsidRPr="001E64D2" w:rsidRDefault="00C34D2C" w:rsidP="00287ADF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</w:rPr>
      </w:pPr>
      <w:r w:rsidRPr="001E64D2">
        <w:rPr>
          <w:sz w:val="26"/>
          <w:szCs w:val="26"/>
        </w:rPr>
        <w:t xml:space="preserve">- справку о стоимости выполненных работ и затрат (форма № КС-3). </w:t>
      </w:r>
    </w:p>
    <w:p w14:paraId="0F03D634" w14:textId="77777777" w:rsidR="00C34D2C" w:rsidRPr="001E64D2" w:rsidRDefault="00C34D2C" w:rsidP="00287ADF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</w:rPr>
      </w:pPr>
      <w:r w:rsidRPr="001E64D2">
        <w:rPr>
          <w:sz w:val="26"/>
          <w:szCs w:val="26"/>
        </w:rPr>
        <w:t xml:space="preserve">- акты освидетельствования скрытых работ (при наличии, если </w:t>
      </w:r>
      <w:r w:rsidRPr="001E64D2">
        <w:rPr>
          <w:bCs/>
          <w:sz w:val="26"/>
          <w:szCs w:val="26"/>
        </w:rPr>
        <w:t>скрытые работы были выполнены без участия Заказчика</w:t>
      </w:r>
      <w:r w:rsidRPr="001E64D2">
        <w:rPr>
          <w:sz w:val="26"/>
          <w:szCs w:val="26"/>
        </w:rPr>
        <w:t>, то обязательно предоставить фото-фиксацию);</w:t>
      </w:r>
    </w:p>
    <w:p w14:paraId="213D3134" w14:textId="77777777" w:rsidR="00C34D2C" w:rsidRPr="001E64D2" w:rsidRDefault="00C34D2C" w:rsidP="00287ADF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</w:rPr>
      </w:pPr>
      <w:r w:rsidRPr="001E64D2">
        <w:rPr>
          <w:sz w:val="26"/>
          <w:szCs w:val="26"/>
          <w:u w:color="000000"/>
        </w:rPr>
        <w:t xml:space="preserve">- </w:t>
      </w:r>
      <w:r w:rsidRPr="001E64D2">
        <w:rPr>
          <w:sz w:val="26"/>
          <w:szCs w:val="26"/>
        </w:rPr>
        <w:t>документы, подтверждающие надлежащее качество и безопасность материалов, которые были применены в ходе выполнения работ по Контракту.</w:t>
      </w:r>
    </w:p>
    <w:p w14:paraId="43956717" w14:textId="77777777" w:rsidR="00C34D2C" w:rsidRPr="001E64D2" w:rsidRDefault="00C34D2C" w:rsidP="00287ADF">
      <w:pPr>
        <w:autoSpaceDE w:val="0"/>
        <w:autoSpaceDN w:val="0"/>
        <w:adjustRightInd w:val="0"/>
        <w:ind w:firstLine="709"/>
        <w:jc w:val="both"/>
        <w:outlineLvl w:val="3"/>
        <w:rPr>
          <w:bCs/>
          <w:sz w:val="26"/>
          <w:szCs w:val="26"/>
        </w:rPr>
      </w:pPr>
      <w:r w:rsidRPr="001E64D2">
        <w:rPr>
          <w:sz w:val="26"/>
          <w:szCs w:val="26"/>
        </w:rPr>
        <w:t xml:space="preserve">В </w:t>
      </w:r>
      <w:r w:rsidR="00042705" w:rsidRPr="001E64D2">
        <w:rPr>
          <w:sz w:val="26"/>
          <w:szCs w:val="26"/>
        </w:rPr>
        <w:t>срок не более</w:t>
      </w:r>
      <w:r w:rsidRPr="001E64D2">
        <w:rPr>
          <w:sz w:val="26"/>
          <w:szCs w:val="26"/>
        </w:rPr>
        <w:t xml:space="preserve"> </w:t>
      </w:r>
      <w:r w:rsidR="00042705" w:rsidRPr="001E64D2">
        <w:rPr>
          <w:sz w:val="26"/>
          <w:szCs w:val="26"/>
        </w:rPr>
        <w:t>20</w:t>
      </w:r>
      <w:r w:rsidR="00950E34" w:rsidRPr="001E64D2">
        <w:rPr>
          <w:sz w:val="26"/>
          <w:szCs w:val="26"/>
        </w:rPr>
        <w:t xml:space="preserve"> </w:t>
      </w:r>
      <w:r w:rsidRPr="001E64D2">
        <w:rPr>
          <w:sz w:val="26"/>
          <w:szCs w:val="26"/>
        </w:rPr>
        <w:t>(</w:t>
      </w:r>
      <w:r w:rsidR="00042705" w:rsidRPr="001E64D2">
        <w:rPr>
          <w:sz w:val="26"/>
          <w:szCs w:val="26"/>
        </w:rPr>
        <w:t>двадцати</w:t>
      </w:r>
      <w:r w:rsidRPr="001E64D2">
        <w:rPr>
          <w:sz w:val="26"/>
          <w:szCs w:val="26"/>
        </w:rPr>
        <w:t xml:space="preserve">) </w:t>
      </w:r>
      <w:r w:rsidR="00042705" w:rsidRPr="001E64D2">
        <w:rPr>
          <w:sz w:val="26"/>
          <w:szCs w:val="26"/>
        </w:rPr>
        <w:t>рабочих</w:t>
      </w:r>
      <w:r w:rsidRPr="001E64D2">
        <w:rPr>
          <w:sz w:val="26"/>
          <w:szCs w:val="26"/>
        </w:rPr>
        <w:t xml:space="preserve"> дней после письменного уведомления Подрядчиком Заказчика и получения Заказчиком акта</w:t>
      </w:r>
      <w:r w:rsidR="00950E34" w:rsidRPr="001E64D2">
        <w:rPr>
          <w:sz w:val="26"/>
          <w:szCs w:val="26"/>
        </w:rPr>
        <w:t xml:space="preserve"> о</w:t>
      </w:r>
      <w:r w:rsidRPr="001E64D2">
        <w:rPr>
          <w:sz w:val="26"/>
          <w:szCs w:val="26"/>
        </w:rPr>
        <w:t xml:space="preserve"> приемк</w:t>
      </w:r>
      <w:r w:rsidR="00950E34" w:rsidRPr="001E64D2">
        <w:rPr>
          <w:sz w:val="26"/>
          <w:szCs w:val="26"/>
        </w:rPr>
        <w:t>е</w:t>
      </w:r>
      <w:r w:rsidRPr="001E64D2">
        <w:rPr>
          <w:sz w:val="26"/>
          <w:szCs w:val="26"/>
        </w:rPr>
        <w:t xml:space="preserve"> выполненных работ формы КС-2, справки</w:t>
      </w:r>
      <w:r w:rsidR="00950E34" w:rsidRPr="001E64D2">
        <w:rPr>
          <w:sz w:val="26"/>
          <w:szCs w:val="26"/>
        </w:rPr>
        <w:t xml:space="preserve"> о</w:t>
      </w:r>
      <w:r w:rsidRPr="001E64D2">
        <w:rPr>
          <w:sz w:val="26"/>
          <w:szCs w:val="26"/>
        </w:rPr>
        <w:t xml:space="preserve"> стоимости выполне</w:t>
      </w:r>
      <w:r w:rsidR="00E919B2">
        <w:rPr>
          <w:sz w:val="26"/>
          <w:szCs w:val="26"/>
        </w:rPr>
        <w:t>нных работ и затрат формы КС-3,</w:t>
      </w:r>
      <w:r w:rsidR="001B6689">
        <w:rPr>
          <w:sz w:val="26"/>
          <w:szCs w:val="26"/>
        </w:rPr>
        <w:t xml:space="preserve"> </w:t>
      </w:r>
      <w:r w:rsidR="001B6689">
        <w:rPr>
          <w:sz w:val="26"/>
          <w:szCs w:val="26"/>
          <w:lang w:eastAsia="en-US"/>
        </w:rPr>
        <w:t>счета/счета-фактуры</w:t>
      </w:r>
      <w:r w:rsidR="00E919B2">
        <w:rPr>
          <w:sz w:val="26"/>
          <w:szCs w:val="26"/>
        </w:rPr>
        <w:t xml:space="preserve"> </w:t>
      </w:r>
      <w:r w:rsidRPr="001E64D2">
        <w:rPr>
          <w:sz w:val="26"/>
          <w:szCs w:val="26"/>
        </w:rPr>
        <w:t xml:space="preserve">актов скрытых работ (при наличии), документов, подтверждающие надлежащее качество и безопасность материалов, которые были применены в ходе выполнения работ, Заказчик обязан осмотреть и </w:t>
      </w:r>
      <w:r w:rsidRPr="007D0227">
        <w:rPr>
          <w:sz w:val="26"/>
          <w:szCs w:val="26"/>
        </w:rPr>
        <w:t>принять</w:t>
      </w:r>
      <w:r w:rsidRPr="001E64D2">
        <w:rPr>
          <w:sz w:val="26"/>
          <w:szCs w:val="26"/>
        </w:rPr>
        <w:t xml:space="preserve"> выполненный результат работ (подписать акты приемки выполненной работы), либо при обнаружении отступлений </w:t>
      </w:r>
      <w:r w:rsidRPr="001E64D2">
        <w:rPr>
          <w:bCs/>
          <w:sz w:val="26"/>
          <w:szCs w:val="26"/>
        </w:rPr>
        <w:t>по объему и (или) качеству работы, или иных недостатков в работе составить соответствующий акт о наличии недостатков с указанием перечня недостатков, требующих устранения.</w:t>
      </w:r>
    </w:p>
    <w:p w14:paraId="55A0B6F8" w14:textId="77777777" w:rsidR="00C34D2C" w:rsidRPr="001E64D2" w:rsidRDefault="00C34D2C" w:rsidP="00287ADF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</w:rPr>
      </w:pPr>
      <w:r w:rsidRPr="001E64D2">
        <w:rPr>
          <w:sz w:val="26"/>
          <w:szCs w:val="26"/>
        </w:rPr>
        <w:t>Устранение недостатков, выявленных во время приемки работ, производится Подрядчиком за свой счет в срок, согласованный с Заказчиком, но не превышающий 5 (пять) рабочих дней. При этом окончательная приемка результатов работ и подписание Сторонами всех документов переносится на соответствующий срок устранения недостатков.</w:t>
      </w:r>
    </w:p>
    <w:p w14:paraId="11982B3A" w14:textId="77777777" w:rsidR="00C34D2C" w:rsidRPr="001E64D2" w:rsidRDefault="006B32FB" w:rsidP="00287ADF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</w:rPr>
      </w:pPr>
      <w:r w:rsidRPr="001E64D2">
        <w:rPr>
          <w:sz w:val="26"/>
          <w:szCs w:val="26"/>
        </w:rPr>
        <w:t xml:space="preserve">Для проверки предоставленных Подрядчиком результатов работ, в части их соответствия условиям Технического задания Заказчик проводит экспертизу </w:t>
      </w:r>
      <w:r w:rsidRPr="001E64D2">
        <w:rPr>
          <w:sz w:val="26"/>
          <w:szCs w:val="26"/>
          <w:lang w:eastAsia="en-US"/>
        </w:rPr>
        <w:t>в срок не более 20 (двадцати) рабочих дней с даты получения акта о приемке выполненных работ, подписанного Подрядчиком</w:t>
      </w:r>
      <w:r w:rsidRPr="001E64D2">
        <w:rPr>
          <w:sz w:val="26"/>
          <w:szCs w:val="26"/>
        </w:rPr>
        <w:t xml:space="preserve">. </w:t>
      </w:r>
      <w:r w:rsidR="00C34D2C" w:rsidRPr="001E64D2">
        <w:rPr>
          <w:sz w:val="26"/>
          <w:szCs w:val="26"/>
        </w:rPr>
        <w:t>Экспертиза выполненных работ, может проводиться Заказчиком своими силами или к ее проведению могут привлекаться эксперты, экспертные организации. Для проведения экспертизы выполненных работ эксперты, экспертные организации имеют право запрашивать у Заказчика и Подрядчика дополнительные материалы, относящиеся к выполнению работ.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нарушения, не препятствующие приемке выполненных работ, в заключении могут содержаться предложения об устранении данных нарушений, в том числе с указанием срока их устранения.</w:t>
      </w:r>
    </w:p>
    <w:p w14:paraId="15BF0F76" w14:textId="5C811AC6" w:rsidR="00C34D2C" w:rsidRPr="001E64D2" w:rsidRDefault="00C34D2C" w:rsidP="00287ADF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</w:rPr>
      </w:pPr>
      <w:r w:rsidRPr="001E64D2">
        <w:rPr>
          <w:sz w:val="26"/>
          <w:szCs w:val="26"/>
        </w:rPr>
        <w:t>Приемка выполненных работ осуществляется на соответствие количеству, комплектности, объема, требованиям Техническому заданию и локальным сметным расчетом Заказчика.</w:t>
      </w:r>
    </w:p>
    <w:p w14:paraId="5DC0EEF8" w14:textId="77777777" w:rsidR="00C34D2C" w:rsidRPr="001E64D2" w:rsidRDefault="00C34D2C" w:rsidP="00C34D2C">
      <w:pPr>
        <w:ind w:firstLine="708"/>
        <w:jc w:val="both"/>
        <w:rPr>
          <w:sz w:val="26"/>
          <w:szCs w:val="26"/>
        </w:rPr>
      </w:pPr>
      <w:r w:rsidRPr="001E64D2">
        <w:rPr>
          <w:sz w:val="26"/>
          <w:szCs w:val="26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 мотивированном отказе в приемке выполненных работ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 Заказчик вправе не отказывать в приемке выполненных работ в случае выявления несоответствия Техническому заданию, если выявленное несоответствие не препятствует приемке этих работ и устранено Подрядчиком.</w:t>
      </w:r>
    </w:p>
    <w:p w14:paraId="4D9C7669" w14:textId="77777777" w:rsidR="00C34D2C" w:rsidRPr="001E64D2" w:rsidRDefault="00C34D2C" w:rsidP="00C34D2C">
      <w:pPr>
        <w:ind w:firstLine="708"/>
        <w:jc w:val="both"/>
        <w:rPr>
          <w:color w:val="000000"/>
          <w:sz w:val="26"/>
          <w:szCs w:val="26"/>
        </w:rPr>
      </w:pPr>
      <w:r w:rsidRPr="001E64D2">
        <w:rPr>
          <w:color w:val="000000"/>
          <w:sz w:val="26"/>
          <w:szCs w:val="26"/>
        </w:rPr>
        <w:t xml:space="preserve">Моментом исполнения обязательств </w:t>
      </w:r>
      <w:r w:rsidRPr="001E64D2">
        <w:rPr>
          <w:sz w:val="26"/>
          <w:szCs w:val="26"/>
        </w:rPr>
        <w:t xml:space="preserve">Подрядчика </w:t>
      </w:r>
      <w:r w:rsidRPr="001E64D2">
        <w:rPr>
          <w:color w:val="000000"/>
          <w:sz w:val="26"/>
          <w:szCs w:val="26"/>
        </w:rPr>
        <w:t>по выполнению работ считается факт передачи результатов выполненной работы Заказчику, подтвержденный актом о приемке выполненных работ (без претензий), подписанный обеими Сторонами.</w:t>
      </w:r>
    </w:p>
    <w:p w14:paraId="57FB797A" w14:textId="75012D9B" w:rsidR="00283801" w:rsidRDefault="00C34D2C" w:rsidP="00136C05">
      <w:pPr>
        <w:ind w:firstLine="708"/>
        <w:jc w:val="both"/>
        <w:rPr>
          <w:sz w:val="26"/>
          <w:szCs w:val="26"/>
        </w:rPr>
      </w:pPr>
      <w:r w:rsidRPr="001E64D2">
        <w:rPr>
          <w:sz w:val="26"/>
          <w:szCs w:val="26"/>
        </w:rPr>
        <w:lastRenderedPageBreak/>
        <w:t>При возникновении между Заказчиком и Подрядчиком спора по поводу недостатков, дефектов работ Заказчик вправе провести квалифицированную экспертизу с компенсацией расходов на ее проведение за счет Подрядчика, в случае установления его вины за ненадлежащее качество выполненных работ.</w:t>
      </w:r>
    </w:p>
    <w:p w14:paraId="493F8AF8" w14:textId="4C985652" w:rsidR="004453D0" w:rsidRDefault="004453D0" w:rsidP="00136C05">
      <w:pPr>
        <w:ind w:firstLine="708"/>
        <w:jc w:val="both"/>
        <w:rPr>
          <w:sz w:val="26"/>
          <w:szCs w:val="26"/>
        </w:rPr>
      </w:pPr>
    </w:p>
    <w:p w14:paraId="0B345D70" w14:textId="72F13666" w:rsidR="004453D0" w:rsidRDefault="004453D0" w:rsidP="00136C05">
      <w:pPr>
        <w:ind w:firstLine="708"/>
        <w:jc w:val="both"/>
        <w:rPr>
          <w:sz w:val="26"/>
          <w:szCs w:val="26"/>
        </w:rPr>
      </w:pPr>
    </w:p>
    <w:p w14:paraId="6F4AAB07" w14:textId="31F5AE02" w:rsidR="004453D0" w:rsidRPr="004B7C64" w:rsidRDefault="004B7C64" w:rsidP="004B7C64">
      <w:pPr>
        <w:ind w:left="1416" w:firstLine="708"/>
        <w:jc w:val="both"/>
        <w:rPr>
          <w:b/>
          <w:bCs/>
          <w:sz w:val="26"/>
          <w:szCs w:val="26"/>
        </w:rPr>
      </w:pPr>
      <w:r w:rsidRPr="004B7C64">
        <w:rPr>
          <w:b/>
          <w:bCs/>
          <w:sz w:val="26"/>
          <w:szCs w:val="26"/>
        </w:rPr>
        <w:t>12</w:t>
      </w:r>
      <w:r w:rsidR="004453D0" w:rsidRPr="004B7C64">
        <w:rPr>
          <w:b/>
          <w:bCs/>
          <w:sz w:val="26"/>
          <w:szCs w:val="26"/>
        </w:rPr>
        <w:t>. Требования к гарантийному сроку работы:</w:t>
      </w:r>
    </w:p>
    <w:p w14:paraId="130C5CA0" w14:textId="44764215" w:rsidR="004453D0" w:rsidRPr="004453D0" w:rsidRDefault="004453D0" w:rsidP="004453D0">
      <w:pPr>
        <w:ind w:firstLine="708"/>
        <w:jc w:val="both"/>
        <w:rPr>
          <w:sz w:val="26"/>
          <w:szCs w:val="26"/>
        </w:rPr>
      </w:pPr>
      <w:r w:rsidRPr="004453D0">
        <w:rPr>
          <w:sz w:val="26"/>
          <w:szCs w:val="26"/>
        </w:rPr>
        <w:t>Срок гарантии качества на выполняемые работы составляет 12 (Двенадцать) месяцев. Началом срока действия гарантийных обязательств Подрядчика считается дата подписания Заказчиком документа о приемке.</w:t>
      </w:r>
    </w:p>
    <w:p w14:paraId="5C4A13D4" w14:textId="77777777" w:rsidR="004453D0" w:rsidRPr="004453D0" w:rsidRDefault="004453D0" w:rsidP="004453D0">
      <w:pPr>
        <w:ind w:firstLine="708"/>
        <w:jc w:val="both"/>
        <w:rPr>
          <w:sz w:val="26"/>
          <w:szCs w:val="26"/>
        </w:rPr>
      </w:pPr>
      <w:r w:rsidRPr="004453D0">
        <w:rPr>
          <w:sz w:val="26"/>
          <w:szCs w:val="26"/>
        </w:rPr>
        <w:t>Если в период гарантийной эксплуатации объекта обнаружатся дефекты, препятствующие нормальной эксплуатации (в том числе дефекты качества и др.), то Подрядчик обязан их устранить за свой счет, в согласованные с Заказчиком сроки, но не более 10 (десяти) рабочих дней с момента предъявления Заказчиком требования об устранении дефектов, подтвержденного актом, составленным с участием представителя Подрядчика, либо Заказчиком в одностороннем порядке.</w:t>
      </w:r>
    </w:p>
    <w:p w14:paraId="20E7A494" w14:textId="77777777" w:rsidR="004453D0" w:rsidRPr="004453D0" w:rsidRDefault="004453D0" w:rsidP="004453D0">
      <w:pPr>
        <w:ind w:firstLine="708"/>
        <w:jc w:val="both"/>
        <w:rPr>
          <w:sz w:val="26"/>
          <w:szCs w:val="26"/>
        </w:rPr>
      </w:pPr>
      <w:r w:rsidRPr="004453D0">
        <w:rPr>
          <w:sz w:val="26"/>
          <w:szCs w:val="26"/>
        </w:rPr>
        <w:t>При отказе Подрядчика от составления или подписания акта обнаруженных дефектов Заказчик составляет односторонний акт.</w:t>
      </w:r>
    </w:p>
    <w:p w14:paraId="71A17F34" w14:textId="77777777" w:rsidR="004453D0" w:rsidRPr="004453D0" w:rsidRDefault="004453D0" w:rsidP="004453D0">
      <w:pPr>
        <w:ind w:firstLine="708"/>
        <w:jc w:val="both"/>
        <w:rPr>
          <w:sz w:val="26"/>
          <w:szCs w:val="26"/>
        </w:rPr>
      </w:pPr>
      <w:r w:rsidRPr="004453D0">
        <w:rPr>
          <w:sz w:val="26"/>
          <w:szCs w:val="26"/>
        </w:rPr>
        <w:t>Течение гарантийного срока прерывается на все время, на протяжении которого объект не мог эксплуатироваться вследствие недостатков, за которые отвечает Подрядчик.</w:t>
      </w:r>
    </w:p>
    <w:p w14:paraId="5B99EBFE" w14:textId="77777777" w:rsidR="004453D0" w:rsidRPr="004453D0" w:rsidRDefault="004453D0" w:rsidP="004453D0">
      <w:pPr>
        <w:ind w:firstLine="708"/>
        <w:jc w:val="both"/>
        <w:rPr>
          <w:sz w:val="26"/>
          <w:szCs w:val="26"/>
        </w:rPr>
      </w:pPr>
      <w:r w:rsidRPr="004453D0">
        <w:rPr>
          <w:sz w:val="26"/>
          <w:szCs w:val="26"/>
        </w:rPr>
        <w:t>Гарантии качества предоставляются в полном объеме и распространяются на весь объем работ, выполненных Подрядчиком по контракту. Подрядчик несет ответственность за недостатки, обнаруженные в пределах гарантийного срока, если не докажет, что они произошли вследствие нормального износа объекта, ненадлежащего последующего ремонта объекта, произведенного самим Заказчиком или привлеченными им третьими лицами.</w:t>
      </w:r>
    </w:p>
    <w:p w14:paraId="1B023AB0" w14:textId="77777777" w:rsidR="004453D0" w:rsidRPr="004453D0" w:rsidRDefault="004453D0" w:rsidP="004453D0">
      <w:pPr>
        <w:jc w:val="both"/>
        <w:rPr>
          <w:sz w:val="26"/>
          <w:szCs w:val="26"/>
        </w:rPr>
      </w:pPr>
    </w:p>
    <w:p w14:paraId="3F922770" w14:textId="77777777" w:rsidR="004453D0" w:rsidRPr="004453D0" w:rsidRDefault="004453D0" w:rsidP="004453D0">
      <w:pPr>
        <w:ind w:firstLine="708"/>
        <w:jc w:val="both"/>
        <w:rPr>
          <w:b/>
          <w:bCs/>
        </w:rPr>
      </w:pPr>
      <w:r w:rsidRPr="004453D0">
        <w:rPr>
          <w:b/>
          <w:bCs/>
        </w:rPr>
        <w:t>* В случаях, если в техническом задании, его приложениях содержатся требования или указания в отношении товарных знаков, знаков обслуживания, фирменных наименований, патентов, полезных моделей, промышленных образцов, наименование страны происхождения товара или наименование производителя они сопровождаются словами «или эквивалент».</w:t>
      </w:r>
    </w:p>
    <w:p w14:paraId="64FFC1B0" w14:textId="77777777" w:rsidR="004453D0" w:rsidRPr="004453D0" w:rsidRDefault="004453D0" w:rsidP="004453D0">
      <w:pPr>
        <w:ind w:firstLine="708"/>
        <w:jc w:val="both"/>
        <w:rPr>
          <w:b/>
          <w:bCs/>
        </w:rPr>
      </w:pPr>
    </w:p>
    <w:p w14:paraId="42B65A26" w14:textId="77777777" w:rsidR="004453D0" w:rsidRPr="004453D0" w:rsidRDefault="004453D0" w:rsidP="004453D0">
      <w:pPr>
        <w:ind w:firstLine="708"/>
        <w:jc w:val="both"/>
        <w:rPr>
          <w:b/>
          <w:bCs/>
        </w:rPr>
      </w:pPr>
      <w:r w:rsidRPr="004453D0">
        <w:rPr>
          <w:b/>
          <w:bCs/>
        </w:rPr>
        <w:t>*В случае наличия ссылок на недействующие или замененные ГОСТы, ОСТы, ТУ, СНиП – требования, установленные в отмененных нормативных документах, не применяются. Участникам закупки при выполнении работ необходимо руководствоваться ГОСТами, ОСТами, ТУ, СНиП, вступившими в силу взамен отмененных.</w:t>
      </w:r>
    </w:p>
    <w:p w14:paraId="68AD3C25" w14:textId="77777777" w:rsidR="004453D0" w:rsidRPr="004453D0" w:rsidRDefault="004453D0" w:rsidP="004453D0">
      <w:pPr>
        <w:ind w:firstLine="708"/>
        <w:jc w:val="both"/>
        <w:rPr>
          <w:b/>
          <w:bCs/>
        </w:rPr>
      </w:pPr>
    </w:p>
    <w:p w14:paraId="2AC0E769" w14:textId="04E212E6" w:rsidR="004453D0" w:rsidRPr="004453D0" w:rsidRDefault="004453D0" w:rsidP="004453D0">
      <w:pPr>
        <w:ind w:firstLine="708"/>
        <w:jc w:val="both"/>
        <w:rPr>
          <w:b/>
          <w:bCs/>
        </w:rPr>
      </w:pPr>
      <w:r w:rsidRPr="004453D0">
        <w:rPr>
          <w:b/>
          <w:bCs/>
        </w:rPr>
        <w:t>*Текущий ремонт производится на основании п. 3</w:t>
      </w:r>
      <w:r w:rsidR="00D20803">
        <w:rPr>
          <w:b/>
          <w:bCs/>
        </w:rPr>
        <w:t xml:space="preserve"> </w:t>
      </w:r>
      <w:r w:rsidRPr="004453D0">
        <w:rPr>
          <w:b/>
          <w:bCs/>
        </w:rPr>
        <w:t>Приложения к постановлению Правительства Российской Федерации от 30 ноября 2021 г № 2120.</w:t>
      </w:r>
    </w:p>
    <w:p w14:paraId="02C113C6" w14:textId="77777777" w:rsidR="004453D0" w:rsidRPr="004453D0" w:rsidRDefault="004453D0" w:rsidP="004453D0">
      <w:pPr>
        <w:ind w:firstLine="708"/>
        <w:jc w:val="both"/>
        <w:rPr>
          <w:b/>
          <w:bCs/>
        </w:rPr>
      </w:pPr>
    </w:p>
    <w:p w14:paraId="342C8C8D" w14:textId="2C18D052" w:rsidR="004453D0" w:rsidRDefault="004453D0" w:rsidP="00136C05">
      <w:pPr>
        <w:ind w:firstLine="708"/>
        <w:jc w:val="both"/>
        <w:rPr>
          <w:sz w:val="26"/>
          <w:szCs w:val="26"/>
        </w:rPr>
      </w:pPr>
    </w:p>
    <w:p w14:paraId="1788D954" w14:textId="77777777" w:rsidR="00543171" w:rsidRPr="00543171" w:rsidRDefault="00543171" w:rsidP="00543171">
      <w:pPr>
        <w:rPr>
          <w:sz w:val="24"/>
          <w:szCs w:val="24"/>
        </w:rPr>
      </w:pPr>
    </w:p>
    <w:p w14:paraId="205DEB3D" w14:textId="77777777" w:rsidR="00543171" w:rsidRPr="00543171" w:rsidRDefault="00543171" w:rsidP="00543171">
      <w:pPr>
        <w:rPr>
          <w:sz w:val="24"/>
          <w:szCs w:val="24"/>
        </w:rPr>
      </w:pPr>
    </w:p>
    <w:sectPr w:rsidR="00543171" w:rsidRPr="00543171" w:rsidSect="006D34FA">
      <w:head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EB009" w14:textId="77777777" w:rsidR="00237F82" w:rsidRDefault="00237F82" w:rsidP="00557EB1">
      <w:r>
        <w:separator/>
      </w:r>
    </w:p>
  </w:endnote>
  <w:endnote w:type="continuationSeparator" w:id="0">
    <w:p w14:paraId="6CD4014F" w14:textId="77777777" w:rsidR="00237F82" w:rsidRDefault="00237F82" w:rsidP="00557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4C4C6" w14:textId="77777777" w:rsidR="00237F82" w:rsidRDefault="00237F82" w:rsidP="00557EB1">
      <w:r>
        <w:separator/>
      </w:r>
    </w:p>
  </w:footnote>
  <w:footnote w:type="continuationSeparator" w:id="0">
    <w:p w14:paraId="0C9FE26A" w14:textId="77777777" w:rsidR="00237F82" w:rsidRDefault="00237F82" w:rsidP="00557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862579"/>
      <w:docPartObj>
        <w:docPartGallery w:val="Page Numbers (Top of Page)"/>
        <w:docPartUnique/>
      </w:docPartObj>
    </w:sdtPr>
    <w:sdtEndPr/>
    <w:sdtContent>
      <w:p w14:paraId="526C78A1" w14:textId="77777777" w:rsidR="001E64D2" w:rsidRDefault="001E64D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DDD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265C92C7" w14:textId="77777777" w:rsidR="001E64D2" w:rsidRDefault="001E64D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52"/>
    <w:multiLevelType w:val="hybridMultilevel"/>
    <w:tmpl w:val="9C004844"/>
    <w:lvl w:ilvl="0" w:tplc="0419000F">
      <w:start w:val="1"/>
      <w:numFmt w:val="decimal"/>
      <w:lvlText w:val="%1."/>
      <w:lvlJc w:val="left"/>
      <w:pPr>
        <w:ind w:left="284" w:hanging="360"/>
      </w:p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052B63D6"/>
    <w:multiLevelType w:val="hybridMultilevel"/>
    <w:tmpl w:val="9C004844"/>
    <w:lvl w:ilvl="0" w:tplc="0419000F">
      <w:start w:val="1"/>
      <w:numFmt w:val="decimal"/>
      <w:lvlText w:val="%1."/>
      <w:lvlJc w:val="left"/>
      <w:pPr>
        <w:ind w:left="284" w:hanging="360"/>
      </w:p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" w15:restartNumberingAfterBreak="0">
    <w:nsid w:val="0A6C12B7"/>
    <w:multiLevelType w:val="hybridMultilevel"/>
    <w:tmpl w:val="9C004844"/>
    <w:lvl w:ilvl="0" w:tplc="0419000F">
      <w:start w:val="1"/>
      <w:numFmt w:val="decimal"/>
      <w:lvlText w:val="%1."/>
      <w:lvlJc w:val="left"/>
      <w:pPr>
        <w:ind w:left="284" w:hanging="360"/>
      </w:p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" w15:restartNumberingAfterBreak="0">
    <w:nsid w:val="0DDF46F6"/>
    <w:multiLevelType w:val="hybridMultilevel"/>
    <w:tmpl w:val="9C004844"/>
    <w:lvl w:ilvl="0" w:tplc="0419000F">
      <w:start w:val="1"/>
      <w:numFmt w:val="decimal"/>
      <w:lvlText w:val="%1."/>
      <w:lvlJc w:val="left"/>
      <w:pPr>
        <w:ind w:left="284" w:hanging="360"/>
      </w:p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4" w15:restartNumberingAfterBreak="0">
    <w:nsid w:val="11EF266E"/>
    <w:multiLevelType w:val="multilevel"/>
    <w:tmpl w:val="FE7689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12DD665A"/>
    <w:multiLevelType w:val="hybridMultilevel"/>
    <w:tmpl w:val="9C004844"/>
    <w:lvl w:ilvl="0" w:tplc="0419000F">
      <w:start w:val="1"/>
      <w:numFmt w:val="decimal"/>
      <w:lvlText w:val="%1."/>
      <w:lvlJc w:val="left"/>
      <w:pPr>
        <w:ind w:left="284" w:hanging="360"/>
      </w:p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6" w15:restartNumberingAfterBreak="0">
    <w:nsid w:val="1A4D3FD2"/>
    <w:multiLevelType w:val="hybridMultilevel"/>
    <w:tmpl w:val="9C004844"/>
    <w:lvl w:ilvl="0" w:tplc="0419000F">
      <w:start w:val="1"/>
      <w:numFmt w:val="decimal"/>
      <w:lvlText w:val="%1."/>
      <w:lvlJc w:val="left"/>
      <w:pPr>
        <w:ind w:left="284" w:hanging="360"/>
      </w:p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7" w15:restartNumberingAfterBreak="0">
    <w:nsid w:val="1D591AF4"/>
    <w:multiLevelType w:val="hybridMultilevel"/>
    <w:tmpl w:val="7632FB68"/>
    <w:lvl w:ilvl="0" w:tplc="ABD6A7CA">
      <w:start w:val="1"/>
      <w:numFmt w:val="decimal"/>
      <w:lvlText w:val="%1."/>
      <w:lvlJc w:val="left"/>
      <w:pPr>
        <w:ind w:left="-285" w:firstLine="4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1F2739"/>
    <w:multiLevelType w:val="hybridMultilevel"/>
    <w:tmpl w:val="D1149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17AFC"/>
    <w:multiLevelType w:val="hybridMultilevel"/>
    <w:tmpl w:val="1C984756"/>
    <w:lvl w:ilvl="0" w:tplc="0419000F">
      <w:start w:val="1"/>
      <w:numFmt w:val="decimal"/>
      <w:lvlText w:val="%1."/>
      <w:lvlJc w:val="left"/>
      <w:pPr>
        <w:ind w:left="284" w:hanging="360"/>
      </w:p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0" w15:restartNumberingAfterBreak="0">
    <w:nsid w:val="2A9A0FA7"/>
    <w:multiLevelType w:val="hybridMultilevel"/>
    <w:tmpl w:val="00A295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D0521"/>
    <w:multiLevelType w:val="hybridMultilevel"/>
    <w:tmpl w:val="7278D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72694"/>
    <w:multiLevelType w:val="hybridMultilevel"/>
    <w:tmpl w:val="9C004844"/>
    <w:lvl w:ilvl="0" w:tplc="0419000F">
      <w:start w:val="1"/>
      <w:numFmt w:val="decimal"/>
      <w:lvlText w:val="%1."/>
      <w:lvlJc w:val="left"/>
      <w:pPr>
        <w:ind w:left="284" w:hanging="360"/>
      </w:p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3" w15:restartNumberingAfterBreak="0">
    <w:nsid w:val="3FB13A82"/>
    <w:multiLevelType w:val="hybridMultilevel"/>
    <w:tmpl w:val="8DE05E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4" w15:restartNumberingAfterBreak="0">
    <w:nsid w:val="4672435A"/>
    <w:multiLevelType w:val="hybridMultilevel"/>
    <w:tmpl w:val="1C984756"/>
    <w:lvl w:ilvl="0" w:tplc="0419000F">
      <w:start w:val="1"/>
      <w:numFmt w:val="decimal"/>
      <w:lvlText w:val="%1."/>
      <w:lvlJc w:val="left"/>
      <w:pPr>
        <w:ind w:left="284" w:hanging="360"/>
      </w:p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5" w15:restartNumberingAfterBreak="0">
    <w:nsid w:val="4865109C"/>
    <w:multiLevelType w:val="multilevel"/>
    <w:tmpl w:val="2D08D536"/>
    <w:lvl w:ilvl="0">
      <w:start w:val="1"/>
      <w:numFmt w:val="decimal"/>
      <w:lvlText w:val="%1."/>
      <w:lvlJc w:val="left"/>
      <w:pPr>
        <w:ind w:left="1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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C5942B8"/>
    <w:multiLevelType w:val="hybridMultilevel"/>
    <w:tmpl w:val="482414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0C315B4"/>
    <w:multiLevelType w:val="hybridMultilevel"/>
    <w:tmpl w:val="7632FB68"/>
    <w:lvl w:ilvl="0" w:tplc="ABD6A7CA">
      <w:start w:val="1"/>
      <w:numFmt w:val="decimal"/>
      <w:lvlText w:val="%1."/>
      <w:lvlJc w:val="left"/>
      <w:pPr>
        <w:ind w:left="-285" w:firstLine="4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6A211D"/>
    <w:multiLevelType w:val="hybridMultilevel"/>
    <w:tmpl w:val="00A295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E6F41"/>
    <w:multiLevelType w:val="hybridMultilevel"/>
    <w:tmpl w:val="7632FB68"/>
    <w:lvl w:ilvl="0" w:tplc="ABD6A7CA">
      <w:start w:val="1"/>
      <w:numFmt w:val="decimal"/>
      <w:lvlText w:val="%1."/>
      <w:lvlJc w:val="left"/>
      <w:pPr>
        <w:ind w:left="-285" w:firstLine="4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AF781E"/>
    <w:multiLevelType w:val="hybridMultilevel"/>
    <w:tmpl w:val="7632FB68"/>
    <w:lvl w:ilvl="0" w:tplc="ABD6A7CA">
      <w:start w:val="1"/>
      <w:numFmt w:val="decimal"/>
      <w:lvlText w:val="%1."/>
      <w:lvlJc w:val="left"/>
      <w:pPr>
        <w:ind w:left="-285" w:firstLine="4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0A47D3"/>
    <w:multiLevelType w:val="hybridMultilevel"/>
    <w:tmpl w:val="9C004844"/>
    <w:lvl w:ilvl="0" w:tplc="0419000F">
      <w:start w:val="1"/>
      <w:numFmt w:val="decimal"/>
      <w:lvlText w:val="%1."/>
      <w:lvlJc w:val="left"/>
      <w:pPr>
        <w:ind w:left="284" w:hanging="360"/>
      </w:p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2" w15:restartNumberingAfterBreak="0">
    <w:nsid w:val="68040122"/>
    <w:multiLevelType w:val="hybridMultilevel"/>
    <w:tmpl w:val="A227A0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BD341F5"/>
    <w:multiLevelType w:val="hybridMultilevel"/>
    <w:tmpl w:val="46CEDD22"/>
    <w:lvl w:ilvl="0" w:tplc="B87CF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6C000C9E"/>
    <w:multiLevelType w:val="hybridMultilevel"/>
    <w:tmpl w:val="1C984756"/>
    <w:lvl w:ilvl="0" w:tplc="0419000F">
      <w:start w:val="1"/>
      <w:numFmt w:val="decimal"/>
      <w:lvlText w:val="%1."/>
      <w:lvlJc w:val="left"/>
      <w:pPr>
        <w:ind w:left="284" w:hanging="360"/>
      </w:p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5" w15:restartNumberingAfterBreak="0">
    <w:nsid w:val="771D7847"/>
    <w:multiLevelType w:val="hybridMultilevel"/>
    <w:tmpl w:val="1C984756"/>
    <w:lvl w:ilvl="0" w:tplc="0419000F">
      <w:start w:val="1"/>
      <w:numFmt w:val="decimal"/>
      <w:lvlText w:val="%1."/>
      <w:lvlJc w:val="left"/>
      <w:pPr>
        <w:ind w:left="284" w:hanging="360"/>
      </w:p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6" w15:restartNumberingAfterBreak="0">
    <w:nsid w:val="79BE35E6"/>
    <w:multiLevelType w:val="hybridMultilevel"/>
    <w:tmpl w:val="00A295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21"/>
  </w:num>
  <w:num w:numId="8">
    <w:abstractNumId w:val="12"/>
  </w:num>
  <w:num w:numId="9">
    <w:abstractNumId w:val="5"/>
  </w:num>
  <w:num w:numId="10">
    <w:abstractNumId w:val="16"/>
  </w:num>
  <w:num w:numId="11">
    <w:abstractNumId w:val="7"/>
  </w:num>
  <w:num w:numId="12">
    <w:abstractNumId w:val="17"/>
  </w:num>
  <w:num w:numId="13">
    <w:abstractNumId w:val="20"/>
  </w:num>
  <w:num w:numId="14">
    <w:abstractNumId w:val="24"/>
  </w:num>
  <w:num w:numId="15">
    <w:abstractNumId w:val="19"/>
  </w:num>
  <w:num w:numId="16">
    <w:abstractNumId w:val="14"/>
  </w:num>
  <w:num w:numId="17">
    <w:abstractNumId w:val="25"/>
  </w:num>
  <w:num w:numId="18">
    <w:abstractNumId w:val="9"/>
  </w:num>
  <w:num w:numId="19">
    <w:abstractNumId w:val="18"/>
  </w:num>
  <w:num w:numId="20">
    <w:abstractNumId w:val="8"/>
  </w:num>
  <w:num w:numId="21">
    <w:abstractNumId w:val="26"/>
  </w:num>
  <w:num w:numId="22">
    <w:abstractNumId w:val="22"/>
  </w:num>
  <w:num w:numId="23">
    <w:abstractNumId w:val="10"/>
  </w:num>
  <w:num w:numId="24">
    <w:abstractNumId w:val="23"/>
  </w:num>
  <w:num w:numId="25">
    <w:abstractNumId w:val="15"/>
  </w:num>
  <w:num w:numId="26">
    <w:abstractNumId w:val="4"/>
  </w:num>
  <w:num w:numId="27">
    <w:abstractNumId w:val="11"/>
  </w:num>
  <w:num w:numId="2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01"/>
    <w:rsid w:val="00000F71"/>
    <w:rsid w:val="000042C2"/>
    <w:rsid w:val="000111AE"/>
    <w:rsid w:val="0001337B"/>
    <w:rsid w:val="0002411C"/>
    <w:rsid w:val="0002495E"/>
    <w:rsid w:val="00025F68"/>
    <w:rsid w:val="0003435C"/>
    <w:rsid w:val="0004190E"/>
    <w:rsid w:val="00042705"/>
    <w:rsid w:val="00045DF7"/>
    <w:rsid w:val="00057095"/>
    <w:rsid w:val="000737DA"/>
    <w:rsid w:val="00073C10"/>
    <w:rsid w:val="000755DB"/>
    <w:rsid w:val="00077DEB"/>
    <w:rsid w:val="000A3E9C"/>
    <w:rsid w:val="000A699E"/>
    <w:rsid w:val="000B4429"/>
    <w:rsid w:val="000C1614"/>
    <w:rsid w:val="000C2B4F"/>
    <w:rsid w:val="000D52B0"/>
    <w:rsid w:val="000E311F"/>
    <w:rsid w:val="000E43C0"/>
    <w:rsid w:val="000F29CC"/>
    <w:rsid w:val="000F37E6"/>
    <w:rsid w:val="000F5C6B"/>
    <w:rsid w:val="001031A7"/>
    <w:rsid w:val="00104F63"/>
    <w:rsid w:val="001177AD"/>
    <w:rsid w:val="0012269E"/>
    <w:rsid w:val="00136C05"/>
    <w:rsid w:val="0015227A"/>
    <w:rsid w:val="00164C3B"/>
    <w:rsid w:val="00165263"/>
    <w:rsid w:val="00166DBA"/>
    <w:rsid w:val="001700AD"/>
    <w:rsid w:val="00170508"/>
    <w:rsid w:val="00171017"/>
    <w:rsid w:val="001810F6"/>
    <w:rsid w:val="00190072"/>
    <w:rsid w:val="001923D4"/>
    <w:rsid w:val="001969DA"/>
    <w:rsid w:val="001A6153"/>
    <w:rsid w:val="001B6689"/>
    <w:rsid w:val="001C5366"/>
    <w:rsid w:val="001D706A"/>
    <w:rsid w:val="001E2BBF"/>
    <w:rsid w:val="001E4AAC"/>
    <w:rsid w:val="001E64D2"/>
    <w:rsid w:val="00221131"/>
    <w:rsid w:val="002215BD"/>
    <w:rsid w:val="002305E6"/>
    <w:rsid w:val="00235280"/>
    <w:rsid w:val="00237F82"/>
    <w:rsid w:val="0024222C"/>
    <w:rsid w:val="00247B52"/>
    <w:rsid w:val="002562C1"/>
    <w:rsid w:val="00265F21"/>
    <w:rsid w:val="00266604"/>
    <w:rsid w:val="002711AA"/>
    <w:rsid w:val="00271B59"/>
    <w:rsid w:val="002810E3"/>
    <w:rsid w:val="00283801"/>
    <w:rsid w:val="00286EB6"/>
    <w:rsid w:val="00287ADF"/>
    <w:rsid w:val="002955B5"/>
    <w:rsid w:val="002A125A"/>
    <w:rsid w:val="002B13AA"/>
    <w:rsid w:val="002C1D51"/>
    <w:rsid w:val="002C4703"/>
    <w:rsid w:val="002C4F07"/>
    <w:rsid w:val="002C7592"/>
    <w:rsid w:val="002D670A"/>
    <w:rsid w:val="002D6AB1"/>
    <w:rsid w:val="002E31E1"/>
    <w:rsid w:val="002E4B14"/>
    <w:rsid w:val="002E60DA"/>
    <w:rsid w:val="002F5084"/>
    <w:rsid w:val="00306496"/>
    <w:rsid w:val="0031595D"/>
    <w:rsid w:val="003177DB"/>
    <w:rsid w:val="00324624"/>
    <w:rsid w:val="0033560D"/>
    <w:rsid w:val="003402E5"/>
    <w:rsid w:val="00342CF2"/>
    <w:rsid w:val="003501BD"/>
    <w:rsid w:val="00351E26"/>
    <w:rsid w:val="003525C1"/>
    <w:rsid w:val="00361A86"/>
    <w:rsid w:val="0036225B"/>
    <w:rsid w:val="003719CA"/>
    <w:rsid w:val="00371FD5"/>
    <w:rsid w:val="00380A63"/>
    <w:rsid w:val="00381C89"/>
    <w:rsid w:val="00382CF7"/>
    <w:rsid w:val="00387D7D"/>
    <w:rsid w:val="0039091C"/>
    <w:rsid w:val="00395B0C"/>
    <w:rsid w:val="003A7418"/>
    <w:rsid w:val="003D4D9B"/>
    <w:rsid w:val="003D6530"/>
    <w:rsid w:val="003E215C"/>
    <w:rsid w:val="003E2E14"/>
    <w:rsid w:val="003F482C"/>
    <w:rsid w:val="00407731"/>
    <w:rsid w:val="00407E50"/>
    <w:rsid w:val="004166CA"/>
    <w:rsid w:val="004234D6"/>
    <w:rsid w:val="0042512D"/>
    <w:rsid w:val="004359B2"/>
    <w:rsid w:val="00437548"/>
    <w:rsid w:val="0044033F"/>
    <w:rsid w:val="00440579"/>
    <w:rsid w:val="004453D0"/>
    <w:rsid w:val="00452243"/>
    <w:rsid w:val="00456C0E"/>
    <w:rsid w:val="00465851"/>
    <w:rsid w:val="00466F47"/>
    <w:rsid w:val="00471B70"/>
    <w:rsid w:val="00472958"/>
    <w:rsid w:val="0048132F"/>
    <w:rsid w:val="00481BAB"/>
    <w:rsid w:val="004935F5"/>
    <w:rsid w:val="0049566B"/>
    <w:rsid w:val="004A6B21"/>
    <w:rsid w:val="004B7C64"/>
    <w:rsid w:val="004C12D7"/>
    <w:rsid w:val="004C15EA"/>
    <w:rsid w:val="004C53E0"/>
    <w:rsid w:val="004D05CA"/>
    <w:rsid w:val="004D3A36"/>
    <w:rsid w:val="004E3A03"/>
    <w:rsid w:val="004F3213"/>
    <w:rsid w:val="004F3A4F"/>
    <w:rsid w:val="004F4873"/>
    <w:rsid w:val="004F614D"/>
    <w:rsid w:val="0050560B"/>
    <w:rsid w:val="00511F61"/>
    <w:rsid w:val="00543171"/>
    <w:rsid w:val="005444DB"/>
    <w:rsid w:val="00546D6E"/>
    <w:rsid w:val="00556DF1"/>
    <w:rsid w:val="00557EB1"/>
    <w:rsid w:val="00565C8A"/>
    <w:rsid w:val="005668E2"/>
    <w:rsid w:val="0056745D"/>
    <w:rsid w:val="00572C39"/>
    <w:rsid w:val="00576609"/>
    <w:rsid w:val="00580E1A"/>
    <w:rsid w:val="0058422C"/>
    <w:rsid w:val="00594D4D"/>
    <w:rsid w:val="005A1480"/>
    <w:rsid w:val="005A26FB"/>
    <w:rsid w:val="005B33C3"/>
    <w:rsid w:val="005B66D5"/>
    <w:rsid w:val="005C08D7"/>
    <w:rsid w:val="005C5EDC"/>
    <w:rsid w:val="005C61D2"/>
    <w:rsid w:val="005C66DE"/>
    <w:rsid w:val="005D53C5"/>
    <w:rsid w:val="005D6E2B"/>
    <w:rsid w:val="005D7BDF"/>
    <w:rsid w:val="005E7828"/>
    <w:rsid w:val="006061E8"/>
    <w:rsid w:val="00615F16"/>
    <w:rsid w:val="006177C5"/>
    <w:rsid w:val="0064658C"/>
    <w:rsid w:val="006473BF"/>
    <w:rsid w:val="006564E1"/>
    <w:rsid w:val="00670F8F"/>
    <w:rsid w:val="006714F6"/>
    <w:rsid w:val="006766FE"/>
    <w:rsid w:val="00680599"/>
    <w:rsid w:val="00680771"/>
    <w:rsid w:val="00681CC7"/>
    <w:rsid w:val="00687FA3"/>
    <w:rsid w:val="006A042E"/>
    <w:rsid w:val="006B074E"/>
    <w:rsid w:val="006B0F34"/>
    <w:rsid w:val="006B15F5"/>
    <w:rsid w:val="006B32FB"/>
    <w:rsid w:val="006D34FA"/>
    <w:rsid w:val="006D59A0"/>
    <w:rsid w:val="006E052C"/>
    <w:rsid w:val="006F26A5"/>
    <w:rsid w:val="006F598D"/>
    <w:rsid w:val="006F646F"/>
    <w:rsid w:val="00716EDB"/>
    <w:rsid w:val="00721103"/>
    <w:rsid w:val="007249CE"/>
    <w:rsid w:val="00727E6C"/>
    <w:rsid w:val="00731516"/>
    <w:rsid w:val="00746CEA"/>
    <w:rsid w:val="00760DDD"/>
    <w:rsid w:val="007619EF"/>
    <w:rsid w:val="00771A80"/>
    <w:rsid w:val="007827B7"/>
    <w:rsid w:val="007922E2"/>
    <w:rsid w:val="00795CF5"/>
    <w:rsid w:val="00796E28"/>
    <w:rsid w:val="007B5C89"/>
    <w:rsid w:val="007C0641"/>
    <w:rsid w:val="007C634B"/>
    <w:rsid w:val="007D0227"/>
    <w:rsid w:val="007E074A"/>
    <w:rsid w:val="007E08A9"/>
    <w:rsid w:val="007E5759"/>
    <w:rsid w:val="007E5D0B"/>
    <w:rsid w:val="007F034C"/>
    <w:rsid w:val="007F3B0A"/>
    <w:rsid w:val="008004F1"/>
    <w:rsid w:val="0080604B"/>
    <w:rsid w:val="00816129"/>
    <w:rsid w:val="00821D2D"/>
    <w:rsid w:val="00821E72"/>
    <w:rsid w:val="00833CBA"/>
    <w:rsid w:val="008631D4"/>
    <w:rsid w:val="00870348"/>
    <w:rsid w:val="0087204A"/>
    <w:rsid w:val="00872139"/>
    <w:rsid w:val="00873D71"/>
    <w:rsid w:val="008800CF"/>
    <w:rsid w:val="0088796C"/>
    <w:rsid w:val="0089139F"/>
    <w:rsid w:val="0089400E"/>
    <w:rsid w:val="00895D1E"/>
    <w:rsid w:val="008B5EEA"/>
    <w:rsid w:val="008C12C7"/>
    <w:rsid w:val="008C1552"/>
    <w:rsid w:val="008C17DD"/>
    <w:rsid w:val="008D2645"/>
    <w:rsid w:val="008D3977"/>
    <w:rsid w:val="008D4A10"/>
    <w:rsid w:val="008E529C"/>
    <w:rsid w:val="008F011E"/>
    <w:rsid w:val="00906756"/>
    <w:rsid w:val="00907DEA"/>
    <w:rsid w:val="00913CF6"/>
    <w:rsid w:val="00915EE5"/>
    <w:rsid w:val="00921CD6"/>
    <w:rsid w:val="00922E65"/>
    <w:rsid w:val="00927E0D"/>
    <w:rsid w:val="00934F7F"/>
    <w:rsid w:val="00941163"/>
    <w:rsid w:val="00950E34"/>
    <w:rsid w:val="00955113"/>
    <w:rsid w:val="00962388"/>
    <w:rsid w:val="009642A5"/>
    <w:rsid w:val="009667C5"/>
    <w:rsid w:val="0097232A"/>
    <w:rsid w:val="00973AD5"/>
    <w:rsid w:val="009768E6"/>
    <w:rsid w:val="00981944"/>
    <w:rsid w:val="00982709"/>
    <w:rsid w:val="009861CC"/>
    <w:rsid w:val="00990554"/>
    <w:rsid w:val="00996D8D"/>
    <w:rsid w:val="009974EA"/>
    <w:rsid w:val="009A5C59"/>
    <w:rsid w:val="009C7507"/>
    <w:rsid w:val="009D2A52"/>
    <w:rsid w:val="009E1B27"/>
    <w:rsid w:val="009E315C"/>
    <w:rsid w:val="009E76C6"/>
    <w:rsid w:val="009E7787"/>
    <w:rsid w:val="009F1CF5"/>
    <w:rsid w:val="00A04B02"/>
    <w:rsid w:val="00A10713"/>
    <w:rsid w:val="00A1321C"/>
    <w:rsid w:val="00A14A79"/>
    <w:rsid w:val="00A26C90"/>
    <w:rsid w:val="00A3366B"/>
    <w:rsid w:val="00A37979"/>
    <w:rsid w:val="00A40C31"/>
    <w:rsid w:val="00A54E3A"/>
    <w:rsid w:val="00A60BE6"/>
    <w:rsid w:val="00A6152A"/>
    <w:rsid w:val="00A63765"/>
    <w:rsid w:val="00A6431B"/>
    <w:rsid w:val="00A6642B"/>
    <w:rsid w:val="00A741AE"/>
    <w:rsid w:val="00A747B0"/>
    <w:rsid w:val="00A74A40"/>
    <w:rsid w:val="00A82A75"/>
    <w:rsid w:val="00A82D74"/>
    <w:rsid w:val="00A85B4C"/>
    <w:rsid w:val="00AA3170"/>
    <w:rsid w:val="00AA34DF"/>
    <w:rsid w:val="00AC4E1E"/>
    <w:rsid w:val="00AD4EDD"/>
    <w:rsid w:val="00AD5C3A"/>
    <w:rsid w:val="00AD6647"/>
    <w:rsid w:val="00AE0297"/>
    <w:rsid w:val="00AE6360"/>
    <w:rsid w:val="00AE74EE"/>
    <w:rsid w:val="00AE7AE8"/>
    <w:rsid w:val="00AF53FA"/>
    <w:rsid w:val="00B052AD"/>
    <w:rsid w:val="00B11A89"/>
    <w:rsid w:val="00B13548"/>
    <w:rsid w:val="00B263D1"/>
    <w:rsid w:val="00B269BC"/>
    <w:rsid w:val="00B47A64"/>
    <w:rsid w:val="00B529A6"/>
    <w:rsid w:val="00B52BD0"/>
    <w:rsid w:val="00B56896"/>
    <w:rsid w:val="00B6293E"/>
    <w:rsid w:val="00B91F89"/>
    <w:rsid w:val="00B92293"/>
    <w:rsid w:val="00B92FDD"/>
    <w:rsid w:val="00B94FCA"/>
    <w:rsid w:val="00B95569"/>
    <w:rsid w:val="00B96CD6"/>
    <w:rsid w:val="00BA3A86"/>
    <w:rsid w:val="00BC0DD9"/>
    <w:rsid w:val="00BD105E"/>
    <w:rsid w:val="00BD17C3"/>
    <w:rsid w:val="00BE0D62"/>
    <w:rsid w:val="00BE5FC6"/>
    <w:rsid w:val="00BF26B2"/>
    <w:rsid w:val="00C01A06"/>
    <w:rsid w:val="00C040CC"/>
    <w:rsid w:val="00C11D4E"/>
    <w:rsid w:val="00C1393B"/>
    <w:rsid w:val="00C22C6B"/>
    <w:rsid w:val="00C3250F"/>
    <w:rsid w:val="00C343B5"/>
    <w:rsid w:val="00C34D2C"/>
    <w:rsid w:val="00C41FAD"/>
    <w:rsid w:val="00C4626C"/>
    <w:rsid w:val="00C53D3C"/>
    <w:rsid w:val="00C54453"/>
    <w:rsid w:val="00C55A78"/>
    <w:rsid w:val="00C6165F"/>
    <w:rsid w:val="00C65B88"/>
    <w:rsid w:val="00C65FD6"/>
    <w:rsid w:val="00C71F70"/>
    <w:rsid w:val="00C72BA5"/>
    <w:rsid w:val="00C7422B"/>
    <w:rsid w:val="00C83BE5"/>
    <w:rsid w:val="00C84E0B"/>
    <w:rsid w:val="00C868F7"/>
    <w:rsid w:val="00CA1E8E"/>
    <w:rsid w:val="00CA3187"/>
    <w:rsid w:val="00CB0F88"/>
    <w:rsid w:val="00CC28FA"/>
    <w:rsid w:val="00CC315B"/>
    <w:rsid w:val="00CC33A5"/>
    <w:rsid w:val="00CC6B2C"/>
    <w:rsid w:val="00CE0B44"/>
    <w:rsid w:val="00CE1B8A"/>
    <w:rsid w:val="00CE53EB"/>
    <w:rsid w:val="00CF4295"/>
    <w:rsid w:val="00D0016D"/>
    <w:rsid w:val="00D005F4"/>
    <w:rsid w:val="00D00C41"/>
    <w:rsid w:val="00D02414"/>
    <w:rsid w:val="00D03F0D"/>
    <w:rsid w:val="00D04C2F"/>
    <w:rsid w:val="00D20803"/>
    <w:rsid w:val="00D2320F"/>
    <w:rsid w:val="00D26C74"/>
    <w:rsid w:val="00D353AD"/>
    <w:rsid w:val="00D40684"/>
    <w:rsid w:val="00D407BA"/>
    <w:rsid w:val="00D42BA3"/>
    <w:rsid w:val="00D47287"/>
    <w:rsid w:val="00D47DB3"/>
    <w:rsid w:val="00D510D9"/>
    <w:rsid w:val="00D55A7B"/>
    <w:rsid w:val="00D5740C"/>
    <w:rsid w:val="00D614DA"/>
    <w:rsid w:val="00D65664"/>
    <w:rsid w:val="00D74A50"/>
    <w:rsid w:val="00D86FE9"/>
    <w:rsid w:val="00D875A0"/>
    <w:rsid w:val="00D9623E"/>
    <w:rsid w:val="00DC48C2"/>
    <w:rsid w:val="00DC4B4E"/>
    <w:rsid w:val="00DD31E4"/>
    <w:rsid w:val="00DE17FD"/>
    <w:rsid w:val="00DE5A5C"/>
    <w:rsid w:val="00DF1914"/>
    <w:rsid w:val="00DF3ED6"/>
    <w:rsid w:val="00DF4C3E"/>
    <w:rsid w:val="00E04FD0"/>
    <w:rsid w:val="00E112AD"/>
    <w:rsid w:val="00E32477"/>
    <w:rsid w:val="00E40B00"/>
    <w:rsid w:val="00E51EF8"/>
    <w:rsid w:val="00E53672"/>
    <w:rsid w:val="00E54B79"/>
    <w:rsid w:val="00E60951"/>
    <w:rsid w:val="00E81616"/>
    <w:rsid w:val="00E82440"/>
    <w:rsid w:val="00E837DF"/>
    <w:rsid w:val="00E864D8"/>
    <w:rsid w:val="00E919B2"/>
    <w:rsid w:val="00E92B9D"/>
    <w:rsid w:val="00EA0D71"/>
    <w:rsid w:val="00EA7447"/>
    <w:rsid w:val="00EC2FDC"/>
    <w:rsid w:val="00ED44AB"/>
    <w:rsid w:val="00ED67E0"/>
    <w:rsid w:val="00EE0B4C"/>
    <w:rsid w:val="00EE426D"/>
    <w:rsid w:val="00EE43EB"/>
    <w:rsid w:val="00F0120B"/>
    <w:rsid w:val="00F07D1D"/>
    <w:rsid w:val="00F11FD6"/>
    <w:rsid w:val="00F253E0"/>
    <w:rsid w:val="00F2675E"/>
    <w:rsid w:val="00F309D2"/>
    <w:rsid w:val="00F33026"/>
    <w:rsid w:val="00F34AE9"/>
    <w:rsid w:val="00F37171"/>
    <w:rsid w:val="00F64C3E"/>
    <w:rsid w:val="00F70EEF"/>
    <w:rsid w:val="00F7338A"/>
    <w:rsid w:val="00F7542F"/>
    <w:rsid w:val="00F7630F"/>
    <w:rsid w:val="00F76987"/>
    <w:rsid w:val="00F80F7C"/>
    <w:rsid w:val="00F93059"/>
    <w:rsid w:val="00F93F61"/>
    <w:rsid w:val="00FB0ECA"/>
    <w:rsid w:val="00FC016B"/>
    <w:rsid w:val="00FC665A"/>
    <w:rsid w:val="00FD464F"/>
    <w:rsid w:val="00FE1C7D"/>
    <w:rsid w:val="00FE21C7"/>
    <w:rsid w:val="00F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9D7E"/>
  <w15:docId w15:val="{74EA9841-4916-49CE-9933-54568A0D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A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F482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6EB6"/>
    <w:pPr>
      <w:keepNext/>
      <w:suppressAutoHyphens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zh-CN"/>
    </w:rPr>
  </w:style>
  <w:style w:type="paragraph" w:styleId="4">
    <w:name w:val="heading 4"/>
    <w:basedOn w:val="a"/>
    <w:next w:val="a"/>
    <w:link w:val="40"/>
    <w:uiPriority w:val="9"/>
    <w:unhideWhenUsed/>
    <w:qFormat/>
    <w:rsid w:val="00286EB6"/>
    <w:pPr>
      <w:keepNext/>
      <w:suppressAutoHyphens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unhideWhenUsed/>
    <w:qFormat/>
    <w:rsid w:val="00286EB6"/>
    <w:pPr>
      <w:suppressAutoHyphens/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7E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7EB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57E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7EB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48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9974E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C759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759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A3A86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ConsNormal">
    <w:name w:val="ConsNormal"/>
    <w:link w:val="ConsNormal0"/>
    <w:rsid w:val="00BA3A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Normal0">
    <w:name w:val="ConsNormal Знак"/>
    <w:link w:val="ConsNormal"/>
    <w:locked/>
    <w:rsid w:val="00BA3A86"/>
    <w:rPr>
      <w:rFonts w:ascii="Arial" w:eastAsia="Times New Roman" w:hAnsi="Arial" w:cs="Times New Roman"/>
      <w:lang w:eastAsia="ru-RU"/>
    </w:rPr>
  </w:style>
  <w:style w:type="character" w:customStyle="1" w:styleId="FontStyle12">
    <w:name w:val="Font Style12"/>
    <w:rsid w:val="009667C5"/>
    <w:rPr>
      <w:rFonts w:ascii="Times New Roman" w:hAnsi="Times New Roman" w:cs="Times New Roman"/>
      <w:b/>
      <w:bCs/>
      <w:sz w:val="26"/>
      <w:szCs w:val="26"/>
    </w:rPr>
  </w:style>
  <w:style w:type="paragraph" w:customStyle="1" w:styleId="11">
    <w:name w:val="Обычный1"/>
    <w:basedOn w:val="a"/>
    <w:rsid w:val="009667C5"/>
    <w:pPr>
      <w:spacing w:after="75"/>
      <w:ind w:firstLine="284"/>
      <w:jc w:val="both"/>
    </w:pPr>
    <w:rPr>
      <w:rFonts w:eastAsia="Times New Roman"/>
      <w:sz w:val="24"/>
      <w:szCs w:val="24"/>
    </w:rPr>
  </w:style>
  <w:style w:type="paragraph" w:styleId="aa">
    <w:name w:val="List Paragraph"/>
    <w:basedOn w:val="a"/>
    <w:uiPriority w:val="1"/>
    <w:qFormat/>
    <w:rsid w:val="00AA34D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51EF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86EB6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286EB6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286EB6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numbering" w:customStyle="1" w:styleId="12">
    <w:name w:val="Нет списка1"/>
    <w:next w:val="a2"/>
    <w:uiPriority w:val="99"/>
    <w:semiHidden/>
    <w:unhideWhenUsed/>
    <w:rsid w:val="00286EB6"/>
  </w:style>
  <w:style w:type="paragraph" w:customStyle="1" w:styleId="Default">
    <w:name w:val="Default"/>
    <w:rsid w:val="00286EB6"/>
    <w:pPr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Arial Narrow"/>
      <w:color w:val="000000"/>
      <w:sz w:val="24"/>
      <w:szCs w:val="24"/>
      <w:lang w:eastAsia="ru-RU"/>
    </w:rPr>
  </w:style>
  <w:style w:type="character" w:customStyle="1" w:styleId="A20">
    <w:name w:val="A2"/>
    <w:uiPriority w:val="99"/>
    <w:rsid w:val="00816129"/>
    <w:rPr>
      <w:rFonts w:cs="Arial Narrow"/>
      <w:color w:val="000000"/>
    </w:rPr>
  </w:style>
  <w:style w:type="paragraph" w:styleId="ac">
    <w:name w:val="No Spacing"/>
    <w:aliases w:val="для таблиц,Без интервала2"/>
    <w:link w:val="ad"/>
    <w:uiPriority w:val="99"/>
    <w:qFormat/>
    <w:rsid w:val="006766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aliases w:val="для таблиц Знак,Без интервала2 Знак"/>
    <w:link w:val="ac"/>
    <w:uiPriority w:val="99"/>
    <w:locked/>
    <w:rsid w:val="006766FE"/>
    <w:rPr>
      <w:rFonts w:ascii="Calibri" w:eastAsia="Calibri" w:hAnsi="Calibri" w:cs="Times New Roman"/>
    </w:rPr>
  </w:style>
  <w:style w:type="character" w:styleId="ae">
    <w:name w:val="annotation reference"/>
    <w:basedOn w:val="a0"/>
    <w:uiPriority w:val="99"/>
    <w:semiHidden/>
    <w:unhideWhenUsed/>
    <w:rsid w:val="00F70EE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70EEF"/>
  </w:style>
  <w:style w:type="character" w:customStyle="1" w:styleId="af0">
    <w:name w:val="Текст примечания Знак"/>
    <w:basedOn w:val="a0"/>
    <w:link w:val="af"/>
    <w:uiPriority w:val="99"/>
    <w:semiHidden/>
    <w:rsid w:val="00F70EE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70EE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70EE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styleId="af3">
    <w:name w:val="Unresolved Mention"/>
    <w:basedOn w:val="a0"/>
    <w:uiPriority w:val="99"/>
    <w:semiHidden/>
    <w:unhideWhenUsed/>
    <w:rsid w:val="00913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7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4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205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077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9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64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77223E15144ACF58E7C4F3C6A73F78A6D42DF4B986CC41739166C09976401B02D97C28155BC8A84F9AD89E5Ai1W2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E9AFB-7075-4FFE-8524-AA96C3D9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2613</Words>
  <Characters>14899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17478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Буйских Олег Владимирович</dc:creator>
  <cp:lastModifiedBy>Булгаков Илья Андреевич</cp:lastModifiedBy>
  <cp:revision>8</cp:revision>
  <cp:lastPrinted>2024-02-14T05:47:00Z</cp:lastPrinted>
  <dcterms:created xsi:type="dcterms:W3CDTF">2026-09-07T06:54:00Z</dcterms:created>
  <dcterms:modified xsi:type="dcterms:W3CDTF">2026-09-07T07:38:00Z</dcterms:modified>
</cp:coreProperties>
</file>