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C32B2" w14:textId="3DAB9EBB" w:rsidR="00A0020A" w:rsidRDefault="00905B09" w:rsidP="00636C92">
      <w:pPr>
        <w:widowControl w:val="0"/>
        <w:pBdr>
          <w:top w:val="nil"/>
          <w:left w:val="nil"/>
          <w:bottom w:val="nil"/>
          <w:right w:val="nil"/>
          <w:between w:val="nil"/>
        </w:pBdr>
        <w:tabs>
          <w:tab w:val="left" w:pos="426"/>
        </w:tabs>
        <w:jc w:val="center"/>
        <w:rPr>
          <w:rFonts w:ascii="Times New Roman" w:hAnsi="Times New Roman" w:cs="Times New Roman"/>
          <w:sz w:val="22"/>
        </w:rPr>
      </w:pPr>
      <w:r w:rsidRPr="004D166F">
        <w:rPr>
          <w:rFonts w:ascii="Times New Roman" w:eastAsia="Times New Roman" w:hAnsi="Times New Roman" w:cs="Times New Roman"/>
          <w:b/>
          <w:color w:val="00000A"/>
          <w:sz w:val="22"/>
        </w:rPr>
        <w:t>Контракт №</w:t>
      </w:r>
      <w:r w:rsidR="00AB51B1" w:rsidRPr="004D166F">
        <w:rPr>
          <w:sz w:val="22"/>
        </w:rPr>
        <w:t xml:space="preserve"> </w:t>
      </w:r>
      <w:r w:rsidR="00023689" w:rsidRPr="00023689">
        <w:rPr>
          <w:rFonts w:ascii="Times New Roman" w:hAnsi="Times New Roman" w:cs="Times New Roman"/>
          <w:sz w:val="22"/>
        </w:rPr>
        <w:t>4170-ЕД44</w:t>
      </w:r>
    </w:p>
    <w:p w14:paraId="2779E130" w14:textId="09C0C2F6" w:rsidR="006E6A9A" w:rsidRPr="006E6A9A" w:rsidRDefault="00907808" w:rsidP="006E6A9A">
      <w:pPr>
        <w:overflowPunct/>
        <w:jc w:val="center"/>
        <w:rPr>
          <w:rFonts w:ascii="Times New Roman" w:eastAsia="Times New Roman" w:hAnsi="Times New Roman" w:cs="Times New Roman"/>
          <w:color w:val="000000"/>
          <w:sz w:val="18"/>
          <w:szCs w:val="18"/>
        </w:rPr>
      </w:pPr>
      <w:r>
        <w:rPr>
          <w:rFonts w:ascii="Times New Roman" w:hAnsi="Times New Roman" w:cs="Times New Roman"/>
          <w:sz w:val="22"/>
        </w:rPr>
        <w:t xml:space="preserve">ИКЗ </w:t>
      </w:r>
      <w:r w:rsidR="006E6A9A" w:rsidRPr="006E6A9A">
        <w:rPr>
          <w:rFonts w:ascii="Times New Roman" w:eastAsia="Times New Roman" w:hAnsi="Times New Roman" w:cs="Times New Roman"/>
          <w:color w:val="000000"/>
          <w:sz w:val="22"/>
        </w:rPr>
        <w:t>261540712151254070100100430000000244</w:t>
      </w:r>
    </w:p>
    <w:p w14:paraId="72D9DCA8" w14:textId="13963C7F" w:rsidR="00907808" w:rsidRPr="00907808" w:rsidRDefault="00907808" w:rsidP="00907808">
      <w:pPr>
        <w:overflowPunct/>
        <w:jc w:val="center"/>
        <w:rPr>
          <w:rFonts w:ascii="Times New Roman" w:eastAsia="Times New Roman" w:hAnsi="Times New Roman" w:cs="Times New Roman"/>
          <w:color w:val="000000"/>
          <w:sz w:val="18"/>
          <w:szCs w:val="18"/>
        </w:rPr>
      </w:pPr>
    </w:p>
    <w:p w14:paraId="2FD9DC07" w14:textId="66E89AD9" w:rsidR="00907808" w:rsidRPr="00907808" w:rsidRDefault="00907808" w:rsidP="00636C92">
      <w:pPr>
        <w:widowControl w:val="0"/>
        <w:pBdr>
          <w:top w:val="nil"/>
          <w:left w:val="nil"/>
          <w:bottom w:val="nil"/>
          <w:right w:val="nil"/>
          <w:between w:val="nil"/>
        </w:pBdr>
        <w:tabs>
          <w:tab w:val="left" w:pos="426"/>
        </w:tabs>
        <w:jc w:val="center"/>
        <w:rPr>
          <w:rFonts w:ascii="Times New Roman" w:eastAsia="Times New Roman" w:hAnsi="Times New Roman" w:cs="Times New Roman"/>
          <w:color w:val="00000A"/>
          <w:sz w:val="22"/>
        </w:rPr>
      </w:pPr>
    </w:p>
    <w:p w14:paraId="61ECE09F" w14:textId="77777777" w:rsidR="00A0020A" w:rsidRPr="004D166F" w:rsidRDefault="00A0020A" w:rsidP="00636C92">
      <w:pPr>
        <w:widowControl w:val="0"/>
        <w:pBdr>
          <w:top w:val="nil"/>
          <w:left w:val="nil"/>
          <w:bottom w:val="nil"/>
          <w:right w:val="nil"/>
          <w:between w:val="nil"/>
        </w:pBdr>
        <w:tabs>
          <w:tab w:val="left" w:pos="8364"/>
        </w:tabs>
        <w:rPr>
          <w:rFonts w:ascii="Times New Roman" w:eastAsia="Times New Roman" w:hAnsi="Times New Roman" w:cs="Times New Roman"/>
          <w:color w:val="00000A"/>
          <w:sz w:val="22"/>
        </w:rPr>
      </w:pPr>
    </w:p>
    <w:p w14:paraId="0000B5BB" w14:textId="266E53CC" w:rsidR="00A0020A" w:rsidRPr="004D166F" w:rsidRDefault="00604AD3" w:rsidP="00636C92">
      <w:pPr>
        <w:widowControl w:val="0"/>
        <w:pBdr>
          <w:top w:val="nil"/>
          <w:left w:val="nil"/>
          <w:bottom w:val="nil"/>
          <w:right w:val="nil"/>
          <w:between w:val="nil"/>
        </w:pBdr>
        <w:tabs>
          <w:tab w:val="left" w:pos="8222"/>
        </w:tabs>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 xml:space="preserve">г. </w:t>
      </w:r>
      <w:r w:rsidR="004D166F">
        <w:rPr>
          <w:rFonts w:ascii="Times New Roman" w:eastAsia="Times New Roman" w:hAnsi="Times New Roman" w:cs="Times New Roman"/>
          <w:color w:val="00000A"/>
          <w:sz w:val="22"/>
        </w:rPr>
        <w:t>Новосибирск                                                                                                                 «</w:t>
      </w:r>
      <w:r w:rsidR="00604BCC">
        <w:rPr>
          <w:rFonts w:ascii="Times New Roman" w:eastAsia="Times New Roman" w:hAnsi="Times New Roman" w:cs="Times New Roman"/>
          <w:color w:val="00000A"/>
          <w:sz w:val="22"/>
        </w:rPr>
        <w:t>___»</w:t>
      </w:r>
      <w:r w:rsidR="00D80BD7">
        <w:rPr>
          <w:rFonts w:ascii="Times New Roman" w:eastAsia="Times New Roman" w:hAnsi="Times New Roman" w:cs="Times New Roman"/>
          <w:color w:val="00000A"/>
          <w:sz w:val="22"/>
        </w:rPr>
        <w:t xml:space="preserve"> </w:t>
      </w:r>
      <w:r w:rsidR="00604BCC">
        <w:rPr>
          <w:rFonts w:ascii="Times New Roman" w:eastAsia="Times New Roman" w:hAnsi="Times New Roman" w:cs="Times New Roman"/>
          <w:color w:val="00000A"/>
          <w:sz w:val="22"/>
        </w:rPr>
        <w:t>_____</w:t>
      </w:r>
      <w:r w:rsidR="00D80BD7">
        <w:rPr>
          <w:rFonts w:ascii="Times New Roman" w:eastAsia="Times New Roman" w:hAnsi="Times New Roman" w:cs="Times New Roman"/>
          <w:color w:val="00000A"/>
          <w:sz w:val="22"/>
        </w:rPr>
        <w:t xml:space="preserve"> </w:t>
      </w:r>
      <w:r w:rsidR="004D166F">
        <w:rPr>
          <w:rFonts w:ascii="Times New Roman" w:eastAsia="Times New Roman" w:hAnsi="Times New Roman" w:cs="Times New Roman"/>
          <w:color w:val="00000A"/>
          <w:sz w:val="22"/>
        </w:rPr>
        <w:t>202</w:t>
      </w:r>
      <w:r w:rsidR="00604BCC">
        <w:rPr>
          <w:rFonts w:ascii="Times New Roman" w:eastAsia="Times New Roman" w:hAnsi="Times New Roman" w:cs="Times New Roman"/>
          <w:color w:val="00000A"/>
          <w:sz w:val="22"/>
        </w:rPr>
        <w:t>6</w:t>
      </w:r>
      <w:r w:rsidR="008E19D9">
        <w:rPr>
          <w:rFonts w:ascii="Times New Roman" w:eastAsia="Times New Roman" w:hAnsi="Times New Roman" w:cs="Times New Roman"/>
          <w:color w:val="00000A"/>
          <w:sz w:val="22"/>
        </w:rPr>
        <w:t>г.</w:t>
      </w:r>
    </w:p>
    <w:p w14:paraId="4A84268C" w14:textId="77777777" w:rsidR="00604AD3" w:rsidRPr="004D166F" w:rsidRDefault="00604AD3" w:rsidP="00636C92">
      <w:pPr>
        <w:widowControl w:val="0"/>
        <w:pBdr>
          <w:top w:val="nil"/>
          <w:left w:val="nil"/>
          <w:bottom w:val="nil"/>
          <w:right w:val="nil"/>
          <w:between w:val="nil"/>
        </w:pBdr>
        <w:tabs>
          <w:tab w:val="left" w:pos="8222"/>
        </w:tabs>
        <w:rPr>
          <w:rFonts w:ascii="Times New Roman" w:eastAsia="Times New Roman" w:hAnsi="Times New Roman" w:cs="Times New Roman"/>
          <w:color w:val="00000A"/>
          <w:sz w:val="22"/>
        </w:rPr>
      </w:pPr>
    </w:p>
    <w:p w14:paraId="0D42A71D" w14:textId="656A7E13" w:rsidR="00A0020A" w:rsidRPr="004D166F" w:rsidRDefault="008C3418" w:rsidP="008C3418">
      <w:pPr>
        <w:widowControl w:val="0"/>
        <w:pBdr>
          <w:top w:val="nil"/>
          <w:left w:val="nil"/>
          <w:bottom w:val="nil"/>
          <w:right w:val="nil"/>
          <w:between w:val="nil"/>
        </w:pBdr>
        <w:ind w:firstLine="709"/>
        <w:jc w:val="both"/>
        <w:rPr>
          <w:rFonts w:ascii="Times New Roman" w:eastAsia="Times New Roman" w:hAnsi="Times New Roman" w:cs="Times New Roman"/>
          <w:color w:val="00000A"/>
          <w:sz w:val="22"/>
        </w:rPr>
      </w:pPr>
      <w:r>
        <w:rPr>
          <w:rFonts w:ascii="Times New Roman" w:eastAsia="Times New Roman" w:hAnsi="Times New Roman" w:cs="Times New Roman"/>
          <w:b/>
          <w:color w:val="00000A"/>
          <w:sz w:val="22"/>
        </w:rPr>
        <w:t>Ф</w:t>
      </w:r>
      <w:r w:rsidRPr="004D166F">
        <w:rPr>
          <w:rFonts w:ascii="Times New Roman" w:eastAsia="Times New Roman" w:hAnsi="Times New Roman" w:cs="Times New Roman"/>
          <w:b/>
          <w:color w:val="00000A"/>
          <w:sz w:val="22"/>
        </w:rPr>
        <w:t xml:space="preserve">едеральное государственное бюджетное образовательное учреждение высшего образования «Сибирский государственный университет водного транспорта» (ФГБОУ ВО «СГУВТ»), </w:t>
      </w:r>
      <w:r w:rsidRPr="004D166F">
        <w:rPr>
          <w:rFonts w:ascii="Times New Roman" w:eastAsia="Times New Roman" w:hAnsi="Times New Roman" w:cs="Times New Roman"/>
          <w:color w:val="00000A"/>
          <w:sz w:val="22"/>
        </w:rPr>
        <w:t xml:space="preserve">именуемое в дальнейшем </w:t>
      </w:r>
      <w:r w:rsidRPr="008C3418">
        <w:rPr>
          <w:rFonts w:ascii="Times New Roman" w:eastAsia="Times New Roman" w:hAnsi="Times New Roman" w:cs="Times New Roman"/>
          <w:b/>
          <w:bCs/>
          <w:color w:val="00000A"/>
          <w:sz w:val="22"/>
        </w:rPr>
        <w:t>«Лицензиат»,</w:t>
      </w:r>
      <w:r w:rsidRPr="004D166F">
        <w:rPr>
          <w:rFonts w:ascii="Times New Roman" w:eastAsia="Times New Roman" w:hAnsi="Times New Roman" w:cs="Times New Roman"/>
          <w:color w:val="00000A"/>
          <w:sz w:val="22"/>
        </w:rPr>
        <w:t xml:space="preserve"> в лице </w:t>
      </w:r>
      <w:bookmarkStart w:id="0" w:name="_Hlk202876439"/>
      <w:r w:rsidRPr="004D166F">
        <w:rPr>
          <w:rFonts w:ascii="Times New Roman" w:eastAsia="Times New Roman" w:hAnsi="Times New Roman" w:cs="Times New Roman"/>
          <w:sz w:val="24"/>
          <w:szCs w:val="24"/>
          <w:lang w:eastAsia="en-US"/>
        </w:rPr>
        <w:t xml:space="preserve">в лице </w:t>
      </w:r>
      <w:bookmarkStart w:id="1" w:name="_Hlk198295637"/>
      <w:r w:rsidRPr="004D166F">
        <w:rPr>
          <w:rFonts w:ascii="Times New Roman" w:eastAsia="Times New Roman" w:hAnsi="Times New Roman" w:cs="Times New Roman"/>
          <w:sz w:val="24"/>
          <w:szCs w:val="24"/>
          <w:lang w:eastAsia="en-US"/>
        </w:rPr>
        <w:t xml:space="preserve">ректора </w:t>
      </w:r>
      <w:bookmarkStart w:id="2" w:name="_Hlk197948512"/>
      <w:r w:rsidRPr="004D166F">
        <w:rPr>
          <w:rFonts w:ascii="Times New Roman" w:eastAsia="Times New Roman" w:hAnsi="Times New Roman" w:cs="Times New Roman"/>
          <w:sz w:val="24"/>
          <w:szCs w:val="24"/>
          <w:lang w:eastAsia="en-US"/>
        </w:rPr>
        <w:t xml:space="preserve"> Мочалин</w:t>
      </w:r>
      <w:r w:rsidR="00604BCC">
        <w:rPr>
          <w:rFonts w:ascii="Times New Roman" w:eastAsia="Times New Roman" w:hAnsi="Times New Roman" w:cs="Times New Roman"/>
          <w:sz w:val="24"/>
          <w:szCs w:val="24"/>
          <w:lang w:eastAsia="en-US"/>
        </w:rPr>
        <w:t>аа</w:t>
      </w:r>
      <w:r w:rsidRPr="004D166F">
        <w:rPr>
          <w:rFonts w:ascii="Times New Roman" w:eastAsia="Times New Roman" w:hAnsi="Times New Roman" w:cs="Times New Roman"/>
          <w:sz w:val="24"/>
          <w:szCs w:val="24"/>
          <w:lang w:eastAsia="en-US"/>
        </w:rPr>
        <w:t xml:space="preserve"> Константин Сергеевич</w:t>
      </w:r>
      <w:r w:rsidR="00604BCC">
        <w:rPr>
          <w:rFonts w:ascii="Times New Roman" w:eastAsia="Times New Roman" w:hAnsi="Times New Roman" w:cs="Times New Roman"/>
          <w:sz w:val="24"/>
          <w:szCs w:val="24"/>
          <w:lang w:eastAsia="en-US"/>
        </w:rPr>
        <w:t>а</w:t>
      </w:r>
      <w:r w:rsidRPr="004D166F">
        <w:rPr>
          <w:rFonts w:ascii="Times New Roman" w:eastAsia="Times New Roman" w:hAnsi="Times New Roman" w:cs="Times New Roman"/>
          <w:sz w:val="24"/>
          <w:szCs w:val="24"/>
          <w:lang w:eastAsia="en-US"/>
        </w:rPr>
        <w:t>, действующ</w:t>
      </w:r>
      <w:r w:rsidR="00604BCC">
        <w:rPr>
          <w:rFonts w:ascii="Times New Roman" w:eastAsia="Times New Roman" w:hAnsi="Times New Roman" w:cs="Times New Roman"/>
          <w:sz w:val="24"/>
          <w:szCs w:val="24"/>
          <w:lang w:eastAsia="en-US"/>
        </w:rPr>
        <w:t>его</w:t>
      </w:r>
      <w:r w:rsidRPr="004D166F">
        <w:rPr>
          <w:rFonts w:ascii="Times New Roman" w:eastAsia="Times New Roman" w:hAnsi="Times New Roman" w:cs="Times New Roman"/>
          <w:sz w:val="24"/>
          <w:szCs w:val="24"/>
          <w:lang w:eastAsia="en-US"/>
        </w:rPr>
        <w:t xml:space="preserve"> на основании </w:t>
      </w:r>
      <w:bookmarkEnd w:id="0"/>
      <w:bookmarkEnd w:id="1"/>
      <w:bookmarkEnd w:id="2"/>
      <w:r w:rsidR="00604BCC">
        <w:rPr>
          <w:rFonts w:ascii="Times New Roman" w:eastAsia="Times New Roman" w:hAnsi="Times New Roman" w:cs="Times New Roman"/>
          <w:sz w:val="24"/>
          <w:szCs w:val="24"/>
          <w:lang w:eastAsia="en-US"/>
        </w:rPr>
        <w:t>Устава</w:t>
      </w:r>
      <w:r>
        <w:rPr>
          <w:rFonts w:ascii="Times New Roman" w:eastAsia="Times New Roman" w:hAnsi="Times New Roman" w:cs="Times New Roman"/>
          <w:sz w:val="24"/>
          <w:szCs w:val="24"/>
          <w:lang w:eastAsia="en-US"/>
        </w:rPr>
        <w:t xml:space="preserve"> и </w:t>
      </w:r>
      <w:r w:rsidR="003F0EA0" w:rsidRPr="00AC0BC1">
        <w:rPr>
          <w:rFonts w:ascii="Times New Roman" w:eastAsia="Times New Roman" w:hAnsi="Times New Roman" w:cs="Times New Roman"/>
          <w:b/>
          <w:bCs/>
          <w:sz w:val="24"/>
          <w:szCs w:val="24"/>
          <w:lang w:eastAsia="en-US"/>
        </w:rPr>
        <w:t>Общество с ограниченной ответственностью «Айдеко» (ООО «Айдеко»</w:t>
      </w:r>
      <w:r w:rsidR="003F0EA0" w:rsidRPr="003F0EA0">
        <w:rPr>
          <w:rFonts w:ascii="Times New Roman" w:eastAsia="Times New Roman" w:hAnsi="Times New Roman" w:cs="Times New Roman"/>
          <w:sz w:val="24"/>
          <w:szCs w:val="24"/>
          <w:lang w:eastAsia="en-US"/>
        </w:rPr>
        <w:t>), именуемое в дальнейшем «</w:t>
      </w:r>
      <w:r w:rsidR="003F0EA0" w:rsidRPr="007F327C">
        <w:rPr>
          <w:rFonts w:ascii="Times New Roman" w:eastAsia="Times New Roman" w:hAnsi="Times New Roman" w:cs="Times New Roman"/>
          <w:b/>
          <w:bCs/>
          <w:sz w:val="24"/>
          <w:szCs w:val="24"/>
          <w:lang w:eastAsia="en-US"/>
        </w:rPr>
        <w:t>Лицензиар»,</w:t>
      </w:r>
      <w:r w:rsidR="003F0EA0" w:rsidRPr="003F0EA0">
        <w:rPr>
          <w:rFonts w:ascii="Times New Roman" w:eastAsia="Times New Roman" w:hAnsi="Times New Roman" w:cs="Times New Roman"/>
          <w:sz w:val="24"/>
          <w:szCs w:val="24"/>
          <w:lang w:eastAsia="en-US"/>
        </w:rPr>
        <w:t xml:space="preserve"> в лице </w:t>
      </w:r>
      <w:r w:rsidR="00F625F0" w:rsidRPr="00F625F0">
        <w:rPr>
          <w:rFonts w:ascii="Times New Roman" w:eastAsia="Times New Roman" w:hAnsi="Times New Roman" w:cs="Times New Roman"/>
          <w:color w:val="00000A"/>
          <w:sz w:val="24"/>
          <w:szCs w:val="24"/>
        </w:rPr>
        <w:t>руководителя группы продаж Шафиевой Светланы Николаевны, действующе</w:t>
      </w:r>
      <w:r w:rsidR="00F625F0">
        <w:rPr>
          <w:rFonts w:ascii="Times New Roman" w:eastAsia="Times New Roman" w:hAnsi="Times New Roman" w:cs="Times New Roman"/>
          <w:color w:val="00000A"/>
          <w:sz w:val="24"/>
          <w:szCs w:val="24"/>
        </w:rPr>
        <w:t>й</w:t>
      </w:r>
      <w:r w:rsidR="00F625F0" w:rsidRPr="00F625F0">
        <w:rPr>
          <w:rFonts w:ascii="Times New Roman" w:eastAsia="Times New Roman" w:hAnsi="Times New Roman" w:cs="Times New Roman"/>
          <w:color w:val="00000A"/>
          <w:sz w:val="24"/>
          <w:szCs w:val="24"/>
        </w:rPr>
        <w:t xml:space="preserve"> на основании Доверенности от 01.01.2026</w:t>
      </w:r>
      <w:r w:rsidR="003F0EA0">
        <w:rPr>
          <w:rFonts w:ascii="Times New Roman" w:eastAsia="Times New Roman" w:hAnsi="Times New Roman" w:cs="Times New Roman"/>
          <w:sz w:val="24"/>
          <w:szCs w:val="24"/>
          <w:lang w:eastAsia="en-US"/>
        </w:rPr>
        <w:t>,</w:t>
      </w:r>
      <w:r w:rsidR="00A1673C" w:rsidRPr="004D166F">
        <w:rPr>
          <w:rFonts w:ascii="Times New Roman" w:eastAsia="Times New Roman" w:hAnsi="Times New Roman" w:cs="Times New Roman"/>
          <w:color w:val="00000A"/>
          <w:sz w:val="22"/>
        </w:rPr>
        <w:t xml:space="preserve">с другой </w:t>
      </w:r>
      <w:r w:rsidR="004D166F" w:rsidRPr="004D166F">
        <w:rPr>
          <w:rFonts w:ascii="Times New Roman" w:eastAsia="Times New Roman" w:hAnsi="Times New Roman" w:cs="Times New Roman"/>
          <w:color w:val="00000A"/>
          <w:sz w:val="22"/>
        </w:rPr>
        <w:t>стороны, совместно</w:t>
      </w:r>
      <w:r w:rsidR="00A1673C" w:rsidRPr="004D166F">
        <w:rPr>
          <w:rFonts w:ascii="Times New Roman" w:eastAsia="Times New Roman" w:hAnsi="Times New Roman" w:cs="Times New Roman"/>
          <w:color w:val="00000A"/>
          <w:sz w:val="22"/>
        </w:rPr>
        <w:t xml:space="preserve"> именуемые «Стороны», а по отдельности – «Сторона»,</w:t>
      </w:r>
      <w:r w:rsidR="004D166F" w:rsidRPr="004D166F">
        <w:rPr>
          <w:rFonts w:ascii="Times New Roman" w:hAnsi="Times New Roman" w:cs="Times New Roman"/>
          <w:sz w:val="22"/>
        </w:rPr>
        <w:t xml:space="preserve"> с соблюдением требований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p>
    <w:p w14:paraId="30005980" w14:textId="77777777" w:rsidR="004D166F" w:rsidRDefault="004D166F" w:rsidP="00636C92">
      <w:pPr>
        <w:pBdr>
          <w:top w:val="nil"/>
          <w:left w:val="nil"/>
          <w:bottom w:val="nil"/>
          <w:right w:val="nil"/>
          <w:between w:val="nil"/>
        </w:pBdr>
        <w:jc w:val="center"/>
        <w:rPr>
          <w:rFonts w:ascii="Times New Roman" w:eastAsia="Times New Roman" w:hAnsi="Times New Roman" w:cs="Times New Roman"/>
          <w:b/>
          <w:color w:val="00000A"/>
          <w:sz w:val="22"/>
        </w:rPr>
      </w:pPr>
    </w:p>
    <w:p w14:paraId="5111B6C9" w14:textId="7C2B9BAE" w:rsidR="00A0020A" w:rsidRPr="004D166F" w:rsidRDefault="00A1673C" w:rsidP="00636C92">
      <w:pPr>
        <w:pBdr>
          <w:top w:val="nil"/>
          <w:left w:val="nil"/>
          <w:bottom w:val="nil"/>
          <w:right w:val="nil"/>
          <w:between w:val="nil"/>
        </w:pBdr>
        <w:jc w:val="center"/>
        <w:rPr>
          <w:rFonts w:ascii="Times New Roman" w:eastAsia="Times New Roman" w:hAnsi="Times New Roman" w:cs="Times New Roman"/>
          <w:color w:val="00000A"/>
          <w:sz w:val="22"/>
        </w:rPr>
      </w:pPr>
      <w:r w:rsidRPr="004D166F">
        <w:rPr>
          <w:rFonts w:ascii="Times New Roman" w:eastAsia="Times New Roman" w:hAnsi="Times New Roman" w:cs="Times New Roman"/>
          <w:b/>
          <w:color w:val="00000A"/>
          <w:sz w:val="22"/>
        </w:rPr>
        <w:t>1. ОБЩИЕ ПОЛОЖЕНИЯ</w:t>
      </w:r>
    </w:p>
    <w:p w14:paraId="05302FE0" w14:textId="4EFBCB3C" w:rsidR="00EB0B5F" w:rsidRPr="004D166F" w:rsidRDefault="00EB0B5F" w:rsidP="00636C92">
      <w:pPr>
        <w:widowControl w:val="0"/>
        <w:pBdr>
          <w:top w:val="nil"/>
          <w:left w:val="nil"/>
          <w:bottom w:val="nil"/>
          <w:right w:val="nil"/>
          <w:between w:val="nil"/>
        </w:pBdr>
        <w:jc w:val="both"/>
        <w:rPr>
          <w:rFonts w:ascii="Times New Roman" w:eastAsia="Times New Roman" w:hAnsi="Times New Roman" w:cs="Times New Roman"/>
          <w:b/>
          <w:bCs/>
          <w:color w:val="00000A"/>
          <w:sz w:val="22"/>
        </w:rPr>
      </w:pPr>
      <w:r w:rsidRPr="004D166F">
        <w:rPr>
          <w:rFonts w:ascii="Times New Roman" w:eastAsia="Times New Roman" w:hAnsi="Times New Roman" w:cs="Times New Roman"/>
          <w:b/>
          <w:bCs/>
          <w:color w:val="00000A"/>
          <w:sz w:val="22"/>
        </w:rPr>
        <w:t>1.1.</w:t>
      </w:r>
      <w:r w:rsidRPr="004D166F">
        <w:rPr>
          <w:rFonts w:ascii="Times New Roman" w:eastAsia="Times New Roman" w:hAnsi="Times New Roman" w:cs="Times New Roman"/>
          <w:b/>
          <w:bCs/>
          <w:color w:val="00000A"/>
          <w:sz w:val="22"/>
        </w:rPr>
        <w:tab/>
        <w:t>Лицензиар гарантирует, что:</w:t>
      </w:r>
    </w:p>
    <w:p w14:paraId="24A9492B" w14:textId="77777777" w:rsidR="00EB0B5F" w:rsidRPr="004D166F" w:rsidRDefault="00EB0B5F"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1.1.1.</w:t>
      </w:r>
      <w:r w:rsidRPr="004D166F">
        <w:rPr>
          <w:rFonts w:ascii="Times New Roman" w:eastAsia="Times New Roman" w:hAnsi="Times New Roman" w:cs="Times New Roman"/>
          <w:color w:val="00000A"/>
          <w:sz w:val="22"/>
        </w:rPr>
        <w:tab/>
        <w:t>вправе предоставлять право использования программы для ЭВМ (далее – ПО) третьим лицам;</w:t>
      </w:r>
    </w:p>
    <w:p w14:paraId="0D68B138" w14:textId="77777777" w:rsidR="00EB0B5F" w:rsidRPr="004D166F" w:rsidRDefault="00EB0B5F"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1.1.2.</w:t>
      </w:r>
      <w:r w:rsidRPr="004D166F">
        <w:rPr>
          <w:rFonts w:ascii="Times New Roman" w:eastAsia="Times New Roman" w:hAnsi="Times New Roman" w:cs="Times New Roman"/>
          <w:color w:val="00000A"/>
          <w:sz w:val="22"/>
        </w:rPr>
        <w:tab/>
        <w:t>право использования ПО принадлежит ему на законном основании, не заложено, не арестовано, не является предметом исков третьих лиц и не нарушает прав и законных интересов третьих лиц;</w:t>
      </w:r>
    </w:p>
    <w:p w14:paraId="2DA04726" w14:textId="251AE186" w:rsidR="00C85805" w:rsidRPr="004D166F" w:rsidRDefault="00EB0B5F" w:rsidP="00636C92">
      <w:pPr>
        <w:widowControl w:val="0"/>
        <w:pBdr>
          <w:top w:val="nil"/>
          <w:left w:val="nil"/>
          <w:bottom w:val="nil"/>
          <w:right w:val="nil"/>
          <w:between w:val="nil"/>
        </w:pBdr>
        <w:tabs>
          <w:tab w:val="left" w:pos="426"/>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1.3.</w:t>
      </w:r>
      <w:r w:rsidRPr="004D166F">
        <w:rPr>
          <w:rFonts w:ascii="Times New Roman" w:eastAsia="Times New Roman" w:hAnsi="Times New Roman" w:cs="Times New Roman"/>
          <w:color w:val="00000A"/>
          <w:sz w:val="22"/>
        </w:rPr>
        <w:tab/>
        <w:t>Регистрационный номер - генерируемый Лицензиаром уникальный код, позволяющий использовать ПО.</w:t>
      </w:r>
    </w:p>
    <w:p w14:paraId="4C87283D" w14:textId="77777777" w:rsidR="00EB0B5F" w:rsidRPr="004D166F" w:rsidRDefault="00EB0B5F" w:rsidP="00636C92">
      <w:pPr>
        <w:widowControl w:val="0"/>
        <w:pBdr>
          <w:top w:val="nil"/>
          <w:left w:val="nil"/>
          <w:bottom w:val="nil"/>
          <w:right w:val="nil"/>
          <w:between w:val="nil"/>
        </w:pBdr>
        <w:tabs>
          <w:tab w:val="left" w:pos="426"/>
        </w:tabs>
        <w:jc w:val="both"/>
        <w:rPr>
          <w:rFonts w:ascii="Times New Roman" w:eastAsia="Times New Roman" w:hAnsi="Times New Roman" w:cs="Times New Roman"/>
          <w:color w:val="00000A"/>
          <w:sz w:val="22"/>
        </w:rPr>
      </w:pPr>
    </w:p>
    <w:p w14:paraId="3AFFCE10" w14:textId="0770390D" w:rsidR="00A0020A" w:rsidRPr="004D166F" w:rsidRDefault="00A1673C" w:rsidP="00636C92">
      <w:pPr>
        <w:pBdr>
          <w:top w:val="nil"/>
          <w:left w:val="nil"/>
          <w:bottom w:val="nil"/>
          <w:right w:val="nil"/>
          <w:between w:val="nil"/>
        </w:pBdr>
        <w:tabs>
          <w:tab w:val="left" w:pos="567"/>
        </w:tabs>
        <w:jc w:val="center"/>
        <w:rPr>
          <w:rFonts w:ascii="Times New Roman" w:eastAsia="Times New Roman" w:hAnsi="Times New Roman" w:cs="Times New Roman"/>
          <w:color w:val="00000A"/>
          <w:sz w:val="22"/>
        </w:rPr>
      </w:pPr>
      <w:r w:rsidRPr="004D166F">
        <w:rPr>
          <w:rFonts w:ascii="Times New Roman" w:eastAsia="Times New Roman" w:hAnsi="Times New Roman" w:cs="Times New Roman"/>
          <w:b/>
          <w:color w:val="00000A"/>
          <w:sz w:val="22"/>
        </w:rPr>
        <w:t xml:space="preserve">2. ПРЕДМЕТ </w:t>
      </w:r>
      <w:r w:rsidR="00B745E8">
        <w:rPr>
          <w:rFonts w:ascii="Times New Roman" w:eastAsia="Times New Roman" w:hAnsi="Times New Roman" w:cs="Times New Roman"/>
          <w:b/>
          <w:color w:val="00000A"/>
          <w:sz w:val="22"/>
        </w:rPr>
        <w:t>КОНТРАКТА</w:t>
      </w:r>
    </w:p>
    <w:p w14:paraId="02911714" w14:textId="731D7C7F"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2.1.</w:t>
      </w:r>
      <w:r w:rsidRPr="004D166F">
        <w:rPr>
          <w:rFonts w:ascii="Times New Roman" w:eastAsia="Times New Roman" w:hAnsi="Times New Roman" w:cs="Times New Roman"/>
          <w:color w:val="00000A"/>
          <w:sz w:val="22"/>
        </w:rPr>
        <w:tab/>
        <w:t xml:space="preserve">Лицензиар предоставляет Лицензиату в порядке и на условиях, изложенных в </w:t>
      </w:r>
      <w:r w:rsidR="00B745E8">
        <w:rPr>
          <w:rFonts w:ascii="Times New Roman" w:eastAsia="Times New Roman" w:hAnsi="Times New Roman" w:cs="Times New Roman"/>
          <w:color w:val="00000A"/>
          <w:sz w:val="22"/>
        </w:rPr>
        <w:t>Контракте</w:t>
      </w:r>
      <w:r w:rsidRPr="004D166F">
        <w:rPr>
          <w:rFonts w:ascii="Times New Roman" w:eastAsia="Times New Roman" w:hAnsi="Times New Roman" w:cs="Times New Roman"/>
          <w:color w:val="00000A"/>
          <w:sz w:val="22"/>
        </w:rPr>
        <w:t xml:space="preserve">, право использования ПО на условиях простой (неисключительной) лицензии без права передачи третьим лицам в соответствии со </w:t>
      </w:r>
      <w:r w:rsidR="00EB0B5F" w:rsidRPr="004D166F">
        <w:rPr>
          <w:rFonts w:ascii="Times New Roman" w:eastAsia="Times New Roman" w:hAnsi="Times New Roman" w:cs="Times New Roman"/>
          <w:color w:val="00000A"/>
          <w:sz w:val="22"/>
        </w:rPr>
        <w:t>с</w:t>
      </w:r>
      <w:r w:rsidRPr="004D166F">
        <w:rPr>
          <w:rFonts w:ascii="Times New Roman" w:eastAsia="Times New Roman" w:hAnsi="Times New Roman" w:cs="Times New Roman"/>
          <w:color w:val="00000A"/>
          <w:sz w:val="22"/>
        </w:rPr>
        <w:t>пецификацией (</w:t>
      </w:r>
      <w:r w:rsidR="00EB0B5F" w:rsidRPr="004D166F">
        <w:rPr>
          <w:rFonts w:ascii="Times New Roman" w:eastAsia="Times New Roman" w:hAnsi="Times New Roman" w:cs="Times New Roman"/>
          <w:color w:val="00000A"/>
          <w:sz w:val="22"/>
        </w:rPr>
        <w:t>п</w:t>
      </w:r>
      <w:r w:rsidRPr="004D166F">
        <w:rPr>
          <w:rFonts w:ascii="Times New Roman" w:eastAsia="Times New Roman" w:hAnsi="Times New Roman" w:cs="Times New Roman"/>
          <w:color w:val="00000A"/>
          <w:sz w:val="22"/>
        </w:rPr>
        <w:t xml:space="preserve">риложение № 1), которая является неотъемлемой частью </w:t>
      </w:r>
      <w:r w:rsidR="00B745E8">
        <w:rPr>
          <w:rFonts w:ascii="Times New Roman" w:eastAsia="Times New Roman" w:hAnsi="Times New Roman" w:cs="Times New Roman"/>
          <w:color w:val="00000A"/>
          <w:sz w:val="22"/>
        </w:rPr>
        <w:t>Контракт</w:t>
      </w:r>
      <w:r w:rsidR="00AC0BC1">
        <w:rPr>
          <w:rFonts w:ascii="Times New Roman" w:eastAsia="Times New Roman" w:hAnsi="Times New Roman" w:cs="Times New Roman"/>
          <w:color w:val="00000A"/>
          <w:sz w:val="22"/>
        </w:rPr>
        <w:t>а</w:t>
      </w:r>
      <w:r w:rsidRPr="004D166F">
        <w:rPr>
          <w:rFonts w:ascii="Times New Roman" w:eastAsia="Times New Roman" w:hAnsi="Times New Roman" w:cs="Times New Roman"/>
          <w:color w:val="00000A"/>
          <w:sz w:val="22"/>
        </w:rPr>
        <w:t>.</w:t>
      </w:r>
    </w:p>
    <w:p w14:paraId="132F16E3" w14:textId="77777777"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2.2.</w:t>
      </w:r>
      <w:r w:rsidRPr="004D166F">
        <w:rPr>
          <w:rFonts w:ascii="Times New Roman" w:eastAsia="Times New Roman" w:hAnsi="Times New Roman" w:cs="Times New Roman"/>
          <w:color w:val="00000A"/>
          <w:sz w:val="22"/>
        </w:rPr>
        <w:tab/>
        <w:t>Предоставление вышеуказанного права происходит путём предоставления Лицензиату доступа (регистрационный номер) к пользованию ПО. Один регистрационный номер даёт право использования ПО, установленного одновременно только на одном компьютере (виртуальной машине).</w:t>
      </w:r>
    </w:p>
    <w:p w14:paraId="108DB3EC" w14:textId="77777777"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2.3.</w:t>
      </w:r>
      <w:r w:rsidRPr="004D166F">
        <w:rPr>
          <w:rFonts w:ascii="Times New Roman" w:eastAsia="Times New Roman" w:hAnsi="Times New Roman" w:cs="Times New Roman"/>
          <w:color w:val="00000A"/>
          <w:sz w:val="22"/>
        </w:rPr>
        <w:tab/>
        <w:t>Лицензиар предоставляет Лицензиату право использования ПО следующими способами:</w:t>
      </w:r>
    </w:p>
    <w:p w14:paraId="273C2AB8" w14:textId="77777777"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2.3.1.</w:t>
      </w:r>
      <w:r w:rsidRPr="004D166F">
        <w:rPr>
          <w:rFonts w:ascii="Times New Roman" w:eastAsia="Times New Roman" w:hAnsi="Times New Roman" w:cs="Times New Roman"/>
          <w:color w:val="00000A"/>
          <w:sz w:val="22"/>
        </w:rPr>
        <w:tab/>
        <w:t>Право на воспроизведение ПО в соответствии с его назначением, ограниченное правом инсталляции, копирования, запуска и хранения в памяти ЭВМ;</w:t>
      </w:r>
    </w:p>
    <w:p w14:paraId="4A3FA158" w14:textId="77777777"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2.3.2.</w:t>
      </w:r>
      <w:r w:rsidRPr="004D166F">
        <w:rPr>
          <w:rFonts w:ascii="Times New Roman" w:eastAsia="Times New Roman" w:hAnsi="Times New Roman" w:cs="Times New Roman"/>
          <w:color w:val="00000A"/>
          <w:sz w:val="22"/>
        </w:rPr>
        <w:tab/>
        <w:t>Право на осуществление настройки ПО в соответствии с его назначением, не представляющих собой изменение ПО.</w:t>
      </w:r>
    </w:p>
    <w:p w14:paraId="061D9845" w14:textId="77777777"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 xml:space="preserve">2.4. </w:t>
      </w:r>
      <w:r w:rsidRPr="004D166F">
        <w:rPr>
          <w:rFonts w:ascii="Times New Roman" w:eastAsia="Times New Roman" w:hAnsi="Times New Roman" w:cs="Times New Roman"/>
          <w:color w:val="00000A"/>
          <w:sz w:val="22"/>
        </w:rPr>
        <w:tab/>
        <w:t>Лицензиат не вправе предоставлять право использования ПО третьим лицам, в частности, путем предоставления доступа и/или передачи регистрационного номера.</w:t>
      </w:r>
    </w:p>
    <w:p w14:paraId="386746BD" w14:textId="452A1725"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2.5.</w:t>
      </w:r>
      <w:r w:rsidRPr="004D166F">
        <w:rPr>
          <w:rFonts w:ascii="Times New Roman" w:eastAsia="Times New Roman" w:hAnsi="Times New Roman" w:cs="Times New Roman"/>
          <w:color w:val="00000A"/>
          <w:sz w:val="22"/>
        </w:rPr>
        <w:tab/>
        <w:t>Лицензиат вправе осуществлять использование ПО на территории России.</w:t>
      </w:r>
    </w:p>
    <w:p w14:paraId="6D1198EC" w14:textId="67C47CFE"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2.6.</w:t>
      </w:r>
      <w:r w:rsidRPr="004D166F">
        <w:rPr>
          <w:rFonts w:ascii="Times New Roman" w:eastAsia="Times New Roman" w:hAnsi="Times New Roman" w:cs="Times New Roman"/>
          <w:color w:val="00000A"/>
          <w:sz w:val="22"/>
        </w:rPr>
        <w:tab/>
        <w:t xml:space="preserve">Лицензиат обязуется уплатить Лицензиару вознаграждение за предоставление права использования ПО в размере и порядке, установленными разделом 3 </w:t>
      </w:r>
      <w:r w:rsidR="000E304D">
        <w:rPr>
          <w:rFonts w:ascii="Times New Roman" w:eastAsia="Times New Roman" w:hAnsi="Times New Roman" w:cs="Times New Roman"/>
          <w:color w:val="00000A"/>
          <w:sz w:val="22"/>
        </w:rPr>
        <w:t>Контракта</w:t>
      </w:r>
      <w:r w:rsidRPr="004D166F">
        <w:rPr>
          <w:rFonts w:ascii="Times New Roman" w:eastAsia="Times New Roman" w:hAnsi="Times New Roman" w:cs="Times New Roman"/>
          <w:color w:val="00000A"/>
          <w:sz w:val="22"/>
        </w:rPr>
        <w:t>.</w:t>
      </w:r>
    </w:p>
    <w:p w14:paraId="572494E3" w14:textId="77777777" w:rsidR="00A0020A" w:rsidRPr="004D166F" w:rsidRDefault="00A0020A" w:rsidP="00636C92">
      <w:pPr>
        <w:widowControl w:val="0"/>
        <w:pBdr>
          <w:top w:val="nil"/>
          <w:left w:val="nil"/>
          <w:bottom w:val="nil"/>
          <w:right w:val="nil"/>
          <w:between w:val="nil"/>
        </w:pBdr>
        <w:tabs>
          <w:tab w:val="left" w:pos="426"/>
        </w:tabs>
        <w:jc w:val="both"/>
        <w:rPr>
          <w:rFonts w:ascii="Times New Roman" w:eastAsia="Times New Roman" w:hAnsi="Times New Roman" w:cs="Times New Roman"/>
          <w:color w:val="00000A"/>
          <w:sz w:val="22"/>
        </w:rPr>
      </w:pPr>
    </w:p>
    <w:p w14:paraId="3170ABBF" w14:textId="33803BF7" w:rsidR="00A0020A" w:rsidRPr="004D166F" w:rsidRDefault="00A1673C" w:rsidP="00636C92">
      <w:pPr>
        <w:pBdr>
          <w:top w:val="nil"/>
          <w:left w:val="nil"/>
          <w:bottom w:val="nil"/>
          <w:right w:val="nil"/>
          <w:between w:val="nil"/>
        </w:pBdr>
        <w:tabs>
          <w:tab w:val="left" w:pos="567"/>
        </w:tabs>
        <w:jc w:val="center"/>
        <w:rPr>
          <w:rFonts w:ascii="Times New Roman" w:eastAsia="Times New Roman" w:hAnsi="Times New Roman" w:cs="Times New Roman"/>
          <w:color w:val="00000A"/>
          <w:sz w:val="22"/>
        </w:rPr>
      </w:pPr>
      <w:r w:rsidRPr="004D166F">
        <w:rPr>
          <w:rFonts w:ascii="Times New Roman" w:eastAsia="Times New Roman" w:hAnsi="Times New Roman" w:cs="Times New Roman"/>
          <w:b/>
          <w:color w:val="00000A"/>
          <w:sz w:val="22"/>
        </w:rPr>
        <w:t xml:space="preserve">3. ЦЕНА </w:t>
      </w:r>
      <w:r w:rsidR="00B745E8">
        <w:rPr>
          <w:rFonts w:ascii="Times New Roman" w:eastAsia="Times New Roman" w:hAnsi="Times New Roman" w:cs="Times New Roman"/>
          <w:b/>
          <w:color w:val="00000A"/>
          <w:sz w:val="22"/>
        </w:rPr>
        <w:t>КОНТРАКТА</w:t>
      </w:r>
      <w:r w:rsidRPr="004D166F">
        <w:rPr>
          <w:rFonts w:ascii="Times New Roman" w:eastAsia="Times New Roman" w:hAnsi="Times New Roman" w:cs="Times New Roman"/>
          <w:b/>
          <w:color w:val="00000A"/>
          <w:sz w:val="22"/>
        </w:rPr>
        <w:t xml:space="preserve"> И ПОРЯДОК РАСЧЕТОВ</w:t>
      </w:r>
    </w:p>
    <w:p w14:paraId="3A2C0F5B" w14:textId="3569CE87" w:rsidR="00AC0BC1" w:rsidRDefault="00A1673C" w:rsidP="00AC0BC1">
      <w:pPr>
        <w:pBdr>
          <w:top w:val="nil"/>
          <w:left w:val="nil"/>
          <w:bottom w:val="nil"/>
          <w:right w:val="nil"/>
          <w:between w:val="nil"/>
        </w:pBdr>
        <w:jc w:val="both"/>
        <w:rPr>
          <w:rFonts w:ascii="Times New Roman" w:eastAsia="Times New Roman" w:hAnsi="Times New Roman" w:cs="Times New Roman"/>
          <w:color w:val="00000A"/>
          <w:sz w:val="22"/>
        </w:rPr>
      </w:pPr>
      <w:bookmarkStart w:id="3" w:name="_heading=h.gjdgxs" w:colFirst="0" w:colLast="0"/>
      <w:bookmarkEnd w:id="3"/>
      <w:r w:rsidRPr="004D166F">
        <w:rPr>
          <w:rFonts w:ascii="Times New Roman" w:eastAsia="Times New Roman" w:hAnsi="Times New Roman" w:cs="Times New Roman"/>
          <w:color w:val="00000A"/>
          <w:sz w:val="22"/>
        </w:rPr>
        <w:t>3.1.</w:t>
      </w:r>
      <w:r w:rsidR="00604AD3" w:rsidRPr="004D166F">
        <w:rPr>
          <w:rFonts w:ascii="Times New Roman" w:eastAsia="Times New Roman" w:hAnsi="Times New Roman" w:cs="Times New Roman"/>
          <w:color w:val="00000A"/>
          <w:sz w:val="22"/>
        </w:rPr>
        <w:tab/>
      </w:r>
      <w:r w:rsidR="00AC0BC1" w:rsidRPr="00AC0BC1">
        <w:rPr>
          <w:rFonts w:ascii="Times New Roman" w:eastAsia="Times New Roman" w:hAnsi="Times New Roman" w:cs="Times New Roman"/>
          <w:color w:val="00000A"/>
          <w:sz w:val="22"/>
        </w:rPr>
        <w:t xml:space="preserve">Цена </w:t>
      </w:r>
      <w:r w:rsidR="00AC0BC1">
        <w:rPr>
          <w:rFonts w:ascii="Times New Roman" w:eastAsia="Times New Roman" w:hAnsi="Times New Roman" w:cs="Times New Roman"/>
          <w:color w:val="00000A"/>
          <w:sz w:val="22"/>
        </w:rPr>
        <w:t>Контракта</w:t>
      </w:r>
      <w:r w:rsidR="00AC0BC1" w:rsidRPr="00AC0BC1">
        <w:rPr>
          <w:rFonts w:ascii="Times New Roman" w:eastAsia="Times New Roman" w:hAnsi="Times New Roman" w:cs="Times New Roman"/>
          <w:color w:val="00000A"/>
          <w:sz w:val="22"/>
        </w:rPr>
        <w:t xml:space="preserve"> составляет 288 700.00 руб. (Двести восемьдесят восемь тысяч семьсот рублей 00 копеек). Вознаграждение включает в себя НДС, если нет оснований для освобождения от НДС.</w:t>
      </w:r>
    </w:p>
    <w:p w14:paraId="70DB568D" w14:textId="419CDF37" w:rsidR="004D166F" w:rsidRPr="004D166F" w:rsidRDefault="004D166F" w:rsidP="00AC0BC1">
      <w:pPr>
        <w:pBdr>
          <w:top w:val="nil"/>
          <w:left w:val="nil"/>
          <w:bottom w:val="nil"/>
          <w:right w:val="nil"/>
          <w:between w:val="nil"/>
        </w:pBdr>
        <w:jc w:val="both"/>
        <w:rPr>
          <w:rFonts w:ascii="Times New Roman" w:hAnsi="Times New Roman" w:cs="Times New Roman"/>
          <w:sz w:val="22"/>
        </w:rPr>
      </w:pPr>
      <w:r w:rsidRPr="004D166F">
        <w:rPr>
          <w:rFonts w:ascii="Times New Roman" w:hAnsi="Times New Roman" w:cs="Times New Roman"/>
          <w:sz w:val="22"/>
        </w:rPr>
        <w:t xml:space="preserve">Источник финансирования: средства бюджетных учреждений (субсидия федерального бюджета). </w:t>
      </w:r>
    </w:p>
    <w:p w14:paraId="491B04D5" w14:textId="29944BF2" w:rsidR="004D166F" w:rsidRPr="004D166F" w:rsidRDefault="004D166F" w:rsidP="004D166F">
      <w:pPr>
        <w:pBdr>
          <w:top w:val="nil"/>
          <w:left w:val="nil"/>
          <w:bottom w:val="nil"/>
          <w:right w:val="nil"/>
          <w:between w:val="nil"/>
        </w:pBdr>
        <w:jc w:val="both"/>
        <w:rPr>
          <w:rFonts w:ascii="Times New Roman" w:eastAsia="Times New Roman" w:hAnsi="Times New Roman" w:cs="Times New Roman"/>
          <w:color w:val="00000A"/>
          <w:sz w:val="22"/>
        </w:rPr>
      </w:pPr>
      <w:r w:rsidRPr="004D166F">
        <w:rPr>
          <w:rFonts w:ascii="Times New Roman" w:hAnsi="Times New Roman" w:cs="Times New Roman"/>
          <w:sz w:val="22"/>
        </w:rPr>
        <w:t>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оказанием услуг в полном объеме, в том числе расходы на страхование, уплату таможенных пошлин, налогов, сборов и другие обязательные платежи.</w:t>
      </w:r>
    </w:p>
    <w:p w14:paraId="15BDB283" w14:textId="62D8B937" w:rsidR="00C363C0" w:rsidRPr="004D166F" w:rsidRDefault="00C363C0"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3.2.</w:t>
      </w:r>
      <w:r w:rsidRPr="004D166F">
        <w:rPr>
          <w:rFonts w:ascii="Times New Roman" w:eastAsia="Times New Roman" w:hAnsi="Times New Roman" w:cs="Times New Roman"/>
          <w:color w:val="00000A"/>
          <w:sz w:val="22"/>
        </w:rPr>
        <w:tab/>
        <w:t xml:space="preserve">Лицензиат обязуется осуществить оплату по </w:t>
      </w:r>
      <w:r w:rsidR="00B745E8">
        <w:rPr>
          <w:rFonts w:ascii="Times New Roman" w:eastAsia="Times New Roman" w:hAnsi="Times New Roman" w:cs="Times New Roman"/>
          <w:color w:val="00000A"/>
          <w:sz w:val="22"/>
        </w:rPr>
        <w:t xml:space="preserve">Контракту </w:t>
      </w:r>
      <w:r w:rsidRPr="004D166F">
        <w:rPr>
          <w:rFonts w:ascii="Times New Roman" w:eastAsia="Times New Roman" w:hAnsi="Times New Roman" w:cs="Times New Roman"/>
          <w:color w:val="00000A"/>
          <w:sz w:val="22"/>
        </w:rPr>
        <w:t>путём перечисления денежных средств на расчетный счет Лицензиара, указанный в разделе 1</w:t>
      </w:r>
      <w:r w:rsidR="00B745E8">
        <w:rPr>
          <w:rFonts w:ascii="Times New Roman" w:eastAsia="Times New Roman" w:hAnsi="Times New Roman" w:cs="Times New Roman"/>
          <w:color w:val="00000A"/>
          <w:sz w:val="22"/>
        </w:rPr>
        <w:t>1</w:t>
      </w:r>
      <w:r w:rsidRPr="004D166F">
        <w:rPr>
          <w:rFonts w:ascii="Times New Roman" w:eastAsia="Times New Roman" w:hAnsi="Times New Roman" w:cs="Times New Roman"/>
          <w:color w:val="00000A"/>
          <w:sz w:val="22"/>
        </w:rPr>
        <w:t xml:space="preserve"> </w:t>
      </w:r>
      <w:r w:rsidR="000E304D">
        <w:rPr>
          <w:rFonts w:ascii="Times New Roman" w:eastAsia="Times New Roman" w:hAnsi="Times New Roman" w:cs="Times New Roman"/>
          <w:color w:val="00000A"/>
          <w:sz w:val="22"/>
        </w:rPr>
        <w:t>Контракта</w:t>
      </w:r>
      <w:r w:rsidRPr="004D166F">
        <w:rPr>
          <w:rFonts w:ascii="Times New Roman" w:eastAsia="Times New Roman" w:hAnsi="Times New Roman" w:cs="Times New Roman"/>
          <w:color w:val="00000A"/>
          <w:sz w:val="22"/>
        </w:rPr>
        <w:t>, в следующем порядке:</w:t>
      </w:r>
    </w:p>
    <w:p w14:paraId="16C99630" w14:textId="3C1594B7" w:rsidR="004D166F" w:rsidRPr="008C3418" w:rsidRDefault="00C363C0" w:rsidP="008C3418">
      <w:pPr>
        <w:spacing w:line="200" w:lineRule="atLeast"/>
        <w:jc w:val="both"/>
        <w:rPr>
          <w:rFonts w:ascii="Times New Roman" w:eastAsia="Times New Roman" w:hAnsi="Times New Roman" w:cs="Times New Roman"/>
          <w:color w:val="000000"/>
          <w:sz w:val="22"/>
          <w:lang w:eastAsia="ar-SA"/>
        </w:rPr>
      </w:pPr>
      <w:r w:rsidRPr="008C3418">
        <w:rPr>
          <w:rFonts w:ascii="Times New Roman" w:eastAsia="Times New Roman" w:hAnsi="Times New Roman" w:cs="Times New Roman"/>
          <w:color w:val="00000A"/>
          <w:sz w:val="22"/>
        </w:rPr>
        <w:t>3.2.1.</w:t>
      </w:r>
      <w:r w:rsidRPr="008C3418">
        <w:rPr>
          <w:rFonts w:ascii="Times New Roman" w:eastAsia="Times New Roman" w:hAnsi="Times New Roman" w:cs="Times New Roman"/>
          <w:color w:val="00000A"/>
          <w:sz w:val="22"/>
        </w:rPr>
        <w:tab/>
      </w:r>
      <w:r w:rsidR="004D166F" w:rsidRPr="008C3418">
        <w:rPr>
          <w:rFonts w:ascii="Times New Roman" w:eastAsia="Times New Roman" w:hAnsi="Times New Roman" w:cs="Times New Roman"/>
          <w:color w:val="000000"/>
          <w:sz w:val="22"/>
          <w:lang w:val="x-none" w:eastAsia="ar-SA"/>
        </w:rPr>
        <w:t xml:space="preserve">Оплата Лицензиатом осуществляется в течение 7 рабочих дней </w:t>
      </w:r>
      <w:r w:rsidR="008C3418" w:rsidRPr="008C3418">
        <w:rPr>
          <w:rFonts w:ascii="Times New Roman" w:eastAsia="Times New Roman" w:hAnsi="Times New Roman" w:cs="Times New Roman"/>
          <w:color w:val="000000"/>
          <w:sz w:val="22"/>
          <w:lang w:val="x-none" w:eastAsia="ar-SA"/>
        </w:rPr>
        <w:t>со дня подписания</w:t>
      </w:r>
      <w:r w:rsidR="004D166F" w:rsidRPr="008C3418">
        <w:rPr>
          <w:rFonts w:ascii="Times New Roman" w:eastAsia="Times New Roman" w:hAnsi="Times New Roman" w:cs="Times New Roman"/>
          <w:color w:val="000000"/>
          <w:sz w:val="22"/>
          <w:lang w:val="x-none" w:eastAsia="ar-SA"/>
        </w:rPr>
        <w:t xml:space="preserve"> </w:t>
      </w:r>
      <w:r w:rsidR="008C3418" w:rsidRPr="008C3418">
        <w:rPr>
          <w:rFonts w:ascii="Times New Roman" w:eastAsia="Times New Roman" w:hAnsi="Times New Roman" w:cs="Times New Roman"/>
          <w:color w:val="000000"/>
          <w:sz w:val="22"/>
          <w:lang w:val="x-none" w:eastAsia="ar-SA"/>
        </w:rPr>
        <w:t>Акта</w:t>
      </w:r>
      <w:r w:rsidR="008C3418" w:rsidRPr="008C3418">
        <w:rPr>
          <w:rFonts w:ascii="Times New Roman" w:eastAsia="Times New Roman" w:hAnsi="Times New Roman" w:cs="Times New Roman"/>
          <w:bCs/>
          <w:color w:val="000000"/>
          <w:sz w:val="22"/>
          <w:lang w:eastAsia="ar-SA"/>
        </w:rPr>
        <w:t xml:space="preserve"> приёма-передачи</w:t>
      </w:r>
      <w:r w:rsidR="008C3418" w:rsidRPr="008C3418">
        <w:rPr>
          <w:rFonts w:ascii="Times New Roman" w:eastAsia="Times New Roman" w:hAnsi="Times New Roman" w:cs="Times New Roman"/>
          <w:color w:val="000000"/>
          <w:sz w:val="22"/>
          <w:lang w:eastAsia="ar-SA"/>
        </w:rPr>
        <w:t>, на основании счета и Акта приема-передачи</w:t>
      </w:r>
      <w:r w:rsidR="008C3418">
        <w:rPr>
          <w:rFonts w:ascii="Times New Roman" w:eastAsia="Times New Roman" w:hAnsi="Times New Roman" w:cs="Times New Roman"/>
          <w:color w:val="000000"/>
          <w:sz w:val="22"/>
          <w:lang w:eastAsia="ar-SA"/>
        </w:rPr>
        <w:t xml:space="preserve"> (либо УПД)</w:t>
      </w:r>
      <w:r w:rsidR="008C3418" w:rsidRPr="008C3418">
        <w:rPr>
          <w:rFonts w:ascii="Times New Roman" w:eastAsia="Times New Roman" w:hAnsi="Times New Roman" w:cs="Times New Roman"/>
          <w:color w:val="000000"/>
          <w:sz w:val="22"/>
          <w:lang w:eastAsia="ar-SA"/>
        </w:rPr>
        <w:t xml:space="preserve">, выставленных </w:t>
      </w:r>
      <w:r w:rsidR="008C3418" w:rsidRPr="008C3418">
        <w:rPr>
          <w:rFonts w:ascii="Times New Roman" w:eastAsia="Times New Roman" w:hAnsi="Times New Roman" w:cs="Times New Roman"/>
          <w:b/>
          <w:color w:val="000000"/>
          <w:sz w:val="22"/>
          <w:lang w:eastAsia="ar-SA"/>
        </w:rPr>
        <w:t>Лицензиаром</w:t>
      </w:r>
      <w:r w:rsidR="008C3418" w:rsidRPr="008C3418">
        <w:rPr>
          <w:rFonts w:ascii="Times New Roman" w:eastAsia="Times New Roman" w:hAnsi="Times New Roman" w:cs="Times New Roman"/>
          <w:color w:val="000000"/>
          <w:sz w:val="22"/>
          <w:lang w:eastAsia="ar-SA"/>
        </w:rPr>
        <w:t>, а также на основании Акта приемки (ф. 0510452) оформленного Заказчиком.</w:t>
      </w:r>
      <w:r w:rsidR="008C3418" w:rsidRPr="008C3418">
        <w:rPr>
          <w:rFonts w:ascii="Times New Roman" w:eastAsia="Times New Roman" w:hAnsi="Times New Roman" w:cs="Times New Roman"/>
          <w:color w:val="000000"/>
          <w:sz w:val="22"/>
          <w:lang w:val="x-none" w:eastAsia="ar-SA"/>
        </w:rPr>
        <w:t xml:space="preserve"> </w:t>
      </w:r>
      <w:bookmarkStart w:id="4" w:name="_Hlk203555730"/>
    </w:p>
    <w:bookmarkEnd w:id="4"/>
    <w:p w14:paraId="5A06D0AC" w14:textId="7BA79E1D" w:rsidR="00A0020A" w:rsidRPr="004D166F" w:rsidRDefault="00C363C0" w:rsidP="00636C92">
      <w:pPr>
        <w:widowControl w:val="0"/>
        <w:pBdr>
          <w:top w:val="nil"/>
          <w:left w:val="nil"/>
          <w:bottom w:val="nil"/>
          <w:right w:val="nil"/>
          <w:between w:val="nil"/>
        </w:pBdr>
        <w:tabs>
          <w:tab w:val="left" w:pos="426"/>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3.3.</w:t>
      </w:r>
      <w:r w:rsidRPr="004D166F">
        <w:rPr>
          <w:rFonts w:ascii="Times New Roman" w:eastAsia="Times New Roman" w:hAnsi="Times New Roman" w:cs="Times New Roman"/>
          <w:color w:val="00000A"/>
          <w:sz w:val="22"/>
        </w:rPr>
        <w:tab/>
        <w:t xml:space="preserve">Днем оплаты Лицензиатом считается день </w:t>
      </w:r>
      <w:r w:rsidR="008C3418">
        <w:rPr>
          <w:rFonts w:ascii="Times New Roman" w:eastAsia="Times New Roman" w:hAnsi="Times New Roman" w:cs="Times New Roman"/>
          <w:color w:val="00000A"/>
          <w:sz w:val="22"/>
        </w:rPr>
        <w:t xml:space="preserve">списания </w:t>
      </w:r>
      <w:r w:rsidRPr="004D166F">
        <w:rPr>
          <w:rFonts w:ascii="Times New Roman" w:eastAsia="Times New Roman" w:hAnsi="Times New Roman" w:cs="Times New Roman"/>
          <w:color w:val="00000A"/>
          <w:sz w:val="22"/>
        </w:rPr>
        <w:t xml:space="preserve">денежных средств на расчетный счет </w:t>
      </w:r>
      <w:r w:rsidRPr="004D166F">
        <w:rPr>
          <w:rFonts w:ascii="Times New Roman" w:eastAsia="Times New Roman" w:hAnsi="Times New Roman" w:cs="Times New Roman"/>
          <w:color w:val="00000A"/>
          <w:sz w:val="22"/>
        </w:rPr>
        <w:lastRenderedPageBreak/>
        <w:t>Лицензиара, указанный в разделе 1</w:t>
      </w:r>
      <w:r w:rsidR="00B745E8">
        <w:rPr>
          <w:rFonts w:ascii="Times New Roman" w:eastAsia="Times New Roman" w:hAnsi="Times New Roman" w:cs="Times New Roman"/>
          <w:color w:val="00000A"/>
          <w:sz w:val="22"/>
        </w:rPr>
        <w:t>1</w:t>
      </w:r>
      <w:r w:rsidRPr="004D166F">
        <w:rPr>
          <w:rFonts w:ascii="Times New Roman" w:eastAsia="Times New Roman" w:hAnsi="Times New Roman" w:cs="Times New Roman"/>
          <w:color w:val="00000A"/>
          <w:sz w:val="22"/>
        </w:rPr>
        <w:t xml:space="preserve"> </w:t>
      </w:r>
      <w:r w:rsidR="00B745E8">
        <w:rPr>
          <w:rFonts w:ascii="Times New Roman" w:eastAsia="Times New Roman" w:hAnsi="Times New Roman" w:cs="Times New Roman"/>
          <w:color w:val="00000A"/>
          <w:sz w:val="22"/>
        </w:rPr>
        <w:t>Контракта</w:t>
      </w:r>
      <w:r w:rsidRPr="004D166F">
        <w:rPr>
          <w:rFonts w:ascii="Times New Roman" w:eastAsia="Times New Roman" w:hAnsi="Times New Roman" w:cs="Times New Roman"/>
          <w:color w:val="00000A"/>
          <w:sz w:val="22"/>
        </w:rPr>
        <w:t>.</w:t>
      </w:r>
    </w:p>
    <w:p w14:paraId="513E566A" w14:textId="77777777" w:rsidR="00C363C0" w:rsidRPr="004D166F" w:rsidRDefault="00C363C0" w:rsidP="00636C92">
      <w:pPr>
        <w:widowControl w:val="0"/>
        <w:pBdr>
          <w:top w:val="nil"/>
          <w:left w:val="nil"/>
          <w:bottom w:val="nil"/>
          <w:right w:val="nil"/>
          <w:between w:val="nil"/>
        </w:pBdr>
        <w:tabs>
          <w:tab w:val="left" w:pos="426"/>
        </w:tabs>
        <w:jc w:val="both"/>
        <w:rPr>
          <w:rFonts w:ascii="Times New Roman" w:eastAsia="Times New Roman" w:hAnsi="Times New Roman" w:cs="Times New Roman"/>
          <w:color w:val="00000A"/>
          <w:sz w:val="22"/>
        </w:rPr>
      </w:pPr>
    </w:p>
    <w:p w14:paraId="528032DF" w14:textId="6BF91B67" w:rsidR="00A0020A" w:rsidRPr="004D166F" w:rsidRDefault="00A1673C" w:rsidP="00636C92">
      <w:pPr>
        <w:pBdr>
          <w:top w:val="nil"/>
          <w:left w:val="nil"/>
          <w:bottom w:val="nil"/>
          <w:right w:val="nil"/>
          <w:between w:val="nil"/>
        </w:pBdr>
        <w:tabs>
          <w:tab w:val="left" w:pos="567"/>
        </w:tabs>
        <w:jc w:val="center"/>
        <w:rPr>
          <w:rFonts w:ascii="Times New Roman" w:eastAsia="Times New Roman" w:hAnsi="Times New Roman" w:cs="Times New Roman"/>
          <w:color w:val="00000A"/>
          <w:sz w:val="22"/>
        </w:rPr>
      </w:pPr>
      <w:r w:rsidRPr="004D166F">
        <w:rPr>
          <w:rFonts w:ascii="Times New Roman" w:eastAsia="Times New Roman" w:hAnsi="Times New Roman" w:cs="Times New Roman"/>
          <w:b/>
          <w:color w:val="00000A"/>
          <w:sz w:val="22"/>
        </w:rPr>
        <w:t xml:space="preserve">4. УСЛОВИЯ ПРЕДОСТАВЛЕНИЯ </w:t>
      </w:r>
      <w:r w:rsidR="00C363C0" w:rsidRPr="004D166F">
        <w:rPr>
          <w:rFonts w:ascii="Times New Roman" w:eastAsia="Times New Roman" w:hAnsi="Times New Roman" w:cs="Times New Roman"/>
          <w:b/>
          <w:color w:val="00000A"/>
          <w:sz w:val="22"/>
        </w:rPr>
        <w:t>ПРАВА ИСПОЛЬЗОВАНИЯ ПО</w:t>
      </w:r>
    </w:p>
    <w:p w14:paraId="1B2C6D6E" w14:textId="01183C01" w:rsidR="00A0020A" w:rsidRPr="004D166F" w:rsidRDefault="00A1673C" w:rsidP="00636C92">
      <w:pPr>
        <w:widowControl w:val="0"/>
        <w:pBdr>
          <w:top w:val="nil"/>
          <w:left w:val="nil"/>
          <w:bottom w:val="nil"/>
          <w:right w:val="nil"/>
          <w:between w:val="nil"/>
        </w:pBdr>
        <w:tabs>
          <w:tab w:val="left" w:pos="426"/>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4.1.</w:t>
      </w:r>
      <w:r w:rsidRPr="004D166F">
        <w:rPr>
          <w:rFonts w:ascii="Times New Roman" w:eastAsia="Times New Roman" w:hAnsi="Times New Roman" w:cs="Times New Roman"/>
          <w:color w:val="00000A"/>
          <w:sz w:val="22"/>
        </w:rPr>
        <w:tab/>
        <w:t>Факт предоставления Лицензиату права использовани</w:t>
      </w:r>
      <w:r w:rsidR="00C363C0" w:rsidRPr="004D166F">
        <w:rPr>
          <w:rFonts w:ascii="Times New Roman" w:eastAsia="Times New Roman" w:hAnsi="Times New Roman" w:cs="Times New Roman"/>
          <w:color w:val="00000A"/>
          <w:sz w:val="22"/>
        </w:rPr>
        <w:t>я</w:t>
      </w:r>
      <w:r w:rsidRPr="004D166F">
        <w:rPr>
          <w:rFonts w:ascii="Times New Roman" w:eastAsia="Times New Roman" w:hAnsi="Times New Roman" w:cs="Times New Roman"/>
          <w:color w:val="00000A"/>
          <w:sz w:val="22"/>
        </w:rPr>
        <w:t xml:space="preserve"> ПО оформляется </w:t>
      </w:r>
      <w:r w:rsidR="008C3418">
        <w:rPr>
          <w:rFonts w:ascii="Times New Roman" w:eastAsia="Times New Roman" w:hAnsi="Times New Roman" w:cs="Times New Roman"/>
          <w:color w:val="00000A"/>
          <w:sz w:val="22"/>
        </w:rPr>
        <w:t>Актом</w:t>
      </w:r>
      <w:r w:rsidR="008C3418" w:rsidRPr="008C3418">
        <w:rPr>
          <w:rFonts w:ascii="Times New Roman" w:eastAsia="Times New Roman" w:hAnsi="Times New Roman" w:cs="Times New Roman"/>
          <w:color w:val="000000"/>
          <w:sz w:val="22"/>
          <w:lang w:eastAsia="ar-SA"/>
        </w:rPr>
        <w:t xml:space="preserve"> приема-передачи</w:t>
      </w:r>
      <w:r w:rsidR="008C3418">
        <w:rPr>
          <w:rFonts w:ascii="Times New Roman" w:eastAsia="Times New Roman" w:hAnsi="Times New Roman" w:cs="Times New Roman"/>
          <w:color w:val="00000A"/>
          <w:sz w:val="22"/>
        </w:rPr>
        <w:t xml:space="preserve"> либо </w:t>
      </w:r>
      <w:r w:rsidRPr="004D166F">
        <w:rPr>
          <w:rFonts w:ascii="Times New Roman" w:eastAsia="Times New Roman" w:hAnsi="Times New Roman" w:cs="Times New Roman"/>
          <w:color w:val="00000A"/>
          <w:sz w:val="22"/>
        </w:rPr>
        <w:t>УПД.</w:t>
      </w:r>
    </w:p>
    <w:p w14:paraId="126ED554" w14:textId="68F23BD3"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4.2.</w:t>
      </w:r>
      <w:r w:rsidR="00604AD3" w:rsidRPr="004D166F">
        <w:rPr>
          <w:rFonts w:ascii="Times New Roman" w:eastAsia="Times New Roman" w:hAnsi="Times New Roman" w:cs="Times New Roman"/>
          <w:color w:val="00000A"/>
          <w:sz w:val="22"/>
        </w:rPr>
        <w:tab/>
      </w:r>
      <w:r w:rsidRPr="004D166F">
        <w:rPr>
          <w:rFonts w:ascii="Times New Roman" w:eastAsia="Times New Roman" w:hAnsi="Times New Roman" w:cs="Times New Roman"/>
          <w:color w:val="00000A"/>
          <w:sz w:val="22"/>
        </w:rPr>
        <w:t>Право использования ПО считается предоставленным Лицензиату в момент передачи Лицензиату доступа (регистрационный номер) к пользованию ПО.</w:t>
      </w:r>
    </w:p>
    <w:p w14:paraId="40FAAC1E" w14:textId="554DB081" w:rsidR="00A0020A" w:rsidRPr="004D166F" w:rsidRDefault="00A1673C" w:rsidP="00636C92">
      <w:pPr>
        <w:widowControl w:val="0"/>
        <w:pBdr>
          <w:top w:val="nil"/>
          <w:left w:val="nil"/>
          <w:bottom w:val="nil"/>
          <w:right w:val="nil"/>
          <w:between w:val="nil"/>
        </w:pBdr>
        <w:tabs>
          <w:tab w:val="left" w:pos="426"/>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4.3.</w:t>
      </w:r>
      <w:r w:rsidRPr="004D166F">
        <w:rPr>
          <w:rFonts w:ascii="Times New Roman" w:eastAsia="Times New Roman" w:hAnsi="Times New Roman" w:cs="Times New Roman"/>
          <w:color w:val="00000A"/>
          <w:sz w:val="22"/>
        </w:rPr>
        <w:tab/>
        <w:t xml:space="preserve">Лицензиар обязан передать Лицензиату регистрационный номер и два экземпляра УПД в течение 10 (десяти) рабочих </w:t>
      </w:r>
      <w:r w:rsidR="00F379A6" w:rsidRPr="004D166F">
        <w:rPr>
          <w:rFonts w:ascii="Times New Roman" w:eastAsia="Times New Roman" w:hAnsi="Times New Roman" w:cs="Times New Roman"/>
          <w:color w:val="00000A"/>
          <w:sz w:val="22"/>
        </w:rPr>
        <w:t xml:space="preserve">дней </w:t>
      </w:r>
      <w:r w:rsidR="00F379A6" w:rsidRPr="00800A5C">
        <w:rPr>
          <w:rFonts w:ascii="Times New Roman" w:eastAsia="Times New Roman" w:hAnsi="Times New Roman" w:cs="Times New Roman"/>
          <w:color w:val="00000A"/>
          <w:szCs w:val="20"/>
        </w:rPr>
        <w:t>с</w:t>
      </w:r>
      <w:r w:rsidR="00FF66BB" w:rsidRPr="00FF66BB">
        <w:rPr>
          <w:rFonts w:ascii="Times New Roman" w:eastAsia="Times New Roman" w:hAnsi="Times New Roman" w:cs="Times New Roman"/>
          <w:color w:val="00000A"/>
          <w:sz w:val="24"/>
          <w:szCs w:val="24"/>
        </w:rPr>
        <w:t xml:space="preserve"> момента подписания </w:t>
      </w:r>
      <w:r w:rsidR="00FF66BB">
        <w:rPr>
          <w:rFonts w:ascii="Times New Roman" w:eastAsia="Times New Roman" w:hAnsi="Times New Roman" w:cs="Times New Roman"/>
          <w:color w:val="00000A"/>
          <w:sz w:val="24"/>
          <w:szCs w:val="24"/>
        </w:rPr>
        <w:t>Контракта</w:t>
      </w:r>
      <w:r w:rsidR="00FF66BB" w:rsidRPr="00FF66BB">
        <w:rPr>
          <w:rFonts w:ascii="Times New Roman" w:eastAsia="Times New Roman" w:hAnsi="Times New Roman" w:cs="Times New Roman"/>
          <w:color w:val="00000A"/>
          <w:sz w:val="24"/>
          <w:szCs w:val="24"/>
        </w:rPr>
        <w:t xml:space="preserve">, если иное не указано в спецификации (приложении) к </w:t>
      </w:r>
      <w:r w:rsidR="00FF66BB">
        <w:rPr>
          <w:rFonts w:ascii="Times New Roman" w:eastAsia="Times New Roman" w:hAnsi="Times New Roman" w:cs="Times New Roman"/>
          <w:color w:val="00000A"/>
          <w:sz w:val="24"/>
          <w:szCs w:val="24"/>
        </w:rPr>
        <w:t>Контракту</w:t>
      </w:r>
      <w:bookmarkStart w:id="5" w:name="_Hlk182327951"/>
      <w:r w:rsidRPr="004D166F">
        <w:rPr>
          <w:rFonts w:ascii="Times New Roman" w:eastAsia="Times New Roman" w:hAnsi="Times New Roman" w:cs="Times New Roman"/>
          <w:color w:val="00000A"/>
          <w:sz w:val="22"/>
        </w:rPr>
        <w:t>.</w:t>
      </w:r>
    </w:p>
    <w:bookmarkEnd w:id="5"/>
    <w:p w14:paraId="6BA9C201" w14:textId="77777777"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4.4.</w:t>
      </w:r>
      <w:r w:rsidRPr="004D166F">
        <w:rPr>
          <w:rFonts w:ascii="Times New Roman" w:eastAsia="Times New Roman" w:hAnsi="Times New Roman" w:cs="Times New Roman"/>
          <w:color w:val="00000A"/>
          <w:sz w:val="22"/>
        </w:rPr>
        <w:tab/>
        <w:t>При получении двух экземпляров УПД Лицензиат в течение 5 (пяти) рабочих дней с даты получения документов должен подписать их и один экземпляр подписанного УПД возвратить Лицензиару или, в случае выявления каких-либо несоответствий, Лицензиат в течение 5 (пяти) рабочих дней с даты предоставления ему УПД должен направить Лицензиару официальное уведомление о несоответствиях, на основании которого Стороны подписывают и заполняют УПД. При неподписании Лицензиатом УПД и непредставлении письменных мотивированных возражений в срок, предусмотренный настоящим пунктом, право использования ПО считается принятым, а УПД - подписанным Лицензиатом. Проверка наименования, количества инсталляций, иных данных, касающихся предоставляемого права использования ПО, осуществляется Лицензиатом в момент предоставления указанного права.</w:t>
      </w:r>
    </w:p>
    <w:p w14:paraId="797BB599" w14:textId="77777777" w:rsidR="00A0020A" w:rsidRPr="004D166F" w:rsidRDefault="00A0020A" w:rsidP="00636C92">
      <w:pPr>
        <w:widowControl w:val="0"/>
        <w:pBdr>
          <w:top w:val="nil"/>
          <w:left w:val="nil"/>
          <w:bottom w:val="nil"/>
          <w:right w:val="nil"/>
          <w:between w:val="nil"/>
        </w:pBdr>
        <w:tabs>
          <w:tab w:val="left" w:pos="426"/>
        </w:tabs>
        <w:jc w:val="center"/>
        <w:rPr>
          <w:rFonts w:ascii="Times New Roman" w:eastAsia="Times New Roman" w:hAnsi="Times New Roman" w:cs="Times New Roman"/>
          <w:b/>
          <w:color w:val="00000A"/>
          <w:sz w:val="22"/>
        </w:rPr>
      </w:pPr>
    </w:p>
    <w:p w14:paraId="19F2B89A" w14:textId="466A44E0" w:rsidR="00A0020A" w:rsidRPr="004D166F" w:rsidRDefault="00A1673C" w:rsidP="00636C92">
      <w:pPr>
        <w:pBdr>
          <w:top w:val="nil"/>
          <w:left w:val="nil"/>
          <w:bottom w:val="nil"/>
          <w:right w:val="nil"/>
          <w:between w:val="nil"/>
        </w:pBdr>
        <w:tabs>
          <w:tab w:val="left" w:pos="567"/>
        </w:tabs>
        <w:jc w:val="center"/>
        <w:rPr>
          <w:rFonts w:ascii="Times New Roman" w:eastAsia="Times New Roman" w:hAnsi="Times New Roman" w:cs="Times New Roman"/>
          <w:color w:val="00000A"/>
          <w:sz w:val="22"/>
        </w:rPr>
      </w:pPr>
      <w:bookmarkStart w:id="6" w:name="_Hlk170252674"/>
      <w:r w:rsidRPr="004D166F">
        <w:rPr>
          <w:rFonts w:ascii="Times New Roman" w:eastAsia="Times New Roman" w:hAnsi="Times New Roman" w:cs="Times New Roman"/>
          <w:b/>
          <w:color w:val="00000A"/>
          <w:sz w:val="22"/>
        </w:rPr>
        <w:t xml:space="preserve">5. </w:t>
      </w:r>
      <w:r w:rsidR="00C363C0" w:rsidRPr="004D166F">
        <w:rPr>
          <w:rFonts w:ascii="Times New Roman" w:eastAsia="Times New Roman" w:hAnsi="Times New Roman" w:cs="Times New Roman"/>
          <w:b/>
          <w:color w:val="00000A"/>
          <w:sz w:val="22"/>
        </w:rPr>
        <w:t>ГАРАНТИЙНЫЙ СРОК НА ПО, ОБНОВЛЕНИЯ, ТЕХНИЧЕСКАЯ ПОДДЕРЖКА, МОДУЛИ</w:t>
      </w:r>
    </w:p>
    <w:bookmarkEnd w:id="6"/>
    <w:p w14:paraId="0FA0B5E7" w14:textId="7848BD7C"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5.1.</w:t>
      </w:r>
      <w:r w:rsidRPr="004D166F">
        <w:rPr>
          <w:rFonts w:ascii="Times New Roman" w:eastAsia="Times New Roman" w:hAnsi="Times New Roman" w:cs="Times New Roman"/>
          <w:color w:val="00000A"/>
          <w:sz w:val="22"/>
        </w:rPr>
        <w:tab/>
        <w:t xml:space="preserve">На </w:t>
      </w:r>
      <w:r w:rsidR="00C363C0" w:rsidRPr="004D166F">
        <w:rPr>
          <w:rFonts w:ascii="Times New Roman" w:eastAsia="Times New Roman" w:hAnsi="Times New Roman" w:cs="Times New Roman"/>
          <w:color w:val="00000A"/>
          <w:sz w:val="22"/>
        </w:rPr>
        <w:t xml:space="preserve">право использования </w:t>
      </w:r>
      <w:r w:rsidRPr="004D166F">
        <w:rPr>
          <w:rFonts w:ascii="Times New Roman" w:eastAsia="Times New Roman" w:hAnsi="Times New Roman" w:cs="Times New Roman"/>
          <w:color w:val="00000A"/>
          <w:sz w:val="22"/>
        </w:rPr>
        <w:t>ПО устанавливается гарантийный срок</w:t>
      </w:r>
      <w:r w:rsidR="00C363C0" w:rsidRPr="004D166F">
        <w:rPr>
          <w:rFonts w:ascii="Times New Roman" w:eastAsia="Times New Roman" w:hAnsi="Times New Roman" w:cs="Times New Roman"/>
          <w:color w:val="00000A"/>
          <w:sz w:val="22"/>
        </w:rPr>
        <w:t xml:space="preserve"> (подписка)</w:t>
      </w:r>
      <w:r w:rsidRPr="004D166F">
        <w:rPr>
          <w:rFonts w:ascii="Times New Roman" w:eastAsia="Times New Roman" w:hAnsi="Times New Roman" w:cs="Times New Roman"/>
          <w:color w:val="00000A"/>
          <w:sz w:val="22"/>
        </w:rPr>
        <w:t xml:space="preserve"> </w:t>
      </w:r>
      <w:r w:rsidR="00CC0D5C" w:rsidRPr="00F625F0">
        <w:rPr>
          <w:rFonts w:ascii="Times New Roman" w:eastAsia="Times New Roman" w:hAnsi="Times New Roman" w:cs="Times New Roman"/>
          <w:b/>
          <w:bCs/>
          <w:color w:val="00000A"/>
          <w:sz w:val="22"/>
          <w:highlight w:val="yellow"/>
        </w:rPr>
        <w:t xml:space="preserve">с </w:t>
      </w:r>
      <w:r w:rsidR="00596650" w:rsidRPr="00F625F0">
        <w:rPr>
          <w:rFonts w:ascii="Times New Roman" w:eastAsia="Times New Roman" w:hAnsi="Times New Roman" w:cs="Times New Roman"/>
          <w:b/>
          <w:bCs/>
          <w:color w:val="00000A"/>
          <w:sz w:val="22"/>
          <w:highlight w:val="yellow"/>
        </w:rPr>
        <w:t>_____</w:t>
      </w:r>
      <w:r w:rsidR="00CC0D5C" w:rsidRPr="00F625F0">
        <w:rPr>
          <w:rFonts w:ascii="Times New Roman" w:eastAsia="Times New Roman" w:hAnsi="Times New Roman" w:cs="Times New Roman"/>
          <w:b/>
          <w:bCs/>
          <w:color w:val="00000A"/>
          <w:sz w:val="22"/>
          <w:highlight w:val="yellow"/>
        </w:rPr>
        <w:t>по</w:t>
      </w:r>
      <w:r w:rsidR="00941143" w:rsidRPr="00F625F0">
        <w:rPr>
          <w:rFonts w:ascii="Times New Roman" w:eastAsia="Times New Roman" w:hAnsi="Times New Roman" w:cs="Times New Roman"/>
          <w:b/>
          <w:bCs/>
          <w:color w:val="00000A"/>
          <w:sz w:val="22"/>
          <w:highlight w:val="yellow"/>
        </w:rPr>
        <w:t xml:space="preserve"> </w:t>
      </w:r>
      <w:r w:rsidR="00596650" w:rsidRPr="00F625F0">
        <w:rPr>
          <w:rFonts w:ascii="Times New Roman" w:eastAsia="Times New Roman" w:hAnsi="Times New Roman" w:cs="Times New Roman"/>
          <w:b/>
          <w:bCs/>
          <w:color w:val="00000A"/>
          <w:sz w:val="22"/>
          <w:highlight w:val="yellow"/>
        </w:rPr>
        <w:t>_______</w:t>
      </w:r>
      <w:r w:rsidRPr="004D166F">
        <w:rPr>
          <w:rFonts w:ascii="Times New Roman" w:eastAsia="Times New Roman" w:hAnsi="Times New Roman" w:cs="Times New Roman"/>
          <w:color w:val="00000A"/>
          <w:sz w:val="22"/>
        </w:rPr>
        <w:t xml:space="preserve"> При обнаружении Лицензиатом в течение гарантийного срока неработоспособности ПО, Лицензиар обязуется восстановить работоспособность ПО путем предоставления Лицензиату программных пакетов или инструкций по исправлению.</w:t>
      </w:r>
    </w:p>
    <w:p w14:paraId="744EB589" w14:textId="48EB796B" w:rsidR="00A0020A" w:rsidRPr="004D166F" w:rsidRDefault="00C363C0" w:rsidP="00636C92">
      <w:pPr>
        <w:widowControl w:val="0"/>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5.2.</w:t>
      </w:r>
      <w:r w:rsidRPr="004D166F">
        <w:rPr>
          <w:rFonts w:ascii="Times New Roman" w:eastAsia="Times New Roman" w:hAnsi="Times New Roman" w:cs="Times New Roman"/>
          <w:color w:val="00000A"/>
          <w:sz w:val="22"/>
        </w:rPr>
        <w:tab/>
        <w:t xml:space="preserve">В пределах гарантийного срока (подписки) предоставлено право загружать и использовать новые версии ПО, обновления для компонентов ПО, документацию в электронном виде, а также – предоставлено право доступа к сервису расширенной технической поддержки в соответствии с «Регламентом службы технической поддержки», который опубликован по адресу: </w:t>
      </w:r>
      <w:hyperlink r:id="rId8" w:history="1">
        <w:r w:rsidRPr="004D166F">
          <w:rPr>
            <w:rStyle w:val="af2"/>
            <w:rFonts w:ascii="Times New Roman" w:eastAsia="Times New Roman" w:hAnsi="Times New Roman" w:cs="Times New Roman"/>
            <w:sz w:val="22"/>
          </w:rPr>
          <w:t>https://ideco.ru/support/reglament</w:t>
        </w:r>
      </w:hyperlink>
      <w:r w:rsidRPr="004D166F">
        <w:rPr>
          <w:rFonts w:ascii="Times New Roman" w:eastAsia="Times New Roman" w:hAnsi="Times New Roman" w:cs="Times New Roman"/>
          <w:color w:val="00000A"/>
          <w:sz w:val="22"/>
        </w:rPr>
        <w:t>, а также – право получения расширенных категорий модуля «Контент-фильтр» (возможность использовать модуль и получать его обновления), право использования модуля «Предотвращение вторжений» (возможность использовать модуль и получать его обновления), право использования модуля «Контроль приложений» (возможность использовать модуль и получать его обновления).</w:t>
      </w:r>
    </w:p>
    <w:p w14:paraId="1CA35182" w14:textId="77777777" w:rsidR="00C363C0" w:rsidRPr="004D166F" w:rsidRDefault="00C363C0" w:rsidP="00636C92">
      <w:pPr>
        <w:widowControl w:val="0"/>
        <w:pBdr>
          <w:top w:val="nil"/>
          <w:left w:val="nil"/>
          <w:bottom w:val="nil"/>
          <w:right w:val="nil"/>
          <w:between w:val="nil"/>
        </w:pBdr>
        <w:tabs>
          <w:tab w:val="left" w:pos="567"/>
        </w:tabs>
        <w:jc w:val="both"/>
        <w:rPr>
          <w:rFonts w:ascii="Times New Roman" w:eastAsia="Times New Roman" w:hAnsi="Times New Roman" w:cs="Times New Roman"/>
          <w:color w:val="00000A"/>
          <w:sz w:val="22"/>
        </w:rPr>
      </w:pPr>
    </w:p>
    <w:p w14:paraId="0A974C92" w14:textId="77777777" w:rsidR="00A0020A" w:rsidRPr="004D166F" w:rsidRDefault="00A1673C" w:rsidP="00636C92">
      <w:pPr>
        <w:pBdr>
          <w:top w:val="nil"/>
          <w:left w:val="nil"/>
          <w:bottom w:val="nil"/>
          <w:right w:val="nil"/>
          <w:between w:val="nil"/>
        </w:pBdr>
        <w:tabs>
          <w:tab w:val="left" w:pos="567"/>
        </w:tabs>
        <w:jc w:val="center"/>
        <w:rPr>
          <w:rFonts w:ascii="Times New Roman" w:eastAsia="Times New Roman" w:hAnsi="Times New Roman" w:cs="Times New Roman"/>
          <w:color w:val="00000A"/>
          <w:sz w:val="22"/>
        </w:rPr>
      </w:pPr>
      <w:r w:rsidRPr="004D166F">
        <w:rPr>
          <w:rFonts w:ascii="Times New Roman" w:eastAsia="Times New Roman" w:hAnsi="Times New Roman" w:cs="Times New Roman"/>
          <w:b/>
          <w:color w:val="00000A"/>
          <w:sz w:val="22"/>
        </w:rPr>
        <w:t>6. ОТВЕТСТВЕННОСТЬ СТОРОН</w:t>
      </w:r>
    </w:p>
    <w:p w14:paraId="696143FE" w14:textId="48028D00"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6.1.</w:t>
      </w:r>
      <w:r w:rsidRPr="004D166F">
        <w:rPr>
          <w:rFonts w:ascii="Times New Roman" w:eastAsia="Times New Roman" w:hAnsi="Times New Roman" w:cs="Times New Roman"/>
          <w:color w:val="00000A"/>
          <w:sz w:val="22"/>
        </w:rPr>
        <w:tab/>
        <w:t xml:space="preserve">В случае нарушения Сторонами условий </w:t>
      </w:r>
      <w:r w:rsidR="000E304D">
        <w:rPr>
          <w:rFonts w:ascii="Times New Roman" w:eastAsia="Times New Roman" w:hAnsi="Times New Roman" w:cs="Times New Roman"/>
          <w:color w:val="00000A"/>
          <w:sz w:val="22"/>
        </w:rPr>
        <w:t>Контракта</w:t>
      </w:r>
      <w:r w:rsidRPr="004D166F">
        <w:rPr>
          <w:rFonts w:ascii="Times New Roman" w:eastAsia="Times New Roman" w:hAnsi="Times New Roman" w:cs="Times New Roman"/>
          <w:color w:val="00000A"/>
          <w:sz w:val="22"/>
        </w:rPr>
        <w:t>, Стороны несут ответственность в соответствии с законодательством РФ.</w:t>
      </w:r>
    </w:p>
    <w:p w14:paraId="7CED1EB1" w14:textId="2EB2EC11" w:rsidR="00636C92" w:rsidRPr="004D166F" w:rsidRDefault="00636C92"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6.2.</w:t>
      </w:r>
      <w:r w:rsidRPr="004D166F">
        <w:rPr>
          <w:rFonts w:ascii="Times New Roman" w:eastAsia="Times New Roman" w:hAnsi="Times New Roman" w:cs="Times New Roman"/>
          <w:color w:val="00000A"/>
          <w:sz w:val="22"/>
        </w:rPr>
        <w:tab/>
        <w:t>Стороны признают, что ПО используется Лицензиатом на условиях «как есть», не разрабатывалось под конкретные нужды и потребности Лицензиата. Лицензиат проверяет ПО на исправность и способность выполнять все заложенные в неё функции и удовлетворять все потребности Лицензиата, связанные с использованием ПО. Лицензиату известны функциональные свойства ПО. Лицензиат несет риск соответствия ПО своим пожеланиям и потребностям.</w:t>
      </w:r>
    </w:p>
    <w:p w14:paraId="2FBF5607" w14:textId="2FF3D292" w:rsidR="00636C92" w:rsidRPr="004D166F" w:rsidRDefault="00636C92"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6.3.</w:t>
      </w:r>
      <w:r w:rsidRPr="004D166F">
        <w:rPr>
          <w:rFonts w:ascii="Times New Roman" w:eastAsia="Times New Roman" w:hAnsi="Times New Roman" w:cs="Times New Roman"/>
          <w:color w:val="00000A"/>
          <w:sz w:val="22"/>
        </w:rPr>
        <w:tab/>
        <w:t>Лицензиар не несет ответственность за возникшие у Лицензиата убытки, вытекающие из использования и/или невозможности использования ПО.</w:t>
      </w:r>
    </w:p>
    <w:p w14:paraId="310CC267" w14:textId="2C21852F" w:rsidR="00A0020A" w:rsidRPr="004D166F" w:rsidRDefault="00636C92"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6.4.</w:t>
      </w:r>
      <w:r w:rsidRPr="004D166F">
        <w:rPr>
          <w:rFonts w:ascii="Times New Roman" w:eastAsia="Times New Roman" w:hAnsi="Times New Roman" w:cs="Times New Roman"/>
          <w:color w:val="00000A"/>
          <w:sz w:val="22"/>
        </w:rPr>
        <w:tab/>
        <w:t xml:space="preserve">В любом случае, лимит ответственности Сторон не может превышать цену </w:t>
      </w:r>
      <w:r w:rsidR="000E304D">
        <w:rPr>
          <w:rFonts w:ascii="Times New Roman" w:eastAsia="Times New Roman" w:hAnsi="Times New Roman" w:cs="Times New Roman"/>
          <w:color w:val="00000A"/>
          <w:sz w:val="22"/>
        </w:rPr>
        <w:t>Контракта</w:t>
      </w:r>
      <w:r w:rsidRPr="004D166F">
        <w:rPr>
          <w:rFonts w:ascii="Times New Roman" w:eastAsia="Times New Roman" w:hAnsi="Times New Roman" w:cs="Times New Roman"/>
          <w:color w:val="00000A"/>
          <w:sz w:val="22"/>
        </w:rPr>
        <w:t>.</w:t>
      </w:r>
    </w:p>
    <w:p w14:paraId="7D172ED6" w14:textId="77777777" w:rsidR="00636C92" w:rsidRPr="004D166F" w:rsidRDefault="00636C92" w:rsidP="00636C92">
      <w:pPr>
        <w:pBdr>
          <w:top w:val="nil"/>
          <w:left w:val="nil"/>
          <w:bottom w:val="nil"/>
          <w:right w:val="nil"/>
          <w:between w:val="nil"/>
        </w:pBdr>
        <w:tabs>
          <w:tab w:val="left" w:pos="567"/>
        </w:tabs>
        <w:jc w:val="both"/>
        <w:rPr>
          <w:rFonts w:ascii="Times New Roman" w:eastAsia="Times New Roman" w:hAnsi="Times New Roman" w:cs="Times New Roman"/>
          <w:b/>
          <w:color w:val="00000A"/>
          <w:sz w:val="22"/>
        </w:rPr>
      </w:pPr>
    </w:p>
    <w:p w14:paraId="518AC2E2" w14:textId="77777777" w:rsidR="00A0020A" w:rsidRPr="004D166F" w:rsidRDefault="00A1673C" w:rsidP="00636C92">
      <w:pPr>
        <w:pBdr>
          <w:top w:val="nil"/>
          <w:left w:val="nil"/>
          <w:bottom w:val="nil"/>
          <w:right w:val="nil"/>
          <w:between w:val="nil"/>
        </w:pBdr>
        <w:tabs>
          <w:tab w:val="left" w:pos="567"/>
        </w:tabs>
        <w:jc w:val="center"/>
        <w:rPr>
          <w:rFonts w:ascii="Times New Roman" w:eastAsia="Times New Roman" w:hAnsi="Times New Roman" w:cs="Times New Roman"/>
          <w:color w:val="00000A"/>
          <w:sz w:val="22"/>
        </w:rPr>
      </w:pPr>
      <w:r w:rsidRPr="004D166F">
        <w:rPr>
          <w:rFonts w:ascii="Times New Roman" w:eastAsia="Times New Roman" w:hAnsi="Times New Roman" w:cs="Times New Roman"/>
          <w:b/>
          <w:color w:val="00000A"/>
          <w:sz w:val="22"/>
        </w:rPr>
        <w:t>7. ПОРЯДОК РАССМОТРЕНИЯ СПОРОВ</w:t>
      </w:r>
    </w:p>
    <w:p w14:paraId="6230E2E7" w14:textId="0239FE23" w:rsidR="00636C92" w:rsidRPr="004D166F" w:rsidRDefault="00E07482"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7</w:t>
      </w:r>
      <w:r w:rsidR="00636C92" w:rsidRPr="004D166F">
        <w:rPr>
          <w:rFonts w:ascii="Times New Roman" w:eastAsia="Times New Roman" w:hAnsi="Times New Roman" w:cs="Times New Roman"/>
          <w:color w:val="00000A"/>
          <w:sz w:val="22"/>
        </w:rPr>
        <w:t>.1.</w:t>
      </w:r>
      <w:r w:rsidR="00636C92" w:rsidRPr="004D166F">
        <w:rPr>
          <w:rFonts w:ascii="Times New Roman" w:eastAsia="Times New Roman" w:hAnsi="Times New Roman" w:cs="Times New Roman"/>
          <w:color w:val="00000A"/>
          <w:sz w:val="22"/>
        </w:rPr>
        <w:tab/>
        <w:t>Все споры и разногласия между Сторонами разрешаются путём переговоров.</w:t>
      </w:r>
    </w:p>
    <w:p w14:paraId="087DAB03" w14:textId="2A8B38E2" w:rsidR="00636C92" w:rsidRPr="004D166F" w:rsidRDefault="00E07482"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7</w:t>
      </w:r>
      <w:r w:rsidR="00636C92" w:rsidRPr="004D166F">
        <w:rPr>
          <w:rFonts w:ascii="Times New Roman" w:eastAsia="Times New Roman" w:hAnsi="Times New Roman" w:cs="Times New Roman"/>
          <w:color w:val="00000A"/>
          <w:sz w:val="22"/>
        </w:rPr>
        <w:t>.2.</w:t>
      </w:r>
      <w:r w:rsidR="00636C92" w:rsidRPr="004D166F">
        <w:rPr>
          <w:rFonts w:ascii="Times New Roman" w:eastAsia="Times New Roman" w:hAnsi="Times New Roman" w:cs="Times New Roman"/>
          <w:color w:val="00000A"/>
          <w:sz w:val="22"/>
        </w:rPr>
        <w:tab/>
        <w:t>Сторона, которая считает, что ее права нарушены, направляет другой Стороне письменную претензию.</w:t>
      </w:r>
    </w:p>
    <w:p w14:paraId="58164590" w14:textId="2B78AC74" w:rsidR="00636C92" w:rsidRPr="004D166F" w:rsidRDefault="00E07482"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7</w:t>
      </w:r>
      <w:r w:rsidR="00636C92" w:rsidRPr="004D166F">
        <w:rPr>
          <w:rFonts w:ascii="Times New Roman" w:eastAsia="Times New Roman" w:hAnsi="Times New Roman" w:cs="Times New Roman"/>
          <w:color w:val="00000A"/>
          <w:sz w:val="22"/>
        </w:rPr>
        <w:t>.3.</w:t>
      </w:r>
      <w:r w:rsidR="00636C92" w:rsidRPr="004D166F">
        <w:rPr>
          <w:rFonts w:ascii="Times New Roman" w:eastAsia="Times New Roman" w:hAnsi="Times New Roman" w:cs="Times New Roman"/>
          <w:color w:val="00000A"/>
          <w:sz w:val="22"/>
        </w:rPr>
        <w:tab/>
        <w:t xml:space="preserve">Претензия должна содержать требования и их обоснование с указанием нарушенных другой Стороной норм законодательства и (или) условий </w:t>
      </w:r>
      <w:r w:rsidR="000E304D">
        <w:rPr>
          <w:rFonts w:ascii="Times New Roman" w:eastAsia="Times New Roman" w:hAnsi="Times New Roman" w:cs="Times New Roman"/>
          <w:color w:val="00000A"/>
          <w:sz w:val="22"/>
        </w:rPr>
        <w:t>Контракта</w:t>
      </w:r>
      <w:r w:rsidR="00636C92" w:rsidRPr="004D166F">
        <w:rPr>
          <w:rFonts w:ascii="Times New Roman" w:eastAsia="Times New Roman" w:hAnsi="Times New Roman" w:cs="Times New Roman"/>
          <w:color w:val="00000A"/>
          <w:sz w:val="22"/>
        </w:rPr>
        <w:t>. К претензии необходимо приложить копии документов (если таковые требуются), подтверждающих изложенные в ней обстоятельства.</w:t>
      </w:r>
    </w:p>
    <w:p w14:paraId="69779D58" w14:textId="76C489B2" w:rsidR="00636C92" w:rsidRPr="004D166F" w:rsidRDefault="00E07482"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7</w:t>
      </w:r>
      <w:r w:rsidR="00636C92" w:rsidRPr="004D166F">
        <w:rPr>
          <w:rFonts w:ascii="Times New Roman" w:eastAsia="Times New Roman" w:hAnsi="Times New Roman" w:cs="Times New Roman"/>
          <w:color w:val="00000A"/>
          <w:sz w:val="22"/>
        </w:rPr>
        <w:t>.4.</w:t>
      </w:r>
      <w:r w:rsidR="00636C92" w:rsidRPr="004D166F">
        <w:rPr>
          <w:rFonts w:ascii="Times New Roman" w:eastAsia="Times New Roman" w:hAnsi="Times New Roman" w:cs="Times New Roman"/>
          <w:color w:val="00000A"/>
          <w:sz w:val="22"/>
        </w:rPr>
        <w:tab/>
        <w:t>Сторона, в адрес которой направлена претензия, обязана рассмотреть претензию и направить письменный мотивированный ответ другой Стороне в течение 10 (десяти) рабочих дней с момента получения претензии.</w:t>
      </w:r>
    </w:p>
    <w:p w14:paraId="1ECD843E" w14:textId="6ED98449" w:rsidR="00A0020A" w:rsidRPr="004D166F" w:rsidRDefault="00E07482"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7</w:t>
      </w:r>
      <w:r w:rsidR="00636C92" w:rsidRPr="004D166F">
        <w:rPr>
          <w:rFonts w:ascii="Times New Roman" w:eastAsia="Times New Roman" w:hAnsi="Times New Roman" w:cs="Times New Roman"/>
          <w:color w:val="00000A"/>
          <w:sz w:val="22"/>
        </w:rPr>
        <w:t>.5.</w:t>
      </w:r>
      <w:r w:rsidR="00636C92" w:rsidRPr="004D166F">
        <w:rPr>
          <w:rFonts w:ascii="Times New Roman" w:eastAsia="Times New Roman" w:hAnsi="Times New Roman" w:cs="Times New Roman"/>
          <w:color w:val="00000A"/>
          <w:sz w:val="22"/>
        </w:rPr>
        <w:tab/>
        <w:t xml:space="preserve">В случае невозможности урегулировать возникшие споры и разногласия путём переговоров и в претензионном порядке, спор передается на рассмотрение в Арбитражный суд </w:t>
      </w:r>
      <w:r w:rsidR="00B745E8">
        <w:rPr>
          <w:rFonts w:ascii="Times New Roman" w:eastAsia="Times New Roman" w:hAnsi="Times New Roman" w:cs="Times New Roman"/>
          <w:color w:val="00000A"/>
          <w:sz w:val="22"/>
        </w:rPr>
        <w:t>Новосибирской</w:t>
      </w:r>
      <w:r w:rsidR="00636C92" w:rsidRPr="004D166F">
        <w:rPr>
          <w:rFonts w:ascii="Times New Roman" w:eastAsia="Times New Roman" w:hAnsi="Times New Roman" w:cs="Times New Roman"/>
          <w:color w:val="00000A"/>
          <w:sz w:val="22"/>
        </w:rPr>
        <w:t xml:space="preserve"> области </w:t>
      </w:r>
      <w:r w:rsidR="00636C92" w:rsidRPr="004D166F">
        <w:rPr>
          <w:rFonts w:ascii="Times New Roman" w:eastAsia="Times New Roman" w:hAnsi="Times New Roman" w:cs="Times New Roman"/>
          <w:color w:val="00000A"/>
          <w:sz w:val="22"/>
        </w:rPr>
        <w:lastRenderedPageBreak/>
        <w:t>по истечении 10 (десяти) рабочих дней с момента получения письменного мотивированного ответа другой Стороны либо по истечении 20 (двадцати) рабочих дней с момента получения претензии другой Стороной.</w:t>
      </w:r>
    </w:p>
    <w:p w14:paraId="13207114" w14:textId="77777777" w:rsidR="00636C92" w:rsidRPr="004D166F" w:rsidRDefault="00636C92" w:rsidP="00636C92">
      <w:pPr>
        <w:pBdr>
          <w:top w:val="nil"/>
          <w:left w:val="nil"/>
          <w:bottom w:val="nil"/>
          <w:right w:val="nil"/>
          <w:between w:val="nil"/>
        </w:pBdr>
        <w:tabs>
          <w:tab w:val="left" w:pos="567"/>
        </w:tabs>
        <w:jc w:val="center"/>
        <w:rPr>
          <w:rFonts w:ascii="Times New Roman" w:eastAsia="Times New Roman" w:hAnsi="Times New Roman" w:cs="Times New Roman"/>
          <w:b/>
          <w:color w:val="00000A"/>
          <w:sz w:val="22"/>
        </w:rPr>
      </w:pPr>
    </w:p>
    <w:p w14:paraId="4D570AE0" w14:textId="48526B9B" w:rsidR="00A0020A" w:rsidRPr="004D166F" w:rsidRDefault="00A1673C" w:rsidP="00636C92">
      <w:pPr>
        <w:pBdr>
          <w:top w:val="nil"/>
          <w:left w:val="nil"/>
          <w:bottom w:val="nil"/>
          <w:right w:val="nil"/>
          <w:between w:val="nil"/>
        </w:pBdr>
        <w:tabs>
          <w:tab w:val="left" w:pos="567"/>
        </w:tabs>
        <w:jc w:val="center"/>
        <w:rPr>
          <w:rFonts w:ascii="Times New Roman" w:eastAsia="Times New Roman" w:hAnsi="Times New Roman" w:cs="Times New Roman"/>
          <w:color w:val="00000A"/>
          <w:sz w:val="22"/>
        </w:rPr>
      </w:pPr>
      <w:r w:rsidRPr="004D166F">
        <w:rPr>
          <w:rFonts w:ascii="Times New Roman" w:eastAsia="Times New Roman" w:hAnsi="Times New Roman" w:cs="Times New Roman"/>
          <w:b/>
          <w:color w:val="00000A"/>
          <w:sz w:val="22"/>
        </w:rPr>
        <w:t xml:space="preserve">8. СРОК ДЕЙСТВИЯ И ПОРЯДОК РАСТОРЖЕНИЯ </w:t>
      </w:r>
      <w:r w:rsidR="000E304D">
        <w:rPr>
          <w:rFonts w:ascii="Times New Roman" w:eastAsia="Times New Roman" w:hAnsi="Times New Roman" w:cs="Times New Roman"/>
          <w:b/>
          <w:color w:val="00000A"/>
          <w:sz w:val="22"/>
        </w:rPr>
        <w:t>КОНТРАКТА</w:t>
      </w:r>
    </w:p>
    <w:p w14:paraId="1F4910BD" w14:textId="3BE0D1C4" w:rsidR="00A0020A" w:rsidRPr="00CC0D5C" w:rsidRDefault="00A1673C" w:rsidP="00CC0D5C">
      <w:pPr>
        <w:spacing w:line="200" w:lineRule="atLeast"/>
        <w:jc w:val="both"/>
        <w:rPr>
          <w:rFonts w:ascii="Times New Roman" w:eastAsia="Times New Roman" w:hAnsi="Times New Roman" w:cs="Times New Roman"/>
          <w:color w:val="000000"/>
          <w:sz w:val="22"/>
          <w:lang w:eastAsia="ar-SA"/>
        </w:rPr>
      </w:pPr>
      <w:r w:rsidRPr="004D166F">
        <w:rPr>
          <w:rFonts w:ascii="Times New Roman" w:eastAsia="Times New Roman" w:hAnsi="Times New Roman" w:cs="Times New Roman"/>
          <w:color w:val="00000A"/>
          <w:sz w:val="22"/>
        </w:rPr>
        <w:t>8.1.</w:t>
      </w:r>
      <w:r w:rsidR="00636C92" w:rsidRPr="004D166F">
        <w:rPr>
          <w:rFonts w:ascii="Times New Roman" w:eastAsia="Times New Roman" w:hAnsi="Times New Roman" w:cs="Times New Roman"/>
          <w:color w:val="00000A"/>
          <w:sz w:val="22"/>
        </w:rPr>
        <w:tab/>
      </w:r>
      <w:r w:rsidR="00CC0D5C" w:rsidRPr="00CC0D5C">
        <w:rPr>
          <w:rFonts w:ascii="Times New Roman" w:eastAsia="Times New Roman" w:hAnsi="Times New Roman" w:cs="Times New Roman"/>
          <w:color w:val="000000"/>
          <w:sz w:val="22"/>
          <w:lang w:eastAsia="ar-SA"/>
        </w:rPr>
        <w:t>Контракт вступает в силу с момента его подписания и действует до 31.12.202</w:t>
      </w:r>
      <w:r w:rsidR="0066454B">
        <w:rPr>
          <w:rFonts w:ascii="Times New Roman" w:eastAsia="Times New Roman" w:hAnsi="Times New Roman" w:cs="Times New Roman"/>
          <w:color w:val="000000"/>
          <w:sz w:val="22"/>
          <w:lang w:eastAsia="ar-SA"/>
        </w:rPr>
        <w:t>6</w:t>
      </w:r>
      <w:r w:rsidR="00CC0D5C" w:rsidRPr="00CC0D5C">
        <w:rPr>
          <w:rFonts w:ascii="Times New Roman" w:eastAsia="Times New Roman" w:hAnsi="Times New Roman" w:cs="Times New Roman"/>
          <w:color w:val="000000"/>
          <w:sz w:val="22"/>
          <w:lang w:eastAsia="ar-SA"/>
        </w:rPr>
        <w:t>. Окончание срока действия Контракта не освобождает стороны от выполнения обязательств, предусмотренных Контрактом, а также ответственности за нарушение условий Контракта.</w:t>
      </w:r>
    </w:p>
    <w:p w14:paraId="5113E293" w14:textId="470EA4AD"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8.2.</w:t>
      </w:r>
      <w:r w:rsidR="00636C92" w:rsidRPr="004D166F">
        <w:rPr>
          <w:rFonts w:ascii="Times New Roman" w:eastAsia="Times New Roman" w:hAnsi="Times New Roman" w:cs="Times New Roman"/>
          <w:color w:val="00000A"/>
          <w:sz w:val="22"/>
        </w:rPr>
        <w:tab/>
      </w:r>
      <w:r w:rsidRPr="004D166F">
        <w:rPr>
          <w:rFonts w:ascii="Times New Roman" w:eastAsia="Times New Roman" w:hAnsi="Times New Roman" w:cs="Times New Roman"/>
          <w:color w:val="00000A"/>
          <w:sz w:val="22"/>
        </w:rPr>
        <w:t xml:space="preserve">Действие </w:t>
      </w:r>
      <w:r w:rsidR="000E304D">
        <w:rPr>
          <w:rFonts w:ascii="Times New Roman" w:eastAsia="Times New Roman" w:hAnsi="Times New Roman" w:cs="Times New Roman"/>
          <w:color w:val="00000A"/>
          <w:sz w:val="22"/>
        </w:rPr>
        <w:t>Контракта</w:t>
      </w:r>
      <w:r w:rsidRPr="004D166F">
        <w:rPr>
          <w:rFonts w:ascii="Times New Roman" w:eastAsia="Times New Roman" w:hAnsi="Times New Roman" w:cs="Times New Roman"/>
          <w:color w:val="00000A"/>
          <w:sz w:val="22"/>
        </w:rPr>
        <w:t xml:space="preserve"> может быть прекращено Лицензиаром в одностороннем порядке в случае обнаружения фактов нарушения Лицензиатом любого из положений </w:t>
      </w:r>
      <w:r w:rsidR="000E304D">
        <w:rPr>
          <w:rFonts w:ascii="Times New Roman" w:eastAsia="Times New Roman" w:hAnsi="Times New Roman" w:cs="Times New Roman"/>
          <w:color w:val="00000A"/>
          <w:sz w:val="22"/>
        </w:rPr>
        <w:t>Контракта</w:t>
      </w:r>
      <w:r w:rsidRPr="004D166F">
        <w:rPr>
          <w:rFonts w:ascii="Times New Roman" w:eastAsia="Times New Roman" w:hAnsi="Times New Roman" w:cs="Times New Roman"/>
          <w:color w:val="00000A"/>
          <w:sz w:val="22"/>
        </w:rPr>
        <w:t>.</w:t>
      </w:r>
    </w:p>
    <w:p w14:paraId="02E7F8EC" w14:textId="302312B0" w:rsidR="00A0020A" w:rsidRPr="004D166F" w:rsidRDefault="00A1673C"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8.3.</w:t>
      </w:r>
      <w:r w:rsidRPr="004D166F">
        <w:rPr>
          <w:rFonts w:ascii="Times New Roman" w:eastAsia="Times New Roman" w:hAnsi="Times New Roman" w:cs="Times New Roman"/>
          <w:color w:val="00000A"/>
          <w:sz w:val="22"/>
        </w:rPr>
        <w:tab/>
        <w:t xml:space="preserve">Стороны вправе досрочно расторгнуть </w:t>
      </w:r>
      <w:r w:rsidR="000E304D">
        <w:rPr>
          <w:rFonts w:ascii="Times New Roman" w:eastAsia="Times New Roman" w:hAnsi="Times New Roman" w:cs="Times New Roman"/>
          <w:color w:val="00000A"/>
          <w:sz w:val="22"/>
        </w:rPr>
        <w:t>Контракт</w:t>
      </w:r>
      <w:r w:rsidRPr="004D166F">
        <w:rPr>
          <w:rFonts w:ascii="Times New Roman" w:eastAsia="Times New Roman" w:hAnsi="Times New Roman" w:cs="Times New Roman"/>
          <w:color w:val="00000A"/>
          <w:sz w:val="22"/>
        </w:rPr>
        <w:t xml:space="preserve"> по основаниям, предусмотренным законодательством Российской Федерации.</w:t>
      </w:r>
    </w:p>
    <w:p w14:paraId="5EE49701" w14:textId="2C4466D3" w:rsidR="001F6B9D" w:rsidRPr="004D166F" w:rsidRDefault="001F6B9D" w:rsidP="001F6B9D">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8.4.</w:t>
      </w:r>
      <w:r w:rsidRPr="004D166F">
        <w:rPr>
          <w:rFonts w:ascii="Times New Roman" w:eastAsia="Times New Roman" w:hAnsi="Times New Roman" w:cs="Times New Roman"/>
          <w:color w:val="00000A"/>
          <w:sz w:val="22"/>
        </w:rPr>
        <w:tab/>
        <w:t xml:space="preserve">При досрочном расторжении </w:t>
      </w:r>
      <w:r w:rsidR="000E304D">
        <w:rPr>
          <w:rFonts w:ascii="Times New Roman" w:eastAsia="Times New Roman" w:hAnsi="Times New Roman" w:cs="Times New Roman"/>
          <w:color w:val="00000A"/>
          <w:sz w:val="22"/>
        </w:rPr>
        <w:t>Контракта</w:t>
      </w:r>
      <w:r w:rsidRPr="004D166F">
        <w:rPr>
          <w:rFonts w:ascii="Times New Roman" w:eastAsia="Times New Roman" w:hAnsi="Times New Roman" w:cs="Times New Roman"/>
          <w:color w:val="00000A"/>
          <w:sz w:val="22"/>
        </w:rPr>
        <w:t xml:space="preserve"> и/или спецификаций к </w:t>
      </w:r>
      <w:r w:rsidR="000E304D">
        <w:rPr>
          <w:rFonts w:ascii="Times New Roman" w:eastAsia="Times New Roman" w:hAnsi="Times New Roman" w:cs="Times New Roman"/>
          <w:color w:val="00000A"/>
          <w:sz w:val="22"/>
        </w:rPr>
        <w:t>Контракту</w:t>
      </w:r>
      <w:r w:rsidRPr="004D166F">
        <w:rPr>
          <w:rFonts w:ascii="Times New Roman" w:eastAsia="Times New Roman" w:hAnsi="Times New Roman" w:cs="Times New Roman"/>
          <w:color w:val="00000A"/>
          <w:sz w:val="22"/>
        </w:rPr>
        <w:t xml:space="preserve"> в целом или в части: а) обязательства Лицензиата по выплате лицензионного вознаграждения Лицензиару сохраняют юридическую силу; б) Лицензиар не производит возврата уплаченного лицензионного вознаграждения, а Лицензиат не вправе требовать такого возврата.</w:t>
      </w:r>
    </w:p>
    <w:p w14:paraId="18452F35" w14:textId="77777777" w:rsidR="00A0020A" w:rsidRPr="004D166F" w:rsidRDefault="00A0020A" w:rsidP="00636C92">
      <w:pPr>
        <w:pBdr>
          <w:top w:val="nil"/>
          <w:left w:val="nil"/>
          <w:bottom w:val="nil"/>
          <w:right w:val="nil"/>
          <w:between w:val="nil"/>
        </w:pBdr>
        <w:tabs>
          <w:tab w:val="left" w:pos="567"/>
        </w:tabs>
        <w:jc w:val="both"/>
        <w:rPr>
          <w:rFonts w:ascii="Times New Roman" w:eastAsia="Times New Roman" w:hAnsi="Times New Roman" w:cs="Times New Roman"/>
          <w:color w:val="00000A"/>
          <w:sz w:val="22"/>
        </w:rPr>
      </w:pPr>
    </w:p>
    <w:p w14:paraId="3130C3F2" w14:textId="77777777" w:rsidR="00A0020A" w:rsidRPr="004D166F" w:rsidRDefault="00A1673C" w:rsidP="00636C92">
      <w:pPr>
        <w:pBdr>
          <w:top w:val="nil"/>
          <w:left w:val="nil"/>
          <w:bottom w:val="nil"/>
          <w:right w:val="nil"/>
          <w:between w:val="nil"/>
        </w:pBdr>
        <w:tabs>
          <w:tab w:val="left" w:pos="567"/>
        </w:tabs>
        <w:jc w:val="center"/>
        <w:rPr>
          <w:rFonts w:ascii="Times New Roman" w:eastAsia="Times New Roman" w:hAnsi="Times New Roman" w:cs="Times New Roman"/>
          <w:color w:val="00000A"/>
          <w:sz w:val="22"/>
        </w:rPr>
      </w:pPr>
      <w:r w:rsidRPr="004D166F">
        <w:rPr>
          <w:rFonts w:ascii="Times New Roman" w:eastAsia="Times New Roman" w:hAnsi="Times New Roman" w:cs="Times New Roman"/>
          <w:b/>
          <w:color w:val="00000A"/>
          <w:sz w:val="22"/>
        </w:rPr>
        <w:t>9. ОСОБЫЕ УСЛОВИЯ</w:t>
      </w:r>
    </w:p>
    <w:p w14:paraId="27574814" w14:textId="0A12581F" w:rsidR="00636C92" w:rsidRPr="004D166F" w:rsidRDefault="00636C92"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9.1.</w:t>
      </w:r>
      <w:r w:rsidRPr="004D166F">
        <w:rPr>
          <w:rFonts w:ascii="Times New Roman" w:eastAsia="Times New Roman" w:hAnsi="Times New Roman" w:cs="Times New Roman"/>
          <w:color w:val="00000A"/>
          <w:sz w:val="22"/>
        </w:rPr>
        <w:tab/>
      </w:r>
      <w:r w:rsidR="000E304D">
        <w:rPr>
          <w:rFonts w:ascii="Times New Roman" w:eastAsia="Times New Roman" w:hAnsi="Times New Roman" w:cs="Times New Roman"/>
          <w:color w:val="00000A"/>
          <w:sz w:val="22"/>
        </w:rPr>
        <w:t xml:space="preserve">Контракт </w:t>
      </w:r>
      <w:r w:rsidRPr="004D166F">
        <w:rPr>
          <w:rFonts w:ascii="Times New Roman" w:eastAsia="Times New Roman" w:hAnsi="Times New Roman" w:cs="Times New Roman"/>
          <w:color w:val="00000A"/>
          <w:sz w:val="22"/>
        </w:rPr>
        <w:t>составлен в двух экземплярах, имеющих равную юридическую силу, по одному - для каждой Стороны.</w:t>
      </w:r>
    </w:p>
    <w:p w14:paraId="5A74DE90" w14:textId="099DFC36" w:rsidR="00636C92" w:rsidRPr="004D166F" w:rsidRDefault="00636C92"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9.2.</w:t>
      </w:r>
      <w:r w:rsidRPr="004D166F">
        <w:rPr>
          <w:rFonts w:ascii="Times New Roman" w:eastAsia="Times New Roman" w:hAnsi="Times New Roman" w:cs="Times New Roman"/>
          <w:color w:val="00000A"/>
          <w:sz w:val="22"/>
        </w:rPr>
        <w:tab/>
        <w:t xml:space="preserve">Любые изменения и дополнения к </w:t>
      </w:r>
      <w:r w:rsidR="000E304D">
        <w:rPr>
          <w:rFonts w:ascii="Times New Roman" w:eastAsia="Times New Roman" w:hAnsi="Times New Roman" w:cs="Times New Roman"/>
          <w:color w:val="00000A"/>
          <w:sz w:val="22"/>
        </w:rPr>
        <w:t>Контракту</w:t>
      </w:r>
      <w:r w:rsidRPr="004D166F">
        <w:rPr>
          <w:rFonts w:ascii="Times New Roman" w:eastAsia="Times New Roman" w:hAnsi="Times New Roman" w:cs="Times New Roman"/>
          <w:color w:val="00000A"/>
          <w:sz w:val="22"/>
        </w:rPr>
        <w:t xml:space="preserve"> действительны при условии, если они совершены в письменной форме, и подписаны Сторонами или надлежаще уполномоченными на то представителями Сторон.</w:t>
      </w:r>
    </w:p>
    <w:p w14:paraId="508B1619" w14:textId="7AD8AE31" w:rsidR="00636C92" w:rsidRPr="004D166F" w:rsidRDefault="00636C92"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9.3.</w:t>
      </w:r>
      <w:r w:rsidRPr="004D166F">
        <w:rPr>
          <w:rFonts w:ascii="Times New Roman" w:eastAsia="Times New Roman" w:hAnsi="Times New Roman" w:cs="Times New Roman"/>
          <w:color w:val="00000A"/>
          <w:sz w:val="22"/>
        </w:rPr>
        <w:tab/>
        <w:t xml:space="preserve">Ни одна из Сторон не вправе передавать третьим лицам свои права и обязанности, вытекающие из </w:t>
      </w:r>
      <w:r w:rsidR="000E304D">
        <w:rPr>
          <w:rFonts w:ascii="Times New Roman" w:eastAsia="Times New Roman" w:hAnsi="Times New Roman" w:cs="Times New Roman"/>
          <w:color w:val="00000A"/>
          <w:sz w:val="22"/>
        </w:rPr>
        <w:t>Контракта</w:t>
      </w:r>
      <w:r w:rsidRPr="004D166F">
        <w:rPr>
          <w:rFonts w:ascii="Times New Roman" w:eastAsia="Times New Roman" w:hAnsi="Times New Roman" w:cs="Times New Roman"/>
          <w:color w:val="00000A"/>
          <w:sz w:val="22"/>
        </w:rPr>
        <w:t>, без письменного согласия другой Стороны.</w:t>
      </w:r>
    </w:p>
    <w:p w14:paraId="02DBAA7B" w14:textId="5728933E" w:rsidR="00636C92" w:rsidRPr="004D166F" w:rsidRDefault="00636C92"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9.4.</w:t>
      </w:r>
      <w:r w:rsidRPr="004D166F">
        <w:rPr>
          <w:rFonts w:ascii="Times New Roman" w:eastAsia="Times New Roman" w:hAnsi="Times New Roman" w:cs="Times New Roman"/>
          <w:color w:val="00000A"/>
          <w:sz w:val="22"/>
        </w:rPr>
        <w:tab/>
        <w:t xml:space="preserve">Стороны пришли к соглашению, что обмен юридически значимыми сообщениями и документами в целях возникновения, изменения и (или) прекращения прав и обязанностей Сторон по </w:t>
      </w:r>
      <w:r w:rsidR="000E304D">
        <w:rPr>
          <w:rFonts w:ascii="Times New Roman" w:eastAsia="Times New Roman" w:hAnsi="Times New Roman" w:cs="Times New Roman"/>
          <w:color w:val="00000A"/>
          <w:sz w:val="22"/>
        </w:rPr>
        <w:t>Контракту</w:t>
      </w:r>
      <w:r w:rsidRPr="004D166F">
        <w:rPr>
          <w:rFonts w:ascii="Times New Roman" w:eastAsia="Times New Roman" w:hAnsi="Times New Roman" w:cs="Times New Roman"/>
          <w:color w:val="00000A"/>
          <w:sz w:val="22"/>
        </w:rPr>
        <w:t xml:space="preserve"> может производиться любым из следующих способов, при использовании которых юридически значимые сообщения и документы признаются переданными надлежащим образом и имеют для Сторон юридическую силу:</w:t>
      </w:r>
    </w:p>
    <w:p w14:paraId="4027EBA7" w14:textId="2822D0F2" w:rsidR="00636C92" w:rsidRPr="004D166F" w:rsidRDefault="00636C92"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 xml:space="preserve">- путём направления почтовых отправлений по адресам Сторон, указанным в разделе </w:t>
      </w:r>
      <w:r w:rsidR="006B1B43" w:rsidRPr="004D166F">
        <w:rPr>
          <w:rFonts w:ascii="Times New Roman" w:eastAsia="Times New Roman" w:hAnsi="Times New Roman" w:cs="Times New Roman"/>
          <w:color w:val="00000A"/>
          <w:sz w:val="22"/>
        </w:rPr>
        <w:t>1</w:t>
      </w:r>
      <w:r w:rsidR="00B745E8">
        <w:rPr>
          <w:rFonts w:ascii="Times New Roman" w:eastAsia="Times New Roman" w:hAnsi="Times New Roman" w:cs="Times New Roman"/>
          <w:color w:val="00000A"/>
          <w:sz w:val="22"/>
        </w:rPr>
        <w:t>1</w:t>
      </w:r>
      <w:r w:rsidRPr="004D166F">
        <w:rPr>
          <w:rFonts w:ascii="Times New Roman" w:eastAsia="Times New Roman" w:hAnsi="Times New Roman" w:cs="Times New Roman"/>
          <w:color w:val="00000A"/>
          <w:sz w:val="22"/>
        </w:rPr>
        <w:t xml:space="preserve"> </w:t>
      </w:r>
      <w:r w:rsidR="000E304D">
        <w:rPr>
          <w:rFonts w:ascii="Times New Roman" w:eastAsia="Times New Roman" w:hAnsi="Times New Roman" w:cs="Times New Roman"/>
          <w:color w:val="00000A"/>
          <w:sz w:val="22"/>
        </w:rPr>
        <w:t>Контракта</w:t>
      </w:r>
      <w:r w:rsidRPr="004D166F">
        <w:rPr>
          <w:rFonts w:ascii="Times New Roman" w:eastAsia="Times New Roman" w:hAnsi="Times New Roman" w:cs="Times New Roman"/>
          <w:color w:val="00000A"/>
          <w:sz w:val="22"/>
        </w:rPr>
        <w:t>;</w:t>
      </w:r>
    </w:p>
    <w:p w14:paraId="56883DA3" w14:textId="79733297" w:rsidR="00636C92" w:rsidRPr="004D166F" w:rsidRDefault="00636C92"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 xml:space="preserve">- путём направления сканированных копий документов по адресам электронной почты, указанным в разделе </w:t>
      </w:r>
      <w:r w:rsidR="006B1B43" w:rsidRPr="004D166F">
        <w:rPr>
          <w:rFonts w:ascii="Times New Roman" w:eastAsia="Times New Roman" w:hAnsi="Times New Roman" w:cs="Times New Roman"/>
          <w:color w:val="00000A"/>
          <w:sz w:val="22"/>
        </w:rPr>
        <w:t>1</w:t>
      </w:r>
      <w:r w:rsidR="00B745E8">
        <w:rPr>
          <w:rFonts w:ascii="Times New Roman" w:eastAsia="Times New Roman" w:hAnsi="Times New Roman" w:cs="Times New Roman"/>
          <w:color w:val="00000A"/>
          <w:sz w:val="22"/>
        </w:rPr>
        <w:t>1</w:t>
      </w:r>
      <w:r w:rsidRPr="004D166F">
        <w:rPr>
          <w:rFonts w:ascii="Times New Roman" w:eastAsia="Times New Roman" w:hAnsi="Times New Roman" w:cs="Times New Roman"/>
          <w:color w:val="00000A"/>
          <w:sz w:val="22"/>
        </w:rPr>
        <w:t xml:space="preserve"> </w:t>
      </w:r>
      <w:r w:rsidR="000E304D">
        <w:rPr>
          <w:rFonts w:ascii="Times New Roman" w:eastAsia="Times New Roman" w:hAnsi="Times New Roman" w:cs="Times New Roman"/>
          <w:color w:val="00000A"/>
          <w:sz w:val="22"/>
        </w:rPr>
        <w:t>Контракта</w:t>
      </w:r>
      <w:r w:rsidRPr="004D166F">
        <w:rPr>
          <w:rFonts w:ascii="Times New Roman" w:eastAsia="Times New Roman" w:hAnsi="Times New Roman" w:cs="Times New Roman"/>
          <w:color w:val="00000A"/>
          <w:sz w:val="22"/>
        </w:rPr>
        <w:t>, при условии обязательного последующего направления бумажных оригиналов документов;</w:t>
      </w:r>
    </w:p>
    <w:p w14:paraId="472C9BDB" w14:textId="27E85E8A" w:rsidR="00636C92" w:rsidRPr="004D166F" w:rsidRDefault="00636C92"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9.</w:t>
      </w:r>
      <w:r w:rsidR="00CC0D5C">
        <w:rPr>
          <w:rFonts w:ascii="Times New Roman" w:eastAsia="Times New Roman" w:hAnsi="Times New Roman" w:cs="Times New Roman"/>
          <w:color w:val="00000A"/>
          <w:sz w:val="22"/>
        </w:rPr>
        <w:t>5</w:t>
      </w:r>
      <w:r w:rsidRPr="004D166F">
        <w:rPr>
          <w:rFonts w:ascii="Times New Roman" w:eastAsia="Times New Roman" w:hAnsi="Times New Roman" w:cs="Times New Roman"/>
          <w:color w:val="00000A"/>
          <w:sz w:val="22"/>
        </w:rPr>
        <w:t>.</w:t>
      </w:r>
      <w:r w:rsidRPr="004D166F">
        <w:rPr>
          <w:rFonts w:ascii="Times New Roman" w:eastAsia="Times New Roman" w:hAnsi="Times New Roman" w:cs="Times New Roman"/>
          <w:color w:val="00000A"/>
          <w:sz w:val="22"/>
        </w:rPr>
        <w:tab/>
        <w:t>Если в соответствии с федеральным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1359D5FC" w14:textId="5A47C7AF" w:rsidR="00A0020A" w:rsidRDefault="00636C92"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9.8.</w:t>
      </w:r>
      <w:r w:rsidRPr="004D166F">
        <w:rPr>
          <w:rFonts w:ascii="Times New Roman" w:eastAsia="Times New Roman" w:hAnsi="Times New Roman" w:cs="Times New Roman"/>
          <w:color w:val="00000A"/>
          <w:sz w:val="22"/>
        </w:rPr>
        <w:tab/>
        <w:t xml:space="preserve">Во всем остальном, что не предусмотрено </w:t>
      </w:r>
      <w:r w:rsidR="000E304D">
        <w:rPr>
          <w:rFonts w:ascii="Times New Roman" w:eastAsia="Times New Roman" w:hAnsi="Times New Roman" w:cs="Times New Roman"/>
          <w:color w:val="00000A"/>
          <w:sz w:val="22"/>
        </w:rPr>
        <w:t>Контрактом</w:t>
      </w:r>
      <w:r w:rsidRPr="004D166F">
        <w:rPr>
          <w:rFonts w:ascii="Times New Roman" w:eastAsia="Times New Roman" w:hAnsi="Times New Roman" w:cs="Times New Roman"/>
          <w:color w:val="00000A"/>
          <w:sz w:val="22"/>
        </w:rPr>
        <w:t>, Стороны руководствуются законодательством Российской Федерации.</w:t>
      </w:r>
    </w:p>
    <w:p w14:paraId="0DD6BE3B" w14:textId="77777777" w:rsidR="00CC0D5C" w:rsidRDefault="00CC0D5C"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p>
    <w:p w14:paraId="5EAF5BEE" w14:textId="1ED5FD92" w:rsidR="00CC0D5C" w:rsidRPr="00CC0D5C" w:rsidRDefault="00CC0D5C" w:rsidP="00CC0D5C">
      <w:pPr>
        <w:widowControl w:val="0"/>
        <w:pBdr>
          <w:top w:val="nil"/>
          <w:left w:val="nil"/>
          <w:bottom w:val="nil"/>
          <w:right w:val="nil"/>
          <w:between w:val="nil"/>
        </w:pBdr>
        <w:jc w:val="center"/>
        <w:rPr>
          <w:rFonts w:ascii="Times New Roman" w:eastAsia="Times New Roman" w:hAnsi="Times New Roman" w:cs="Times New Roman"/>
          <w:b/>
          <w:bCs/>
          <w:color w:val="00000A"/>
          <w:sz w:val="22"/>
        </w:rPr>
      </w:pPr>
      <w:r w:rsidRPr="00CC0D5C">
        <w:rPr>
          <w:rFonts w:ascii="Times New Roman" w:eastAsia="Times New Roman" w:hAnsi="Times New Roman" w:cs="Times New Roman"/>
          <w:b/>
          <w:bCs/>
          <w:color w:val="00000A"/>
          <w:sz w:val="22"/>
        </w:rPr>
        <w:t>1</w:t>
      </w:r>
      <w:r>
        <w:rPr>
          <w:rFonts w:ascii="Times New Roman" w:eastAsia="Times New Roman" w:hAnsi="Times New Roman" w:cs="Times New Roman"/>
          <w:b/>
          <w:bCs/>
          <w:color w:val="00000A"/>
          <w:sz w:val="22"/>
        </w:rPr>
        <w:t>0</w:t>
      </w:r>
      <w:r w:rsidRPr="00CC0D5C">
        <w:rPr>
          <w:rFonts w:ascii="Times New Roman" w:eastAsia="Times New Roman" w:hAnsi="Times New Roman" w:cs="Times New Roman"/>
          <w:b/>
          <w:bCs/>
          <w:color w:val="00000A"/>
          <w:sz w:val="22"/>
        </w:rPr>
        <w:t>. Антикоррупционная оговорка</w:t>
      </w:r>
    </w:p>
    <w:p w14:paraId="0866AF07" w14:textId="504E7612" w:rsidR="00CC0D5C" w:rsidRPr="00CC0D5C" w:rsidRDefault="00CC0D5C" w:rsidP="00CC0D5C">
      <w:pPr>
        <w:widowControl w:val="0"/>
        <w:pBdr>
          <w:top w:val="nil"/>
          <w:left w:val="nil"/>
          <w:bottom w:val="nil"/>
          <w:right w:val="nil"/>
          <w:between w:val="nil"/>
        </w:pBdr>
        <w:jc w:val="both"/>
        <w:rPr>
          <w:rFonts w:ascii="Times New Roman" w:eastAsia="Times New Roman" w:hAnsi="Times New Roman" w:cs="Times New Roman"/>
          <w:color w:val="00000A"/>
          <w:sz w:val="22"/>
        </w:rPr>
      </w:pPr>
      <w:r w:rsidRPr="00CC0D5C">
        <w:rPr>
          <w:rFonts w:ascii="Times New Roman" w:eastAsia="Times New Roman" w:hAnsi="Times New Roman" w:cs="Times New Roman"/>
          <w:color w:val="00000A"/>
          <w:sz w:val="22"/>
        </w:rPr>
        <w:t>1</w:t>
      </w:r>
      <w:r>
        <w:rPr>
          <w:rFonts w:ascii="Times New Roman" w:eastAsia="Times New Roman" w:hAnsi="Times New Roman" w:cs="Times New Roman"/>
          <w:color w:val="00000A"/>
          <w:sz w:val="22"/>
        </w:rPr>
        <w:t>0</w:t>
      </w:r>
      <w:r w:rsidRPr="00CC0D5C">
        <w:rPr>
          <w:rFonts w:ascii="Times New Roman" w:eastAsia="Times New Roman" w:hAnsi="Times New Roman" w:cs="Times New Roman"/>
          <w:color w:val="00000A"/>
          <w:sz w:val="22"/>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65552CB" w14:textId="77777777" w:rsidR="00CC0D5C" w:rsidRPr="00CC0D5C" w:rsidRDefault="00CC0D5C" w:rsidP="00CC0D5C">
      <w:pPr>
        <w:widowControl w:val="0"/>
        <w:pBdr>
          <w:top w:val="nil"/>
          <w:left w:val="nil"/>
          <w:bottom w:val="nil"/>
          <w:right w:val="nil"/>
          <w:between w:val="nil"/>
        </w:pBdr>
        <w:jc w:val="both"/>
        <w:rPr>
          <w:rFonts w:ascii="Times New Roman" w:eastAsia="Times New Roman" w:hAnsi="Times New Roman" w:cs="Times New Roman"/>
          <w:color w:val="00000A"/>
          <w:sz w:val="22"/>
        </w:rPr>
      </w:pPr>
      <w:r w:rsidRPr="00CC0D5C">
        <w:rPr>
          <w:rFonts w:ascii="Times New Roman" w:eastAsia="Times New Roman" w:hAnsi="Times New Roman" w:cs="Times New Roman"/>
          <w:color w:val="00000A"/>
          <w:sz w:val="22"/>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25618E0" w14:textId="46331208" w:rsidR="00CC0D5C" w:rsidRPr="00CC0D5C" w:rsidRDefault="00CC0D5C" w:rsidP="00CC0D5C">
      <w:pPr>
        <w:widowControl w:val="0"/>
        <w:pBdr>
          <w:top w:val="nil"/>
          <w:left w:val="nil"/>
          <w:bottom w:val="nil"/>
          <w:right w:val="nil"/>
          <w:between w:val="nil"/>
        </w:pBdr>
        <w:jc w:val="both"/>
        <w:rPr>
          <w:rFonts w:ascii="Times New Roman" w:eastAsia="Times New Roman" w:hAnsi="Times New Roman" w:cs="Times New Roman"/>
          <w:color w:val="00000A"/>
          <w:sz w:val="22"/>
        </w:rPr>
      </w:pPr>
      <w:r w:rsidRPr="00CC0D5C">
        <w:rPr>
          <w:rFonts w:ascii="Times New Roman" w:eastAsia="Times New Roman" w:hAnsi="Times New Roman" w:cs="Times New Roman"/>
          <w:color w:val="00000A"/>
          <w:sz w:val="22"/>
        </w:rPr>
        <w:t>1</w:t>
      </w:r>
      <w:r>
        <w:rPr>
          <w:rFonts w:ascii="Times New Roman" w:eastAsia="Times New Roman" w:hAnsi="Times New Roman" w:cs="Times New Roman"/>
          <w:color w:val="00000A"/>
          <w:sz w:val="22"/>
        </w:rPr>
        <w:t>0</w:t>
      </w:r>
      <w:r w:rsidRPr="00CC0D5C">
        <w:rPr>
          <w:rFonts w:ascii="Times New Roman" w:eastAsia="Times New Roman" w:hAnsi="Times New Roman" w:cs="Times New Roman"/>
          <w:color w:val="00000A"/>
          <w:sz w:val="22"/>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w:t>
      </w:r>
      <w:r w:rsidRPr="00CC0D5C">
        <w:rPr>
          <w:rFonts w:ascii="Times New Roman" w:eastAsia="Times New Roman" w:hAnsi="Times New Roman" w:cs="Times New Roman"/>
          <w:color w:val="00000A"/>
          <w:sz w:val="22"/>
        </w:rPr>
        <w:lastRenderedPageBreak/>
        <w:t>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C052F20" w14:textId="024913D4" w:rsidR="00CC0D5C" w:rsidRPr="00CC0D5C" w:rsidRDefault="00CC0D5C" w:rsidP="00CC0D5C">
      <w:pPr>
        <w:widowControl w:val="0"/>
        <w:pBdr>
          <w:top w:val="nil"/>
          <w:left w:val="nil"/>
          <w:bottom w:val="nil"/>
          <w:right w:val="nil"/>
          <w:between w:val="nil"/>
        </w:pBdr>
        <w:jc w:val="both"/>
        <w:rPr>
          <w:rFonts w:ascii="Times New Roman" w:eastAsia="Times New Roman" w:hAnsi="Times New Roman" w:cs="Times New Roman"/>
          <w:color w:val="00000A"/>
          <w:sz w:val="22"/>
        </w:rPr>
      </w:pPr>
      <w:r w:rsidRPr="00CC0D5C">
        <w:rPr>
          <w:rFonts w:ascii="Times New Roman" w:eastAsia="Times New Roman" w:hAnsi="Times New Roman" w:cs="Times New Roman"/>
          <w:color w:val="00000A"/>
          <w:sz w:val="22"/>
        </w:rPr>
        <w:t>1</w:t>
      </w:r>
      <w:r w:rsidR="00B745E8">
        <w:rPr>
          <w:rFonts w:ascii="Times New Roman" w:eastAsia="Times New Roman" w:hAnsi="Times New Roman" w:cs="Times New Roman"/>
          <w:color w:val="00000A"/>
          <w:sz w:val="22"/>
        </w:rPr>
        <w:t>0</w:t>
      </w:r>
      <w:r w:rsidRPr="00CC0D5C">
        <w:rPr>
          <w:rFonts w:ascii="Times New Roman" w:eastAsia="Times New Roman" w:hAnsi="Times New Roman" w:cs="Times New Roman"/>
          <w:color w:val="00000A"/>
          <w:sz w:val="22"/>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14:paraId="1DEDD23E" w14:textId="77777777" w:rsidR="00CC0D5C" w:rsidRPr="00CC0D5C" w:rsidRDefault="00CC0D5C" w:rsidP="00CC0D5C">
      <w:pPr>
        <w:widowControl w:val="0"/>
        <w:pBdr>
          <w:top w:val="nil"/>
          <w:left w:val="nil"/>
          <w:bottom w:val="nil"/>
          <w:right w:val="nil"/>
          <w:between w:val="nil"/>
        </w:pBdr>
        <w:jc w:val="both"/>
        <w:rPr>
          <w:rFonts w:ascii="Times New Roman" w:eastAsia="Times New Roman" w:hAnsi="Times New Roman" w:cs="Times New Roman"/>
          <w:color w:val="00000A"/>
          <w:sz w:val="22"/>
        </w:rPr>
      </w:pPr>
    </w:p>
    <w:p w14:paraId="049E6DC6" w14:textId="77777777" w:rsidR="0075484A" w:rsidRPr="004D166F" w:rsidRDefault="0075484A" w:rsidP="00636C92">
      <w:pPr>
        <w:widowControl w:val="0"/>
        <w:pBdr>
          <w:top w:val="nil"/>
          <w:left w:val="nil"/>
          <w:bottom w:val="nil"/>
          <w:right w:val="nil"/>
          <w:between w:val="nil"/>
        </w:pBdr>
        <w:jc w:val="both"/>
        <w:rPr>
          <w:rFonts w:ascii="Times New Roman" w:eastAsia="Times New Roman" w:hAnsi="Times New Roman" w:cs="Times New Roman"/>
          <w:color w:val="00000A"/>
          <w:sz w:val="22"/>
        </w:rPr>
      </w:pPr>
    </w:p>
    <w:p w14:paraId="7872CDCA" w14:textId="7EAC5FE3" w:rsidR="00A0020A" w:rsidRPr="004D166F" w:rsidRDefault="00A1673C" w:rsidP="00636C92">
      <w:pPr>
        <w:pBdr>
          <w:top w:val="nil"/>
          <w:left w:val="nil"/>
          <w:bottom w:val="nil"/>
          <w:right w:val="nil"/>
          <w:between w:val="nil"/>
        </w:pBdr>
        <w:jc w:val="center"/>
        <w:rPr>
          <w:rFonts w:ascii="Times New Roman" w:eastAsia="Times New Roman" w:hAnsi="Times New Roman" w:cs="Times New Roman"/>
          <w:color w:val="00000A"/>
          <w:sz w:val="22"/>
        </w:rPr>
      </w:pPr>
      <w:r w:rsidRPr="004D166F">
        <w:rPr>
          <w:rFonts w:ascii="Times New Roman" w:eastAsia="Times New Roman" w:hAnsi="Times New Roman" w:cs="Times New Roman"/>
          <w:b/>
          <w:color w:val="00000A"/>
          <w:sz w:val="22"/>
        </w:rPr>
        <w:t>1</w:t>
      </w:r>
      <w:r w:rsidR="00B745E8">
        <w:rPr>
          <w:rFonts w:ascii="Times New Roman" w:eastAsia="Times New Roman" w:hAnsi="Times New Roman" w:cs="Times New Roman"/>
          <w:b/>
          <w:color w:val="00000A"/>
          <w:sz w:val="22"/>
        </w:rPr>
        <w:t>1</w:t>
      </w:r>
      <w:r w:rsidRPr="004D166F">
        <w:rPr>
          <w:rFonts w:ascii="Times New Roman" w:eastAsia="Times New Roman" w:hAnsi="Times New Roman" w:cs="Times New Roman"/>
          <w:b/>
          <w:color w:val="00000A"/>
          <w:sz w:val="22"/>
        </w:rPr>
        <w:t>. РЕКВИЗИТЫ СТОРОН</w:t>
      </w:r>
    </w:p>
    <w:p w14:paraId="674DBA80" w14:textId="7EE1B045" w:rsidR="00A0020A" w:rsidRPr="004D166F" w:rsidRDefault="00A0020A" w:rsidP="00636C92">
      <w:pPr>
        <w:widowControl w:val="0"/>
        <w:pBdr>
          <w:top w:val="nil"/>
          <w:left w:val="nil"/>
          <w:bottom w:val="nil"/>
          <w:right w:val="nil"/>
          <w:between w:val="nil"/>
        </w:pBdr>
        <w:jc w:val="center"/>
        <w:rPr>
          <w:rFonts w:ascii="Times New Roman" w:eastAsia="Times New Roman" w:hAnsi="Times New Roman" w:cs="Times New Roman"/>
          <w:b/>
          <w:color w:val="00000A"/>
          <w:sz w:val="22"/>
        </w:rPr>
      </w:pPr>
    </w:p>
    <w:tbl>
      <w:tblPr>
        <w:tblW w:w="10770" w:type="dxa"/>
        <w:tblLayout w:type="fixed"/>
        <w:tblLook w:val="04A0" w:firstRow="1" w:lastRow="0" w:firstColumn="1" w:lastColumn="0" w:noHBand="0" w:noVBand="1"/>
      </w:tblPr>
      <w:tblGrid>
        <w:gridCol w:w="5385"/>
        <w:gridCol w:w="5385"/>
      </w:tblGrid>
      <w:tr w:rsidR="00963068" w:rsidRPr="004D166F" w14:paraId="04AF8B42" w14:textId="7181367B" w:rsidTr="00B745E8">
        <w:trPr>
          <w:trHeight w:val="20"/>
        </w:trPr>
        <w:tc>
          <w:tcPr>
            <w:tcW w:w="5385" w:type="dxa"/>
            <w:hideMark/>
          </w:tcPr>
          <w:p w14:paraId="04E33B8D" w14:textId="1B6BC9FC" w:rsidR="00963068" w:rsidRPr="004D166F" w:rsidRDefault="00963068" w:rsidP="00963068">
            <w:pPr>
              <w:widowControl w:val="0"/>
              <w:tabs>
                <w:tab w:val="left" w:pos="567"/>
              </w:tabs>
              <w:overflowPunct/>
              <w:ind w:right="30"/>
              <w:rPr>
                <w:rFonts w:ascii="Times New Roman" w:eastAsia="Times New Roman" w:hAnsi="Times New Roman" w:cs="Times New Roman"/>
                <w:b/>
                <w:sz w:val="22"/>
              </w:rPr>
            </w:pPr>
            <w:r w:rsidRPr="004D166F">
              <w:rPr>
                <w:rFonts w:ascii="Times New Roman" w:eastAsia="Times New Roman" w:hAnsi="Times New Roman" w:cs="Times New Roman"/>
                <w:b/>
                <w:sz w:val="22"/>
              </w:rPr>
              <w:t>ЛИЦЕНЗИАТ</w:t>
            </w:r>
          </w:p>
          <w:p w14:paraId="0B635FE0" w14:textId="77777777" w:rsidR="00AC0BC1" w:rsidRPr="00AC0BC1" w:rsidRDefault="00AC0BC1" w:rsidP="00AC0BC1">
            <w:pPr>
              <w:suppressAutoHyphens/>
              <w:overflowPunct/>
              <w:jc w:val="both"/>
              <w:rPr>
                <w:rFonts w:ascii="Times New Roman" w:eastAsia="Times New Roman" w:hAnsi="Times New Roman" w:cs="Times New Roman"/>
                <w:b/>
                <w:bCs/>
                <w:iCs/>
                <w:sz w:val="24"/>
                <w:szCs w:val="24"/>
              </w:rPr>
            </w:pPr>
            <w:r w:rsidRPr="00AC0BC1">
              <w:rPr>
                <w:rFonts w:ascii="Times New Roman" w:eastAsia="Times New Roman" w:hAnsi="Times New Roman" w:cs="Times New Roman"/>
                <w:b/>
                <w:bCs/>
                <w:iCs/>
                <w:sz w:val="24"/>
                <w:szCs w:val="24"/>
              </w:rPr>
              <w:t>ФГБОУ ВО «СГУВТ»</w:t>
            </w:r>
          </w:p>
          <w:p w14:paraId="7E61C9F2" w14:textId="77777777" w:rsidR="00AC0BC1" w:rsidRPr="00AC0BC1" w:rsidRDefault="00AC0BC1" w:rsidP="00AC0BC1">
            <w:pPr>
              <w:overflowPunct/>
              <w:rPr>
                <w:rFonts w:ascii="Times New Roman" w:eastAsia="Times New Roman" w:hAnsi="Times New Roman" w:cs="Times New Roman"/>
                <w:sz w:val="21"/>
                <w:szCs w:val="21"/>
              </w:rPr>
            </w:pPr>
            <w:r w:rsidRPr="00AC0BC1">
              <w:rPr>
                <w:rFonts w:ascii="Times New Roman" w:eastAsia="Times New Roman" w:hAnsi="Times New Roman" w:cs="Times New Roman"/>
                <w:sz w:val="21"/>
                <w:szCs w:val="21"/>
              </w:rPr>
              <w:fldChar w:fldCharType="begin"/>
            </w:r>
            <w:r w:rsidRPr="00AC0BC1">
              <w:rPr>
                <w:rFonts w:ascii="Times New Roman" w:eastAsia="Times New Roman" w:hAnsi="Times New Roman" w:cs="Times New Roman"/>
                <w:sz w:val="21"/>
                <w:szCs w:val="21"/>
              </w:rPr>
              <w:instrText xml:space="preserve"> MERGEFIELD "Юрид_адрес" </w:instrText>
            </w:r>
            <w:r w:rsidRPr="00AC0BC1">
              <w:rPr>
                <w:rFonts w:ascii="Times New Roman" w:eastAsia="Times New Roman" w:hAnsi="Times New Roman" w:cs="Times New Roman"/>
                <w:sz w:val="21"/>
                <w:szCs w:val="21"/>
              </w:rPr>
              <w:fldChar w:fldCharType="separate"/>
            </w:r>
            <w:r w:rsidRPr="00AC0BC1">
              <w:rPr>
                <w:rFonts w:ascii="Times New Roman" w:eastAsia="Times New Roman" w:hAnsi="Times New Roman" w:cs="Times New Roman"/>
                <w:noProof/>
                <w:sz w:val="21"/>
                <w:szCs w:val="21"/>
              </w:rPr>
              <w:t>630099, г. Новосибирск, ул. Щетинкина, д. 33</w:t>
            </w:r>
            <w:r w:rsidRPr="00AC0BC1">
              <w:rPr>
                <w:rFonts w:ascii="Times New Roman" w:eastAsia="Times New Roman" w:hAnsi="Times New Roman" w:cs="Times New Roman"/>
                <w:sz w:val="21"/>
                <w:szCs w:val="21"/>
              </w:rPr>
              <w:fldChar w:fldCharType="end"/>
            </w:r>
          </w:p>
          <w:p w14:paraId="088D4440" w14:textId="77777777" w:rsidR="00AC0BC1" w:rsidRPr="00AC0BC1" w:rsidRDefault="00AC0BC1" w:rsidP="00AC0BC1">
            <w:pPr>
              <w:overflowPunct/>
              <w:rPr>
                <w:rFonts w:ascii="Times New Roman" w:eastAsia="Calibri" w:hAnsi="Times New Roman" w:cs="Times New Roman"/>
                <w:sz w:val="21"/>
                <w:szCs w:val="21"/>
                <w:lang w:eastAsia="en-US"/>
              </w:rPr>
            </w:pPr>
            <w:r w:rsidRPr="00AC0BC1">
              <w:rPr>
                <w:rFonts w:ascii="Times New Roman" w:eastAsia="Calibri" w:hAnsi="Times New Roman" w:cs="Times New Roman"/>
                <w:sz w:val="21"/>
                <w:szCs w:val="21"/>
                <w:lang w:eastAsia="en-US"/>
              </w:rPr>
              <w:t>ОГРН 1025403202440</w:t>
            </w:r>
          </w:p>
          <w:p w14:paraId="2E7FFE21" w14:textId="77777777" w:rsidR="00AC0BC1" w:rsidRPr="00AC0BC1" w:rsidRDefault="00AC0BC1" w:rsidP="00AC0BC1">
            <w:pPr>
              <w:overflowPunct/>
              <w:rPr>
                <w:rFonts w:ascii="Times New Roman" w:eastAsia="Times New Roman" w:hAnsi="Times New Roman" w:cs="Times New Roman"/>
                <w:sz w:val="21"/>
                <w:szCs w:val="21"/>
              </w:rPr>
            </w:pPr>
            <w:r w:rsidRPr="00AC0BC1">
              <w:rPr>
                <w:rFonts w:ascii="Times New Roman" w:eastAsia="Times New Roman" w:hAnsi="Times New Roman" w:cs="Times New Roman"/>
                <w:sz w:val="21"/>
                <w:szCs w:val="21"/>
              </w:rPr>
              <w:t xml:space="preserve">ИНН </w:t>
            </w:r>
            <w:r w:rsidRPr="00AC0BC1">
              <w:rPr>
                <w:rFonts w:ascii="Times New Roman" w:eastAsia="Times New Roman" w:hAnsi="Times New Roman" w:cs="Times New Roman"/>
                <w:sz w:val="21"/>
                <w:szCs w:val="21"/>
              </w:rPr>
              <w:fldChar w:fldCharType="begin"/>
            </w:r>
            <w:r w:rsidRPr="00AC0BC1">
              <w:rPr>
                <w:rFonts w:ascii="Times New Roman" w:eastAsia="Times New Roman" w:hAnsi="Times New Roman" w:cs="Times New Roman"/>
                <w:sz w:val="21"/>
                <w:szCs w:val="21"/>
              </w:rPr>
              <w:instrText xml:space="preserve"> MERGEFIELD "ИНН" </w:instrText>
            </w:r>
            <w:r w:rsidRPr="00AC0BC1">
              <w:rPr>
                <w:rFonts w:ascii="Times New Roman" w:eastAsia="Times New Roman" w:hAnsi="Times New Roman" w:cs="Times New Roman"/>
                <w:sz w:val="21"/>
                <w:szCs w:val="21"/>
              </w:rPr>
              <w:fldChar w:fldCharType="separate"/>
            </w:r>
            <w:r w:rsidRPr="00AC0BC1">
              <w:rPr>
                <w:rFonts w:ascii="Times New Roman" w:eastAsia="Times New Roman" w:hAnsi="Times New Roman" w:cs="Times New Roman"/>
                <w:noProof/>
                <w:sz w:val="21"/>
                <w:szCs w:val="21"/>
              </w:rPr>
              <w:t>5407121512</w:t>
            </w:r>
            <w:r w:rsidRPr="00AC0BC1">
              <w:rPr>
                <w:rFonts w:ascii="Times New Roman" w:eastAsia="Times New Roman" w:hAnsi="Times New Roman" w:cs="Times New Roman"/>
                <w:sz w:val="21"/>
                <w:szCs w:val="21"/>
              </w:rPr>
              <w:fldChar w:fldCharType="end"/>
            </w:r>
            <w:r w:rsidRPr="00AC0BC1">
              <w:rPr>
                <w:rFonts w:ascii="Times New Roman" w:eastAsia="Times New Roman" w:hAnsi="Times New Roman" w:cs="Times New Roman"/>
                <w:sz w:val="21"/>
                <w:szCs w:val="21"/>
              </w:rPr>
              <w:t xml:space="preserve"> КПП </w:t>
            </w:r>
            <w:r w:rsidRPr="00AC0BC1">
              <w:rPr>
                <w:rFonts w:ascii="Times New Roman" w:eastAsia="Times New Roman" w:hAnsi="Times New Roman" w:cs="Times New Roman"/>
                <w:sz w:val="21"/>
                <w:szCs w:val="21"/>
              </w:rPr>
              <w:fldChar w:fldCharType="begin"/>
            </w:r>
            <w:r w:rsidRPr="00AC0BC1">
              <w:rPr>
                <w:rFonts w:ascii="Times New Roman" w:eastAsia="Times New Roman" w:hAnsi="Times New Roman" w:cs="Times New Roman"/>
                <w:sz w:val="21"/>
                <w:szCs w:val="21"/>
              </w:rPr>
              <w:instrText xml:space="preserve"> MERGEFIELD "КПП" </w:instrText>
            </w:r>
            <w:r w:rsidRPr="00AC0BC1">
              <w:rPr>
                <w:rFonts w:ascii="Times New Roman" w:eastAsia="Times New Roman" w:hAnsi="Times New Roman" w:cs="Times New Roman"/>
                <w:sz w:val="21"/>
                <w:szCs w:val="21"/>
              </w:rPr>
              <w:fldChar w:fldCharType="separate"/>
            </w:r>
            <w:r w:rsidRPr="00AC0BC1">
              <w:rPr>
                <w:rFonts w:ascii="Times New Roman" w:eastAsia="Times New Roman" w:hAnsi="Times New Roman" w:cs="Times New Roman"/>
                <w:noProof/>
                <w:sz w:val="21"/>
                <w:szCs w:val="21"/>
              </w:rPr>
              <w:t>540701001</w:t>
            </w:r>
            <w:r w:rsidRPr="00AC0BC1">
              <w:rPr>
                <w:rFonts w:ascii="Times New Roman" w:eastAsia="Times New Roman" w:hAnsi="Times New Roman" w:cs="Times New Roman"/>
                <w:sz w:val="21"/>
                <w:szCs w:val="21"/>
              </w:rPr>
              <w:fldChar w:fldCharType="end"/>
            </w:r>
          </w:p>
          <w:p w14:paraId="7F44F846" w14:textId="77777777" w:rsidR="00AC0BC1" w:rsidRPr="00AC0BC1" w:rsidRDefault="00AC0BC1" w:rsidP="00AC0BC1">
            <w:pPr>
              <w:overflowPunct/>
              <w:rPr>
                <w:rFonts w:ascii="Times New Roman" w:eastAsia="Times New Roman" w:hAnsi="Times New Roman" w:cs="Times New Roman"/>
                <w:sz w:val="21"/>
                <w:szCs w:val="21"/>
              </w:rPr>
            </w:pPr>
            <w:r w:rsidRPr="00AC0BC1">
              <w:rPr>
                <w:rFonts w:ascii="Times New Roman" w:eastAsia="Times New Roman" w:hAnsi="Times New Roman" w:cs="Times New Roman"/>
                <w:sz w:val="21"/>
                <w:szCs w:val="21"/>
              </w:rPr>
              <w:t>УФК по Новосибирской области</w:t>
            </w:r>
          </w:p>
          <w:p w14:paraId="13F58FCA" w14:textId="77777777" w:rsidR="00AC0BC1" w:rsidRPr="00AC0BC1" w:rsidRDefault="00AC0BC1" w:rsidP="00AC0BC1">
            <w:pPr>
              <w:overflowPunct/>
              <w:rPr>
                <w:rFonts w:ascii="Times New Roman" w:eastAsia="Times New Roman" w:hAnsi="Times New Roman" w:cs="Times New Roman"/>
                <w:sz w:val="21"/>
                <w:szCs w:val="21"/>
              </w:rPr>
            </w:pPr>
            <w:r w:rsidRPr="00AC0BC1">
              <w:rPr>
                <w:rFonts w:ascii="Times New Roman" w:eastAsia="Times New Roman" w:hAnsi="Times New Roman" w:cs="Times New Roman"/>
                <w:sz w:val="21"/>
                <w:szCs w:val="21"/>
              </w:rPr>
              <w:t>(ФГБОУ ВО «СГУВТ» л/с 20516У04450)</w:t>
            </w:r>
          </w:p>
          <w:p w14:paraId="4E9A03AF" w14:textId="77777777" w:rsidR="00AC0BC1" w:rsidRPr="00AC0BC1" w:rsidRDefault="00AC0BC1" w:rsidP="00AC0BC1">
            <w:pPr>
              <w:overflowPunct/>
              <w:jc w:val="both"/>
              <w:rPr>
                <w:rFonts w:ascii="Times New Roman" w:eastAsia="Times New Roman" w:hAnsi="Times New Roman" w:cs="Times New Roman"/>
                <w:sz w:val="21"/>
                <w:szCs w:val="21"/>
              </w:rPr>
            </w:pPr>
            <w:r w:rsidRPr="00AC0BC1">
              <w:rPr>
                <w:rFonts w:ascii="Times New Roman" w:eastAsia="Times New Roman" w:hAnsi="Times New Roman" w:cs="Times New Roman"/>
                <w:sz w:val="21"/>
                <w:szCs w:val="21"/>
              </w:rPr>
              <w:t>р/с 03214643000000015100</w:t>
            </w:r>
          </w:p>
          <w:p w14:paraId="058C3F79" w14:textId="77777777" w:rsidR="00AC0BC1" w:rsidRPr="00AC0BC1" w:rsidRDefault="00AC0BC1" w:rsidP="00AC0BC1">
            <w:pPr>
              <w:overflowPunct/>
              <w:jc w:val="both"/>
              <w:rPr>
                <w:rFonts w:ascii="Times New Roman" w:eastAsia="Times New Roman" w:hAnsi="Times New Roman" w:cs="Times New Roman"/>
                <w:sz w:val="21"/>
                <w:szCs w:val="21"/>
              </w:rPr>
            </w:pPr>
            <w:bookmarkStart w:id="7" w:name="_Hlk216258511"/>
            <w:r w:rsidRPr="00AC0BC1">
              <w:rPr>
                <w:rFonts w:ascii="Times New Roman" w:eastAsia="Times New Roman" w:hAnsi="Times New Roman" w:cs="Times New Roman"/>
                <w:sz w:val="21"/>
                <w:szCs w:val="21"/>
              </w:rPr>
              <w:t>ОКЦ № 1 СибГУ Банка России // УФК по Новосибирской области, г. Новосибирск</w:t>
            </w:r>
          </w:p>
          <w:p w14:paraId="706BB1D6" w14:textId="77777777" w:rsidR="00AC0BC1" w:rsidRPr="00AC0BC1" w:rsidRDefault="00AC0BC1" w:rsidP="00AC0BC1">
            <w:pPr>
              <w:overflowPunct/>
              <w:jc w:val="both"/>
              <w:rPr>
                <w:rFonts w:ascii="Times New Roman" w:eastAsia="Times New Roman" w:hAnsi="Times New Roman" w:cs="Times New Roman"/>
                <w:sz w:val="21"/>
                <w:szCs w:val="21"/>
              </w:rPr>
            </w:pPr>
            <w:r w:rsidRPr="00AC0BC1">
              <w:rPr>
                <w:rFonts w:ascii="Times New Roman" w:eastAsia="Times New Roman" w:hAnsi="Times New Roman" w:cs="Times New Roman"/>
                <w:sz w:val="21"/>
                <w:szCs w:val="21"/>
              </w:rPr>
              <w:t>Корр. счет 40102810445370000043</w:t>
            </w:r>
          </w:p>
          <w:p w14:paraId="6E925760" w14:textId="77777777" w:rsidR="00AC0BC1" w:rsidRPr="00AC0BC1" w:rsidRDefault="00AC0BC1" w:rsidP="00AC0BC1">
            <w:pPr>
              <w:overflowPunct/>
              <w:rPr>
                <w:rFonts w:ascii="Times New Roman" w:eastAsia="Times New Roman" w:hAnsi="Times New Roman" w:cs="Times New Roman"/>
                <w:sz w:val="21"/>
                <w:szCs w:val="21"/>
              </w:rPr>
            </w:pPr>
            <w:r w:rsidRPr="00AC0BC1">
              <w:rPr>
                <w:rFonts w:ascii="Times New Roman" w:eastAsia="Times New Roman" w:hAnsi="Times New Roman" w:cs="Times New Roman"/>
                <w:sz w:val="21"/>
                <w:szCs w:val="21"/>
              </w:rPr>
              <w:t>БИК 045004001</w:t>
            </w:r>
          </w:p>
          <w:bookmarkEnd w:id="7"/>
          <w:p w14:paraId="606E5B40" w14:textId="7F2EE8CB" w:rsidR="00963068" w:rsidRPr="004D166F" w:rsidRDefault="00AC0BC1" w:rsidP="00AC0BC1">
            <w:pPr>
              <w:widowControl w:val="0"/>
              <w:overflowPunct/>
              <w:rPr>
                <w:rFonts w:ascii="Times New Roman" w:eastAsia="Times New Roman" w:hAnsi="Times New Roman" w:cs="Times New Roman"/>
                <w:sz w:val="22"/>
                <w:lang w:eastAsia="en-US"/>
              </w:rPr>
            </w:pPr>
            <w:r w:rsidRPr="00AC0BC1">
              <w:rPr>
                <w:rFonts w:ascii="Times New Roman" w:eastAsia="Times New Roman" w:hAnsi="Times New Roman" w:cs="Times New Roman"/>
                <w:sz w:val="21"/>
                <w:szCs w:val="21"/>
              </w:rPr>
              <w:t>Тел. 8 (383) 222-64-68 (приемная</w:t>
            </w:r>
          </w:p>
        </w:tc>
        <w:tc>
          <w:tcPr>
            <w:tcW w:w="5385" w:type="dxa"/>
          </w:tcPr>
          <w:p w14:paraId="726A9797" w14:textId="77777777" w:rsidR="00963068" w:rsidRDefault="00963068" w:rsidP="00963068">
            <w:pPr>
              <w:pStyle w:val="a9"/>
              <w:rPr>
                <w:rFonts w:ascii="Times New Roman" w:hAnsi="Times New Roman" w:cs="Times New Roman"/>
                <w:sz w:val="20"/>
                <w:szCs w:val="20"/>
              </w:rPr>
            </w:pPr>
            <w:r>
              <w:rPr>
                <w:rFonts w:ascii="Times New Roman" w:hAnsi="Times New Roman" w:cs="Times New Roman"/>
                <w:b/>
                <w:sz w:val="20"/>
                <w:szCs w:val="20"/>
              </w:rPr>
              <w:t>ЛИЦЕНЗИАР:</w:t>
            </w:r>
          </w:p>
          <w:p w14:paraId="7E46789C" w14:textId="77777777" w:rsidR="00963068" w:rsidRDefault="00963068" w:rsidP="00963068">
            <w:pPr>
              <w:widowControl w:val="0"/>
              <w:rPr>
                <w:rFonts w:ascii="Times New Roman" w:hAnsi="Times New Roman" w:cs="Times New Roman"/>
                <w:b/>
                <w:bCs/>
                <w:szCs w:val="20"/>
              </w:rPr>
            </w:pPr>
            <w:r>
              <w:rPr>
                <w:rFonts w:ascii="Times New Roman" w:hAnsi="Times New Roman" w:cs="Times New Roman"/>
                <w:b/>
                <w:bCs/>
                <w:szCs w:val="20"/>
              </w:rPr>
              <w:t>ООО "Айдеко"</w:t>
            </w:r>
          </w:p>
          <w:p w14:paraId="708DE324" w14:textId="77777777" w:rsidR="00963068" w:rsidRDefault="00963068" w:rsidP="00963068">
            <w:pPr>
              <w:widowControl w:val="0"/>
              <w:rPr>
                <w:rFonts w:ascii="Times New Roman" w:hAnsi="Times New Roman" w:cs="Times New Roman"/>
                <w:szCs w:val="20"/>
              </w:rPr>
            </w:pPr>
            <w:r>
              <w:rPr>
                <w:rFonts w:ascii="Times New Roman" w:hAnsi="Times New Roman" w:cs="Times New Roman"/>
                <w:szCs w:val="20"/>
              </w:rPr>
              <w:t>ИНН: 6670208848; КПП: 667001001</w:t>
            </w:r>
          </w:p>
          <w:p w14:paraId="0E4FE0A1" w14:textId="77777777" w:rsidR="00963068" w:rsidRDefault="00963068" w:rsidP="00963068">
            <w:pPr>
              <w:widowControl w:val="0"/>
              <w:rPr>
                <w:rFonts w:ascii="Times New Roman" w:hAnsi="Times New Roman" w:cs="Times New Roman"/>
                <w:szCs w:val="20"/>
              </w:rPr>
            </w:pPr>
            <w:r>
              <w:rPr>
                <w:rFonts w:ascii="Times New Roman" w:hAnsi="Times New Roman" w:cs="Times New Roman"/>
                <w:b/>
                <w:bCs/>
                <w:szCs w:val="20"/>
              </w:rPr>
              <w:t xml:space="preserve">Юридический адрес: </w:t>
            </w:r>
            <w:r>
              <w:rPr>
                <w:rFonts w:ascii="Times New Roman" w:hAnsi="Times New Roman" w:cs="Times New Roman"/>
                <w:szCs w:val="20"/>
              </w:rPr>
              <w:t>620066, Россия, Свердловская область, г. Екатеринбург, улица Кулибина, 2, оф. 500</w:t>
            </w:r>
          </w:p>
          <w:p w14:paraId="79EB606A" w14:textId="77777777" w:rsidR="00963068" w:rsidRDefault="00963068" w:rsidP="00963068">
            <w:pPr>
              <w:widowControl w:val="0"/>
              <w:rPr>
                <w:rFonts w:ascii="Times New Roman" w:hAnsi="Times New Roman" w:cs="Times New Roman"/>
                <w:szCs w:val="20"/>
              </w:rPr>
            </w:pPr>
            <w:r>
              <w:rPr>
                <w:rFonts w:ascii="Times New Roman" w:hAnsi="Times New Roman" w:cs="Times New Roman"/>
                <w:b/>
                <w:bCs/>
                <w:szCs w:val="20"/>
              </w:rPr>
              <w:t xml:space="preserve">Почтовый адрес: </w:t>
            </w:r>
            <w:r>
              <w:rPr>
                <w:rFonts w:ascii="Times New Roman" w:hAnsi="Times New Roman" w:cs="Times New Roman"/>
                <w:szCs w:val="20"/>
              </w:rPr>
              <w:t xml:space="preserve">620137, Россия, г. Екатеринбург, </w:t>
            </w:r>
          </w:p>
          <w:p w14:paraId="29694067" w14:textId="0A4E53A4" w:rsidR="00963068" w:rsidRDefault="00963068" w:rsidP="00963068">
            <w:pPr>
              <w:widowControl w:val="0"/>
              <w:rPr>
                <w:rFonts w:ascii="Times New Roman" w:hAnsi="Times New Roman" w:cs="Times New Roman"/>
                <w:szCs w:val="20"/>
              </w:rPr>
            </w:pPr>
            <w:r>
              <w:rPr>
                <w:rFonts w:ascii="Times New Roman" w:hAnsi="Times New Roman" w:cs="Times New Roman"/>
                <w:szCs w:val="20"/>
              </w:rPr>
              <w:t>а/я 27</w:t>
            </w:r>
          </w:p>
          <w:p w14:paraId="45D886EF" w14:textId="77777777" w:rsidR="00963068" w:rsidRDefault="00963068" w:rsidP="00963068">
            <w:pPr>
              <w:widowControl w:val="0"/>
              <w:rPr>
                <w:rFonts w:ascii="Times New Roman" w:hAnsi="Times New Roman" w:cs="Times New Roman"/>
                <w:b/>
                <w:bCs/>
                <w:szCs w:val="20"/>
              </w:rPr>
            </w:pPr>
            <w:r>
              <w:rPr>
                <w:rFonts w:ascii="Times New Roman" w:hAnsi="Times New Roman" w:cs="Times New Roman"/>
                <w:b/>
                <w:bCs/>
                <w:szCs w:val="20"/>
              </w:rPr>
              <w:t>Банковские реквизиты:</w:t>
            </w:r>
          </w:p>
          <w:p w14:paraId="2924F817" w14:textId="77777777" w:rsidR="00963068" w:rsidRDefault="00963068" w:rsidP="00963068">
            <w:pPr>
              <w:widowControl w:val="0"/>
              <w:rPr>
                <w:rFonts w:ascii="Times New Roman" w:hAnsi="Times New Roman" w:cs="Times New Roman"/>
                <w:szCs w:val="20"/>
              </w:rPr>
            </w:pPr>
            <w:r>
              <w:rPr>
                <w:rFonts w:ascii="Times New Roman" w:hAnsi="Times New Roman" w:cs="Times New Roman"/>
                <w:szCs w:val="20"/>
              </w:rPr>
              <w:t xml:space="preserve">Банк: Филиал «Екатеринбургский» </w:t>
            </w:r>
          </w:p>
          <w:p w14:paraId="1EBD5EA9" w14:textId="4318CAB2" w:rsidR="00963068" w:rsidRDefault="00963068" w:rsidP="00963068">
            <w:pPr>
              <w:widowControl w:val="0"/>
              <w:rPr>
                <w:rFonts w:ascii="Times New Roman" w:hAnsi="Times New Roman" w:cs="Times New Roman"/>
                <w:szCs w:val="20"/>
              </w:rPr>
            </w:pPr>
            <w:r>
              <w:rPr>
                <w:rFonts w:ascii="Times New Roman" w:hAnsi="Times New Roman" w:cs="Times New Roman"/>
                <w:szCs w:val="20"/>
              </w:rPr>
              <w:t>АО «АЛЬФА-БАНК»</w:t>
            </w:r>
          </w:p>
          <w:p w14:paraId="61E53915" w14:textId="77777777" w:rsidR="00963068" w:rsidRDefault="00963068" w:rsidP="00963068">
            <w:pPr>
              <w:widowControl w:val="0"/>
              <w:rPr>
                <w:rFonts w:ascii="Times New Roman" w:hAnsi="Times New Roman" w:cs="Times New Roman"/>
                <w:szCs w:val="20"/>
              </w:rPr>
            </w:pPr>
            <w:r>
              <w:rPr>
                <w:rFonts w:ascii="Times New Roman" w:hAnsi="Times New Roman" w:cs="Times New Roman"/>
                <w:szCs w:val="20"/>
              </w:rPr>
              <w:t>Р/с 40702810338060000162</w:t>
            </w:r>
          </w:p>
          <w:p w14:paraId="31CBC39B" w14:textId="77777777" w:rsidR="00963068" w:rsidRDefault="00963068" w:rsidP="00963068">
            <w:pPr>
              <w:widowControl w:val="0"/>
              <w:rPr>
                <w:rFonts w:ascii="Times New Roman" w:hAnsi="Times New Roman" w:cs="Times New Roman"/>
                <w:szCs w:val="20"/>
              </w:rPr>
            </w:pPr>
            <w:r>
              <w:rPr>
                <w:rFonts w:ascii="Times New Roman" w:hAnsi="Times New Roman" w:cs="Times New Roman"/>
                <w:szCs w:val="20"/>
              </w:rPr>
              <w:t>К/с 30101810100000000964</w:t>
            </w:r>
          </w:p>
          <w:p w14:paraId="711BD724" w14:textId="77777777" w:rsidR="00963068" w:rsidRDefault="00963068" w:rsidP="00963068">
            <w:pPr>
              <w:widowControl w:val="0"/>
              <w:rPr>
                <w:rFonts w:ascii="Times New Roman" w:hAnsi="Times New Roman" w:cs="Times New Roman"/>
                <w:szCs w:val="20"/>
              </w:rPr>
            </w:pPr>
            <w:r>
              <w:rPr>
                <w:rFonts w:ascii="Times New Roman" w:hAnsi="Times New Roman" w:cs="Times New Roman"/>
                <w:szCs w:val="20"/>
              </w:rPr>
              <w:t>БИК 046577964</w:t>
            </w:r>
          </w:p>
          <w:p w14:paraId="54196501" w14:textId="77777777" w:rsidR="00963068" w:rsidRDefault="00963068" w:rsidP="00963068">
            <w:pPr>
              <w:widowControl w:val="0"/>
              <w:rPr>
                <w:rFonts w:ascii="Times New Roman" w:hAnsi="Times New Roman" w:cs="Times New Roman"/>
                <w:szCs w:val="20"/>
              </w:rPr>
            </w:pPr>
            <w:r>
              <w:rPr>
                <w:rFonts w:ascii="Times New Roman" w:hAnsi="Times New Roman" w:cs="Times New Roman"/>
                <w:szCs w:val="20"/>
              </w:rPr>
              <w:t>Эл. почта: info@ideco.ru</w:t>
            </w:r>
          </w:p>
          <w:p w14:paraId="6D44CAFA" w14:textId="77777777" w:rsidR="00963068" w:rsidRDefault="00963068" w:rsidP="00963068">
            <w:pPr>
              <w:widowControl w:val="0"/>
              <w:rPr>
                <w:rFonts w:ascii="Times New Roman" w:hAnsi="Times New Roman" w:cs="Times New Roman"/>
                <w:szCs w:val="20"/>
              </w:rPr>
            </w:pPr>
            <w:r>
              <w:rPr>
                <w:rFonts w:ascii="Times New Roman" w:hAnsi="Times New Roman" w:cs="Times New Roman"/>
                <w:szCs w:val="20"/>
              </w:rPr>
              <w:t>Телефон: +7 800 555-33-40</w:t>
            </w:r>
          </w:p>
          <w:p w14:paraId="0513FD3B" w14:textId="77777777" w:rsidR="00963068" w:rsidRPr="004D166F" w:rsidRDefault="00963068" w:rsidP="00963068">
            <w:pPr>
              <w:widowControl w:val="0"/>
              <w:rPr>
                <w:rFonts w:ascii="Times New Roman" w:eastAsia="Times New Roman" w:hAnsi="Times New Roman" w:cs="Times New Roman"/>
                <w:b/>
                <w:sz w:val="22"/>
              </w:rPr>
            </w:pPr>
          </w:p>
        </w:tc>
      </w:tr>
      <w:tr w:rsidR="00963068" w:rsidRPr="004D166F" w14:paraId="6AE83268" w14:textId="6AE66D50" w:rsidTr="00B745E8">
        <w:trPr>
          <w:trHeight w:val="20"/>
        </w:trPr>
        <w:tc>
          <w:tcPr>
            <w:tcW w:w="5385" w:type="dxa"/>
          </w:tcPr>
          <w:p w14:paraId="68006BDA" w14:textId="0A70AE2E" w:rsidR="00963068" w:rsidRPr="004D166F" w:rsidRDefault="00AC0BC1" w:rsidP="00963068">
            <w:pPr>
              <w:overflowPunct/>
              <w:rPr>
                <w:rFonts w:ascii="Times New Roman" w:eastAsia="Times New Roman" w:hAnsi="Times New Roman" w:cs="Times New Roman"/>
                <w:b/>
                <w:sz w:val="22"/>
                <w:lang w:eastAsia="en-US"/>
              </w:rPr>
            </w:pPr>
            <w:r>
              <w:rPr>
                <w:rFonts w:ascii="Times New Roman" w:eastAsia="Times New Roman" w:hAnsi="Times New Roman" w:cs="Times New Roman"/>
                <w:b/>
                <w:sz w:val="22"/>
                <w:lang w:eastAsia="en-US"/>
              </w:rPr>
              <w:t>Ректор</w:t>
            </w:r>
          </w:p>
          <w:p w14:paraId="7F8D11F8" w14:textId="77777777" w:rsidR="00963068" w:rsidRPr="004D166F" w:rsidRDefault="00963068" w:rsidP="00963068">
            <w:pPr>
              <w:overflowPunct/>
              <w:rPr>
                <w:rFonts w:ascii="Times New Roman" w:eastAsia="Times New Roman" w:hAnsi="Times New Roman" w:cs="Times New Roman"/>
                <w:b/>
                <w:sz w:val="22"/>
                <w:lang w:eastAsia="en-US"/>
              </w:rPr>
            </w:pPr>
          </w:p>
          <w:p w14:paraId="61F76335" w14:textId="0803E66A" w:rsidR="00963068" w:rsidRPr="004D166F" w:rsidRDefault="00963068" w:rsidP="00963068">
            <w:pPr>
              <w:overflowPunct/>
              <w:rPr>
                <w:rFonts w:ascii="Times New Roman" w:eastAsia="Times New Roman" w:hAnsi="Times New Roman" w:cs="Times New Roman"/>
                <w:sz w:val="22"/>
                <w:lang w:eastAsia="en-US"/>
              </w:rPr>
            </w:pPr>
            <w:r w:rsidRPr="004D166F">
              <w:rPr>
                <w:rFonts w:ascii="Times New Roman" w:eastAsia="Times New Roman" w:hAnsi="Times New Roman" w:cs="Times New Roman"/>
                <w:sz w:val="22"/>
                <w:lang w:eastAsia="en-US"/>
              </w:rPr>
              <w:t>__________________ /</w:t>
            </w:r>
            <w:r>
              <w:rPr>
                <w:rFonts w:ascii="Times New Roman" w:eastAsia="Times New Roman" w:hAnsi="Times New Roman" w:cs="Times New Roman"/>
                <w:sz w:val="22"/>
                <w:lang w:eastAsia="en-US"/>
              </w:rPr>
              <w:t>К.С. Мочалин</w:t>
            </w:r>
            <w:r w:rsidRPr="004D166F">
              <w:rPr>
                <w:rFonts w:ascii="Times New Roman" w:eastAsia="Times New Roman" w:hAnsi="Times New Roman" w:cs="Times New Roman"/>
                <w:sz w:val="22"/>
                <w:lang w:eastAsia="en-US"/>
              </w:rPr>
              <w:t>/</w:t>
            </w:r>
          </w:p>
          <w:p w14:paraId="46DE2CF9" w14:textId="77777777" w:rsidR="00963068" w:rsidRDefault="00963068" w:rsidP="00963068">
            <w:pPr>
              <w:overflowPunct/>
              <w:rPr>
                <w:rFonts w:ascii="Times New Roman" w:eastAsia="Times New Roman" w:hAnsi="Times New Roman" w:cs="Times New Roman"/>
                <w:sz w:val="22"/>
                <w:lang w:eastAsia="en-US"/>
              </w:rPr>
            </w:pPr>
            <w:r w:rsidRPr="004D166F">
              <w:rPr>
                <w:rFonts w:ascii="Times New Roman" w:eastAsia="Times New Roman" w:hAnsi="Times New Roman" w:cs="Times New Roman"/>
                <w:sz w:val="22"/>
                <w:lang w:eastAsia="en-US"/>
              </w:rPr>
              <w:t>МП</w:t>
            </w:r>
          </w:p>
          <w:p w14:paraId="6D4EE538" w14:textId="77777777" w:rsidR="008D4FE8" w:rsidRDefault="008D4FE8" w:rsidP="00963068">
            <w:pPr>
              <w:overflowPunct/>
              <w:rPr>
                <w:rFonts w:ascii="Times New Roman" w:eastAsia="Times New Roman" w:hAnsi="Times New Roman" w:cs="Times New Roman"/>
                <w:sz w:val="22"/>
                <w:lang w:eastAsia="en-US"/>
              </w:rPr>
            </w:pPr>
          </w:p>
          <w:p w14:paraId="0974A832" w14:textId="77777777" w:rsidR="008D4FE8" w:rsidRDefault="008D4FE8" w:rsidP="00963068">
            <w:pPr>
              <w:overflowPunct/>
              <w:rPr>
                <w:rFonts w:ascii="Times New Roman" w:eastAsia="Times New Roman" w:hAnsi="Times New Roman" w:cs="Times New Roman"/>
                <w:sz w:val="22"/>
                <w:lang w:eastAsia="en-US"/>
              </w:rPr>
            </w:pPr>
          </w:p>
          <w:p w14:paraId="5786218C" w14:textId="77777777" w:rsidR="008D4FE8" w:rsidRDefault="008D4FE8" w:rsidP="00963068">
            <w:pPr>
              <w:overflowPunct/>
              <w:rPr>
                <w:rFonts w:ascii="Times New Roman" w:eastAsia="Times New Roman" w:hAnsi="Times New Roman" w:cs="Times New Roman"/>
                <w:sz w:val="22"/>
                <w:lang w:eastAsia="en-US"/>
              </w:rPr>
            </w:pPr>
          </w:p>
          <w:p w14:paraId="2E1EB3E5" w14:textId="6AA5DBDE" w:rsidR="008D4FE8" w:rsidRPr="004D166F" w:rsidRDefault="008D4FE8" w:rsidP="00AC0BC1">
            <w:pPr>
              <w:shd w:val="clear" w:color="auto" w:fill="FFFFFF"/>
              <w:overflowPunct/>
              <w:rPr>
                <w:rFonts w:ascii="Times New Roman" w:eastAsia="Times New Roman" w:hAnsi="Times New Roman" w:cs="Times New Roman"/>
                <w:sz w:val="22"/>
                <w:lang w:eastAsia="en-US"/>
              </w:rPr>
            </w:pPr>
          </w:p>
        </w:tc>
        <w:tc>
          <w:tcPr>
            <w:tcW w:w="5385" w:type="dxa"/>
          </w:tcPr>
          <w:p w14:paraId="77A7D1CC" w14:textId="77777777" w:rsidR="00AC0BC1" w:rsidRPr="005611D5" w:rsidRDefault="00AC0BC1" w:rsidP="00AC0BC1">
            <w:pPr>
              <w:overflowPunct/>
              <w:rPr>
                <w:rFonts w:ascii="Times New Roman" w:eastAsia="Times New Roman" w:hAnsi="Times New Roman" w:cs="Times New Roman"/>
                <w:b/>
                <w:szCs w:val="20"/>
                <w:lang w:eastAsia="en-US"/>
              </w:rPr>
            </w:pPr>
            <w:r w:rsidRPr="005611D5">
              <w:rPr>
                <w:rFonts w:ascii="Times New Roman" w:eastAsia="Times New Roman" w:hAnsi="Times New Roman" w:cs="Times New Roman"/>
                <w:b/>
                <w:szCs w:val="20"/>
                <w:lang w:eastAsia="en-US"/>
              </w:rPr>
              <w:t>Руководитель группы продаж</w:t>
            </w:r>
          </w:p>
          <w:p w14:paraId="7C28877A" w14:textId="77777777" w:rsidR="00AC0BC1" w:rsidRPr="005611D5" w:rsidRDefault="00AC0BC1" w:rsidP="00AC0BC1">
            <w:pPr>
              <w:overflowPunct/>
              <w:rPr>
                <w:rFonts w:ascii="Times New Roman" w:eastAsia="Times New Roman" w:hAnsi="Times New Roman" w:cs="Times New Roman"/>
                <w:b/>
                <w:szCs w:val="20"/>
                <w:lang w:eastAsia="en-US"/>
              </w:rPr>
            </w:pPr>
            <w:r w:rsidRPr="005611D5">
              <w:rPr>
                <w:rFonts w:ascii="Times New Roman" w:eastAsia="Times New Roman" w:hAnsi="Times New Roman" w:cs="Times New Roman"/>
                <w:b/>
                <w:szCs w:val="20"/>
                <w:lang w:eastAsia="en-US"/>
              </w:rPr>
              <w:t>ООО "Айдеко"</w:t>
            </w:r>
          </w:p>
          <w:p w14:paraId="39E243A3" w14:textId="77777777" w:rsidR="00AC0BC1" w:rsidRPr="005611D5" w:rsidRDefault="00AC0BC1" w:rsidP="00AC0BC1">
            <w:pPr>
              <w:overflowPunct/>
              <w:rPr>
                <w:rFonts w:ascii="Times New Roman" w:eastAsia="Times New Roman" w:hAnsi="Times New Roman" w:cs="Times New Roman"/>
                <w:szCs w:val="20"/>
                <w:lang w:eastAsia="en-US"/>
              </w:rPr>
            </w:pPr>
          </w:p>
          <w:p w14:paraId="3849A8D8" w14:textId="77777777" w:rsidR="00AC0BC1" w:rsidRPr="005611D5" w:rsidRDefault="00AC0BC1" w:rsidP="00AC0BC1">
            <w:pPr>
              <w:overflowPunct/>
              <w:rPr>
                <w:rFonts w:ascii="Times New Roman" w:eastAsia="Times New Roman" w:hAnsi="Times New Roman" w:cs="Times New Roman"/>
                <w:szCs w:val="20"/>
                <w:lang w:eastAsia="en-US"/>
              </w:rPr>
            </w:pPr>
          </w:p>
          <w:p w14:paraId="7CDF3E22" w14:textId="77777777" w:rsidR="00AC0BC1" w:rsidRPr="00800A5C" w:rsidRDefault="00AC0BC1" w:rsidP="00AC0BC1">
            <w:pPr>
              <w:overflowPunct/>
              <w:rPr>
                <w:rFonts w:ascii="Times New Roman" w:eastAsia="Times New Roman" w:hAnsi="Times New Roman" w:cs="Times New Roman"/>
                <w:szCs w:val="20"/>
                <w:lang w:val="en-US" w:eastAsia="en-US"/>
              </w:rPr>
            </w:pPr>
            <w:r w:rsidRPr="00800A5C">
              <w:rPr>
                <w:rFonts w:ascii="Times New Roman" w:eastAsia="Times New Roman" w:hAnsi="Times New Roman" w:cs="Times New Roman"/>
                <w:szCs w:val="20"/>
                <w:lang w:val="en-US" w:eastAsia="en-US"/>
              </w:rPr>
              <w:t>_______________/Шафиева С. Н./</w:t>
            </w:r>
          </w:p>
          <w:p w14:paraId="74F9C9BB" w14:textId="77777777" w:rsidR="008D4FE8" w:rsidRDefault="008D4FE8" w:rsidP="00963068">
            <w:pPr>
              <w:overflowPunct/>
              <w:rPr>
                <w:rFonts w:ascii="Times New Roman" w:eastAsia="Times New Roman" w:hAnsi="Times New Roman" w:cs="Times New Roman"/>
                <w:szCs w:val="20"/>
              </w:rPr>
            </w:pPr>
          </w:p>
          <w:p w14:paraId="4625091F" w14:textId="77777777" w:rsidR="008D4FE8" w:rsidRDefault="008D4FE8" w:rsidP="00963068">
            <w:pPr>
              <w:overflowPunct/>
              <w:rPr>
                <w:rFonts w:ascii="Times New Roman" w:eastAsia="Times New Roman" w:hAnsi="Times New Roman" w:cs="Times New Roman"/>
                <w:szCs w:val="20"/>
              </w:rPr>
            </w:pPr>
          </w:p>
          <w:p w14:paraId="24FC8EB3" w14:textId="53A2D46E" w:rsidR="008D4FE8" w:rsidRPr="004D166F" w:rsidRDefault="008D4FE8" w:rsidP="008D4FE8">
            <w:pPr>
              <w:overflowPunct/>
              <w:jc w:val="both"/>
              <w:rPr>
                <w:rFonts w:ascii="Times New Roman" w:eastAsia="Times New Roman" w:hAnsi="Times New Roman" w:cs="Times New Roman"/>
                <w:b/>
                <w:sz w:val="22"/>
                <w:lang w:eastAsia="en-US"/>
              </w:rPr>
            </w:pPr>
          </w:p>
        </w:tc>
      </w:tr>
    </w:tbl>
    <w:p w14:paraId="7A942B2C" w14:textId="0BF756B0" w:rsidR="00A0020A" w:rsidRPr="004D166F" w:rsidRDefault="00A0020A" w:rsidP="00AB51B1">
      <w:pPr>
        <w:widowControl w:val="0"/>
        <w:pBdr>
          <w:top w:val="nil"/>
          <w:left w:val="nil"/>
          <w:bottom w:val="nil"/>
          <w:right w:val="nil"/>
          <w:between w:val="nil"/>
        </w:pBdr>
        <w:rPr>
          <w:rFonts w:ascii="Times New Roman" w:eastAsia="Times New Roman" w:hAnsi="Times New Roman" w:cs="Times New Roman"/>
          <w:color w:val="00000A"/>
          <w:sz w:val="22"/>
        </w:rPr>
      </w:pPr>
    </w:p>
    <w:p w14:paraId="79BD75FE"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50FFC923"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06DDA981"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57C6F3C2"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4F2DA293"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5DE96771"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4C0269B1"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1CDE69B1"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03784244"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1870BBBD"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02071384"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46C0BC20"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2B4D7218"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19094DC4"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33418CDD"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63A42A17"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21E3D22E"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5977B165"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4B430B13"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0DC6F1D3"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0CABDB5B" w14:textId="77777777" w:rsidR="00AC0BC1" w:rsidRDefault="00AC0BC1"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p>
    <w:p w14:paraId="21492ECC" w14:textId="2437D324" w:rsidR="00A0020A" w:rsidRPr="004D166F" w:rsidRDefault="00A1673C"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Приложение № 1</w:t>
      </w:r>
    </w:p>
    <w:p w14:paraId="0EEDBB6B" w14:textId="1027DB82" w:rsidR="00D80BD7" w:rsidRDefault="00A1673C"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r w:rsidRPr="004D166F">
        <w:rPr>
          <w:rFonts w:ascii="Times New Roman" w:eastAsia="Times New Roman" w:hAnsi="Times New Roman" w:cs="Times New Roman"/>
          <w:color w:val="00000A"/>
          <w:sz w:val="22"/>
        </w:rPr>
        <w:t xml:space="preserve">к </w:t>
      </w:r>
      <w:r w:rsidR="00B739D7" w:rsidRPr="004D166F">
        <w:rPr>
          <w:rFonts w:ascii="Times New Roman" w:eastAsia="Times New Roman" w:hAnsi="Times New Roman" w:cs="Times New Roman"/>
          <w:color w:val="00000A"/>
          <w:sz w:val="22"/>
        </w:rPr>
        <w:t>Контракт</w:t>
      </w:r>
      <w:r w:rsidR="008E3232" w:rsidRPr="004D166F">
        <w:rPr>
          <w:rFonts w:ascii="Times New Roman" w:eastAsia="Times New Roman" w:hAnsi="Times New Roman" w:cs="Times New Roman"/>
          <w:color w:val="00000A"/>
          <w:sz w:val="22"/>
        </w:rPr>
        <w:t>у</w:t>
      </w:r>
      <w:r w:rsidR="00B739D7" w:rsidRPr="004D166F">
        <w:rPr>
          <w:rFonts w:ascii="Times New Roman" w:eastAsia="Times New Roman" w:hAnsi="Times New Roman" w:cs="Times New Roman"/>
          <w:color w:val="00000A"/>
          <w:sz w:val="22"/>
        </w:rPr>
        <w:t xml:space="preserve"> №</w:t>
      </w:r>
      <w:r w:rsidR="008E3232" w:rsidRPr="004D166F">
        <w:rPr>
          <w:rFonts w:ascii="Times New Roman" w:eastAsia="Times New Roman" w:hAnsi="Times New Roman" w:cs="Times New Roman"/>
          <w:color w:val="00000A"/>
          <w:sz w:val="22"/>
        </w:rPr>
        <w:t xml:space="preserve"> </w:t>
      </w:r>
      <w:r w:rsidR="002D1D9C">
        <w:rPr>
          <w:rFonts w:ascii="Times New Roman" w:eastAsia="Times New Roman" w:hAnsi="Times New Roman" w:cs="Times New Roman"/>
          <w:color w:val="00000A"/>
          <w:sz w:val="22"/>
        </w:rPr>
        <w:t>4170-ЕД44</w:t>
      </w:r>
    </w:p>
    <w:p w14:paraId="0F950CAC" w14:textId="2DDEF722" w:rsidR="00A0020A" w:rsidRPr="004D166F" w:rsidRDefault="00FF4A85" w:rsidP="00636C92">
      <w:pPr>
        <w:widowControl w:val="0"/>
        <w:pBdr>
          <w:top w:val="nil"/>
          <w:left w:val="nil"/>
          <w:bottom w:val="nil"/>
          <w:right w:val="nil"/>
          <w:between w:val="nil"/>
        </w:pBdr>
        <w:jc w:val="right"/>
        <w:rPr>
          <w:rFonts w:ascii="Times New Roman" w:eastAsia="Times New Roman" w:hAnsi="Times New Roman" w:cs="Times New Roman"/>
          <w:color w:val="00000A"/>
          <w:sz w:val="22"/>
        </w:rPr>
      </w:pPr>
      <w:r>
        <w:rPr>
          <w:rFonts w:ascii="Times New Roman" w:eastAsia="Times New Roman" w:hAnsi="Times New Roman" w:cs="Times New Roman"/>
          <w:color w:val="00000A"/>
          <w:sz w:val="22"/>
        </w:rPr>
        <w:t xml:space="preserve"> </w:t>
      </w:r>
      <w:r w:rsidR="007047C8">
        <w:rPr>
          <w:rFonts w:ascii="Times New Roman" w:eastAsia="Times New Roman" w:hAnsi="Times New Roman" w:cs="Times New Roman"/>
          <w:color w:val="00000A"/>
          <w:sz w:val="22"/>
        </w:rPr>
        <w:t xml:space="preserve"> от</w:t>
      </w:r>
      <w:r w:rsidR="00D80BD7">
        <w:rPr>
          <w:rFonts w:ascii="Times New Roman" w:eastAsia="Times New Roman" w:hAnsi="Times New Roman" w:cs="Times New Roman"/>
          <w:color w:val="00000A"/>
          <w:sz w:val="22"/>
        </w:rPr>
        <w:t xml:space="preserve"> «</w:t>
      </w:r>
      <w:r w:rsidR="00AC0BC1">
        <w:rPr>
          <w:rFonts w:ascii="Times New Roman" w:eastAsia="Times New Roman" w:hAnsi="Times New Roman" w:cs="Times New Roman"/>
          <w:color w:val="00000A"/>
          <w:sz w:val="22"/>
        </w:rPr>
        <w:t>_____</w:t>
      </w:r>
      <w:r w:rsidR="00D80BD7">
        <w:rPr>
          <w:rFonts w:ascii="Times New Roman" w:eastAsia="Times New Roman" w:hAnsi="Times New Roman" w:cs="Times New Roman"/>
          <w:color w:val="00000A"/>
          <w:sz w:val="22"/>
        </w:rPr>
        <w:t xml:space="preserve">» </w:t>
      </w:r>
      <w:r w:rsidR="00AC0BC1">
        <w:rPr>
          <w:rFonts w:ascii="Times New Roman" w:eastAsia="Times New Roman" w:hAnsi="Times New Roman" w:cs="Times New Roman"/>
          <w:color w:val="00000A"/>
          <w:sz w:val="22"/>
        </w:rPr>
        <w:t>________</w:t>
      </w:r>
      <w:r w:rsidR="00D80BD7">
        <w:rPr>
          <w:rFonts w:ascii="Times New Roman" w:eastAsia="Times New Roman" w:hAnsi="Times New Roman" w:cs="Times New Roman"/>
          <w:color w:val="00000A"/>
          <w:sz w:val="22"/>
        </w:rPr>
        <w:t xml:space="preserve"> 202</w:t>
      </w:r>
      <w:r w:rsidR="00AC0BC1">
        <w:rPr>
          <w:rFonts w:ascii="Times New Roman" w:eastAsia="Times New Roman" w:hAnsi="Times New Roman" w:cs="Times New Roman"/>
          <w:color w:val="00000A"/>
          <w:sz w:val="22"/>
        </w:rPr>
        <w:t>6</w:t>
      </w:r>
      <w:r w:rsidR="00D80BD7">
        <w:rPr>
          <w:rFonts w:ascii="Times New Roman" w:eastAsia="Times New Roman" w:hAnsi="Times New Roman" w:cs="Times New Roman"/>
          <w:color w:val="00000A"/>
          <w:sz w:val="22"/>
        </w:rPr>
        <w:t xml:space="preserve"> г.</w:t>
      </w:r>
    </w:p>
    <w:p w14:paraId="6413DDAD" w14:textId="77777777" w:rsidR="00A0020A" w:rsidRPr="004D166F" w:rsidRDefault="00A0020A" w:rsidP="00636C92">
      <w:pPr>
        <w:pBdr>
          <w:top w:val="nil"/>
          <w:left w:val="nil"/>
          <w:bottom w:val="nil"/>
          <w:right w:val="nil"/>
          <w:between w:val="nil"/>
        </w:pBdr>
        <w:jc w:val="both"/>
        <w:rPr>
          <w:rFonts w:ascii="Times New Roman" w:eastAsia="Times New Roman" w:hAnsi="Times New Roman" w:cs="Times New Roman"/>
          <w:color w:val="00000A"/>
          <w:sz w:val="22"/>
        </w:rPr>
      </w:pPr>
    </w:p>
    <w:p w14:paraId="692C22B7" w14:textId="77777777" w:rsidR="00A0020A" w:rsidRPr="004D166F" w:rsidRDefault="00A1673C" w:rsidP="00636C92">
      <w:pPr>
        <w:pBdr>
          <w:top w:val="nil"/>
          <w:left w:val="nil"/>
          <w:bottom w:val="nil"/>
          <w:right w:val="nil"/>
          <w:between w:val="nil"/>
        </w:pBdr>
        <w:jc w:val="center"/>
        <w:rPr>
          <w:rFonts w:ascii="Times New Roman" w:eastAsia="Times New Roman" w:hAnsi="Times New Roman" w:cs="Times New Roman"/>
          <w:b/>
          <w:color w:val="00000A"/>
          <w:sz w:val="22"/>
        </w:rPr>
      </w:pPr>
      <w:r w:rsidRPr="004D166F">
        <w:rPr>
          <w:rFonts w:ascii="Times New Roman" w:eastAsia="Times New Roman" w:hAnsi="Times New Roman" w:cs="Times New Roman"/>
          <w:b/>
          <w:color w:val="00000A"/>
          <w:sz w:val="22"/>
        </w:rPr>
        <w:t>СПЕЦИФИКАЦИЯ</w:t>
      </w:r>
    </w:p>
    <w:p w14:paraId="5D3CC3C2" w14:textId="77777777" w:rsidR="00A0020A" w:rsidRPr="004D166F" w:rsidRDefault="00A0020A" w:rsidP="00636C92">
      <w:pPr>
        <w:pBdr>
          <w:top w:val="nil"/>
          <w:left w:val="nil"/>
          <w:bottom w:val="nil"/>
          <w:right w:val="nil"/>
          <w:between w:val="nil"/>
        </w:pBdr>
        <w:jc w:val="both"/>
        <w:rPr>
          <w:rFonts w:ascii="Times New Roman" w:eastAsia="Times New Roman" w:hAnsi="Times New Roman" w:cs="Times New Roman"/>
          <w:color w:val="00000A"/>
          <w:sz w:val="22"/>
        </w:rPr>
      </w:pPr>
    </w:p>
    <w:tbl>
      <w:tblPr>
        <w:tblW w:w="10227" w:type="dxa"/>
        <w:tblInd w:w="-21" w:type="dxa"/>
        <w:tblLayout w:type="fixed"/>
        <w:tblLook w:val="04A0" w:firstRow="1" w:lastRow="0" w:firstColumn="1" w:lastColumn="0" w:noHBand="0" w:noVBand="1"/>
      </w:tblPr>
      <w:tblGrid>
        <w:gridCol w:w="866"/>
        <w:gridCol w:w="4392"/>
        <w:gridCol w:w="854"/>
        <w:gridCol w:w="2132"/>
        <w:gridCol w:w="1983"/>
      </w:tblGrid>
      <w:tr w:rsidR="00AC0BC1" w:rsidRPr="00800A5C" w14:paraId="4DEA6AFD" w14:textId="77777777" w:rsidTr="00AC0BC1">
        <w:tc>
          <w:tcPr>
            <w:tcW w:w="866" w:type="dxa"/>
            <w:tcBorders>
              <w:top w:val="single" w:sz="4" w:space="0" w:color="00000A"/>
              <w:left w:val="single" w:sz="4" w:space="0" w:color="00000A"/>
              <w:bottom w:val="single" w:sz="4" w:space="0" w:color="00000A"/>
              <w:right w:val="single" w:sz="4" w:space="0" w:color="00000A"/>
            </w:tcBorders>
            <w:vAlign w:val="center"/>
            <w:hideMark/>
          </w:tcPr>
          <w:p w14:paraId="406B5953" w14:textId="77777777" w:rsidR="00AC0BC1" w:rsidRPr="00800A5C" w:rsidRDefault="00AC0BC1" w:rsidP="008D5BE5">
            <w:pPr>
              <w:widowControl w:val="0"/>
              <w:jc w:val="center"/>
              <w:rPr>
                <w:rFonts w:ascii="Times New Roman" w:eastAsia="Times New Roman" w:hAnsi="Times New Roman" w:cs="Times New Roman"/>
                <w:b/>
                <w:color w:val="00000A"/>
                <w:szCs w:val="20"/>
              </w:rPr>
            </w:pPr>
            <w:r w:rsidRPr="00800A5C">
              <w:rPr>
                <w:rFonts w:ascii="Times New Roman" w:eastAsia="Times New Roman" w:hAnsi="Times New Roman" w:cs="Times New Roman"/>
                <w:b/>
                <w:color w:val="00000A"/>
                <w:szCs w:val="20"/>
              </w:rPr>
              <w:t>№</w:t>
            </w:r>
          </w:p>
        </w:tc>
        <w:tc>
          <w:tcPr>
            <w:tcW w:w="4392" w:type="dxa"/>
            <w:tcBorders>
              <w:top w:val="single" w:sz="4" w:space="0" w:color="00000A"/>
              <w:left w:val="single" w:sz="4" w:space="0" w:color="00000A"/>
              <w:bottom w:val="single" w:sz="4" w:space="0" w:color="00000A"/>
              <w:right w:val="single" w:sz="4" w:space="0" w:color="00000A"/>
            </w:tcBorders>
            <w:vAlign w:val="center"/>
            <w:hideMark/>
          </w:tcPr>
          <w:p w14:paraId="714E964C" w14:textId="77777777" w:rsidR="00AC0BC1" w:rsidRPr="00800A5C" w:rsidRDefault="00AC0BC1" w:rsidP="008D5BE5">
            <w:pPr>
              <w:widowControl w:val="0"/>
              <w:jc w:val="center"/>
              <w:rPr>
                <w:rFonts w:ascii="Times New Roman" w:eastAsia="Times New Roman" w:hAnsi="Times New Roman" w:cs="Times New Roman"/>
                <w:b/>
                <w:color w:val="00000A"/>
                <w:szCs w:val="20"/>
              </w:rPr>
            </w:pPr>
            <w:r w:rsidRPr="00800A5C">
              <w:rPr>
                <w:rFonts w:ascii="Times New Roman" w:eastAsia="Times New Roman" w:hAnsi="Times New Roman" w:cs="Times New Roman"/>
                <w:b/>
                <w:color w:val="00000A"/>
                <w:szCs w:val="20"/>
              </w:rPr>
              <w:t>Наименование</w:t>
            </w:r>
          </w:p>
        </w:tc>
        <w:tc>
          <w:tcPr>
            <w:tcW w:w="854" w:type="dxa"/>
            <w:tcBorders>
              <w:top w:val="single" w:sz="4" w:space="0" w:color="00000A"/>
              <w:left w:val="single" w:sz="4" w:space="0" w:color="00000A"/>
              <w:bottom w:val="single" w:sz="4" w:space="0" w:color="00000A"/>
              <w:right w:val="single" w:sz="4" w:space="0" w:color="00000A"/>
            </w:tcBorders>
            <w:vAlign w:val="center"/>
            <w:hideMark/>
          </w:tcPr>
          <w:p w14:paraId="6EE8D6F2" w14:textId="77777777" w:rsidR="00AC0BC1" w:rsidRPr="00800A5C" w:rsidRDefault="00AC0BC1" w:rsidP="008D5BE5">
            <w:pPr>
              <w:widowControl w:val="0"/>
              <w:jc w:val="center"/>
              <w:rPr>
                <w:rFonts w:ascii="Times New Roman" w:eastAsia="Times New Roman" w:hAnsi="Times New Roman" w:cs="Times New Roman"/>
                <w:b/>
                <w:color w:val="00000A"/>
                <w:szCs w:val="20"/>
              </w:rPr>
            </w:pPr>
            <w:r w:rsidRPr="00800A5C">
              <w:rPr>
                <w:rFonts w:ascii="Times New Roman" w:eastAsia="Times New Roman" w:hAnsi="Times New Roman" w:cs="Times New Roman"/>
                <w:b/>
                <w:color w:val="00000A"/>
                <w:szCs w:val="20"/>
              </w:rPr>
              <w:t>Кол-во, шт.</w:t>
            </w:r>
          </w:p>
        </w:tc>
        <w:tc>
          <w:tcPr>
            <w:tcW w:w="2127" w:type="dxa"/>
            <w:tcBorders>
              <w:top w:val="single" w:sz="4" w:space="0" w:color="00000A"/>
              <w:left w:val="single" w:sz="4" w:space="0" w:color="00000A"/>
              <w:bottom w:val="single" w:sz="4" w:space="0" w:color="00000A"/>
              <w:right w:val="single" w:sz="4" w:space="0" w:color="00000A"/>
            </w:tcBorders>
            <w:vAlign w:val="center"/>
            <w:hideMark/>
          </w:tcPr>
          <w:p w14:paraId="758AED22" w14:textId="77777777" w:rsidR="00AC0BC1" w:rsidRPr="00800A5C" w:rsidRDefault="00AC0BC1" w:rsidP="008D5BE5">
            <w:pPr>
              <w:widowControl w:val="0"/>
              <w:jc w:val="center"/>
              <w:rPr>
                <w:rFonts w:ascii="Times New Roman" w:eastAsia="Times New Roman" w:hAnsi="Times New Roman" w:cs="Times New Roman"/>
                <w:b/>
                <w:color w:val="00000A"/>
                <w:szCs w:val="20"/>
              </w:rPr>
            </w:pPr>
            <w:r w:rsidRPr="00800A5C">
              <w:rPr>
                <w:rFonts w:ascii="Times New Roman" w:eastAsia="Times New Roman" w:hAnsi="Times New Roman" w:cs="Times New Roman"/>
                <w:b/>
                <w:color w:val="00000A"/>
                <w:szCs w:val="20"/>
              </w:rPr>
              <w:t>Цена</w:t>
            </w:r>
            <w:r w:rsidRPr="00800A5C">
              <w:rPr>
                <w:rFonts w:ascii="Times New Roman" w:eastAsia="Times New Roman" w:hAnsi="Times New Roman" w:cs="Times New Roman"/>
                <w:b/>
                <w:color w:val="00000A"/>
                <w:szCs w:val="20"/>
                <w:lang w:val="en-US"/>
              </w:rPr>
              <w:t xml:space="preserve"> </w:t>
            </w:r>
            <w:r w:rsidRPr="00800A5C">
              <w:rPr>
                <w:rFonts w:ascii="Times New Roman" w:eastAsia="Times New Roman" w:hAnsi="Times New Roman" w:cs="Times New Roman"/>
                <w:b/>
                <w:color w:val="00000A"/>
                <w:szCs w:val="20"/>
              </w:rPr>
              <w:t>за 1 шт., руб.</w:t>
            </w:r>
          </w:p>
        </w:tc>
        <w:tc>
          <w:tcPr>
            <w:tcW w:w="1983" w:type="dxa"/>
            <w:tcBorders>
              <w:top w:val="single" w:sz="4" w:space="0" w:color="00000A"/>
              <w:left w:val="single" w:sz="4" w:space="0" w:color="00000A"/>
              <w:bottom w:val="single" w:sz="4" w:space="0" w:color="00000A"/>
              <w:right w:val="single" w:sz="4" w:space="0" w:color="00000A"/>
            </w:tcBorders>
            <w:vAlign w:val="center"/>
            <w:hideMark/>
          </w:tcPr>
          <w:p w14:paraId="6DB82EDB" w14:textId="77777777" w:rsidR="00AC0BC1" w:rsidRPr="00800A5C" w:rsidRDefault="00AC0BC1" w:rsidP="008D5BE5">
            <w:pPr>
              <w:widowControl w:val="0"/>
              <w:jc w:val="center"/>
              <w:rPr>
                <w:rFonts w:ascii="Times New Roman" w:eastAsia="Times New Roman" w:hAnsi="Times New Roman" w:cs="Times New Roman"/>
                <w:b/>
                <w:color w:val="00000A"/>
                <w:szCs w:val="20"/>
              </w:rPr>
            </w:pPr>
            <w:r w:rsidRPr="00800A5C">
              <w:rPr>
                <w:rFonts w:ascii="Times New Roman" w:eastAsia="Times New Roman" w:hAnsi="Times New Roman" w:cs="Times New Roman"/>
                <w:b/>
                <w:color w:val="00000A"/>
                <w:szCs w:val="20"/>
              </w:rPr>
              <w:t>Сумма, руб.</w:t>
            </w:r>
          </w:p>
        </w:tc>
      </w:tr>
      <w:tr w:rsidR="00AC0BC1" w:rsidRPr="0019779A" w14:paraId="6B9DC1E2" w14:textId="77777777" w:rsidTr="00AC0BC1">
        <w:tc>
          <w:tcPr>
            <w:tcW w:w="866" w:type="dxa"/>
            <w:tcBorders>
              <w:top w:val="single" w:sz="4" w:space="0" w:color="00000A"/>
              <w:left w:val="single" w:sz="4" w:space="0" w:color="00000A"/>
              <w:bottom w:val="single" w:sz="4" w:space="0" w:color="00000A"/>
              <w:right w:val="single" w:sz="4" w:space="0" w:color="00000A"/>
            </w:tcBorders>
            <w:hideMark/>
          </w:tcPr>
          <w:p w14:paraId="35174740" w14:textId="77777777" w:rsidR="00AC0BC1" w:rsidRPr="00800A5C" w:rsidRDefault="00AC0BC1" w:rsidP="008D5BE5">
            <w:pPr>
              <w:ind w:left="20" w:right="20"/>
              <w:jc w:val="right"/>
              <w:rPr>
                <w:rFonts w:ascii="Times New Roman" w:eastAsia="Times New Roman" w:hAnsi="Times New Roman" w:cs="Times New Roman"/>
                <w:color w:val="00000A"/>
                <w:szCs w:val="20"/>
              </w:rPr>
            </w:pPr>
            <w:r w:rsidRPr="00800A5C">
              <w:rPr>
                <w:rFonts w:ascii="Times New Roman" w:eastAsia="Times New Roman" w:hAnsi="Times New Roman" w:cs="Times New Roman"/>
                <w:color w:val="000000"/>
                <w:szCs w:val="20"/>
              </w:rPr>
              <w:t>1</w:t>
            </w:r>
          </w:p>
        </w:tc>
        <w:tc>
          <w:tcPr>
            <w:tcW w:w="4392" w:type="dxa"/>
            <w:tcBorders>
              <w:top w:val="single" w:sz="4" w:space="0" w:color="00000A"/>
              <w:left w:val="single" w:sz="4" w:space="0" w:color="00000A"/>
              <w:bottom w:val="single" w:sz="4" w:space="0" w:color="00000A"/>
              <w:right w:val="single" w:sz="4" w:space="0" w:color="00000A"/>
            </w:tcBorders>
            <w:hideMark/>
          </w:tcPr>
          <w:p w14:paraId="591525D6" w14:textId="77777777" w:rsidR="00AC0BC1" w:rsidRPr="00800A5C" w:rsidRDefault="00AC0BC1" w:rsidP="008D5BE5">
            <w:pPr>
              <w:ind w:left="20" w:right="20"/>
              <w:jc w:val="both"/>
              <w:rPr>
                <w:rFonts w:ascii="Times New Roman" w:eastAsia="Times New Roman" w:hAnsi="Times New Roman" w:cs="Times New Roman"/>
                <w:color w:val="00000A"/>
                <w:szCs w:val="20"/>
              </w:rPr>
            </w:pPr>
            <w:r w:rsidRPr="00800A5C">
              <w:rPr>
                <w:rFonts w:ascii="Times New Roman" w:eastAsia="Times New Roman" w:hAnsi="Times New Roman" w:cs="Times New Roman"/>
                <w:color w:val="000000"/>
                <w:szCs w:val="20"/>
              </w:rPr>
              <w:t>Право использования программы для ЭВМ Ideco NGFW (модуль «Антивирус») - 200 Users</w:t>
            </w:r>
          </w:p>
        </w:tc>
        <w:tc>
          <w:tcPr>
            <w:tcW w:w="854" w:type="dxa"/>
            <w:tcBorders>
              <w:top w:val="single" w:sz="4" w:space="0" w:color="00000A"/>
              <w:left w:val="single" w:sz="4" w:space="0" w:color="00000A"/>
              <w:bottom w:val="single" w:sz="4" w:space="0" w:color="00000A"/>
              <w:right w:val="single" w:sz="4" w:space="0" w:color="00000A"/>
            </w:tcBorders>
            <w:hideMark/>
          </w:tcPr>
          <w:p w14:paraId="1B595671" w14:textId="77777777" w:rsidR="00AC0BC1" w:rsidRPr="00800A5C" w:rsidRDefault="00AC0BC1" w:rsidP="008D5BE5">
            <w:pPr>
              <w:ind w:left="20" w:right="20"/>
              <w:jc w:val="right"/>
              <w:rPr>
                <w:rFonts w:ascii="Times New Roman" w:eastAsia="Times New Roman" w:hAnsi="Times New Roman" w:cs="Times New Roman"/>
                <w:color w:val="00000A"/>
                <w:szCs w:val="20"/>
              </w:rPr>
            </w:pPr>
            <w:r w:rsidRPr="00800A5C">
              <w:rPr>
                <w:rFonts w:ascii="Times New Roman" w:eastAsia="Times New Roman" w:hAnsi="Times New Roman" w:cs="Times New Roman"/>
                <w:color w:val="00000A"/>
                <w:szCs w:val="20"/>
              </w:rPr>
              <w:t>1</w:t>
            </w:r>
          </w:p>
        </w:tc>
        <w:tc>
          <w:tcPr>
            <w:tcW w:w="2127" w:type="dxa"/>
            <w:tcBorders>
              <w:top w:val="single" w:sz="4" w:space="0" w:color="00000A"/>
              <w:left w:val="single" w:sz="4" w:space="0" w:color="00000A"/>
              <w:bottom w:val="single" w:sz="4" w:space="0" w:color="00000A"/>
              <w:right w:val="single" w:sz="4" w:space="0" w:color="00000A"/>
            </w:tcBorders>
            <w:hideMark/>
          </w:tcPr>
          <w:p w14:paraId="4D55DC68" w14:textId="77777777" w:rsidR="00AC0BC1" w:rsidRPr="00800A5C" w:rsidRDefault="00AC0BC1" w:rsidP="008D5BE5">
            <w:pPr>
              <w:ind w:left="20" w:right="20"/>
              <w:jc w:val="right"/>
              <w:rPr>
                <w:rFonts w:ascii="Times New Roman" w:eastAsia="Times New Roman" w:hAnsi="Times New Roman" w:cs="Times New Roman"/>
                <w:color w:val="00000A"/>
                <w:szCs w:val="20"/>
                <w:lang w:val="en-US"/>
              </w:rPr>
            </w:pPr>
            <w:r w:rsidRPr="00800A5C">
              <w:rPr>
                <w:rFonts w:ascii="Times New Roman" w:eastAsia="Times New Roman" w:hAnsi="Times New Roman" w:cs="Times New Roman"/>
                <w:color w:val="00000A"/>
                <w:szCs w:val="20"/>
                <w:lang w:val="en-US"/>
              </w:rPr>
              <w:t>80 000.00</w:t>
            </w:r>
          </w:p>
        </w:tc>
        <w:tc>
          <w:tcPr>
            <w:tcW w:w="1983" w:type="dxa"/>
            <w:tcBorders>
              <w:top w:val="single" w:sz="4" w:space="0" w:color="00000A"/>
              <w:left w:val="single" w:sz="4" w:space="0" w:color="00000A"/>
              <w:bottom w:val="single" w:sz="4" w:space="0" w:color="00000A"/>
              <w:right w:val="single" w:sz="4" w:space="0" w:color="00000A"/>
            </w:tcBorders>
            <w:hideMark/>
          </w:tcPr>
          <w:p w14:paraId="71F553D3" w14:textId="77777777" w:rsidR="00AC0BC1" w:rsidRPr="00800A5C" w:rsidRDefault="00AC0BC1" w:rsidP="008D5BE5">
            <w:pPr>
              <w:ind w:left="20" w:right="20"/>
              <w:jc w:val="right"/>
              <w:rPr>
                <w:rFonts w:ascii="Times New Roman" w:eastAsia="Times New Roman" w:hAnsi="Times New Roman" w:cs="Times New Roman"/>
                <w:color w:val="00000A"/>
                <w:szCs w:val="20"/>
                <w:lang w:val="en-US"/>
              </w:rPr>
            </w:pPr>
            <w:r w:rsidRPr="00800A5C">
              <w:rPr>
                <w:rFonts w:ascii="Times New Roman" w:eastAsia="Times New Roman" w:hAnsi="Times New Roman" w:cs="Times New Roman"/>
                <w:color w:val="00000A"/>
                <w:szCs w:val="20"/>
                <w:lang w:val="en-US"/>
              </w:rPr>
              <w:t>80 000.00</w:t>
            </w:r>
          </w:p>
        </w:tc>
      </w:tr>
      <w:tr w:rsidR="00AC0BC1" w:rsidRPr="0019779A" w14:paraId="49E5DFA1" w14:textId="77777777" w:rsidTr="00AC0BC1">
        <w:tc>
          <w:tcPr>
            <w:tcW w:w="866" w:type="dxa"/>
            <w:tcBorders>
              <w:top w:val="single" w:sz="4" w:space="0" w:color="00000A"/>
              <w:left w:val="single" w:sz="4" w:space="0" w:color="00000A"/>
              <w:bottom w:val="single" w:sz="4" w:space="0" w:color="00000A"/>
              <w:right w:val="single" w:sz="4" w:space="0" w:color="00000A"/>
            </w:tcBorders>
            <w:hideMark/>
          </w:tcPr>
          <w:p w14:paraId="1E23DB3D" w14:textId="77777777" w:rsidR="00AC0BC1" w:rsidRPr="00800A5C" w:rsidRDefault="00AC0BC1" w:rsidP="008D5BE5">
            <w:pPr>
              <w:ind w:left="20" w:right="20"/>
              <w:jc w:val="right"/>
              <w:rPr>
                <w:rFonts w:ascii="Times New Roman" w:eastAsia="Times New Roman" w:hAnsi="Times New Roman" w:cs="Times New Roman"/>
                <w:color w:val="00000A"/>
                <w:szCs w:val="20"/>
              </w:rPr>
            </w:pPr>
            <w:r w:rsidRPr="00800A5C">
              <w:rPr>
                <w:rFonts w:ascii="Times New Roman" w:eastAsia="Times New Roman" w:hAnsi="Times New Roman" w:cs="Times New Roman"/>
                <w:color w:val="000000"/>
                <w:szCs w:val="20"/>
              </w:rPr>
              <w:t>2</w:t>
            </w:r>
          </w:p>
        </w:tc>
        <w:tc>
          <w:tcPr>
            <w:tcW w:w="4392" w:type="dxa"/>
            <w:tcBorders>
              <w:top w:val="single" w:sz="4" w:space="0" w:color="00000A"/>
              <w:left w:val="single" w:sz="4" w:space="0" w:color="00000A"/>
              <w:bottom w:val="single" w:sz="4" w:space="0" w:color="00000A"/>
              <w:right w:val="single" w:sz="4" w:space="0" w:color="00000A"/>
            </w:tcBorders>
            <w:hideMark/>
          </w:tcPr>
          <w:p w14:paraId="609E686F" w14:textId="77777777" w:rsidR="00AC0BC1" w:rsidRPr="00800A5C" w:rsidRDefault="00AC0BC1" w:rsidP="008D5BE5">
            <w:pPr>
              <w:ind w:left="20" w:right="20"/>
              <w:jc w:val="both"/>
              <w:rPr>
                <w:rFonts w:ascii="Times New Roman" w:eastAsia="Times New Roman" w:hAnsi="Times New Roman" w:cs="Times New Roman"/>
                <w:color w:val="00000A"/>
                <w:szCs w:val="20"/>
              </w:rPr>
            </w:pPr>
            <w:r w:rsidRPr="00800A5C">
              <w:rPr>
                <w:rFonts w:ascii="Times New Roman" w:eastAsia="Times New Roman" w:hAnsi="Times New Roman" w:cs="Times New Roman"/>
                <w:color w:val="000000"/>
                <w:szCs w:val="20"/>
              </w:rPr>
              <w:t>Право использования программы для ЭВМ Ideco NGFW (продление подписки Security Update: AC, IPS, CF, обновления, поддержка) - 200 Users</w:t>
            </w:r>
          </w:p>
        </w:tc>
        <w:tc>
          <w:tcPr>
            <w:tcW w:w="854" w:type="dxa"/>
            <w:tcBorders>
              <w:top w:val="single" w:sz="4" w:space="0" w:color="00000A"/>
              <w:left w:val="single" w:sz="4" w:space="0" w:color="00000A"/>
              <w:bottom w:val="single" w:sz="4" w:space="0" w:color="00000A"/>
              <w:right w:val="single" w:sz="4" w:space="0" w:color="00000A"/>
            </w:tcBorders>
            <w:hideMark/>
          </w:tcPr>
          <w:p w14:paraId="381949C9" w14:textId="77777777" w:rsidR="00AC0BC1" w:rsidRPr="00800A5C" w:rsidRDefault="00AC0BC1" w:rsidP="008D5BE5">
            <w:pPr>
              <w:ind w:left="20" w:right="20"/>
              <w:jc w:val="right"/>
              <w:rPr>
                <w:rFonts w:ascii="Times New Roman" w:eastAsia="Times New Roman" w:hAnsi="Times New Roman" w:cs="Times New Roman"/>
                <w:color w:val="00000A"/>
                <w:szCs w:val="20"/>
              </w:rPr>
            </w:pPr>
            <w:r w:rsidRPr="00800A5C">
              <w:rPr>
                <w:rFonts w:ascii="Times New Roman" w:eastAsia="Times New Roman" w:hAnsi="Times New Roman" w:cs="Times New Roman"/>
                <w:color w:val="00000A"/>
                <w:szCs w:val="20"/>
              </w:rPr>
              <w:t>1</w:t>
            </w:r>
          </w:p>
        </w:tc>
        <w:tc>
          <w:tcPr>
            <w:tcW w:w="2127" w:type="dxa"/>
            <w:tcBorders>
              <w:top w:val="single" w:sz="4" w:space="0" w:color="00000A"/>
              <w:left w:val="single" w:sz="4" w:space="0" w:color="00000A"/>
              <w:bottom w:val="single" w:sz="4" w:space="0" w:color="00000A"/>
              <w:right w:val="single" w:sz="4" w:space="0" w:color="00000A"/>
            </w:tcBorders>
            <w:hideMark/>
          </w:tcPr>
          <w:p w14:paraId="3D30673B" w14:textId="77777777" w:rsidR="00AC0BC1" w:rsidRPr="00800A5C" w:rsidRDefault="00AC0BC1" w:rsidP="008D5BE5">
            <w:pPr>
              <w:ind w:left="20" w:right="20"/>
              <w:jc w:val="right"/>
              <w:rPr>
                <w:rFonts w:ascii="Times New Roman" w:eastAsia="Times New Roman" w:hAnsi="Times New Roman" w:cs="Times New Roman"/>
                <w:color w:val="00000A"/>
                <w:szCs w:val="20"/>
                <w:lang w:val="en-US"/>
              </w:rPr>
            </w:pPr>
            <w:r w:rsidRPr="00800A5C">
              <w:rPr>
                <w:rFonts w:ascii="Times New Roman" w:eastAsia="Times New Roman" w:hAnsi="Times New Roman" w:cs="Times New Roman"/>
                <w:color w:val="00000A"/>
                <w:szCs w:val="20"/>
                <w:lang w:val="en-US"/>
              </w:rPr>
              <w:t>208 700.00</w:t>
            </w:r>
          </w:p>
        </w:tc>
        <w:tc>
          <w:tcPr>
            <w:tcW w:w="1983" w:type="dxa"/>
            <w:tcBorders>
              <w:top w:val="single" w:sz="4" w:space="0" w:color="00000A"/>
              <w:left w:val="single" w:sz="4" w:space="0" w:color="00000A"/>
              <w:bottom w:val="single" w:sz="4" w:space="0" w:color="00000A"/>
              <w:right w:val="single" w:sz="4" w:space="0" w:color="00000A"/>
            </w:tcBorders>
            <w:hideMark/>
          </w:tcPr>
          <w:p w14:paraId="04F519A7" w14:textId="77777777" w:rsidR="00AC0BC1" w:rsidRPr="00800A5C" w:rsidRDefault="00AC0BC1" w:rsidP="008D5BE5">
            <w:pPr>
              <w:ind w:left="20" w:right="20"/>
              <w:jc w:val="right"/>
              <w:rPr>
                <w:rFonts w:ascii="Times New Roman" w:eastAsia="Times New Roman" w:hAnsi="Times New Roman" w:cs="Times New Roman"/>
                <w:color w:val="00000A"/>
                <w:szCs w:val="20"/>
                <w:lang w:val="en-US"/>
              </w:rPr>
            </w:pPr>
            <w:r w:rsidRPr="00800A5C">
              <w:rPr>
                <w:rFonts w:ascii="Times New Roman" w:eastAsia="Times New Roman" w:hAnsi="Times New Roman" w:cs="Times New Roman"/>
                <w:color w:val="00000A"/>
                <w:szCs w:val="20"/>
                <w:lang w:val="en-US"/>
              </w:rPr>
              <w:t>208 700.00</w:t>
            </w:r>
          </w:p>
        </w:tc>
      </w:tr>
      <w:tr w:rsidR="00AC0BC1" w:rsidRPr="0019779A" w14:paraId="1E931BEF" w14:textId="77777777" w:rsidTr="00AC0BC1">
        <w:trPr>
          <w:trHeight w:val="70"/>
        </w:trPr>
        <w:tc>
          <w:tcPr>
            <w:tcW w:w="8244" w:type="dxa"/>
            <w:gridSpan w:val="4"/>
            <w:tcBorders>
              <w:top w:val="single" w:sz="4" w:space="0" w:color="00000A"/>
              <w:left w:val="single" w:sz="4" w:space="0" w:color="00000A"/>
              <w:bottom w:val="single" w:sz="4" w:space="0" w:color="00000A"/>
              <w:right w:val="single" w:sz="4" w:space="0" w:color="00000A"/>
            </w:tcBorders>
            <w:vAlign w:val="center"/>
            <w:hideMark/>
          </w:tcPr>
          <w:p w14:paraId="12C0F3AA" w14:textId="77777777" w:rsidR="00AC0BC1" w:rsidRPr="00800A5C" w:rsidRDefault="00AC0BC1" w:rsidP="008D5BE5">
            <w:pPr>
              <w:widowControl w:val="0"/>
              <w:jc w:val="right"/>
              <w:rPr>
                <w:rFonts w:ascii="Times New Roman" w:eastAsia="Times New Roman" w:hAnsi="Times New Roman" w:cs="Times New Roman"/>
                <w:b/>
                <w:color w:val="00000A"/>
                <w:szCs w:val="20"/>
              </w:rPr>
            </w:pPr>
            <w:r w:rsidRPr="00800A5C">
              <w:rPr>
                <w:rFonts w:ascii="Times New Roman" w:eastAsia="Times New Roman" w:hAnsi="Times New Roman" w:cs="Times New Roman"/>
                <w:b/>
                <w:color w:val="00000A"/>
                <w:szCs w:val="20"/>
              </w:rPr>
              <w:t>Итого:</w:t>
            </w:r>
          </w:p>
        </w:tc>
        <w:tc>
          <w:tcPr>
            <w:tcW w:w="1983" w:type="dxa"/>
            <w:tcBorders>
              <w:top w:val="single" w:sz="4" w:space="0" w:color="00000A"/>
              <w:left w:val="single" w:sz="4" w:space="0" w:color="00000A"/>
              <w:bottom w:val="single" w:sz="4" w:space="0" w:color="00000A"/>
              <w:right w:val="single" w:sz="4" w:space="0" w:color="00000A"/>
            </w:tcBorders>
            <w:vAlign w:val="bottom"/>
            <w:hideMark/>
          </w:tcPr>
          <w:p w14:paraId="0F5081E0" w14:textId="77777777" w:rsidR="00AC0BC1" w:rsidRPr="00800A5C" w:rsidRDefault="00AC0BC1" w:rsidP="008D5BE5">
            <w:pPr>
              <w:ind w:left="20" w:right="20"/>
              <w:jc w:val="right"/>
              <w:rPr>
                <w:rFonts w:ascii="Times New Roman" w:eastAsia="Times New Roman" w:hAnsi="Times New Roman" w:cs="Times New Roman"/>
                <w:b/>
                <w:color w:val="00000A"/>
                <w:szCs w:val="20"/>
                <w:lang w:val="en-US"/>
              </w:rPr>
            </w:pPr>
            <w:r w:rsidRPr="00800A5C">
              <w:rPr>
                <w:rFonts w:ascii="Times New Roman" w:eastAsia="Times New Roman" w:hAnsi="Times New Roman" w:cs="Times New Roman"/>
                <w:b/>
                <w:color w:val="00000A"/>
                <w:szCs w:val="20"/>
                <w:lang w:val="en-US"/>
              </w:rPr>
              <w:t>288 700.00</w:t>
            </w:r>
          </w:p>
        </w:tc>
      </w:tr>
    </w:tbl>
    <w:p w14:paraId="5F23A897" w14:textId="77777777" w:rsidR="00A0020A" w:rsidRPr="004D166F" w:rsidRDefault="00A0020A" w:rsidP="00636C92">
      <w:pPr>
        <w:pBdr>
          <w:top w:val="nil"/>
          <w:left w:val="nil"/>
          <w:bottom w:val="nil"/>
          <w:right w:val="nil"/>
          <w:between w:val="nil"/>
        </w:pBdr>
        <w:jc w:val="both"/>
        <w:rPr>
          <w:rFonts w:ascii="Times New Roman" w:eastAsia="Times New Roman" w:hAnsi="Times New Roman" w:cs="Times New Roman"/>
          <w:color w:val="000000"/>
          <w:sz w:val="22"/>
          <w:lang w:val="en-US"/>
        </w:rPr>
      </w:pPr>
    </w:p>
    <w:p w14:paraId="62189977" w14:textId="77777777" w:rsidR="00AC0BC1" w:rsidRPr="005611D5" w:rsidRDefault="00AC0BC1" w:rsidP="00AC0BC1">
      <w:pPr>
        <w:pBdr>
          <w:top w:val="nil"/>
          <w:left w:val="nil"/>
          <w:bottom w:val="nil"/>
          <w:right w:val="nil"/>
          <w:between w:val="nil"/>
        </w:pBdr>
        <w:jc w:val="both"/>
        <w:rPr>
          <w:rFonts w:ascii="Times New Roman" w:eastAsia="Times New Roman" w:hAnsi="Times New Roman" w:cs="Times New Roman"/>
          <w:color w:val="00000A"/>
          <w:szCs w:val="20"/>
        </w:rPr>
      </w:pPr>
      <w:r w:rsidRPr="00800A5C">
        <w:rPr>
          <w:rFonts w:ascii="Times New Roman" w:eastAsia="Times New Roman" w:hAnsi="Times New Roman" w:cs="Times New Roman"/>
          <w:b/>
          <w:color w:val="000000"/>
          <w:szCs w:val="20"/>
        </w:rPr>
        <w:t>Итого</w:t>
      </w:r>
      <w:r w:rsidRPr="005611D5">
        <w:rPr>
          <w:rFonts w:ascii="Times New Roman" w:eastAsia="Times New Roman" w:hAnsi="Times New Roman" w:cs="Times New Roman"/>
          <w:b/>
          <w:color w:val="000000"/>
          <w:szCs w:val="20"/>
        </w:rPr>
        <w:t>:</w:t>
      </w:r>
      <w:r w:rsidRPr="005611D5">
        <w:rPr>
          <w:rFonts w:ascii="Times New Roman" w:eastAsia="Times New Roman" w:hAnsi="Times New Roman" w:cs="Times New Roman"/>
          <w:color w:val="000000"/>
          <w:szCs w:val="20"/>
        </w:rPr>
        <w:t xml:space="preserve"> 288 700.00 руб. (Двести восемьдесят восемь тысяч семьсот рублей 00 копеек).</w:t>
      </w:r>
    </w:p>
    <w:p w14:paraId="64C453A7" w14:textId="77777777" w:rsidR="00AC0BC1" w:rsidRPr="00800A5C" w:rsidRDefault="00AC0BC1" w:rsidP="00AC0BC1">
      <w:pPr>
        <w:pBdr>
          <w:top w:val="nil"/>
          <w:left w:val="nil"/>
          <w:bottom w:val="nil"/>
          <w:right w:val="nil"/>
          <w:between w:val="nil"/>
        </w:pBdr>
        <w:jc w:val="both"/>
        <w:rPr>
          <w:rFonts w:ascii="Times New Roman" w:eastAsia="Times New Roman" w:hAnsi="Times New Roman" w:cs="Times New Roman"/>
          <w:color w:val="00000A"/>
          <w:szCs w:val="20"/>
        </w:rPr>
      </w:pPr>
      <w:r w:rsidRPr="00800A5C">
        <w:rPr>
          <w:rFonts w:ascii="Times New Roman" w:eastAsia="Times New Roman" w:hAnsi="Times New Roman" w:cs="Times New Roman"/>
          <w:color w:val="000000"/>
          <w:szCs w:val="20"/>
        </w:rPr>
        <w:t>НДС не облагается на основании пп. 26 п. 2 ст. 149 НК РФ.</w:t>
      </w:r>
    </w:p>
    <w:p w14:paraId="5ACA1D4F" w14:textId="77777777" w:rsidR="00AC0BC1" w:rsidRPr="00800A5C" w:rsidRDefault="00AC0BC1" w:rsidP="00AC0BC1">
      <w:pPr>
        <w:pBdr>
          <w:top w:val="nil"/>
          <w:left w:val="nil"/>
          <w:bottom w:val="nil"/>
          <w:right w:val="nil"/>
          <w:between w:val="nil"/>
        </w:pBdr>
        <w:jc w:val="both"/>
        <w:rPr>
          <w:rFonts w:ascii="Times New Roman" w:eastAsia="Times New Roman" w:hAnsi="Times New Roman" w:cs="Times New Roman"/>
          <w:color w:val="00000A"/>
          <w:szCs w:val="20"/>
        </w:rPr>
      </w:pPr>
    </w:p>
    <w:p w14:paraId="16D35244" w14:textId="77777777" w:rsidR="00AC0BC1" w:rsidRPr="005611D5" w:rsidRDefault="00AC0BC1" w:rsidP="00AC0BC1">
      <w:pPr>
        <w:pBdr>
          <w:top w:val="nil"/>
          <w:left w:val="nil"/>
          <w:bottom w:val="nil"/>
          <w:right w:val="nil"/>
          <w:between w:val="nil"/>
        </w:pBdr>
        <w:jc w:val="both"/>
        <w:rPr>
          <w:rFonts w:ascii="Times New Roman" w:eastAsia="Times New Roman" w:hAnsi="Times New Roman" w:cs="Times New Roman"/>
          <w:color w:val="00000A"/>
          <w:szCs w:val="20"/>
        </w:rPr>
      </w:pPr>
    </w:p>
    <w:p w14:paraId="4407CA21" w14:textId="77777777" w:rsidR="00AC0BC1" w:rsidRPr="005611D5" w:rsidRDefault="00AC0BC1" w:rsidP="00AC0BC1">
      <w:pPr>
        <w:pBdr>
          <w:top w:val="nil"/>
          <w:left w:val="nil"/>
          <w:bottom w:val="nil"/>
          <w:right w:val="nil"/>
          <w:between w:val="nil"/>
        </w:pBdr>
        <w:jc w:val="both"/>
        <w:rPr>
          <w:rFonts w:ascii="Times New Roman" w:eastAsia="Times New Roman" w:hAnsi="Times New Roman" w:cs="Times New Roman"/>
          <w:color w:val="00000A"/>
          <w:szCs w:val="20"/>
        </w:rPr>
      </w:pPr>
      <w:bookmarkStart w:id="8" w:name="_Hlk182329494"/>
      <w:r w:rsidRPr="005611D5">
        <w:rPr>
          <w:rFonts w:ascii="Times New Roman" w:eastAsia="Times New Roman" w:hAnsi="Times New Roman" w:cs="Times New Roman"/>
          <w:b/>
          <w:bCs/>
          <w:color w:val="00000A"/>
          <w:szCs w:val="20"/>
        </w:rPr>
        <w:t>Ideco NGFW</w:t>
      </w:r>
      <w:r w:rsidRPr="005611D5">
        <w:rPr>
          <w:rFonts w:ascii="Times New Roman" w:eastAsia="Times New Roman" w:hAnsi="Times New Roman" w:cs="Times New Roman"/>
          <w:color w:val="00000A"/>
          <w:szCs w:val="20"/>
        </w:rPr>
        <w:t xml:space="preserve"> - запись в реестре отечественного ПО № 329 от 08.04.2016.</w:t>
      </w:r>
    </w:p>
    <w:bookmarkEnd w:id="8"/>
    <w:p w14:paraId="79E21C24" w14:textId="77777777" w:rsidR="00AC0BC1" w:rsidRPr="00800A5C" w:rsidRDefault="00AC0BC1" w:rsidP="00AC0BC1">
      <w:pPr>
        <w:pBdr>
          <w:top w:val="nil"/>
          <w:left w:val="nil"/>
          <w:bottom w:val="nil"/>
          <w:right w:val="nil"/>
          <w:between w:val="nil"/>
        </w:pBdr>
        <w:jc w:val="both"/>
        <w:rPr>
          <w:rFonts w:ascii="Times New Roman" w:eastAsia="Times New Roman" w:hAnsi="Times New Roman" w:cs="Times New Roman"/>
          <w:color w:val="00000A"/>
          <w:szCs w:val="20"/>
        </w:rPr>
      </w:pPr>
    </w:p>
    <w:p w14:paraId="725E8E35" w14:textId="77777777" w:rsidR="00AC0BC1" w:rsidRPr="00800A5C" w:rsidRDefault="00AC0BC1" w:rsidP="00AC0BC1">
      <w:pPr>
        <w:pBdr>
          <w:top w:val="nil"/>
          <w:left w:val="nil"/>
          <w:bottom w:val="nil"/>
          <w:right w:val="nil"/>
          <w:between w:val="nil"/>
        </w:pBdr>
        <w:jc w:val="both"/>
        <w:rPr>
          <w:rFonts w:ascii="Times New Roman" w:eastAsia="Times New Roman" w:hAnsi="Times New Roman" w:cs="Times New Roman"/>
          <w:color w:val="00000A"/>
          <w:szCs w:val="20"/>
        </w:rPr>
      </w:pPr>
    </w:p>
    <w:tbl>
      <w:tblPr>
        <w:tblW w:w="10770" w:type="dxa"/>
        <w:tblLayout w:type="fixed"/>
        <w:tblLook w:val="04A0" w:firstRow="1" w:lastRow="0" w:firstColumn="1" w:lastColumn="0" w:noHBand="0" w:noVBand="1"/>
      </w:tblPr>
      <w:tblGrid>
        <w:gridCol w:w="5385"/>
        <w:gridCol w:w="5385"/>
      </w:tblGrid>
      <w:tr w:rsidR="00AC0BC1" w:rsidRPr="00800A5C" w14:paraId="65FBAEDD" w14:textId="77777777" w:rsidTr="008D5BE5">
        <w:trPr>
          <w:trHeight w:val="20"/>
        </w:trPr>
        <w:tc>
          <w:tcPr>
            <w:tcW w:w="5384" w:type="dxa"/>
          </w:tcPr>
          <w:p w14:paraId="30826E48" w14:textId="77777777" w:rsidR="00AC0BC1" w:rsidRPr="005611D5" w:rsidRDefault="00AC0BC1" w:rsidP="008D5BE5">
            <w:pPr>
              <w:overflowPunct/>
              <w:rPr>
                <w:rFonts w:ascii="Times New Roman" w:eastAsia="Times New Roman" w:hAnsi="Times New Roman" w:cs="Times New Roman"/>
                <w:b/>
                <w:szCs w:val="20"/>
                <w:lang w:eastAsia="en-US"/>
              </w:rPr>
            </w:pPr>
            <w:r w:rsidRPr="005611D5">
              <w:rPr>
                <w:rFonts w:ascii="Times New Roman" w:eastAsia="Times New Roman" w:hAnsi="Times New Roman" w:cs="Times New Roman"/>
                <w:b/>
                <w:szCs w:val="20"/>
                <w:lang w:eastAsia="en-US"/>
              </w:rPr>
              <w:t>Руководитель группы продаж</w:t>
            </w:r>
          </w:p>
          <w:p w14:paraId="16CD90B5" w14:textId="77777777" w:rsidR="00AC0BC1" w:rsidRPr="005611D5" w:rsidRDefault="00AC0BC1" w:rsidP="008D5BE5">
            <w:pPr>
              <w:overflowPunct/>
              <w:rPr>
                <w:rFonts w:ascii="Times New Roman" w:eastAsia="Times New Roman" w:hAnsi="Times New Roman" w:cs="Times New Roman"/>
                <w:b/>
                <w:szCs w:val="20"/>
                <w:lang w:eastAsia="en-US"/>
              </w:rPr>
            </w:pPr>
            <w:r w:rsidRPr="005611D5">
              <w:rPr>
                <w:rFonts w:ascii="Times New Roman" w:eastAsia="Times New Roman" w:hAnsi="Times New Roman" w:cs="Times New Roman"/>
                <w:b/>
                <w:szCs w:val="20"/>
                <w:lang w:eastAsia="en-US"/>
              </w:rPr>
              <w:t>ООО "Айдеко"</w:t>
            </w:r>
          </w:p>
          <w:p w14:paraId="67352D58" w14:textId="77777777" w:rsidR="00AC0BC1" w:rsidRPr="005611D5" w:rsidRDefault="00AC0BC1" w:rsidP="008D5BE5">
            <w:pPr>
              <w:overflowPunct/>
              <w:rPr>
                <w:rFonts w:ascii="Times New Roman" w:eastAsia="Times New Roman" w:hAnsi="Times New Roman" w:cs="Times New Roman"/>
                <w:szCs w:val="20"/>
                <w:lang w:eastAsia="en-US"/>
              </w:rPr>
            </w:pPr>
          </w:p>
          <w:p w14:paraId="7E196EA5" w14:textId="77777777" w:rsidR="00AC0BC1" w:rsidRPr="005611D5" w:rsidRDefault="00AC0BC1" w:rsidP="008D5BE5">
            <w:pPr>
              <w:overflowPunct/>
              <w:rPr>
                <w:rFonts w:ascii="Times New Roman" w:eastAsia="Times New Roman" w:hAnsi="Times New Roman" w:cs="Times New Roman"/>
                <w:szCs w:val="20"/>
                <w:lang w:eastAsia="en-US"/>
              </w:rPr>
            </w:pPr>
          </w:p>
          <w:p w14:paraId="30B69C70" w14:textId="77777777" w:rsidR="00AC0BC1" w:rsidRPr="00800A5C" w:rsidRDefault="00AC0BC1" w:rsidP="008D5BE5">
            <w:pPr>
              <w:overflowPunct/>
              <w:rPr>
                <w:rFonts w:ascii="Times New Roman" w:eastAsia="Times New Roman" w:hAnsi="Times New Roman" w:cs="Times New Roman"/>
                <w:szCs w:val="20"/>
                <w:lang w:val="en-US" w:eastAsia="en-US"/>
              </w:rPr>
            </w:pPr>
            <w:r w:rsidRPr="00800A5C">
              <w:rPr>
                <w:rFonts w:ascii="Times New Roman" w:eastAsia="Times New Roman" w:hAnsi="Times New Roman" w:cs="Times New Roman"/>
                <w:szCs w:val="20"/>
                <w:lang w:val="en-US" w:eastAsia="en-US"/>
              </w:rPr>
              <w:t>_______________/Шафиева С. Н./</w:t>
            </w:r>
          </w:p>
          <w:p w14:paraId="689C4F20" w14:textId="77777777" w:rsidR="00AC0BC1" w:rsidRPr="00800A5C" w:rsidRDefault="00AC0BC1" w:rsidP="008D5BE5">
            <w:pPr>
              <w:overflowPunct/>
              <w:rPr>
                <w:rFonts w:ascii="Times New Roman" w:eastAsia="Times New Roman" w:hAnsi="Times New Roman" w:cs="Times New Roman"/>
                <w:szCs w:val="20"/>
                <w:lang w:eastAsia="en-US"/>
              </w:rPr>
            </w:pPr>
            <w:r w:rsidRPr="00800A5C">
              <w:rPr>
                <w:rFonts w:ascii="Times New Roman" w:eastAsia="Times New Roman" w:hAnsi="Times New Roman" w:cs="Times New Roman"/>
                <w:szCs w:val="20"/>
                <w:lang w:eastAsia="en-US"/>
              </w:rPr>
              <w:t>МП</w:t>
            </w:r>
          </w:p>
        </w:tc>
        <w:tc>
          <w:tcPr>
            <w:tcW w:w="5384" w:type="dxa"/>
          </w:tcPr>
          <w:p w14:paraId="4F9461AE" w14:textId="77777777" w:rsidR="00AC0BC1" w:rsidRPr="005611D5" w:rsidRDefault="00AC0BC1" w:rsidP="008D5BE5">
            <w:pPr>
              <w:overflowPunct/>
              <w:rPr>
                <w:rFonts w:ascii="Times New Roman" w:eastAsia="Times New Roman" w:hAnsi="Times New Roman" w:cs="Times New Roman"/>
                <w:b/>
                <w:szCs w:val="20"/>
                <w:lang w:eastAsia="en-US"/>
              </w:rPr>
            </w:pPr>
            <w:r w:rsidRPr="005611D5">
              <w:rPr>
                <w:rFonts w:ascii="Times New Roman" w:eastAsia="Times New Roman" w:hAnsi="Times New Roman" w:cs="Times New Roman"/>
                <w:b/>
                <w:szCs w:val="20"/>
                <w:lang w:eastAsia="en-US"/>
              </w:rPr>
              <w:t>Ректор</w:t>
            </w:r>
          </w:p>
          <w:p w14:paraId="0A742F00" w14:textId="77777777" w:rsidR="00AC0BC1" w:rsidRPr="005611D5" w:rsidRDefault="00AC0BC1" w:rsidP="008D5BE5">
            <w:pPr>
              <w:overflowPunct/>
              <w:rPr>
                <w:rFonts w:ascii="Times New Roman" w:eastAsia="Times New Roman" w:hAnsi="Times New Roman" w:cs="Times New Roman"/>
                <w:b/>
                <w:szCs w:val="20"/>
                <w:lang w:eastAsia="en-US"/>
              </w:rPr>
            </w:pPr>
            <w:r w:rsidRPr="005611D5">
              <w:rPr>
                <w:rFonts w:ascii="Times New Roman" w:eastAsia="Times New Roman" w:hAnsi="Times New Roman" w:cs="Times New Roman"/>
                <w:b/>
                <w:szCs w:val="20"/>
                <w:lang w:eastAsia="en-US"/>
              </w:rPr>
              <w:t>ФГБОУ ВО "СГУВТ"</w:t>
            </w:r>
          </w:p>
          <w:p w14:paraId="263BBDDC" w14:textId="77777777" w:rsidR="00AC0BC1" w:rsidRPr="005611D5" w:rsidRDefault="00AC0BC1" w:rsidP="008D5BE5">
            <w:pPr>
              <w:overflowPunct/>
              <w:rPr>
                <w:rFonts w:ascii="Times New Roman" w:eastAsia="Times New Roman" w:hAnsi="Times New Roman" w:cs="Times New Roman"/>
                <w:szCs w:val="20"/>
                <w:lang w:eastAsia="en-US"/>
              </w:rPr>
            </w:pPr>
          </w:p>
          <w:p w14:paraId="5CEF76DD" w14:textId="77777777" w:rsidR="00AC0BC1" w:rsidRPr="005611D5" w:rsidRDefault="00AC0BC1" w:rsidP="008D5BE5">
            <w:pPr>
              <w:overflowPunct/>
              <w:rPr>
                <w:rFonts w:ascii="Times New Roman" w:eastAsia="Times New Roman" w:hAnsi="Times New Roman" w:cs="Times New Roman"/>
                <w:szCs w:val="20"/>
                <w:lang w:eastAsia="en-US"/>
              </w:rPr>
            </w:pPr>
          </w:p>
          <w:p w14:paraId="69AFE33C" w14:textId="77777777" w:rsidR="00AC0BC1" w:rsidRPr="005611D5" w:rsidRDefault="00AC0BC1" w:rsidP="008D5BE5">
            <w:pPr>
              <w:overflowPunct/>
              <w:rPr>
                <w:rFonts w:ascii="Times New Roman" w:eastAsia="Times New Roman" w:hAnsi="Times New Roman" w:cs="Times New Roman"/>
                <w:szCs w:val="20"/>
                <w:lang w:eastAsia="en-US"/>
              </w:rPr>
            </w:pPr>
            <w:r w:rsidRPr="005611D5">
              <w:rPr>
                <w:rFonts w:ascii="Times New Roman" w:eastAsia="Times New Roman" w:hAnsi="Times New Roman" w:cs="Times New Roman"/>
                <w:szCs w:val="20"/>
                <w:lang w:eastAsia="en-US"/>
              </w:rPr>
              <w:t>________________/Мочалин К. С./</w:t>
            </w:r>
          </w:p>
          <w:p w14:paraId="1BAD64AB" w14:textId="77777777" w:rsidR="00AC0BC1" w:rsidRPr="00800A5C" w:rsidRDefault="00AC0BC1" w:rsidP="008D5BE5">
            <w:pPr>
              <w:overflowPunct/>
              <w:rPr>
                <w:rFonts w:ascii="Times New Roman" w:eastAsia="Times New Roman" w:hAnsi="Times New Roman" w:cs="Times New Roman"/>
                <w:szCs w:val="20"/>
                <w:lang w:eastAsia="en-US"/>
              </w:rPr>
            </w:pPr>
            <w:r w:rsidRPr="00800A5C">
              <w:rPr>
                <w:rFonts w:ascii="Times New Roman" w:eastAsia="Times New Roman" w:hAnsi="Times New Roman" w:cs="Times New Roman"/>
                <w:szCs w:val="20"/>
                <w:lang w:eastAsia="en-US"/>
              </w:rPr>
              <w:t>МП</w:t>
            </w:r>
          </w:p>
        </w:tc>
      </w:tr>
    </w:tbl>
    <w:p w14:paraId="03703DB7" w14:textId="77777777" w:rsidR="00AC0BC1" w:rsidRPr="00800A5C" w:rsidRDefault="00AC0BC1" w:rsidP="00AC0BC1">
      <w:pPr>
        <w:widowControl w:val="0"/>
        <w:pBdr>
          <w:top w:val="nil"/>
          <w:left w:val="nil"/>
          <w:bottom w:val="nil"/>
          <w:right w:val="nil"/>
          <w:between w:val="nil"/>
        </w:pBdr>
        <w:rPr>
          <w:rFonts w:ascii="Times New Roman" w:eastAsia="Times New Roman" w:hAnsi="Times New Roman" w:cs="Times New Roman"/>
          <w:color w:val="00000A"/>
          <w:szCs w:val="20"/>
        </w:rPr>
      </w:pPr>
      <w:r w:rsidRPr="00800A5C">
        <w:rPr>
          <w:rFonts w:ascii="Times New Roman" w:eastAsia="Times New Roman" w:hAnsi="Times New Roman" w:cs="Times New Roman"/>
          <w:color w:val="00000A"/>
          <w:szCs w:val="20"/>
        </w:rPr>
        <w:tab/>
      </w:r>
      <w:r w:rsidRPr="00800A5C">
        <w:rPr>
          <w:rFonts w:ascii="Times New Roman" w:eastAsia="Times New Roman" w:hAnsi="Times New Roman" w:cs="Times New Roman"/>
          <w:color w:val="00000A"/>
          <w:szCs w:val="20"/>
        </w:rPr>
        <w:tab/>
      </w:r>
    </w:p>
    <w:p w14:paraId="29728BB7" w14:textId="21F15872" w:rsidR="00B466C7" w:rsidRPr="004D166F" w:rsidRDefault="00B466C7" w:rsidP="00B466C7">
      <w:pPr>
        <w:pBdr>
          <w:top w:val="nil"/>
          <w:left w:val="nil"/>
          <w:bottom w:val="nil"/>
          <w:right w:val="nil"/>
          <w:between w:val="nil"/>
        </w:pBdr>
        <w:jc w:val="both"/>
        <w:rPr>
          <w:rFonts w:ascii="Times New Roman" w:eastAsia="Times New Roman" w:hAnsi="Times New Roman" w:cs="Times New Roman"/>
          <w:color w:val="00000A"/>
          <w:sz w:val="22"/>
        </w:rPr>
      </w:pPr>
    </w:p>
    <w:sectPr w:rsidR="00B466C7" w:rsidRPr="004D166F" w:rsidSect="008C3418">
      <w:footerReference w:type="default" r:id="rId9"/>
      <w:pgSz w:w="11906" w:h="16838"/>
      <w:pgMar w:top="851" w:right="567" w:bottom="567" w:left="1560" w:header="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F9138" w14:textId="77777777" w:rsidR="00B97EC8" w:rsidRDefault="00B97EC8">
      <w:r>
        <w:separator/>
      </w:r>
    </w:p>
  </w:endnote>
  <w:endnote w:type="continuationSeparator" w:id="0">
    <w:p w14:paraId="68D0D008" w14:textId="77777777" w:rsidR="00B97EC8" w:rsidRDefault="00B97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jaVu Sans">
    <w:altName w:val="Verdan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BA5D" w14:textId="77777777" w:rsidR="00A0020A" w:rsidRDefault="00A1673C">
    <w:pPr>
      <w:pBdr>
        <w:top w:val="nil"/>
        <w:left w:val="nil"/>
        <w:bottom w:val="nil"/>
        <w:right w:val="nil"/>
        <w:between w:val="nil"/>
      </w:pBdr>
      <w:tabs>
        <w:tab w:val="center" w:pos="4677"/>
        <w:tab w:val="right" w:pos="9355"/>
      </w:tabs>
      <w:jc w:val="right"/>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 xml:space="preserve">Страница </w:t>
    </w:r>
    <w:r>
      <w:rPr>
        <w:rFonts w:ascii="Times New Roman" w:eastAsia="Times New Roman" w:hAnsi="Times New Roman" w:cs="Times New Roman"/>
        <w:b/>
        <w:color w:val="000000"/>
        <w:szCs w:val="20"/>
      </w:rPr>
      <w:fldChar w:fldCharType="begin"/>
    </w:r>
    <w:r>
      <w:rPr>
        <w:rFonts w:ascii="Times New Roman" w:eastAsia="Times New Roman" w:hAnsi="Times New Roman" w:cs="Times New Roman"/>
        <w:b/>
        <w:color w:val="000000"/>
        <w:szCs w:val="20"/>
      </w:rPr>
      <w:instrText>PAGE</w:instrText>
    </w:r>
    <w:r>
      <w:rPr>
        <w:rFonts w:ascii="Times New Roman" w:eastAsia="Times New Roman" w:hAnsi="Times New Roman" w:cs="Times New Roman"/>
        <w:b/>
        <w:color w:val="000000"/>
        <w:szCs w:val="20"/>
      </w:rPr>
      <w:fldChar w:fldCharType="separate"/>
    </w:r>
    <w:r w:rsidR="0009528E">
      <w:rPr>
        <w:rFonts w:ascii="Times New Roman" w:eastAsia="Times New Roman" w:hAnsi="Times New Roman" w:cs="Times New Roman"/>
        <w:b/>
        <w:noProof/>
        <w:color w:val="000000"/>
        <w:szCs w:val="20"/>
      </w:rPr>
      <w:t>4</w:t>
    </w:r>
    <w:r>
      <w:rPr>
        <w:rFonts w:ascii="Times New Roman" w:eastAsia="Times New Roman" w:hAnsi="Times New Roman" w:cs="Times New Roman"/>
        <w:b/>
        <w:color w:val="000000"/>
        <w:szCs w:val="20"/>
      </w:rPr>
      <w:fldChar w:fldCharType="end"/>
    </w:r>
    <w:r>
      <w:rPr>
        <w:rFonts w:ascii="Times New Roman" w:eastAsia="Times New Roman" w:hAnsi="Times New Roman" w:cs="Times New Roman"/>
        <w:color w:val="000000"/>
        <w:szCs w:val="20"/>
      </w:rPr>
      <w:t xml:space="preserve"> из </w:t>
    </w:r>
    <w:r>
      <w:rPr>
        <w:rFonts w:ascii="Times New Roman" w:eastAsia="Times New Roman" w:hAnsi="Times New Roman" w:cs="Times New Roman"/>
        <w:b/>
        <w:color w:val="000000"/>
        <w:szCs w:val="20"/>
      </w:rPr>
      <w:fldChar w:fldCharType="begin"/>
    </w:r>
    <w:r>
      <w:rPr>
        <w:rFonts w:ascii="Times New Roman" w:eastAsia="Times New Roman" w:hAnsi="Times New Roman" w:cs="Times New Roman"/>
        <w:b/>
        <w:color w:val="000000"/>
        <w:szCs w:val="20"/>
      </w:rPr>
      <w:instrText>NUMPAGES</w:instrText>
    </w:r>
    <w:r>
      <w:rPr>
        <w:rFonts w:ascii="Times New Roman" w:eastAsia="Times New Roman" w:hAnsi="Times New Roman" w:cs="Times New Roman"/>
        <w:b/>
        <w:color w:val="000000"/>
        <w:szCs w:val="20"/>
      </w:rPr>
      <w:fldChar w:fldCharType="separate"/>
    </w:r>
    <w:r w:rsidR="0009528E">
      <w:rPr>
        <w:rFonts w:ascii="Times New Roman" w:eastAsia="Times New Roman" w:hAnsi="Times New Roman" w:cs="Times New Roman"/>
        <w:b/>
        <w:noProof/>
        <w:color w:val="000000"/>
        <w:szCs w:val="20"/>
      </w:rPr>
      <w:t>4</w:t>
    </w:r>
    <w:r>
      <w:rPr>
        <w:rFonts w:ascii="Times New Roman" w:eastAsia="Times New Roman" w:hAnsi="Times New Roman" w:cs="Times New Roman"/>
        <w:b/>
        <w:color w:val="000000"/>
        <w:szCs w:val="20"/>
      </w:rPr>
      <w:fldChar w:fldCharType="end"/>
    </w:r>
  </w:p>
  <w:p w14:paraId="098E502A" w14:textId="77777777" w:rsidR="00A0020A" w:rsidRDefault="00A0020A">
    <w:pPr>
      <w:pBdr>
        <w:top w:val="nil"/>
        <w:left w:val="nil"/>
        <w:bottom w:val="nil"/>
        <w:right w:val="nil"/>
        <w:between w:val="nil"/>
      </w:pBdr>
      <w:tabs>
        <w:tab w:val="center" w:pos="4677"/>
        <w:tab w:val="right" w:pos="9355"/>
      </w:tabs>
      <w:rPr>
        <w:rFonts w:ascii="Times New Roman" w:eastAsia="Times New Roman" w:hAnsi="Times New Roman" w:cs="Times New Roman"/>
        <w:color w:val="00000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BB3E5" w14:textId="77777777" w:rsidR="00B97EC8" w:rsidRDefault="00B97EC8">
      <w:r>
        <w:separator/>
      </w:r>
    </w:p>
  </w:footnote>
  <w:footnote w:type="continuationSeparator" w:id="0">
    <w:p w14:paraId="054D9A4B" w14:textId="77777777" w:rsidR="00B97EC8" w:rsidRDefault="00B97E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20A"/>
    <w:rsid w:val="00023689"/>
    <w:rsid w:val="00043652"/>
    <w:rsid w:val="00043F9D"/>
    <w:rsid w:val="00057BFE"/>
    <w:rsid w:val="0009528E"/>
    <w:rsid w:val="000C1865"/>
    <w:rsid w:val="000E304D"/>
    <w:rsid w:val="00146E36"/>
    <w:rsid w:val="001A5F0F"/>
    <w:rsid w:val="001B1ACF"/>
    <w:rsid w:val="001E46B4"/>
    <w:rsid w:val="001F44F9"/>
    <w:rsid w:val="001F6B9D"/>
    <w:rsid w:val="002004A3"/>
    <w:rsid w:val="00207941"/>
    <w:rsid w:val="0029627D"/>
    <w:rsid w:val="002A5481"/>
    <w:rsid w:val="002D1D9C"/>
    <w:rsid w:val="003216CE"/>
    <w:rsid w:val="0039531C"/>
    <w:rsid w:val="003B01A2"/>
    <w:rsid w:val="003F0EA0"/>
    <w:rsid w:val="00405BC4"/>
    <w:rsid w:val="0045305D"/>
    <w:rsid w:val="00454E26"/>
    <w:rsid w:val="00480B63"/>
    <w:rsid w:val="0048746C"/>
    <w:rsid w:val="004A68AB"/>
    <w:rsid w:val="004D166F"/>
    <w:rsid w:val="00507B04"/>
    <w:rsid w:val="00596650"/>
    <w:rsid w:val="00602C9B"/>
    <w:rsid w:val="00604AD3"/>
    <w:rsid w:val="00604BCC"/>
    <w:rsid w:val="00636C92"/>
    <w:rsid w:val="0066454B"/>
    <w:rsid w:val="00694853"/>
    <w:rsid w:val="006A6A7A"/>
    <w:rsid w:val="006B1B43"/>
    <w:rsid w:val="006B3A43"/>
    <w:rsid w:val="006E6A9A"/>
    <w:rsid w:val="007047C8"/>
    <w:rsid w:val="00721936"/>
    <w:rsid w:val="007475E3"/>
    <w:rsid w:val="0075484A"/>
    <w:rsid w:val="007B4A8B"/>
    <w:rsid w:val="007E3E84"/>
    <w:rsid w:val="007F327C"/>
    <w:rsid w:val="0080052E"/>
    <w:rsid w:val="00852756"/>
    <w:rsid w:val="00865D21"/>
    <w:rsid w:val="00875510"/>
    <w:rsid w:val="00877200"/>
    <w:rsid w:val="008C3418"/>
    <w:rsid w:val="008D3AC1"/>
    <w:rsid w:val="008D4FE8"/>
    <w:rsid w:val="008E19D9"/>
    <w:rsid w:val="008E3232"/>
    <w:rsid w:val="008F1BBA"/>
    <w:rsid w:val="00905B09"/>
    <w:rsid w:val="00907808"/>
    <w:rsid w:val="009104AB"/>
    <w:rsid w:val="00941143"/>
    <w:rsid w:val="0096224F"/>
    <w:rsid w:val="00963068"/>
    <w:rsid w:val="009A4F30"/>
    <w:rsid w:val="00A0020A"/>
    <w:rsid w:val="00A1673C"/>
    <w:rsid w:val="00A1709B"/>
    <w:rsid w:val="00AB1D7A"/>
    <w:rsid w:val="00AB51B1"/>
    <w:rsid w:val="00AC0BC1"/>
    <w:rsid w:val="00AF3BB7"/>
    <w:rsid w:val="00AF623A"/>
    <w:rsid w:val="00B466C7"/>
    <w:rsid w:val="00B739D7"/>
    <w:rsid w:val="00B745E8"/>
    <w:rsid w:val="00B97EC8"/>
    <w:rsid w:val="00BD2EAD"/>
    <w:rsid w:val="00C259BD"/>
    <w:rsid w:val="00C26659"/>
    <w:rsid w:val="00C363C0"/>
    <w:rsid w:val="00C5041F"/>
    <w:rsid w:val="00C50BDC"/>
    <w:rsid w:val="00C6352C"/>
    <w:rsid w:val="00C65694"/>
    <w:rsid w:val="00C85805"/>
    <w:rsid w:val="00C916E3"/>
    <w:rsid w:val="00C9349C"/>
    <w:rsid w:val="00CC0D5C"/>
    <w:rsid w:val="00CC1E6B"/>
    <w:rsid w:val="00D36B96"/>
    <w:rsid w:val="00D61F8B"/>
    <w:rsid w:val="00D67C05"/>
    <w:rsid w:val="00D7418F"/>
    <w:rsid w:val="00D80BD7"/>
    <w:rsid w:val="00DA45DC"/>
    <w:rsid w:val="00DB082D"/>
    <w:rsid w:val="00DC7CC4"/>
    <w:rsid w:val="00DF195D"/>
    <w:rsid w:val="00E07482"/>
    <w:rsid w:val="00EB0B5F"/>
    <w:rsid w:val="00EE6AA7"/>
    <w:rsid w:val="00F379A6"/>
    <w:rsid w:val="00F46D90"/>
    <w:rsid w:val="00F46F16"/>
    <w:rsid w:val="00F625F0"/>
    <w:rsid w:val="00F96BFE"/>
    <w:rsid w:val="00FB474B"/>
    <w:rsid w:val="00FF4A85"/>
    <w:rsid w:val="00FF6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9C4DF"/>
  <w15:docId w15:val="{827049D5-395D-4DBD-844D-D67CE7E06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06BF"/>
    <w:pPr>
      <w:overflowPunct w:val="0"/>
    </w:pPr>
    <w:rPr>
      <w:rFonts w:asciiTheme="minorHAnsi" w:eastAsiaTheme="minorEastAsia" w:hAnsiTheme="minorHAnsi" w:cstheme="minorBidi"/>
      <w:szCs w:val="22"/>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rPr>
  </w:style>
  <w:style w:type="paragraph" w:styleId="6">
    <w:name w:val="heading 6"/>
    <w:basedOn w:val="a"/>
    <w:next w:val="a"/>
    <w:uiPriority w:val="9"/>
    <w:semiHidden/>
    <w:unhideWhenUsed/>
    <w:qFormat/>
    <w:pPr>
      <w:keepNext/>
      <w:keepLines/>
      <w:spacing w:before="200" w:after="40"/>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10"/>
    <w:uiPriority w:val="10"/>
    <w:qFormat/>
    <w:rsid w:val="004B4202"/>
    <w:pPr>
      <w:suppressLineNumbers/>
      <w:spacing w:before="120" w:after="120"/>
    </w:pPr>
    <w:rPr>
      <w:i/>
      <w:iCs/>
      <w:sz w:val="24"/>
      <w:szCs w:val="24"/>
    </w:rPr>
  </w:style>
  <w:style w:type="character" w:customStyle="1" w:styleId="InternetLink">
    <w:name w:val="Internet Link"/>
    <w:basedOn w:val="a0"/>
    <w:uiPriority w:val="99"/>
    <w:unhideWhenUsed/>
    <w:rsid w:val="0063395A"/>
    <w:rPr>
      <w:color w:val="0000FF" w:themeColor="hyperlink"/>
      <w:u w:val="single"/>
    </w:rPr>
  </w:style>
  <w:style w:type="character" w:customStyle="1" w:styleId="a4">
    <w:name w:val="Текст выноски Знак"/>
    <w:basedOn w:val="a0"/>
    <w:uiPriority w:val="99"/>
    <w:semiHidden/>
    <w:qFormat/>
    <w:rsid w:val="00D271E9"/>
    <w:rPr>
      <w:rFonts w:ascii="Segoe UI" w:hAnsi="Segoe UI" w:cs="Segoe UI"/>
      <w:sz w:val="18"/>
      <w:szCs w:val="18"/>
    </w:rPr>
  </w:style>
  <w:style w:type="paragraph" w:customStyle="1" w:styleId="Heading">
    <w:name w:val="Heading"/>
    <w:basedOn w:val="a"/>
    <w:next w:val="a5"/>
    <w:qFormat/>
    <w:pPr>
      <w:keepNext/>
      <w:spacing w:before="240" w:after="120"/>
    </w:pPr>
    <w:rPr>
      <w:rFonts w:ascii="Liberation Sans" w:eastAsia="Noto Sans CJK SC" w:hAnsi="Liberation Sans" w:cs="Lohit Devanagari"/>
      <w:sz w:val="28"/>
      <w:szCs w:val="28"/>
    </w:rPr>
  </w:style>
  <w:style w:type="paragraph" w:styleId="a5">
    <w:name w:val="Body Text"/>
    <w:rsid w:val="004B4202"/>
    <w:pPr>
      <w:overflowPunct w:val="0"/>
      <w:spacing w:after="120"/>
    </w:pPr>
    <w:rPr>
      <w:rFonts w:asciiTheme="minorHAnsi" w:eastAsiaTheme="minorEastAsia" w:hAnsiTheme="minorHAnsi" w:cstheme="minorBidi"/>
      <w:szCs w:val="22"/>
    </w:rPr>
  </w:style>
  <w:style w:type="paragraph" w:styleId="a6">
    <w:name w:val="List"/>
    <w:basedOn w:val="a5"/>
    <w:rsid w:val="004B4202"/>
  </w:style>
  <w:style w:type="paragraph" w:styleId="a7">
    <w:name w:val="caption"/>
    <w:basedOn w:val="10"/>
    <w:qFormat/>
    <w:pPr>
      <w:suppressLineNumbers/>
      <w:spacing w:before="120" w:after="120"/>
    </w:pPr>
    <w:rPr>
      <w:i/>
      <w:iCs/>
      <w:sz w:val="24"/>
      <w:szCs w:val="24"/>
    </w:rPr>
  </w:style>
  <w:style w:type="paragraph" w:customStyle="1" w:styleId="Index">
    <w:name w:val="Index"/>
    <w:basedOn w:val="a"/>
    <w:qFormat/>
    <w:pPr>
      <w:suppressLineNumbers/>
    </w:pPr>
    <w:rPr>
      <w:rFonts w:cs="Lohit Devanagari"/>
    </w:rPr>
  </w:style>
  <w:style w:type="paragraph" w:customStyle="1" w:styleId="10">
    <w:name w:val="Обычный1"/>
    <w:qFormat/>
    <w:rsid w:val="004B4202"/>
    <w:pPr>
      <w:tabs>
        <w:tab w:val="left" w:pos="709"/>
      </w:tabs>
      <w:suppressAutoHyphens/>
      <w:overflowPunct w:val="0"/>
      <w:spacing w:line="276" w:lineRule="atLeast"/>
    </w:pPr>
    <w:rPr>
      <w:rFonts w:eastAsia="DejaVu Sans"/>
      <w:color w:val="00000A"/>
      <w:sz w:val="22"/>
      <w:szCs w:val="22"/>
      <w:lang w:eastAsia="en-US"/>
    </w:rPr>
  </w:style>
  <w:style w:type="paragraph" w:customStyle="1" w:styleId="11">
    <w:name w:val="Заголовок1"/>
    <w:basedOn w:val="10"/>
    <w:next w:val="a5"/>
    <w:qFormat/>
    <w:rsid w:val="004B4202"/>
    <w:pPr>
      <w:keepNext/>
      <w:spacing w:before="240" w:after="120"/>
    </w:pPr>
    <w:rPr>
      <w:rFonts w:ascii="Liberation Sans" w:hAnsi="Liberation Sans" w:cs="DejaVu Sans"/>
      <w:sz w:val="28"/>
      <w:szCs w:val="28"/>
    </w:rPr>
  </w:style>
  <w:style w:type="paragraph" w:styleId="a8">
    <w:name w:val="index heading"/>
    <w:basedOn w:val="10"/>
    <w:qFormat/>
    <w:rsid w:val="004B4202"/>
    <w:pPr>
      <w:suppressLineNumbers/>
    </w:pPr>
  </w:style>
  <w:style w:type="paragraph" w:styleId="a9">
    <w:name w:val="No Spacing"/>
    <w:qFormat/>
    <w:rsid w:val="004B4202"/>
    <w:pPr>
      <w:widowControl w:val="0"/>
      <w:tabs>
        <w:tab w:val="left" w:pos="709"/>
      </w:tabs>
      <w:suppressAutoHyphens/>
      <w:overflowPunct w:val="0"/>
      <w:spacing w:line="276" w:lineRule="atLeast"/>
    </w:pPr>
    <w:rPr>
      <w:rFonts w:eastAsia="DejaVu Sans"/>
      <w:color w:val="00000A"/>
      <w:sz w:val="22"/>
      <w:szCs w:val="22"/>
      <w:lang w:eastAsia="en-US"/>
    </w:rPr>
  </w:style>
  <w:style w:type="paragraph" w:customStyle="1" w:styleId="aa">
    <w:name w:val="Содержимое таблицы"/>
    <w:basedOn w:val="10"/>
    <w:qFormat/>
  </w:style>
  <w:style w:type="paragraph" w:customStyle="1" w:styleId="ab">
    <w:name w:val="Заголовок таблицы"/>
    <w:basedOn w:val="aa"/>
    <w:qFormat/>
  </w:style>
  <w:style w:type="paragraph" w:styleId="ac">
    <w:name w:val="Balloon Text"/>
    <w:basedOn w:val="a"/>
    <w:uiPriority w:val="99"/>
    <w:semiHidden/>
    <w:unhideWhenUsed/>
    <w:qFormat/>
    <w:rsid w:val="00D271E9"/>
    <w:rPr>
      <w:rFonts w:ascii="Segoe UI" w:hAnsi="Segoe UI" w:cs="Segoe UI"/>
      <w:sz w:val="18"/>
      <w:szCs w:val="18"/>
    </w:rPr>
  </w:style>
  <w:style w:type="table" w:styleId="ad">
    <w:name w:val="Table Grid"/>
    <w:basedOn w:val="a1"/>
    <w:uiPriority w:val="59"/>
    <w:rsid w:val="009E06CE"/>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212732"/>
    <w:pPr>
      <w:tabs>
        <w:tab w:val="center" w:pos="4677"/>
        <w:tab w:val="right" w:pos="9355"/>
      </w:tabs>
    </w:pPr>
  </w:style>
  <w:style w:type="character" w:customStyle="1" w:styleId="af">
    <w:name w:val="Верхний колонтитул Знак"/>
    <w:basedOn w:val="a0"/>
    <w:link w:val="ae"/>
    <w:uiPriority w:val="99"/>
    <w:rsid w:val="00212732"/>
    <w:rPr>
      <w:rFonts w:asciiTheme="minorHAnsi" w:eastAsiaTheme="minorEastAsia" w:hAnsiTheme="minorHAnsi" w:cstheme="minorBidi"/>
      <w:kern w:val="0"/>
      <w:szCs w:val="22"/>
      <w:lang w:eastAsia="ru-RU" w:bidi="ar-SA"/>
    </w:rPr>
  </w:style>
  <w:style w:type="paragraph" w:styleId="af0">
    <w:name w:val="footer"/>
    <w:basedOn w:val="a"/>
    <w:link w:val="af1"/>
    <w:uiPriority w:val="99"/>
    <w:unhideWhenUsed/>
    <w:rsid w:val="00212732"/>
    <w:pPr>
      <w:tabs>
        <w:tab w:val="center" w:pos="4677"/>
        <w:tab w:val="right" w:pos="9355"/>
      </w:tabs>
    </w:pPr>
  </w:style>
  <w:style w:type="character" w:customStyle="1" w:styleId="af1">
    <w:name w:val="Нижний колонтитул Знак"/>
    <w:basedOn w:val="a0"/>
    <w:link w:val="af0"/>
    <w:uiPriority w:val="99"/>
    <w:rsid w:val="00212732"/>
    <w:rPr>
      <w:rFonts w:asciiTheme="minorHAnsi" w:eastAsiaTheme="minorEastAsia" w:hAnsiTheme="minorHAnsi" w:cstheme="minorBidi"/>
      <w:kern w:val="0"/>
      <w:szCs w:val="22"/>
      <w:lang w:eastAsia="ru-RU" w:bidi="ar-SA"/>
    </w:rPr>
  </w:style>
  <w:style w:type="character" w:styleId="af2">
    <w:name w:val="Hyperlink"/>
    <w:basedOn w:val="a0"/>
    <w:uiPriority w:val="99"/>
    <w:unhideWhenUsed/>
    <w:rsid w:val="00E4211E"/>
    <w:rPr>
      <w:color w:val="0000FF" w:themeColor="hyperlink"/>
      <w:u w:val="single"/>
    </w:rPr>
  </w:style>
  <w:style w:type="paragraph" w:styleId="af3">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4">
    <w:basedOn w:val="a1"/>
    <w:tblPr>
      <w:tblStyleRowBandSize w:val="1"/>
      <w:tblStyleColBandSize w:val="1"/>
    </w:tblPr>
  </w:style>
  <w:style w:type="table" w:customStyle="1" w:styleId="af5">
    <w:basedOn w:val="a1"/>
    <w:tblPr>
      <w:tblStyleRowBandSize w:val="1"/>
      <w:tblStyleColBandSize w:val="1"/>
      <w:tblCellMar>
        <w:left w:w="115" w:type="dxa"/>
        <w:right w:w="115" w:type="dxa"/>
      </w:tblCellMar>
    </w:tblPr>
  </w:style>
  <w:style w:type="table" w:customStyle="1" w:styleId="af6">
    <w:basedOn w:val="a1"/>
    <w:tblPr>
      <w:tblStyleRowBandSize w:val="1"/>
      <w:tblStyleColBandSize w:val="1"/>
      <w:tblCellMar>
        <w:left w:w="98" w:type="dxa"/>
        <w:right w:w="115" w:type="dxa"/>
      </w:tblCellMar>
    </w:tblPr>
  </w:style>
  <w:style w:type="table" w:customStyle="1" w:styleId="af7">
    <w:basedOn w:val="a1"/>
    <w:tblPr>
      <w:tblStyleRowBandSize w:val="1"/>
      <w:tblStyleColBandSize w:val="1"/>
      <w:tblCellMar>
        <w:left w:w="115" w:type="dxa"/>
        <w:right w:w="115" w:type="dxa"/>
      </w:tblCellMar>
    </w:tblPr>
  </w:style>
  <w:style w:type="character" w:customStyle="1" w:styleId="12">
    <w:name w:val="Неразрешенное упоминание1"/>
    <w:basedOn w:val="a0"/>
    <w:uiPriority w:val="99"/>
    <w:semiHidden/>
    <w:unhideWhenUsed/>
    <w:rsid w:val="00C363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985847">
      <w:bodyDiv w:val="1"/>
      <w:marLeft w:val="0"/>
      <w:marRight w:val="0"/>
      <w:marTop w:val="0"/>
      <w:marBottom w:val="0"/>
      <w:divBdr>
        <w:top w:val="none" w:sz="0" w:space="0" w:color="auto"/>
        <w:left w:val="none" w:sz="0" w:space="0" w:color="auto"/>
        <w:bottom w:val="none" w:sz="0" w:space="0" w:color="auto"/>
        <w:right w:val="none" w:sz="0" w:space="0" w:color="auto"/>
      </w:divBdr>
    </w:div>
    <w:div w:id="280183764">
      <w:bodyDiv w:val="1"/>
      <w:marLeft w:val="0"/>
      <w:marRight w:val="0"/>
      <w:marTop w:val="0"/>
      <w:marBottom w:val="0"/>
      <w:divBdr>
        <w:top w:val="none" w:sz="0" w:space="0" w:color="auto"/>
        <w:left w:val="none" w:sz="0" w:space="0" w:color="auto"/>
        <w:bottom w:val="none" w:sz="0" w:space="0" w:color="auto"/>
        <w:right w:val="none" w:sz="0" w:space="0" w:color="auto"/>
      </w:divBdr>
    </w:div>
    <w:div w:id="324629646">
      <w:bodyDiv w:val="1"/>
      <w:marLeft w:val="0"/>
      <w:marRight w:val="0"/>
      <w:marTop w:val="0"/>
      <w:marBottom w:val="0"/>
      <w:divBdr>
        <w:top w:val="none" w:sz="0" w:space="0" w:color="auto"/>
        <w:left w:val="none" w:sz="0" w:space="0" w:color="auto"/>
        <w:bottom w:val="none" w:sz="0" w:space="0" w:color="auto"/>
        <w:right w:val="none" w:sz="0" w:space="0" w:color="auto"/>
      </w:divBdr>
    </w:div>
    <w:div w:id="431783375">
      <w:bodyDiv w:val="1"/>
      <w:marLeft w:val="0"/>
      <w:marRight w:val="0"/>
      <w:marTop w:val="0"/>
      <w:marBottom w:val="0"/>
      <w:divBdr>
        <w:top w:val="none" w:sz="0" w:space="0" w:color="auto"/>
        <w:left w:val="none" w:sz="0" w:space="0" w:color="auto"/>
        <w:bottom w:val="none" w:sz="0" w:space="0" w:color="auto"/>
        <w:right w:val="none" w:sz="0" w:space="0" w:color="auto"/>
      </w:divBdr>
    </w:div>
    <w:div w:id="748041025">
      <w:bodyDiv w:val="1"/>
      <w:marLeft w:val="0"/>
      <w:marRight w:val="0"/>
      <w:marTop w:val="0"/>
      <w:marBottom w:val="0"/>
      <w:divBdr>
        <w:top w:val="none" w:sz="0" w:space="0" w:color="auto"/>
        <w:left w:val="none" w:sz="0" w:space="0" w:color="auto"/>
        <w:bottom w:val="none" w:sz="0" w:space="0" w:color="auto"/>
        <w:right w:val="none" w:sz="0" w:space="0" w:color="auto"/>
      </w:divBdr>
    </w:div>
    <w:div w:id="858398841">
      <w:bodyDiv w:val="1"/>
      <w:marLeft w:val="0"/>
      <w:marRight w:val="0"/>
      <w:marTop w:val="0"/>
      <w:marBottom w:val="0"/>
      <w:divBdr>
        <w:top w:val="none" w:sz="0" w:space="0" w:color="auto"/>
        <w:left w:val="none" w:sz="0" w:space="0" w:color="auto"/>
        <w:bottom w:val="none" w:sz="0" w:space="0" w:color="auto"/>
        <w:right w:val="none" w:sz="0" w:space="0" w:color="auto"/>
      </w:divBdr>
    </w:div>
    <w:div w:id="938487330">
      <w:bodyDiv w:val="1"/>
      <w:marLeft w:val="0"/>
      <w:marRight w:val="0"/>
      <w:marTop w:val="0"/>
      <w:marBottom w:val="0"/>
      <w:divBdr>
        <w:top w:val="none" w:sz="0" w:space="0" w:color="auto"/>
        <w:left w:val="none" w:sz="0" w:space="0" w:color="auto"/>
        <w:bottom w:val="none" w:sz="0" w:space="0" w:color="auto"/>
        <w:right w:val="none" w:sz="0" w:space="0" w:color="auto"/>
      </w:divBdr>
    </w:div>
    <w:div w:id="971791321">
      <w:bodyDiv w:val="1"/>
      <w:marLeft w:val="0"/>
      <w:marRight w:val="0"/>
      <w:marTop w:val="0"/>
      <w:marBottom w:val="0"/>
      <w:divBdr>
        <w:top w:val="none" w:sz="0" w:space="0" w:color="auto"/>
        <w:left w:val="none" w:sz="0" w:space="0" w:color="auto"/>
        <w:bottom w:val="none" w:sz="0" w:space="0" w:color="auto"/>
        <w:right w:val="none" w:sz="0" w:space="0" w:color="auto"/>
      </w:divBdr>
    </w:div>
    <w:div w:id="1202748380">
      <w:bodyDiv w:val="1"/>
      <w:marLeft w:val="0"/>
      <w:marRight w:val="0"/>
      <w:marTop w:val="0"/>
      <w:marBottom w:val="0"/>
      <w:divBdr>
        <w:top w:val="none" w:sz="0" w:space="0" w:color="auto"/>
        <w:left w:val="none" w:sz="0" w:space="0" w:color="auto"/>
        <w:bottom w:val="none" w:sz="0" w:space="0" w:color="auto"/>
        <w:right w:val="none" w:sz="0" w:space="0" w:color="auto"/>
      </w:divBdr>
    </w:div>
    <w:div w:id="1345936326">
      <w:bodyDiv w:val="1"/>
      <w:marLeft w:val="0"/>
      <w:marRight w:val="0"/>
      <w:marTop w:val="0"/>
      <w:marBottom w:val="0"/>
      <w:divBdr>
        <w:top w:val="none" w:sz="0" w:space="0" w:color="auto"/>
        <w:left w:val="none" w:sz="0" w:space="0" w:color="auto"/>
        <w:bottom w:val="none" w:sz="0" w:space="0" w:color="auto"/>
        <w:right w:val="none" w:sz="0" w:space="0" w:color="auto"/>
      </w:divBdr>
    </w:div>
    <w:div w:id="1363943863">
      <w:bodyDiv w:val="1"/>
      <w:marLeft w:val="0"/>
      <w:marRight w:val="0"/>
      <w:marTop w:val="0"/>
      <w:marBottom w:val="0"/>
      <w:divBdr>
        <w:top w:val="none" w:sz="0" w:space="0" w:color="auto"/>
        <w:left w:val="none" w:sz="0" w:space="0" w:color="auto"/>
        <w:bottom w:val="none" w:sz="0" w:space="0" w:color="auto"/>
        <w:right w:val="none" w:sz="0" w:space="0" w:color="auto"/>
      </w:divBdr>
    </w:div>
    <w:div w:id="1425809939">
      <w:bodyDiv w:val="1"/>
      <w:marLeft w:val="0"/>
      <w:marRight w:val="0"/>
      <w:marTop w:val="0"/>
      <w:marBottom w:val="0"/>
      <w:divBdr>
        <w:top w:val="none" w:sz="0" w:space="0" w:color="auto"/>
        <w:left w:val="none" w:sz="0" w:space="0" w:color="auto"/>
        <w:bottom w:val="none" w:sz="0" w:space="0" w:color="auto"/>
        <w:right w:val="none" w:sz="0" w:space="0" w:color="auto"/>
      </w:divBdr>
    </w:div>
    <w:div w:id="1749378229">
      <w:bodyDiv w:val="1"/>
      <w:marLeft w:val="0"/>
      <w:marRight w:val="0"/>
      <w:marTop w:val="0"/>
      <w:marBottom w:val="0"/>
      <w:divBdr>
        <w:top w:val="none" w:sz="0" w:space="0" w:color="auto"/>
        <w:left w:val="none" w:sz="0" w:space="0" w:color="auto"/>
        <w:bottom w:val="none" w:sz="0" w:space="0" w:color="auto"/>
        <w:right w:val="none" w:sz="0" w:space="0" w:color="auto"/>
      </w:divBdr>
    </w:div>
    <w:div w:id="2011986607">
      <w:bodyDiv w:val="1"/>
      <w:marLeft w:val="0"/>
      <w:marRight w:val="0"/>
      <w:marTop w:val="0"/>
      <w:marBottom w:val="0"/>
      <w:divBdr>
        <w:top w:val="none" w:sz="0" w:space="0" w:color="auto"/>
        <w:left w:val="none" w:sz="0" w:space="0" w:color="auto"/>
        <w:bottom w:val="none" w:sz="0" w:space="0" w:color="auto"/>
        <w:right w:val="none" w:sz="0" w:space="0" w:color="auto"/>
      </w:divBdr>
    </w:div>
    <w:div w:id="2087142954">
      <w:bodyDiv w:val="1"/>
      <w:marLeft w:val="0"/>
      <w:marRight w:val="0"/>
      <w:marTop w:val="0"/>
      <w:marBottom w:val="0"/>
      <w:divBdr>
        <w:top w:val="none" w:sz="0" w:space="0" w:color="auto"/>
        <w:left w:val="none" w:sz="0" w:space="0" w:color="auto"/>
        <w:bottom w:val="none" w:sz="0" w:space="0" w:color="auto"/>
        <w:right w:val="none" w:sz="0" w:space="0" w:color="auto"/>
      </w:divBdr>
      <w:divsChild>
        <w:div w:id="212888262">
          <w:marLeft w:val="0"/>
          <w:marRight w:val="0"/>
          <w:marTop w:val="0"/>
          <w:marBottom w:val="225"/>
          <w:divBdr>
            <w:top w:val="none" w:sz="0" w:space="0" w:color="auto"/>
            <w:left w:val="none" w:sz="0" w:space="0" w:color="auto"/>
            <w:bottom w:val="single" w:sz="6" w:space="11" w:color="D4DCDD"/>
            <w:right w:val="none" w:sz="0" w:space="0" w:color="auto"/>
          </w:divBdr>
          <w:divsChild>
            <w:div w:id="2109693106">
              <w:marLeft w:val="0"/>
              <w:marRight w:val="0"/>
              <w:marTop w:val="0"/>
              <w:marBottom w:val="150"/>
              <w:divBdr>
                <w:top w:val="none" w:sz="0" w:space="0" w:color="auto"/>
                <w:left w:val="none" w:sz="0" w:space="0" w:color="auto"/>
                <w:bottom w:val="none" w:sz="0" w:space="0" w:color="auto"/>
                <w:right w:val="none" w:sz="0" w:space="0" w:color="auto"/>
              </w:divBdr>
              <w:divsChild>
                <w:div w:id="553201180">
                  <w:marLeft w:val="0"/>
                  <w:marRight w:val="0"/>
                  <w:marTop w:val="0"/>
                  <w:marBottom w:val="0"/>
                  <w:divBdr>
                    <w:top w:val="none" w:sz="0" w:space="0" w:color="auto"/>
                    <w:left w:val="none" w:sz="0" w:space="0" w:color="auto"/>
                    <w:bottom w:val="none" w:sz="0" w:space="0" w:color="auto"/>
                    <w:right w:val="none" w:sz="0" w:space="0" w:color="auto"/>
                  </w:divBdr>
                </w:div>
              </w:divsChild>
            </w:div>
            <w:div w:id="949510585">
              <w:marLeft w:val="0"/>
              <w:marRight w:val="0"/>
              <w:marTop w:val="0"/>
              <w:marBottom w:val="0"/>
              <w:divBdr>
                <w:top w:val="single" w:sz="6" w:space="0" w:color="D4DCDD"/>
                <w:left w:val="single" w:sz="6" w:space="0" w:color="D4DCDD"/>
                <w:bottom w:val="single" w:sz="6" w:space="0" w:color="D4DCDD"/>
                <w:right w:val="single" w:sz="6" w:space="0" w:color="D4DCDD"/>
              </w:divBdr>
              <w:divsChild>
                <w:div w:id="979263644">
                  <w:marLeft w:val="0"/>
                  <w:marRight w:val="0"/>
                  <w:marTop w:val="0"/>
                  <w:marBottom w:val="0"/>
                  <w:divBdr>
                    <w:top w:val="none" w:sz="0" w:space="0" w:color="auto"/>
                    <w:left w:val="none" w:sz="0" w:space="0" w:color="auto"/>
                    <w:bottom w:val="none" w:sz="0" w:space="0" w:color="auto"/>
                    <w:right w:val="none" w:sz="0" w:space="0" w:color="auto"/>
                  </w:divBdr>
                  <w:divsChild>
                    <w:div w:id="872233582">
                      <w:marLeft w:val="0"/>
                      <w:marRight w:val="0"/>
                      <w:marTop w:val="0"/>
                      <w:marBottom w:val="0"/>
                      <w:divBdr>
                        <w:top w:val="none" w:sz="0" w:space="0" w:color="auto"/>
                        <w:left w:val="none" w:sz="0" w:space="0" w:color="auto"/>
                        <w:bottom w:val="none" w:sz="0" w:space="0" w:color="auto"/>
                        <w:right w:val="none" w:sz="0" w:space="0" w:color="auto"/>
                      </w:divBdr>
                    </w:div>
                  </w:divsChild>
                </w:div>
                <w:div w:id="548880427">
                  <w:marLeft w:val="0"/>
                  <w:marRight w:val="0"/>
                  <w:marTop w:val="0"/>
                  <w:marBottom w:val="0"/>
                  <w:divBdr>
                    <w:top w:val="none" w:sz="0" w:space="0" w:color="auto"/>
                    <w:left w:val="none" w:sz="0" w:space="0" w:color="auto"/>
                    <w:bottom w:val="none" w:sz="0" w:space="0" w:color="auto"/>
                    <w:right w:val="none" w:sz="0" w:space="0" w:color="auto"/>
                  </w:divBdr>
                  <w:divsChild>
                    <w:div w:id="1253390020">
                      <w:marLeft w:val="0"/>
                      <w:marRight w:val="0"/>
                      <w:marTop w:val="0"/>
                      <w:marBottom w:val="0"/>
                      <w:divBdr>
                        <w:top w:val="none" w:sz="0" w:space="0" w:color="auto"/>
                        <w:left w:val="none" w:sz="0" w:space="0" w:color="auto"/>
                        <w:bottom w:val="none" w:sz="0" w:space="0" w:color="auto"/>
                        <w:right w:val="none" w:sz="0" w:space="0" w:color="auto"/>
                      </w:divBdr>
                      <w:divsChild>
                        <w:div w:id="1662659764">
                          <w:marLeft w:val="0"/>
                          <w:marRight w:val="0"/>
                          <w:marTop w:val="0"/>
                          <w:marBottom w:val="0"/>
                          <w:divBdr>
                            <w:top w:val="none" w:sz="0" w:space="0" w:color="auto"/>
                            <w:left w:val="none" w:sz="0" w:space="0" w:color="auto"/>
                            <w:bottom w:val="none" w:sz="0" w:space="0" w:color="auto"/>
                            <w:right w:val="none" w:sz="0" w:space="0" w:color="auto"/>
                          </w:divBdr>
                        </w:div>
                        <w:div w:id="31695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08119">
                  <w:marLeft w:val="0"/>
                  <w:marRight w:val="0"/>
                  <w:marTop w:val="0"/>
                  <w:marBottom w:val="0"/>
                  <w:divBdr>
                    <w:top w:val="none" w:sz="0" w:space="0" w:color="auto"/>
                    <w:left w:val="none" w:sz="0" w:space="0" w:color="auto"/>
                    <w:bottom w:val="none" w:sz="0" w:space="0" w:color="auto"/>
                    <w:right w:val="none" w:sz="0" w:space="0" w:color="auto"/>
                  </w:divBdr>
                  <w:divsChild>
                    <w:div w:id="1607151902">
                      <w:marLeft w:val="0"/>
                      <w:marRight w:val="0"/>
                      <w:marTop w:val="0"/>
                      <w:marBottom w:val="0"/>
                      <w:divBdr>
                        <w:top w:val="none" w:sz="0" w:space="0" w:color="auto"/>
                        <w:left w:val="none" w:sz="0" w:space="0" w:color="auto"/>
                        <w:bottom w:val="none" w:sz="0" w:space="0" w:color="auto"/>
                        <w:right w:val="none" w:sz="0" w:space="0" w:color="auto"/>
                      </w:divBdr>
                    </w:div>
                  </w:divsChild>
                </w:div>
                <w:div w:id="1483886375">
                  <w:marLeft w:val="0"/>
                  <w:marRight w:val="0"/>
                  <w:marTop w:val="0"/>
                  <w:marBottom w:val="0"/>
                  <w:divBdr>
                    <w:top w:val="none" w:sz="0" w:space="0" w:color="auto"/>
                    <w:left w:val="none" w:sz="0" w:space="0" w:color="auto"/>
                    <w:bottom w:val="none" w:sz="0" w:space="0" w:color="auto"/>
                    <w:right w:val="none" w:sz="0" w:space="0" w:color="auto"/>
                  </w:divBdr>
                  <w:divsChild>
                    <w:div w:id="1040395199">
                      <w:marLeft w:val="0"/>
                      <w:marRight w:val="0"/>
                      <w:marTop w:val="0"/>
                      <w:marBottom w:val="0"/>
                      <w:divBdr>
                        <w:top w:val="none" w:sz="0" w:space="0" w:color="auto"/>
                        <w:left w:val="none" w:sz="0" w:space="0" w:color="auto"/>
                        <w:bottom w:val="none" w:sz="0" w:space="0" w:color="auto"/>
                        <w:right w:val="none" w:sz="0" w:space="0" w:color="auto"/>
                      </w:divBdr>
                    </w:div>
                    <w:div w:id="1224220312">
                      <w:marLeft w:val="0"/>
                      <w:marRight w:val="0"/>
                      <w:marTop w:val="0"/>
                      <w:marBottom w:val="0"/>
                      <w:divBdr>
                        <w:top w:val="none" w:sz="0" w:space="0" w:color="auto"/>
                        <w:left w:val="none" w:sz="0" w:space="0" w:color="auto"/>
                        <w:bottom w:val="none" w:sz="0" w:space="0" w:color="auto"/>
                        <w:right w:val="none" w:sz="0" w:space="0" w:color="auto"/>
                      </w:divBdr>
                    </w:div>
                    <w:div w:id="950236991">
                      <w:marLeft w:val="0"/>
                      <w:marRight w:val="0"/>
                      <w:marTop w:val="0"/>
                      <w:marBottom w:val="0"/>
                      <w:divBdr>
                        <w:top w:val="none" w:sz="0" w:space="0" w:color="auto"/>
                        <w:left w:val="none" w:sz="0" w:space="0" w:color="auto"/>
                        <w:bottom w:val="none" w:sz="0" w:space="0" w:color="auto"/>
                        <w:right w:val="none" w:sz="0" w:space="0" w:color="auto"/>
                      </w:divBdr>
                      <w:divsChild>
                        <w:div w:id="848449505">
                          <w:marLeft w:val="0"/>
                          <w:marRight w:val="0"/>
                          <w:marTop w:val="0"/>
                          <w:marBottom w:val="0"/>
                          <w:divBdr>
                            <w:top w:val="none" w:sz="0" w:space="0" w:color="auto"/>
                            <w:left w:val="none" w:sz="0" w:space="0" w:color="auto"/>
                            <w:bottom w:val="none" w:sz="0" w:space="0" w:color="auto"/>
                            <w:right w:val="none" w:sz="0" w:space="0" w:color="auto"/>
                          </w:divBdr>
                        </w:div>
                        <w:div w:id="2010787331">
                          <w:marLeft w:val="0"/>
                          <w:marRight w:val="0"/>
                          <w:marTop w:val="0"/>
                          <w:marBottom w:val="0"/>
                          <w:divBdr>
                            <w:top w:val="none" w:sz="0" w:space="0" w:color="auto"/>
                            <w:left w:val="none" w:sz="0" w:space="0" w:color="auto"/>
                            <w:bottom w:val="none" w:sz="0" w:space="0" w:color="auto"/>
                            <w:right w:val="none" w:sz="0" w:space="0" w:color="auto"/>
                          </w:divBdr>
                        </w:div>
                      </w:divsChild>
                    </w:div>
                    <w:div w:id="12770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94225">
          <w:marLeft w:val="0"/>
          <w:marRight w:val="0"/>
          <w:marTop w:val="0"/>
          <w:marBottom w:val="0"/>
          <w:divBdr>
            <w:top w:val="none" w:sz="0" w:space="0" w:color="auto"/>
            <w:left w:val="none" w:sz="0" w:space="0" w:color="auto"/>
            <w:bottom w:val="none" w:sz="0" w:space="0" w:color="auto"/>
            <w:right w:val="none" w:sz="0" w:space="0" w:color="auto"/>
          </w:divBdr>
          <w:divsChild>
            <w:div w:id="396166736">
              <w:marLeft w:val="0"/>
              <w:marRight w:val="0"/>
              <w:marTop w:val="0"/>
              <w:marBottom w:val="150"/>
              <w:divBdr>
                <w:top w:val="none" w:sz="0" w:space="0" w:color="auto"/>
                <w:left w:val="none" w:sz="0" w:space="0" w:color="auto"/>
                <w:bottom w:val="none" w:sz="0" w:space="0" w:color="auto"/>
                <w:right w:val="none" w:sz="0" w:space="0" w:color="auto"/>
              </w:divBdr>
              <w:divsChild>
                <w:div w:id="1232235558">
                  <w:marLeft w:val="0"/>
                  <w:marRight w:val="0"/>
                  <w:marTop w:val="0"/>
                  <w:marBottom w:val="0"/>
                  <w:divBdr>
                    <w:top w:val="none" w:sz="0" w:space="0" w:color="auto"/>
                    <w:left w:val="none" w:sz="0" w:space="0" w:color="auto"/>
                    <w:bottom w:val="none" w:sz="0" w:space="0" w:color="auto"/>
                    <w:right w:val="none" w:sz="0" w:space="0" w:color="auto"/>
                  </w:divBdr>
                </w:div>
              </w:divsChild>
            </w:div>
            <w:div w:id="500660610">
              <w:marLeft w:val="0"/>
              <w:marRight w:val="0"/>
              <w:marTop w:val="0"/>
              <w:marBottom w:val="0"/>
              <w:divBdr>
                <w:top w:val="single" w:sz="6" w:space="0" w:color="D4DCDD"/>
                <w:left w:val="single" w:sz="6" w:space="0" w:color="D4DCDD"/>
                <w:bottom w:val="single" w:sz="6" w:space="0" w:color="D4DCDD"/>
                <w:right w:val="single" w:sz="6" w:space="0" w:color="D4DCDD"/>
              </w:divBdr>
              <w:divsChild>
                <w:div w:id="641931170">
                  <w:marLeft w:val="0"/>
                  <w:marRight w:val="0"/>
                  <w:marTop w:val="0"/>
                  <w:marBottom w:val="0"/>
                  <w:divBdr>
                    <w:top w:val="none" w:sz="0" w:space="0" w:color="auto"/>
                    <w:left w:val="none" w:sz="0" w:space="0" w:color="auto"/>
                    <w:bottom w:val="none" w:sz="0" w:space="0" w:color="auto"/>
                    <w:right w:val="none" w:sz="0" w:space="0" w:color="auto"/>
                  </w:divBdr>
                  <w:divsChild>
                    <w:div w:id="862936422">
                      <w:marLeft w:val="0"/>
                      <w:marRight w:val="0"/>
                      <w:marTop w:val="0"/>
                      <w:marBottom w:val="0"/>
                      <w:divBdr>
                        <w:top w:val="none" w:sz="0" w:space="0" w:color="auto"/>
                        <w:left w:val="none" w:sz="0" w:space="0" w:color="auto"/>
                        <w:bottom w:val="none" w:sz="0" w:space="0" w:color="auto"/>
                        <w:right w:val="none" w:sz="0" w:space="0" w:color="auto"/>
                      </w:divBdr>
                    </w:div>
                  </w:divsChild>
                </w:div>
                <w:div w:id="616177270">
                  <w:marLeft w:val="0"/>
                  <w:marRight w:val="0"/>
                  <w:marTop w:val="0"/>
                  <w:marBottom w:val="0"/>
                  <w:divBdr>
                    <w:top w:val="none" w:sz="0" w:space="0" w:color="auto"/>
                    <w:left w:val="none" w:sz="0" w:space="0" w:color="auto"/>
                    <w:bottom w:val="none" w:sz="0" w:space="0" w:color="auto"/>
                    <w:right w:val="none" w:sz="0" w:space="0" w:color="auto"/>
                  </w:divBdr>
                  <w:divsChild>
                    <w:div w:id="572006982">
                      <w:marLeft w:val="0"/>
                      <w:marRight w:val="0"/>
                      <w:marTop w:val="0"/>
                      <w:marBottom w:val="0"/>
                      <w:divBdr>
                        <w:top w:val="none" w:sz="0" w:space="0" w:color="auto"/>
                        <w:left w:val="none" w:sz="0" w:space="0" w:color="auto"/>
                        <w:bottom w:val="none" w:sz="0" w:space="0" w:color="auto"/>
                        <w:right w:val="none" w:sz="0" w:space="0" w:color="auto"/>
                      </w:divBdr>
                    </w:div>
                    <w:div w:id="912280746">
                      <w:marLeft w:val="0"/>
                      <w:marRight w:val="0"/>
                      <w:marTop w:val="0"/>
                      <w:marBottom w:val="0"/>
                      <w:divBdr>
                        <w:top w:val="none" w:sz="0" w:space="0" w:color="auto"/>
                        <w:left w:val="none" w:sz="0" w:space="0" w:color="auto"/>
                        <w:bottom w:val="none" w:sz="0" w:space="0" w:color="auto"/>
                        <w:right w:val="none" w:sz="0" w:space="0" w:color="auto"/>
                      </w:divBdr>
                      <w:divsChild>
                        <w:div w:id="1483813732">
                          <w:marLeft w:val="0"/>
                          <w:marRight w:val="0"/>
                          <w:marTop w:val="0"/>
                          <w:marBottom w:val="0"/>
                          <w:divBdr>
                            <w:top w:val="none" w:sz="0" w:space="0" w:color="auto"/>
                            <w:left w:val="none" w:sz="0" w:space="0" w:color="auto"/>
                            <w:bottom w:val="none" w:sz="0" w:space="0" w:color="auto"/>
                            <w:right w:val="none" w:sz="0" w:space="0" w:color="auto"/>
                          </w:divBdr>
                        </w:div>
                        <w:div w:id="35207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eco.ru/support/regla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ekSClvkKMTbOmR5EQ8t2ZhRylg==">CgMxLjAyCGguZ2pkZ3hzOAByITE3MXRtN0VGVTB5OUFycFVTSS1NZVVpSG5BWmdKUEZ6LQ==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4A8F907-E0D9-489F-9F27-9FBFA77CE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2290</Words>
  <Characters>13058</Characters>
  <Application>Microsoft Office Word</Application>
  <DocSecurity>0</DocSecurity>
  <Lines>108</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Яворская Алена Александровна</cp:lastModifiedBy>
  <cp:revision>14</cp:revision>
  <cp:lastPrinted>2025-05-15T08:43:00Z</cp:lastPrinted>
  <dcterms:created xsi:type="dcterms:W3CDTF">2025-07-18T07:55:00Z</dcterms:created>
  <dcterms:modified xsi:type="dcterms:W3CDTF">2026-08-07T02:53:00Z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