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681" w:rsidRDefault="00467668">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к электронной версии контракта</w:t>
      </w:r>
    </w:p>
    <w:p w:rsidR="00705681" w:rsidRDefault="0046766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ГОСУДАРСТВЕННЫЙ КОНТРАКТ №</w:t>
      </w:r>
      <w:r>
        <w:rPr>
          <w:rFonts w:ascii="Times New Roman" w:eastAsia="Times New Roman" w:hAnsi="Times New Roman" w:cs="Times New Roman"/>
          <w:sz w:val="24"/>
          <w:szCs w:val="24"/>
        </w:rPr>
        <w:t xml:space="preserve"> </w:t>
      </w:r>
    </w:p>
    <w:p w:rsidR="006418EE" w:rsidRPr="006418EE" w:rsidRDefault="006418EE" w:rsidP="006418EE">
      <w:pPr>
        <w:spacing w:after="0" w:line="240" w:lineRule="auto"/>
        <w:jc w:val="center"/>
        <w:rPr>
          <w:rFonts w:ascii="Times New Roman" w:hAnsi="Times New Roman" w:cs="Times New Roman"/>
          <w:b/>
          <w:sz w:val="24"/>
          <w:szCs w:val="24"/>
        </w:rPr>
      </w:pPr>
      <w:r w:rsidRPr="006418EE">
        <w:rPr>
          <w:rFonts w:ascii="Times New Roman" w:hAnsi="Times New Roman" w:cs="Times New Roman"/>
          <w:b/>
          <w:sz w:val="24"/>
          <w:szCs w:val="24"/>
        </w:rPr>
        <w:t>на оказание услуг по проведению оценки соответствия лифтов в форме периодического технического освидетельствования.</w:t>
      </w:r>
    </w:p>
    <w:p w:rsidR="00705681" w:rsidRDefault="00467668">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ИКЗ</w:t>
      </w:r>
      <w:r>
        <w:rPr>
          <w:rFonts w:ascii="Times New Roman" w:eastAsia="Times New Roman" w:hAnsi="Times New Roman" w:cs="Times New Roman"/>
          <w:sz w:val="24"/>
          <w:szCs w:val="24"/>
          <w:u w:val="single"/>
        </w:rPr>
        <w:t>:</w:t>
      </w:r>
      <w:r>
        <w:rPr>
          <w:rFonts w:ascii="Times New Roman" w:eastAsia="Times New Roman" w:hAnsi="Times New Roman" w:cs="Times New Roman"/>
          <w:b/>
          <w:sz w:val="24"/>
          <w:szCs w:val="24"/>
          <w:u w:val="single"/>
        </w:rPr>
        <w:t xml:space="preserve"> </w:t>
      </w:r>
      <w:r w:rsidR="000933C7" w:rsidRPr="000933C7">
        <w:rPr>
          <w:rFonts w:ascii="Times New Roman" w:eastAsia="Times New Roman" w:hAnsi="Times New Roman" w:cs="Times New Roman"/>
          <w:b/>
          <w:sz w:val="24"/>
          <w:szCs w:val="24"/>
          <w:u w:val="single"/>
        </w:rPr>
        <w:t>261602708557060270100100190000000244</w:t>
      </w:r>
    </w:p>
    <w:p w:rsidR="00705681" w:rsidRDefault="00705681">
      <w:pPr>
        <w:spacing w:after="0" w:line="240" w:lineRule="auto"/>
        <w:ind w:firstLine="709"/>
        <w:jc w:val="center"/>
        <w:rPr>
          <w:rFonts w:ascii="Times New Roman" w:eastAsia="Times New Roman" w:hAnsi="Times New Roman" w:cs="Times New Roman"/>
          <w:b/>
          <w:color w:val="FF0000"/>
          <w:sz w:val="24"/>
          <w:szCs w:val="24"/>
          <w:u w:val="single"/>
        </w:rPr>
      </w:pPr>
    </w:p>
    <w:p w:rsidR="00705681" w:rsidRDefault="00467668">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г. Псков                                                                                                      </w:t>
      </w:r>
      <w:r w:rsidR="000933C7">
        <w:rPr>
          <w:rFonts w:ascii="Times New Roman" w:eastAsia="Arial" w:hAnsi="Times New Roman" w:cs="Times New Roman"/>
          <w:sz w:val="24"/>
          <w:szCs w:val="24"/>
          <w:lang w:eastAsia="ar-SA"/>
        </w:rPr>
        <w:t xml:space="preserve">             «____»________ 2026</w:t>
      </w:r>
      <w:r>
        <w:rPr>
          <w:rFonts w:ascii="Times New Roman" w:eastAsia="Arial" w:hAnsi="Times New Roman" w:cs="Times New Roman"/>
          <w:sz w:val="24"/>
          <w:szCs w:val="24"/>
          <w:lang w:eastAsia="ar-SA"/>
        </w:rPr>
        <w:t xml:space="preserve"> г.</w:t>
      </w:r>
    </w:p>
    <w:p w:rsidR="00705681" w:rsidRDefault="00705681">
      <w:pPr>
        <w:spacing w:after="0" w:line="240" w:lineRule="auto"/>
        <w:ind w:firstLine="709"/>
        <w:jc w:val="both"/>
        <w:rPr>
          <w:rFonts w:ascii="Times New Roman" w:eastAsia="Arial" w:hAnsi="Times New Roman" w:cs="Times New Roman"/>
          <w:sz w:val="24"/>
          <w:szCs w:val="24"/>
          <w:lang w:eastAsia="ar-SA"/>
        </w:rPr>
      </w:pPr>
    </w:p>
    <w:p w:rsidR="00705681" w:rsidRDefault="00467668">
      <w:pPr>
        <w:spacing w:after="0" w:line="240" w:lineRule="auto"/>
        <w:ind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Псковской области (далее – Главное управление МЧС России по Псковской области), именуемое в дальнейшем «Заказчик», в лице______________, действующего на основании ____________________________, и__________________________, именуемо</w:t>
      </w:r>
      <w:proofErr w:type="gramStart"/>
      <w:r>
        <w:rPr>
          <w:rFonts w:ascii="Times New Roman" w:eastAsia="Arial" w:hAnsi="Times New Roman" w:cs="Times New Roman"/>
          <w:sz w:val="24"/>
          <w:szCs w:val="24"/>
          <w:lang w:eastAsia="ar-SA"/>
        </w:rPr>
        <w:t>е(</w:t>
      </w:r>
      <w:proofErr w:type="spellStart"/>
      <w:proofErr w:type="gramEnd"/>
      <w:r>
        <w:rPr>
          <w:rFonts w:ascii="Times New Roman" w:eastAsia="Arial" w:hAnsi="Times New Roman" w:cs="Times New Roman"/>
          <w:sz w:val="24"/>
          <w:szCs w:val="24"/>
          <w:lang w:eastAsia="ar-SA"/>
        </w:rPr>
        <w:t>ый</w:t>
      </w:r>
      <w:proofErr w:type="spellEnd"/>
      <w:r>
        <w:rPr>
          <w:rFonts w:ascii="Times New Roman" w:eastAsia="Arial" w:hAnsi="Times New Roman" w:cs="Times New Roman"/>
          <w:sz w:val="24"/>
          <w:szCs w:val="24"/>
          <w:lang w:eastAsia="ar-SA"/>
        </w:rPr>
        <w:t xml:space="preserve">) в дальнейшем «Исполнитель», в лице ______________________, действующего(ей) на основании _________________________, с другой стороны, совместно именуемые «Стороны»,  </w:t>
      </w:r>
      <w:r>
        <w:rPr>
          <w:rFonts w:ascii="Times New Roman" w:eastAsia="Times New Roman" w:hAnsi="Times New Roman" w:cs="Times New Roman"/>
          <w:sz w:val="24"/>
          <w:szCs w:val="24"/>
        </w:rPr>
        <w:t>по результатам закупочной сессии № ___________ на ЕАТ «</w:t>
      </w:r>
      <w:proofErr w:type="gramStart"/>
      <w:r>
        <w:rPr>
          <w:rFonts w:ascii="Times New Roman" w:eastAsia="Times New Roman" w:hAnsi="Times New Roman" w:cs="Times New Roman"/>
          <w:sz w:val="24"/>
          <w:szCs w:val="24"/>
        </w:rPr>
        <w:t>Березка» Стороны заключили электронную версию государственного контракта и настоящий государственный контракт (далее – Контракт), являющийся неотъемлемой частью Электронной версии государственного Контракта,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о нижеследующем:</w:t>
      </w:r>
      <w:proofErr w:type="gramEnd"/>
    </w:p>
    <w:p w:rsidR="00705681" w:rsidRDefault="00705681">
      <w:pPr>
        <w:spacing w:after="0" w:line="240" w:lineRule="auto"/>
        <w:ind w:firstLine="709"/>
        <w:jc w:val="both"/>
        <w:rPr>
          <w:rFonts w:ascii="Times New Roman" w:eastAsia="Times New Roman" w:hAnsi="Times New Roman" w:cs="Times New Roman"/>
          <w:sz w:val="24"/>
          <w:szCs w:val="24"/>
        </w:rPr>
      </w:pPr>
    </w:p>
    <w:p w:rsidR="00705681" w:rsidRDefault="00467668">
      <w:pPr>
        <w:pStyle w:val="af"/>
        <w:numPr>
          <w:ilvl w:val="0"/>
          <w:numId w:val="2"/>
        </w:numPr>
        <w:spacing w:after="0"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 КОНТРАКТА</w:t>
      </w:r>
    </w:p>
    <w:p w:rsidR="00705681" w:rsidRDefault="00705681">
      <w:pPr>
        <w:pStyle w:val="af"/>
        <w:spacing w:after="0" w:line="240" w:lineRule="auto"/>
        <w:ind w:left="0"/>
        <w:rPr>
          <w:rFonts w:ascii="Times New Roman" w:eastAsia="Times New Roman" w:hAnsi="Times New Roman" w:cs="Times New Roman"/>
          <w:b/>
          <w:sz w:val="24"/>
          <w:szCs w:val="24"/>
        </w:rPr>
      </w:pPr>
    </w:p>
    <w:p w:rsidR="00705681" w:rsidRDefault="00467668">
      <w:pPr>
        <w:numPr>
          <w:ilvl w:val="1"/>
          <w:numId w:val="2"/>
        </w:numPr>
        <w:spacing w:after="0" w:line="240" w:lineRule="auto"/>
        <w:ind w:left="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Исполнитель по настоящему Контракту обязуется оказать услуги по проведению </w:t>
      </w:r>
      <w:r w:rsidR="006418EE" w:rsidRPr="006418EE">
        <w:rPr>
          <w:rFonts w:ascii="Times New Roman" w:hAnsi="Times New Roman" w:cs="Times New Roman"/>
          <w:sz w:val="24"/>
          <w:szCs w:val="24"/>
        </w:rPr>
        <w:t>оценки соответствия лифтов в форме периодического технического освидетельствования</w:t>
      </w:r>
      <w:proofErr w:type="gramStart"/>
      <w:r w:rsidR="006418EE" w:rsidRPr="006418EE">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алее - Услуга), а Заказчик обязуется принять и оплатить оказанную Исполнителем Услугу в порядке и на условиях, предусмотренных настоящим Контрактом.</w:t>
      </w:r>
    </w:p>
    <w:p w:rsidR="00705681" w:rsidRDefault="00467668">
      <w:pPr>
        <w:pStyle w:val="af"/>
        <w:numPr>
          <w:ilvl w:val="1"/>
          <w:numId w:val="2"/>
        </w:numPr>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Наименование Услуги, общий объем оказания Услуги, цена за единицу Услуги определены в приложении № 1 «Спецификация», условия и требования к оказанию Услуг и их качества определены в приложении № 2 «Описание объекта закупки», которые являются неотъемлемой частью настоящего Контракта.</w:t>
      </w:r>
    </w:p>
    <w:p w:rsidR="00705681" w:rsidRDefault="00705681">
      <w:pPr>
        <w:pStyle w:val="af"/>
        <w:spacing w:after="0" w:line="240" w:lineRule="auto"/>
        <w:ind w:left="0" w:firstLine="709"/>
        <w:jc w:val="both"/>
        <w:rPr>
          <w:rFonts w:ascii="Times New Roman" w:hAnsi="Times New Roman" w:cs="Times New Roman"/>
          <w:sz w:val="24"/>
          <w:szCs w:val="24"/>
        </w:rPr>
      </w:pPr>
    </w:p>
    <w:p w:rsidR="00705681" w:rsidRDefault="00467668">
      <w:pPr>
        <w:pStyle w:val="af"/>
        <w:numPr>
          <w:ilvl w:val="0"/>
          <w:numId w:val="2"/>
        </w:numPr>
        <w:spacing w:after="0" w:line="240" w:lineRule="auto"/>
        <w:ind w:left="0" w:firstLine="0"/>
        <w:jc w:val="center"/>
        <w:rPr>
          <w:rFonts w:ascii="Times New Roman" w:eastAsia="Times New Roman" w:hAnsi="Times New Roman" w:cs="Times New Roman"/>
          <w:b/>
          <w:caps/>
          <w:color w:val="000000"/>
          <w:spacing w:val="-2"/>
          <w:sz w:val="24"/>
          <w:szCs w:val="24"/>
        </w:rPr>
      </w:pPr>
      <w:r>
        <w:rPr>
          <w:rFonts w:ascii="Times New Roman" w:eastAsia="Times New Roman" w:hAnsi="Times New Roman" w:cs="Times New Roman"/>
          <w:b/>
          <w:caps/>
          <w:color w:val="000000"/>
          <w:spacing w:val="-2"/>
          <w:sz w:val="24"/>
          <w:szCs w:val="24"/>
        </w:rPr>
        <w:t>цеНА Контракта и порядок расчетов</w:t>
      </w:r>
    </w:p>
    <w:p w:rsidR="00705681" w:rsidRDefault="00705681">
      <w:pPr>
        <w:pStyle w:val="af"/>
        <w:spacing w:after="0" w:line="240" w:lineRule="auto"/>
        <w:ind w:left="0"/>
        <w:rPr>
          <w:rFonts w:ascii="Times New Roman" w:eastAsia="Times New Roman" w:hAnsi="Times New Roman" w:cs="Times New Roman"/>
          <w:b/>
          <w:caps/>
          <w:color w:val="000000"/>
          <w:spacing w:val="-2"/>
          <w:sz w:val="24"/>
          <w:szCs w:val="24"/>
        </w:rPr>
      </w:pP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w:t>
      </w:r>
      <w:r>
        <w:rPr>
          <w:rFonts w:ascii="Times New Roman" w:eastAsia="Times New Roman" w:hAnsi="Times New Roman" w:cs="Times New Roman"/>
          <w:sz w:val="24"/>
          <w:szCs w:val="24"/>
        </w:rPr>
        <w:t>Цена Контракта составляет</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pacing w:val="6"/>
          <w:sz w:val="24"/>
          <w:szCs w:val="24"/>
        </w:rPr>
        <w:t xml:space="preserve">_______ </w:t>
      </w:r>
      <w:r>
        <w:rPr>
          <w:rFonts w:ascii="Times New Roman" w:eastAsia="Times New Roman" w:hAnsi="Times New Roman" w:cs="Times New Roman"/>
          <w:sz w:val="24"/>
          <w:szCs w:val="24"/>
        </w:rPr>
        <w:t>(</w:t>
      </w:r>
      <w:r>
        <w:rPr>
          <w:rFonts w:ascii="Times New Roman" w:eastAsia="Times New Roman" w:hAnsi="Times New Roman" w:cs="Times New Roman"/>
          <w:color w:val="000000"/>
          <w:spacing w:val="6"/>
          <w:sz w:val="24"/>
          <w:szCs w:val="24"/>
        </w:rPr>
        <w:t>________</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рублей __ копеек,</w:t>
      </w:r>
      <w:r w:rsidR="006418EE" w:rsidRPr="006418EE">
        <w:t xml:space="preserve"> </w:t>
      </w:r>
      <w:r w:rsidR="006418EE" w:rsidRPr="006418EE">
        <w:rPr>
          <w:rFonts w:ascii="Times New Roman" w:eastAsia="Times New Roman" w:hAnsi="Times New Roman" w:cs="Times New Roman"/>
          <w:sz w:val="24"/>
          <w:szCs w:val="24"/>
        </w:rPr>
        <w:t xml:space="preserve">в том числе НДС__%  </w:t>
      </w:r>
      <w:r w:rsidR="006418EE">
        <w:rPr>
          <w:rFonts w:ascii="Times New Roman" w:eastAsia="Times New Roman" w:hAnsi="Times New Roman" w:cs="Times New Roman"/>
          <w:sz w:val="24"/>
          <w:szCs w:val="24"/>
        </w:rPr>
        <w:t>(</w:t>
      </w:r>
      <w:r>
        <w:rPr>
          <w:rFonts w:ascii="Times New Roman" w:eastAsia="Times New Roman" w:hAnsi="Times New Roman" w:cs="Times New Roman"/>
          <w:bCs/>
          <w:sz w:val="24"/>
          <w:szCs w:val="24"/>
        </w:rPr>
        <w:t>НДС не облагается</w:t>
      </w:r>
      <w:r w:rsidR="006418EE">
        <w:rPr>
          <w:rFonts w:ascii="Times New Roman" w:eastAsia="Times New Roman" w:hAnsi="Times New Roman" w:cs="Times New Roman"/>
          <w:bCs/>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а также включает в себя: стоимость оказания Услуг, все затраты Исполнителя, связанные с исполнением Контракта, в том числе расходы на материалы и запасные части, страхование, уплату таможенных пошлин, налогов, сборов и других обязательных платежей, установленных законодательством РФ.</w:t>
      </w:r>
    </w:p>
    <w:p w:rsidR="00705681" w:rsidRDefault="00467668">
      <w:pPr>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rPr>
        <w:t>Цена Контракта является твердой и определяется на весь срок исполнения Контракта, за исключением случаев, установленных Федеральным законом от 05.04.2013 № 44-ФЗ и настоящим Контрактом.</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Цена Контракта может быть снижена по соглашению Сторон без </w:t>
      </w:r>
      <w:proofErr w:type="gramStart"/>
      <w:r>
        <w:rPr>
          <w:rFonts w:ascii="Times New Roman" w:eastAsia="Times New Roman" w:hAnsi="Times New Roman" w:cs="Times New Roman"/>
          <w:color w:val="000000"/>
          <w:sz w:val="24"/>
          <w:szCs w:val="24"/>
        </w:rPr>
        <w:t>изменения</w:t>
      </w:r>
      <w:proofErr w:type="gramEnd"/>
      <w:r>
        <w:rPr>
          <w:rFonts w:ascii="Times New Roman" w:eastAsia="Times New Roman" w:hAnsi="Times New Roman" w:cs="Times New Roman"/>
          <w:color w:val="000000"/>
          <w:sz w:val="24"/>
          <w:szCs w:val="24"/>
        </w:rPr>
        <w:t xml:space="preserve"> предусмотренного Контрактом количества и качества оказываемой Услуги и иных условий Контракта.</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2.1.1. </w:t>
      </w:r>
      <w:proofErr w:type="gramStart"/>
      <w:r>
        <w:rPr>
          <w:rFonts w:ascii="Times New Roman" w:eastAsia="Times New Roman" w:hAnsi="Times New Roman" w:cs="Times New Roman"/>
          <w:color w:val="000000"/>
          <w:sz w:val="24"/>
          <w:szCs w:val="24"/>
        </w:rPr>
        <w:t>В соответствии с пп.2 ч.13 ст.34 Федерального закона от 05.04.2013 № 44-ФЗ сумма, указанная в п.2.1,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proofErr w:type="gramEnd"/>
      <w:r>
        <w:rPr>
          <w:rFonts w:ascii="Times New Roman" w:eastAsia="Times New Roman" w:hAnsi="Times New Roman" w:cs="Times New Roman"/>
          <w:color w:val="000000"/>
          <w:sz w:val="24"/>
          <w:szCs w:val="24"/>
        </w:rPr>
        <w:t xml:space="preserve"> законодательством Российской Федерации о налогах и сборах такие налоги, сборы и иные </w:t>
      </w:r>
      <w:r>
        <w:rPr>
          <w:rFonts w:ascii="Times New Roman" w:eastAsia="Times New Roman" w:hAnsi="Times New Roman" w:cs="Times New Roman"/>
          <w:color w:val="000000"/>
          <w:sz w:val="24"/>
          <w:szCs w:val="24"/>
        </w:rPr>
        <w:lastRenderedPageBreak/>
        <w:t>обязательные платежи подлежат уплате в бюджеты бюджетной системы Российской Федерации Заказчиком.</w:t>
      </w:r>
    </w:p>
    <w:p w:rsidR="00705681" w:rsidRDefault="00467668">
      <w:pPr>
        <w:tabs>
          <w:tab w:val="left" w:pos="1134"/>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Источник финансирования Контра</w:t>
      </w:r>
      <w:r w:rsidR="000933C7">
        <w:rPr>
          <w:rFonts w:ascii="Times New Roman" w:eastAsia="Times New Roman" w:hAnsi="Times New Roman" w:cs="Times New Roman"/>
          <w:color w:val="000000"/>
          <w:sz w:val="24"/>
          <w:szCs w:val="24"/>
        </w:rPr>
        <w:t>кта – федеральный бюджет на 2026</w:t>
      </w:r>
      <w:r>
        <w:rPr>
          <w:rFonts w:ascii="Times New Roman" w:eastAsia="Times New Roman" w:hAnsi="Times New Roman" w:cs="Times New Roman"/>
          <w:color w:val="000000"/>
          <w:sz w:val="24"/>
          <w:szCs w:val="24"/>
        </w:rPr>
        <w:t xml:space="preserve"> год.</w:t>
      </w:r>
    </w:p>
    <w:p w:rsidR="006418EE" w:rsidRDefault="006418EE">
      <w:pPr>
        <w:tabs>
          <w:tab w:val="left" w:pos="1134"/>
        </w:tabs>
        <w:spacing w:after="0" w:line="240" w:lineRule="auto"/>
        <w:ind w:firstLine="709"/>
        <w:jc w:val="both"/>
        <w:rPr>
          <w:rFonts w:ascii="Times New Roman" w:eastAsia="Times New Roman" w:hAnsi="Times New Roman" w:cs="Times New Roman"/>
          <w:color w:val="000000"/>
          <w:sz w:val="24"/>
          <w:szCs w:val="24"/>
        </w:rPr>
      </w:pPr>
      <w:r w:rsidRPr="006418EE">
        <w:rPr>
          <w:rFonts w:ascii="Times New Roman" w:eastAsia="Times New Roman" w:hAnsi="Times New Roman" w:cs="Times New Roman"/>
          <w:color w:val="000000"/>
          <w:sz w:val="24"/>
          <w:szCs w:val="24"/>
        </w:rPr>
        <w:t>КБК177-0310-1040-190049-244</w:t>
      </w:r>
      <w:r w:rsidR="00F30872">
        <w:rPr>
          <w:rFonts w:ascii="Times New Roman" w:eastAsia="Times New Roman" w:hAnsi="Times New Roman" w:cs="Times New Roman"/>
          <w:color w:val="000000"/>
          <w:sz w:val="24"/>
          <w:szCs w:val="24"/>
        </w:rPr>
        <w:t>.</w:t>
      </w:r>
    </w:p>
    <w:p w:rsidR="00705681" w:rsidRDefault="00467668">
      <w:pPr>
        <w:tabs>
          <w:tab w:val="left" w:pos="1134"/>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r>
        <w:rPr>
          <w:rFonts w:ascii="Times New Roman" w:eastAsia="Times New Roman" w:hAnsi="Times New Roman" w:cs="Times New Roman"/>
          <w:sz w:val="24"/>
          <w:szCs w:val="24"/>
        </w:rPr>
        <w:t>Авансовый платеж по настоящему Контракту не предусмотрен.</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Расчеты между Заказчиком и </w:t>
      </w:r>
      <w:r>
        <w:rPr>
          <w:rFonts w:ascii="Times New Roman" w:hAnsi="Times New Roman" w:cs="Times New Roman"/>
          <w:sz w:val="24"/>
          <w:szCs w:val="24"/>
        </w:rPr>
        <w:t>Исполнителем</w:t>
      </w:r>
      <w:r>
        <w:rPr>
          <w:rFonts w:ascii="Times New Roman" w:eastAsia="Times New Roman" w:hAnsi="Times New Roman" w:cs="Times New Roman"/>
          <w:color w:val="000000"/>
          <w:sz w:val="24"/>
          <w:szCs w:val="24"/>
        </w:rPr>
        <w:t xml:space="preserve"> производятся в течение 7 (семи) рабочих дней за каждую фактически оказанную Услугу, со дня подписания акта оказанных услуг (акта либо иного документа о приемке) уполномоченным должностным лицом Заказчика, но не позднее, чем за один рабочий день до окончания текущего финансового года.</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Оплата по настоящему Контракту осуществляется в российских </w:t>
      </w:r>
      <w:r>
        <w:rPr>
          <w:rFonts w:ascii="Times New Roman" w:eastAsia="Times New Roman" w:hAnsi="Times New Roman" w:cs="Times New Roman"/>
          <w:sz w:val="24"/>
          <w:szCs w:val="24"/>
        </w:rPr>
        <w:t xml:space="preserve">рублях, </w:t>
      </w:r>
      <w:r>
        <w:rPr>
          <w:rFonts w:ascii="Times New Roman" w:eastAsia="Times New Roman" w:hAnsi="Times New Roman" w:cs="Times New Roman"/>
          <w:color w:val="000000"/>
          <w:sz w:val="24"/>
          <w:szCs w:val="24"/>
        </w:rPr>
        <w:t>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Днем оплаты считается день списания денежных сре</w:t>
      </w:r>
      <w:proofErr w:type="gramStart"/>
      <w:r>
        <w:rPr>
          <w:rFonts w:ascii="Times New Roman" w:eastAsia="Times New Roman" w:hAnsi="Times New Roman" w:cs="Times New Roman"/>
          <w:color w:val="000000"/>
          <w:sz w:val="24"/>
          <w:szCs w:val="24"/>
        </w:rPr>
        <w:t>дств с р</w:t>
      </w:r>
      <w:proofErr w:type="gramEnd"/>
      <w:r>
        <w:rPr>
          <w:rFonts w:ascii="Times New Roman" w:eastAsia="Times New Roman" w:hAnsi="Times New Roman" w:cs="Times New Roman"/>
          <w:color w:val="000000"/>
          <w:sz w:val="24"/>
          <w:szCs w:val="24"/>
        </w:rPr>
        <w:t>асчетного счета Заказчика.</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В случае изменения расчетного счета Исполнитель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705681" w:rsidRDefault="00705681">
      <w:pPr>
        <w:spacing w:after="0" w:line="240" w:lineRule="auto"/>
        <w:ind w:firstLine="709"/>
        <w:jc w:val="both"/>
        <w:rPr>
          <w:rFonts w:ascii="Times New Roman" w:eastAsia="Times New Roman" w:hAnsi="Times New Roman" w:cs="Times New Roman"/>
          <w:color w:val="000000"/>
          <w:sz w:val="24"/>
          <w:szCs w:val="24"/>
        </w:rPr>
      </w:pPr>
    </w:p>
    <w:p w:rsidR="00705681" w:rsidRDefault="00467668">
      <w:pPr>
        <w:pStyle w:val="af"/>
        <w:numPr>
          <w:ilvl w:val="0"/>
          <w:numId w:val="2"/>
        </w:numPr>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УСЛОВИЯ ОКАЗАНИЯ УСЛУГИ</w:t>
      </w:r>
    </w:p>
    <w:p w:rsidR="00705681" w:rsidRDefault="00705681">
      <w:pPr>
        <w:pStyle w:val="af"/>
        <w:spacing w:after="0" w:line="240" w:lineRule="auto"/>
        <w:ind w:left="0"/>
        <w:rPr>
          <w:rFonts w:ascii="Times New Roman" w:eastAsia="Times New Roman" w:hAnsi="Times New Roman" w:cs="Times New Roman"/>
          <w:b/>
          <w:color w:val="000000"/>
          <w:sz w:val="24"/>
          <w:szCs w:val="24"/>
        </w:rPr>
      </w:pPr>
    </w:p>
    <w:p w:rsidR="00F30872" w:rsidRDefault="00467668" w:rsidP="006418E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 </w:t>
      </w:r>
      <w:r w:rsidR="00F30872" w:rsidRPr="00F30872">
        <w:rPr>
          <w:rFonts w:ascii="Times New Roman" w:eastAsia="Times New Roman" w:hAnsi="Times New Roman" w:cs="Times New Roman"/>
          <w:color w:val="000000"/>
          <w:sz w:val="24"/>
          <w:szCs w:val="24"/>
        </w:rPr>
        <w:t xml:space="preserve">Услуги оказываются Исполнителем в соответствии с условиями, указанными в описании объекта закупки (приложение № 2 к Контракту),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w:t>
      </w:r>
    </w:p>
    <w:p w:rsidR="006418EE" w:rsidRPr="006418EE" w:rsidRDefault="00467668" w:rsidP="006418EE">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sidR="006418EE" w:rsidRPr="006418EE">
        <w:rPr>
          <w:rFonts w:ascii="Times New Roman" w:eastAsia="Times New Roman" w:hAnsi="Times New Roman" w:cs="Times New Roman"/>
          <w:color w:val="000000"/>
          <w:sz w:val="24"/>
          <w:szCs w:val="24"/>
        </w:rPr>
        <w:t>Услуги оказ</w:t>
      </w:r>
      <w:r w:rsidR="006418EE">
        <w:rPr>
          <w:rFonts w:ascii="Times New Roman" w:eastAsia="Times New Roman" w:hAnsi="Times New Roman" w:cs="Times New Roman"/>
          <w:color w:val="000000"/>
          <w:sz w:val="24"/>
          <w:szCs w:val="24"/>
        </w:rPr>
        <w:t xml:space="preserve">ываются </w:t>
      </w:r>
      <w:r w:rsidR="006876C4">
        <w:rPr>
          <w:rFonts w:ascii="Times New Roman" w:eastAsia="Times New Roman" w:hAnsi="Times New Roman" w:cs="Times New Roman"/>
          <w:color w:val="000000"/>
          <w:sz w:val="24"/>
          <w:szCs w:val="24"/>
        </w:rPr>
        <w:t>с 24.06.2026 по 24.07.2026 включительно.</w:t>
      </w:r>
    </w:p>
    <w:p w:rsidR="006418EE"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sidR="006418EE" w:rsidRPr="006418EE">
        <w:rPr>
          <w:rFonts w:ascii="Times New Roman" w:eastAsia="Times New Roman" w:hAnsi="Times New Roman" w:cs="Times New Roman"/>
          <w:color w:val="000000"/>
          <w:sz w:val="24"/>
          <w:szCs w:val="24"/>
        </w:rPr>
        <w:t>Порядок оказания услуг: Исполнитель осуществляет оказание услуг по согласованию с Заказчиком даты и время оказания услуг.</w:t>
      </w:r>
    </w:p>
    <w:p w:rsidR="006418EE" w:rsidRDefault="004676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3.4. Место оказания Услуг: </w:t>
      </w:r>
      <w:proofErr w:type="gramStart"/>
      <w:r w:rsidR="006418EE" w:rsidRPr="006418EE">
        <w:rPr>
          <w:rFonts w:ascii="Times New Roman" w:eastAsia="Times New Roman" w:hAnsi="Times New Roman" w:cs="Times New Roman"/>
          <w:sz w:val="24"/>
          <w:szCs w:val="24"/>
        </w:rPr>
        <w:t>Псковская</w:t>
      </w:r>
      <w:proofErr w:type="gramEnd"/>
      <w:r w:rsidR="006418EE" w:rsidRPr="006418EE">
        <w:rPr>
          <w:rFonts w:ascii="Times New Roman" w:eastAsia="Times New Roman" w:hAnsi="Times New Roman" w:cs="Times New Roman"/>
          <w:sz w:val="24"/>
          <w:szCs w:val="24"/>
        </w:rPr>
        <w:t xml:space="preserve"> обл., г. Псков, ул. Инженерная, д. 94.</w:t>
      </w:r>
    </w:p>
    <w:p w:rsidR="00705681" w:rsidRDefault="00F30872">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w:t>
      </w:r>
      <w:r w:rsidRPr="00F30872">
        <w:rPr>
          <w:rFonts w:ascii="Times New Roman" w:eastAsia="Times New Roman" w:hAnsi="Times New Roman" w:cs="Times New Roman"/>
          <w:color w:val="000000"/>
          <w:sz w:val="24"/>
          <w:szCs w:val="24"/>
        </w:rPr>
        <w:t>Исполнитель обязан в письменной форме уведомить Заказчика о готовности оказываемых услуг к сдаче в срок, не превышающий 2 (двух) рабочих дней. Уведомление Исполнителя о готовности оказываемых услуг к сдаче должно быть подписано руководителем Исполнителя (иным уполномоченным лицом).</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Приемка Услуги на соответствие ее качеству и требованиям, установленным в Контракте: приемка осуществляется должностными лицами Заказчика, ответств</w:t>
      </w:r>
      <w:r w:rsidR="00D92B14">
        <w:rPr>
          <w:rFonts w:ascii="Times New Roman" w:eastAsia="Times New Roman" w:hAnsi="Times New Roman" w:cs="Times New Roman"/>
          <w:color w:val="000000"/>
          <w:sz w:val="24"/>
          <w:szCs w:val="24"/>
        </w:rPr>
        <w:t>енными за приемку данной Услуги в течение 5 (пяти) рабочих дней.</w:t>
      </w:r>
    </w:p>
    <w:p w:rsidR="002D106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3.7. Исполнитель после оказания Услуги передает Заказчику: </w:t>
      </w:r>
      <w:r w:rsidR="002D1061" w:rsidRPr="002D1061">
        <w:rPr>
          <w:rFonts w:ascii="Times New Roman" w:eastAsia="Times New Roman" w:hAnsi="Times New Roman" w:cs="Times New Roman"/>
          <w:color w:val="000000"/>
          <w:sz w:val="24"/>
          <w:szCs w:val="24"/>
        </w:rPr>
        <w:t>акт периодического технического освидетельствования</w:t>
      </w:r>
      <w:r>
        <w:rPr>
          <w:rFonts w:ascii="Times New Roman" w:eastAsia="Times New Roman" w:hAnsi="Times New Roman" w:cs="Times New Roman"/>
          <w:color w:val="000000"/>
          <w:sz w:val="24"/>
          <w:szCs w:val="24"/>
        </w:rPr>
        <w:t xml:space="preserve">, счет (счет-фактура) либо универсальный передаточный документ, акт оказанных услуг (акт либо иной документ о приемке), </w:t>
      </w:r>
      <w:r w:rsidR="002D1061">
        <w:rPr>
          <w:rFonts w:ascii="Times New Roman" w:eastAsia="Times New Roman" w:hAnsi="Times New Roman" w:cs="Times New Roman"/>
          <w:color w:val="000000"/>
          <w:sz w:val="24"/>
          <w:szCs w:val="24"/>
        </w:rPr>
        <w:t xml:space="preserve">делает </w:t>
      </w:r>
      <w:r w:rsidR="002D1061" w:rsidRPr="002D1061">
        <w:rPr>
          <w:rFonts w:ascii="Times New Roman" w:eastAsia="Times New Roman" w:hAnsi="Times New Roman" w:cs="Times New Roman"/>
          <w:color w:val="000000"/>
          <w:sz w:val="24"/>
          <w:szCs w:val="24"/>
        </w:rPr>
        <w:t>запись в паспорте лифта о результатах периодического технического освидетельствования</w:t>
      </w:r>
      <w:r w:rsidR="002D1061">
        <w:rPr>
          <w:rFonts w:ascii="Times New Roman" w:eastAsia="Times New Roman" w:hAnsi="Times New Roman" w:cs="Times New Roman"/>
          <w:color w:val="000000"/>
          <w:sz w:val="24"/>
          <w:szCs w:val="24"/>
        </w:rPr>
        <w:t>.</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 Проверка соответствия Услуги требованиям, установленным настоящим Контрактом, осуществляется в следующем порядке:</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3.8.1. Должностное лицо Заказчика, ответственное за приемку Услуги, в присутствии уполномоченного представител</w:t>
      </w:r>
      <w:proofErr w:type="gramStart"/>
      <w:r>
        <w:rPr>
          <w:rFonts w:ascii="Times New Roman" w:eastAsia="Times New Roman" w:hAnsi="Times New Roman" w:cs="Times New Roman"/>
          <w:color w:val="000000"/>
          <w:sz w:val="24"/>
          <w:szCs w:val="24"/>
        </w:rPr>
        <w:t>я(</w:t>
      </w:r>
      <w:proofErr w:type="gramEnd"/>
      <w:r>
        <w:rPr>
          <w:rFonts w:ascii="Times New Roman" w:eastAsia="Times New Roman" w:hAnsi="Times New Roman" w:cs="Times New Roman"/>
          <w:color w:val="000000"/>
          <w:sz w:val="24"/>
          <w:szCs w:val="24"/>
        </w:rPr>
        <w:t xml:space="preserve">ей) Исполнителя осуществляет проверку наличия сопроводительных документов на Услугу, указанных в п.3.7 Контракта, правильность и полноту заполнения счета (счета-фактуры) либо универсального передаточного документа, акта оказанных услуг (акта либо иного документа о приемке), </w:t>
      </w:r>
      <w:r w:rsidR="002D1061">
        <w:rPr>
          <w:rFonts w:ascii="Times New Roman" w:eastAsia="Times New Roman" w:hAnsi="Times New Roman" w:cs="Times New Roman"/>
          <w:sz w:val="24"/>
          <w:szCs w:val="24"/>
        </w:rPr>
        <w:t>паспорта лифта.</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r>
        <w:rPr>
          <w:rFonts w:ascii="Times New Roman" w:eastAsia="Times New Roman" w:hAnsi="Times New Roman" w:cs="Times New Roman"/>
          <w:color w:val="000000"/>
          <w:sz w:val="24"/>
          <w:szCs w:val="24"/>
        </w:rPr>
        <w:tab/>
        <w:t>Для проверки предоставленных Исполнителем результатов исполнения Контракта, предусмотренных Контрактом, в части их соответствия условиям Контракта Заказчик проводит экспертизу. В соответствии с п. 3 ст. 94 Федерального закона от 05.04.2013 № 44-ФЗ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3.10.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исполнения Контракта либо оказанной Услуги представитель Заказчика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rsidR="00705681" w:rsidRDefault="00705681">
      <w:pPr>
        <w:spacing w:after="0" w:line="240" w:lineRule="auto"/>
        <w:jc w:val="both"/>
        <w:rPr>
          <w:rFonts w:ascii="Times New Roman" w:eastAsia="Times New Roman" w:hAnsi="Times New Roman" w:cs="Times New Roman"/>
          <w:color w:val="000000"/>
          <w:sz w:val="24"/>
          <w:szCs w:val="24"/>
        </w:rPr>
      </w:pPr>
    </w:p>
    <w:p w:rsidR="00705681" w:rsidRDefault="00467668">
      <w:pPr>
        <w:pStyle w:val="af"/>
        <w:numPr>
          <w:ilvl w:val="0"/>
          <w:numId w:val="2"/>
        </w:numPr>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ПРАВА И ОБЯЗАННОСТИ СТОРОН</w:t>
      </w:r>
    </w:p>
    <w:p w:rsidR="00705681" w:rsidRDefault="00705681">
      <w:pPr>
        <w:pStyle w:val="af"/>
        <w:spacing w:after="0" w:line="240" w:lineRule="auto"/>
        <w:ind w:left="0"/>
        <w:rPr>
          <w:rFonts w:ascii="Times New Roman" w:eastAsia="Times New Roman" w:hAnsi="Times New Roman" w:cs="Times New Roman"/>
          <w:b/>
          <w:color w:val="000000"/>
          <w:sz w:val="24"/>
          <w:szCs w:val="24"/>
        </w:rPr>
      </w:pPr>
    </w:p>
    <w:p w:rsidR="00705681" w:rsidRDefault="00467668">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4.1. </w:t>
      </w:r>
      <w:r>
        <w:rPr>
          <w:rFonts w:ascii="Times New Roman" w:eastAsia="Times New Roman" w:hAnsi="Times New Roman" w:cs="Times New Roman"/>
          <w:b/>
          <w:color w:val="000000"/>
          <w:sz w:val="24"/>
          <w:szCs w:val="24"/>
        </w:rPr>
        <w:t>Исполнитель обязан:</w:t>
      </w:r>
    </w:p>
    <w:p w:rsidR="00705681" w:rsidRDefault="00250DFB">
      <w:pPr>
        <w:spacing w:after="0" w:line="240" w:lineRule="auto"/>
        <w:ind w:firstLine="709"/>
        <w:jc w:val="both"/>
        <w:rPr>
          <w:rFonts w:ascii="Times New Roman" w:eastAsia="Times New Roman" w:hAnsi="Times New Roman" w:cs="Times New Roman"/>
          <w:bCs/>
          <w:color w:val="000000"/>
          <w:sz w:val="24"/>
          <w:szCs w:val="24"/>
          <w:vertAlign w:val="superscript"/>
        </w:rPr>
      </w:pPr>
      <w:r>
        <w:rPr>
          <w:rFonts w:ascii="Times New Roman" w:eastAsia="Times New Roman" w:hAnsi="Times New Roman" w:cs="Times New Roman"/>
          <w:color w:val="000000"/>
          <w:sz w:val="24"/>
          <w:szCs w:val="24"/>
        </w:rPr>
        <w:t>4.1.1</w:t>
      </w:r>
      <w:r w:rsidR="00467668">
        <w:rPr>
          <w:rFonts w:ascii="Times New Roman" w:eastAsia="Times New Roman" w:hAnsi="Times New Roman" w:cs="Times New Roman"/>
          <w:color w:val="000000"/>
          <w:sz w:val="24"/>
          <w:szCs w:val="24"/>
        </w:rPr>
        <w:t>. Обеспечить своевременное оказание Услуг в порядке, объеме и на условиях, предусмотренных настоящим Контрактом.</w:t>
      </w:r>
    </w:p>
    <w:p w:rsidR="00705681" w:rsidRDefault="00250DF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w:t>
      </w:r>
      <w:r w:rsidR="00467668">
        <w:rPr>
          <w:rFonts w:ascii="Times New Roman" w:eastAsia="Times New Roman" w:hAnsi="Times New Roman" w:cs="Times New Roman"/>
          <w:color w:val="000000"/>
          <w:sz w:val="24"/>
          <w:szCs w:val="24"/>
        </w:rPr>
        <w:t xml:space="preserve">. Согласовать с Заказчиком календарный план проведения </w:t>
      </w:r>
      <w:r w:rsidR="002D1061" w:rsidRPr="002D1061">
        <w:rPr>
          <w:rFonts w:ascii="Times New Roman" w:eastAsia="Times New Roman" w:hAnsi="Times New Roman" w:cs="Times New Roman"/>
          <w:color w:val="000000"/>
          <w:sz w:val="24"/>
          <w:szCs w:val="24"/>
        </w:rPr>
        <w:t>периодического технического освидетельствования</w:t>
      </w:r>
      <w:r w:rsidR="00467668">
        <w:rPr>
          <w:rFonts w:ascii="Times New Roman" w:eastAsia="Times New Roman" w:hAnsi="Times New Roman" w:cs="Times New Roman"/>
          <w:color w:val="000000"/>
          <w:sz w:val="24"/>
          <w:szCs w:val="24"/>
        </w:rPr>
        <w:t>.</w:t>
      </w:r>
    </w:p>
    <w:p w:rsidR="00705681" w:rsidRDefault="002D1061">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sidR="00250DFB">
        <w:rPr>
          <w:rFonts w:ascii="Times New Roman" w:eastAsia="Times New Roman" w:hAnsi="Times New Roman" w:cs="Times New Roman"/>
          <w:color w:val="000000"/>
          <w:sz w:val="24"/>
          <w:szCs w:val="24"/>
        </w:rPr>
        <w:t>3</w:t>
      </w:r>
      <w:r w:rsidR="00467668">
        <w:rPr>
          <w:rFonts w:ascii="Times New Roman" w:eastAsia="Times New Roman" w:hAnsi="Times New Roman" w:cs="Times New Roman"/>
          <w:color w:val="000000"/>
          <w:sz w:val="24"/>
          <w:szCs w:val="24"/>
        </w:rPr>
        <w:t xml:space="preserve">. </w:t>
      </w:r>
      <w:r w:rsidR="00B54914">
        <w:rPr>
          <w:rFonts w:ascii="Times New Roman" w:eastAsia="Times New Roman" w:hAnsi="Times New Roman" w:cs="Times New Roman"/>
          <w:color w:val="000000"/>
          <w:sz w:val="24"/>
          <w:szCs w:val="24"/>
        </w:rPr>
        <w:t>О</w:t>
      </w:r>
      <w:r w:rsidR="00B54914" w:rsidRPr="00B54914">
        <w:rPr>
          <w:rFonts w:ascii="Times New Roman" w:eastAsia="Times New Roman" w:hAnsi="Times New Roman" w:cs="Times New Roman"/>
          <w:color w:val="000000"/>
          <w:sz w:val="24"/>
          <w:szCs w:val="24"/>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w:t>
      </w:r>
      <w:r w:rsidR="00B54914">
        <w:rPr>
          <w:rFonts w:ascii="Times New Roman" w:eastAsia="Times New Roman" w:hAnsi="Times New Roman" w:cs="Times New Roman"/>
          <w:color w:val="000000"/>
          <w:sz w:val="24"/>
          <w:szCs w:val="24"/>
        </w:rPr>
        <w:t>ссийской Федерации и Контрактом</w:t>
      </w:r>
      <w:r w:rsidR="00467668">
        <w:rPr>
          <w:rFonts w:ascii="Times New Roman" w:eastAsia="Times New Roman" w:hAnsi="Times New Roman" w:cs="Times New Roman"/>
          <w:color w:val="000000"/>
          <w:sz w:val="24"/>
          <w:szCs w:val="24"/>
        </w:rPr>
        <w:t>.</w:t>
      </w:r>
    </w:p>
    <w:p w:rsidR="00B54914" w:rsidRDefault="00B5491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 О</w:t>
      </w:r>
      <w:r w:rsidRPr="00B54914">
        <w:rPr>
          <w:rFonts w:ascii="Times New Roman" w:eastAsia="Times New Roman" w:hAnsi="Times New Roman" w:cs="Times New Roman"/>
          <w:color w:val="000000"/>
          <w:sz w:val="24"/>
          <w:szCs w:val="24"/>
        </w:rPr>
        <w:t>беспечить за свой счет устранение недостатков, выявленных при приемке Заказчиком оказанных услуг</w:t>
      </w:r>
      <w:r>
        <w:rPr>
          <w:rFonts w:ascii="Times New Roman" w:eastAsia="Times New Roman" w:hAnsi="Times New Roman" w:cs="Times New Roman"/>
          <w:color w:val="000000"/>
          <w:sz w:val="24"/>
          <w:szCs w:val="24"/>
        </w:rPr>
        <w:t>.</w:t>
      </w:r>
    </w:p>
    <w:p w:rsidR="00705681" w:rsidRDefault="002D1061">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sidR="00B54914">
        <w:rPr>
          <w:rFonts w:ascii="Times New Roman" w:eastAsia="Times New Roman" w:hAnsi="Times New Roman" w:cs="Times New Roman"/>
          <w:color w:val="000000"/>
          <w:sz w:val="24"/>
          <w:szCs w:val="24"/>
        </w:rPr>
        <w:t>5</w:t>
      </w:r>
      <w:r w:rsidR="00467668">
        <w:rPr>
          <w:rFonts w:ascii="Times New Roman" w:eastAsia="Times New Roman" w:hAnsi="Times New Roman" w:cs="Times New Roman"/>
          <w:color w:val="000000"/>
          <w:sz w:val="24"/>
          <w:szCs w:val="24"/>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w:t>
      </w:r>
      <w:r>
        <w:rPr>
          <w:rFonts w:ascii="Times New Roman" w:eastAsia="Times New Roman" w:hAnsi="Times New Roman" w:cs="Times New Roman"/>
          <w:b/>
          <w:color w:val="000000"/>
          <w:sz w:val="24"/>
          <w:szCs w:val="24"/>
        </w:rPr>
        <w:t>Исполнитель вправе:</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 Требовать своевременной оплаты на условиях, установленных настоящим Контрактом, надлежащим образом оказанной и принятой Заказчиком Услуги.</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4.2.2. Принять решение об одностороннем отказе от исполнения Контракта в соответствии с гражданским законодательством РФ.</w:t>
      </w:r>
      <w:r>
        <w:rPr>
          <w:rFonts w:ascii="Times New Roman" w:eastAsia="Times New Roman" w:hAnsi="Times New Roman" w:cs="Times New Roman"/>
          <w:color w:val="000000"/>
          <w:sz w:val="24"/>
          <w:szCs w:val="24"/>
          <w:vertAlign w:val="superscript"/>
        </w:rPr>
        <w:t xml:space="preserve"> </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 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4.2.4. Получать информацию у Заказчика по вопросам, связанным с выполнением настоящего Контракта.</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 </w:t>
      </w:r>
      <w:r>
        <w:rPr>
          <w:rFonts w:ascii="Times New Roman" w:eastAsia="Times New Roman" w:hAnsi="Times New Roman" w:cs="Times New Roman"/>
          <w:b/>
          <w:color w:val="000000"/>
          <w:sz w:val="24"/>
          <w:szCs w:val="24"/>
        </w:rPr>
        <w:t>Заказчик обязуется:</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4.3.1. Обеспечить своевременную приемку и оплату оказанной Услуги надлежащего качества в </w:t>
      </w:r>
      <w:proofErr w:type="gramStart"/>
      <w:r>
        <w:rPr>
          <w:rFonts w:ascii="Times New Roman" w:eastAsia="Times New Roman" w:hAnsi="Times New Roman" w:cs="Times New Roman"/>
          <w:color w:val="000000"/>
          <w:sz w:val="24"/>
          <w:szCs w:val="24"/>
        </w:rPr>
        <w:t>порядке</w:t>
      </w:r>
      <w:proofErr w:type="gramEnd"/>
      <w:r>
        <w:rPr>
          <w:rFonts w:ascii="Times New Roman" w:eastAsia="Times New Roman" w:hAnsi="Times New Roman" w:cs="Times New Roman"/>
          <w:color w:val="000000"/>
          <w:sz w:val="24"/>
          <w:szCs w:val="24"/>
        </w:rPr>
        <w:t xml:space="preserve"> и сроки, предусмотренные настоящим Контрактом.</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4.3.2. Принять решение об одностороннем отказе от исполнения Контракта, если в ходе исполнения Контракта установлено, что:</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Исполнитель перестал соответствовать установленным извещением об осуществлении закупки и (или) документацией о закупке (если Федеральным законом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 44-ФЗ);</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определении исполнителя Исполнитель представил недостоверную информацию о своем соответствии требованиям, указанным в подпункте «1» настоящего пункта, что позволило ему стать победителем определения исполнителя. </w:t>
      </w:r>
    </w:p>
    <w:p w:rsidR="00250DFB"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4.3.3. </w:t>
      </w:r>
      <w:proofErr w:type="gramStart"/>
      <w:r w:rsidR="00250DFB" w:rsidRPr="00250DFB">
        <w:rPr>
          <w:rFonts w:ascii="Times New Roman" w:eastAsia="Times New Roman" w:hAnsi="Times New Roman" w:cs="Times New Roman"/>
          <w:color w:val="000000"/>
          <w:sz w:val="24"/>
          <w:szCs w:val="24"/>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в реестр недобросовестных поставщиков.</w:t>
      </w:r>
      <w:proofErr w:type="gramEnd"/>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4.3.4.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 указанному в Контракте.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705681" w:rsidRDefault="00467668">
      <w:pPr>
        <w:tabs>
          <w:tab w:val="left" w:pos="284"/>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дата получения Заказчиком подтверждения о вручении Исполнителю заказного письма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4.3.5. Требовать уплаты неустоек (штрафов, пеней)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4.3.6. Провести экспертизу оказанной Услуги для проверки его соответствия условиям Контракта в соответствии с Федеральным законом от 05.04.2013 № 44-ФЗ.  </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4.4. </w:t>
      </w:r>
      <w:r>
        <w:rPr>
          <w:rFonts w:ascii="Times New Roman" w:eastAsia="Times New Roman" w:hAnsi="Times New Roman" w:cs="Times New Roman"/>
          <w:b/>
          <w:color w:val="000000"/>
          <w:sz w:val="24"/>
          <w:szCs w:val="24"/>
        </w:rPr>
        <w:t>Заказчик вправе:</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4.4.1. Требовать от Исполнителя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4.4.2. Требовать от Исполнителя своевременного устранения недостатков, выявленных как в ходе приемки, так и в течение гарантийного периода.</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4.4.3.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4.4.4. Требовать уплаты неустоек (штрафов, пеней) в случае ненадлежащего исполнения Исполнителем обязательств, предусмотренных настоящим Контрактом.</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4.4.5. Отказаться от приемки и оплаты оказанной Услуги, не соответствующей условиям настоящего Контракта.</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4.4.6. Принять решение об одностороннем отказе от исполнения Контракта в соответствии с гражданским законодательством РФ.</w:t>
      </w:r>
      <w:r>
        <w:rPr>
          <w:rFonts w:ascii="Times New Roman" w:eastAsia="Times New Roman" w:hAnsi="Times New Roman" w:cs="Times New Roman"/>
          <w:color w:val="000000"/>
          <w:sz w:val="24"/>
          <w:szCs w:val="24"/>
          <w:vertAlign w:val="superscript"/>
        </w:rPr>
        <w:t xml:space="preserve"> </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4.4.7. До принятия решения об одностороннем отказе от исполнения Контракта вправе провести экспертизу оказанной Услуги с привлечением экспертов, экспертных организаций, выбор которых осуществляется в соответствии с Федеральным законом от 05.04.2013 № 44-ФЗ.</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 В случае начисления Исполнителю неустойки (штрафов, пени) Заказчик вправе удержать сумму неустойки (штрафов, пени) путем уменьшения суммы Контракта на размер неустойки (штрафов, пени).</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05681" w:rsidRDefault="00467668">
      <w:pPr>
        <w:pStyle w:val="af"/>
        <w:numPr>
          <w:ilvl w:val="0"/>
          <w:numId w:val="2"/>
        </w:numPr>
        <w:spacing w:after="0" w:line="240" w:lineRule="auto"/>
        <w:ind w:left="0"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ТРЕБОВАНИЯ К КАЧЕСТВУ ОКАЗЫВАЕМЫХ УСЛУГ</w:t>
      </w:r>
    </w:p>
    <w:p w:rsidR="00705681" w:rsidRDefault="00705681">
      <w:pPr>
        <w:pStyle w:val="af"/>
        <w:spacing w:after="0" w:line="240" w:lineRule="auto"/>
        <w:ind w:left="0"/>
        <w:rPr>
          <w:rFonts w:ascii="Times New Roman" w:eastAsia="Times New Roman" w:hAnsi="Times New Roman" w:cs="Times New Roman"/>
          <w:b/>
          <w:color w:val="000000"/>
          <w:sz w:val="24"/>
          <w:szCs w:val="24"/>
        </w:rPr>
      </w:pPr>
    </w:p>
    <w:p w:rsidR="00705681" w:rsidRDefault="00467668" w:rsidP="00250DFB">
      <w:pPr>
        <w:pStyle w:val="afc"/>
        <w:numPr>
          <w:ilvl w:val="1"/>
          <w:numId w:val="2"/>
        </w:numPr>
        <w:ind w:left="0" w:firstLine="709"/>
        <w:jc w:val="both"/>
      </w:pPr>
      <w:r>
        <w:t xml:space="preserve">Исполнитель </w:t>
      </w:r>
      <w:r w:rsidR="00250DFB" w:rsidRPr="00250DFB">
        <w:t>обязан оказать услуги в соответствии с требованиями технического регламента таможенного союза «Безопасность лифтов» (</w:t>
      </w:r>
      <w:proofErr w:type="gramStart"/>
      <w:r w:rsidR="00250DFB" w:rsidRPr="00250DFB">
        <w:t>ТР</w:t>
      </w:r>
      <w:proofErr w:type="gramEnd"/>
      <w:r w:rsidR="00250DFB" w:rsidRPr="00250DFB">
        <w:t xml:space="preserve"> ТС 011/2011), утвержденного Решением Комиссии Таможенного союза от 18.10.2011 № 824, ГОСТ Р 53783-2010, правил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утвержденных постановлением Правительства Российской Федерации от 20.10.2023 г № 1744</w:t>
      </w:r>
    </w:p>
    <w:p w:rsidR="00705681" w:rsidRDefault="00467668">
      <w:pPr>
        <w:pStyle w:val="afc"/>
        <w:numPr>
          <w:ilvl w:val="0"/>
          <w:numId w:val="2"/>
        </w:numPr>
        <w:ind w:left="0" w:firstLine="0"/>
        <w:jc w:val="center"/>
        <w:rPr>
          <w:b/>
        </w:rPr>
      </w:pPr>
      <w:r>
        <w:rPr>
          <w:b/>
        </w:rPr>
        <w:t>ОТВЕТСТВЕННОСТЬ СТОРОН</w:t>
      </w:r>
    </w:p>
    <w:p w:rsidR="00705681" w:rsidRDefault="00705681">
      <w:pPr>
        <w:pStyle w:val="afc"/>
        <w:rPr>
          <w:b/>
        </w:rPr>
      </w:pPr>
    </w:p>
    <w:p w:rsidR="00705681" w:rsidRDefault="00467668">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w:t>
      </w:r>
      <w:r>
        <w:rPr>
          <w:rFonts w:ascii="Times New Roman" w:eastAsia="Times New Roman" w:hAnsi="Times New Roman" w:cs="Times New Roman"/>
          <w:color w:val="000000"/>
          <w:sz w:val="24"/>
          <w:szCs w:val="24"/>
        </w:rPr>
        <w:lastRenderedPageBreak/>
        <w:t>настоящего Контракта.</w:t>
      </w:r>
    </w:p>
    <w:p w:rsidR="00705681" w:rsidRDefault="00467668">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6.2. </w:t>
      </w:r>
      <w:r>
        <w:rPr>
          <w:rFonts w:ascii="Times New Roman" w:eastAsia="Times New Roman" w:hAnsi="Times New Roman" w:cs="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w:t>
      </w:r>
    </w:p>
    <w:p w:rsidR="00705681" w:rsidRDefault="00467668">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  </w:t>
      </w:r>
    </w:p>
    <w:p w:rsidR="00705681" w:rsidRDefault="004676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6.4. </w:t>
      </w:r>
      <w:proofErr w:type="gramStart"/>
      <w:r>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w:t>
      </w:r>
      <w:proofErr w:type="gramEnd"/>
      <w:r>
        <w:rPr>
          <w:rFonts w:ascii="Times New Roman" w:eastAsia="Times New Roman" w:hAnsi="Times New Roman" w:cs="Times New Roman"/>
          <w:sz w:val="24"/>
          <w:szCs w:val="24"/>
        </w:rPr>
        <w:t xml:space="preserve"> Российской Федерации установлен иной порядок начисления пени.</w:t>
      </w:r>
    </w:p>
    <w:p w:rsidR="00705681" w:rsidRDefault="004676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Штрафы начисляются за каждый факт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Контрактом в порядке, установленном </w:t>
      </w:r>
      <w:r>
        <w:rPr>
          <w:rFonts w:ascii="Times New Roman" w:eastAsia="Times New Roman" w:hAnsi="Times New Roman" w:cs="Times New Roman"/>
          <w:color w:val="000000"/>
          <w:sz w:val="24"/>
          <w:szCs w:val="24"/>
        </w:rPr>
        <w:t>постановлением Правительства РФ от 30.08.2017 № 1042</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и составляет 1 (один) % цены Контракта,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705681" w:rsidRDefault="004676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6.6.</w:t>
      </w:r>
      <w:r>
        <w:rPr>
          <w:rFonts w:ascii="Times New Roman" w:eastAsia="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05681" w:rsidRDefault="004676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05681" w:rsidRDefault="004676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 рублей, если цена Контракта не превышает 3 млн. рублей (включительно).</w:t>
      </w:r>
    </w:p>
    <w:p w:rsidR="00705681" w:rsidRDefault="004676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sz w:val="24"/>
          <w:szCs w:val="24"/>
        </w:rPr>
        <w:t>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(одна тысяча) рублей.</w:t>
      </w:r>
    </w:p>
    <w:p w:rsidR="00705681" w:rsidRDefault="004676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sz w:val="24"/>
          <w:szCs w:val="24"/>
        </w:rPr>
        <w:t xml:space="preserve">9. </w:t>
      </w:r>
      <w:proofErr w:type="gramStart"/>
      <w:r>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размер штрафа рассчитывается (за исключением просрочки исполнения Исполнителем обязательств, в том числе гарантийного обязательства) в порядке, установленном постановлением Правительства РФ от 30.08.2017 № 1042, и</w:t>
      </w:r>
      <w:proofErr w:type="gramEnd"/>
      <w:r>
        <w:rPr>
          <w:rFonts w:ascii="Times New Roman" w:eastAsia="Times New Roman" w:hAnsi="Times New Roman" w:cs="Times New Roman"/>
          <w:sz w:val="24"/>
          <w:szCs w:val="24"/>
        </w:rPr>
        <w:t xml:space="preserve"> устанавливается в следующем порядке:</w:t>
      </w:r>
    </w:p>
    <w:p w:rsidR="00705681" w:rsidRDefault="004676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цена Контракта не превышает начальную (максимальную) цену Контракта:</w:t>
      </w:r>
    </w:p>
    <w:p w:rsidR="00705681" w:rsidRDefault="004676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(десять) % начальной (максимальной) цены Контракта, если цена Контракта не превышает 3 млн. рублей.</w:t>
      </w:r>
    </w:p>
    <w:p w:rsidR="00705681" w:rsidRDefault="004676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6.</w:t>
      </w:r>
      <w:r>
        <w:rPr>
          <w:rFonts w:ascii="Times New Roman" w:eastAsia="Times New Roman" w:hAnsi="Times New Roman" w:cs="Times New Roman"/>
          <w:sz w:val="24"/>
          <w:szCs w:val="24"/>
        </w:rPr>
        <w:t>10. Применение неустойки (штрафа, пени) не освобождает Стороны от исполнения обязательств по настоящему Контракту.</w:t>
      </w:r>
    </w:p>
    <w:p w:rsidR="00705681" w:rsidRDefault="004676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sz w:val="24"/>
          <w:szCs w:val="24"/>
        </w:rPr>
        <w:t>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705681" w:rsidRDefault="004676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05681" w:rsidRDefault="004676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 В случае просрочки со стороны Исполнителя исполнения настоящего Контракта на срок более чем один месяц, Заказчик имеет право обратиться к Исполнителю с предложением о расторжении Контракта и уплате штрафных санкций, а при несогласии Исполнителя – обратиться в Арбитражный суд Псковской области с соответствующим иском.</w:t>
      </w:r>
    </w:p>
    <w:p w:rsidR="00705681" w:rsidRDefault="0046766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6.15. </w:t>
      </w:r>
      <w:r>
        <w:rPr>
          <w:rFonts w:ascii="Times New Roman" w:eastAsia="Times New Roman" w:hAnsi="Times New Roman" w:cs="Times New Roman"/>
          <w:color w:val="000000"/>
          <w:sz w:val="24"/>
          <w:szCs w:val="24"/>
        </w:rPr>
        <w:t>В случае начисления Исполнителю неустойки (штрафов, пени) Заказчик вправе удержать сумму неустойки (штрафов, пени) путем уменьшения суммы Контракта на размер неустойки (штрафов, пени).</w:t>
      </w:r>
    </w:p>
    <w:p w:rsidR="00705681" w:rsidRPr="003634DD" w:rsidRDefault="00467668">
      <w:pPr>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 xml:space="preserve">6.16. </w:t>
      </w:r>
      <w:r w:rsidR="006876C4" w:rsidRPr="006876C4">
        <w:rPr>
          <w:rFonts w:ascii="Times New Roman" w:eastAsia="Times New Roman" w:hAnsi="Times New Roman" w:cs="Times New Roman"/>
          <w:sz w:val="24"/>
          <w:szCs w:val="24"/>
        </w:rPr>
        <w:t>л/с 04571784520 УФК по Псковской области (Главное управление МЧС России по Псковской области), Операционно-кассовый центр № 8 Северо-Западного главного управления Центрального банка Российской Федерации//УФК по Псковской области г. Псков, № казначейского счета 03100643000000015700, БИК ТОФК 015805002, ЕКС 40102810145370000049, ИНН 6027085570, КПП 602701001, ОКТМО 58701000, Код дохода 177 116 07010019000140, назначение платежа - оплата неустойки (штрафов, пени)»</w:t>
      </w:r>
      <w:r w:rsidR="006876C4">
        <w:rPr>
          <w:rFonts w:ascii="Times New Roman" w:eastAsia="Times New Roman" w:hAnsi="Times New Roman" w:cs="Times New Roman"/>
          <w:sz w:val="24"/>
          <w:szCs w:val="24"/>
        </w:rPr>
        <w:t>.</w:t>
      </w:r>
      <w:proofErr w:type="gramEnd"/>
    </w:p>
    <w:p w:rsidR="00705681" w:rsidRDefault="0046766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 оплаты неустойки (штрафов, пени) составляет 30 (тридцать) календарных дней с момента получения Поставщиком требования об уплате неустойки.</w:t>
      </w:r>
    </w:p>
    <w:p w:rsidR="00705681" w:rsidRDefault="00705681">
      <w:pPr>
        <w:spacing w:after="0" w:line="240" w:lineRule="auto"/>
        <w:ind w:firstLine="709"/>
        <w:jc w:val="both"/>
        <w:rPr>
          <w:rFonts w:ascii="Times New Roman" w:eastAsia="Calibri" w:hAnsi="Times New Roman" w:cs="Times New Roman"/>
          <w:b/>
          <w:sz w:val="24"/>
          <w:szCs w:val="24"/>
        </w:rPr>
      </w:pPr>
    </w:p>
    <w:p w:rsidR="00705681" w:rsidRDefault="00467668">
      <w:pPr>
        <w:pStyle w:val="af"/>
        <w:numPr>
          <w:ilvl w:val="0"/>
          <w:numId w:val="2"/>
        </w:numPr>
        <w:spacing w:after="0" w:line="240" w:lineRule="auto"/>
        <w:ind w:left="0"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ИЗМЕНЕНИЕ КОНТРАКТА</w:t>
      </w:r>
    </w:p>
    <w:p w:rsidR="00705681" w:rsidRDefault="00705681">
      <w:pPr>
        <w:pStyle w:val="af"/>
        <w:spacing w:after="0" w:line="240" w:lineRule="auto"/>
        <w:ind w:left="0"/>
        <w:rPr>
          <w:rFonts w:ascii="Times New Roman" w:eastAsia="Calibri" w:hAnsi="Times New Roman" w:cs="Times New Roman"/>
          <w:b/>
          <w:sz w:val="24"/>
          <w:szCs w:val="24"/>
        </w:rPr>
      </w:pPr>
    </w:p>
    <w:p w:rsidR="00705681" w:rsidRDefault="00467668">
      <w:pPr>
        <w:pStyle w:val="af"/>
        <w:numPr>
          <w:ilvl w:val="1"/>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Условия настоящего Контракта могут быть изменены путем заключения Сторонами в письменной форме дополнительного соглашения к Контракту в период его действия в порядке, предусмотренном действующим законодательством Российской Федерации, на основе их взаимного согласия и наличия объективных причин, вызвавших такие действия Сторон, в соответствии с Гражданским кодексом РФ.</w:t>
      </w:r>
    </w:p>
    <w:p w:rsidR="00705681" w:rsidRDefault="00467668">
      <w:pPr>
        <w:pStyle w:val="af"/>
        <w:numPr>
          <w:ilvl w:val="1"/>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 34 и 95 Федерального закона от 05.04.2013 № 44-ФЗ.</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t>В случае перемены Заказчика права и обязанности Заказчика, предусмотренные Контрактом, переходят к новому Заказчику, являющемуся его правопреемником.</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t>При изменен</w:t>
      </w:r>
      <w:proofErr w:type="gramStart"/>
      <w:r>
        <w:rPr>
          <w:rFonts w:ascii="Times New Roman" w:hAnsi="Times New Roman" w:cs="Times New Roman"/>
          <w:sz w:val="24"/>
          <w:szCs w:val="24"/>
        </w:rPr>
        <w:t>ии у о</w:t>
      </w:r>
      <w:proofErr w:type="gramEnd"/>
      <w:r>
        <w:rPr>
          <w:rFonts w:ascii="Times New Roman" w:hAnsi="Times New Roman" w:cs="Times New Roman"/>
          <w:sz w:val="24"/>
          <w:szCs w:val="24"/>
        </w:rPr>
        <w:t>дной из Сторон местонахождения, наименования, банковских или других реквизитов она обязана в течение 3 (трех) рабочих дней письменно известить об этом другую Сторону. Письменное уведомление об изменении реквизитов вступает в силу в день его получения Заказчиком и является неотъемлемой частью настоящего Контракта.</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ab/>
        <w:t>Изменения по настоящему Контракту вступают в силу и становятся его неотъемлемыми частями при условии их оформления в письменном виде в форме дополнительного соглашения, подписанного обеими Сторонами, и содержащего ссылку на Контракт.</w:t>
      </w:r>
    </w:p>
    <w:p w:rsidR="00705681" w:rsidRDefault="00705681">
      <w:pPr>
        <w:spacing w:after="0" w:line="240" w:lineRule="auto"/>
        <w:ind w:firstLine="709"/>
        <w:jc w:val="both"/>
        <w:rPr>
          <w:rFonts w:ascii="Times New Roman" w:hAnsi="Times New Roman" w:cs="Times New Roman"/>
          <w:sz w:val="24"/>
          <w:szCs w:val="24"/>
        </w:rPr>
      </w:pPr>
    </w:p>
    <w:p w:rsidR="00705681" w:rsidRDefault="00467668">
      <w:pPr>
        <w:pStyle w:val="af"/>
        <w:numPr>
          <w:ilvl w:val="0"/>
          <w:numId w:val="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РАСТОРЖЕНИЕ КОНТРАКТА</w:t>
      </w:r>
    </w:p>
    <w:p w:rsidR="00705681" w:rsidRDefault="00705681">
      <w:pPr>
        <w:pStyle w:val="af"/>
        <w:spacing w:after="0" w:line="240" w:lineRule="auto"/>
        <w:ind w:left="450"/>
        <w:rPr>
          <w:rFonts w:ascii="Times New Roman" w:hAnsi="Times New Roman" w:cs="Times New Roman"/>
          <w:sz w:val="24"/>
          <w:szCs w:val="24"/>
        </w:rPr>
      </w:pP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 в порядке, предусмотренном частями 9 – 23 статьи 95 Федерального закона от 05.04.2013 № 44-ФЗ. </w:t>
      </w:r>
    </w:p>
    <w:p w:rsidR="00705681" w:rsidRDefault="00467668">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8.1.1. </w:t>
      </w:r>
      <w:r>
        <w:rPr>
          <w:rFonts w:ascii="Times New Roman" w:hAnsi="Times New Roman" w:cs="Times New Roman"/>
          <w:b/>
          <w:sz w:val="24"/>
          <w:szCs w:val="24"/>
        </w:rPr>
        <w:t>Заказчик вправе принять решение об одностороннем отказе</w:t>
      </w:r>
      <w:r>
        <w:rPr>
          <w:rFonts w:ascii="Times New Roman" w:hAnsi="Times New Roman" w:cs="Times New Roman"/>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8.1.2.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8.1.3. Если Заказчиком проведена экспертиза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8.1.4. Решение Заказчика об одностороннем отказе от исполнения Контракта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 указанному в Контракте. Выполнение Заказчиком требований настоящего пункта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дата получения заказчиком подтверждения о вручении Исполнителю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8.1.5. Решение Заказчика об одностороннем отказе от исполнения Контракта вступает в </w:t>
      </w:r>
      <w:proofErr w:type="gramStart"/>
      <w:r>
        <w:rPr>
          <w:rFonts w:ascii="Times New Roman" w:hAnsi="Times New Roman" w:cs="Times New Roman"/>
          <w:sz w:val="24"/>
          <w:szCs w:val="24"/>
        </w:rPr>
        <w:t>силу</w:t>
      </w:r>
      <w:proofErr w:type="gramEnd"/>
      <w:r>
        <w:rPr>
          <w:rFonts w:ascii="Times New Roman" w:hAnsi="Times New Roman" w:cs="Times New Roman"/>
          <w:sz w:val="24"/>
          <w:szCs w:val="24"/>
        </w:rPr>
        <w:t xml:space="preserve">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8.1.6. </w:t>
      </w:r>
      <w:proofErr w:type="gramStart"/>
      <w:r>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8.1.7. Заказчик обязан принять решение об одностороннем отказе от исполнения Контракта, если в ходе исполнения Контракта установлено, что:</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Исполнитель перестал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 44-ФЗ);</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8.1.8. </w:t>
      </w:r>
      <w:proofErr w:type="gramStart"/>
      <w:r>
        <w:rPr>
          <w:rFonts w:ascii="Times New Roman" w:hAnsi="Times New Roman" w:cs="Times New Roman"/>
          <w:sz w:val="24"/>
          <w:szCs w:val="24"/>
        </w:rPr>
        <w:t>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в реестр недобросовестных поставщиков (подрядчиков, исполнителей).</w:t>
      </w:r>
      <w:proofErr w:type="gramEnd"/>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t xml:space="preserve"> </w:t>
      </w:r>
      <w:r>
        <w:rPr>
          <w:rFonts w:ascii="Times New Roman" w:hAnsi="Times New Roman" w:cs="Times New Roman"/>
          <w:b/>
          <w:sz w:val="24"/>
          <w:szCs w:val="24"/>
        </w:rPr>
        <w:t>Исполнитель вправе принять решение об одностороннем отказе</w:t>
      </w:r>
      <w:r>
        <w:rPr>
          <w:rFonts w:ascii="Times New Roman" w:hAnsi="Times New Roman" w:cs="Times New Roman"/>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8.2.1. При принятии Исполнителем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Исполнителем требований настоящей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дата получения Исполнителем подтверждения о вручении Заказчику заказного письма, предусмотренного настоящей частью, либо дата получения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8.2.2. Решение Исполнителя об одностороннем отказе от исполнения Контракта вступает в </w:t>
      </w:r>
      <w:proofErr w:type="gramStart"/>
      <w:r>
        <w:rPr>
          <w:rFonts w:ascii="Times New Roman" w:hAnsi="Times New Roman" w:cs="Times New Roman"/>
          <w:sz w:val="24"/>
          <w:szCs w:val="24"/>
        </w:rPr>
        <w:t>силу</w:t>
      </w:r>
      <w:proofErr w:type="gramEnd"/>
      <w:r>
        <w:rPr>
          <w:rFonts w:ascii="Times New Roman" w:hAnsi="Times New Roman" w:cs="Times New Roman"/>
          <w:sz w:val="24"/>
          <w:szCs w:val="24"/>
        </w:rPr>
        <w:t xml:space="preserve"> и Контракт считается расторгнутым через 10 (десять) дней с даты надлежащего уведомления Исполнителем Заказчика об одностороннем отказе от исполнения Контракта.</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8.2.3.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Pr>
          <w:rFonts w:ascii="Times New Roman" w:hAnsi="Times New Roman" w:cs="Times New Roman"/>
          <w:sz w:val="24"/>
          <w:szCs w:val="24"/>
        </w:rPr>
        <w:t>решении</w:t>
      </w:r>
      <w:proofErr w:type="gramEnd"/>
      <w:r>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t xml:space="preserve"> При расторжении Контракта в связи с односторонним отказом Стороны Контракта от его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05681" w:rsidRDefault="004676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8.4. Прекращение (окончание) срока действия Контракта не освобождает Стороны от выполнения в полном объеме обязательств, не исполненных до дня истечения срока действия Контракта.</w:t>
      </w:r>
    </w:p>
    <w:p w:rsidR="00705681" w:rsidRDefault="0046766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705681" w:rsidRDefault="00467668">
      <w:pPr>
        <w:pStyle w:val="af"/>
        <w:numPr>
          <w:ilvl w:val="0"/>
          <w:numId w:val="35"/>
        </w:numPr>
        <w:spacing w:line="24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t>ГАРАНТИЙНЫЕ ОБЯЗАТЕЛЬСТВА</w:t>
      </w:r>
    </w:p>
    <w:p w:rsidR="00705681" w:rsidRDefault="00705681">
      <w:pPr>
        <w:pStyle w:val="af"/>
        <w:spacing w:line="240" w:lineRule="auto"/>
        <w:ind w:left="0"/>
        <w:rPr>
          <w:rFonts w:ascii="Times New Roman" w:hAnsi="Times New Roman" w:cs="Times New Roman"/>
          <w:b/>
          <w:bCs/>
          <w:sz w:val="24"/>
          <w:szCs w:val="24"/>
        </w:rPr>
      </w:pPr>
    </w:p>
    <w:p w:rsidR="00B54914" w:rsidRPr="00B54914" w:rsidRDefault="00B54914" w:rsidP="00B54914">
      <w:pPr>
        <w:spacing w:after="0" w:line="240" w:lineRule="auto"/>
        <w:ind w:firstLine="85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9</w:t>
      </w:r>
      <w:r w:rsidRPr="00B54914">
        <w:rPr>
          <w:rFonts w:ascii="Times New Roman" w:eastAsia="Times New Roman" w:hAnsi="Times New Roman" w:cs="Times New Roman"/>
          <w:sz w:val="24"/>
          <w:szCs w:val="28"/>
        </w:rPr>
        <w:t>.1. Исполнитель гарантирует Заказчику качество оказания услуг в соответствии с требованиями, предусмотренными Контрактом.</w:t>
      </w:r>
    </w:p>
    <w:p w:rsidR="00B54914" w:rsidRPr="00B54914" w:rsidRDefault="00B54914" w:rsidP="00B54914">
      <w:pPr>
        <w:spacing w:after="0" w:line="240" w:lineRule="auto"/>
        <w:ind w:firstLine="85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9</w:t>
      </w:r>
      <w:r w:rsidRPr="00B54914">
        <w:rPr>
          <w:rFonts w:ascii="Times New Roman" w:eastAsia="Times New Roman" w:hAnsi="Times New Roman" w:cs="Times New Roman"/>
          <w:sz w:val="24"/>
          <w:szCs w:val="28"/>
        </w:rPr>
        <w:t xml:space="preserve">.2. Гарантийный срок на оказанные услуги в рамках комплекса работ по восстановлению работоспособности оборудования </w:t>
      </w:r>
      <w:proofErr w:type="gramStart"/>
      <w:r w:rsidRPr="00B54914">
        <w:rPr>
          <w:rFonts w:ascii="Times New Roman" w:eastAsia="Times New Roman" w:hAnsi="Times New Roman" w:cs="Times New Roman"/>
          <w:sz w:val="24"/>
          <w:szCs w:val="28"/>
        </w:rPr>
        <w:t>с даты восстановления</w:t>
      </w:r>
      <w:proofErr w:type="gramEnd"/>
      <w:r w:rsidRPr="00B54914">
        <w:rPr>
          <w:rFonts w:ascii="Times New Roman" w:eastAsia="Times New Roman" w:hAnsi="Times New Roman" w:cs="Times New Roman"/>
          <w:sz w:val="24"/>
          <w:szCs w:val="28"/>
        </w:rPr>
        <w:t xml:space="preserve"> работоспособности составляет 6 (шесть) месяцев. </w:t>
      </w:r>
    </w:p>
    <w:p w:rsidR="00B54914" w:rsidRPr="00B54914" w:rsidRDefault="00B54914" w:rsidP="00B54914">
      <w:pPr>
        <w:spacing w:after="0" w:line="240" w:lineRule="auto"/>
        <w:ind w:firstLine="851"/>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9</w:t>
      </w:r>
      <w:r w:rsidRPr="00B54914">
        <w:rPr>
          <w:rFonts w:ascii="Times New Roman" w:eastAsia="Times New Roman" w:hAnsi="Times New Roman" w:cs="Times New Roman"/>
          <w:sz w:val="24"/>
          <w:szCs w:val="28"/>
        </w:rPr>
        <w:t>.3.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705681" w:rsidRDefault="00705681">
      <w:pPr>
        <w:pStyle w:val="af"/>
        <w:spacing w:after="0" w:line="240" w:lineRule="auto"/>
        <w:ind w:left="0" w:firstLine="709"/>
        <w:jc w:val="both"/>
        <w:rPr>
          <w:rFonts w:ascii="Times New Roman" w:hAnsi="Times New Roman" w:cs="Times New Roman"/>
          <w:sz w:val="24"/>
          <w:szCs w:val="24"/>
        </w:rPr>
      </w:pPr>
    </w:p>
    <w:p w:rsidR="00705681" w:rsidRDefault="00467668">
      <w:pPr>
        <w:numPr>
          <w:ilvl w:val="0"/>
          <w:numId w:val="35"/>
        </w:numPr>
        <w:spacing w:after="0" w:line="240" w:lineRule="auto"/>
        <w:ind w:left="0" w:firstLine="0"/>
        <w:jc w:val="center"/>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lastRenderedPageBreak/>
        <w:t>ДЕЙСТВИЕ ОБСТОЯТЕЛЬСТВ НЕПРЕОДОЛИМОЙ СИЛЫ</w:t>
      </w:r>
    </w:p>
    <w:p w:rsidR="00705681" w:rsidRDefault="00705681">
      <w:pPr>
        <w:spacing w:after="0" w:line="240" w:lineRule="auto"/>
        <w:rPr>
          <w:rFonts w:ascii="Times New Roman" w:eastAsia="Arial" w:hAnsi="Times New Roman" w:cs="Times New Roman"/>
          <w:b/>
          <w:sz w:val="24"/>
          <w:szCs w:val="24"/>
          <w:lang w:eastAsia="ar-SA"/>
        </w:rPr>
      </w:pPr>
    </w:p>
    <w:p w:rsidR="00705681" w:rsidRDefault="00467668">
      <w:pPr>
        <w:pStyle w:val="af"/>
        <w:numPr>
          <w:ilvl w:val="1"/>
          <w:numId w:val="37"/>
        </w:numPr>
        <w:tabs>
          <w:tab w:val="left" w:pos="851"/>
        </w:tabs>
        <w:spacing w:after="0" w:line="240" w:lineRule="auto"/>
        <w:ind w:left="0" w:firstLine="709"/>
        <w:jc w:val="both"/>
        <w:rPr>
          <w:rFonts w:ascii="Times New Roman" w:eastAsia="Arial" w:hAnsi="Times New Roman" w:cs="Times New Roman"/>
          <w:sz w:val="24"/>
          <w:szCs w:val="24"/>
          <w:lang w:eastAsia="ar-SA"/>
        </w:rPr>
      </w:pPr>
      <w:proofErr w:type="gramStart"/>
      <w:r>
        <w:rPr>
          <w:rFonts w:ascii="Times New Roman" w:eastAsia="Arial" w:hAnsi="Times New Roman" w:cs="Times New Roman"/>
          <w:sz w:val="24"/>
          <w:szCs w:val="24"/>
          <w:lang w:eastAsia="ar-SA"/>
        </w:rPr>
        <w:t>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705681" w:rsidRDefault="00467668">
      <w:pPr>
        <w:pStyle w:val="af"/>
        <w:numPr>
          <w:ilvl w:val="1"/>
          <w:numId w:val="37"/>
        </w:numPr>
        <w:tabs>
          <w:tab w:val="left" w:pos="851"/>
        </w:tabs>
        <w:spacing w:after="0" w:line="240" w:lineRule="auto"/>
        <w:ind w:left="0" w:firstLine="709"/>
        <w:jc w:val="both"/>
        <w:rPr>
          <w:rFonts w:ascii="Times New Roman" w:eastAsia="Arial" w:hAnsi="Times New Roman" w:cs="Times New Roman"/>
          <w:sz w:val="24"/>
          <w:szCs w:val="24"/>
          <w:lang w:eastAsia="ar-SA"/>
        </w:rPr>
      </w:pPr>
      <w:proofErr w:type="gramStart"/>
      <w:r>
        <w:rPr>
          <w:rFonts w:ascii="Times New Roman" w:eastAsia="Arial" w:hAnsi="Times New Roman" w:cs="Times New Roman"/>
          <w:sz w:val="24"/>
          <w:szCs w:val="24"/>
          <w:lang w:eastAsia="ar-SA"/>
        </w:rPr>
        <w:t>Сторона, для которой создалась невозможность исполнения обязательств по настоящему Контракту вследствие действия обстоятельств непреодолимой силы, должна незамедлительно письменно известить другую Сторону о таких обстоятельствах и об их влиянии на исполнение обязательств по Контракту</w:t>
      </w:r>
      <w:r>
        <w:rPr>
          <w:rFonts w:ascii="Times New Roman" w:eastAsia="Times New Roman" w:hAnsi="Times New Roman" w:cs="Times New Roman"/>
          <w:color w:val="000000"/>
          <w:sz w:val="24"/>
          <w:szCs w:val="24"/>
        </w:rPr>
        <w:t xml:space="preserve"> </w:t>
      </w:r>
      <w:r>
        <w:rPr>
          <w:rFonts w:ascii="Times New Roman" w:eastAsia="Arial" w:hAnsi="Times New Roman" w:cs="Times New Roman"/>
          <w:sz w:val="24"/>
          <w:szCs w:val="24"/>
          <w:lang w:eastAsia="ar-SA"/>
        </w:rPr>
        <w:t xml:space="preserve">с приложением документов, удостоверяющих факт наступления указанных обстоятельств, и вступить в переговоры о продлении или прекращении действия Контракта либо об изменении условий Контракта. </w:t>
      </w:r>
      <w:proofErr w:type="gramEnd"/>
    </w:p>
    <w:p w:rsidR="00705681" w:rsidRDefault="00467668">
      <w:pPr>
        <w:pStyle w:val="af"/>
        <w:numPr>
          <w:ilvl w:val="1"/>
          <w:numId w:val="37"/>
        </w:numPr>
        <w:tabs>
          <w:tab w:val="left" w:pos="851"/>
        </w:tabs>
        <w:spacing w:after="0" w:line="240" w:lineRule="auto"/>
        <w:ind w:left="0" w:firstLine="709"/>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05681" w:rsidRDefault="00705681">
      <w:pPr>
        <w:pStyle w:val="af"/>
        <w:tabs>
          <w:tab w:val="left" w:pos="851"/>
        </w:tabs>
        <w:spacing w:after="0" w:line="240" w:lineRule="auto"/>
        <w:ind w:left="0" w:firstLine="709"/>
        <w:jc w:val="both"/>
        <w:rPr>
          <w:rFonts w:ascii="Times New Roman" w:eastAsia="Arial" w:hAnsi="Times New Roman" w:cs="Times New Roman"/>
          <w:sz w:val="24"/>
          <w:szCs w:val="24"/>
          <w:lang w:eastAsia="ar-SA"/>
        </w:rPr>
      </w:pPr>
    </w:p>
    <w:p w:rsidR="00705681" w:rsidRDefault="00467668">
      <w:pPr>
        <w:numPr>
          <w:ilvl w:val="0"/>
          <w:numId w:val="35"/>
        </w:numPr>
        <w:spacing w:after="0" w:line="240" w:lineRule="auto"/>
        <w:ind w:left="0" w:firstLine="0"/>
        <w:jc w:val="center"/>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ПОРЯДОК РАЗРЕШЕНИЯ СПОРОВ</w:t>
      </w:r>
    </w:p>
    <w:p w:rsidR="00705681" w:rsidRDefault="00705681">
      <w:pPr>
        <w:spacing w:after="0" w:line="240" w:lineRule="auto"/>
        <w:rPr>
          <w:rFonts w:ascii="Times New Roman" w:eastAsia="Arial" w:hAnsi="Times New Roman" w:cs="Times New Roman"/>
          <w:b/>
          <w:sz w:val="24"/>
          <w:szCs w:val="24"/>
          <w:lang w:eastAsia="ar-SA"/>
        </w:rPr>
      </w:pPr>
    </w:p>
    <w:p w:rsidR="00705681" w:rsidRDefault="00467668">
      <w:pPr>
        <w:tabs>
          <w:tab w:val="left" w:pos="0"/>
          <w:tab w:val="left" w:pos="851"/>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r>
        <w:rPr>
          <w:rFonts w:ascii="Times New Roman" w:eastAsia="Times New Roman" w:hAnsi="Times New Roman" w:cs="Times New Roman"/>
          <w:sz w:val="24"/>
          <w:szCs w:val="24"/>
        </w:rPr>
        <w:tab/>
        <w:t xml:space="preserve">Споры, возникающие между Заказчиком и Исполнителем при заключении, изменении, расторжении и исполнении Контракта, а также о возмещении понесенных убытков, будут разрешаться путем переговоров, в том числе рассматриваться в претензионном порядке. </w:t>
      </w:r>
    </w:p>
    <w:p w:rsidR="00705681" w:rsidRDefault="00467668">
      <w:pPr>
        <w:tabs>
          <w:tab w:val="left" w:pos="0"/>
          <w:tab w:val="left" w:pos="851"/>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sz w:val="24"/>
          <w:szCs w:val="24"/>
        </w:rPr>
        <w:tab/>
        <w:t>Претензия оформляется в письменной форме и направляется в течение трех рабочих дней с момента возникновения претендента той Стороне Контракта,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отражаются действия, которые должны быть произведены Стороной для устранения выявленных нарушений и срок их устранения.</w:t>
      </w:r>
    </w:p>
    <w:p w:rsidR="00705681" w:rsidRDefault="00467668">
      <w:pPr>
        <w:tabs>
          <w:tab w:val="left" w:pos="0"/>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Срок рассмотрения претензий, писем или </w:t>
      </w:r>
      <w:r w:rsidR="006876C4">
        <w:rPr>
          <w:rFonts w:ascii="Times New Roman" w:eastAsia="Times New Roman" w:hAnsi="Times New Roman" w:cs="Times New Roman"/>
          <w:sz w:val="24"/>
          <w:szCs w:val="24"/>
        </w:rPr>
        <w:t>уведомлений не может превышать                10</w:t>
      </w:r>
      <w:r>
        <w:rPr>
          <w:rFonts w:ascii="Times New Roman" w:eastAsia="Times New Roman" w:hAnsi="Times New Roman" w:cs="Times New Roman"/>
          <w:sz w:val="24"/>
          <w:szCs w:val="24"/>
        </w:rPr>
        <w:t xml:space="preserve"> (</w:t>
      </w:r>
      <w:r w:rsidR="006876C4">
        <w:rPr>
          <w:rFonts w:ascii="Times New Roman" w:eastAsia="Times New Roman" w:hAnsi="Times New Roman" w:cs="Times New Roman"/>
          <w:sz w:val="24"/>
          <w:szCs w:val="24"/>
        </w:rPr>
        <w:t>десять</w:t>
      </w:r>
      <w:r>
        <w:rPr>
          <w:rFonts w:ascii="Times New Roman" w:eastAsia="Times New Roman" w:hAnsi="Times New Roman" w:cs="Times New Roman"/>
          <w:sz w:val="24"/>
          <w:szCs w:val="24"/>
        </w:rPr>
        <w:t>) рабочих дней со дня их получения.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705681" w:rsidRDefault="00467668">
      <w:pPr>
        <w:tabs>
          <w:tab w:val="left" w:pos="0"/>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согласие не достигнуто Сторонами в досудебном порядке, противоречия разрешаются в соответствии с действующим законодательством Российской Федерации в Арбитражном суде Псковской области.</w:t>
      </w:r>
    </w:p>
    <w:p w:rsidR="00705681" w:rsidRDefault="00705681">
      <w:pPr>
        <w:tabs>
          <w:tab w:val="left" w:pos="0"/>
        </w:tabs>
        <w:spacing w:after="0" w:line="240" w:lineRule="auto"/>
        <w:contextualSpacing/>
        <w:jc w:val="both"/>
        <w:rPr>
          <w:rFonts w:ascii="Times New Roman" w:eastAsia="Times New Roman" w:hAnsi="Times New Roman" w:cs="Times New Roman"/>
          <w:sz w:val="24"/>
          <w:szCs w:val="24"/>
        </w:rPr>
      </w:pPr>
    </w:p>
    <w:p w:rsidR="00705681" w:rsidRDefault="00467668">
      <w:pPr>
        <w:pStyle w:val="af"/>
        <w:numPr>
          <w:ilvl w:val="0"/>
          <w:numId w:val="35"/>
        </w:numPr>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СРОК ДЕЙСТВИЯ КОНТРАКТА</w:t>
      </w:r>
    </w:p>
    <w:p w:rsidR="00705681" w:rsidRDefault="00705681">
      <w:pPr>
        <w:pStyle w:val="af"/>
        <w:spacing w:after="0" w:line="240" w:lineRule="auto"/>
        <w:ind w:left="0"/>
        <w:rPr>
          <w:rFonts w:ascii="Times New Roman" w:hAnsi="Times New Roman" w:cs="Times New Roman"/>
          <w:b/>
          <w:sz w:val="24"/>
          <w:szCs w:val="24"/>
        </w:rPr>
      </w:pPr>
    </w:p>
    <w:p w:rsidR="00705681" w:rsidRDefault="00467668">
      <w:pPr>
        <w:pStyle w:val="af"/>
        <w:tabs>
          <w:tab w:val="left" w:pos="1418"/>
        </w:tabs>
        <w:spacing w:after="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12.1. Настоящий Контра</w:t>
      </w:r>
      <w:proofErr w:type="gramStart"/>
      <w:r>
        <w:rPr>
          <w:rFonts w:ascii="Times New Roman" w:eastAsia="Calibri" w:hAnsi="Times New Roman" w:cs="Times New Roman"/>
          <w:sz w:val="24"/>
          <w:szCs w:val="24"/>
        </w:rPr>
        <w:t>кт вст</w:t>
      </w:r>
      <w:proofErr w:type="gramEnd"/>
      <w:r>
        <w:rPr>
          <w:rFonts w:ascii="Times New Roman" w:eastAsia="Calibri" w:hAnsi="Times New Roman" w:cs="Times New Roman"/>
          <w:sz w:val="24"/>
          <w:szCs w:val="24"/>
        </w:rPr>
        <w:t>упает в силу с даты его подпис</w:t>
      </w:r>
      <w:r w:rsidR="00E0550C">
        <w:rPr>
          <w:rFonts w:ascii="Times New Roman" w:eastAsia="Calibri" w:hAnsi="Times New Roman" w:cs="Times New Roman"/>
          <w:sz w:val="24"/>
          <w:szCs w:val="24"/>
        </w:rPr>
        <w:t xml:space="preserve">ания Сторонами и действует до </w:t>
      </w:r>
      <w:r w:rsidR="009B1E24">
        <w:rPr>
          <w:rFonts w:ascii="Times New Roman" w:eastAsia="Calibri" w:hAnsi="Times New Roman" w:cs="Times New Roman"/>
          <w:sz w:val="24"/>
          <w:szCs w:val="24"/>
        </w:rPr>
        <w:t>01.10</w:t>
      </w:r>
      <w:r w:rsidR="006876C4">
        <w:rPr>
          <w:rFonts w:ascii="Times New Roman" w:eastAsia="Calibri" w:hAnsi="Times New Roman" w:cs="Times New Roman"/>
          <w:sz w:val="24"/>
          <w:szCs w:val="24"/>
        </w:rPr>
        <w:t>.2026</w:t>
      </w:r>
      <w:r>
        <w:rPr>
          <w:rFonts w:ascii="Times New Roman" w:eastAsia="Calibri" w:hAnsi="Times New Roman" w:cs="Times New Roman"/>
          <w:sz w:val="24"/>
          <w:szCs w:val="24"/>
        </w:rPr>
        <w:t xml:space="preserve"> включительно, а в части расчетов и гарантийных обязательств (если таковые установлены) - до полного исполнения Сторонами своих обязательств.</w:t>
      </w:r>
    </w:p>
    <w:p w:rsidR="00705681" w:rsidRDefault="00467668">
      <w:pPr>
        <w:tabs>
          <w:tab w:val="left" w:pos="1418"/>
        </w:tabs>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12.2.  Окончание срока действия настоящего Контракта не влечет прекращение неисполненных обязатель</w:t>
      </w:r>
      <w:proofErr w:type="gramStart"/>
      <w:r>
        <w:rPr>
          <w:rFonts w:ascii="Times New Roman" w:eastAsia="Calibri" w:hAnsi="Times New Roman" w:cs="Times New Roman"/>
          <w:sz w:val="24"/>
          <w:szCs w:val="24"/>
        </w:rPr>
        <w:t>ств Ст</w:t>
      </w:r>
      <w:proofErr w:type="gramEnd"/>
      <w:r>
        <w:rPr>
          <w:rFonts w:ascii="Times New Roman" w:eastAsia="Calibri" w:hAnsi="Times New Roman" w:cs="Times New Roman"/>
          <w:sz w:val="24"/>
          <w:szCs w:val="24"/>
        </w:rPr>
        <w:t xml:space="preserve">орон, в том числе гарантийных обязательств Исполнителя.  </w:t>
      </w:r>
    </w:p>
    <w:p w:rsidR="00705681" w:rsidRDefault="00705681">
      <w:pPr>
        <w:spacing w:after="0" w:line="240" w:lineRule="auto"/>
        <w:ind w:firstLine="709"/>
        <w:jc w:val="center"/>
        <w:rPr>
          <w:rFonts w:ascii="Times New Roman" w:eastAsia="Calibri" w:hAnsi="Times New Roman" w:cs="Times New Roman"/>
          <w:b/>
          <w:sz w:val="24"/>
          <w:szCs w:val="24"/>
        </w:rPr>
      </w:pPr>
    </w:p>
    <w:p w:rsidR="00705681" w:rsidRDefault="00705681">
      <w:pPr>
        <w:spacing w:after="0" w:line="240" w:lineRule="auto"/>
        <w:ind w:firstLine="709"/>
        <w:jc w:val="center"/>
        <w:rPr>
          <w:rFonts w:ascii="Times New Roman" w:eastAsia="Calibri" w:hAnsi="Times New Roman" w:cs="Times New Roman"/>
          <w:b/>
          <w:sz w:val="24"/>
          <w:szCs w:val="24"/>
        </w:rPr>
      </w:pPr>
    </w:p>
    <w:p w:rsidR="00705681" w:rsidRDefault="00467668">
      <w:pPr>
        <w:pStyle w:val="af"/>
        <w:numPr>
          <w:ilvl w:val="0"/>
          <w:numId w:val="35"/>
        </w:numPr>
        <w:spacing w:after="0" w:line="240" w:lineRule="auto"/>
        <w:ind w:left="0"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ПРОЧИЕ ПОЛОЖЕНИЯ</w:t>
      </w:r>
    </w:p>
    <w:p w:rsidR="00705681" w:rsidRDefault="00705681">
      <w:pPr>
        <w:pStyle w:val="af"/>
        <w:spacing w:after="0" w:line="240" w:lineRule="auto"/>
        <w:ind w:left="0"/>
        <w:rPr>
          <w:rFonts w:ascii="Times New Roman" w:eastAsia="Calibri" w:hAnsi="Times New Roman" w:cs="Times New Roman"/>
          <w:b/>
          <w:sz w:val="24"/>
          <w:szCs w:val="24"/>
        </w:rPr>
      </w:pPr>
    </w:p>
    <w:p w:rsidR="009D59B3" w:rsidRPr="009D59B3" w:rsidRDefault="009D59B3" w:rsidP="009D59B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13.1.</w:t>
      </w:r>
      <w:r w:rsidRPr="009D59B3">
        <w:rPr>
          <w:rFonts w:ascii="Times New Roman" w:hAnsi="Times New Roman" w:cs="Times New Roman"/>
          <w:sz w:val="24"/>
          <w:szCs w:val="24"/>
        </w:rPr>
        <w:t>Во всем, что не предусмотрено Контрактом, Стороны руководствуются законодательством Российской Федерации.</w:t>
      </w:r>
    </w:p>
    <w:p w:rsidR="009D59B3" w:rsidRPr="009D59B3" w:rsidRDefault="009D59B3" w:rsidP="009D59B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9D59B3">
        <w:rPr>
          <w:rFonts w:ascii="Times New Roman" w:hAnsi="Times New Roman" w:cs="Times New Roman"/>
          <w:sz w:val="24"/>
          <w:szCs w:val="24"/>
        </w:rPr>
        <w:t>.2. Настоящий Контракт является неотъемлемой частью Электронной версии Контракта, подписанного усиленными квалифицированными электронными подписями Сторон.</w:t>
      </w:r>
    </w:p>
    <w:p w:rsidR="009D59B3" w:rsidRPr="009D59B3" w:rsidRDefault="009D59B3" w:rsidP="009D59B3">
      <w:pPr>
        <w:tabs>
          <w:tab w:val="left" w:pos="851"/>
        </w:tabs>
        <w:spacing w:after="0" w:line="240" w:lineRule="auto"/>
        <w:ind w:firstLine="709"/>
        <w:jc w:val="both"/>
        <w:rPr>
          <w:rFonts w:ascii="Times New Roman" w:hAnsi="Times New Roman" w:cs="Times New Roman"/>
          <w:sz w:val="24"/>
          <w:szCs w:val="24"/>
        </w:rPr>
      </w:pPr>
      <w:r w:rsidRPr="009D59B3">
        <w:rPr>
          <w:rFonts w:ascii="Times New Roman" w:hAnsi="Times New Roman" w:cs="Times New Roman"/>
          <w:sz w:val="24"/>
          <w:szCs w:val="24"/>
        </w:rPr>
        <w:lastRenderedPageBreak/>
        <w:t>1</w:t>
      </w:r>
      <w:r>
        <w:rPr>
          <w:rFonts w:ascii="Times New Roman" w:hAnsi="Times New Roman" w:cs="Times New Roman"/>
          <w:sz w:val="24"/>
          <w:szCs w:val="24"/>
        </w:rPr>
        <w:t>3</w:t>
      </w:r>
      <w:r w:rsidRPr="009D59B3">
        <w:rPr>
          <w:rFonts w:ascii="Times New Roman" w:hAnsi="Times New Roman" w:cs="Times New Roman"/>
          <w:sz w:val="24"/>
          <w:szCs w:val="24"/>
        </w:rPr>
        <w:t>.3.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D59B3" w:rsidRPr="009D59B3" w:rsidRDefault="009D59B3" w:rsidP="009D59B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9D59B3">
        <w:rPr>
          <w:rFonts w:ascii="Times New Roman" w:hAnsi="Times New Roman" w:cs="Times New Roman"/>
          <w:sz w:val="24"/>
          <w:szCs w:val="24"/>
        </w:rPr>
        <w:t>.4.</w:t>
      </w:r>
      <w:r w:rsidRPr="009D59B3">
        <w:rPr>
          <w:rFonts w:ascii="Times New Roman" w:hAnsi="Times New Roman" w:cs="Times New Roman"/>
          <w:sz w:val="24"/>
          <w:szCs w:val="24"/>
        </w:rPr>
        <w:tab/>
        <w:t>Положения настоящего Контракта имеют обязательную юридическую силу для подписавших его Сторон.</w:t>
      </w:r>
    </w:p>
    <w:p w:rsidR="009D59B3" w:rsidRPr="009D59B3" w:rsidRDefault="009D59B3" w:rsidP="009D59B3">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9D59B3">
        <w:rPr>
          <w:rFonts w:ascii="Times New Roman" w:hAnsi="Times New Roman" w:cs="Times New Roman"/>
          <w:sz w:val="24"/>
          <w:szCs w:val="24"/>
        </w:rPr>
        <w:t>.5. Неотъемлемой частью настоящего Контракта являются следующие приложения:</w:t>
      </w:r>
    </w:p>
    <w:p w:rsidR="009D59B3" w:rsidRPr="009D59B3" w:rsidRDefault="009D59B3" w:rsidP="009D59B3">
      <w:pPr>
        <w:tabs>
          <w:tab w:val="left" w:pos="851"/>
        </w:tabs>
        <w:spacing w:after="0" w:line="240" w:lineRule="auto"/>
        <w:ind w:firstLine="709"/>
        <w:jc w:val="both"/>
        <w:rPr>
          <w:rFonts w:ascii="Times New Roman" w:hAnsi="Times New Roman" w:cs="Times New Roman"/>
          <w:sz w:val="24"/>
          <w:szCs w:val="24"/>
        </w:rPr>
      </w:pPr>
      <w:r w:rsidRPr="009D59B3">
        <w:rPr>
          <w:rFonts w:ascii="Times New Roman" w:hAnsi="Times New Roman" w:cs="Times New Roman"/>
          <w:sz w:val="24"/>
          <w:szCs w:val="24"/>
        </w:rPr>
        <w:t>Приложение № 1 – Спецификация;</w:t>
      </w:r>
      <w:r w:rsidRPr="009D59B3">
        <w:rPr>
          <w:rFonts w:ascii="Times New Roman" w:hAnsi="Times New Roman" w:cs="Times New Roman"/>
          <w:sz w:val="24"/>
          <w:szCs w:val="24"/>
        </w:rPr>
        <w:tab/>
      </w:r>
    </w:p>
    <w:p w:rsidR="009D59B3" w:rsidRPr="009D59B3" w:rsidRDefault="009D59B3" w:rsidP="009D59B3">
      <w:pPr>
        <w:tabs>
          <w:tab w:val="left" w:pos="851"/>
        </w:tabs>
        <w:spacing w:after="0" w:line="240" w:lineRule="auto"/>
        <w:ind w:firstLine="709"/>
        <w:jc w:val="both"/>
        <w:rPr>
          <w:rFonts w:ascii="Times New Roman" w:hAnsi="Times New Roman" w:cs="Times New Roman"/>
          <w:sz w:val="24"/>
          <w:szCs w:val="24"/>
        </w:rPr>
      </w:pPr>
      <w:r w:rsidRPr="009D59B3">
        <w:rPr>
          <w:rFonts w:ascii="Times New Roman" w:hAnsi="Times New Roman" w:cs="Times New Roman"/>
          <w:sz w:val="24"/>
          <w:szCs w:val="24"/>
        </w:rPr>
        <w:t>Приложение № 2 – Описание объекта закупки.</w:t>
      </w:r>
    </w:p>
    <w:p w:rsidR="00705681" w:rsidRDefault="00705681">
      <w:pPr>
        <w:tabs>
          <w:tab w:val="left" w:pos="851"/>
        </w:tabs>
        <w:spacing w:after="0" w:line="240" w:lineRule="auto"/>
        <w:ind w:firstLine="709"/>
        <w:jc w:val="both"/>
        <w:rPr>
          <w:rFonts w:ascii="Times New Roman" w:hAnsi="Times New Roman" w:cs="Times New Roman"/>
          <w:sz w:val="24"/>
          <w:szCs w:val="24"/>
        </w:rPr>
      </w:pPr>
    </w:p>
    <w:p w:rsidR="00705681" w:rsidRDefault="00467668">
      <w:pPr>
        <w:pStyle w:val="af"/>
        <w:numPr>
          <w:ilvl w:val="0"/>
          <w:numId w:val="35"/>
        </w:numPr>
        <w:spacing w:after="0" w:line="240" w:lineRule="auto"/>
        <w:ind w:left="0" w:firstLine="0"/>
        <w:jc w:val="center"/>
        <w:rPr>
          <w:rFonts w:ascii="Times New Roman" w:eastAsia="Arial" w:hAnsi="Times New Roman" w:cs="Times New Roman"/>
          <w:b/>
          <w:sz w:val="24"/>
          <w:szCs w:val="24"/>
          <w:lang w:eastAsia="ar-SA"/>
        </w:rPr>
      </w:pPr>
      <w:r>
        <w:rPr>
          <w:rFonts w:ascii="Times New Roman" w:eastAsia="Arial" w:hAnsi="Times New Roman" w:cs="Times New Roman"/>
          <w:b/>
          <w:sz w:val="24"/>
          <w:szCs w:val="24"/>
          <w:lang w:eastAsia="ar-SA"/>
        </w:rPr>
        <w:t>АДРЕСА И БАНКОВСКИЕ РЕКВИЗИТЫ СТОРОН</w:t>
      </w:r>
    </w:p>
    <w:p w:rsidR="00705681" w:rsidRDefault="00705681">
      <w:pPr>
        <w:pStyle w:val="af"/>
        <w:spacing w:after="0" w:line="240" w:lineRule="auto"/>
        <w:ind w:left="0"/>
        <w:rPr>
          <w:rFonts w:ascii="Times New Roman" w:eastAsia="Arial" w:hAnsi="Times New Roman" w:cs="Times New Roman"/>
          <w:b/>
          <w:sz w:val="24"/>
          <w:szCs w:val="24"/>
          <w:lang w:eastAsia="ar-SA"/>
        </w:rPr>
      </w:pPr>
    </w:p>
    <w:tbl>
      <w:tblPr>
        <w:tblW w:w="10200" w:type="dxa"/>
        <w:jc w:val="center"/>
        <w:tblLayout w:type="fixed"/>
        <w:tblLook w:val="01E0" w:firstRow="1" w:lastRow="1" w:firstColumn="1" w:lastColumn="1" w:noHBand="0" w:noVBand="0"/>
      </w:tblPr>
      <w:tblGrid>
        <w:gridCol w:w="4887"/>
        <w:gridCol w:w="5313"/>
      </w:tblGrid>
      <w:tr w:rsidR="00705681">
        <w:trPr>
          <w:trHeight w:val="4907"/>
          <w:jc w:val="center"/>
        </w:trPr>
        <w:tc>
          <w:tcPr>
            <w:tcW w:w="4887" w:type="dxa"/>
          </w:tcPr>
          <w:p w:rsidR="00705681" w:rsidRDefault="00467668">
            <w:pPr>
              <w:spacing w:after="0" w:line="240" w:lineRule="auto"/>
              <w:ind w:firstLine="37"/>
              <w:rPr>
                <w:rFonts w:ascii="Times New Roman" w:hAnsi="Times New Roman" w:cs="Times New Roman"/>
                <w:sz w:val="24"/>
                <w:szCs w:val="24"/>
              </w:rPr>
            </w:pPr>
            <w:r>
              <w:rPr>
                <w:rFonts w:ascii="Times New Roman" w:hAnsi="Times New Roman" w:cs="Times New Roman"/>
                <w:b/>
                <w:sz w:val="24"/>
                <w:szCs w:val="24"/>
              </w:rPr>
              <w:t>Заказчик</w:t>
            </w:r>
            <w:r>
              <w:rPr>
                <w:rFonts w:ascii="Times New Roman" w:hAnsi="Times New Roman" w:cs="Times New Roman"/>
                <w:sz w:val="24"/>
                <w:szCs w:val="24"/>
              </w:rPr>
              <w:t>:</w:t>
            </w:r>
          </w:p>
          <w:p w:rsidR="009B1E24" w:rsidRPr="009B1E24" w:rsidRDefault="009B1E24" w:rsidP="009B1E24">
            <w:pPr>
              <w:spacing w:after="0" w:line="240" w:lineRule="auto"/>
              <w:ind w:firstLine="37"/>
              <w:rPr>
                <w:rFonts w:ascii="Times New Roman" w:hAnsi="Times New Roman" w:cs="Times New Roman"/>
                <w:sz w:val="24"/>
                <w:szCs w:val="24"/>
              </w:rPr>
            </w:pPr>
            <w:r w:rsidRPr="009B1E24">
              <w:rPr>
                <w:rFonts w:ascii="Times New Roman" w:hAnsi="Times New Roman" w:cs="Times New Roman"/>
                <w:sz w:val="24"/>
                <w:szCs w:val="24"/>
              </w:rPr>
              <w:t>Наименование: Главное управление МЧС России по Псковской области</w:t>
            </w:r>
          </w:p>
          <w:p w:rsidR="009B1E24" w:rsidRPr="009B1E24" w:rsidRDefault="009B1E24" w:rsidP="009B1E24">
            <w:pPr>
              <w:spacing w:after="0" w:line="240" w:lineRule="auto"/>
              <w:ind w:firstLine="37"/>
              <w:rPr>
                <w:rFonts w:ascii="Times New Roman" w:hAnsi="Times New Roman" w:cs="Times New Roman"/>
                <w:sz w:val="24"/>
                <w:szCs w:val="24"/>
              </w:rPr>
            </w:pPr>
            <w:r w:rsidRPr="009B1E24">
              <w:rPr>
                <w:rFonts w:ascii="Times New Roman" w:hAnsi="Times New Roman" w:cs="Times New Roman"/>
                <w:sz w:val="24"/>
                <w:szCs w:val="24"/>
              </w:rPr>
              <w:t xml:space="preserve">Юридический и почтовый адрес: 180019, </w:t>
            </w:r>
          </w:p>
          <w:p w:rsidR="009B1E24" w:rsidRPr="009B1E24" w:rsidRDefault="009B1E24" w:rsidP="009B1E24">
            <w:pPr>
              <w:spacing w:after="0" w:line="240" w:lineRule="auto"/>
              <w:ind w:firstLine="37"/>
              <w:rPr>
                <w:rFonts w:ascii="Times New Roman" w:hAnsi="Times New Roman" w:cs="Times New Roman"/>
                <w:sz w:val="24"/>
                <w:szCs w:val="24"/>
              </w:rPr>
            </w:pPr>
            <w:r w:rsidRPr="009B1E24">
              <w:rPr>
                <w:rFonts w:ascii="Times New Roman" w:hAnsi="Times New Roman" w:cs="Times New Roman"/>
                <w:sz w:val="24"/>
                <w:szCs w:val="24"/>
              </w:rPr>
              <w:t xml:space="preserve">г. Псков, ул. </w:t>
            </w:r>
            <w:proofErr w:type="gramStart"/>
            <w:r w:rsidRPr="009B1E24">
              <w:rPr>
                <w:rFonts w:ascii="Times New Roman" w:hAnsi="Times New Roman" w:cs="Times New Roman"/>
                <w:sz w:val="24"/>
                <w:szCs w:val="24"/>
              </w:rPr>
              <w:t>Инженерная</w:t>
            </w:r>
            <w:proofErr w:type="gramEnd"/>
            <w:r w:rsidRPr="009B1E24">
              <w:rPr>
                <w:rFonts w:ascii="Times New Roman" w:hAnsi="Times New Roman" w:cs="Times New Roman"/>
                <w:sz w:val="24"/>
                <w:szCs w:val="24"/>
              </w:rPr>
              <w:t>, д. 94</w:t>
            </w:r>
          </w:p>
          <w:p w:rsidR="009B1E24" w:rsidRPr="009B1E24" w:rsidRDefault="009B1E24" w:rsidP="009B1E24">
            <w:pPr>
              <w:spacing w:after="0" w:line="240" w:lineRule="auto"/>
              <w:ind w:firstLine="37"/>
              <w:rPr>
                <w:rFonts w:ascii="Times New Roman" w:hAnsi="Times New Roman" w:cs="Times New Roman"/>
                <w:sz w:val="24"/>
                <w:szCs w:val="24"/>
              </w:rPr>
            </w:pPr>
            <w:r w:rsidRPr="009B1E24">
              <w:rPr>
                <w:rFonts w:ascii="Times New Roman" w:hAnsi="Times New Roman" w:cs="Times New Roman"/>
                <w:sz w:val="24"/>
                <w:szCs w:val="24"/>
              </w:rPr>
              <w:t>ИНН 6027085570   КПП 602701001</w:t>
            </w:r>
          </w:p>
          <w:p w:rsidR="009B1E24" w:rsidRPr="009B1E24" w:rsidRDefault="009B1E24" w:rsidP="009B1E24">
            <w:pPr>
              <w:spacing w:after="0" w:line="240" w:lineRule="auto"/>
              <w:ind w:firstLine="37"/>
              <w:rPr>
                <w:rFonts w:ascii="Times New Roman" w:hAnsi="Times New Roman" w:cs="Times New Roman"/>
                <w:sz w:val="24"/>
                <w:szCs w:val="24"/>
              </w:rPr>
            </w:pPr>
            <w:r w:rsidRPr="009B1E24">
              <w:rPr>
                <w:rFonts w:ascii="Times New Roman" w:hAnsi="Times New Roman" w:cs="Times New Roman"/>
                <w:sz w:val="24"/>
                <w:szCs w:val="24"/>
              </w:rPr>
              <w:t>ОКПО 08929089</w:t>
            </w:r>
          </w:p>
          <w:p w:rsidR="009B1E24" w:rsidRPr="009B1E24" w:rsidRDefault="009B1E24" w:rsidP="009B1E24">
            <w:pPr>
              <w:spacing w:after="0" w:line="240" w:lineRule="auto"/>
              <w:ind w:firstLine="37"/>
              <w:rPr>
                <w:rFonts w:ascii="Times New Roman" w:hAnsi="Times New Roman" w:cs="Times New Roman"/>
                <w:sz w:val="24"/>
                <w:szCs w:val="24"/>
              </w:rPr>
            </w:pPr>
            <w:r w:rsidRPr="009B1E24">
              <w:rPr>
                <w:rFonts w:ascii="Times New Roman" w:hAnsi="Times New Roman" w:cs="Times New Roman"/>
                <w:sz w:val="24"/>
                <w:szCs w:val="24"/>
              </w:rPr>
              <w:t xml:space="preserve">ОКТМО 58701000 </w:t>
            </w:r>
          </w:p>
          <w:p w:rsidR="009B1E24" w:rsidRPr="009B1E24" w:rsidRDefault="009B1E24" w:rsidP="009B1E24">
            <w:pPr>
              <w:spacing w:after="0" w:line="240" w:lineRule="auto"/>
              <w:ind w:firstLine="37"/>
              <w:rPr>
                <w:rFonts w:ascii="Times New Roman" w:hAnsi="Times New Roman" w:cs="Times New Roman"/>
                <w:sz w:val="24"/>
                <w:szCs w:val="24"/>
              </w:rPr>
            </w:pPr>
            <w:r w:rsidRPr="009B1E24">
              <w:rPr>
                <w:rFonts w:ascii="Times New Roman" w:hAnsi="Times New Roman" w:cs="Times New Roman"/>
                <w:sz w:val="24"/>
                <w:szCs w:val="24"/>
              </w:rPr>
              <w:t>ОГРН 1046000322961</w:t>
            </w:r>
          </w:p>
          <w:p w:rsidR="006876C4" w:rsidRPr="006876C4" w:rsidRDefault="006876C4" w:rsidP="006876C4">
            <w:pPr>
              <w:spacing w:after="0" w:line="240" w:lineRule="auto"/>
              <w:rPr>
                <w:rFonts w:ascii="Times New Roman" w:eastAsia="Times New Roman" w:hAnsi="Times New Roman" w:cs="Times New Roman"/>
                <w:sz w:val="24"/>
                <w:szCs w:val="24"/>
              </w:rPr>
            </w:pPr>
            <w:r w:rsidRPr="006876C4">
              <w:rPr>
                <w:rFonts w:ascii="Times New Roman" w:eastAsia="Times New Roman" w:hAnsi="Times New Roman" w:cs="Times New Roman"/>
                <w:sz w:val="24"/>
                <w:szCs w:val="24"/>
              </w:rPr>
              <w:t>№ казначейского счета: 03211643000000013215</w:t>
            </w:r>
          </w:p>
          <w:p w:rsidR="006876C4" w:rsidRPr="006876C4" w:rsidRDefault="006876C4" w:rsidP="006876C4">
            <w:pPr>
              <w:spacing w:after="0" w:line="240" w:lineRule="auto"/>
              <w:rPr>
                <w:rFonts w:ascii="Times New Roman" w:eastAsia="Times New Roman" w:hAnsi="Times New Roman" w:cs="Times New Roman"/>
                <w:sz w:val="24"/>
                <w:szCs w:val="24"/>
              </w:rPr>
            </w:pPr>
            <w:proofErr w:type="gramStart"/>
            <w:r w:rsidRPr="006876C4">
              <w:rPr>
                <w:rFonts w:ascii="Times New Roman" w:eastAsia="Times New Roman" w:hAnsi="Times New Roman" w:cs="Times New Roman"/>
                <w:sz w:val="24"/>
                <w:szCs w:val="24"/>
              </w:rPr>
              <w:t>л</w:t>
            </w:r>
            <w:proofErr w:type="gramEnd"/>
            <w:r w:rsidRPr="006876C4">
              <w:rPr>
                <w:rFonts w:ascii="Times New Roman" w:eastAsia="Times New Roman" w:hAnsi="Times New Roman" w:cs="Times New Roman"/>
                <w:sz w:val="24"/>
                <w:szCs w:val="24"/>
              </w:rPr>
              <w:t>/</w:t>
            </w:r>
            <w:proofErr w:type="spellStart"/>
            <w:r w:rsidRPr="006876C4">
              <w:rPr>
                <w:rFonts w:ascii="Times New Roman" w:eastAsia="Times New Roman" w:hAnsi="Times New Roman" w:cs="Times New Roman"/>
                <w:sz w:val="24"/>
                <w:szCs w:val="24"/>
              </w:rPr>
              <w:t>сч</w:t>
            </w:r>
            <w:proofErr w:type="spellEnd"/>
            <w:r w:rsidRPr="006876C4">
              <w:rPr>
                <w:rFonts w:ascii="Times New Roman" w:eastAsia="Times New Roman" w:hAnsi="Times New Roman" w:cs="Times New Roman"/>
                <w:sz w:val="24"/>
                <w:szCs w:val="24"/>
              </w:rPr>
              <w:t xml:space="preserve"> 03571784520 УФК по Нижегородской области (Главное управление МЧС России по Псковской области)</w:t>
            </w:r>
          </w:p>
          <w:p w:rsidR="006876C4" w:rsidRPr="006876C4" w:rsidRDefault="006876C4" w:rsidP="006876C4">
            <w:pPr>
              <w:spacing w:after="0" w:line="240" w:lineRule="auto"/>
              <w:rPr>
                <w:rFonts w:ascii="Times New Roman" w:eastAsia="Times New Roman" w:hAnsi="Times New Roman" w:cs="Times New Roman"/>
                <w:sz w:val="24"/>
                <w:szCs w:val="24"/>
              </w:rPr>
            </w:pPr>
            <w:r w:rsidRPr="006876C4">
              <w:rPr>
                <w:rFonts w:ascii="Times New Roman" w:eastAsia="Times New Roman" w:hAnsi="Times New Roman" w:cs="Times New Roman"/>
                <w:sz w:val="24"/>
                <w:szCs w:val="24"/>
              </w:rPr>
              <w:t>БИК ТОФК 012202102</w:t>
            </w:r>
          </w:p>
          <w:p w:rsidR="006876C4" w:rsidRPr="006876C4" w:rsidRDefault="006876C4" w:rsidP="006876C4">
            <w:pPr>
              <w:spacing w:after="0" w:line="240" w:lineRule="auto"/>
              <w:rPr>
                <w:rFonts w:ascii="Times New Roman" w:eastAsia="Times New Roman" w:hAnsi="Times New Roman" w:cs="Times New Roman"/>
                <w:sz w:val="24"/>
                <w:szCs w:val="24"/>
              </w:rPr>
            </w:pPr>
            <w:r w:rsidRPr="006876C4">
              <w:rPr>
                <w:rFonts w:ascii="Times New Roman" w:eastAsia="Times New Roman" w:hAnsi="Times New Roman" w:cs="Times New Roman"/>
                <w:sz w:val="24"/>
                <w:szCs w:val="24"/>
              </w:rPr>
              <w:t xml:space="preserve">ЕКС 40102810745370000024 </w:t>
            </w:r>
          </w:p>
          <w:p w:rsidR="006876C4" w:rsidRPr="006876C4" w:rsidRDefault="006876C4" w:rsidP="006876C4">
            <w:pPr>
              <w:spacing w:after="0" w:line="240" w:lineRule="auto"/>
              <w:rPr>
                <w:rFonts w:ascii="Times New Roman" w:eastAsia="Times New Roman" w:hAnsi="Times New Roman" w:cs="Times New Roman"/>
                <w:sz w:val="24"/>
                <w:szCs w:val="24"/>
              </w:rPr>
            </w:pPr>
            <w:r w:rsidRPr="006876C4">
              <w:rPr>
                <w:rFonts w:ascii="Times New Roman" w:eastAsia="Times New Roman" w:hAnsi="Times New Roman" w:cs="Times New Roman"/>
                <w:sz w:val="24"/>
                <w:szCs w:val="24"/>
              </w:rPr>
              <w:t>Банк: Операционно-кассовый центр № 1 Волго-Вятского главного управления Центрального банка Российской Федерации // УФК по Нижегородской области, г. Нижний Новгород</w:t>
            </w:r>
          </w:p>
          <w:p w:rsidR="009B1E24" w:rsidRPr="009B1E24" w:rsidRDefault="009B1E24" w:rsidP="009B1E24">
            <w:pPr>
              <w:spacing w:after="0" w:line="240" w:lineRule="auto"/>
              <w:ind w:firstLine="37"/>
              <w:rPr>
                <w:rFonts w:ascii="Times New Roman" w:hAnsi="Times New Roman" w:cs="Times New Roman"/>
                <w:sz w:val="24"/>
                <w:szCs w:val="24"/>
              </w:rPr>
            </w:pPr>
            <w:r w:rsidRPr="009B1E24">
              <w:rPr>
                <w:rFonts w:ascii="Times New Roman" w:hAnsi="Times New Roman" w:cs="Times New Roman"/>
                <w:sz w:val="24"/>
                <w:szCs w:val="24"/>
              </w:rPr>
              <w:t>Тел. 8(8112) 79-54-55</w:t>
            </w:r>
          </w:p>
          <w:p w:rsidR="009B1E24" w:rsidRPr="009B1E24" w:rsidRDefault="009B1E24" w:rsidP="009B1E24">
            <w:pPr>
              <w:spacing w:after="0" w:line="240" w:lineRule="auto"/>
              <w:ind w:firstLine="37"/>
              <w:rPr>
                <w:rFonts w:ascii="Times New Roman" w:hAnsi="Times New Roman" w:cs="Times New Roman"/>
                <w:sz w:val="24"/>
                <w:szCs w:val="24"/>
              </w:rPr>
            </w:pPr>
            <w:r w:rsidRPr="009B1E24">
              <w:rPr>
                <w:rFonts w:ascii="Times New Roman" w:hAnsi="Times New Roman" w:cs="Times New Roman"/>
                <w:sz w:val="24"/>
                <w:szCs w:val="24"/>
              </w:rPr>
              <w:t>Эл</w:t>
            </w:r>
            <w:proofErr w:type="gramStart"/>
            <w:r w:rsidRPr="009B1E24">
              <w:rPr>
                <w:rFonts w:ascii="Times New Roman" w:hAnsi="Times New Roman" w:cs="Times New Roman"/>
                <w:sz w:val="24"/>
                <w:szCs w:val="24"/>
              </w:rPr>
              <w:t>.</w:t>
            </w:r>
            <w:proofErr w:type="gramEnd"/>
            <w:r w:rsidRPr="009B1E24">
              <w:rPr>
                <w:rFonts w:ascii="Times New Roman" w:hAnsi="Times New Roman" w:cs="Times New Roman"/>
                <w:sz w:val="24"/>
                <w:szCs w:val="24"/>
              </w:rPr>
              <w:t xml:space="preserve"> </w:t>
            </w:r>
            <w:proofErr w:type="gramStart"/>
            <w:r w:rsidRPr="009B1E24">
              <w:rPr>
                <w:rFonts w:ascii="Times New Roman" w:hAnsi="Times New Roman" w:cs="Times New Roman"/>
                <w:sz w:val="24"/>
                <w:szCs w:val="24"/>
              </w:rPr>
              <w:t>п</w:t>
            </w:r>
            <w:proofErr w:type="gramEnd"/>
            <w:r w:rsidRPr="009B1E24">
              <w:rPr>
                <w:rFonts w:ascii="Times New Roman" w:hAnsi="Times New Roman" w:cs="Times New Roman"/>
                <w:sz w:val="24"/>
                <w:szCs w:val="24"/>
              </w:rPr>
              <w:t>очта:  a.fomin@60.mchs.gov.ru</w:t>
            </w:r>
          </w:p>
          <w:p w:rsidR="00705681" w:rsidRDefault="009B1E24" w:rsidP="009B1E24">
            <w:pPr>
              <w:spacing w:after="0" w:line="240" w:lineRule="auto"/>
              <w:ind w:firstLine="37"/>
              <w:rPr>
                <w:rFonts w:ascii="Times New Roman" w:hAnsi="Times New Roman" w:cs="Times New Roman"/>
                <w:sz w:val="24"/>
                <w:szCs w:val="24"/>
              </w:rPr>
            </w:pPr>
            <w:r w:rsidRPr="009B1E24">
              <w:rPr>
                <w:rFonts w:ascii="Times New Roman" w:hAnsi="Times New Roman" w:cs="Times New Roman"/>
                <w:sz w:val="24"/>
                <w:szCs w:val="24"/>
              </w:rPr>
              <w:t>Контактное лицо: Фомин Алексей Анатольевич</w:t>
            </w:r>
          </w:p>
          <w:p w:rsidR="00705681" w:rsidRDefault="00705681">
            <w:pPr>
              <w:spacing w:after="0" w:line="240" w:lineRule="auto"/>
              <w:ind w:firstLine="37"/>
              <w:rPr>
                <w:rFonts w:ascii="Times New Roman" w:hAnsi="Times New Roman" w:cs="Times New Roman"/>
                <w:sz w:val="24"/>
                <w:szCs w:val="24"/>
              </w:rPr>
            </w:pPr>
          </w:p>
        </w:tc>
        <w:tc>
          <w:tcPr>
            <w:tcW w:w="5313" w:type="dxa"/>
          </w:tcPr>
          <w:p w:rsidR="00705681" w:rsidRDefault="00467668">
            <w:pPr>
              <w:spacing w:after="0" w:line="240" w:lineRule="auto"/>
              <w:rPr>
                <w:rFonts w:ascii="Times New Roman" w:hAnsi="Times New Roman" w:cs="Times New Roman"/>
                <w:b/>
                <w:sz w:val="24"/>
                <w:szCs w:val="24"/>
              </w:rPr>
            </w:pPr>
            <w:r>
              <w:rPr>
                <w:rFonts w:ascii="Times New Roman" w:hAnsi="Times New Roman" w:cs="Times New Roman"/>
                <w:b/>
                <w:sz w:val="24"/>
                <w:szCs w:val="24"/>
              </w:rPr>
              <w:t>Исполнитель:</w:t>
            </w:r>
          </w:p>
          <w:p w:rsidR="00705681" w:rsidRDefault="00467668">
            <w:pPr>
              <w:keepNext/>
              <w:keepLines/>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705681" w:rsidRDefault="00705681">
            <w:pPr>
              <w:keepNext/>
              <w:keepLines/>
              <w:suppressLineNumbers/>
              <w:spacing w:after="0" w:line="240" w:lineRule="auto"/>
              <w:jc w:val="both"/>
              <w:rPr>
                <w:rFonts w:ascii="Times New Roman" w:hAnsi="Times New Roman" w:cs="Times New Roman"/>
                <w:sz w:val="24"/>
                <w:szCs w:val="24"/>
              </w:rPr>
            </w:pPr>
          </w:p>
          <w:p w:rsidR="00705681" w:rsidRDefault="00467668">
            <w:pPr>
              <w:keepNext/>
              <w:keepLines/>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Юридический и почтовый адрес:</w:t>
            </w:r>
          </w:p>
          <w:p w:rsidR="00705681" w:rsidRDefault="00467668">
            <w:pPr>
              <w:keepNext/>
              <w:keepLines/>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 ___________________</w:t>
            </w:r>
          </w:p>
          <w:p w:rsidR="00705681" w:rsidRDefault="00467668">
            <w:pPr>
              <w:keepNext/>
              <w:keepLines/>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КПП ___________________</w:t>
            </w:r>
          </w:p>
          <w:p w:rsidR="00705681" w:rsidRDefault="00467668">
            <w:pPr>
              <w:keepNext/>
              <w:keepLines/>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Банк: </w:t>
            </w:r>
          </w:p>
          <w:p w:rsidR="00705681" w:rsidRDefault="00467668">
            <w:pPr>
              <w:keepNext/>
              <w:keepLines/>
              <w:suppressLineNumber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 _____________________</w:t>
            </w:r>
          </w:p>
          <w:p w:rsidR="00705681" w:rsidRDefault="00467668">
            <w:pPr>
              <w:keepNext/>
              <w:keepLines/>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к/с _____________________</w:t>
            </w:r>
          </w:p>
          <w:p w:rsidR="00705681" w:rsidRDefault="00705681">
            <w:pPr>
              <w:keepNext/>
              <w:keepLines/>
              <w:suppressLineNumbers/>
              <w:spacing w:after="0" w:line="240" w:lineRule="auto"/>
              <w:jc w:val="both"/>
              <w:rPr>
                <w:rFonts w:ascii="Times New Roman" w:hAnsi="Times New Roman" w:cs="Times New Roman"/>
                <w:sz w:val="24"/>
                <w:szCs w:val="24"/>
              </w:rPr>
            </w:pPr>
          </w:p>
          <w:p w:rsidR="00705681" w:rsidRDefault="00467668">
            <w:pPr>
              <w:keepNext/>
              <w:keepLines/>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БИК ____________________</w:t>
            </w:r>
          </w:p>
          <w:p w:rsidR="00705681" w:rsidRDefault="00467668">
            <w:pPr>
              <w:keepNext/>
              <w:keepLines/>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ОКПО</w:t>
            </w:r>
          </w:p>
          <w:p w:rsidR="00705681" w:rsidRDefault="00467668">
            <w:pPr>
              <w:keepNext/>
              <w:keepLines/>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ОКТМО</w:t>
            </w:r>
          </w:p>
          <w:p w:rsidR="00705681" w:rsidRDefault="00467668">
            <w:pPr>
              <w:keepNext/>
              <w:keepLines/>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бюджетных учреждений (дополнительно):</w:t>
            </w:r>
          </w:p>
          <w:p w:rsidR="00705681" w:rsidRDefault="00467668">
            <w:pPr>
              <w:keepNext/>
              <w:keepLines/>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Наименование органа ФК </w:t>
            </w:r>
          </w:p>
          <w:p w:rsidR="00705681" w:rsidRDefault="00467668">
            <w:pPr>
              <w:keepNext/>
              <w:keepLines/>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Лицевой счет_____ КБК______________ </w:t>
            </w:r>
          </w:p>
          <w:p w:rsidR="00705681" w:rsidRDefault="00467668">
            <w:pPr>
              <w:keepNext/>
              <w:keepLines/>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w:t>
            </w:r>
          </w:p>
          <w:p w:rsidR="00705681" w:rsidRDefault="00467668">
            <w:pPr>
              <w:spacing w:after="0" w:line="240" w:lineRule="auto"/>
              <w:rPr>
                <w:rFonts w:ascii="Times New Roman" w:hAnsi="Times New Roman" w:cs="Times New Roman"/>
                <w:sz w:val="24"/>
                <w:szCs w:val="24"/>
              </w:rPr>
            </w:pPr>
            <w:r>
              <w:rPr>
                <w:rFonts w:ascii="Times New Roman" w:hAnsi="Times New Roman" w:cs="Times New Roman"/>
                <w:sz w:val="24"/>
                <w:szCs w:val="24"/>
              </w:rPr>
              <w:t>Эл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w:t>
            </w:r>
          </w:p>
          <w:p w:rsidR="00705681" w:rsidRDefault="00705681">
            <w:pPr>
              <w:spacing w:after="0" w:line="240" w:lineRule="auto"/>
              <w:ind w:firstLine="709"/>
              <w:rPr>
                <w:rFonts w:ascii="Times New Roman" w:hAnsi="Times New Roman" w:cs="Times New Roman"/>
                <w:sz w:val="24"/>
                <w:szCs w:val="24"/>
              </w:rPr>
            </w:pPr>
          </w:p>
          <w:p w:rsidR="00705681" w:rsidRDefault="00705681">
            <w:pPr>
              <w:spacing w:after="0" w:line="240" w:lineRule="auto"/>
              <w:ind w:firstLine="709"/>
              <w:rPr>
                <w:rFonts w:ascii="Times New Roman" w:hAnsi="Times New Roman" w:cs="Times New Roman"/>
                <w:sz w:val="24"/>
                <w:szCs w:val="24"/>
              </w:rPr>
            </w:pPr>
          </w:p>
          <w:p w:rsidR="00705681" w:rsidRDefault="00705681">
            <w:pPr>
              <w:spacing w:after="0" w:line="240" w:lineRule="auto"/>
              <w:ind w:firstLine="709"/>
              <w:rPr>
                <w:rFonts w:ascii="Times New Roman" w:hAnsi="Times New Roman" w:cs="Times New Roman"/>
                <w:sz w:val="24"/>
                <w:szCs w:val="24"/>
              </w:rPr>
            </w:pPr>
          </w:p>
          <w:p w:rsidR="00705681" w:rsidRDefault="00705681">
            <w:pPr>
              <w:spacing w:after="0" w:line="240" w:lineRule="auto"/>
              <w:ind w:firstLine="709"/>
              <w:rPr>
                <w:rFonts w:ascii="Times New Roman" w:hAnsi="Times New Roman" w:cs="Times New Roman"/>
                <w:sz w:val="24"/>
                <w:szCs w:val="24"/>
              </w:rPr>
            </w:pPr>
          </w:p>
          <w:p w:rsidR="00705681" w:rsidRDefault="00705681">
            <w:pPr>
              <w:spacing w:after="0" w:line="240" w:lineRule="auto"/>
              <w:ind w:firstLine="709"/>
              <w:rPr>
                <w:rFonts w:ascii="Times New Roman" w:hAnsi="Times New Roman" w:cs="Times New Roman"/>
                <w:sz w:val="24"/>
                <w:szCs w:val="24"/>
              </w:rPr>
            </w:pPr>
          </w:p>
          <w:p w:rsidR="00705681" w:rsidRDefault="00705681">
            <w:pPr>
              <w:spacing w:after="0" w:line="240" w:lineRule="auto"/>
              <w:ind w:firstLine="709"/>
              <w:rPr>
                <w:rFonts w:ascii="Times New Roman" w:hAnsi="Times New Roman" w:cs="Times New Roman"/>
                <w:sz w:val="24"/>
                <w:szCs w:val="24"/>
              </w:rPr>
            </w:pPr>
          </w:p>
        </w:tc>
      </w:tr>
      <w:tr w:rsidR="00705681">
        <w:trPr>
          <w:trHeight w:val="1163"/>
          <w:jc w:val="center"/>
        </w:trPr>
        <w:tc>
          <w:tcPr>
            <w:tcW w:w="4887" w:type="dxa"/>
          </w:tcPr>
          <w:p w:rsidR="00705681" w:rsidRDefault="00467668">
            <w:pPr>
              <w:spacing w:after="0" w:line="240" w:lineRule="auto"/>
              <w:jc w:val="center"/>
              <w:rPr>
                <w:rFonts w:ascii="Times New Roman" w:eastAsia="Times New Roman" w:hAnsi="Times New Roman" w:cs="Times New Roman"/>
                <w:sz w:val="24"/>
                <w:szCs w:val="26"/>
                <w:lang w:eastAsia="en-US"/>
              </w:rPr>
            </w:pPr>
            <w:r>
              <w:rPr>
                <w:rFonts w:ascii="Times New Roman" w:eastAsia="Times New Roman" w:hAnsi="Times New Roman" w:cs="Times New Roman"/>
                <w:b/>
                <w:sz w:val="24"/>
                <w:szCs w:val="26"/>
                <w:lang w:eastAsia="en-US"/>
              </w:rPr>
              <w:t>Заказчик</w:t>
            </w:r>
            <w:r>
              <w:rPr>
                <w:rFonts w:ascii="Times New Roman" w:eastAsia="Times New Roman" w:hAnsi="Times New Roman" w:cs="Times New Roman"/>
                <w:sz w:val="24"/>
                <w:szCs w:val="26"/>
                <w:lang w:eastAsia="en-US"/>
              </w:rPr>
              <w:t xml:space="preserve">:                                      </w:t>
            </w:r>
          </w:p>
          <w:p w:rsidR="00705681" w:rsidRDefault="00467668">
            <w:pPr>
              <w:spacing w:after="0" w:line="240" w:lineRule="auto"/>
              <w:jc w:val="center"/>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Должность</w:t>
            </w:r>
          </w:p>
          <w:p w:rsidR="00705681" w:rsidRDefault="00467668">
            <w:pPr>
              <w:keepNext/>
              <w:keepLines/>
              <w:suppressLineNumber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6"/>
                <w:lang w:eastAsia="en-US"/>
              </w:rPr>
              <w:t>ФИО</w:t>
            </w:r>
          </w:p>
        </w:tc>
        <w:tc>
          <w:tcPr>
            <w:tcW w:w="5313" w:type="dxa"/>
          </w:tcPr>
          <w:p w:rsidR="00705681" w:rsidRDefault="00467668">
            <w:pPr>
              <w:spacing w:after="0" w:line="240" w:lineRule="auto"/>
              <w:jc w:val="center"/>
              <w:rPr>
                <w:rFonts w:ascii="Times New Roman" w:eastAsia="Times New Roman" w:hAnsi="Times New Roman" w:cs="Times New Roman"/>
                <w:sz w:val="24"/>
                <w:szCs w:val="26"/>
                <w:lang w:eastAsia="en-US"/>
              </w:rPr>
            </w:pPr>
            <w:r>
              <w:rPr>
                <w:rFonts w:ascii="Times New Roman" w:eastAsia="Times New Roman" w:hAnsi="Times New Roman" w:cs="Times New Roman"/>
                <w:b/>
                <w:sz w:val="24"/>
                <w:szCs w:val="26"/>
                <w:lang w:eastAsia="en-US"/>
              </w:rPr>
              <w:t>Исполнитель</w:t>
            </w:r>
            <w:r>
              <w:rPr>
                <w:rFonts w:ascii="Times New Roman" w:eastAsia="Times New Roman" w:hAnsi="Times New Roman" w:cs="Times New Roman"/>
                <w:sz w:val="24"/>
                <w:szCs w:val="26"/>
                <w:lang w:eastAsia="en-US"/>
              </w:rPr>
              <w:t>:</w:t>
            </w:r>
          </w:p>
          <w:p w:rsidR="00705681" w:rsidRDefault="00467668">
            <w:pPr>
              <w:spacing w:after="0" w:line="240" w:lineRule="auto"/>
              <w:jc w:val="center"/>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Должность</w:t>
            </w:r>
          </w:p>
          <w:p w:rsidR="00705681" w:rsidRDefault="00467668">
            <w:pPr>
              <w:keepNext/>
              <w:keepLines/>
              <w:suppressLineNumbers/>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6"/>
                <w:lang w:eastAsia="en-US"/>
              </w:rPr>
              <w:t>ФИО</w:t>
            </w:r>
          </w:p>
        </w:tc>
      </w:tr>
    </w:tbl>
    <w:p w:rsidR="00705681" w:rsidRDefault="00705681">
      <w:pPr>
        <w:spacing w:after="0" w:line="240" w:lineRule="auto"/>
        <w:ind w:firstLine="709"/>
        <w:rPr>
          <w:rFonts w:ascii="Times New Roman" w:eastAsia="Times New Roman" w:hAnsi="Times New Roman" w:cs="Times New Roman"/>
          <w:sz w:val="26"/>
          <w:szCs w:val="26"/>
        </w:rPr>
        <w:sectPr w:rsidR="00705681">
          <w:headerReference w:type="default" r:id="rId9"/>
          <w:pgSz w:w="11906" w:h="16838"/>
          <w:pgMar w:top="1134" w:right="567" w:bottom="851" w:left="1134" w:header="709" w:footer="709" w:gutter="0"/>
          <w:pgNumType w:start="1"/>
          <w:cols w:space="708"/>
          <w:titlePg/>
          <w:docGrid w:linePitch="360"/>
        </w:sectPr>
      </w:pPr>
    </w:p>
    <w:p w:rsidR="00705681" w:rsidRDefault="00467668">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 1 </w:t>
      </w:r>
    </w:p>
    <w:p w:rsidR="00705681" w:rsidRDefault="00467668">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государственному контракту № _______</w:t>
      </w:r>
    </w:p>
    <w:p w:rsidR="00705681" w:rsidRDefault="00705681">
      <w:pPr>
        <w:spacing w:after="0" w:line="240" w:lineRule="auto"/>
        <w:ind w:firstLine="709"/>
        <w:jc w:val="right"/>
        <w:rPr>
          <w:rFonts w:ascii="Times New Roman" w:eastAsia="Times New Roman" w:hAnsi="Times New Roman" w:cs="Times New Roman"/>
          <w:sz w:val="24"/>
          <w:szCs w:val="24"/>
        </w:rPr>
      </w:pPr>
    </w:p>
    <w:p w:rsidR="009B1E24" w:rsidRPr="009B1E24" w:rsidRDefault="009B1E24" w:rsidP="009B1E24">
      <w:pPr>
        <w:spacing w:after="0" w:line="240" w:lineRule="auto"/>
        <w:jc w:val="center"/>
        <w:rPr>
          <w:rFonts w:ascii="Times New Roman" w:eastAsia="Times New Roman" w:hAnsi="Times New Roman" w:cs="Times New Roman"/>
          <w:b/>
          <w:sz w:val="28"/>
          <w:szCs w:val="26"/>
        </w:rPr>
      </w:pPr>
      <w:r w:rsidRPr="009B1E24">
        <w:rPr>
          <w:rFonts w:ascii="Times New Roman" w:eastAsia="Times New Roman" w:hAnsi="Times New Roman" w:cs="Times New Roman"/>
          <w:b/>
          <w:sz w:val="28"/>
          <w:szCs w:val="26"/>
        </w:rPr>
        <w:t>Спецификация</w:t>
      </w:r>
    </w:p>
    <w:p w:rsidR="009B1E24" w:rsidRPr="009B1E24" w:rsidRDefault="009B1E24" w:rsidP="009B1E24">
      <w:pPr>
        <w:spacing w:after="0" w:line="240" w:lineRule="auto"/>
        <w:jc w:val="center"/>
        <w:rPr>
          <w:rFonts w:ascii="Times New Roman" w:eastAsia="Times New Roman" w:hAnsi="Times New Roman" w:cs="Times New Roman"/>
          <w:b/>
          <w:sz w:val="28"/>
          <w:szCs w:val="26"/>
        </w:rPr>
      </w:pPr>
    </w:p>
    <w:tbl>
      <w:tblPr>
        <w:tblStyle w:val="12"/>
        <w:tblW w:w="10422" w:type="dxa"/>
        <w:tblLook w:val="04A0" w:firstRow="1" w:lastRow="0" w:firstColumn="1" w:lastColumn="0" w:noHBand="0" w:noVBand="1"/>
      </w:tblPr>
      <w:tblGrid>
        <w:gridCol w:w="555"/>
        <w:gridCol w:w="4679"/>
        <w:gridCol w:w="1419"/>
        <w:gridCol w:w="1417"/>
        <w:gridCol w:w="969"/>
        <w:gridCol w:w="1383"/>
      </w:tblGrid>
      <w:tr w:rsidR="009B1E24" w:rsidRPr="009B1E24" w:rsidTr="00A97B8B">
        <w:tc>
          <w:tcPr>
            <w:tcW w:w="555" w:type="dxa"/>
          </w:tcPr>
          <w:p w:rsidR="009B1E24" w:rsidRPr="009B1E24" w:rsidRDefault="009B1E24" w:rsidP="009B1E24">
            <w:pPr>
              <w:jc w:val="center"/>
              <w:rPr>
                <w:sz w:val="24"/>
                <w:szCs w:val="26"/>
                <w:lang w:eastAsia="ar-SA"/>
              </w:rPr>
            </w:pPr>
            <w:r w:rsidRPr="009B1E24">
              <w:rPr>
                <w:sz w:val="24"/>
                <w:szCs w:val="26"/>
                <w:lang w:eastAsia="ar-SA"/>
              </w:rPr>
              <w:t xml:space="preserve">№ </w:t>
            </w:r>
            <w:proofErr w:type="gramStart"/>
            <w:r w:rsidRPr="009B1E24">
              <w:rPr>
                <w:sz w:val="24"/>
                <w:szCs w:val="26"/>
                <w:lang w:eastAsia="ar-SA"/>
              </w:rPr>
              <w:t>п</w:t>
            </w:r>
            <w:proofErr w:type="gramEnd"/>
            <w:r w:rsidRPr="009B1E24">
              <w:rPr>
                <w:sz w:val="24"/>
                <w:szCs w:val="26"/>
                <w:lang w:val="en-US" w:eastAsia="ar-SA"/>
              </w:rPr>
              <w:t>/</w:t>
            </w:r>
            <w:r w:rsidRPr="009B1E24">
              <w:rPr>
                <w:sz w:val="24"/>
                <w:szCs w:val="26"/>
                <w:lang w:eastAsia="ar-SA"/>
              </w:rPr>
              <w:t>п</w:t>
            </w:r>
          </w:p>
        </w:tc>
        <w:tc>
          <w:tcPr>
            <w:tcW w:w="4679" w:type="dxa"/>
          </w:tcPr>
          <w:p w:rsidR="009B1E24" w:rsidRPr="009B1E24" w:rsidRDefault="009B1E24" w:rsidP="009B1E24">
            <w:pPr>
              <w:jc w:val="center"/>
              <w:rPr>
                <w:sz w:val="24"/>
                <w:szCs w:val="26"/>
                <w:lang w:eastAsia="ar-SA"/>
              </w:rPr>
            </w:pPr>
            <w:r w:rsidRPr="009B1E24">
              <w:rPr>
                <w:sz w:val="24"/>
                <w:szCs w:val="26"/>
                <w:lang w:eastAsia="ar-SA"/>
              </w:rPr>
              <w:t xml:space="preserve">Наименование услуги </w:t>
            </w:r>
          </w:p>
        </w:tc>
        <w:tc>
          <w:tcPr>
            <w:tcW w:w="1419" w:type="dxa"/>
          </w:tcPr>
          <w:p w:rsidR="009B1E24" w:rsidRPr="009B1E24" w:rsidRDefault="009B1E24" w:rsidP="009B1E24">
            <w:pPr>
              <w:jc w:val="center"/>
              <w:rPr>
                <w:sz w:val="24"/>
                <w:szCs w:val="26"/>
                <w:lang w:eastAsia="ar-SA"/>
              </w:rPr>
            </w:pPr>
            <w:r w:rsidRPr="009B1E24">
              <w:rPr>
                <w:sz w:val="24"/>
                <w:szCs w:val="26"/>
                <w:lang w:eastAsia="ar-SA"/>
              </w:rPr>
              <w:t>Ед. измерения</w:t>
            </w:r>
          </w:p>
        </w:tc>
        <w:tc>
          <w:tcPr>
            <w:tcW w:w="1417" w:type="dxa"/>
          </w:tcPr>
          <w:p w:rsidR="009B1E24" w:rsidRPr="009B1E24" w:rsidRDefault="009B1E24" w:rsidP="009B1E24">
            <w:pPr>
              <w:jc w:val="center"/>
              <w:rPr>
                <w:sz w:val="24"/>
                <w:szCs w:val="26"/>
                <w:lang w:eastAsia="ar-SA"/>
              </w:rPr>
            </w:pPr>
            <w:r w:rsidRPr="009B1E24">
              <w:rPr>
                <w:sz w:val="24"/>
                <w:szCs w:val="26"/>
                <w:lang w:eastAsia="ar-SA"/>
              </w:rPr>
              <w:t>Количество</w:t>
            </w:r>
          </w:p>
        </w:tc>
        <w:tc>
          <w:tcPr>
            <w:tcW w:w="969" w:type="dxa"/>
          </w:tcPr>
          <w:p w:rsidR="009B1E24" w:rsidRPr="009B1E24" w:rsidRDefault="009B1E24" w:rsidP="009B1E24">
            <w:pPr>
              <w:jc w:val="center"/>
              <w:rPr>
                <w:sz w:val="24"/>
                <w:szCs w:val="26"/>
                <w:lang w:eastAsia="ar-SA"/>
              </w:rPr>
            </w:pPr>
            <w:r w:rsidRPr="009B1E24">
              <w:rPr>
                <w:sz w:val="24"/>
                <w:szCs w:val="26"/>
                <w:lang w:eastAsia="ar-SA"/>
              </w:rPr>
              <w:t>Цена за ед. изм., руб.</w:t>
            </w:r>
          </w:p>
        </w:tc>
        <w:tc>
          <w:tcPr>
            <w:tcW w:w="1383" w:type="dxa"/>
          </w:tcPr>
          <w:p w:rsidR="009B1E24" w:rsidRPr="009B1E24" w:rsidRDefault="009B1E24" w:rsidP="009B1E24">
            <w:pPr>
              <w:jc w:val="center"/>
              <w:rPr>
                <w:sz w:val="24"/>
                <w:szCs w:val="26"/>
                <w:lang w:eastAsia="ar-SA"/>
              </w:rPr>
            </w:pPr>
            <w:r w:rsidRPr="009B1E24">
              <w:rPr>
                <w:sz w:val="24"/>
                <w:szCs w:val="26"/>
                <w:lang w:eastAsia="ar-SA"/>
              </w:rPr>
              <w:t>Стоимость, руб.</w:t>
            </w:r>
          </w:p>
        </w:tc>
      </w:tr>
      <w:tr w:rsidR="009B1E24" w:rsidRPr="009B1E24" w:rsidTr="00A97B8B">
        <w:tc>
          <w:tcPr>
            <w:tcW w:w="555" w:type="dxa"/>
          </w:tcPr>
          <w:p w:rsidR="009B1E24" w:rsidRPr="009B1E24" w:rsidRDefault="009B1E24" w:rsidP="009B1E24">
            <w:pPr>
              <w:jc w:val="center"/>
              <w:rPr>
                <w:sz w:val="24"/>
                <w:szCs w:val="26"/>
                <w:lang w:eastAsia="ar-SA"/>
              </w:rPr>
            </w:pPr>
            <w:r w:rsidRPr="009B1E24">
              <w:rPr>
                <w:sz w:val="24"/>
                <w:szCs w:val="26"/>
                <w:lang w:eastAsia="ar-SA"/>
              </w:rPr>
              <w:t>1</w:t>
            </w:r>
          </w:p>
        </w:tc>
        <w:tc>
          <w:tcPr>
            <w:tcW w:w="4679" w:type="dxa"/>
          </w:tcPr>
          <w:p w:rsidR="009B1E24" w:rsidRPr="009B1E24" w:rsidRDefault="009B1E24" w:rsidP="009B1E24">
            <w:pPr>
              <w:jc w:val="center"/>
              <w:rPr>
                <w:sz w:val="24"/>
                <w:szCs w:val="26"/>
                <w:lang w:eastAsia="ar-SA"/>
              </w:rPr>
            </w:pPr>
            <w:r w:rsidRPr="009B1E24">
              <w:rPr>
                <w:sz w:val="24"/>
                <w:szCs w:val="26"/>
                <w:lang w:eastAsia="ar-SA"/>
              </w:rPr>
              <w:t>2</w:t>
            </w:r>
          </w:p>
        </w:tc>
        <w:tc>
          <w:tcPr>
            <w:tcW w:w="1419" w:type="dxa"/>
          </w:tcPr>
          <w:p w:rsidR="009B1E24" w:rsidRPr="009B1E24" w:rsidRDefault="009B1E24" w:rsidP="009B1E24">
            <w:pPr>
              <w:jc w:val="center"/>
              <w:rPr>
                <w:sz w:val="24"/>
                <w:szCs w:val="26"/>
                <w:lang w:eastAsia="ar-SA"/>
              </w:rPr>
            </w:pPr>
            <w:r w:rsidRPr="009B1E24">
              <w:rPr>
                <w:sz w:val="24"/>
                <w:szCs w:val="26"/>
                <w:lang w:eastAsia="ar-SA"/>
              </w:rPr>
              <w:t>3</w:t>
            </w:r>
          </w:p>
        </w:tc>
        <w:tc>
          <w:tcPr>
            <w:tcW w:w="1417" w:type="dxa"/>
          </w:tcPr>
          <w:p w:rsidR="009B1E24" w:rsidRPr="009B1E24" w:rsidRDefault="009B1E24" w:rsidP="009B1E24">
            <w:pPr>
              <w:jc w:val="center"/>
              <w:rPr>
                <w:sz w:val="24"/>
                <w:szCs w:val="26"/>
                <w:lang w:eastAsia="ar-SA"/>
              </w:rPr>
            </w:pPr>
          </w:p>
        </w:tc>
        <w:tc>
          <w:tcPr>
            <w:tcW w:w="969" w:type="dxa"/>
          </w:tcPr>
          <w:p w:rsidR="009B1E24" w:rsidRPr="009B1E24" w:rsidRDefault="009B1E24" w:rsidP="009B1E24">
            <w:pPr>
              <w:jc w:val="center"/>
              <w:rPr>
                <w:sz w:val="24"/>
                <w:szCs w:val="26"/>
                <w:lang w:eastAsia="ar-SA"/>
              </w:rPr>
            </w:pPr>
            <w:r w:rsidRPr="009B1E24">
              <w:rPr>
                <w:sz w:val="24"/>
                <w:szCs w:val="26"/>
                <w:lang w:eastAsia="ar-SA"/>
              </w:rPr>
              <w:t>4</w:t>
            </w:r>
          </w:p>
        </w:tc>
        <w:tc>
          <w:tcPr>
            <w:tcW w:w="1383" w:type="dxa"/>
          </w:tcPr>
          <w:p w:rsidR="009B1E24" w:rsidRPr="009B1E24" w:rsidRDefault="009B1E24" w:rsidP="009B1E24">
            <w:pPr>
              <w:jc w:val="center"/>
              <w:rPr>
                <w:sz w:val="24"/>
                <w:szCs w:val="26"/>
                <w:lang w:eastAsia="ar-SA"/>
              </w:rPr>
            </w:pPr>
            <w:r w:rsidRPr="009B1E24">
              <w:rPr>
                <w:sz w:val="24"/>
                <w:szCs w:val="26"/>
                <w:lang w:eastAsia="ar-SA"/>
              </w:rPr>
              <w:t>5</w:t>
            </w:r>
          </w:p>
        </w:tc>
      </w:tr>
      <w:tr w:rsidR="009B1E24" w:rsidRPr="009B1E24" w:rsidTr="00A97B8B">
        <w:tc>
          <w:tcPr>
            <w:tcW w:w="555" w:type="dxa"/>
          </w:tcPr>
          <w:p w:rsidR="009B1E24" w:rsidRPr="009B1E24" w:rsidRDefault="009B1E24" w:rsidP="009B1E24">
            <w:pPr>
              <w:jc w:val="center"/>
              <w:rPr>
                <w:sz w:val="24"/>
                <w:szCs w:val="26"/>
                <w:lang w:eastAsia="ar-SA"/>
              </w:rPr>
            </w:pPr>
            <w:r w:rsidRPr="009B1E24">
              <w:rPr>
                <w:sz w:val="24"/>
                <w:szCs w:val="26"/>
                <w:lang w:eastAsia="ar-SA"/>
              </w:rPr>
              <w:t>1</w:t>
            </w:r>
          </w:p>
        </w:tc>
        <w:tc>
          <w:tcPr>
            <w:tcW w:w="4679" w:type="dxa"/>
            <w:vAlign w:val="center"/>
          </w:tcPr>
          <w:p w:rsidR="009B1E24" w:rsidRPr="009B1E24" w:rsidRDefault="009B1E24" w:rsidP="009B1E24">
            <w:pPr>
              <w:jc w:val="center"/>
              <w:rPr>
                <w:b/>
                <w:bCs/>
                <w:sz w:val="24"/>
                <w:szCs w:val="24"/>
              </w:rPr>
            </w:pPr>
            <w:r w:rsidRPr="009B1E24">
              <w:rPr>
                <w:sz w:val="24"/>
                <w:szCs w:val="24"/>
              </w:rPr>
              <w:t>Оказание услуг по проведению оценки соответствия лифтов в форме периодического технического освидетельствования.</w:t>
            </w:r>
          </w:p>
        </w:tc>
        <w:tc>
          <w:tcPr>
            <w:tcW w:w="1419" w:type="dxa"/>
            <w:vAlign w:val="center"/>
          </w:tcPr>
          <w:p w:rsidR="009B1E24" w:rsidRPr="009B1E24" w:rsidRDefault="009B1E24" w:rsidP="009B1E24">
            <w:pPr>
              <w:jc w:val="center"/>
              <w:rPr>
                <w:sz w:val="24"/>
                <w:szCs w:val="24"/>
              </w:rPr>
            </w:pPr>
            <w:proofErr w:type="spellStart"/>
            <w:r w:rsidRPr="009B1E24">
              <w:rPr>
                <w:sz w:val="24"/>
                <w:szCs w:val="24"/>
              </w:rPr>
              <w:t>Усл</w:t>
            </w:r>
            <w:proofErr w:type="spellEnd"/>
            <w:r w:rsidRPr="009B1E24">
              <w:rPr>
                <w:sz w:val="24"/>
                <w:szCs w:val="24"/>
              </w:rPr>
              <w:t>. ед.</w:t>
            </w:r>
          </w:p>
        </w:tc>
        <w:tc>
          <w:tcPr>
            <w:tcW w:w="1417" w:type="dxa"/>
            <w:vAlign w:val="center"/>
          </w:tcPr>
          <w:p w:rsidR="009B1E24" w:rsidRPr="009B1E24" w:rsidRDefault="009B1E24" w:rsidP="009B1E24">
            <w:pPr>
              <w:jc w:val="center"/>
              <w:rPr>
                <w:bCs/>
                <w:sz w:val="24"/>
                <w:szCs w:val="24"/>
              </w:rPr>
            </w:pPr>
            <w:r w:rsidRPr="009B1E24">
              <w:rPr>
                <w:bCs/>
                <w:sz w:val="24"/>
                <w:szCs w:val="24"/>
              </w:rPr>
              <w:t>2</w:t>
            </w:r>
          </w:p>
        </w:tc>
        <w:tc>
          <w:tcPr>
            <w:tcW w:w="969" w:type="dxa"/>
            <w:vAlign w:val="center"/>
          </w:tcPr>
          <w:p w:rsidR="009B1E24" w:rsidRPr="009B1E24" w:rsidRDefault="009B1E24" w:rsidP="009B1E24">
            <w:pPr>
              <w:jc w:val="center"/>
              <w:rPr>
                <w:sz w:val="24"/>
                <w:szCs w:val="24"/>
              </w:rPr>
            </w:pPr>
          </w:p>
        </w:tc>
        <w:tc>
          <w:tcPr>
            <w:tcW w:w="1383" w:type="dxa"/>
            <w:vAlign w:val="center"/>
          </w:tcPr>
          <w:p w:rsidR="009B1E24" w:rsidRPr="009B1E24" w:rsidRDefault="009B1E24" w:rsidP="009B1E24">
            <w:pPr>
              <w:jc w:val="center"/>
              <w:rPr>
                <w:sz w:val="24"/>
                <w:szCs w:val="24"/>
              </w:rPr>
            </w:pPr>
          </w:p>
        </w:tc>
      </w:tr>
      <w:tr w:rsidR="009B1E24" w:rsidRPr="009B1E24" w:rsidTr="00A97B8B">
        <w:tc>
          <w:tcPr>
            <w:tcW w:w="555" w:type="dxa"/>
          </w:tcPr>
          <w:p w:rsidR="009B1E24" w:rsidRPr="009B1E24" w:rsidRDefault="009B1E24" w:rsidP="009B1E24">
            <w:pPr>
              <w:jc w:val="center"/>
              <w:rPr>
                <w:sz w:val="24"/>
                <w:szCs w:val="26"/>
                <w:lang w:eastAsia="ar-SA"/>
              </w:rPr>
            </w:pPr>
          </w:p>
        </w:tc>
        <w:tc>
          <w:tcPr>
            <w:tcW w:w="4679" w:type="dxa"/>
          </w:tcPr>
          <w:p w:rsidR="009B1E24" w:rsidRPr="009B1E24" w:rsidRDefault="009B1E24" w:rsidP="009B1E24">
            <w:pPr>
              <w:jc w:val="right"/>
              <w:rPr>
                <w:sz w:val="26"/>
                <w:szCs w:val="26"/>
              </w:rPr>
            </w:pPr>
            <w:r w:rsidRPr="009B1E24">
              <w:rPr>
                <w:sz w:val="26"/>
                <w:szCs w:val="26"/>
              </w:rPr>
              <w:t>ИТОГО:</w:t>
            </w:r>
          </w:p>
        </w:tc>
        <w:tc>
          <w:tcPr>
            <w:tcW w:w="1419" w:type="dxa"/>
          </w:tcPr>
          <w:p w:rsidR="009B1E24" w:rsidRPr="009B1E24" w:rsidRDefault="009B1E24" w:rsidP="009B1E24">
            <w:pPr>
              <w:jc w:val="center"/>
              <w:rPr>
                <w:sz w:val="26"/>
                <w:szCs w:val="26"/>
              </w:rPr>
            </w:pPr>
          </w:p>
        </w:tc>
        <w:tc>
          <w:tcPr>
            <w:tcW w:w="1417" w:type="dxa"/>
          </w:tcPr>
          <w:p w:rsidR="009B1E24" w:rsidRPr="009B1E24" w:rsidRDefault="009B1E24" w:rsidP="009B1E24">
            <w:pPr>
              <w:jc w:val="center"/>
              <w:rPr>
                <w:sz w:val="24"/>
                <w:szCs w:val="26"/>
                <w:lang w:eastAsia="ar-SA"/>
              </w:rPr>
            </w:pPr>
          </w:p>
        </w:tc>
        <w:tc>
          <w:tcPr>
            <w:tcW w:w="969" w:type="dxa"/>
            <w:vAlign w:val="center"/>
          </w:tcPr>
          <w:p w:rsidR="009B1E24" w:rsidRPr="009B1E24" w:rsidRDefault="009B1E24" w:rsidP="009B1E24">
            <w:pPr>
              <w:jc w:val="center"/>
              <w:rPr>
                <w:sz w:val="24"/>
                <w:szCs w:val="24"/>
              </w:rPr>
            </w:pPr>
          </w:p>
        </w:tc>
        <w:tc>
          <w:tcPr>
            <w:tcW w:w="1383" w:type="dxa"/>
            <w:vAlign w:val="center"/>
          </w:tcPr>
          <w:p w:rsidR="009B1E24" w:rsidRPr="009B1E24" w:rsidRDefault="009B1E24" w:rsidP="009B1E24">
            <w:pPr>
              <w:jc w:val="center"/>
              <w:rPr>
                <w:sz w:val="24"/>
                <w:szCs w:val="24"/>
              </w:rPr>
            </w:pPr>
          </w:p>
        </w:tc>
      </w:tr>
    </w:tbl>
    <w:p w:rsidR="009B1E24" w:rsidRPr="009B1E24" w:rsidRDefault="009B1E24" w:rsidP="009B1E24">
      <w:pPr>
        <w:spacing w:after="0" w:line="240" w:lineRule="auto"/>
        <w:rPr>
          <w:rFonts w:ascii="Times New Roman" w:eastAsia="Times New Roman" w:hAnsi="Times New Roman" w:cs="Times New Roman"/>
          <w:b/>
          <w:color w:val="000000"/>
          <w:sz w:val="24"/>
          <w:szCs w:val="24"/>
        </w:rPr>
      </w:pPr>
      <w:r w:rsidRPr="009B1E24">
        <w:rPr>
          <w:rFonts w:ascii="Times New Roman" w:eastAsia="Times New Roman" w:hAnsi="Times New Roman" w:cs="Times New Roman"/>
          <w:b/>
          <w:color w:val="000000"/>
          <w:sz w:val="24"/>
          <w:szCs w:val="24"/>
        </w:rPr>
        <w:t xml:space="preserve"> (* заполняется по результатам электронного аукциона, в соответствии с предложением участника)</w:t>
      </w:r>
    </w:p>
    <w:p w:rsidR="009B1E24" w:rsidRPr="009B1E24" w:rsidRDefault="009B1E24" w:rsidP="009B1E24">
      <w:pPr>
        <w:spacing w:after="0" w:line="240" w:lineRule="auto"/>
        <w:rPr>
          <w:rFonts w:ascii="Times New Roman" w:eastAsia="Times New Roman" w:hAnsi="Times New Roman" w:cs="Times New Roman"/>
          <w:color w:val="000000"/>
          <w:sz w:val="24"/>
          <w:szCs w:val="24"/>
        </w:rPr>
      </w:pPr>
    </w:p>
    <w:p w:rsidR="00705681" w:rsidRDefault="00467668">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705681" w:rsidRDefault="00705681">
      <w:pPr>
        <w:spacing w:after="0" w:line="240" w:lineRule="auto"/>
        <w:ind w:firstLine="709"/>
        <w:rPr>
          <w:rFonts w:ascii="Times New Roman" w:eastAsia="Times New Roman" w:hAnsi="Times New Roman" w:cs="Times New Roman"/>
          <w:sz w:val="24"/>
          <w:szCs w:val="24"/>
        </w:rPr>
        <w:sectPr w:rsidR="00705681" w:rsidSect="009B1E24">
          <w:pgSz w:w="11906" w:h="16838"/>
          <w:pgMar w:top="536" w:right="567" w:bottom="1134" w:left="1134" w:header="709" w:footer="709" w:gutter="0"/>
          <w:pgNumType w:start="1"/>
          <w:cols w:space="708"/>
          <w:docGrid w:linePitch="360"/>
        </w:sectPr>
      </w:pPr>
    </w:p>
    <w:p w:rsidR="00705681" w:rsidRDefault="00705681">
      <w:pPr>
        <w:spacing w:after="0" w:line="240" w:lineRule="auto"/>
        <w:ind w:firstLine="709"/>
        <w:rPr>
          <w:rFonts w:ascii="Times New Roman" w:eastAsia="Times New Roman" w:hAnsi="Times New Roman" w:cs="Times New Roman"/>
          <w:sz w:val="24"/>
          <w:szCs w:val="24"/>
        </w:rPr>
      </w:pPr>
    </w:p>
    <w:p w:rsidR="00705681" w:rsidRDefault="00467668">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 2 </w:t>
      </w:r>
    </w:p>
    <w:p w:rsidR="00705681" w:rsidRDefault="00467668">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государственному контракту № __________</w:t>
      </w:r>
    </w:p>
    <w:p w:rsidR="00705681" w:rsidRDefault="00705681">
      <w:pPr>
        <w:spacing w:after="0" w:line="240" w:lineRule="auto"/>
        <w:ind w:firstLine="709"/>
        <w:jc w:val="right"/>
        <w:rPr>
          <w:rFonts w:ascii="Times New Roman" w:eastAsia="Times New Roman" w:hAnsi="Times New Roman" w:cs="Times New Roman"/>
          <w:sz w:val="24"/>
          <w:szCs w:val="24"/>
        </w:rPr>
      </w:pPr>
    </w:p>
    <w:p w:rsidR="00705681" w:rsidRDefault="00705681">
      <w:pPr>
        <w:spacing w:after="0" w:line="240" w:lineRule="auto"/>
        <w:ind w:firstLine="709"/>
        <w:jc w:val="right"/>
        <w:rPr>
          <w:rFonts w:ascii="Times New Roman" w:eastAsia="Times New Roman" w:hAnsi="Times New Roman" w:cs="Times New Roman"/>
          <w:sz w:val="24"/>
          <w:szCs w:val="24"/>
        </w:rPr>
      </w:pPr>
    </w:p>
    <w:p w:rsidR="009B1E24" w:rsidRPr="009B1E24" w:rsidRDefault="009B1E24" w:rsidP="009B1E24">
      <w:pPr>
        <w:spacing w:after="0" w:line="240" w:lineRule="auto"/>
        <w:jc w:val="center"/>
        <w:rPr>
          <w:rFonts w:ascii="Times New Roman" w:eastAsia="Times New Roman" w:hAnsi="Times New Roman" w:cs="Times New Roman"/>
          <w:b/>
          <w:bCs/>
          <w:color w:val="000000"/>
          <w:sz w:val="28"/>
          <w:szCs w:val="28"/>
        </w:rPr>
      </w:pPr>
      <w:r w:rsidRPr="009B1E24">
        <w:rPr>
          <w:rFonts w:ascii="Times New Roman" w:eastAsia="Times New Roman" w:hAnsi="Times New Roman" w:cs="Times New Roman"/>
          <w:b/>
          <w:bCs/>
          <w:color w:val="000000"/>
          <w:sz w:val="28"/>
          <w:szCs w:val="28"/>
        </w:rPr>
        <w:t>Описание объекта закупки</w:t>
      </w:r>
    </w:p>
    <w:p w:rsidR="00415273" w:rsidRPr="00415273" w:rsidRDefault="00415273" w:rsidP="00415273">
      <w:pPr>
        <w:spacing w:after="0" w:line="240" w:lineRule="auto"/>
        <w:jc w:val="center"/>
        <w:rPr>
          <w:rFonts w:ascii="Times New Roman" w:eastAsia="Times New Roman" w:hAnsi="Times New Roman" w:cs="Times New Roman"/>
          <w:color w:val="FF0000"/>
          <w:sz w:val="28"/>
          <w:szCs w:val="28"/>
        </w:rPr>
      </w:pPr>
      <w:r w:rsidRPr="00415273">
        <w:rPr>
          <w:rFonts w:ascii="Times New Roman" w:eastAsia="Times New Roman" w:hAnsi="Times New Roman" w:cs="Times New Roman"/>
          <w:sz w:val="28"/>
          <w:szCs w:val="28"/>
        </w:rPr>
        <w:t>на оказание услуг по проведению оценки соответствия лифтов в форме периодического технического освидетельствования.</w:t>
      </w:r>
    </w:p>
    <w:p w:rsidR="00415273" w:rsidRPr="00415273" w:rsidRDefault="00415273" w:rsidP="00415273">
      <w:pPr>
        <w:spacing w:after="0" w:line="240" w:lineRule="auto"/>
        <w:jc w:val="both"/>
        <w:rPr>
          <w:rFonts w:ascii="Times New Roman" w:eastAsia="Times New Roman" w:hAnsi="Times New Roman" w:cs="Times New Roman"/>
          <w:sz w:val="24"/>
          <w:szCs w:val="24"/>
        </w:rPr>
      </w:pPr>
    </w:p>
    <w:p w:rsidR="00415273" w:rsidRPr="00415273" w:rsidRDefault="00415273" w:rsidP="00415273">
      <w:pPr>
        <w:numPr>
          <w:ilvl w:val="0"/>
          <w:numId w:val="40"/>
        </w:numPr>
        <w:spacing w:after="0" w:line="240" w:lineRule="auto"/>
        <w:contextualSpacing/>
        <w:jc w:val="center"/>
        <w:rPr>
          <w:rFonts w:ascii="Times New Roman" w:eastAsia="Times New Roman" w:hAnsi="Times New Roman" w:cs="Times New Roman"/>
          <w:sz w:val="28"/>
          <w:szCs w:val="28"/>
          <w:lang w:eastAsia="en-US"/>
        </w:rPr>
      </w:pPr>
      <w:r w:rsidRPr="00415273">
        <w:rPr>
          <w:rFonts w:ascii="Times New Roman" w:eastAsia="Times New Roman" w:hAnsi="Times New Roman" w:cs="Times New Roman"/>
          <w:sz w:val="28"/>
          <w:szCs w:val="28"/>
          <w:lang w:eastAsia="en-US"/>
        </w:rPr>
        <w:t>Перечень объектов</w:t>
      </w:r>
    </w:p>
    <w:p w:rsidR="00415273" w:rsidRPr="00415273" w:rsidRDefault="00415273" w:rsidP="00415273">
      <w:pPr>
        <w:spacing w:after="0" w:line="240" w:lineRule="auto"/>
        <w:ind w:left="360"/>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323"/>
        <w:gridCol w:w="1134"/>
        <w:gridCol w:w="1559"/>
        <w:gridCol w:w="3827"/>
        <w:gridCol w:w="1559"/>
      </w:tblGrid>
      <w:tr w:rsidR="00415273" w:rsidRPr="00415273" w:rsidTr="00FF6D0F">
        <w:tc>
          <w:tcPr>
            <w:tcW w:w="534" w:type="dxa"/>
          </w:tcPr>
          <w:p w:rsidR="00415273" w:rsidRPr="00415273" w:rsidRDefault="00415273" w:rsidP="00415273">
            <w:pPr>
              <w:spacing w:after="0" w:line="240" w:lineRule="auto"/>
              <w:jc w:val="center"/>
              <w:rPr>
                <w:rFonts w:ascii="Times New Roman" w:eastAsia="Times New Roman" w:hAnsi="Times New Roman" w:cs="Times New Roman"/>
                <w:b/>
                <w:sz w:val="20"/>
                <w:szCs w:val="20"/>
              </w:rPr>
            </w:pPr>
            <w:r w:rsidRPr="00415273">
              <w:rPr>
                <w:rFonts w:ascii="Times New Roman" w:eastAsia="Times New Roman" w:hAnsi="Times New Roman" w:cs="Times New Roman"/>
                <w:b/>
                <w:sz w:val="20"/>
                <w:szCs w:val="20"/>
              </w:rPr>
              <w:t xml:space="preserve">№ </w:t>
            </w:r>
            <w:proofErr w:type="gramStart"/>
            <w:r w:rsidRPr="00415273">
              <w:rPr>
                <w:rFonts w:ascii="Times New Roman" w:eastAsia="Times New Roman" w:hAnsi="Times New Roman" w:cs="Times New Roman"/>
                <w:b/>
                <w:sz w:val="20"/>
                <w:szCs w:val="20"/>
              </w:rPr>
              <w:t>п</w:t>
            </w:r>
            <w:proofErr w:type="gramEnd"/>
            <w:r w:rsidRPr="00415273">
              <w:rPr>
                <w:rFonts w:ascii="Times New Roman" w:eastAsia="Times New Roman" w:hAnsi="Times New Roman" w:cs="Times New Roman"/>
                <w:b/>
                <w:sz w:val="20"/>
                <w:szCs w:val="20"/>
              </w:rPr>
              <w:t>/п</w:t>
            </w:r>
          </w:p>
        </w:tc>
        <w:tc>
          <w:tcPr>
            <w:tcW w:w="1323" w:type="dxa"/>
          </w:tcPr>
          <w:p w:rsidR="00415273" w:rsidRPr="00415273" w:rsidRDefault="00415273" w:rsidP="00415273">
            <w:pPr>
              <w:spacing w:after="0" w:line="240" w:lineRule="auto"/>
              <w:jc w:val="center"/>
              <w:rPr>
                <w:rFonts w:ascii="Times New Roman" w:eastAsia="Times New Roman" w:hAnsi="Times New Roman" w:cs="Times New Roman"/>
                <w:b/>
                <w:sz w:val="20"/>
                <w:szCs w:val="20"/>
              </w:rPr>
            </w:pPr>
            <w:r w:rsidRPr="00415273">
              <w:rPr>
                <w:rFonts w:ascii="Times New Roman" w:eastAsia="Times New Roman" w:hAnsi="Times New Roman" w:cs="Times New Roman"/>
                <w:b/>
                <w:sz w:val="20"/>
                <w:szCs w:val="20"/>
              </w:rPr>
              <w:t>Зав. №</w:t>
            </w:r>
          </w:p>
        </w:tc>
        <w:tc>
          <w:tcPr>
            <w:tcW w:w="1134" w:type="dxa"/>
          </w:tcPr>
          <w:p w:rsidR="00415273" w:rsidRPr="00415273" w:rsidRDefault="00415273" w:rsidP="00415273">
            <w:pPr>
              <w:spacing w:after="0" w:line="240" w:lineRule="auto"/>
              <w:jc w:val="center"/>
              <w:rPr>
                <w:rFonts w:ascii="Times New Roman" w:eastAsia="Times New Roman" w:hAnsi="Times New Roman" w:cs="Times New Roman"/>
                <w:b/>
                <w:sz w:val="20"/>
                <w:szCs w:val="20"/>
              </w:rPr>
            </w:pPr>
            <w:r w:rsidRPr="00415273">
              <w:rPr>
                <w:rFonts w:ascii="Times New Roman" w:eastAsia="Times New Roman" w:hAnsi="Times New Roman" w:cs="Times New Roman"/>
                <w:b/>
                <w:sz w:val="20"/>
                <w:szCs w:val="20"/>
              </w:rPr>
              <w:t>Рег.№</w:t>
            </w:r>
          </w:p>
        </w:tc>
        <w:tc>
          <w:tcPr>
            <w:tcW w:w="1559" w:type="dxa"/>
          </w:tcPr>
          <w:p w:rsidR="00415273" w:rsidRPr="00415273" w:rsidRDefault="00415273" w:rsidP="00415273">
            <w:pPr>
              <w:spacing w:after="0" w:line="240" w:lineRule="auto"/>
              <w:jc w:val="center"/>
              <w:rPr>
                <w:rFonts w:ascii="Times New Roman" w:eastAsia="Times New Roman" w:hAnsi="Times New Roman" w:cs="Times New Roman"/>
                <w:b/>
                <w:sz w:val="20"/>
                <w:szCs w:val="20"/>
              </w:rPr>
            </w:pPr>
            <w:r w:rsidRPr="00415273">
              <w:rPr>
                <w:rFonts w:ascii="Times New Roman" w:eastAsia="Times New Roman" w:hAnsi="Times New Roman" w:cs="Times New Roman"/>
                <w:b/>
                <w:sz w:val="20"/>
                <w:szCs w:val="20"/>
              </w:rPr>
              <w:t>Ввод в эксплуатацию</w:t>
            </w:r>
          </w:p>
        </w:tc>
        <w:tc>
          <w:tcPr>
            <w:tcW w:w="3827" w:type="dxa"/>
          </w:tcPr>
          <w:p w:rsidR="00415273" w:rsidRPr="00415273" w:rsidRDefault="00415273" w:rsidP="00415273">
            <w:pPr>
              <w:spacing w:after="0" w:line="240" w:lineRule="auto"/>
              <w:jc w:val="center"/>
              <w:rPr>
                <w:rFonts w:ascii="Times New Roman" w:eastAsia="Times New Roman" w:hAnsi="Times New Roman" w:cs="Times New Roman"/>
                <w:b/>
                <w:sz w:val="20"/>
                <w:szCs w:val="20"/>
              </w:rPr>
            </w:pPr>
            <w:r w:rsidRPr="00415273">
              <w:rPr>
                <w:rFonts w:ascii="Times New Roman" w:eastAsia="Times New Roman" w:hAnsi="Times New Roman" w:cs="Times New Roman"/>
                <w:b/>
                <w:sz w:val="20"/>
                <w:szCs w:val="20"/>
              </w:rPr>
              <w:t>Обслуживающая организация</w:t>
            </w:r>
          </w:p>
        </w:tc>
        <w:tc>
          <w:tcPr>
            <w:tcW w:w="1559" w:type="dxa"/>
          </w:tcPr>
          <w:p w:rsidR="00415273" w:rsidRPr="00415273" w:rsidRDefault="00415273" w:rsidP="00415273">
            <w:pPr>
              <w:spacing w:after="0" w:line="240" w:lineRule="auto"/>
              <w:jc w:val="center"/>
              <w:rPr>
                <w:rFonts w:ascii="Times New Roman" w:eastAsia="Times New Roman" w:hAnsi="Times New Roman" w:cs="Times New Roman"/>
                <w:b/>
                <w:sz w:val="20"/>
                <w:szCs w:val="20"/>
              </w:rPr>
            </w:pPr>
            <w:r w:rsidRPr="00415273">
              <w:rPr>
                <w:rFonts w:ascii="Times New Roman" w:eastAsia="Times New Roman" w:hAnsi="Times New Roman" w:cs="Times New Roman"/>
                <w:b/>
                <w:sz w:val="20"/>
                <w:szCs w:val="20"/>
              </w:rPr>
              <w:t>Дата последнего ТО</w:t>
            </w:r>
          </w:p>
        </w:tc>
      </w:tr>
      <w:tr w:rsidR="00415273" w:rsidRPr="00415273" w:rsidTr="00FF6D0F">
        <w:tc>
          <w:tcPr>
            <w:tcW w:w="534"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1</w:t>
            </w:r>
          </w:p>
        </w:tc>
        <w:tc>
          <w:tcPr>
            <w:tcW w:w="1323" w:type="dxa"/>
          </w:tcPr>
          <w:p w:rsidR="00415273" w:rsidRPr="00415273" w:rsidRDefault="00415273" w:rsidP="00415273">
            <w:pPr>
              <w:spacing w:after="0" w:line="360" w:lineRule="auto"/>
              <w:jc w:val="center"/>
              <w:rPr>
                <w:rFonts w:ascii="Times New Roman" w:eastAsia="Times New Roman" w:hAnsi="Times New Roman" w:cs="Times New Roman"/>
                <w:sz w:val="24"/>
                <w:szCs w:val="24"/>
                <w:lang w:val="en-US"/>
              </w:rPr>
            </w:pPr>
            <w:r w:rsidRPr="00415273">
              <w:rPr>
                <w:rFonts w:ascii="Times New Roman" w:eastAsia="Times New Roman" w:hAnsi="Times New Roman" w:cs="Times New Roman"/>
                <w:sz w:val="24"/>
                <w:szCs w:val="24"/>
              </w:rPr>
              <w:t>52826.22</w:t>
            </w:r>
          </w:p>
        </w:tc>
        <w:tc>
          <w:tcPr>
            <w:tcW w:w="1134"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w:t>
            </w:r>
          </w:p>
        </w:tc>
        <w:tc>
          <w:tcPr>
            <w:tcW w:w="1559"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2025</w:t>
            </w:r>
          </w:p>
        </w:tc>
        <w:tc>
          <w:tcPr>
            <w:tcW w:w="3827"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ООО «</w:t>
            </w:r>
            <w:proofErr w:type="spellStart"/>
            <w:r w:rsidRPr="00415273">
              <w:rPr>
                <w:rFonts w:ascii="Times New Roman" w:eastAsia="Times New Roman" w:hAnsi="Times New Roman" w:cs="Times New Roman"/>
                <w:sz w:val="24"/>
                <w:szCs w:val="24"/>
              </w:rPr>
              <w:t>Псковлифт</w:t>
            </w:r>
            <w:proofErr w:type="spellEnd"/>
            <w:r w:rsidRPr="00415273">
              <w:rPr>
                <w:rFonts w:ascii="Times New Roman" w:eastAsia="Times New Roman" w:hAnsi="Times New Roman" w:cs="Times New Roman"/>
                <w:sz w:val="24"/>
                <w:szCs w:val="24"/>
              </w:rPr>
              <w:t>»</w:t>
            </w:r>
          </w:p>
        </w:tc>
        <w:tc>
          <w:tcPr>
            <w:tcW w:w="1559"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2025</w:t>
            </w:r>
          </w:p>
        </w:tc>
      </w:tr>
      <w:tr w:rsidR="00415273" w:rsidRPr="00415273" w:rsidTr="00FF6D0F">
        <w:tc>
          <w:tcPr>
            <w:tcW w:w="534"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2</w:t>
            </w:r>
          </w:p>
        </w:tc>
        <w:tc>
          <w:tcPr>
            <w:tcW w:w="1323"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62698.22</w:t>
            </w:r>
          </w:p>
        </w:tc>
        <w:tc>
          <w:tcPr>
            <w:tcW w:w="1134"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w:t>
            </w:r>
          </w:p>
        </w:tc>
        <w:tc>
          <w:tcPr>
            <w:tcW w:w="1559"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2025</w:t>
            </w:r>
          </w:p>
        </w:tc>
        <w:tc>
          <w:tcPr>
            <w:tcW w:w="3827"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ООО «</w:t>
            </w:r>
            <w:proofErr w:type="spellStart"/>
            <w:r w:rsidRPr="00415273">
              <w:rPr>
                <w:rFonts w:ascii="Times New Roman" w:eastAsia="Times New Roman" w:hAnsi="Times New Roman" w:cs="Times New Roman"/>
                <w:sz w:val="24"/>
                <w:szCs w:val="24"/>
              </w:rPr>
              <w:t>Псковлифт</w:t>
            </w:r>
            <w:proofErr w:type="spellEnd"/>
            <w:r w:rsidRPr="00415273">
              <w:rPr>
                <w:rFonts w:ascii="Times New Roman" w:eastAsia="Times New Roman" w:hAnsi="Times New Roman" w:cs="Times New Roman"/>
                <w:sz w:val="24"/>
                <w:szCs w:val="24"/>
              </w:rPr>
              <w:t>»</w:t>
            </w:r>
          </w:p>
        </w:tc>
        <w:tc>
          <w:tcPr>
            <w:tcW w:w="1559"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2025</w:t>
            </w:r>
          </w:p>
        </w:tc>
      </w:tr>
    </w:tbl>
    <w:p w:rsidR="00415273" w:rsidRPr="00415273" w:rsidRDefault="00415273" w:rsidP="00415273">
      <w:pPr>
        <w:spacing w:after="0" w:line="240" w:lineRule="auto"/>
        <w:jc w:val="both"/>
        <w:rPr>
          <w:rFonts w:ascii="Times New Roman" w:eastAsia="Times New Roman" w:hAnsi="Times New Roman" w:cs="Times New Roman"/>
          <w:sz w:val="24"/>
          <w:szCs w:val="24"/>
        </w:rPr>
      </w:pPr>
    </w:p>
    <w:p w:rsidR="00415273" w:rsidRPr="00415273" w:rsidRDefault="00415273" w:rsidP="00415273">
      <w:pPr>
        <w:spacing w:after="0" w:line="240" w:lineRule="auto"/>
        <w:jc w:val="both"/>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Продолжение таблицы</w:t>
      </w:r>
    </w:p>
    <w:p w:rsidR="00415273" w:rsidRPr="00415273" w:rsidRDefault="00415273" w:rsidP="00415273">
      <w:pPr>
        <w:spacing w:after="0" w:line="240" w:lineRule="auto"/>
        <w:jc w:val="both"/>
        <w:rPr>
          <w:rFonts w:ascii="Times New Roman" w:eastAsia="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126"/>
        <w:gridCol w:w="1134"/>
        <w:gridCol w:w="1276"/>
        <w:gridCol w:w="1275"/>
        <w:gridCol w:w="1134"/>
        <w:gridCol w:w="2268"/>
      </w:tblGrid>
      <w:tr w:rsidR="00415273" w:rsidRPr="00415273" w:rsidTr="00FF6D0F">
        <w:tc>
          <w:tcPr>
            <w:tcW w:w="534" w:type="dxa"/>
          </w:tcPr>
          <w:p w:rsidR="00415273" w:rsidRPr="00415273" w:rsidRDefault="00415273" w:rsidP="00415273">
            <w:pPr>
              <w:spacing w:after="0" w:line="240" w:lineRule="auto"/>
              <w:jc w:val="center"/>
              <w:rPr>
                <w:rFonts w:ascii="Times New Roman" w:eastAsia="Times New Roman" w:hAnsi="Times New Roman" w:cs="Times New Roman"/>
                <w:b/>
                <w:sz w:val="20"/>
                <w:szCs w:val="20"/>
              </w:rPr>
            </w:pPr>
            <w:r w:rsidRPr="00415273">
              <w:rPr>
                <w:rFonts w:ascii="Times New Roman" w:eastAsia="Times New Roman" w:hAnsi="Times New Roman" w:cs="Times New Roman"/>
                <w:b/>
                <w:sz w:val="20"/>
                <w:szCs w:val="20"/>
              </w:rPr>
              <w:t xml:space="preserve">№ </w:t>
            </w:r>
            <w:proofErr w:type="gramStart"/>
            <w:r w:rsidRPr="00415273">
              <w:rPr>
                <w:rFonts w:ascii="Times New Roman" w:eastAsia="Times New Roman" w:hAnsi="Times New Roman" w:cs="Times New Roman"/>
                <w:b/>
                <w:sz w:val="20"/>
                <w:szCs w:val="20"/>
              </w:rPr>
              <w:t>п</w:t>
            </w:r>
            <w:proofErr w:type="gramEnd"/>
            <w:r w:rsidRPr="00415273">
              <w:rPr>
                <w:rFonts w:ascii="Times New Roman" w:eastAsia="Times New Roman" w:hAnsi="Times New Roman" w:cs="Times New Roman"/>
                <w:b/>
                <w:sz w:val="20"/>
                <w:szCs w:val="20"/>
              </w:rPr>
              <w:t>/п</w:t>
            </w:r>
          </w:p>
        </w:tc>
        <w:tc>
          <w:tcPr>
            <w:tcW w:w="2126" w:type="dxa"/>
          </w:tcPr>
          <w:p w:rsidR="00415273" w:rsidRPr="00415273" w:rsidRDefault="00415273" w:rsidP="00415273">
            <w:pPr>
              <w:spacing w:after="0" w:line="240" w:lineRule="auto"/>
              <w:jc w:val="center"/>
              <w:rPr>
                <w:rFonts w:ascii="Times New Roman" w:eastAsia="Times New Roman" w:hAnsi="Times New Roman" w:cs="Times New Roman"/>
                <w:b/>
                <w:sz w:val="20"/>
                <w:szCs w:val="20"/>
              </w:rPr>
            </w:pPr>
            <w:r w:rsidRPr="00415273">
              <w:rPr>
                <w:rFonts w:ascii="Times New Roman" w:eastAsia="Times New Roman" w:hAnsi="Times New Roman" w:cs="Times New Roman"/>
                <w:b/>
                <w:sz w:val="20"/>
                <w:szCs w:val="20"/>
              </w:rPr>
              <w:t>Назначение (</w:t>
            </w:r>
            <w:proofErr w:type="gramStart"/>
            <w:r w:rsidRPr="00415273">
              <w:rPr>
                <w:rFonts w:ascii="Times New Roman" w:eastAsia="Times New Roman" w:hAnsi="Times New Roman" w:cs="Times New Roman"/>
                <w:b/>
                <w:sz w:val="20"/>
                <w:szCs w:val="20"/>
              </w:rPr>
              <w:t>грузовой</w:t>
            </w:r>
            <w:proofErr w:type="gramEnd"/>
            <w:r w:rsidRPr="00415273">
              <w:rPr>
                <w:rFonts w:ascii="Times New Roman" w:eastAsia="Times New Roman" w:hAnsi="Times New Roman" w:cs="Times New Roman"/>
                <w:b/>
                <w:sz w:val="20"/>
                <w:szCs w:val="20"/>
              </w:rPr>
              <w:t>, пассажирский и т.д.)</w:t>
            </w:r>
          </w:p>
        </w:tc>
        <w:tc>
          <w:tcPr>
            <w:tcW w:w="1134" w:type="dxa"/>
          </w:tcPr>
          <w:p w:rsidR="00415273" w:rsidRPr="00415273" w:rsidRDefault="00415273" w:rsidP="00415273">
            <w:pPr>
              <w:spacing w:after="0" w:line="240" w:lineRule="auto"/>
              <w:jc w:val="center"/>
              <w:rPr>
                <w:rFonts w:ascii="Times New Roman" w:eastAsia="Times New Roman" w:hAnsi="Times New Roman" w:cs="Times New Roman"/>
                <w:b/>
                <w:sz w:val="18"/>
                <w:szCs w:val="18"/>
              </w:rPr>
            </w:pPr>
            <w:r w:rsidRPr="00415273">
              <w:rPr>
                <w:rFonts w:ascii="Times New Roman" w:eastAsia="Times New Roman" w:hAnsi="Times New Roman" w:cs="Times New Roman"/>
                <w:b/>
                <w:sz w:val="18"/>
                <w:szCs w:val="18"/>
              </w:rPr>
              <w:t xml:space="preserve">Грузоподъемность </w:t>
            </w:r>
          </w:p>
        </w:tc>
        <w:tc>
          <w:tcPr>
            <w:tcW w:w="1276" w:type="dxa"/>
          </w:tcPr>
          <w:p w:rsidR="00415273" w:rsidRPr="00415273" w:rsidRDefault="00415273" w:rsidP="00415273">
            <w:pPr>
              <w:spacing w:after="0" w:line="240" w:lineRule="auto"/>
              <w:jc w:val="center"/>
              <w:rPr>
                <w:rFonts w:ascii="Times New Roman" w:eastAsia="Times New Roman" w:hAnsi="Times New Roman" w:cs="Times New Roman"/>
                <w:b/>
                <w:sz w:val="20"/>
                <w:szCs w:val="20"/>
              </w:rPr>
            </w:pPr>
            <w:r w:rsidRPr="00415273">
              <w:rPr>
                <w:rFonts w:ascii="Times New Roman" w:eastAsia="Times New Roman" w:hAnsi="Times New Roman" w:cs="Times New Roman"/>
                <w:b/>
                <w:sz w:val="20"/>
                <w:szCs w:val="20"/>
              </w:rPr>
              <w:t xml:space="preserve">Скорость </w:t>
            </w:r>
          </w:p>
        </w:tc>
        <w:tc>
          <w:tcPr>
            <w:tcW w:w="1275" w:type="dxa"/>
          </w:tcPr>
          <w:p w:rsidR="00415273" w:rsidRPr="00415273" w:rsidRDefault="00415273" w:rsidP="00415273">
            <w:pPr>
              <w:spacing w:after="0" w:line="240" w:lineRule="auto"/>
              <w:jc w:val="center"/>
              <w:rPr>
                <w:rFonts w:ascii="Times New Roman" w:eastAsia="Times New Roman" w:hAnsi="Times New Roman" w:cs="Times New Roman"/>
                <w:b/>
                <w:sz w:val="20"/>
                <w:szCs w:val="20"/>
              </w:rPr>
            </w:pPr>
            <w:r w:rsidRPr="00415273">
              <w:rPr>
                <w:rFonts w:ascii="Times New Roman" w:eastAsia="Times New Roman" w:hAnsi="Times New Roman" w:cs="Times New Roman"/>
                <w:b/>
                <w:sz w:val="20"/>
                <w:szCs w:val="20"/>
              </w:rPr>
              <w:t>Кол-во остановок</w:t>
            </w:r>
          </w:p>
        </w:tc>
        <w:tc>
          <w:tcPr>
            <w:tcW w:w="1134" w:type="dxa"/>
          </w:tcPr>
          <w:p w:rsidR="00415273" w:rsidRPr="00415273" w:rsidRDefault="00415273" w:rsidP="00415273">
            <w:pPr>
              <w:spacing w:after="0" w:line="240" w:lineRule="auto"/>
              <w:jc w:val="center"/>
              <w:rPr>
                <w:rFonts w:ascii="Times New Roman" w:eastAsia="Times New Roman" w:hAnsi="Times New Roman" w:cs="Times New Roman"/>
                <w:b/>
                <w:sz w:val="20"/>
                <w:szCs w:val="20"/>
              </w:rPr>
            </w:pPr>
            <w:r w:rsidRPr="00415273">
              <w:rPr>
                <w:rFonts w:ascii="Times New Roman" w:eastAsia="Times New Roman" w:hAnsi="Times New Roman" w:cs="Times New Roman"/>
                <w:b/>
                <w:sz w:val="20"/>
                <w:szCs w:val="20"/>
              </w:rPr>
              <w:t>Год изготовления</w:t>
            </w:r>
          </w:p>
        </w:tc>
        <w:tc>
          <w:tcPr>
            <w:tcW w:w="2268" w:type="dxa"/>
          </w:tcPr>
          <w:p w:rsidR="00415273" w:rsidRPr="00415273" w:rsidRDefault="00415273" w:rsidP="00415273">
            <w:pPr>
              <w:spacing w:after="0" w:line="240" w:lineRule="auto"/>
              <w:jc w:val="center"/>
              <w:rPr>
                <w:rFonts w:ascii="Times New Roman" w:eastAsia="Times New Roman" w:hAnsi="Times New Roman" w:cs="Times New Roman"/>
                <w:b/>
                <w:sz w:val="20"/>
                <w:szCs w:val="20"/>
              </w:rPr>
            </w:pPr>
            <w:r w:rsidRPr="00415273">
              <w:rPr>
                <w:rFonts w:ascii="Times New Roman" w:eastAsia="Times New Roman" w:hAnsi="Times New Roman" w:cs="Times New Roman"/>
                <w:b/>
                <w:sz w:val="20"/>
                <w:szCs w:val="20"/>
              </w:rPr>
              <w:t>Завод-изготовитель</w:t>
            </w:r>
          </w:p>
        </w:tc>
      </w:tr>
      <w:tr w:rsidR="00415273" w:rsidRPr="00415273" w:rsidTr="00FF6D0F">
        <w:tc>
          <w:tcPr>
            <w:tcW w:w="534"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1</w:t>
            </w:r>
          </w:p>
        </w:tc>
        <w:tc>
          <w:tcPr>
            <w:tcW w:w="2126"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пассажирский</w:t>
            </w:r>
          </w:p>
        </w:tc>
        <w:tc>
          <w:tcPr>
            <w:tcW w:w="1134"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400</w:t>
            </w:r>
          </w:p>
        </w:tc>
        <w:tc>
          <w:tcPr>
            <w:tcW w:w="1276"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1.0 м/</w:t>
            </w:r>
            <w:proofErr w:type="gramStart"/>
            <w:r w:rsidRPr="00415273">
              <w:rPr>
                <w:rFonts w:ascii="Times New Roman" w:eastAsia="Times New Roman" w:hAnsi="Times New Roman" w:cs="Times New Roman"/>
                <w:sz w:val="24"/>
                <w:szCs w:val="24"/>
              </w:rPr>
              <w:t>с</w:t>
            </w:r>
            <w:proofErr w:type="gramEnd"/>
          </w:p>
        </w:tc>
        <w:tc>
          <w:tcPr>
            <w:tcW w:w="1275"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5</w:t>
            </w:r>
          </w:p>
        </w:tc>
        <w:tc>
          <w:tcPr>
            <w:tcW w:w="1134"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2022</w:t>
            </w:r>
          </w:p>
        </w:tc>
        <w:tc>
          <w:tcPr>
            <w:tcW w:w="2268"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ООО «ЩЛЗ»</w:t>
            </w:r>
          </w:p>
        </w:tc>
      </w:tr>
      <w:tr w:rsidR="00415273" w:rsidRPr="00415273" w:rsidTr="00FF6D0F">
        <w:tc>
          <w:tcPr>
            <w:tcW w:w="534"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2</w:t>
            </w:r>
          </w:p>
        </w:tc>
        <w:tc>
          <w:tcPr>
            <w:tcW w:w="2126"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пассажирский</w:t>
            </w:r>
          </w:p>
        </w:tc>
        <w:tc>
          <w:tcPr>
            <w:tcW w:w="1134"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1000</w:t>
            </w:r>
          </w:p>
        </w:tc>
        <w:tc>
          <w:tcPr>
            <w:tcW w:w="1276"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1.6 м/</w:t>
            </w:r>
            <w:proofErr w:type="gramStart"/>
            <w:r w:rsidRPr="00415273">
              <w:rPr>
                <w:rFonts w:ascii="Times New Roman" w:eastAsia="Times New Roman" w:hAnsi="Times New Roman" w:cs="Times New Roman"/>
                <w:sz w:val="24"/>
                <w:szCs w:val="24"/>
              </w:rPr>
              <w:t>с</w:t>
            </w:r>
            <w:proofErr w:type="gramEnd"/>
          </w:p>
        </w:tc>
        <w:tc>
          <w:tcPr>
            <w:tcW w:w="1275"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5</w:t>
            </w:r>
          </w:p>
        </w:tc>
        <w:tc>
          <w:tcPr>
            <w:tcW w:w="1134"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2022</w:t>
            </w:r>
          </w:p>
        </w:tc>
        <w:tc>
          <w:tcPr>
            <w:tcW w:w="2268" w:type="dxa"/>
          </w:tcPr>
          <w:p w:rsidR="00415273" w:rsidRPr="00415273" w:rsidRDefault="00415273" w:rsidP="00415273">
            <w:pPr>
              <w:spacing w:after="0" w:line="360" w:lineRule="auto"/>
              <w:jc w:val="center"/>
              <w:rPr>
                <w:rFonts w:ascii="Times New Roman" w:eastAsia="Times New Roman" w:hAnsi="Times New Roman" w:cs="Times New Roman"/>
                <w:sz w:val="24"/>
                <w:szCs w:val="24"/>
              </w:rPr>
            </w:pPr>
            <w:r w:rsidRPr="00415273">
              <w:rPr>
                <w:rFonts w:ascii="Times New Roman" w:eastAsia="Times New Roman" w:hAnsi="Times New Roman" w:cs="Times New Roman"/>
                <w:sz w:val="24"/>
                <w:szCs w:val="24"/>
              </w:rPr>
              <w:t>ООО «ЩЛЗ»</w:t>
            </w:r>
          </w:p>
        </w:tc>
      </w:tr>
    </w:tbl>
    <w:p w:rsidR="00415273" w:rsidRPr="00415273" w:rsidRDefault="00415273" w:rsidP="00415273">
      <w:pPr>
        <w:rPr>
          <w:rFonts w:ascii="Calibri" w:eastAsia="Times New Roman" w:hAnsi="Calibri" w:cs="Times New Roman"/>
          <w:lang w:eastAsia="en-US"/>
        </w:rPr>
      </w:pPr>
    </w:p>
    <w:p w:rsidR="00415273" w:rsidRPr="00415273" w:rsidRDefault="00415273" w:rsidP="00415273">
      <w:pPr>
        <w:rPr>
          <w:rFonts w:ascii="Calibri" w:eastAsia="Times New Roman" w:hAnsi="Calibri" w:cs="Times New Roman"/>
          <w:lang w:eastAsia="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83"/>
        <w:gridCol w:w="6630"/>
      </w:tblGrid>
      <w:tr w:rsidR="00415273" w:rsidRPr="00415273" w:rsidTr="00FF6D0F">
        <w:trPr>
          <w:trHeight w:val="1384"/>
        </w:trPr>
        <w:tc>
          <w:tcPr>
            <w:tcW w:w="568" w:type="dxa"/>
            <w:shd w:val="clear" w:color="auto" w:fill="auto"/>
            <w:vAlign w:val="center"/>
          </w:tcPr>
          <w:p w:rsidR="00415273" w:rsidRPr="00415273" w:rsidRDefault="00415273" w:rsidP="00415273">
            <w:pPr>
              <w:widowControl w:val="0"/>
              <w:spacing w:after="0" w:line="240" w:lineRule="auto"/>
              <w:jc w:val="center"/>
              <w:rPr>
                <w:rFonts w:ascii="Times New Roman" w:eastAsia="Times New Roman" w:hAnsi="Times New Roman" w:cs="Times New Roman"/>
                <w:b/>
                <w:sz w:val="26"/>
                <w:szCs w:val="26"/>
                <w:lang w:eastAsia="en-US"/>
              </w:rPr>
            </w:pPr>
            <w:r w:rsidRPr="00415273">
              <w:rPr>
                <w:rFonts w:ascii="Times New Roman" w:eastAsia="Times New Roman" w:hAnsi="Times New Roman" w:cs="Times New Roman"/>
                <w:b/>
                <w:sz w:val="26"/>
                <w:szCs w:val="26"/>
                <w:lang w:eastAsia="en-US"/>
              </w:rPr>
              <w:t>1.</w:t>
            </w:r>
          </w:p>
        </w:tc>
        <w:tc>
          <w:tcPr>
            <w:tcW w:w="2583" w:type="dxa"/>
            <w:shd w:val="clear" w:color="auto" w:fill="auto"/>
            <w:vAlign w:val="center"/>
          </w:tcPr>
          <w:p w:rsidR="00415273" w:rsidRPr="00415273" w:rsidRDefault="00415273" w:rsidP="00415273">
            <w:pPr>
              <w:widowControl w:val="0"/>
              <w:spacing w:after="0" w:line="240" w:lineRule="auto"/>
              <w:jc w:val="center"/>
              <w:rPr>
                <w:rFonts w:ascii="Times New Roman" w:eastAsia="Times New Roman" w:hAnsi="Times New Roman" w:cs="Times New Roman"/>
                <w:b/>
                <w:sz w:val="26"/>
                <w:szCs w:val="26"/>
                <w:lang w:eastAsia="en-US"/>
              </w:rPr>
            </w:pPr>
            <w:r w:rsidRPr="00415273">
              <w:rPr>
                <w:rFonts w:ascii="Times New Roman" w:eastAsia="Times New Roman" w:hAnsi="Times New Roman" w:cs="Times New Roman"/>
                <w:b/>
                <w:sz w:val="26"/>
                <w:szCs w:val="26"/>
                <w:lang w:eastAsia="en-US"/>
              </w:rPr>
              <w:t>Сроки оказания услуг</w:t>
            </w:r>
          </w:p>
        </w:tc>
        <w:tc>
          <w:tcPr>
            <w:tcW w:w="6630" w:type="dxa"/>
            <w:shd w:val="clear" w:color="auto" w:fill="auto"/>
            <w:vAlign w:val="center"/>
          </w:tcPr>
          <w:p w:rsidR="00415273" w:rsidRPr="00415273" w:rsidRDefault="00415273" w:rsidP="00415273">
            <w:pPr>
              <w:widowControl w:val="0"/>
              <w:spacing w:after="0" w:line="240" w:lineRule="auto"/>
              <w:jc w:val="both"/>
              <w:rPr>
                <w:rFonts w:ascii="Times New Roman" w:eastAsia="Times New Roman" w:hAnsi="Times New Roman" w:cs="Times New Roman"/>
                <w:sz w:val="26"/>
                <w:szCs w:val="26"/>
                <w:lang w:eastAsia="en-US"/>
              </w:rPr>
            </w:pPr>
            <w:r w:rsidRPr="00415273">
              <w:rPr>
                <w:rFonts w:ascii="Times New Roman" w:eastAsia="Times New Roman" w:hAnsi="Times New Roman" w:cs="Times New Roman"/>
                <w:sz w:val="26"/>
                <w:szCs w:val="26"/>
                <w:lang w:eastAsia="en-US"/>
              </w:rPr>
              <w:t xml:space="preserve">с 24.06.2026 по 24.07.2026 включительно </w:t>
            </w:r>
          </w:p>
        </w:tc>
      </w:tr>
      <w:tr w:rsidR="00415273" w:rsidRPr="00415273" w:rsidTr="00FF6D0F">
        <w:trPr>
          <w:trHeight w:val="70"/>
        </w:trPr>
        <w:tc>
          <w:tcPr>
            <w:tcW w:w="568" w:type="dxa"/>
            <w:shd w:val="clear" w:color="auto" w:fill="auto"/>
            <w:vAlign w:val="center"/>
          </w:tcPr>
          <w:p w:rsidR="00415273" w:rsidRPr="00415273" w:rsidRDefault="00415273" w:rsidP="00415273">
            <w:pPr>
              <w:widowControl w:val="0"/>
              <w:spacing w:after="0" w:line="240" w:lineRule="auto"/>
              <w:jc w:val="center"/>
              <w:rPr>
                <w:rFonts w:ascii="Times New Roman" w:eastAsia="Times New Roman" w:hAnsi="Times New Roman" w:cs="Times New Roman"/>
                <w:b/>
                <w:sz w:val="26"/>
                <w:szCs w:val="26"/>
                <w:lang w:eastAsia="en-US"/>
              </w:rPr>
            </w:pPr>
            <w:r w:rsidRPr="00415273">
              <w:rPr>
                <w:rFonts w:ascii="Times New Roman" w:eastAsia="Times New Roman" w:hAnsi="Times New Roman" w:cs="Times New Roman"/>
                <w:b/>
                <w:sz w:val="26"/>
                <w:szCs w:val="26"/>
                <w:lang w:eastAsia="en-US"/>
              </w:rPr>
              <w:t>2.</w:t>
            </w:r>
          </w:p>
        </w:tc>
        <w:tc>
          <w:tcPr>
            <w:tcW w:w="2583" w:type="dxa"/>
            <w:shd w:val="clear" w:color="auto" w:fill="auto"/>
            <w:vAlign w:val="center"/>
          </w:tcPr>
          <w:p w:rsidR="00415273" w:rsidRPr="00415273" w:rsidRDefault="00415273" w:rsidP="00415273">
            <w:pPr>
              <w:widowControl w:val="0"/>
              <w:spacing w:after="0" w:line="240" w:lineRule="auto"/>
              <w:jc w:val="center"/>
              <w:rPr>
                <w:rFonts w:ascii="Times New Roman" w:eastAsia="Times New Roman" w:hAnsi="Times New Roman" w:cs="Times New Roman"/>
                <w:b/>
                <w:sz w:val="26"/>
                <w:szCs w:val="26"/>
                <w:lang w:eastAsia="en-US"/>
              </w:rPr>
            </w:pPr>
            <w:r w:rsidRPr="00415273">
              <w:rPr>
                <w:rFonts w:ascii="Times New Roman" w:eastAsia="Times New Roman" w:hAnsi="Times New Roman" w:cs="Times New Roman"/>
                <w:b/>
                <w:sz w:val="26"/>
                <w:szCs w:val="26"/>
                <w:lang w:eastAsia="en-US"/>
              </w:rPr>
              <w:t>Требования к безопасности оказания услуг</w:t>
            </w:r>
          </w:p>
        </w:tc>
        <w:tc>
          <w:tcPr>
            <w:tcW w:w="6630" w:type="dxa"/>
            <w:shd w:val="clear" w:color="auto" w:fill="auto"/>
            <w:vAlign w:val="center"/>
          </w:tcPr>
          <w:p w:rsidR="00415273" w:rsidRPr="00415273" w:rsidRDefault="00415273" w:rsidP="00415273">
            <w:pPr>
              <w:widowControl w:val="0"/>
              <w:spacing w:after="0" w:line="240" w:lineRule="auto"/>
              <w:jc w:val="both"/>
              <w:rPr>
                <w:rFonts w:ascii="Times New Roman" w:eastAsia="Times New Roman" w:hAnsi="Times New Roman" w:cs="Times New Roman"/>
                <w:sz w:val="26"/>
                <w:szCs w:val="26"/>
                <w:lang w:eastAsia="en-US"/>
              </w:rPr>
            </w:pPr>
            <w:r w:rsidRPr="00415273">
              <w:rPr>
                <w:rFonts w:ascii="Times New Roman" w:eastAsia="Times New Roman" w:hAnsi="Times New Roman" w:cs="Times New Roman"/>
                <w:sz w:val="26"/>
                <w:szCs w:val="26"/>
                <w:lang w:eastAsia="en-US"/>
              </w:rPr>
              <w:t>Исполнитель:</w:t>
            </w:r>
          </w:p>
          <w:p w:rsidR="00415273" w:rsidRPr="00415273" w:rsidRDefault="00415273" w:rsidP="00415273">
            <w:pPr>
              <w:widowControl w:val="0"/>
              <w:spacing w:after="0" w:line="240" w:lineRule="auto"/>
              <w:jc w:val="both"/>
              <w:rPr>
                <w:rFonts w:ascii="Times New Roman" w:eastAsia="Times New Roman" w:hAnsi="Times New Roman" w:cs="Times New Roman"/>
                <w:sz w:val="26"/>
                <w:szCs w:val="26"/>
                <w:lang w:eastAsia="en-US"/>
              </w:rPr>
            </w:pPr>
            <w:r w:rsidRPr="00415273">
              <w:rPr>
                <w:rFonts w:ascii="Times New Roman" w:eastAsia="Times New Roman" w:hAnsi="Times New Roman" w:cs="Times New Roman"/>
                <w:sz w:val="26"/>
                <w:szCs w:val="26"/>
                <w:lang w:eastAsia="en-US"/>
              </w:rPr>
              <w:t>- обязан оказать услуги в соответствии с требованиями технического регламента Таможенного союза «Безопасность лифтов» (</w:t>
            </w:r>
            <w:proofErr w:type="gramStart"/>
            <w:r w:rsidRPr="00415273">
              <w:rPr>
                <w:rFonts w:ascii="Times New Roman" w:eastAsia="Times New Roman" w:hAnsi="Times New Roman" w:cs="Times New Roman"/>
                <w:sz w:val="26"/>
                <w:szCs w:val="26"/>
                <w:lang w:eastAsia="en-US"/>
              </w:rPr>
              <w:t>ТР</w:t>
            </w:r>
            <w:proofErr w:type="gramEnd"/>
            <w:r w:rsidRPr="00415273">
              <w:rPr>
                <w:rFonts w:ascii="Times New Roman" w:eastAsia="Times New Roman" w:hAnsi="Times New Roman" w:cs="Times New Roman"/>
                <w:sz w:val="26"/>
                <w:szCs w:val="26"/>
                <w:lang w:eastAsia="en-US"/>
              </w:rPr>
              <w:t xml:space="preserve"> ТС 011/2011), утвержденного Решением Комиссии Таможенного союза от 18.10.2011 № 824, ГОСТ Р 53783-2010, правил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утвержденных постановлением Правительства Российской Федерации от 20.10.2023 г № 1744</w:t>
            </w:r>
          </w:p>
        </w:tc>
      </w:tr>
      <w:tr w:rsidR="00415273" w:rsidRPr="00415273" w:rsidTr="00FF6D0F">
        <w:trPr>
          <w:trHeight w:val="1384"/>
        </w:trPr>
        <w:tc>
          <w:tcPr>
            <w:tcW w:w="568" w:type="dxa"/>
            <w:shd w:val="clear" w:color="auto" w:fill="auto"/>
            <w:vAlign w:val="center"/>
          </w:tcPr>
          <w:p w:rsidR="00415273" w:rsidRPr="00415273" w:rsidRDefault="00415273" w:rsidP="00415273">
            <w:pPr>
              <w:widowControl w:val="0"/>
              <w:spacing w:after="0" w:line="240" w:lineRule="auto"/>
              <w:jc w:val="center"/>
              <w:rPr>
                <w:rFonts w:ascii="Times New Roman" w:eastAsia="Times New Roman" w:hAnsi="Times New Roman" w:cs="Times New Roman"/>
                <w:b/>
                <w:sz w:val="26"/>
                <w:szCs w:val="26"/>
                <w:lang w:eastAsia="en-US"/>
              </w:rPr>
            </w:pPr>
            <w:r w:rsidRPr="00415273">
              <w:rPr>
                <w:rFonts w:ascii="Times New Roman" w:eastAsia="Times New Roman" w:hAnsi="Times New Roman" w:cs="Times New Roman"/>
                <w:b/>
                <w:sz w:val="26"/>
                <w:szCs w:val="26"/>
                <w:lang w:eastAsia="en-US"/>
              </w:rPr>
              <w:lastRenderedPageBreak/>
              <w:t>3.</w:t>
            </w:r>
          </w:p>
        </w:tc>
        <w:tc>
          <w:tcPr>
            <w:tcW w:w="2583" w:type="dxa"/>
            <w:shd w:val="clear" w:color="auto" w:fill="auto"/>
            <w:vAlign w:val="center"/>
          </w:tcPr>
          <w:p w:rsidR="00415273" w:rsidRPr="00415273" w:rsidRDefault="00415273" w:rsidP="00415273">
            <w:pPr>
              <w:widowControl w:val="0"/>
              <w:spacing w:after="0" w:line="240" w:lineRule="auto"/>
              <w:jc w:val="center"/>
              <w:rPr>
                <w:rFonts w:ascii="Times New Roman" w:eastAsia="Times New Roman" w:hAnsi="Times New Roman" w:cs="Times New Roman"/>
                <w:b/>
                <w:sz w:val="26"/>
                <w:szCs w:val="26"/>
                <w:lang w:eastAsia="en-US"/>
              </w:rPr>
            </w:pPr>
            <w:r w:rsidRPr="00415273">
              <w:rPr>
                <w:rFonts w:ascii="Times New Roman" w:eastAsia="Times New Roman" w:hAnsi="Times New Roman" w:cs="Times New Roman"/>
                <w:b/>
                <w:sz w:val="26"/>
                <w:szCs w:val="26"/>
                <w:lang w:eastAsia="en-US"/>
              </w:rPr>
              <w:t>Место оказания услуг</w:t>
            </w:r>
          </w:p>
        </w:tc>
        <w:tc>
          <w:tcPr>
            <w:tcW w:w="6630" w:type="dxa"/>
            <w:shd w:val="clear" w:color="auto" w:fill="auto"/>
            <w:vAlign w:val="center"/>
          </w:tcPr>
          <w:p w:rsidR="00415273" w:rsidRPr="00415273" w:rsidRDefault="00415273" w:rsidP="00415273">
            <w:pPr>
              <w:widowControl w:val="0"/>
              <w:spacing w:after="0" w:line="240" w:lineRule="auto"/>
              <w:rPr>
                <w:rFonts w:ascii="Times New Roman" w:eastAsia="Times New Roman" w:hAnsi="Times New Roman" w:cs="Times New Roman"/>
                <w:sz w:val="26"/>
                <w:szCs w:val="26"/>
                <w:lang w:eastAsia="en-US"/>
              </w:rPr>
            </w:pPr>
            <w:r w:rsidRPr="00415273">
              <w:rPr>
                <w:rFonts w:ascii="Times New Roman" w:eastAsia="Times New Roman" w:hAnsi="Times New Roman" w:cs="Times New Roman"/>
                <w:sz w:val="26"/>
                <w:szCs w:val="26"/>
                <w:lang w:eastAsia="en-US"/>
              </w:rPr>
              <w:t xml:space="preserve">Здание </w:t>
            </w:r>
            <w:r w:rsidRPr="00415273">
              <w:rPr>
                <w:rFonts w:ascii="Times New Roman" w:eastAsia="Times New Roman" w:hAnsi="Times New Roman" w:cs="Times New Roman"/>
                <w:sz w:val="26"/>
                <w:szCs w:val="26"/>
              </w:rPr>
              <w:t xml:space="preserve">Главного управления МЧС России по Псковской области </w:t>
            </w:r>
            <w:r w:rsidRPr="00415273">
              <w:rPr>
                <w:rFonts w:ascii="Times New Roman" w:eastAsia="Times New Roman" w:hAnsi="Times New Roman" w:cs="Times New Roman"/>
                <w:sz w:val="26"/>
                <w:szCs w:val="26"/>
                <w:lang w:eastAsia="en-US"/>
              </w:rPr>
              <w:t xml:space="preserve">по адресу: г. Псков, ул. </w:t>
            </w:r>
            <w:proofErr w:type="gramStart"/>
            <w:r w:rsidRPr="00415273">
              <w:rPr>
                <w:rFonts w:ascii="Times New Roman" w:eastAsia="Times New Roman" w:hAnsi="Times New Roman" w:cs="Times New Roman"/>
                <w:sz w:val="26"/>
                <w:szCs w:val="26"/>
                <w:lang w:eastAsia="en-US"/>
              </w:rPr>
              <w:t>Инженерная</w:t>
            </w:r>
            <w:proofErr w:type="gramEnd"/>
            <w:r w:rsidRPr="00415273">
              <w:rPr>
                <w:rFonts w:ascii="Times New Roman" w:eastAsia="Times New Roman" w:hAnsi="Times New Roman" w:cs="Times New Roman"/>
                <w:sz w:val="26"/>
                <w:szCs w:val="26"/>
                <w:lang w:eastAsia="en-US"/>
              </w:rPr>
              <w:t>, д. 94.</w:t>
            </w:r>
          </w:p>
        </w:tc>
      </w:tr>
      <w:tr w:rsidR="00415273" w:rsidRPr="00415273" w:rsidTr="00FF6D0F">
        <w:trPr>
          <w:trHeight w:val="1384"/>
        </w:trPr>
        <w:tc>
          <w:tcPr>
            <w:tcW w:w="568" w:type="dxa"/>
            <w:shd w:val="clear" w:color="auto" w:fill="auto"/>
            <w:vAlign w:val="center"/>
          </w:tcPr>
          <w:p w:rsidR="00415273" w:rsidRPr="00415273" w:rsidRDefault="00415273" w:rsidP="00415273">
            <w:pPr>
              <w:widowControl w:val="0"/>
              <w:spacing w:after="0" w:line="240" w:lineRule="auto"/>
              <w:jc w:val="center"/>
              <w:rPr>
                <w:rFonts w:ascii="Times New Roman" w:eastAsia="Times New Roman" w:hAnsi="Times New Roman" w:cs="Times New Roman"/>
                <w:b/>
                <w:sz w:val="26"/>
                <w:szCs w:val="26"/>
                <w:lang w:eastAsia="en-US"/>
              </w:rPr>
            </w:pPr>
            <w:r w:rsidRPr="00415273">
              <w:rPr>
                <w:rFonts w:ascii="Times New Roman" w:eastAsia="Times New Roman" w:hAnsi="Times New Roman" w:cs="Times New Roman"/>
                <w:b/>
                <w:sz w:val="26"/>
                <w:szCs w:val="26"/>
                <w:lang w:eastAsia="en-US"/>
              </w:rPr>
              <w:t>4.</w:t>
            </w:r>
          </w:p>
        </w:tc>
        <w:tc>
          <w:tcPr>
            <w:tcW w:w="2583" w:type="dxa"/>
            <w:shd w:val="clear" w:color="auto" w:fill="auto"/>
            <w:vAlign w:val="center"/>
          </w:tcPr>
          <w:p w:rsidR="00415273" w:rsidRPr="00415273" w:rsidRDefault="00415273" w:rsidP="00415273">
            <w:pPr>
              <w:widowControl w:val="0"/>
              <w:spacing w:after="0" w:line="240" w:lineRule="auto"/>
              <w:jc w:val="center"/>
              <w:rPr>
                <w:rFonts w:ascii="Times New Roman" w:eastAsia="Times New Roman" w:hAnsi="Times New Roman" w:cs="Times New Roman"/>
                <w:b/>
                <w:sz w:val="26"/>
                <w:szCs w:val="26"/>
                <w:lang w:eastAsia="en-US"/>
              </w:rPr>
            </w:pPr>
            <w:r w:rsidRPr="00415273">
              <w:rPr>
                <w:rFonts w:ascii="Times New Roman" w:eastAsia="Times New Roman" w:hAnsi="Times New Roman" w:cs="Times New Roman"/>
                <w:b/>
                <w:sz w:val="26"/>
                <w:szCs w:val="26"/>
                <w:lang w:eastAsia="en-US"/>
              </w:rPr>
              <w:t>Условия оказания услуг</w:t>
            </w:r>
          </w:p>
        </w:tc>
        <w:tc>
          <w:tcPr>
            <w:tcW w:w="6630" w:type="dxa"/>
            <w:shd w:val="clear" w:color="auto" w:fill="auto"/>
            <w:vAlign w:val="center"/>
          </w:tcPr>
          <w:p w:rsidR="00415273" w:rsidRPr="00415273" w:rsidRDefault="00415273" w:rsidP="00415273">
            <w:pPr>
              <w:widowControl w:val="0"/>
              <w:spacing w:after="0" w:line="240" w:lineRule="auto"/>
              <w:jc w:val="both"/>
              <w:rPr>
                <w:rFonts w:ascii="Times New Roman" w:eastAsia="Times New Roman" w:hAnsi="Times New Roman" w:cs="Times New Roman"/>
                <w:color w:val="FF0000"/>
                <w:sz w:val="26"/>
                <w:szCs w:val="26"/>
                <w:lang w:eastAsia="en-US"/>
              </w:rPr>
            </w:pPr>
            <w:r w:rsidRPr="00415273">
              <w:rPr>
                <w:rFonts w:ascii="Times New Roman" w:eastAsia="Times New Roman" w:hAnsi="Times New Roman" w:cs="Times New Roman"/>
                <w:sz w:val="26"/>
                <w:szCs w:val="26"/>
                <w:lang w:eastAsia="en-US"/>
              </w:rPr>
              <w:t xml:space="preserve">Исполнитель обязуется оказать услуги по </w:t>
            </w:r>
            <w:r w:rsidRPr="00415273">
              <w:rPr>
                <w:rFonts w:ascii="Times New Roman" w:eastAsia="Times New Roman" w:hAnsi="Times New Roman" w:cs="Times New Roman"/>
                <w:sz w:val="26"/>
                <w:szCs w:val="26"/>
              </w:rPr>
              <w:t>проведению оценки соответствия лифтов в форме периодического технического освидетельствования</w:t>
            </w:r>
            <w:r w:rsidRPr="00415273">
              <w:rPr>
                <w:rFonts w:ascii="Times New Roman" w:eastAsia="Times New Roman" w:hAnsi="Times New Roman" w:cs="Times New Roman"/>
                <w:sz w:val="26"/>
                <w:szCs w:val="26"/>
                <w:lang w:eastAsia="en-US"/>
              </w:rPr>
              <w:t xml:space="preserve"> </w:t>
            </w:r>
          </w:p>
          <w:p w:rsidR="00415273" w:rsidRPr="00415273" w:rsidRDefault="00415273" w:rsidP="00415273">
            <w:pPr>
              <w:widowControl w:val="0"/>
              <w:spacing w:after="0" w:line="240" w:lineRule="auto"/>
              <w:jc w:val="both"/>
              <w:rPr>
                <w:rFonts w:ascii="Times New Roman" w:eastAsia="Times New Roman" w:hAnsi="Times New Roman" w:cs="Times New Roman"/>
                <w:sz w:val="26"/>
                <w:szCs w:val="26"/>
                <w:lang w:eastAsia="en-US"/>
              </w:rPr>
            </w:pPr>
            <w:r w:rsidRPr="00415273">
              <w:rPr>
                <w:rFonts w:ascii="Times New Roman" w:eastAsia="Times New Roman" w:hAnsi="Times New Roman" w:cs="Times New Roman"/>
                <w:sz w:val="26"/>
                <w:szCs w:val="26"/>
                <w:lang w:eastAsia="en-US"/>
              </w:rPr>
              <w:t>Результатом услуг является акт периодического технического освидетельствования, запись в паспорте лифта о результатах периодического технического освидетельствования</w:t>
            </w:r>
          </w:p>
        </w:tc>
      </w:tr>
      <w:tr w:rsidR="00415273" w:rsidRPr="00415273" w:rsidTr="00FF6D0F">
        <w:trPr>
          <w:trHeight w:val="1384"/>
        </w:trPr>
        <w:tc>
          <w:tcPr>
            <w:tcW w:w="568" w:type="dxa"/>
            <w:shd w:val="clear" w:color="auto" w:fill="auto"/>
            <w:vAlign w:val="center"/>
          </w:tcPr>
          <w:p w:rsidR="00415273" w:rsidRPr="00415273" w:rsidRDefault="00415273" w:rsidP="00415273">
            <w:pPr>
              <w:widowControl w:val="0"/>
              <w:spacing w:after="0" w:line="240" w:lineRule="auto"/>
              <w:jc w:val="center"/>
              <w:rPr>
                <w:rFonts w:ascii="Times New Roman" w:eastAsia="Times New Roman" w:hAnsi="Times New Roman" w:cs="Times New Roman"/>
                <w:b/>
                <w:sz w:val="26"/>
                <w:szCs w:val="26"/>
                <w:lang w:eastAsia="en-US"/>
              </w:rPr>
            </w:pPr>
            <w:r w:rsidRPr="00415273">
              <w:rPr>
                <w:rFonts w:ascii="Times New Roman" w:eastAsia="Times New Roman" w:hAnsi="Times New Roman" w:cs="Times New Roman"/>
                <w:b/>
                <w:sz w:val="26"/>
                <w:szCs w:val="26"/>
                <w:lang w:eastAsia="en-US"/>
              </w:rPr>
              <w:t>5.</w:t>
            </w:r>
          </w:p>
        </w:tc>
        <w:tc>
          <w:tcPr>
            <w:tcW w:w="2583" w:type="dxa"/>
            <w:shd w:val="clear" w:color="auto" w:fill="auto"/>
            <w:vAlign w:val="center"/>
          </w:tcPr>
          <w:p w:rsidR="00415273" w:rsidRPr="00415273" w:rsidRDefault="00415273" w:rsidP="00415273">
            <w:pPr>
              <w:widowControl w:val="0"/>
              <w:spacing w:after="0" w:line="240" w:lineRule="auto"/>
              <w:jc w:val="center"/>
              <w:rPr>
                <w:rFonts w:ascii="Times New Roman" w:eastAsia="Times New Roman" w:hAnsi="Times New Roman" w:cs="Times New Roman"/>
                <w:b/>
                <w:sz w:val="26"/>
                <w:szCs w:val="26"/>
                <w:lang w:eastAsia="en-US"/>
              </w:rPr>
            </w:pPr>
            <w:r w:rsidRPr="00415273">
              <w:rPr>
                <w:rFonts w:ascii="Times New Roman" w:eastAsia="Times New Roman" w:hAnsi="Times New Roman" w:cs="Times New Roman"/>
                <w:b/>
                <w:sz w:val="26"/>
                <w:szCs w:val="26"/>
                <w:lang w:eastAsia="en-US"/>
              </w:rPr>
              <w:t>Стоимость, порядок, сроки и форма оплаты услуг</w:t>
            </w:r>
          </w:p>
        </w:tc>
        <w:tc>
          <w:tcPr>
            <w:tcW w:w="6630" w:type="dxa"/>
            <w:shd w:val="clear" w:color="auto" w:fill="auto"/>
            <w:vAlign w:val="center"/>
          </w:tcPr>
          <w:p w:rsidR="00415273" w:rsidRPr="00415273" w:rsidRDefault="00415273" w:rsidP="00415273">
            <w:pPr>
              <w:widowControl w:val="0"/>
              <w:spacing w:after="0" w:line="240" w:lineRule="auto"/>
              <w:jc w:val="both"/>
              <w:rPr>
                <w:rFonts w:ascii="Times New Roman" w:eastAsia="Times New Roman" w:hAnsi="Times New Roman" w:cs="Times New Roman"/>
                <w:sz w:val="26"/>
                <w:szCs w:val="26"/>
              </w:rPr>
            </w:pPr>
            <w:r w:rsidRPr="00415273">
              <w:rPr>
                <w:rFonts w:ascii="Times New Roman" w:eastAsia="Times New Roman" w:hAnsi="Times New Roman" w:cs="Times New Roman"/>
                <w:sz w:val="26"/>
                <w:szCs w:val="26"/>
              </w:rPr>
              <w:t xml:space="preserve">Оплата по Контракту осуществляется в безналичном порядке распоряжением (платежным поручением) о переводе денежных средств на расчетный счет Исполнителя, указанный в Контракте, в течение 7 рабочих дней </w:t>
            </w:r>
            <w:proofErr w:type="gramStart"/>
            <w:r w:rsidRPr="00415273">
              <w:rPr>
                <w:rFonts w:ascii="Times New Roman" w:eastAsia="Times New Roman" w:hAnsi="Times New Roman" w:cs="Times New Roman"/>
                <w:sz w:val="26"/>
                <w:szCs w:val="26"/>
              </w:rPr>
              <w:t>с даты подписания</w:t>
            </w:r>
            <w:proofErr w:type="gramEnd"/>
            <w:r w:rsidRPr="00415273">
              <w:rPr>
                <w:rFonts w:ascii="Times New Roman" w:eastAsia="Times New Roman" w:hAnsi="Times New Roman" w:cs="Times New Roman"/>
                <w:sz w:val="26"/>
                <w:szCs w:val="26"/>
              </w:rPr>
              <w:t xml:space="preserve"> Заказчиком документа о приемке.</w:t>
            </w:r>
          </w:p>
        </w:tc>
      </w:tr>
    </w:tbl>
    <w:p w:rsidR="009B1E24" w:rsidRPr="009B1E24" w:rsidRDefault="009B1E24" w:rsidP="009B1E24">
      <w:pPr>
        <w:tabs>
          <w:tab w:val="left" w:pos="851"/>
        </w:tabs>
        <w:spacing w:after="0" w:line="240" w:lineRule="auto"/>
        <w:jc w:val="both"/>
        <w:rPr>
          <w:rFonts w:ascii="Times New Roman" w:eastAsia="Times New Roman" w:hAnsi="Times New Roman" w:cs="Times New Roman"/>
          <w:sz w:val="24"/>
          <w:szCs w:val="24"/>
          <w:lang w:eastAsia="en-US"/>
        </w:rPr>
      </w:pPr>
      <w:bookmarkStart w:id="0" w:name="_GoBack"/>
      <w:bookmarkEnd w:id="0"/>
    </w:p>
    <w:p w:rsidR="009B1E24" w:rsidRPr="009B1E24" w:rsidRDefault="009B1E24" w:rsidP="009B1E24">
      <w:pPr>
        <w:spacing w:after="0" w:line="240" w:lineRule="auto"/>
        <w:ind w:firstLine="425"/>
        <w:contextualSpacing/>
        <w:jc w:val="both"/>
        <w:rPr>
          <w:rFonts w:ascii="Times New Roman" w:eastAsia="Times New Roman" w:hAnsi="Times New Roman" w:cs="Times New Roman"/>
          <w:sz w:val="24"/>
          <w:szCs w:val="24"/>
        </w:rPr>
      </w:pPr>
      <w:r w:rsidRPr="009B1E24">
        <w:rPr>
          <w:rFonts w:ascii="Times New Roman" w:eastAsia="Times New Roman" w:hAnsi="Times New Roman" w:cs="Times New Roman"/>
          <w:bCs/>
          <w:sz w:val="24"/>
          <w:szCs w:val="24"/>
        </w:rPr>
        <w:t xml:space="preserve">Контроль исполнения Контракта осуществляет: </w:t>
      </w:r>
      <w:r w:rsidRPr="009B1E24">
        <w:rPr>
          <w:rFonts w:ascii="Times New Roman" w:eastAsia="Times New Roman" w:hAnsi="Times New Roman" w:cs="Times New Roman"/>
          <w:sz w:val="24"/>
          <w:szCs w:val="24"/>
        </w:rPr>
        <w:t>Главное управления МЧС России по Псковской области по адресу: Псковская область, г. Псков, ул. Инженерная, д.92, начальник отдела эксплуатации, ремонта зданий, сооружений и развития инфраструктуры Фомин Алексей Анатольевич, контактный телефон: 8(8112) 795-455, e-</w:t>
      </w:r>
      <w:proofErr w:type="spellStart"/>
      <w:r w:rsidRPr="009B1E24">
        <w:rPr>
          <w:rFonts w:ascii="Times New Roman" w:eastAsia="Times New Roman" w:hAnsi="Times New Roman" w:cs="Times New Roman"/>
          <w:sz w:val="24"/>
          <w:szCs w:val="24"/>
        </w:rPr>
        <w:t>mail</w:t>
      </w:r>
      <w:proofErr w:type="spellEnd"/>
      <w:r w:rsidRPr="009B1E24">
        <w:rPr>
          <w:rFonts w:ascii="Times New Roman" w:eastAsia="Times New Roman" w:hAnsi="Times New Roman" w:cs="Times New Roman"/>
          <w:sz w:val="24"/>
          <w:szCs w:val="24"/>
        </w:rPr>
        <w:t xml:space="preserve">: </w:t>
      </w:r>
      <w:hyperlink r:id="rId10" w:tooltip="mailto:a.fomin@60.mchs.gov.ru" w:history="1">
        <w:r w:rsidRPr="009B1E24">
          <w:rPr>
            <w:rFonts w:ascii="Times New Roman" w:eastAsia="Times New Roman" w:hAnsi="Times New Roman" w:cs="Times New Roman"/>
            <w:color w:val="0000FF"/>
            <w:sz w:val="24"/>
            <w:szCs w:val="24"/>
            <w:u w:val="single"/>
          </w:rPr>
          <w:t>a.fomin@60.mchs.gov.ru</w:t>
        </w:r>
      </w:hyperlink>
    </w:p>
    <w:p w:rsidR="009B1E24" w:rsidRPr="009B1E24" w:rsidRDefault="009B1E24" w:rsidP="009B1E24">
      <w:pPr>
        <w:spacing w:after="0" w:line="240" w:lineRule="auto"/>
        <w:ind w:firstLine="425"/>
        <w:contextualSpacing/>
        <w:jc w:val="both"/>
        <w:rPr>
          <w:rFonts w:ascii="Times New Roman" w:eastAsia="Times New Roman" w:hAnsi="Times New Roman" w:cs="Times New Roman"/>
          <w:sz w:val="24"/>
          <w:szCs w:val="24"/>
        </w:rPr>
      </w:pPr>
      <w:r w:rsidRPr="009B1E24">
        <w:rPr>
          <w:rFonts w:ascii="Times New Roman" w:eastAsia="Times New Roman" w:hAnsi="Times New Roman" w:cs="Times New Roman"/>
          <w:sz w:val="24"/>
          <w:szCs w:val="24"/>
        </w:rPr>
        <w:t>Ответственное лицо за приемку оказанных услуг по контракту: начальник отдела эксплуатации, ремонта зданий, сооружений и развития инфраструктуры Фомин Алексей Анатольевич.</w:t>
      </w:r>
    </w:p>
    <w:p w:rsidR="00705681" w:rsidRDefault="00705681">
      <w:pPr>
        <w:spacing w:after="0" w:line="240" w:lineRule="auto"/>
        <w:jc w:val="center"/>
        <w:rPr>
          <w:rFonts w:ascii="Times New Roman" w:eastAsia="Times New Roman" w:hAnsi="Times New Roman" w:cs="Times New Roman"/>
          <w:color w:val="00000A"/>
          <w:sz w:val="24"/>
          <w:szCs w:val="24"/>
        </w:rPr>
      </w:pPr>
    </w:p>
    <w:sectPr w:rsidR="00705681">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F99" w:rsidRDefault="00D46F99">
      <w:pPr>
        <w:spacing w:after="0" w:line="240" w:lineRule="auto"/>
      </w:pPr>
      <w:r>
        <w:separator/>
      </w:r>
    </w:p>
  </w:endnote>
  <w:endnote w:type="continuationSeparator" w:id="0">
    <w:p w:rsidR="00D46F99" w:rsidRDefault="00D46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F99" w:rsidRDefault="00D46F99">
      <w:pPr>
        <w:spacing w:after="0" w:line="240" w:lineRule="auto"/>
      </w:pPr>
      <w:r>
        <w:separator/>
      </w:r>
    </w:p>
  </w:footnote>
  <w:footnote w:type="continuationSeparator" w:id="0">
    <w:p w:rsidR="00D46F99" w:rsidRDefault="00D46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30150"/>
      <w:docPartObj>
        <w:docPartGallery w:val="Page Numbers (Top of Page)"/>
        <w:docPartUnique/>
      </w:docPartObj>
    </w:sdtPr>
    <w:sdtEndPr/>
    <w:sdtContent>
      <w:p w:rsidR="00705681" w:rsidRDefault="00467668">
        <w:pPr>
          <w:pStyle w:val="af8"/>
          <w:jc w:val="center"/>
        </w:pPr>
        <w:r>
          <w:fldChar w:fldCharType="begin"/>
        </w:r>
        <w:r>
          <w:instrText>PAGE   \* MERGEFORMAT</w:instrText>
        </w:r>
        <w:r>
          <w:fldChar w:fldCharType="separate"/>
        </w:r>
        <w:r w:rsidR="00415273">
          <w:rPr>
            <w:noProof/>
          </w:rPr>
          <w:t>2</w:t>
        </w:r>
        <w:r>
          <w:fldChar w:fldCharType="end"/>
        </w:r>
      </w:p>
    </w:sdtContent>
  </w:sdt>
  <w:p w:rsidR="00705681" w:rsidRDefault="00705681">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57FF"/>
    <w:multiLevelType w:val="hybridMultilevel"/>
    <w:tmpl w:val="1472C02E"/>
    <w:lvl w:ilvl="0" w:tplc="3C0C0DCE">
      <w:start w:val="7"/>
      <w:numFmt w:val="bullet"/>
      <w:lvlText w:val=""/>
      <w:lvlJc w:val="left"/>
      <w:pPr>
        <w:ind w:left="720" w:hanging="360"/>
      </w:pPr>
      <w:rPr>
        <w:rFonts w:ascii="Symbol" w:eastAsia="Times New Roman" w:hAnsi="Symbol" w:cs="Times New Roman" w:hint="default"/>
      </w:rPr>
    </w:lvl>
    <w:lvl w:ilvl="1" w:tplc="DD4AF798">
      <w:start w:val="1"/>
      <w:numFmt w:val="bullet"/>
      <w:lvlText w:val="o"/>
      <w:lvlJc w:val="left"/>
      <w:pPr>
        <w:ind w:left="1440" w:hanging="360"/>
      </w:pPr>
      <w:rPr>
        <w:rFonts w:ascii="Courier New" w:hAnsi="Courier New" w:cs="Courier New" w:hint="default"/>
      </w:rPr>
    </w:lvl>
    <w:lvl w:ilvl="2" w:tplc="1ED42218">
      <w:start w:val="1"/>
      <w:numFmt w:val="bullet"/>
      <w:lvlText w:val=""/>
      <w:lvlJc w:val="left"/>
      <w:pPr>
        <w:ind w:left="2160" w:hanging="360"/>
      </w:pPr>
      <w:rPr>
        <w:rFonts w:ascii="Wingdings" w:hAnsi="Wingdings" w:hint="default"/>
      </w:rPr>
    </w:lvl>
    <w:lvl w:ilvl="3" w:tplc="44F83116">
      <w:start w:val="1"/>
      <w:numFmt w:val="bullet"/>
      <w:lvlText w:val=""/>
      <w:lvlJc w:val="left"/>
      <w:pPr>
        <w:ind w:left="2880" w:hanging="360"/>
      </w:pPr>
      <w:rPr>
        <w:rFonts w:ascii="Symbol" w:hAnsi="Symbol" w:hint="default"/>
      </w:rPr>
    </w:lvl>
    <w:lvl w:ilvl="4" w:tplc="682A74F2">
      <w:start w:val="1"/>
      <w:numFmt w:val="bullet"/>
      <w:lvlText w:val="o"/>
      <w:lvlJc w:val="left"/>
      <w:pPr>
        <w:ind w:left="3600" w:hanging="360"/>
      </w:pPr>
      <w:rPr>
        <w:rFonts w:ascii="Courier New" w:hAnsi="Courier New" w:cs="Courier New" w:hint="default"/>
      </w:rPr>
    </w:lvl>
    <w:lvl w:ilvl="5" w:tplc="DA7E90CC">
      <w:start w:val="1"/>
      <w:numFmt w:val="bullet"/>
      <w:lvlText w:val=""/>
      <w:lvlJc w:val="left"/>
      <w:pPr>
        <w:ind w:left="4320" w:hanging="360"/>
      </w:pPr>
      <w:rPr>
        <w:rFonts w:ascii="Wingdings" w:hAnsi="Wingdings" w:hint="default"/>
      </w:rPr>
    </w:lvl>
    <w:lvl w:ilvl="6" w:tplc="4EE29438">
      <w:start w:val="1"/>
      <w:numFmt w:val="bullet"/>
      <w:lvlText w:val=""/>
      <w:lvlJc w:val="left"/>
      <w:pPr>
        <w:ind w:left="5040" w:hanging="360"/>
      </w:pPr>
      <w:rPr>
        <w:rFonts w:ascii="Symbol" w:hAnsi="Symbol" w:hint="default"/>
      </w:rPr>
    </w:lvl>
    <w:lvl w:ilvl="7" w:tplc="CA06FE00">
      <w:start w:val="1"/>
      <w:numFmt w:val="bullet"/>
      <w:lvlText w:val="o"/>
      <w:lvlJc w:val="left"/>
      <w:pPr>
        <w:ind w:left="5760" w:hanging="360"/>
      </w:pPr>
      <w:rPr>
        <w:rFonts w:ascii="Courier New" w:hAnsi="Courier New" w:cs="Courier New" w:hint="default"/>
      </w:rPr>
    </w:lvl>
    <w:lvl w:ilvl="8" w:tplc="04FA4DFA">
      <w:start w:val="1"/>
      <w:numFmt w:val="bullet"/>
      <w:lvlText w:val=""/>
      <w:lvlJc w:val="left"/>
      <w:pPr>
        <w:ind w:left="6480" w:hanging="360"/>
      </w:pPr>
      <w:rPr>
        <w:rFonts w:ascii="Wingdings" w:hAnsi="Wingdings" w:hint="default"/>
      </w:rPr>
    </w:lvl>
  </w:abstractNum>
  <w:abstractNum w:abstractNumId="1">
    <w:nsid w:val="14F77093"/>
    <w:multiLevelType w:val="multilevel"/>
    <w:tmpl w:val="183C31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A54D5A"/>
    <w:multiLevelType w:val="hybridMultilevel"/>
    <w:tmpl w:val="68AE44F2"/>
    <w:lvl w:ilvl="0" w:tplc="459039C6">
      <w:start w:val="1"/>
      <w:numFmt w:val="bullet"/>
      <w:lvlText w:val=""/>
      <w:lvlJc w:val="left"/>
      <w:pPr>
        <w:ind w:left="720" w:hanging="360"/>
      </w:pPr>
      <w:rPr>
        <w:rFonts w:ascii="Symbol" w:hAnsi="Symbol" w:hint="default"/>
      </w:rPr>
    </w:lvl>
    <w:lvl w:ilvl="1" w:tplc="F4400684">
      <w:start w:val="1"/>
      <w:numFmt w:val="bullet"/>
      <w:lvlText w:val="o"/>
      <w:lvlJc w:val="left"/>
      <w:pPr>
        <w:ind w:left="1440" w:hanging="360"/>
      </w:pPr>
      <w:rPr>
        <w:rFonts w:ascii="Courier New" w:hAnsi="Courier New" w:cs="Courier New" w:hint="default"/>
      </w:rPr>
    </w:lvl>
    <w:lvl w:ilvl="2" w:tplc="438CA71C">
      <w:start w:val="1"/>
      <w:numFmt w:val="bullet"/>
      <w:lvlText w:val=""/>
      <w:lvlJc w:val="left"/>
      <w:pPr>
        <w:ind w:left="2160" w:hanging="360"/>
      </w:pPr>
      <w:rPr>
        <w:rFonts w:ascii="Wingdings" w:hAnsi="Wingdings" w:hint="default"/>
      </w:rPr>
    </w:lvl>
    <w:lvl w:ilvl="3" w:tplc="673610A6">
      <w:start w:val="1"/>
      <w:numFmt w:val="bullet"/>
      <w:lvlText w:val=""/>
      <w:lvlJc w:val="left"/>
      <w:pPr>
        <w:ind w:left="2880" w:hanging="360"/>
      </w:pPr>
      <w:rPr>
        <w:rFonts w:ascii="Symbol" w:hAnsi="Symbol" w:hint="default"/>
      </w:rPr>
    </w:lvl>
    <w:lvl w:ilvl="4" w:tplc="F3267B88">
      <w:start w:val="1"/>
      <w:numFmt w:val="bullet"/>
      <w:lvlText w:val="o"/>
      <w:lvlJc w:val="left"/>
      <w:pPr>
        <w:ind w:left="3600" w:hanging="360"/>
      </w:pPr>
      <w:rPr>
        <w:rFonts w:ascii="Courier New" w:hAnsi="Courier New" w:cs="Courier New" w:hint="default"/>
      </w:rPr>
    </w:lvl>
    <w:lvl w:ilvl="5" w:tplc="9FEE19AA">
      <w:start w:val="1"/>
      <w:numFmt w:val="bullet"/>
      <w:lvlText w:val=""/>
      <w:lvlJc w:val="left"/>
      <w:pPr>
        <w:ind w:left="4320" w:hanging="360"/>
      </w:pPr>
      <w:rPr>
        <w:rFonts w:ascii="Wingdings" w:hAnsi="Wingdings" w:hint="default"/>
      </w:rPr>
    </w:lvl>
    <w:lvl w:ilvl="6" w:tplc="D5407AE8">
      <w:start w:val="1"/>
      <w:numFmt w:val="bullet"/>
      <w:lvlText w:val=""/>
      <w:lvlJc w:val="left"/>
      <w:pPr>
        <w:ind w:left="5040" w:hanging="360"/>
      </w:pPr>
      <w:rPr>
        <w:rFonts w:ascii="Symbol" w:hAnsi="Symbol" w:hint="default"/>
      </w:rPr>
    </w:lvl>
    <w:lvl w:ilvl="7" w:tplc="72EE9E60">
      <w:start w:val="1"/>
      <w:numFmt w:val="bullet"/>
      <w:lvlText w:val="o"/>
      <w:lvlJc w:val="left"/>
      <w:pPr>
        <w:ind w:left="5760" w:hanging="360"/>
      </w:pPr>
      <w:rPr>
        <w:rFonts w:ascii="Courier New" w:hAnsi="Courier New" w:cs="Courier New" w:hint="default"/>
      </w:rPr>
    </w:lvl>
    <w:lvl w:ilvl="8" w:tplc="58763CA2">
      <w:start w:val="1"/>
      <w:numFmt w:val="bullet"/>
      <w:lvlText w:val=""/>
      <w:lvlJc w:val="left"/>
      <w:pPr>
        <w:ind w:left="6480" w:hanging="360"/>
      </w:pPr>
      <w:rPr>
        <w:rFonts w:ascii="Wingdings" w:hAnsi="Wingdings" w:hint="default"/>
      </w:rPr>
    </w:lvl>
  </w:abstractNum>
  <w:abstractNum w:abstractNumId="3">
    <w:nsid w:val="1C2F6F29"/>
    <w:multiLevelType w:val="multilevel"/>
    <w:tmpl w:val="1A381C1A"/>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E194F4C"/>
    <w:multiLevelType w:val="hybridMultilevel"/>
    <w:tmpl w:val="D44CE168"/>
    <w:lvl w:ilvl="0" w:tplc="0CF6AA52">
      <w:start w:val="1"/>
      <w:numFmt w:val="decimal"/>
      <w:lvlText w:val="%1."/>
      <w:lvlJc w:val="left"/>
      <w:pPr>
        <w:ind w:left="720" w:hanging="360"/>
      </w:pPr>
    </w:lvl>
    <w:lvl w:ilvl="1" w:tplc="BD9478DA">
      <w:start w:val="1"/>
      <w:numFmt w:val="lowerLetter"/>
      <w:lvlText w:val="%2."/>
      <w:lvlJc w:val="left"/>
      <w:pPr>
        <w:ind w:left="1440" w:hanging="360"/>
      </w:pPr>
    </w:lvl>
    <w:lvl w:ilvl="2" w:tplc="E0EA3316">
      <w:start w:val="1"/>
      <w:numFmt w:val="lowerRoman"/>
      <w:lvlText w:val="%3."/>
      <w:lvlJc w:val="right"/>
      <w:pPr>
        <w:ind w:left="2160" w:hanging="180"/>
      </w:pPr>
    </w:lvl>
    <w:lvl w:ilvl="3" w:tplc="2C9E382C">
      <w:start w:val="1"/>
      <w:numFmt w:val="decimal"/>
      <w:lvlText w:val="%4."/>
      <w:lvlJc w:val="left"/>
      <w:pPr>
        <w:ind w:left="2880" w:hanging="360"/>
      </w:pPr>
    </w:lvl>
    <w:lvl w:ilvl="4" w:tplc="7422BA32">
      <w:start w:val="1"/>
      <w:numFmt w:val="lowerLetter"/>
      <w:lvlText w:val="%5."/>
      <w:lvlJc w:val="left"/>
      <w:pPr>
        <w:ind w:left="3600" w:hanging="360"/>
      </w:pPr>
    </w:lvl>
    <w:lvl w:ilvl="5" w:tplc="BD9C8B94">
      <w:start w:val="1"/>
      <w:numFmt w:val="lowerRoman"/>
      <w:lvlText w:val="%6."/>
      <w:lvlJc w:val="right"/>
      <w:pPr>
        <w:ind w:left="4320" w:hanging="180"/>
      </w:pPr>
    </w:lvl>
    <w:lvl w:ilvl="6" w:tplc="1122BDC4">
      <w:start w:val="1"/>
      <w:numFmt w:val="decimal"/>
      <w:lvlText w:val="%7."/>
      <w:lvlJc w:val="left"/>
      <w:pPr>
        <w:ind w:left="5040" w:hanging="360"/>
      </w:pPr>
    </w:lvl>
    <w:lvl w:ilvl="7" w:tplc="B36E0DD2">
      <w:start w:val="1"/>
      <w:numFmt w:val="lowerLetter"/>
      <w:lvlText w:val="%8."/>
      <w:lvlJc w:val="left"/>
      <w:pPr>
        <w:ind w:left="5760" w:hanging="360"/>
      </w:pPr>
    </w:lvl>
    <w:lvl w:ilvl="8" w:tplc="6DDC2862">
      <w:start w:val="1"/>
      <w:numFmt w:val="lowerRoman"/>
      <w:lvlText w:val="%9."/>
      <w:lvlJc w:val="right"/>
      <w:pPr>
        <w:ind w:left="6480" w:hanging="180"/>
      </w:pPr>
    </w:lvl>
  </w:abstractNum>
  <w:abstractNum w:abstractNumId="5">
    <w:nsid w:val="259A41C9"/>
    <w:multiLevelType w:val="hybridMultilevel"/>
    <w:tmpl w:val="F3A6CBDA"/>
    <w:lvl w:ilvl="0" w:tplc="DF6CF236">
      <w:start w:val="92"/>
      <w:numFmt w:val="decimal"/>
      <w:lvlText w:val="%1"/>
      <w:lvlJc w:val="left"/>
      <w:pPr>
        <w:ind w:left="303" w:hanging="360"/>
      </w:pPr>
      <w:rPr>
        <w:rFonts w:hint="default"/>
      </w:rPr>
    </w:lvl>
    <w:lvl w:ilvl="1" w:tplc="82100BAA">
      <w:start w:val="1"/>
      <w:numFmt w:val="lowerLetter"/>
      <w:lvlText w:val="%2."/>
      <w:lvlJc w:val="left"/>
      <w:pPr>
        <w:ind w:left="1023" w:hanging="360"/>
      </w:pPr>
    </w:lvl>
    <w:lvl w:ilvl="2" w:tplc="EEB8CB36">
      <w:start w:val="1"/>
      <w:numFmt w:val="lowerRoman"/>
      <w:lvlText w:val="%3."/>
      <w:lvlJc w:val="right"/>
      <w:pPr>
        <w:ind w:left="1743" w:hanging="180"/>
      </w:pPr>
    </w:lvl>
    <w:lvl w:ilvl="3" w:tplc="7032B910">
      <w:start w:val="1"/>
      <w:numFmt w:val="decimal"/>
      <w:lvlText w:val="%4."/>
      <w:lvlJc w:val="left"/>
      <w:pPr>
        <w:ind w:left="2463" w:hanging="360"/>
      </w:pPr>
    </w:lvl>
    <w:lvl w:ilvl="4" w:tplc="39026CFE">
      <w:start w:val="1"/>
      <w:numFmt w:val="lowerLetter"/>
      <w:lvlText w:val="%5."/>
      <w:lvlJc w:val="left"/>
      <w:pPr>
        <w:ind w:left="3183" w:hanging="360"/>
      </w:pPr>
    </w:lvl>
    <w:lvl w:ilvl="5" w:tplc="BC50CEAA">
      <w:start w:val="1"/>
      <w:numFmt w:val="lowerRoman"/>
      <w:lvlText w:val="%6."/>
      <w:lvlJc w:val="right"/>
      <w:pPr>
        <w:ind w:left="3903" w:hanging="180"/>
      </w:pPr>
    </w:lvl>
    <w:lvl w:ilvl="6" w:tplc="D9B8E0EA">
      <w:start w:val="1"/>
      <w:numFmt w:val="decimal"/>
      <w:lvlText w:val="%7."/>
      <w:lvlJc w:val="left"/>
      <w:pPr>
        <w:ind w:left="4623" w:hanging="360"/>
      </w:pPr>
    </w:lvl>
    <w:lvl w:ilvl="7" w:tplc="08BC8892">
      <w:start w:val="1"/>
      <w:numFmt w:val="lowerLetter"/>
      <w:lvlText w:val="%8."/>
      <w:lvlJc w:val="left"/>
      <w:pPr>
        <w:ind w:left="5343" w:hanging="360"/>
      </w:pPr>
    </w:lvl>
    <w:lvl w:ilvl="8" w:tplc="B3148710">
      <w:start w:val="1"/>
      <w:numFmt w:val="lowerRoman"/>
      <w:lvlText w:val="%9."/>
      <w:lvlJc w:val="right"/>
      <w:pPr>
        <w:ind w:left="6063" w:hanging="180"/>
      </w:pPr>
    </w:lvl>
  </w:abstractNum>
  <w:abstractNum w:abstractNumId="6">
    <w:nsid w:val="2CDD5A95"/>
    <w:multiLevelType w:val="hybridMultilevel"/>
    <w:tmpl w:val="89143654"/>
    <w:lvl w:ilvl="0" w:tplc="A852DB2C">
      <w:start w:val="1"/>
      <w:numFmt w:val="bullet"/>
      <w:lvlText w:val="-"/>
      <w:lvlJc w:val="left"/>
      <w:pPr>
        <w:ind w:left="786" w:hanging="360"/>
      </w:pPr>
      <w:rPr>
        <w:rFonts w:ascii="Times New Roman" w:eastAsia="Times New Roman" w:hAnsi="Times New Roman" w:cs="Times New Roman" w:hint="default"/>
      </w:rPr>
    </w:lvl>
    <w:lvl w:ilvl="1" w:tplc="E95855AE">
      <w:start w:val="1"/>
      <w:numFmt w:val="decimal"/>
      <w:lvlText w:val="%2."/>
      <w:lvlJc w:val="left"/>
      <w:pPr>
        <w:tabs>
          <w:tab w:val="num" w:pos="1724"/>
        </w:tabs>
        <w:ind w:left="1724" w:hanging="360"/>
      </w:pPr>
    </w:lvl>
    <w:lvl w:ilvl="2" w:tplc="6EA65E88">
      <w:start w:val="1"/>
      <w:numFmt w:val="decimal"/>
      <w:lvlText w:val="%3."/>
      <w:lvlJc w:val="left"/>
      <w:pPr>
        <w:tabs>
          <w:tab w:val="num" w:pos="2444"/>
        </w:tabs>
        <w:ind w:left="2444" w:hanging="360"/>
      </w:pPr>
    </w:lvl>
    <w:lvl w:ilvl="3" w:tplc="1C343BF0">
      <w:start w:val="1"/>
      <w:numFmt w:val="decimal"/>
      <w:lvlText w:val="%4."/>
      <w:lvlJc w:val="left"/>
      <w:pPr>
        <w:tabs>
          <w:tab w:val="num" w:pos="3164"/>
        </w:tabs>
        <w:ind w:left="3164" w:hanging="360"/>
      </w:pPr>
    </w:lvl>
    <w:lvl w:ilvl="4" w:tplc="E8080D72">
      <w:start w:val="1"/>
      <w:numFmt w:val="decimal"/>
      <w:lvlText w:val="%5."/>
      <w:lvlJc w:val="left"/>
      <w:pPr>
        <w:tabs>
          <w:tab w:val="num" w:pos="3884"/>
        </w:tabs>
        <w:ind w:left="3884" w:hanging="360"/>
      </w:pPr>
    </w:lvl>
    <w:lvl w:ilvl="5" w:tplc="185E55EC">
      <w:start w:val="1"/>
      <w:numFmt w:val="decimal"/>
      <w:lvlText w:val="%6."/>
      <w:lvlJc w:val="left"/>
      <w:pPr>
        <w:tabs>
          <w:tab w:val="num" w:pos="4604"/>
        </w:tabs>
        <w:ind w:left="4604" w:hanging="360"/>
      </w:pPr>
    </w:lvl>
    <w:lvl w:ilvl="6" w:tplc="C332D1D8">
      <w:start w:val="1"/>
      <w:numFmt w:val="decimal"/>
      <w:lvlText w:val="%7."/>
      <w:lvlJc w:val="left"/>
      <w:pPr>
        <w:tabs>
          <w:tab w:val="num" w:pos="5324"/>
        </w:tabs>
        <w:ind w:left="5324" w:hanging="360"/>
      </w:pPr>
    </w:lvl>
    <w:lvl w:ilvl="7" w:tplc="D1821512">
      <w:start w:val="1"/>
      <w:numFmt w:val="decimal"/>
      <w:lvlText w:val="%8."/>
      <w:lvlJc w:val="left"/>
      <w:pPr>
        <w:tabs>
          <w:tab w:val="num" w:pos="6044"/>
        </w:tabs>
        <w:ind w:left="6044" w:hanging="360"/>
      </w:pPr>
    </w:lvl>
    <w:lvl w:ilvl="8" w:tplc="DAC43B26">
      <w:start w:val="1"/>
      <w:numFmt w:val="decimal"/>
      <w:lvlText w:val="%9."/>
      <w:lvlJc w:val="left"/>
      <w:pPr>
        <w:tabs>
          <w:tab w:val="num" w:pos="6764"/>
        </w:tabs>
        <w:ind w:left="6764" w:hanging="360"/>
      </w:pPr>
    </w:lvl>
  </w:abstractNum>
  <w:abstractNum w:abstractNumId="7">
    <w:nsid w:val="2D51349B"/>
    <w:multiLevelType w:val="hybridMultilevel"/>
    <w:tmpl w:val="B596B3AE"/>
    <w:lvl w:ilvl="0" w:tplc="C01A340E">
      <w:start w:val="9"/>
      <w:numFmt w:val="decimal"/>
      <w:lvlText w:val="%1."/>
      <w:lvlJc w:val="left"/>
      <w:pPr>
        <w:ind w:left="810" w:hanging="360"/>
      </w:pPr>
      <w:rPr>
        <w:rFonts w:hint="default"/>
      </w:rPr>
    </w:lvl>
    <w:lvl w:ilvl="1" w:tplc="44D2823E">
      <w:start w:val="1"/>
      <w:numFmt w:val="lowerLetter"/>
      <w:lvlText w:val="%2."/>
      <w:lvlJc w:val="left"/>
      <w:pPr>
        <w:ind w:left="1530" w:hanging="360"/>
      </w:pPr>
    </w:lvl>
    <w:lvl w:ilvl="2" w:tplc="037E6F5E">
      <w:start w:val="1"/>
      <w:numFmt w:val="lowerRoman"/>
      <w:lvlText w:val="%3."/>
      <w:lvlJc w:val="right"/>
      <w:pPr>
        <w:ind w:left="2250" w:hanging="180"/>
      </w:pPr>
    </w:lvl>
    <w:lvl w:ilvl="3" w:tplc="F9ACBD54">
      <w:start w:val="1"/>
      <w:numFmt w:val="decimal"/>
      <w:lvlText w:val="%4."/>
      <w:lvlJc w:val="left"/>
      <w:pPr>
        <w:ind w:left="2970" w:hanging="360"/>
      </w:pPr>
    </w:lvl>
    <w:lvl w:ilvl="4" w:tplc="E528D52E">
      <w:start w:val="1"/>
      <w:numFmt w:val="lowerLetter"/>
      <w:lvlText w:val="%5."/>
      <w:lvlJc w:val="left"/>
      <w:pPr>
        <w:ind w:left="3690" w:hanging="360"/>
      </w:pPr>
    </w:lvl>
    <w:lvl w:ilvl="5" w:tplc="CDC48BA2">
      <w:start w:val="1"/>
      <w:numFmt w:val="lowerRoman"/>
      <w:lvlText w:val="%6."/>
      <w:lvlJc w:val="right"/>
      <w:pPr>
        <w:ind w:left="4410" w:hanging="180"/>
      </w:pPr>
    </w:lvl>
    <w:lvl w:ilvl="6" w:tplc="2A30BF16">
      <w:start w:val="1"/>
      <w:numFmt w:val="decimal"/>
      <w:lvlText w:val="%7."/>
      <w:lvlJc w:val="left"/>
      <w:pPr>
        <w:ind w:left="5130" w:hanging="360"/>
      </w:pPr>
    </w:lvl>
    <w:lvl w:ilvl="7" w:tplc="2D0A3ACA">
      <w:start w:val="1"/>
      <w:numFmt w:val="lowerLetter"/>
      <w:lvlText w:val="%8."/>
      <w:lvlJc w:val="left"/>
      <w:pPr>
        <w:ind w:left="5850" w:hanging="360"/>
      </w:pPr>
    </w:lvl>
    <w:lvl w:ilvl="8" w:tplc="D4E4EAB4">
      <w:start w:val="1"/>
      <w:numFmt w:val="lowerRoman"/>
      <w:lvlText w:val="%9."/>
      <w:lvlJc w:val="right"/>
      <w:pPr>
        <w:ind w:left="6570" w:hanging="180"/>
      </w:pPr>
    </w:lvl>
  </w:abstractNum>
  <w:abstractNum w:abstractNumId="8">
    <w:nsid w:val="342534AC"/>
    <w:multiLevelType w:val="hybridMultilevel"/>
    <w:tmpl w:val="B2BECFDE"/>
    <w:lvl w:ilvl="0" w:tplc="2788DD02">
      <w:start w:val="1"/>
      <w:numFmt w:val="decimal"/>
      <w:lvlText w:val="%1."/>
      <w:lvlJc w:val="left"/>
      <w:pPr>
        <w:ind w:left="720" w:hanging="360"/>
      </w:pPr>
    </w:lvl>
    <w:lvl w:ilvl="1" w:tplc="280484A8">
      <w:start w:val="1"/>
      <w:numFmt w:val="lowerLetter"/>
      <w:lvlText w:val="%2."/>
      <w:lvlJc w:val="left"/>
      <w:pPr>
        <w:ind w:left="1440" w:hanging="360"/>
      </w:pPr>
    </w:lvl>
    <w:lvl w:ilvl="2" w:tplc="85741B18">
      <w:start w:val="1"/>
      <w:numFmt w:val="lowerRoman"/>
      <w:lvlText w:val="%3."/>
      <w:lvlJc w:val="right"/>
      <w:pPr>
        <w:ind w:left="2160" w:hanging="180"/>
      </w:pPr>
    </w:lvl>
    <w:lvl w:ilvl="3" w:tplc="E5F0CACA">
      <w:start w:val="1"/>
      <w:numFmt w:val="decimal"/>
      <w:lvlText w:val="%4."/>
      <w:lvlJc w:val="left"/>
      <w:pPr>
        <w:ind w:left="2880" w:hanging="360"/>
      </w:pPr>
    </w:lvl>
    <w:lvl w:ilvl="4" w:tplc="348084A4">
      <w:start w:val="1"/>
      <w:numFmt w:val="lowerLetter"/>
      <w:lvlText w:val="%5."/>
      <w:lvlJc w:val="left"/>
      <w:pPr>
        <w:ind w:left="3600" w:hanging="360"/>
      </w:pPr>
    </w:lvl>
    <w:lvl w:ilvl="5" w:tplc="2744D222">
      <w:start w:val="1"/>
      <w:numFmt w:val="lowerRoman"/>
      <w:lvlText w:val="%6."/>
      <w:lvlJc w:val="right"/>
      <w:pPr>
        <w:ind w:left="4320" w:hanging="180"/>
      </w:pPr>
    </w:lvl>
    <w:lvl w:ilvl="6" w:tplc="FF2CC410">
      <w:start w:val="1"/>
      <w:numFmt w:val="decimal"/>
      <w:lvlText w:val="%7."/>
      <w:lvlJc w:val="left"/>
      <w:pPr>
        <w:ind w:left="5040" w:hanging="360"/>
      </w:pPr>
    </w:lvl>
    <w:lvl w:ilvl="7" w:tplc="250ED560">
      <w:start w:val="1"/>
      <w:numFmt w:val="lowerLetter"/>
      <w:lvlText w:val="%8."/>
      <w:lvlJc w:val="left"/>
      <w:pPr>
        <w:ind w:left="5760" w:hanging="360"/>
      </w:pPr>
    </w:lvl>
    <w:lvl w:ilvl="8" w:tplc="7F66E25E">
      <w:start w:val="1"/>
      <w:numFmt w:val="lowerRoman"/>
      <w:lvlText w:val="%9."/>
      <w:lvlJc w:val="right"/>
      <w:pPr>
        <w:ind w:left="6480" w:hanging="180"/>
      </w:pPr>
    </w:lvl>
  </w:abstractNum>
  <w:abstractNum w:abstractNumId="9">
    <w:nsid w:val="35EB3253"/>
    <w:multiLevelType w:val="hybridMultilevel"/>
    <w:tmpl w:val="C172D648"/>
    <w:lvl w:ilvl="0" w:tplc="111819C2">
      <w:start w:val="1"/>
      <w:numFmt w:val="decimal"/>
      <w:lvlText w:val="%1."/>
      <w:lvlJc w:val="left"/>
      <w:pPr>
        <w:ind w:left="1429" w:hanging="360"/>
      </w:pPr>
    </w:lvl>
    <w:lvl w:ilvl="1" w:tplc="6DCA4CCC">
      <w:start w:val="1"/>
      <w:numFmt w:val="lowerLetter"/>
      <w:lvlText w:val="%2."/>
      <w:lvlJc w:val="left"/>
      <w:pPr>
        <w:ind w:left="2149" w:hanging="360"/>
      </w:pPr>
    </w:lvl>
    <w:lvl w:ilvl="2" w:tplc="B3485C66">
      <w:start w:val="1"/>
      <w:numFmt w:val="lowerRoman"/>
      <w:lvlText w:val="%3."/>
      <w:lvlJc w:val="right"/>
      <w:pPr>
        <w:ind w:left="2869" w:hanging="180"/>
      </w:pPr>
    </w:lvl>
    <w:lvl w:ilvl="3" w:tplc="268882AC">
      <w:start w:val="1"/>
      <w:numFmt w:val="decimal"/>
      <w:lvlText w:val="%4."/>
      <w:lvlJc w:val="left"/>
      <w:pPr>
        <w:ind w:left="3589" w:hanging="360"/>
      </w:pPr>
    </w:lvl>
    <w:lvl w:ilvl="4" w:tplc="84A094BE">
      <w:start w:val="1"/>
      <w:numFmt w:val="lowerLetter"/>
      <w:lvlText w:val="%5."/>
      <w:lvlJc w:val="left"/>
      <w:pPr>
        <w:ind w:left="4309" w:hanging="360"/>
      </w:pPr>
    </w:lvl>
    <w:lvl w:ilvl="5" w:tplc="E5629D90">
      <w:start w:val="1"/>
      <w:numFmt w:val="lowerRoman"/>
      <w:lvlText w:val="%6."/>
      <w:lvlJc w:val="right"/>
      <w:pPr>
        <w:ind w:left="5029" w:hanging="180"/>
      </w:pPr>
    </w:lvl>
    <w:lvl w:ilvl="6" w:tplc="21DC753A">
      <w:start w:val="1"/>
      <w:numFmt w:val="decimal"/>
      <w:lvlText w:val="%7."/>
      <w:lvlJc w:val="left"/>
      <w:pPr>
        <w:ind w:left="5749" w:hanging="360"/>
      </w:pPr>
    </w:lvl>
    <w:lvl w:ilvl="7" w:tplc="B2F014D8">
      <w:start w:val="1"/>
      <w:numFmt w:val="lowerLetter"/>
      <w:lvlText w:val="%8."/>
      <w:lvlJc w:val="left"/>
      <w:pPr>
        <w:ind w:left="6469" w:hanging="360"/>
      </w:pPr>
    </w:lvl>
    <w:lvl w:ilvl="8" w:tplc="21AC447A">
      <w:start w:val="1"/>
      <w:numFmt w:val="lowerRoman"/>
      <w:lvlText w:val="%9."/>
      <w:lvlJc w:val="right"/>
      <w:pPr>
        <w:ind w:left="7189" w:hanging="180"/>
      </w:pPr>
    </w:lvl>
  </w:abstractNum>
  <w:abstractNum w:abstractNumId="10">
    <w:nsid w:val="3E771F4B"/>
    <w:multiLevelType w:val="multilevel"/>
    <w:tmpl w:val="585AE1A8"/>
    <w:lvl w:ilvl="0">
      <w:start w:val="3"/>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F751ADB"/>
    <w:multiLevelType w:val="multilevel"/>
    <w:tmpl w:val="81028F5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1192914"/>
    <w:multiLevelType w:val="multilevel"/>
    <w:tmpl w:val="C87A8E3A"/>
    <w:lvl w:ilvl="0">
      <w:start w:val="1"/>
      <w:numFmt w:val="decimal"/>
      <w:lvlText w:val="%1."/>
      <w:lvlJc w:val="left"/>
      <w:pPr>
        <w:ind w:left="1260" w:hanging="360"/>
      </w:pPr>
    </w:lvl>
    <w:lvl w:ilvl="1">
      <w:start w:val="1"/>
      <w:numFmt w:val="decimal"/>
      <w:isLgl/>
      <w:lvlText w:val="%1.%2"/>
      <w:lvlJc w:val="left"/>
      <w:pPr>
        <w:ind w:left="1275" w:hanging="375"/>
      </w:pPr>
    </w:lvl>
    <w:lvl w:ilvl="2">
      <w:start w:val="1"/>
      <w:numFmt w:val="decimal"/>
      <w:isLgl/>
      <w:lvlText w:val="%1.%2.%3"/>
      <w:lvlJc w:val="left"/>
      <w:pPr>
        <w:ind w:left="1620" w:hanging="720"/>
      </w:pPr>
    </w:lvl>
    <w:lvl w:ilvl="3">
      <w:start w:val="1"/>
      <w:numFmt w:val="decimal"/>
      <w:isLgl/>
      <w:lvlText w:val="%1.%2.%3.%4"/>
      <w:lvlJc w:val="left"/>
      <w:pPr>
        <w:ind w:left="1980" w:hanging="1080"/>
      </w:pPr>
    </w:lvl>
    <w:lvl w:ilvl="4">
      <w:start w:val="1"/>
      <w:numFmt w:val="decimal"/>
      <w:isLgl/>
      <w:lvlText w:val="%1.%2.%3.%4.%5"/>
      <w:lvlJc w:val="left"/>
      <w:pPr>
        <w:ind w:left="1980" w:hanging="1080"/>
      </w:pPr>
    </w:lvl>
    <w:lvl w:ilvl="5">
      <w:start w:val="1"/>
      <w:numFmt w:val="decimal"/>
      <w:isLgl/>
      <w:lvlText w:val="%1.%2.%3.%4.%5.%6"/>
      <w:lvlJc w:val="left"/>
      <w:pPr>
        <w:ind w:left="2340" w:hanging="1440"/>
      </w:pPr>
    </w:lvl>
    <w:lvl w:ilvl="6">
      <w:start w:val="1"/>
      <w:numFmt w:val="decimal"/>
      <w:isLgl/>
      <w:lvlText w:val="%1.%2.%3.%4.%5.%6.%7"/>
      <w:lvlJc w:val="left"/>
      <w:pPr>
        <w:ind w:left="2340" w:hanging="1440"/>
      </w:pPr>
    </w:lvl>
    <w:lvl w:ilvl="7">
      <w:start w:val="1"/>
      <w:numFmt w:val="decimal"/>
      <w:isLgl/>
      <w:lvlText w:val="%1.%2.%3.%4.%5.%6.%7.%8"/>
      <w:lvlJc w:val="left"/>
      <w:pPr>
        <w:ind w:left="2700" w:hanging="1800"/>
      </w:pPr>
    </w:lvl>
    <w:lvl w:ilvl="8">
      <w:start w:val="1"/>
      <w:numFmt w:val="decimal"/>
      <w:isLgl/>
      <w:lvlText w:val="%1.%2.%3.%4.%5.%6.%7.%8.%9"/>
      <w:lvlJc w:val="left"/>
      <w:pPr>
        <w:ind w:left="3060" w:hanging="2160"/>
      </w:pPr>
    </w:lvl>
  </w:abstractNum>
  <w:abstractNum w:abstractNumId="13">
    <w:nsid w:val="4123152D"/>
    <w:multiLevelType w:val="multilevel"/>
    <w:tmpl w:val="C6C628D0"/>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409524F"/>
    <w:multiLevelType w:val="multilevel"/>
    <w:tmpl w:val="4106EDF8"/>
    <w:lvl w:ilvl="0">
      <w:start w:val="1"/>
      <w:numFmt w:val="decimal"/>
      <w:lvlText w:val="%1."/>
      <w:lvlJc w:val="left"/>
      <w:pPr>
        <w:ind w:left="450" w:hanging="450"/>
      </w:pPr>
      <w:rPr>
        <w:rFonts w:eastAsia="Arial" w:cs="Times New Roman" w:hint="default"/>
      </w:rPr>
    </w:lvl>
    <w:lvl w:ilvl="1">
      <w:start w:val="1"/>
      <w:numFmt w:val="decimal"/>
      <w:lvlText w:val="%1.%2."/>
      <w:lvlJc w:val="left"/>
      <w:pPr>
        <w:ind w:left="1170" w:hanging="450"/>
      </w:pPr>
      <w:rPr>
        <w:rFonts w:eastAsia="Arial" w:cs="Times New Roman" w:hint="default"/>
      </w:rPr>
    </w:lvl>
    <w:lvl w:ilvl="2">
      <w:start w:val="1"/>
      <w:numFmt w:val="decimal"/>
      <w:lvlText w:val="%1.%2.%3."/>
      <w:lvlJc w:val="left"/>
      <w:pPr>
        <w:ind w:left="2160" w:hanging="720"/>
      </w:pPr>
      <w:rPr>
        <w:rFonts w:eastAsia="Arial" w:cs="Times New Roman" w:hint="default"/>
      </w:rPr>
    </w:lvl>
    <w:lvl w:ilvl="3">
      <w:start w:val="1"/>
      <w:numFmt w:val="decimal"/>
      <w:lvlText w:val="%1.%2.%3.%4."/>
      <w:lvlJc w:val="left"/>
      <w:pPr>
        <w:ind w:left="2880" w:hanging="720"/>
      </w:pPr>
      <w:rPr>
        <w:rFonts w:eastAsia="Arial" w:cs="Times New Roman" w:hint="default"/>
      </w:rPr>
    </w:lvl>
    <w:lvl w:ilvl="4">
      <w:start w:val="1"/>
      <w:numFmt w:val="decimal"/>
      <w:lvlText w:val="%1.%2.%3.%4.%5."/>
      <w:lvlJc w:val="left"/>
      <w:pPr>
        <w:ind w:left="3960" w:hanging="1080"/>
      </w:pPr>
      <w:rPr>
        <w:rFonts w:eastAsia="Arial" w:cs="Times New Roman" w:hint="default"/>
      </w:rPr>
    </w:lvl>
    <w:lvl w:ilvl="5">
      <w:start w:val="1"/>
      <w:numFmt w:val="decimal"/>
      <w:lvlText w:val="%1.%2.%3.%4.%5.%6."/>
      <w:lvlJc w:val="left"/>
      <w:pPr>
        <w:ind w:left="4680" w:hanging="1080"/>
      </w:pPr>
      <w:rPr>
        <w:rFonts w:eastAsia="Arial" w:cs="Times New Roman" w:hint="default"/>
      </w:rPr>
    </w:lvl>
    <w:lvl w:ilvl="6">
      <w:start w:val="1"/>
      <w:numFmt w:val="decimal"/>
      <w:lvlText w:val="%1.%2.%3.%4.%5.%6.%7."/>
      <w:lvlJc w:val="left"/>
      <w:pPr>
        <w:ind w:left="5760" w:hanging="1440"/>
      </w:pPr>
      <w:rPr>
        <w:rFonts w:eastAsia="Arial" w:cs="Times New Roman" w:hint="default"/>
      </w:rPr>
    </w:lvl>
    <w:lvl w:ilvl="7">
      <w:start w:val="1"/>
      <w:numFmt w:val="decimal"/>
      <w:lvlText w:val="%1.%2.%3.%4.%5.%6.%7.%8."/>
      <w:lvlJc w:val="left"/>
      <w:pPr>
        <w:ind w:left="6480" w:hanging="1440"/>
      </w:pPr>
      <w:rPr>
        <w:rFonts w:eastAsia="Arial" w:cs="Times New Roman" w:hint="default"/>
      </w:rPr>
    </w:lvl>
    <w:lvl w:ilvl="8">
      <w:start w:val="1"/>
      <w:numFmt w:val="decimal"/>
      <w:lvlText w:val="%1.%2.%3.%4.%5.%6.%7.%8.%9."/>
      <w:lvlJc w:val="left"/>
      <w:pPr>
        <w:ind w:left="7560" w:hanging="1800"/>
      </w:pPr>
      <w:rPr>
        <w:rFonts w:eastAsia="Arial" w:cs="Times New Roman" w:hint="default"/>
      </w:rPr>
    </w:lvl>
  </w:abstractNum>
  <w:abstractNum w:abstractNumId="15">
    <w:nsid w:val="4BE4326E"/>
    <w:multiLevelType w:val="multilevel"/>
    <w:tmpl w:val="D7020878"/>
    <w:lvl w:ilvl="0">
      <w:start w:val="6"/>
      <w:numFmt w:val="decimal"/>
      <w:lvlText w:val="%1."/>
      <w:lvlJc w:val="left"/>
      <w:pPr>
        <w:ind w:left="450" w:hanging="450"/>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16">
    <w:nsid w:val="4C9777BE"/>
    <w:multiLevelType w:val="hybridMultilevel"/>
    <w:tmpl w:val="0C1C0980"/>
    <w:lvl w:ilvl="0" w:tplc="C9F41F68">
      <w:start w:val="1"/>
      <w:numFmt w:val="decimal"/>
      <w:lvlText w:val="%1)"/>
      <w:lvlJc w:val="left"/>
      <w:pPr>
        <w:ind w:left="928" w:hanging="360"/>
      </w:pPr>
      <w:rPr>
        <w:rFonts w:hint="default"/>
      </w:rPr>
    </w:lvl>
    <w:lvl w:ilvl="1" w:tplc="22C41442">
      <w:start w:val="1"/>
      <w:numFmt w:val="lowerLetter"/>
      <w:lvlText w:val="%2."/>
      <w:lvlJc w:val="left"/>
      <w:pPr>
        <w:ind w:left="1648" w:hanging="360"/>
      </w:pPr>
    </w:lvl>
    <w:lvl w:ilvl="2" w:tplc="977E484A">
      <w:start w:val="1"/>
      <w:numFmt w:val="lowerRoman"/>
      <w:lvlText w:val="%3."/>
      <w:lvlJc w:val="right"/>
      <w:pPr>
        <w:ind w:left="2368" w:hanging="180"/>
      </w:pPr>
    </w:lvl>
    <w:lvl w:ilvl="3" w:tplc="ACBC5574">
      <w:start w:val="1"/>
      <w:numFmt w:val="decimal"/>
      <w:lvlText w:val="%4."/>
      <w:lvlJc w:val="left"/>
      <w:pPr>
        <w:ind w:left="3088" w:hanging="360"/>
      </w:pPr>
    </w:lvl>
    <w:lvl w:ilvl="4" w:tplc="94A27EA2">
      <w:start w:val="1"/>
      <w:numFmt w:val="lowerLetter"/>
      <w:lvlText w:val="%5."/>
      <w:lvlJc w:val="left"/>
      <w:pPr>
        <w:ind w:left="3808" w:hanging="360"/>
      </w:pPr>
    </w:lvl>
    <w:lvl w:ilvl="5" w:tplc="7D50C7A8">
      <w:start w:val="1"/>
      <w:numFmt w:val="lowerRoman"/>
      <w:lvlText w:val="%6."/>
      <w:lvlJc w:val="right"/>
      <w:pPr>
        <w:ind w:left="4528" w:hanging="180"/>
      </w:pPr>
    </w:lvl>
    <w:lvl w:ilvl="6" w:tplc="008EC22C">
      <w:start w:val="1"/>
      <w:numFmt w:val="decimal"/>
      <w:lvlText w:val="%7."/>
      <w:lvlJc w:val="left"/>
      <w:pPr>
        <w:ind w:left="5248" w:hanging="360"/>
      </w:pPr>
    </w:lvl>
    <w:lvl w:ilvl="7" w:tplc="A3E295D6">
      <w:start w:val="1"/>
      <w:numFmt w:val="lowerLetter"/>
      <w:lvlText w:val="%8."/>
      <w:lvlJc w:val="left"/>
      <w:pPr>
        <w:ind w:left="5968" w:hanging="360"/>
      </w:pPr>
    </w:lvl>
    <w:lvl w:ilvl="8" w:tplc="9C40DB04">
      <w:start w:val="1"/>
      <w:numFmt w:val="lowerRoman"/>
      <w:lvlText w:val="%9."/>
      <w:lvlJc w:val="right"/>
      <w:pPr>
        <w:ind w:left="6688" w:hanging="180"/>
      </w:pPr>
    </w:lvl>
  </w:abstractNum>
  <w:abstractNum w:abstractNumId="17">
    <w:nsid w:val="4DAA44B1"/>
    <w:multiLevelType w:val="multilevel"/>
    <w:tmpl w:val="206C5B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0FD2EC2"/>
    <w:multiLevelType w:val="multilevel"/>
    <w:tmpl w:val="1EE24C56"/>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53B16D16"/>
    <w:multiLevelType w:val="hybridMultilevel"/>
    <w:tmpl w:val="4B78A31A"/>
    <w:lvl w:ilvl="0" w:tplc="9D649FB8">
      <w:start w:val="1"/>
      <w:numFmt w:val="decimal"/>
      <w:lvlText w:val="%1)"/>
      <w:lvlJc w:val="left"/>
      <w:pPr>
        <w:ind w:left="1714" w:hanging="1005"/>
      </w:pPr>
      <w:rPr>
        <w:rFonts w:hint="default"/>
      </w:rPr>
    </w:lvl>
    <w:lvl w:ilvl="1" w:tplc="FAEAA07A">
      <w:start w:val="1"/>
      <w:numFmt w:val="lowerLetter"/>
      <w:lvlText w:val="%2."/>
      <w:lvlJc w:val="left"/>
      <w:pPr>
        <w:ind w:left="1789" w:hanging="360"/>
      </w:pPr>
    </w:lvl>
    <w:lvl w:ilvl="2" w:tplc="0A387EFA">
      <w:start w:val="1"/>
      <w:numFmt w:val="lowerRoman"/>
      <w:lvlText w:val="%3."/>
      <w:lvlJc w:val="right"/>
      <w:pPr>
        <w:ind w:left="2509" w:hanging="180"/>
      </w:pPr>
    </w:lvl>
    <w:lvl w:ilvl="3" w:tplc="D92A9876">
      <w:start w:val="1"/>
      <w:numFmt w:val="decimal"/>
      <w:lvlText w:val="%4."/>
      <w:lvlJc w:val="left"/>
      <w:pPr>
        <w:ind w:left="3229" w:hanging="360"/>
      </w:pPr>
    </w:lvl>
    <w:lvl w:ilvl="4" w:tplc="7ECA72A6">
      <w:start w:val="1"/>
      <w:numFmt w:val="lowerLetter"/>
      <w:lvlText w:val="%5."/>
      <w:lvlJc w:val="left"/>
      <w:pPr>
        <w:ind w:left="3949" w:hanging="360"/>
      </w:pPr>
    </w:lvl>
    <w:lvl w:ilvl="5" w:tplc="E5A0C2D4">
      <w:start w:val="1"/>
      <w:numFmt w:val="lowerRoman"/>
      <w:lvlText w:val="%6."/>
      <w:lvlJc w:val="right"/>
      <w:pPr>
        <w:ind w:left="4669" w:hanging="180"/>
      </w:pPr>
    </w:lvl>
    <w:lvl w:ilvl="6" w:tplc="CF045766">
      <w:start w:val="1"/>
      <w:numFmt w:val="decimal"/>
      <w:lvlText w:val="%7."/>
      <w:lvlJc w:val="left"/>
      <w:pPr>
        <w:ind w:left="5389" w:hanging="360"/>
      </w:pPr>
    </w:lvl>
    <w:lvl w:ilvl="7" w:tplc="74602850">
      <w:start w:val="1"/>
      <w:numFmt w:val="lowerLetter"/>
      <w:lvlText w:val="%8."/>
      <w:lvlJc w:val="left"/>
      <w:pPr>
        <w:ind w:left="6109" w:hanging="360"/>
      </w:pPr>
    </w:lvl>
    <w:lvl w:ilvl="8" w:tplc="ED5A5E42">
      <w:start w:val="1"/>
      <w:numFmt w:val="lowerRoman"/>
      <w:lvlText w:val="%9."/>
      <w:lvlJc w:val="right"/>
      <w:pPr>
        <w:ind w:left="6829" w:hanging="180"/>
      </w:pPr>
    </w:lvl>
  </w:abstractNum>
  <w:abstractNum w:abstractNumId="20">
    <w:nsid w:val="5A472D25"/>
    <w:multiLevelType w:val="multilevel"/>
    <w:tmpl w:val="F9CA41C0"/>
    <w:lvl w:ilvl="0">
      <w:start w:val="10"/>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5C1D7BEF"/>
    <w:multiLevelType w:val="hybridMultilevel"/>
    <w:tmpl w:val="9B348C06"/>
    <w:lvl w:ilvl="0" w:tplc="4DA640D8">
      <w:start w:val="1"/>
      <w:numFmt w:val="decimal"/>
      <w:lvlText w:val="%1."/>
      <w:lvlJc w:val="left"/>
      <w:pPr>
        <w:ind w:left="1429" w:hanging="360"/>
      </w:pPr>
    </w:lvl>
    <w:lvl w:ilvl="1" w:tplc="08587C14">
      <w:start w:val="1"/>
      <w:numFmt w:val="lowerLetter"/>
      <w:lvlText w:val="%2."/>
      <w:lvlJc w:val="left"/>
      <w:pPr>
        <w:ind w:left="2149" w:hanging="360"/>
      </w:pPr>
    </w:lvl>
    <w:lvl w:ilvl="2" w:tplc="A3B4B44C">
      <w:start w:val="1"/>
      <w:numFmt w:val="lowerRoman"/>
      <w:lvlText w:val="%3."/>
      <w:lvlJc w:val="right"/>
      <w:pPr>
        <w:ind w:left="2869" w:hanging="180"/>
      </w:pPr>
    </w:lvl>
    <w:lvl w:ilvl="3" w:tplc="67EC3B26">
      <w:start w:val="1"/>
      <w:numFmt w:val="decimal"/>
      <w:lvlText w:val="%4."/>
      <w:lvlJc w:val="left"/>
      <w:pPr>
        <w:ind w:left="3589" w:hanging="360"/>
      </w:pPr>
    </w:lvl>
    <w:lvl w:ilvl="4" w:tplc="8E805500">
      <w:start w:val="1"/>
      <w:numFmt w:val="lowerLetter"/>
      <w:lvlText w:val="%5."/>
      <w:lvlJc w:val="left"/>
      <w:pPr>
        <w:ind w:left="4309" w:hanging="360"/>
      </w:pPr>
    </w:lvl>
    <w:lvl w:ilvl="5" w:tplc="3F1EBC1E">
      <w:start w:val="1"/>
      <w:numFmt w:val="lowerRoman"/>
      <w:lvlText w:val="%6."/>
      <w:lvlJc w:val="right"/>
      <w:pPr>
        <w:ind w:left="5029" w:hanging="180"/>
      </w:pPr>
    </w:lvl>
    <w:lvl w:ilvl="6" w:tplc="577C8424">
      <w:start w:val="1"/>
      <w:numFmt w:val="decimal"/>
      <w:lvlText w:val="%7."/>
      <w:lvlJc w:val="left"/>
      <w:pPr>
        <w:ind w:left="5749" w:hanging="360"/>
      </w:pPr>
    </w:lvl>
    <w:lvl w:ilvl="7" w:tplc="CC2AE202">
      <w:start w:val="1"/>
      <w:numFmt w:val="lowerLetter"/>
      <w:lvlText w:val="%8."/>
      <w:lvlJc w:val="left"/>
      <w:pPr>
        <w:ind w:left="6469" w:hanging="360"/>
      </w:pPr>
    </w:lvl>
    <w:lvl w:ilvl="8" w:tplc="0268ACC4">
      <w:start w:val="1"/>
      <w:numFmt w:val="lowerRoman"/>
      <w:lvlText w:val="%9."/>
      <w:lvlJc w:val="right"/>
      <w:pPr>
        <w:ind w:left="7189" w:hanging="180"/>
      </w:pPr>
    </w:lvl>
  </w:abstractNum>
  <w:abstractNum w:abstractNumId="22">
    <w:nsid w:val="5CE63986"/>
    <w:multiLevelType w:val="multilevel"/>
    <w:tmpl w:val="D944ADCE"/>
    <w:lvl w:ilvl="0">
      <w:start w:val="1"/>
      <w:numFmt w:val="decimal"/>
      <w:lvlText w:val="%1."/>
      <w:lvlJc w:val="left"/>
      <w:pPr>
        <w:ind w:left="845" w:hanging="420"/>
      </w:pPr>
      <w:rPr>
        <w:rFonts w:ascii="Times New Roman" w:hAnsi="Times New Roman" w:cs="Times New Roman" w:hint="default"/>
        <w:sz w:val="24"/>
        <w:szCs w:val="24"/>
      </w:rPr>
    </w:lvl>
    <w:lvl w:ilvl="1">
      <w:start w:val="2"/>
      <w:numFmt w:val="decimal"/>
      <w:isLgl/>
      <w:lvlText w:val="%1.%2."/>
      <w:lvlJc w:val="left"/>
      <w:pPr>
        <w:ind w:left="1250" w:hanging="405"/>
      </w:pPr>
    </w:lvl>
    <w:lvl w:ilvl="2">
      <w:start w:val="1"/>
      <w:numFmt w:val="decimal"/>
      <w:isLgl/>
      <w:lvlText w:val="%1.%2.%3."/>
      <w:lvlJc w:val="left"/>
      <w:pPr>
        <w:ind w:left="1985" w:hanging="720"/>
      </w:pPr>
    </w:lvl>
    <w:lvl w:ilvl="3">
      <w:start w:val="1"/>
      <w:numFmt w:val="decimal"/>
      <w:isLgl/>
      <w:lvlText w:val="%1.%2.%3.%4."/>
      <w:lvlJc w:val="left"/>
      <w:pPr>
        <w:ind w:left="2405" w:hanging="720"/>
      </w:pPr>
    </w:lvl>
    <w:lvl w:ilvl="4">
      <w:start w:val="1"/>
      <w:numFmt w:val="decimal"/>
      <w:isLgl/>
      <w:lvlText w:val="%1.%2.%3.%4.%5."/>
      <w:lvlJc w:val="left"/>
      <w:pPr>
        <w:ind w:left="3185" w:hanging="1080"/>
      </w:pPr>
    </w:lvl>
    <w:lvl w:ilvl="5">
      <w:start w:val="1"/>
      <w:numFmt w:val="decimal"/>
      <w:isLgl/>
      <w:lvlText w:val="%1.%2.%3.%4.%5.%6."/>
      <w:lvlJc w:val="left"/>
      <w:pPr>
        <w:ind w:left="3605" w:hanging="1080"/>
      </w:pPr>
    </w:lvl>
    <w:lvl w:ilvl="6">
      <w:start w:val="1"/>
      <w:numFmt w:val="decimal"/>
      <w:isLgl/>
      <w:lvlText w:val="%1.%2.%3.%4.%5.%6.%7."/>
      <w:lvlJc w:val="left"/>
      <w:pPr>
        <w:ind w:left="4385" w:hanging="1440"/>
      </w:pPr>
    </w:lvl>
    <w:lvl w:ilvl="7">
      <w:start w:val="1"/>
      <w:numFmt w:val="decimal"/>
      <w:isLgl/>
      <w:lvlText w:val="%1.%2.%3.%4.%5.%6.%7.%8."/>
      <w:lvlJc w:val="left"/>
      <w:pPr>
        <w:ind w:left="4805" w:hanging="1440"/>
      </w:pPr>
    </w:lvl>
    <w:lvl w:ilvl="8">
      <w:start w:val="1"/>
      <w:numFmt w:val="decimal"/>
      <w:isLgl/>
      <w:lvlText w:val="%1.%2.%3.%4.%5.%6.%7.%8.%9."/>
      <w:lvlJc w:val="left"/>
      <w:pPr>
        <w:ind w:left="5585" w:hanging="1800"/>
      </w:pPr>
    </w:lvl>
  </w:abstractNum>
  <w:abstractNum w:abstractNumId="23">
    <w:nsid w:val="5EE77DC1"/>
    <w:multiLevelType w:val="hybridMultilevel"/>
    <w:tmpl w:val="54D02C80"/>
    <w:lvl w:ilvl="0" w:tplc="8B2804A4">
      <w:start w:val="8"/>
      <w:numFmt w:val="decimal"/>
      <w:lvlText w:val="%1."/>
      <w:lvlJc w:val="left"/>
      <w:pPr>
        <w:ind w:left="720" w:hanging="360"/>
      </w:pPr>
      <w:rPr>
        <w:rFonts w:hint="default"/>
        <w:b/>
      </w:rPr>
    </w:lvl>
    <w:lvl w:ilvl="1" w:tplc="842E5644">
      <w:start w:val="1"/>
      <w:numFmt w:val="lowerLetter"/>
      <w:lvlText w:val="%2."/>
      <w:lvlJc w:val="left"/>
      <w:pPr>
        <w:ind w:left="1440" w:hanging="360"/>
      </w:pPr>
    </w:lvl>
    <w:lvl w:ilvl="2" w:tplc="F16A1AB0">
      <w:start w:val="1"/>
      <w:numFmt w:val="lowerRoman"/>
      <w:lvlText w:val="%3."/>
      <w:lvlJc w:val="right"/>
      <w:pPr>
        <w:ind w:left="2160" w:hanging="180"/>
      </w:pPr>
    </w:lvl>
    <w:lvl w:ilvl="3" w:tplc="37869E4A">
      <w:start w:val="1"/>
      <w:numFmt w:val="decimal"/>
      <w:lvlText w:val="%4."/>
      <w:lvlJc w:val="left"/>
      <w:pPr>
        <w:ind w:left="2880" w:hanging="360"/>
      </w:pPr>
    </w:lvl>
    <w:lvl w:ilvl="4" w:tplc="27C4D812">
      <w:start w:val="1"/>
      <w:numFmt w:val="lowerLetter"/>
      <w:lvlText w:val="%5."/>
      <w:lvlJc w:val="left"/>
      <w:pPr>
        <w:ind w:left="3600" w:hanging="360"/>
      </w:pPr>
    </w:lvl>
    <w:lvl w:ilvl="5" w:tplc="B8E0EE1E">
      <w:start w:val="1"/>
      <w:numFmt w:val="lowerRoman"/>
      <w:lvlText w:val="%6."/>
      <w:lvlJc w:val="right"/>
      <w:pPr>
        <w:ind w:left="4320" w:hanging="180"/>
      </w:pPr>
    </w:lvl>
    <w:lvl w:ilvl="6" w:tplc="9A760F7A">
      <w:start w:val="1"/>
      <w:numFmt w:val="decimal"/>
      <w:lvlText w:val="%7."/>
      <w:lvlJc w:val="left"/>
      <w:pPr>
        <w:ind w:left="5040" w:hanging="360"/>
      </w:pPr>
    </w:lvl>
    <w:lvl w:ilvl="7" w:tplc="2684E2A0">
      <w:start w:val="1"/>
      <w:numFmt w:val="lowerLetter"/>
      <w:lvlText w:val="%8."/>
      <w:lvlJc w:val="left"/>
      <w:pPr>
        <w:ind w:left="5760" w:hanging="360"/>
      </w:pPr>
    </w:lvl>
    <w:lvl w:ilvl="8" w:tplc="D95C5A32">
      <w:start w:val="1"/>
      <w:numFmt w:val="lowerRoman"/>
      <w:lvlText w:val="%9."/>
      <w:lvlJc w:val="right"/>
      <w:pPr>
        <w:ind w:left="6480" w:hanging="180"/>
      </w:pPr>
    </w:lvl>
  </w:abstractNum>
  <w:abstractNum w:abstractNumId="24">
    <w:nsid w:val="605A2EC8"/>
    <w:multiLevelType w:val="multilevel"/>
    <w:tmpl w:val="4B4CF882"/>
    <w:lvl w:ilvl="0">
      <w:start w:val="8"/>
      <w:numFmt w:val="decimal"/>
      <w:lvlText w:val="%1."/>
      <w:lvlJc w:val="left"/>
      <w:pPr>
        <w:ind w:left="540" w:hanging="540"/>
      </w:pPr>
      <w:rPr>
        <w:rFonts w:hint="default"/>
        <w:b/>
      </w:rPr>
    </w:lvl>
    <w:lvl w:ilvl="1">
      <w:start w:val="1"/>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5">
    <w:nsid w:val="61390D11"/>
    <w:multiLevelType w:val="hybridMultilevel"/>
    <w:tmpl w:val="F29285DC"/>
    <w:lvl w:ilvl="0" w:tplc="F180446A">
      <w:start w:val="1"/>
      <w:numFmt w:val="decimal"/>
      <w:lvlText w:val="%1."/>
      <w:lvlJc w:val="left"/>
      <w:pPr>
        <w:ind w:left="720" w:hanging="360"/>
      </w:pPr>
    </w:lvl>
    <w:lvl w:ilvl="1" w:tplc="F23C97F4">
      <w:start w:val="1"/>
      <w:numFmt w:val="lowerLetter"/>
      <w:lvlText w:val="%2."/>
      <w:lvlJc w:val="left"/>
      <w:pPr>
        <w:ind w:left="1440" w:hanging="360"/>
      </w:pPr>
    </w:lvl>
    <w:lvl w:ilvl="2" w:tplc="EC6EFAB4">
      <w:start w:val="1"/>
      <w:numFmt w:val="lowerRoman"/>
      <w:lvlText w:val="%3."/>
      <w:lvlJc w:val="right"/>
      <w:pPr>
        <w:ind w:left="2160" w:hanging="180"/>
      </w:pPr>
    </w:lvl>
    <w:lvl w:ilvl="3" w:tplc="95D6DE7E">
      <w:start w:val="1"/>
      <w:numFmt w:val="decimal"/>
      <w:lvlText w:val="%4."/>
      <w:lvlJc w:val="left"/>
      <w:pPr>
        <w:ind w:left="2880" w:hanging="360"/>
      </w:pPr>
    </w:lvl>
    <w:lvl w:ilvl="4" w:tplc="1F1CDE0E">
      <w:start w:val="1"/>
      <w:numFmt w:val="lowerLetter"/>
      <w:lvlText w:val="%5."/>
      <w:lvlJc w:val="left"/>
      <w:pPr>
        <w:ind w:left="3600" w:hanging="360"/>
      </w:pPr>
    </w:lvl>
    <w:lvl w:ilvl="5" w:tplc="5D6438BC">
      <w:start w:val="1"/>
      <w:numFmt w:val="lowerRoman"/>
      <w:lvlText w:val="%6."/>
      <w:lvlJc w:val="right"/>
      <w:pPr>
        <w:ind w:left="4320" w:hanging="180"/>
      </w:pPr>
    </w:lvl>
    <w:lvl w:ilvl="6" w:tplc="09B4BCE0">
      <w:start w:val="1"/>
      <w:numFmt w:val="decimal"/>
      <w:lvlText w:val="%7."/>
      <w:lvlJc w:val="left"/>
      <w:pPr>
        <w:ind w:left="5040" w:hanging="360"/>
      </w:pPr>
    </w:lvl>
    <w:lvl w:ilvl="7" w:tplc="62921008">
      <w:start w:val="1"/>
      <w:numFmt w:val="lowerLetter"/>
      <w:lvlText w:val="%8."/>
      <w:lvlJc w:val="left"/>
      <w:pPr>
        <w:ind w:left="5760" w:hanging="360"/>
      </w:pPr>
    </w:lvl>
    <w:lvl w:ilvl="8" w:tplc="7C4258C6">
      <w:start w:val="1"/>
      <w:numFmt w:val="lowerRoman"/>
      <w:lvlText w:val="%9."/>
      <w:lvlJc w:val="right"/>
      <w:pPr>
        <w:ind w:left="6480" w:hanging="180"/>
      </w:pPr>
    </w:lvl>
  </w:abstractNum>
  <w:abstractNum w:abstractNumId="26">
    <w:nsid w:val="6B822B52"/>
    <w:multiLevelType w:val="hybridMultilevel"/>
    <w:tmpl w:val="4E96664C"/>
    <w:lvl w:ilvl="0" w:tplc="E71A95F0">
      <w:start w:val="11"/>
      <w:numFmt w:val="decimal"/>
      <w:lvlText w:val="%1."/>
      <w:lvlJc w:val="left"/>
      <w:pPr>
        <w:ind w:left="720" w:hanging="360"/>
      </w:pPr>
      <w:rPr>
        <w:rFonts w:hint="default"/>
        <w:b/>
      </w:rPr>
    </w:lvl>
    <w:lvl w:ilvl="1" w:tplc="9430780C">
      <w:start w:val="1"/>
      <w:numFmt w:val="lowerLetter"/>
      <w:lvlText w:val="%2."/>
      <w:lvlJc w:val="left"/>
      <w:pPr>
        <w:ind w:left="1440" w:hanging="360"/>
      </w:pPr>
    </w:lvl>
    <w:lvl w:ilvl="2" w:tplc="06C28082">
      <w:start w:val="1"/>
      <w:numFmt w:val="lowerRoman"/>
      <w:lvlText w:val="%3."/>
      <w:lvlJc w:val="right"/>
      <w:pPr>
        <w:ind w:left="2160" w:hanging="180"/>
      </w:pPr>
    </w:lvl>
    <w:lvl w:ilvl="3" w:tplc="9C248800">
      <w:start w:val="1"/>
      <w:numFmt w:val="decimal"/>
      <w:lvlText w:val="%4."/>
      <w:lvlJc w:val="left"/>
      <w:pPr>
        <w:ind w:left="2880" w:hanging="360"/>
      </w:pPr>
    </w:lvl>
    <w:lvl w:ilvl="4" w:tplc="DF0C8764">
      <w:start w:val="1"/>
      <w:numFmt w:val="lowerLetter"/>
      <w:lvlText w:val="%5."/>
      <w:lvlJc w:val="left"/>
      <w:pPr>
        <w:ind w:left="3600" w:hanging="360"/>
      </w:pPr>
    </w:lvl>
    <w:lvl w:ilvl="5" w:tplc="76449F6A">
      <w:start w:val="1"/>
      <w:numFmt w:val="lowerRoman"/>
      <w:lvlText w:val="%6."/>
      <w:lvlJc w:val="right"/>
      <w:pPr>
        <w:ind w:left="4320" w:hanging="180"/>
      </w:pPr>
    </w:lvl>
    <w:lvl w:ilvl="6" w:tplc="25267E7C">
      <w:start w:val="1"/>
      <w:numFmt w:val="decimal"/>
      <w:lvlText w:val="%7."/>
      <w:lvlJc w:val="left"/>
      <w:pPr>
        <w:ind w:left="5040" w:hanging="360"/>
      </w:pPr>
    </w:lvl>
    <w:lvl w:ilvl="7" w:tplc="C8A640F6">
      <w:start w:val="1"/>
      <w:numFmt w:val="lowerLetter"/>
      <w:lvlText w:val="%8."/>
      <w:lvlJc w:val="left"/>
      <w:pPr>
        <w:ind w:left="5760" w:hanging="360"/>
      </w:pPr>
    </w:lvl>
    <w:lvl w:ilvl="8" w:tplc="8990FBD2">
      <w:start w:val="1"/>
      <w:numFmt w:val="lowerRoman"/>
      <w:lvlText w:val="%9."/>
      <w:lvlJc w:val="right"/>
      <w:pPr>
        <w:ind w:left="6480" w:hanging="180"/>
      </w:pPr>
    </w:lvl>
  </w:abstractNum>
  <w:abstractNum w:abstractNumId="27">
    <w:nsid w:val="6E62050F"/>
    <w:multiLevelType w:val="multilevel"/>
    <w:tmpl w:val="4FD88D7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72556541"/>
    <w:multiLevelType w:val="multilevel"/>
    <w:tmpl w:val="D932E1E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4AD557D"/>
    <w:multiLevelType w:val="multilevel"/>
    <w:tmpl w:val="E4E82978"/>
    <w:lvl w:ilvl="0">
      <w:start w:val="12"/>
      <w:numFmt w:val="decimal"/>
      <w:lvlText w:val="%1."/>
      <w:lvlJc w:val="left"/>
      <w:pPr>
        <w:ind w:left="480" w:hanging="480"/>
      </w:pPr>
      <w:rPr>
        <w:rFonts w:hint="default"/>
        <w:b/>
      </w:rPr>
    </w:lvl>
    <w:lvl w:ilvl="1">
      <w:start w:val="1"/>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30">
    <w:nsid w:val="74BA5809"/>
    <w:multiLevelType w:val="multilevel"/>
    <w:tmpl w:val="52248398"/>
    <w:lvl w:ilvl="0">
      <w:start w:val="1"/>
      <w:numFmt w:val="decimal"/>
      <w:lvlText w:val="%1."/>
      <w:lvlJc w:val="left"/>
      <w:pPr>
        <w:ind w:left="1211" w:hanging="360"/>
      </w:pPr>
      <w:rPr>
        <w:rFonts w:hint="default"/>
        <w:b/>
      </w:rPr>
    </w:lvl>
    <w:lvl w:ilvl="1">
      <w:start w:val="1"/>
      <w:numFmt w:val="decimal"/>
      <w:isLgl/>
      <w:lvlText w:val="%1.%2."/>
      <w:lvlJc w:val="left"/>
      <w:pPr>
        <w:ind w:left="1571" w:hanging="360"/>
      </w:pPr>
      <w:rPr>
        <w:rFonts w:hint="default"/>
        <w:b w:val="0"/>
        <w:sz w:val="28"/>
        <w:szCs w:val="28"/>
      </w:rPr>
    </w:lvl>
    <w:lvl w:ilvl="2">
      <w:start w:val="1"/>
      <w:numFmt w:val="decimal"/>
      <w:isLgl/>
      <w:lvlText w:val="%1.%2.%3."/>
      <w:lvlJc w:val="left"/>
      <w:pPr>
        <w:ind w:left="1571" w:hanging="720"/>
      </w:pPr>
      <w:rPr>
        <w:rFonts w:hint="default"/>
        <w:b w:val="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1">
    <w:nsid w:val="75ED58B6"/>
    <w:multiLevelType w:val="hybridMultilevel"/>
    <w:tmpl w:val="30D269A4"/>
    <w:lvl w:ilvl="0" w:tplc="1952E0F6">
      <w:start w:val="1"/>
      <w:numFmt w:val="decimal"/>
      <w:lvlText w:val="%1."/>
      <w:lvlJc w:val="left"/>
      <w:pPr>
        <w:ind w:left="720" w:hanging="360"/>
      </w:pPr>
    </w:lvl>
    <w:lvl w:ilvl="1" w:tplc="F3827264">
      <w:start w:val="1"/>
      <w:numFmt w:val="lowerLetter"/>
      <w:lvlText w:val="%2."/>
      <w:lvlJc w:val="left"/>
      <w:pPr>
        <w:ind w:left="1440" w:hanging="360"/>
      </w:pPr>
    </w:lvl>
    <w:lvl w:ilvl="2" w:tplc="C51672CE">
      <w:start w:val="1"/>
      <w:numFmt w:val="lowerRoman"/>
      <w:lvlText w:val="%3."/>
      <w:lvlJc w:val="right"/>
      <w:pPr>
        <w:ind w:left="2160" w:hanging="180"/>
      </w:pPr>
    </w:lvl>
    <w:lvl w:ilvl="3" w:tplc="E8CEDE66">
      <w:start w:val="1"/>
      <w:numFmt w:val="decimal"/>
      <w:lvlText w:val="%4."/>
      <w:lvlJc w:val="left"/>
      <w:pPr>
        <w:ind w:left="2880" w:hanging="360"/>
      </w:pPr>
    </w:lvl>
    <w:lvl w:ilvl="4" w:tplc="974E0A70">
      <w:start w:val="1"/>
      <w:numFmt w:val="lowerLetter"/>
      <w:lvlText w:val="%5."/>
      <w:lvlJc w:val="left"/>
      <w:pPr>
        <w:ind w:left="3600" w:hanging="360"/>
      </w:pPr>
    </w:lvl>
    <w:lvl w:ilvl="5" w:tplc="E9EC9A10">
      <w:start w:val="1"/>
      <w:numFmt w:val="lowerRoman"/>
      <w:lvlText w:val="%6."/>
      <w:lvlJc w:val="right"/>
      <w:pPr>
        <w:ind w:left="4320" w:hanging="180"/>
      </w:pPr>
    </w:lvl>
    <w:lvl w:ilvl="6" w:tplc="DB46BE20">
      <w:start w:val="1"/>
      <w:numFmt w:val="decimal"/>
      <w:lvlText w:val="%7."/>
      <w:lvlJc w:val="left"/>
      <w:pPr>
        <w:ind w:left="5040" w:hanging="360"/>
      </w:pPr>
    </w:lvl>
    <w:lvl w:ilvl="7" w:tplc="69AEBDF8">
      <w:start w:val="1"/>
      <w:numFmt w:val="lowerLetter"/>
      <w:lvlText w:val="%8."/>
      <w:lvlJc w:val="left"/>
      <w:pPr>
        <w:ind w:left="5760" w:hanging="360"/>
      </w:pPr>
    </w:lvl>
    <w:lvl w:ilvl="8" w:tplc="6C48769A">
      <w:start w:val="1"/>
      <w:numFmt w:val="lowerRoman"/>
      <w:lvlText w:val="%9."/>
      <w:lvlJc w:val="right"/>
      <w:pPr>
        <w:ind w:left="6480" w:hanging="180"/>
      </w:pPr>
    </w:lvl>
  </w:abstractNum>
  <w:abstractNum w:abstractNumId="32">
    <w:nsid w:val="7AA3091C"/>
    <w:multiLevelType w:val="multilevel"/>
    <w:tmpl w:val="D402FA4E"/>
    <w:lvl w:ilvl="0">
      <w:start w:val="1"/>
      <w:numFmt w:val="decimal"/>
      <w:lvlText w:val="%1."/>
      <w:lvlJc w:val="left"/>
      <w:pPr>
        <w:ind w:left="720" w:hanging="360"/>
      </w:pPr>
      <w:rPr>
        <w:rFonts w:hint="default"/>
        <w:b/>
      </w:rPr>
    </w:lvl>
    <w:lvl w:ilvl="1">
      <w:start w:val="1"/>
      <w:numFmt w:val="decimal"/>
      <w:isLgl/>
      <w:lvlText w:val="%1.%2."/>
      <w:lvlJc w:val="left"/>
      <w:pPr>
        <w:ind w:left="1376" w:hanging="52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3">
    <w:nsid w:val="7ADD3D61"/>
    <w:multiLevelType w:val="multilevel"/>
    <w:tmpl w:val="27C636F4"/>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B181EFB"/>
    <w:multiLevelType w:val="multilevel"/>
    <w:tmpl w:val="73B443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F355B8A"/>
    <w:multiLevelType w:val="hybridMultilevel"/>
    <w:tmpl w:val="F1946208"/>
    <w:lvl w:ilvl="0" w:tplc="5DDA02BA">
      <w:start w:val="1"/>
      <w:numFmt w:val="bullet"/>
      <w:lvlText w:val="-"/>
      <w:lvlJc w:val="left"/>
      <w:pPr>
        <w:tabs>
          <w:tab w:val="num" w:pos="1287"/>
        </w:tabs>
        <w:ind w:left="1287" w:hanging="360"/>
      </w:pPr>
      <w:rPr>
        <w:rFonts w:ascii="Arial" w:hAnsi="Arial" w:hint="default"/>
      </w:rPr>
    </w:lvl>
    <w:lvl w:ilvl="1" w:tplc="E2D83604">
      <w:start w:val="1"/>
      <w:numFmt w:val="lowerLetter"/>
      <w:lvlText w:val="%2."/>
      <w:lvlJc w:val="left"/>
      <w:pPr>
        <w:ind w:left="2007" w:hanging="360"/>
      </w:pPr>
      <w:rPr>
        <w:rFonts w:cs="Times New Roman"/>
      </w:rPr>
    </w:lvl>
    <w:lvl w:ilvl="2" w:tplc="7EB2D438">
      <w:start w:val="1"/>
      <w:numFmt w:val="lowerRoman"/>
      <w:lvlText w:val="%3."/>
      <w:lvlJc w:val="right"/>
      <w:pPr>
        <w:ind w:left="2727" w:hanging="180"/>
      </w:pPr>
      <w:rPr>
        <w:rFonts w:cs="Times New Roman"/>
      </w:rPr>
    </w:lvl>
    <w:lvl w:ilvl="3" w:tplc="157A384C">
      <w:start w:val="1"/>
      <w:numFmt w:val="decimal"/>
      <w:lvlText w:val="%4."/>
      <w:lvlJc w:val="left"/>
      <w:pPr>
        <w:ind w:left="3447" w:hanging="360"/>
      </w:pPr>
      <w:rPr>
        <w:rFonts w:cs="Times New Roman"/>
      </w:rPr>
    </w:lvl>
    <w:lvl w:ilvl="4" w:tplc="07DA9FBE">
      <w:start w:val="1"/>
      <w:numFmt w:val="lowerLetter"/>
      <w:lvlText w:val="%5."/>
      <w:lvlJc w:val="left"/>
      <w:pPr>
        <w:ind w:left="4167" w:hanging="360"/>
      </w:pPr>
      <w:rPr>
        <w:rFonts w:cs="Times New Roman"/>
      </w:rPr>
    </w:lvl>
    <w:lvl w:ilvl="5" w:tplc="D0D8A54A">
      <w:start w:val="1"/>
      <w:numFmt w:val="lowerRoman"/>
      <w:lvlText w:val="%6."/>
      <w:lvlJc w:val="right"/>
      <w:pPr>
        <w:ind w:left="4887" w:hanging="180"/>
      </w:pPr>
      <w:rPr>
        <w:rFonts w:cs="Times New Roman"/>
      </w:rPr>
    </w:lvl>
    <w:lvl w:ilvl="6" w:tplc="7784A7E2">
      <w:start w:val="1"/>
      <w:numFmt w:val="decimal"/>
      <w:lvlText w:val="%7."/>
      <w:lvlJc w:val="left"/>
      <w:pPr>
        <w:ind w:left="5607" w:hanging="360"/>
      </w:pPr>
      <w:rPr>
        <w:rFonts w:cs="Times New Roman"/>
      </w:rPr>
    </w:lvl>
    <w:lvl w:ilvl="7" w:tplc="3D06A068">
      <w:start w:val="1"/>
      <w:numFmt w:val="lowerLetter"/>
      <w:lvlText w:val="%8."/>
      <w:lvlJc w:val="left"/>
      <w:pPr>
        <w:ind w:left="6327" w:hanging="360"/>
      </w:pPr>
      <w:rPr>
        <w:rFonts w:cs="Times New Roman"/>
      </w:rPr>
    </w:lvl>
    <w:lvl w:ilvl="8" w:tplc="3190F078">
      <w:start w:val="1"/>
      <w:numFmt w:val="lowerRoman"/>
      <w:lvlText w:val="%9."/>
      <w:lvlJc w:val="right"/>
      <w:pPr>
        <w:ind w:left="7047" w:hanging="180"/>
      </w:pPr>
      <w:rPr>
        <w:rFonts w:cs="Times New Roman"/>
      </w:rPr>
    </w:lvl>
  </w:abstractNum>
  <w:num w:numId="1">
    <w:abstractNumId w:val="35"/>
  </w:num>
  <w:num w:numId="2">
    <w:abstractNumId w:val="14"/>
  </w:num>
  <w:num w:numId="3">
    <w:abstractNumId w:val="11"/>
  </w:num>
  <w:num w:numId="4">
    <w:abstractNumId w:val="17"/>
  </w:num>
  <w:num w:numId="5">
    <w:abstractNumId w:val="2"/>
  </w:num>
  <w:num w:numId="6">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4"/>
  </w:num>
  <w:num w:numId="10">
    <w:abstractNumId w:val="3"/>
  </w:num>
  <w:num w:numId="11">
    <w:abstractNumId w:val="21"/>
  </w:num>
  <w:num w:numId="12">
    <w:abstractNumId w:val="9"/>
  </w:num>
  <w:num w:numId="13">
    <w:abstractNumId w:val="10"/>
  </w:num>
  <w:num w:numId="14">
    <w:abstractNumId w:val="13"/>
  </w:num>
  <w:num w:numId="15">
    <w:abstractNumId w:val="5"/>
  </w:num>
  <w:num w:numId="16">
    <w:abstractNumId w:val="0"/>
  </w:num>
  <w:num w:numId="17">
    <w:abstractNumId w:val="31"/>
  </w:num>
  <w:num w:numId="18">
    <w:abstractNumId w:val="24"/>
  </w:num>
  <w:num w:numId="19">
    <w:abstractNumId w:val="29"/>
  </w:num>
  <w:num w:numId="20">
    <w:abstractNumId w:val="32"/>
  </w:num>
  <w:num w:numId="21">
    <w:abstractNumId w:val="23"/>
  </w:num>
  <w:num w:numId="22">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6"/>
  </w:num>
  <w:num w:numId="25">
    <w:abstractNumId w:val="16"/>
  </w:num>
  <w:num w:numId="26">
    <w:abstractNumId w:val="25"/>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9"/>
  </w:num>
  <w:num w:numId="32">
    <w:abstractNumId w:val="33"/>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num>
  <w:num w:numId="37">
    <w:abstractNumId w:val="20"/>
  </w:num>
  <w:num w:numId="38">
    <w:abstractNumId w:val="28"/>
  </w:num>
  <w:num w:numId="39">
    <w:abstractNumId w:val="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681"/>
    <w:rsid w:val="000569FD"/>
    <w:rsid w:val="000933C7"/>
    <w:rsid w:val="0015146A"/>
    <w:rsid w:val="0024024D"/>
    <w:rsid w:val="00250DFB"/>
    <w:rsid w:val="002D1061"/>
    <w:rsid w:val="003634DD"/>
    <w:rsid w:val="00415273"/>
    <w:rsid w:val="00467668"/>
    <w:rsid w:val="006418EE"/>
    <w:rsid w:val="006876C4"/>
    <w:rsid w:val="00705681"/>
    <w:rsid w:val="00792AB3"/>
    <w:rsid w:val="00980D83"/>
    <w:rsid w:val="009B1E24"/>
    <w:rsid w:val="009D59B3"/>
    <w:rsid w:val="009F3D20"/>
    <w:rsid w:val="00AF2654"/>
    <w:rsid w:val="00B54914"/>
    <w:rsid w:val="00B66F18"/>
    <w:rsid w:val="00CC6FC3"/>
    <w:rsid w:val="00D46F99"/>
    <w:rsid w:val="00D92B14"/>
    <w:rsid w:val="00E0550C"/>
    <w:rsid w:val="00E8111F"/>
    <w:rsid w:val="00F30872"/>
    <w:rsid w:val="00F30DA6"/>
    <w:rsid w:val="00F85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pPr>
      <w:spacing w:after="0"/>
    </w:pPr>
  </w:style>
  <w:style w:type="paragraph" w:styleId="af">
    <w:name w:val="List Paragraph"/>
    <w:basedOn w:val="a"/>
    <w:link w:val="af0"/>
    <w:uiPriority w:val="34"/>
    <w:qFormat/>
    <w:pPr>
      <w:ind w:left="720"/>
      <w:contextualSpacing/>
    </w:pPr>
  </w:style>
  <w:style w:type="paragraph" w:styleId="af1">
    <w:name w:val="Balloon Text"/>
    <w:basedOn w:val="a"/>
    <w:link w:val="af2"/>
    <w:uiPriority w:val="99"/>
    <w:semiHidden/>
    <w:unhideWhenUse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Pr>
      <w:rFonts w:ascii="Tahoma" w:hAnsi="Tahoma" w:cs="Tahoma"/>
      <w:sz w:val="16"/>
      <w:szCs w:val="16"/>
    </w:rPr>
  </w:style>
  <w:style w:type="character" w:styleId="af3">
    <w:name w:val="Hyperlink"/>
    <w:basedOn w:val="a0"/>
    <w:uiPriority w:val="99"/>
    <w:unhideWhenUsed/>
    <w:rPr>
      <w:color w:val="0000FF" w:themeColor="hyperlink"/>
      <w:u w:val="single"/>
    </w:rPr>
  </w:style>
  <w:style w:type="character" w:customStyle="1" w:styleId="af0">
    <w:name w:val="Абзац списка Знак"/>
    <w:link w:val="af"/>
    <w:uiPriority w:val="34"/>
  </w:style>
  <w:style w:type="paragraph" w:styleId="af4">
    <w:name w:val="footnote text"/>
    <w:basedOn w:val="a"/>
    <w:link w:val="af5"/>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rPr>
      <w:rFonts w:ascii="Times New Roman" w:eastAsia="Times New Roman" w:hAnsi="Times New Roman" w:cs="Times New Roman"/>
      <w:sz w:val="20"/>
      <w:szCs w:val="20"/>
      <w:lang w:eastAsia="ru-RU"/>
    </w:rPr>
  </w:style>
  <w:style w:type="character" w:styleId="af6">
    <w:name w:val="footnote reference"/>
    <w:basedOn w:val="a0"/>
    <w:rPr>
      <w:vertAlign w:val="superscript"/>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header"/>
    <w:basedOn w:val="a"/>
    <w:link w:val="af9"/>
    <w:uiPriority w:val="99"/>
    <w:unhideWhenUsed/>
    <w:pPr>
      <w:tabs>
        <w:tab w:val="center" w:pos="4677"/>
        <w:tab w:val="right" w:pos="9355"/>
      </w:tabs>
      <w:spacing w:after="0" w:line="240" w:lineRule="auto"/>
    </w:pPr>
  </w:style>
  <w:style w:type="character" w:customStyle="1" w:styleId="af9">
    <w:name w:val="Верхний колонтитул Знак"/>
    <w:basedOn w:val="a0"/>
    <w:link w:val="af8"/>
    <w:uiPriority w:val="99"/>
  </w:style>
  <w:style w:type="paragraph" w:styleId="afa">
    <w:name w:val="footer"/>
    <w:basedOn w:val="a"/>
    <w:link w:val="afb"/>
    <w:uiPriority w:val="99"/>
    <w:unhideWhenUsed/>
    <w:pPr>
      <w:tabs>
        <w:tab w:val="center" w:pos="4677"/>
        <w:tab w:val="right" w:pos="9355"/>
      </w:tabs>
      <w:spacing w:after="0" w:line="240" w:lineRule="auto"/>
    </w:pPr>
  </w:style>
  <w:style w:type="character" w:customStyle="1" w:styleId="afb">
    <w:name w:val="Нижний колонтитул Знак"/>
    <w:basedOn w:val="a0"/>
    <w:link w:val="afa"/>
    <w:uiPriority w:val="99"/>
  </w:style>
  <w:style w:type="paragraph" w:styleId="afc">
    <w:name w:val="No Spacing"/>
    <w:uiPriority w:val="1"/>
    <w:qFormat/>
    <w:pPr>
      <w:spacing w:after="0" w:line="240" w:lineRule="auto"/>
    </w:pPr>
    <w:rPr>
      <w:rFonts w:ascii="Times New Roman" w:eastAsia="Times New Roman" w:hAnsi="Times New Roman" w:cs="Times New Roman"/>
      <w:sz w:val="24"/>
      <w:szCs w:val="24"/>
    </w:rPr>
  </w:style>
  <w:style w:type="table" w:customStyle="1" w:styleId="12">
    <w:name w:val="Сетка таблицы1"/>
    <w:basedOn w:val="a1"/>
    <w:next w:val="af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fomin@60.mchs.gov.ru"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0F4FA-C1F7-4D69-ACE2-3B708CD88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13</Pages>
  <Words>5533</Words>
  <Characters>31544</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Хромцова</dc:creator>
  <cp:lastModifiedBy>ПК</cp:lastModifiedBy>
  <cp:revision>204</cp:revision>
  <cp:lastPrinted>2025-05-28T05:56:00Z</cp:lastPrinted>
  <dcterms:created xsi:type="dcterms:W3CDTF">2022-03-09T08:52:00Z</dcterms:created>
  <dcterms:modified xsi:type="dcterms:W3CDTF">2026-06-01T08:43:00Z</dcterms:modified>
</cp:coreProperties>
</file>