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5AC" w:rsidRPr="00E165AC" w:rsidRDefault="00A3514A" w:rsidP="00E165AC">
      <w:pPr>
        <w:shd w:val="clear" w:color="auto" w:fill="FFFFFF"/>
        <w:jc w:val="center"/>
        <w:rPr>
          <w:b/>
        </w:rPr>
      </w:pPr>
      <w:r w:rsidRPr="00E165AC">
        <w:rPr>
          <w:b/>
        </w:rPr>
        <w:t xml:space="preserve">ГОСУДАРСТВЕННЫЙ КОНТРАКТ № </w:t>
      </w:r>
    </w:p>
    <w:p w:rsidR="00E165AC" w:rsidRPr="00A3514A" w:rsidRDefault="00E165AC" w:rsidP="00E165AC">
      <w:pPr>
        <w:jc w:val="center"/>
      </w:pPr>
      <w:r w:rsidRPr="00A3514A">
        <w:rPr>
          <w:rStyle w:val="1"/>
          <w:color w:val="000000"/>
        </w:rPr>
        <w:t>по оказанию услуг обязательного страхования автогражданской ответственности владельцев транспортных средств</w:t>
      </w:r>
    </w:p>
    <w:p w:rsidR="005404F0" w:rsidRPr="00982E5F" w:rsidRDefault="00A3514A" w:rsidP="00E165AC">
      <w:pPr>
        <w:jc w:val="center"/>
      </w:pPr>
      <w:r>
        <w:t>ИКЗ_________________________</w:t>
      </w:r>
    </w:p>
    <w:p w:rsidR="00E165AC" w:rsidRPr="00E165AC" w:rsidRDefault="00E165AC"/>
    <w:p w:rsidR="00E165AC" w:rsidRPr="00E165AC" w:rsidRDefault="00E165AC" w:rsidP="00E165AC">
      <w:pPr>
        <w:jc w:val="center"/>
      </w:pPr>
      <w:r w:rsidRPr="00E165AC">
        <w:rPr>
          <w:bCs/>
        </w:rPr>
        <w:t xml:space="preserve">г. Самара                                                                           </w:t>
      </w:r>
      <w:r w:rsidR="0083275C">
        <w:rPr>
          <w:bCs/>
        </w:rPr>
        <w:t xml:space="preserve">   </w:t>
      </w:r>
      <w:r w:rsidRPr="00E165AC">
        <w:rPr>
          <w:bCs/>
        </w:rPr>
        <w:t xml:space="preserve">    </w:t>
      </w:r>
      <w:proofErr w:type="gramStart"/>
      <w:r w:rsidRPr="00E165AC">
        <w:rPr>
          <w:bCs/>
        </w:rPr>
        <w:t xml:space="preserve">   </w:t>
      </w:r>
      <w:r w:rsidRPr="00E165AC">
        <w:rPr>
          <w:bCs/>
          <w:shd w:val="clear" w:color="auto" w:fill="FFFFFF"/>
        </w:rPr>
        <w:t>«</w:t>
      </w:r>
      <w:proofErr w:type="gramEnd"/>
      <w:r w:rsidRPr="00E165AC">
        <w:rPr>
          <w:bCs/>
          <w:shd w:val="clear" w:color="auto" w:fill="FFFFFF"/>
        </w:rPr>
        <w:t xml:space="preserve"> ___ » ________</w:t>
      </w:r>
      <w:r w:rsidRPr="00E165AC">
        <w:rPr>
          <w:bCs/>
          <w:shd w:val="clear" w:color="auto" w:fill="FFFFFF"/>
        </w:rPr>
        <w:tab/>
      </w:r>
      <w:r w:rsidR="00A3514A">
        <w:rPr>
          <w:bCs/>
          <w:shd w:val="clear" w:color="auto" w:fill="FFFFFF"/>
        </w:rPr>
        <w:t>2026</w:t>
      </w:r>
      <w:r w:rsidRPr="00E165AC">
        <w:rPr>
          <w:bCs/>
          <w:shd w:val="clear" w:color="auto" w:fill="FFFFFF"/>
        </w:rPr>
        <w:t xml:space="preserve"> года</w:t>
      </w:r>
    </w:p>
    <w:p w:rsidR="00E165AC" w:rsidRPr="00E165AC" w:rsidRDefault="00E165AC"/>
    <w:p w:rsidR="00E165AC" w:rsidRPr="00DF61A5" w:rsidRDefault="00CF7B8D" w:rsidP="00DF61A5">
      <w:pPr>
        <w:ind w:firstLine="567"/>
        <w:jc w:val="both"/>
      </w:pPr>
      <w:r w:rsidRPr="00DF61A5">
        <w:rPr>
          <w:b/>
        </w:rPr>
        <w:t>ПРИВОЛЖСКОЕ МЕЖРЕГИОНАЛЬНОЕ ТЕРРИТОРИАЛЬНОЕ УПРАВЛЕНИЕ ВОЗДУШНОГО ТРАНСПОРТА ФЕДЕРАЛЬНОГО АГЕНТСТВА ВОЗДУШНОГО ТРАНСПОРТА</w:t>
      </w:r>
      <w:r w:rsidR="00E165AC" w:rsidRPr="00DF61A5">
        <w:t xml:space="preserve">, именуемое в дальнейшем </w:t>
      </w:r>
      <w:r w:rsidR="00E165AC" w:rsidRPr="00DF61A5">
        <w:rPr>
          <w:b/>
        </w:rPr>
        <w:t>«</w:t>
      </w:r>
      <w:r w:rsidR="00E165AC" w:rsidRPr="00DF61A5">
        <w:rPr>
          <w:rStyle w:val="1"/>
          <w:b/>
        </w:rPr>
        <w:t>Страхователь</w:t>
      </w:r>
      <w:r w:rsidR="00E165AC" w:rsidRPr="00DF61A5">
        <w:rPr>
          <w:b/>
        </w:rPr>
        <w:t xml:space="preserve">», </w:t>
      </w:r>
      <w:r w:rsidR="00A3514A" w:rsidRPr="00A3514A">
        <w:t>в лице заместителя начальника управления Андреевой Марии Александровны, действующего на основании машиночитаемой доверенности от 08.05.202</w:t>
      </w:r>
      <w:r w:rsidR="004E0768">
        <w:t>6</w:t>
      </w:r>
      <w:r w:rsidR="00A3514A" w:rsidRPr="00A3514A">
        <w:t xml:space="preserve"> № 01012504000070553601, приказа от 26.03.2025 № 144-П «О назначении прав доступа пользователей Приволжского МТУ Росавиации для работы на официальном сайте Единой информационной системы в сфере закупок и на электронных торговых площадках», и</w:t>
      </w:r>
    </w:p>
    <w:p w:rsidR="00E165AC" w:rsidRPr="00DF61A5" w:rsidRDefault="00A3514A" w:rsidP="00DF61A5">
      <w:pPr>
        <w:ind w:firstLine="567"/>
        <w:jc w:val="both"/>
        <w:rPr>
          <w:snapToGrid w:val="0"/>
        </w:rPr>
      </w:pPr>
      <w:r>
        <w:rPr>
          <w:b/>
        </w:rPr>
        <w:t>__________________________,</w:t>
      </w:r>
      <w:r w:rsidR="00982E5F" w:rsidRPr="00DF61A5">
        <w:t xml:space="preserve"> </w:t>
      </w:r>
      <w:r w:rsidR="00E165AC" w:rsidRPr="00DF61A5">
        <w:t xml:space="preserve">именуемое в дальнейшем </w:t>
      </w:r>
      <w:r w:rsidR="00E165AC" w:rsidRPr="00DF61A5">
        <w:rPr>
          <w:b/>
        </w:rPr>
        <w:t>«</w:t>
      </w:r>
      <w:r w:rsidR="00E165AC" w:rsidRPr="00DF61A5">
        <w:rPr>
          <w:rStyle w:val="1"/>
          <w:b/>
        </w:rPr>
        <w:t>Страховщик</w:t>
      </w:r>
      <w:r w:rsidR="00E165AC" w:rsidRPr="00DF61A5">
        <w:rPr>
          <w:b/>
        </w:rPr>
        <w:t>»</w:t>
      </w:r>
      <w:r w:rsidR="00E165AC" w:rsidRPr="00DF61A5">
        <w:t xml:space="preserve">, в лице </w:t>
      </w:r>
      <w:r>
        <w:t>_________________</w:t>
      </w:r>
      <w:r w:rsidR="00E165AC" w:rsidRPr="00DF61A5">
        <w:t xml:space="preserve">, действующего на основании </w:t>
      </w:r>
      <w:r>
        <w:t>_________________</w:t>
      </w:r>
      <w:r w:rsidR="00E165AC" w:rsidRPr="00DF61A5">
        <w:t xml:space="preserve">, с другой стороны, совместно именуемые </w:t>
      </w:r>
      <w:r w:rsidR="00E165AC" w:rsidRPr="00A3514A">
        <w:t>«Стороны»,</w:t>
      </w:r>
      <w:r w:rsidR="00E165AC" w:rsidRPr="00DF61A5">
        <w:t xml:space="preserve"> </w:t>
      </w:r>
      <w:r w:rsidR="00E165AC" w:rsidRPr="00DF61A5">
        <w:rPr>
          <w:lang w:eastAsia="ar-SA"/>
        </w:rPr>
        <w:t xml:space="preserve">в </w:t>
      </w:r>
      <w:r w:rsidR="00E165AC" w:rsidRPr="00DF61A5">
        <w:t>соответствии 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r w:rsidR="00E165AC" w:rsidRPr="00DF61A5">
        <w:rPr>
          <w:snapToGrid w:val="0"/>
        </w:rPr>
        <w:t>:</w:t>
      </w:r>
    </w:p>
    <w:p w:rsidR="00E165AC" w:rsidRPr="00DF61A5" w:rsidRDefault="00E165AC" w:rsidP="00DF61A5">
      <w:pPr>
        <w:jc w:val="both"/>
      </w:pPr>
    </w:p>
    <w:p w:rsidR="00E165AC" w:rsidRPr="00DF61A5" w:rsidRDefault="00CF7B8D" w:rsidP="00DF61A5">
      <w:pPr>
        <w:pStyle w:val="20"/>
        <w:shd w:val="clear" w:color="auto" w:fill="auto"/>
        <w:tabs>
          <w:tab w:val="left" w:pos="294"/>
        </w:tabs>
        <w:spacing w:after="0" w:line="240" w:lineRule="auto"/>
        <w:rPr>
          <w:rFonts w:ascii="Times New Roman" w:hAnsi="Times New Roman" w:cs="Times New Roman"/>
          <w:b w:val="0"/>
          <w:sz w:val="24"/>
          <w:szCs w:val="24"/>
        </w:rPr>
      </w:pPr>
      <w:r w:rsidRPr="00DF61A5">
        <w:rPr>
          <w:rStyle w:val="2"/>
          <w:rFonts w:ascii="Times New Roman" w:hAnsi="Times New Roman" w:cs="Times New Roman"/>
          <w:b/>
          <w:bCs/>
          <w:sz w:val="24"/>
          <w:szCs w:val="24"/>
        </w:rPr>
        <w:t>1. ОБЩИЕ ПОЛОЖЕНИЯ</w:t>
      </w:r>
    </w:p>
    <w:p w:rsidR="00E165AC" w:rsidRPr="00DF61A5" w:rsidRDefault="00DF61A5" w:rsidP="00DF61A5">
      <w:pPr>
        <w:pStyle w:val="a3"/>
        <w:widowControl w:val="0"/>
        <w:tabs>
          <w:tab w:val="left" w:pos="1215"/>
        </w:tabs>
        <w:spacing w:after="0"/>
        <w:ind w:left="710"/>
        <w:jc w:val="both"/>
        <w:rPr>
          <w:rStyle w:val="1"/>
        </w:rPr>
      </w:pPr>
      <w:r>
        <w:rPr>
          <w:rStyle w:val="1"/>
          <w:lang w:val="ru-RU"/>
        </w:rPr>
        <w:t xml:space="preserve">1.1. </w:t>
      </w:r>
      <w:r w:rsidR="00E165AC" w:rsidRPr="00DF61A5">
        <w:rPr>
          <w:rStyle w:val="1"/>
        </w:rPr>
        <w:t xml:space="preserve">В настоящем Контракте используются следующие понятия: </w:t>
      </w:r>
    </w:p>
    <w:p w:rsidR="00E165AC" w:rsidRPr="00DF61A5" w:rsidRDefault="00E165AC" w:rsidP="00DF61A5">
      <w:pPr>
        <w:pStyle w:val="a3"/>
        <w:widowControl w:val="0"/>
        <w:tabs>
          <w:tab w:val="left" w:pos="1215"/>
        </w:tabs>
        <w:spacing w:after="0"/>
        <w:ind w:firstLine="284"/>
        <w:jc w:val="both"/>
      </w:pPr>
      <w:r w:rsidRPr="00DF61A5">
        <w:rPr>
          <w:rStyle w:val="1"/>
        </w:rPr>
        <w:t>«представитель Страховщика» - обособленное подразделение Страховщика (филиал) в субъекте Российской Федерации, выполняющее в предусмотренных гражданским законодательством пределах полномочия Страховщика по рассмотрению требований потерпевших о страховых выплатах и их осуществлению, или другой страховщик, выполняющий указанные полномочия за счет заключившего договор обязательного страхования Страховщика на основании договора со Страховщиком;</w:t>
      </w:r>
    </w:p>
    <w:p w:rsidR="00E165AC" w:rsidRPr="00DF61A5" w:rsidRDefault="00E165AC" w:rsidP="00DF61A5">
      <w:pPr>
        <w:pStyle w:val="a3"/>
        <w:spacing w:after="0"/>
        <w:ind w:firstLine="284"/>
        <w:jc w:val="both"/>
      </w:pPr>
      <w:r w:rsidRPr="00DF61A5">
        <w:rPr>
          <w:rStyle w:val="1"/>
        </w:rPr>
        <w:t>«представитель Страхователя» - территориальные органы и учреждения, непосредственно подчиненные Страхователю;</w:t>
      </w:r>
    </w:p>
    <w:p w:rsidR="00E165AC" w:rsidRPr="00DF61A5" w:rsidRDefault="00E165AC" w:rsidP="00DF61A5">
      <w:pPr>
        <w:pStyle w:val="a3"/>
        <w:spacing w:after="0"/>
        <w:ind w:firstLine="284"/>
        <w:jc w:val="both"/>
      </w:pPr>
      <w:r w:rsidRPr="00DF61A5">
        <w:rPr>
          <w:rStyle w:val="1"/>
        </w:rPr>
        <w:t>«потерпевший»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w:t>
      </w:r>
    </w:p>
    <w:p w:rsidR="00E165AC" w:rsidRPr="00DF61A5" w:rsidRDefault="00E165AC" w:rsidP="00DF61A5">
      <w:pPr>
        <w:pStyle w:val="a3"/>
        <w:spacing w:after="0"/>
        <w:ind w:firstLine="284"/>
        <w:jc w:val="both"/>
      </w:pPr>
      <w:r w:rsidRPr="00DF61A5">
        <w:rPr>
          <w:rStyle w:val="1"/>
        </w:rPr>
        <w:t>«страховая выплата» - денежная сумма, которую в соответствии с договором обязательного страхования Страховщик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Страховщик с согласия потерпевшего вправе заменить страховую</w:t>
      </w:r>
      <w:r w:rsidRPr="00DF61A5">
        <w:rPr>
          <w:rStyle w:val="1"/>
          <w:lang w:val="ru-RU"/>
        </w:rPr>
        <w:t xml:space="preserve"> </w:t>
      </w:r>
      <w:r w:rsidRPr="00DF61A5">
        <w:rPr>
          <w:rStyle w:val="1"/>
        </w:rPr>
        <w:t>выплату компенсацией ущерба в натуральной форме, организовать ремонт или замену пострадавшего имущества в пределах страховой суммы;</w:t>
      </w:r>
    </w:p>
    <w:p w:rsidR="00E165AC" w:rsidRPr="00DF61A5" w:rsidRDefault="00E165AC" w:rsidP="00DF61A5">
      <w:pPr>
        <w:pStyle w:val="a3"/>
        <w:spacing w:after="0"/>
        <w:ind w:firstLine="284"/>
        <w:jc w:val="both"/>
      </w:pPr>
      <w:r w:rsidRPr="00DF61A5">
        <w:rPr>
          <w:rStyle w:val="1"/>
        </w:rPr>
        <w:t>«страховой полис обязательного страхования» - документ установленного образца, удостоверяющий осуществление обязательного страхования (далее - Полис);</w:t>
      </w:r>
    </w:p>
    <w:p w:rsidR="00E165AC" w:rsidRPr="00DF61A5" w:rsidRDefault="00E165AC" w:rsidP="00DF61A5">
      <w:pPr>
        <w:pStyle w:val="a3"/>
        <w:spacing w:after="0"/>
        <w:ind w:firstLine="284"/>
        <w:jc w:val="both"/>
      </w:pPr>
      <w:r w:rsidRPr="00DF61A5">
        <w:rPr>
          <w:rStyle w:val="1"/>
        </w:rPr>
        <w:t>«страховая премия» - денежная сумма в валюте Российской Федерации, которую Страхователь обязан уплатить Страховщику в соответствии с договором обязательного страхования;</w:t>
      </w:r>
    </w:p>
    <w:p w:rsidR="00E165AC" w:rsidRPr="00DF61A5" w:rsidRDefault="00E165AC" w:rsidP="00DF61A5">
      <w:pPr>
        <w:pStyle w:val="a3"/>
        <w:spacing w:after="0"/>
        <w:ind w:firstLine="284"/>
        <w:jc w:val="both"/>
      </w:pPr>
      <w:r w:rsidRPr="00DF61A5">
        <w:rPr>
          <w:rStyle w:val="1"/>
        </w:rPr>
        <w:t>«страховым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в соответствии с Контрактом обязанность Страховщика осуществить страховую выплату;</w:t>
      </w:r>
    </w:p>
    <w:p w:rsidR="00E165AC" w:rsidRPr="00DF61A5" w:rsidRDefault="00E165AC" w:rsidP="00DF61A5">
      <w:pPr>
        <w:pStyle w:val="a3"/>
        <w:spacing w:after="0"/>
        <w:ind w:firstLine="284"/>
        <w:jc w:val="both"/>
      </w:pPr>
      <w:r w:rsidRPr="00DF61A5">
        <w:rPr>
          <w:rStyle w:val="1"/>
        </w:rPr>
        <w:t xml:space="preserve">«страховая сумма» - определённая Федеральным законом от 25.04.2002 № 40-ФЗ «Об обязательном страховании гражданской ответственности владельцев транспортных средств» </w:t>
      </w:r>
      <w:r w:rsidRPr="00DF61A5">
        <w:rPr>
          <w:rStyle w:val="1"/>
        </w:rPr>
        <w:lastRenderedPageBreak/>
        <w:t>(далее - Закон № 40-ФЗ) денежная сумма в валюте Российской Федерации, в пределах которой Страховщик обязуется 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причиненный вред.</w:t>
      </w:r>
    </w:p>
    <w:p w:rsidR="00E165AC" w:rsidRPr="00DF61A5" w:rsidRDefault="00DF61A5" w:rsidP="00DF61A5">
      <w:pPr>
        <w:pStyle w:val="a3"/>
        <w:widowControl w:val="0"/>
        <w:tabs>
          <w:tab w:val="left" w:pos="1390"/>
        </w:tabs>
        <w:spacing w:after="0"/>
        <w:ind w:firstLine="284"/>
        <w:jc w:val="both"/>
        <w:rPr>
          <w:rStyle w:val="1"/>
        </w:rPr>
      </w:pPr>
      <w:bookmarkStart w:id="0" w:name="bookmark0"/>
      <w:r>
        <w:rPr>
          <w:rStyle w:val="1"/>
          <w:lang w:val="ru-RU"/>
        </w:rPr>
        <w:t xml:space="preserve">1.2. </w:t>
      </w:r>
      <w:r w:rsidR="00E165AC" w:rsidRPr="00DF61A5">
        <w:rPr>
          <w:rStyle w:val="1"/>
        </w:rPr>
        <w:t xml:space="preserve">Иные понятия, используемые в Контракте, имеют значение и подлежат толкованию таким образом, как они изложены в соответствии с </w:t>
      </w:r>
      <w:r w:rsidR="00E165AC" w:rsidRPr="00DF61A5">
        <w:t>Правилами обязательного страхования гражданской ответственности владельца транспортных средств, утвержденными Положением Банка России № 431-П от 19.09.2014 года (далее по тексту – Правила)</w:t>
      </w:r>
      <w:r w:rsidR="00E165AC" w:rsidRPr="00DF61A5">
        <w:rPr>
          <w:rStyle w:val="1"/>
        </w:rPr>
        <w:t>.</w:t>
      </w:r>
    </w:p>
    <w:p w:rsidR="00E165AC" w:rsidRPr="00DF61A5" w:rsidRDefault="00E165AC" w:rsidP="00DF61A5">
      <w:pPr>
        <w:pStyle w:val="a3"/>
        <w:widowControl w:val="0"/>
        <w:tabs>
          <w:tab w:val="left" w:pos="1390"/>
        </w:tabs>
        <w:spacing w:after="0"/>
        <w:ind w:firstLine="284"/>
        <w:jc w:val="both"/>
        <w:rPr>
          <w:rStyle w:val="1"/>
        </w:rPr>
      </w:pPr>
    </w:p>
    <w:p w:rsidR="00E165AC" w:rsidRPr="00DF61A5" w:rsidRDefault="00CF7B8D" w:rsidP="00DF61A5">
      <w:pPr>
        <w:pStyle w:val="11"/>
        <w:shd w:val="clear" w:color="auto" w:fill="auto"/>
        <w:tabs>
          <w:tab w:val="left" w:pos="281"/>
        </w:tabs>
        <w:spacing w:before="0" w:line="240" w:lineRule="auto"/>
        <w:ind w:firstLine="284"/>
        <w:rPr>
          <w:rFonts w:ascii="Times New Roman" w:hAnsi="Times New Roman" w:cs="Times New Roman"/>
          <w:b w:val="0"/>
          <w:sz w:val="24"/>
          <w:szCs w:val="24"/>
        </w:rPr>
      </w:pPr>
      <w:r w:rsidRPr="00DF61A5">
        <w:rPr>
          <w:rStyle w:val="10"/>
          <w:rFonts w:ascii="Times New Roman" w:hAnsi="Times New Roman" w:cs="Times New Roman"/>
          <w:b/>
          <w:bCs/>
          <w:sz w:val="24"/>
          <w:szCs w:val="24"/>
        </w:rPr>
        <w:t>2. ПРЕДМЕТ КОНТРАКТА</w:t>
      </w:r>
      <w:bookmarkEnd w:id="0"/>
    </w:p>
    <w:p w:rsidR="00E165AC" w:rsidRPr="00DF61A5" w:rsidRDefault="00DF61A5" w:rsidP="00DF61A5">
      <w:pPr>
        <w:pStyle w:val="a3"/>
        <w:widowControl w:val="0"/>
        <w:tabs>
          <w:tab w:val="left" w:pos="1523"/>
        </w:tabs>
        <w:spacing w:after="0"/>
        <w:ind w:firstLine="284"/>
        <w:jc w:val="both"/>
      </w:pPr>
      <w:r>
        <w:rPr>
          <w:rStyle w:val="1"/>
          <w:lang w:val="ru-RU"/>
        </w:rPr>
        <w:t xml:space="preserve">2.1. </w:t>
      </w:r>
      <w:r w:rsidR="00E165AC" w:rsidRPr="00DF61A5">
        <w:rPr>
          <w:rStyle w:val="1"/>
        </w:rPr>
        <w:t xml:space="preserve">Страховщик принимает на себя обязательства по оказанию услуг обязательного страхования </w:t>
      </w:r>
      <w:r w:rsidR="00E165AC" w:rsidRPr="005A6A4D">
        <w:rPr>
          <w:rStyle w:val="1"/>
        </w:rPr>
        <w:t>авто</w:t>
      </w:r>
      <w:r w:rsidR="00E165AC" w:rsidRPr="00DF61A5">
        <w:rPr>
          <w:rStyle w:val="1"/>
        </w:rPr>
        <w:t xml:space="preserve">гражданской ответственности владельцев транспортных средств, </w:t>
      </w:r>
      <w:r w:rsidR="00E165AC" w:rsidRPr="005A6A4D">
        <w:rPr>
          <w:rStyle w:val="1"/>
        </w:rPr>
        <w:t xml:space="preserve">указанных в </w:t>
      </w:r>
      <w:r w:rsidR="001E19DC" w:rsidRPr="005A6A4D">
        <w:rPr>
          <w:rStyle w:val="1"/>
        </w:rPr>
        <w:t>Перечне транспортных средств, обязательное страхование автогражданской ответственности владельца которых осуществляется</w:t>
      </w:r>
      <w:r w:rsidR="00E165AC" w:rsidRPr="005A6A4D">
        <w:rPr>
          <w:rStyle w:val="1"/>
        </w:rPr>
        <w:t xml:space="preserve"> (Приложение </w:t>
      </w:r>
      <w:r w:rsidR="001E19DC" w:rsidRPr="005A6A4D">
        <w:rPr>
          <w:rStyle w:val="1"/>
        </w:rPr>
        <w:t xml:space="preserve">№ 1 </w:t>
      </w:r>
      <w:r w:rsidR="00E165AC" w:rsidRPr="005A6A4D">
        <w:rPr>
          <w:rStyle w:val="1"/>
        </w:rPr>
        <w:t xml:space="preserve">к настоящему Контракту) </w:t>
      </w:r>
      <w:r w:rsidR="00E165AC" w:rsidRPr="00DF61A5">
        <w:rPr>
          <w:rStyle w:val="1"/>
        </w:rPr>
        <w:t>с выдачей страхов</w:t>
      </w:r>
      <w:r w:rsidR="001E19DC" w:rsidRPr="005A6A4D">
        <w:rPr>
          <w:rStyle w:val="1"/>
        </w:rPr>
        <w:t>ых</w:t>
      </w:r>
      <w:r w:rsidR="00E165AC" w:rsidRPr="00DF61A5">
        <w:rPr>
          <w:rStyle w:val="1"/>
        </w:rPr>
        <w:t xml:space="preserve"> полис</w:t>
      </w:r>
      <w:r w:rsidR="001E19DC" w:rsidRPr="005A6A4D">
        <w:rPr>
          <w:rStyle w:val="1"/>
        </w:rPr>
        <w:t>ов</w:t>
      </w:r>
      <w:r w:rsidR="00E165AC" w:rsidRPr="00DF61A5">
        <w:rPr>
          <w:rStyle w:val="1"/>
        </w:rPr>
        <w:t xml:space="preserve"> (далее - Услуги) в соответствии с Законом № 40-ФЗ и Правилами страхования, а Страхователь обязуется оплатить оказанные услуги в соответствии с условиями Контракта.</w:t>
      </w:r>
    </w:p>
    <w:p w:rsidR="00E165AC" w:rsidRPr="00703E0A" w:rsidRDefault="00DF61A5" w:rsidP="00DF61A5">
      <w:pPr>
        <w:pStyle w:val="a3"/>
        <w:widowControl w:val="0"/>
        <w:tabs>
          <w:tab w:val="left" w:pos="1448"/>
        </w:tabs>
        <w:spacing w:after="0"/>
        <w:ind w:firstLine="284"/>
        <w:jc w:val="both"/>
        <w:rPr>
          <w:rStyle w:val="1"/>
          <w:color w:val="000000" w:themeColor="text1"/>
        </w:rPr>
      </w:pPr>
      <w:r>
        <w:rPr>
          <w:rStyle w:val="1"/>
          <w:lang w:val="ru-RU"/>
        </w:rPr>
        <w:t xml:space="preserve">2.2. </w:t>
      </w:r>
      <w:r w:rsidR="00E165AC" w:rsidRPr="00DF61A5">
        <w:rPr>
          <w:rStyle w:val="1"/>
        </w:rPr>
        <w:t xml:space="preserve">При оказании услуг Страховщик обязуется за обусловленную Контрактом плату (страховую премию) при наступлении страхового случая, предусмотренного Правилами страхования, </w:t>
      </w:r>
      <w:r w:rsidR="003020EF" w:rsidRPr="00703E0A">
        <w:rPr>
          <w:rStyle w:val="1"/>
          <w:color w:val="000000" w:themeColor="text1"/>
        </w:rPr>
        <w:t>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w:t>
      </w:r>
      <w:r w:rsidR="00E165AC" w:rsidRPr="00703E0A">
        <w:rPr>
          <w:rStyle w:val="1"/>
          <w:color w:val="000000" w:themeColor="text1"/>
        </w:rPr>
        <w:t xml:space="preserve"> Законом № 40-ФЗ суммы (страховой суммы).</w:t>
      </w:r>
    </w:p>
    <w:p w:rsidR="00E165AC" w:rsidRPr="00703E0A" w:rsidRDefault="00DF61A5" w:rsidP="00DF61A5">
      <w:pPr>
        <w:pStyle w:val="a3"/>
        <w:widowControl w:val="0"/>
        <w:tabs>
          <w:tab w:val="left" w:pos="1455"/>
        </w:tabs>
        <w:spacing w:after="0"/>
        <w:ind w:firstLine="284"/>
        <w:jc w:val="both"/>
        <w:rPr>
          <w:rStyle w:val="1"/>
          <w:color w:val="000000" w:themeColor="text1"/>
        </w:rPr>
      </w:pPr>
      <w:r w:rsidRPr="00703E0A">
        <w:rPr>
          <w:rStyle w:val="1"/>
          <w:color w:val="000000" w:themeColor="text1"/>
          <w:lang w:val="ru-RU"/>
        </w:rPr>
        <w:t xml:space="preserve">2.3. </w:t>
      </w:r>
      <w:r w:rsidR="00E165AC" w:rsidRPr="00703E0A">
        <w:rPr>
          <w:rStyle w:val="1"/>
          <w:color w:val="000000" w:themeColor="text1"/>
        </w:rPr>
        <w:t xml:space="preserve">Срок оказания Услуг </w:t>
      </w:r>
      <w:r w:rsidR="00E165AC" w:rsidRPr="00703E0A">
        <w:rPr>
          <w:rStyle w:val="1"/>
          <w:color w:val="000000" w:themeColor="text1"/>
          <w:lang w:val="ru-RU"/>
        </w:rPr>
        <w:t xml:space="preserve">- </w:t>
      </w:r>
      <w:r w:rsidR="00E165AC" w:rsidRPr="00703E0A">
        <w:rPr>
          <w:rStyle w:val="1"/>
          <w:color w:val="000000" w:themeColor="text1"/>
        </w:rPr>
        <w:t xml:space="preserve">с момента подписания Контракта </w:t>
      </w:r>
      <w:r w:rsidR="00E165AC" w:rsidRPr="00703E0A">
        <w:rPr>
          <w:rStyle w:val="1"/>
          <w:color w:val="000000" w:themeColor="text1"/>
          <w:lang w:val="ru-RU"/>
        </w:rPr>
        <w:t>в течение срока действия полисов</w:t>
      </w:r>
      <w:r w:rsidR="00E165AC" w:rsidRPr="00703E0A">
        <w:rPr>
          <w:rStyle w:val="1"/>
          <w:color w:val="000000" w:themeColor="text1"/>
        </w:rPr>
        <w:t>.</w:t>
      </w:r>
    </w:p>
    <w:p w:rsidR="00E165AC" w:rsidRPr="00DF61A5" w:rsidRDefault="00DF61A5" w:rsidP="00DF61A5">
      <w:pPr>
        <w:pStyle w:val="11"/>
        <w:shd w:val="clear" w:color="auto" w:fill="auto"/>
        <w:tabs>
          <w:tab w:val="left" w:pos="284"/>
        </w:tabs>
        <w:spacing w:before="0" w:line="240" w:lineRule="auto"/>
        <w:rPr>
          <w:rFonts w:ascii="Times New Roman" w:hAnsi="Times New Roman" w:cs="Times New Roman"/>
          <w:b w:val="0"/>
          <w:sz w:val="24"/>
          <w:szCs w:val="24"/>
        </w:rPr>
      </w:pPr>
      <w:bookmarkStart w:id="1" w:name="bookmark1"/>
      <w:r w:rsidRPr="00DF61A5">
        <w:rPr>
          <w:rStyle w:val="10"/>
          <w:rFonts w:ascii="Times New Roman" w:hAnsi="Times New Roman" w:cs="Times New Roman"/>
          <w:b/>
          <w:bCs/>
          <w:sz w:val="24"/>
          <w:szCs w:val="24"/>
        </w:rPr>
        <w:t>3</w:t>
      </w:r>
      <w:r w:rsidR="00CF7B8D" w:rsidRPr="00DF61A5">
        <w:rPr>
          <w:rStyle w:val="10"/>
          <w:rFonts w:ascii="Times New Roman" w:hAnsi="Times New Roman" w:cs="Times New Roman"/>
          <w:b/>
          <w:bCs/>
          <w:sz w:val="24"/>
          <w:szCs w:val="24"/>
        </w:rPr>
        <w:t>. ЦЕНА КОНТРАКТА И ПОРЯДОК РАСЧЁТОВ</w:t>
      </w:r>
      <w:bookmarkEnd w:id="1"/>
    </w:p>
    <w:p w:rsidR="00E165AC" w:rsidRPr="00DF61A5" w:rsidRDefault="00DF61A5" w:rsidP="00DF61A5">
      <w:pPr>
        <w:pStyle w:val="a3"/>
        <w:widowControl w:val="0"/>
        <w:tabs>
          <w:tab w:val="left" w:pos="1280"/>
        </w:tabs>
        <w:spacing w:after="0"/>
        <w:ind w:firstLine="284"/>
        <w:jc w:val="both"/>
      </w:pPr>
      <w:r>
        <w:rPr>
          <w:rStyle w:val="1"/>
          <w:lang w:val="ru-RU"/>
        </w:rPr>
        <w:t xml:space="preserve">3.1. </w:t>
      </w:r>
      <w:r w:rsidR="00E165AC" w:rsidRPr="00DF61A5">
        <w:rPr>
          <w:rStyle w:val="1"/>
        </w:rPr>
        <w:t>Цена Контракта составляет</w:t>
      </w:r>
      <w:r w:rsidR="00E165AC" w:rsidRPr="00DF61A5">
        <w:t xml:space="preserve">: </w:t>
      </w:r>
      <w:r w:rsidR="00A3514A">
        <w:rPr>
          <w:lang w:val="ru-RU"/>
        </w:rPr>
        <w:t>_______</w:t>
      </w:r>
      <w:r w:rsidR="004B1DE9">
        <w:rPr>
          <w:lang w:val="ru-RU"/>
        </w:rPr>
        <w:t xml:space="preserve"> </w:t>
      </w:r>
      <w:r w:rsidR="00E165AC" w:rsidRPr="00DF61A5">
        <w:t>(</w:t>
      </w:r>
      <w:r w:rsidR="00A3514A">
        <w:rPr>
          <w:lang w:val="ru-RU"/>
        </w:rPr>
        <w:t>___________</w:t>
      </w:r>
      <w:r w:rsidR="004B1DE9">
        <w:rPr>
          <w:lang w:val="ru-RU"/>
        </w:rPr>
        <w:t>)</w:t>
      </w:r>
      <w:r w:rsidR="004B1DE9" w:rsidRPr="004B1DE9">
        <w:t xml:space="preserve"> рублей </w:t>
      </w:r>
      <w:r w:rsidR="00A3514A">
        <w:rPr>
          <w:lang w:val="ru-RU"/>
        </w:rPr>
        <w:t>__</w:t>
      </w:r>
      <w:r w:rsidR="004B1DE9" w:rsidRPr="004B1DE9">
        <w:t xml:space="preserve"> </w:t>
      </w:r>
      <w:r w:rsidR="00A3514A" w:rsidRPr="004B1DE9">
        <w:t>копейки</w:t>
      </w:r>
      <w:r w:rsidR="00A3514A">
        <w:rPr>
          <w:lang w:val="ru-RU"/>
        </w:rPr>
        <w:t>, в том числе НДС/</w:t>
      </w:r>
      <w:r w:rsidR="00E165AC" w:rsidRPr="00DF61A5">
        <w:t xml:space="preserve"> НДС не облагается в соответствии с п. 1 ст. 146 Налогового кодекса Российской Федерации.</w:t>
      </w:r>
    </w:p>
    <w:p w:rsidR="00E165AC" w:rsidRPr="00DF61A5" w:rsidRDefault="00DF61A5" w:rsidP="00DF61A5">
      <w:pPr>
        <w:pStyle w:val="a3"/>
        <w:widowControl w:val="0"/>
        <w:tabs>
          <w:tab w:val="left" w:pos="1370"/>
        </w:tabs>
        <w:spacing w:after="0"/>
        <w:ind w:firstLine="284"/>
        <w:jc w:val="both"/>
      </w:pPr>
      <w:r>
        <w:rPr>
          <w:rStyle w:val="1"/>
          <w:lang w:val="ru-RU"/>
        </w:rPr>
        <w:t xml:space="preserve">3.2. </w:t>
      </w:r>
      <w:r w:rsidR="00E165AC" w:rsidRPr="00DF61A5">
        <w:rPr>
          <w:rStyle w:val="1"/>
        </w:rPr>
        <w:t>Цена Контракта включает в себя сумму страховых премий, уплачиваемых Страхователем за транспортное средство, при использовании которого возникает гражданская ответственность владельцев транспортных средств в случае наступления страхового случая.</w:t>
      </w:r>
    </w:p>
    <w:p w:rsidR="00E165AC" w:rsidRPr="00DF61A5" w:rsidRDefault="00DF61A5" w:rsidP="00DF61A5">
      <w:pPr>
        <w:pStyle w:val="a3"/>
        <w:widowControl w:val="0"/>
        <w:tabs>
          <w:tab w:val="left" w:pos="1269"/>
        </w:tabs>
        <w:spacing w:after="0"/>
        <w:ind w:firstLine="284"/>
        <w:jc w:val="both"/>
      </w:pPr>
      <w:r>
        <w:rPr>
          <w:lang w:val="ru-RU"/>
        </w:rPr>
        <w:t xml:space="preserve">3.3. </w:t>
      </w:r>
      <w:r w:rsidR="00E165AC" w:rsidRPr="00DF61A5">
        <w:t>Цена Контракта является твердой и определяется на весь срок исполнения контракта, за исключением случаев, предусмотренных Федеральным законом от 05.04.2013 №44-ФЗ «</w:t>
      </w:r>
      <w:r w:rsidR="00E165AC" w:rsidRPr="00DF61A5">
        <w:rPr>
          <w:rFonts w:eastAsia="Calibri"/>
          <w:lang w:eastAsia="en-US"/>
        </w:rPr>
        <w:t>О контрактной системе в сфере закупок товаров, работ, услуг для обеспечения государственных и муниципальных нужд</w:t>
      </w:r>
      <w:r w:rsidR="00E165AC" w:rsidRPr="00DF61A5">
        <w:t>»</w:t>
      </w:r>
      <w:r w:rsidR="00E165AC" w:rsidRPr="00DF61A5">
        <w:rPr>
          <w:lang w:val="ru-RU"/>
        </w:rPr>
        <w:t>.</w:t>
      </w:r>
    </w:p>
    <w:p w:rsidR="00E165AC" w:rsidRPr="00DF61A5" w:rsidRDefault="00DF61A5" w:rsidP="00DF61A5">
      <w:pPr>
        <w:pStyle w:val="a3"/>
        <w:widowControl w:val="0"/>
        <w:tabs>
          <w:tab w:val="left" w:pos="1309"/>
        </w:tabs>
        <w:spacing w:after="0"/>
        <w:ind w:firstLine="284"/>
        <w:jc w:val="both"/>
      </w:pPr>
      <w:r>
        <w:rPr>
          <w:rStyle w:val="1"/>
          <w:lang w:val="ru-RU"/>
        </w:rPr>
        <w:t xml:space="preserve">3.4. </w:t>
      </w:r>
      <w:r w:rsidR="00E165AC" w:rsidRPr="00DF61A5">
        <w:rPr>
          <w:rStyle w:val="1"/>
        </w:rPr>
        <w:t>Размер страховой премии по каждому транспортному средству представителя Страхователя и подразделения представителя Страхователя определяется в соответствии со страховыми тарифами, утвержденными Правительством Российской Федерации.</w:t>
      </w:r>
    </w:p>
    <w:p w:rsidR="00E165AC" w:rsidRPr="00DF61A5" w:rsidRDefault="00DF61A5" w:rsidP="00DF61A5">
      <w:pPr>
        <w:pStyle w:val="a3"/>
        <w:widowControl w:val="0"/>
        <w:tabs>
          <w:tab w:val="left" w:pos="1482"/>
        </w:tabs>
        <w:spacing w:after="0"/>
        <w:ind w:firstLine="284"/>
        <w:jc w:val="both"/>
      </w:pPr>
      <w:r>
        <w:rPr>
          <w:rStyle w:val="1"/>
          <w:lang w:val="ru-RU"/>
        </w:rPr>
        <w:t xml:space="preserve">3.5. </w:t>
      </w:r>
      <w:r w:rsidR="00E165AC" w:rsidRPr="00DF61A5">
        <w:rPr>
          <w:rStyle w:val="1"/>
        </w:rPr>
        <w:t>Расчет страховой премии по Контракту осуществляется Страховщиком на основании предусмотренных Правилами страхования документов и сведений о транспортных средствах представителя Страхователя, подразделения представителя Страхователя.</w:t>
      </w:r>
    </w:p>
    <w:p w:rsidR="00E165AC" w:rsidRPr="00DF61A5" w:rsidRDefault="00DF61A5" w:rsidP="00DF61A5">
      <w:pPr>
        <w:pStyle w:val="a3"/>
        <w:widowControl w:val="0"/>
        <w:tabs>
          <w:tab w:val="left" w:pos="1388"/>
        </w:tabs>
        <w:spacing w:after="0"/>
        <w:ind w:firstLine="284"/>
        <w:jc w:val="both"/>
      </w:pPr>
      <w:r>
        <w:rPr>
          <w:rStyle w:val="1"/>
          <w:lang w:val="ru-RU"/>
        </w:rPr>
        <w:t xml:space="preserve">3.6. </w:t>
      </w:r>
      <w:r w:rsidR="00E165AC" w:rsidRPr="0039357A">
        <w:rPr>
          <w:rStyle w:val="1"/>
        </w:rPr>
        <w:t xml:space="preserve">Оплата по Контракту осуществляется в рублях Российской Федерации по безналичному расчету, путем перечисления Страхователем денежных средств, </w:t>
      </w:r>
      <w:r w:rsidR="00A3514A" w:rsidRPr="0039357A">
        <w:rPr>
          <w:lang w:eastAsia="ar-SA"/>
        </w:rPr>
        <w:t>в пределах,</w:t>
      </w:r>
      <w:r w:rsidR="00E165AC" w:rsidRPr="0039357A">
        <w:rPr>
          <w:lang w:eastAsia="ar-SA"/>
        </w:rPr>
        <w:t xml:space="preserve"> доведенных до него лимитов бюджетных обязательств из федерального бюджета на</w:t>
      </w:r>
      <w:r w:rsidR="00A3514A" w:rsidRPr="0039357A">
        <w:rPr>
          <w:lang w:val="ru-RU" w:eastAsia="ar-SA"/>
        </w:rPr>
        <w:t xml:space="preserve"> 2026</w:t>
      </w:r>
      <w:r w:rsidR="00E165AC" w:rsidRPr="0039357A">
        <w:rPr>
          <w:rStyle w:val="1"/>
        </w:rPr>
        <w:t xml:space="preserve">, на расчетный счет Страховщика, в течение </w:t>
      </w:r>
      <w:r w:rsidR="0044113E" w:rsidRPr="0039357A">
        <w:rPr>
          <w:rStyle w:val="1"/>
          <w:lang w:val="ru-RU"/>
        </w:rPr>
        <w:t>10</w:t>
      </w:r>
      <w:r w:rsidR="00E165AC" w:rsidRPr="0039357A">
        <w:rPr>
          <w:rStyle w:val="1"/>
        </w:rPr>
        <w:t xml:space="preserve"> </w:t>
      </w:r>
      <w:r w:rsidR="00E165AC" w:rsidRPr="0039357A">
        <w:rPr>
          <w:rStyle w:val="1"/>
          <w:lang w:val="ru-RU"/>
        </w:rPr>
        <w:t>(</w:t>
      </w:r>
      <w:r w:rsidR="0044113E" w:rsidRPr="0039357A">
        <w:rPr>
          <w:rStyle w:val="1"/>
          <w:lang w:val="ru-RU"/>
        </w:rPr>
        <w:t>десяти</w:t>
      </w:r>
      <w:r w:rsidR="00E165AC" w:rsidRPr="0039357A">
        <w:rPr>
          <w:rStyle w:val="1"/>
          <w:lang w:val="ru-RU"/>
        </w:rPr>
        <w:t xml:space="preserve">) рабочих </w:t>
      </w:r>
      <w:r w:rsidR="00E165AC" w:rsidRPr="0039357A">
        <w:rPr>
          <w:rStyle w:val="1"/>
        </w:rPr>
        <w:t xml:space="preserve">дней с момента </w:t>
      </w:r>
      <w:r w:rsidR="00E165AC" w:rsidRPr="0039357A">
        <w:rPr>
          <w:rStyle w:val="1"/>
          <w:lang w:val="ru-RU"/>
        </w:rPr>
        <w:t xml:space="preserve">предоставления счета на оплату. </w:t>
      </w:r>
      <w:r w:rsidR="00E165AC" w:rsidRPr="0039357A">
        <w:rPr>
          <w:rStyle w:val="1"/>
        </w:rPr>
        <w:t>В случае изменения его расчетного счета Страховщик обязан в течение одного рабочего дня в письменной форме сообщить об этом Страхователю,</w:t>
      </w:r>
      <w:r w:rsidR="00E165AC" w:rsidRPr="00DF61A5">
        <w:rPr>
          <w:rStyle w:val="1"/>
        </w:rPr>
        <w:t xml:space="preserve"> указав новые реквизиты расчетного счета. В противном случае все риски, связанные с перечислением Страхователем денежных средств на указанный в Контракте счет Страховщика, несет Страховщик.</w:t>
      </w:r>
    </w:p>
    <w:p w:rsidR="00E165AC" w:rsidRDefault="00E165AC" w:rsidP="00DF61A5">
      <w:pPr>
        <w:pStyle w:val="a3"/>
        <w:spacing w:after="0"/>
        <w:ind w:firstLine="284"/>
        <w:jc w:val="both"/>
        <w:rPr>
          <w:rStyle w:val="1"/>
        </w:rPr>
      </w:pPr>
      <w:r w:rsidRPr="00DF61A5">
        <w:rPr>
          <w:rStyle w:val="1"/>
        </w:rPr>
        <w:t xml:space="preserve">Датой уплаты страховой премии считается день </w:t>
      </w:r>
      <w:r w:rsidRPr="00DF61A5">
        <w:rPr>
          <w:rStyle w:val="1"/>
          <w:lang w:val="ru-RU"/>
        </w:rPr>
        <w:t>за</w:t>
      </w:r>
      <w:proofErr w:type="spellStart"/>
      <w:r w:rsidRPr="00DF61A5">
        <w:rPr>
          <w:rStyle w:val="1"/>
        </w:rPr>
        <w:t>числения</w:t>
      </w:r>
      <w:proofErr w:type="spellEnd"/>
      <w:r w:rsidRPr="00DF61A5">
        <w:rPr>
          <w:rStyle w:val="1"/>
        </w:rPr>
        <w:t xml:space="preserve"> денежных средств на счет Страховщика.</w:t>
      </w:r>
    </w:p>
    <w:p w:rsidR="00F27858" w:rsidRPr="00DF61A5" w:rsidRDefault="00DF61A5" w:rsidP="00DF61A5">
      <w:pPr>
        <w:pStyle w:val="LO-Normal"/>
        <w:ind w:firstLine="284"/>
        <w:jc w:val="both"/>
        <w:rPr>
          <w:sz w:val="24"/>
          <w:szCs w:val="24"/>
        </w:rPr>
      </w:pPr>
      <w:r>
        <w:rPr>
          <w:sz w:val="24"/>
          <w:szCs w:val="24"/>
        </w:rPr>
        <w:lastRenderedPageBreak/>
        <w:t xml:space="preserve">3.7. </w:t>
      </w:r>
      <w:r w:rsidR="00F27858" w:rsidRPr="00DF61A5">
        <w:rPr>
          <w:sz w:val="24"/>
          <w:szCs w:val="24"/>
        </w:rPr>
        <w:t>Экспертиза результатов, предусмотренных Контрактом, проводится Страховщиком своими силами.</w:t>
      </w:r>
    </w:p>
    <w:p w:rsidR="00F27858" w:rsidRPr="00DF61A5" w:rsidRDefault="00DF61A5" w:rsidP="00DF61A5">
      <w:pPr>
        <w:pStyle w:val="LO-Normal"/>
        <w:ind w:firstLine="284"/>
        <w:jc w:val="both"/>
        <w:rPr>
          <w:sz w:val="24"/>
          <w:szCs w:val="24"/>
        </w:rPr>
      </w:pPr>
      <w:r>
        <w:rPr>
          <w:sz w:val="24"/>
          <w:szCs w:val="24"/>
        </w:rPr>
        <w:t xml:space="preserve">3.8. </w:t>
      </w:r>
      <w:r w:rsidR="00F27858" w:rsidRPr="00DF61A5">
        <w:rPr>
          <w:sz w:val="24"/>
          <w:szCs w:val="24"/>
        </w:rPr>
        <w:t>Сумма, подлежащая уплате Страховщиком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страховщиком.</w:t>
      </w:r>
    </w:p>
    <w:p w:rsidR="00E165AC" w:rsidRPr="00DF61A5" w:rsidRDefault="00DF61A5" w:rsidP="00DF61A5">
      <w:pPr>
        <w:pStyle w:val="a3"/>
        <w:widowControl w:val="0"/>
        <w:tabs>
          <w:tab w:val="left" w:pos="1491"/>
        </w:tabs>
        <w:spacing w:after="0"/>
        <w:ind w:firstLine="284"/>
        <w:jc w:val="both"/>
        <w:rPr>
          <w:rStyle w:val="1"/>
        </w:rPr>
      </w:pPr>
      <w:r>
        <w:rPr>
          <w:rStyle w:val="1"/>
          <w:lang w:val="ru-RU"/>
        </w:rPr>
        <w:t xml:space="preserve">3.9. </w:t>
      </w:r>
      <w:r w:rsidR="00E165AC" w:rsidRPr="00DF61A5">
        <w:rPr>
          <w:rStyle w:val="1"/>
        </w:rPr>
        <w:t>Изменение Правительством Российской Федерации страховых тарифов в течение срока действия Контракта не влечет за собой изменение рассчитанной страховой премии по действовавшим на момент заключения Контракта страховым тарифам.</w:t>
      </w:r>
    </w:p>
    <w:p w:rsidR="00F27858" w:rsidRPr="00DF61A5" w:rsidRDefault="00F27858" w:rsidP="00DF61A5">
      <w:pPr>
        <w:pStyle w:val="a3"/>
        <w:widowControl w:val="0"/>
        <w:tabs>
          <w:tab w:val="left" w:pos="1491"/>
        </w:tabs>
        <w:spacing w:after="0"/>
        <w:ind w:left="284"/>
        <w:jc w:val="center"/>
        <w:rPr>
          <w:rStyle w:val="1"/>
        </w:rPr>
      </w:pPr>
    </w:p>
    <w:p w:rsidR="00E165AC" w:rsidRPr="00DF61A5" w:rsidRDefault="006C58F7" w:rsidP="00DF61A5">
      <w:pPr>
        <w:pStyle w:val="11"/>
        <w:shd w:val="clear" w:color="auto" w:fill="auto"/>
        <w:tabs>
          <w:tab w:val="left" w:pos="274"/>
        </w:tabs>
        <w:spacing w:before="0" w:line="240" w:lineRule="auto"/>
        <w:ind w:left="284"/>
        <w:rPr>
          <w:rStyle w:val="1"/>
          <w:rFonts w:eastAsiaTheme="minorHAnsi"/>
          <w:b w:val="0"/>
          <w:lang w:val="ru-RU" w:eastAsia="en-US"/>
        </w:rPr>
      </w:pPr>
      <w:bookmarkStart w:id="2" w:name="bookmark2"/>
      <w:r w:rsidRPr="00DF61A5">
        <w:rPr>
          <w:rStyle w:val="10"/>
          <w:rFonts w:ascii="Times New Roman" w:hAnsi="Times New Roman" w:cs="Times New Roman"/>
          <w:b/>
          <w:bCs/>
          <w:sz w:val="24"/>
          <w:szCs w:val="24"/>
        </w:rPr>
        <w:t>4. ПОРЯДОК ОКАЗАНИЯ УСЛУГ</w:t>
      </w:r>
      <w:bookmarkEnd w:id="2"/>
    </w:p>
    <w:p w:rsidR="00E165AC" w:rsidRPr="00DF61A5" w:rsidRDefault="00DF61A5" w:rsidP="00DF61A5">
      <w:pPr>
        <w:pStyle w:val="a3"/>
        <w:widowControl w:val="0"/>
        <w:tabs>
          <w:tab w:val="left" w:pos="1458"/>
        </w:tabs>
        <w:spacing w:after="0"/>
        <w:ind w:firstLine="284"/>
        <w:jc w:val="both"/>
      </w:pPr>
      <w:r>
        <w:rPr>
          <w:rStyle w:val="1"/>
          <w:lang w:val="ru-RU"/>
        </w:rPr>
        <w:t xml:space="preserve">4.1. </w:t>
      </w:r>
      <w:r w:rsidR="00E165AC" w:rsidRPr="00DF61A5">
        <w:rPr>
          <w:rStyle w:val="1"/>
        </w:rPr>
        <w:t>Для выдачи Полиса представитель Страхователя представляет Страховщику на каждое транспортное средство документы и сведения, предусмотренные Правилами страхования.</w:t>
      </w:r>
    </w:p>
    <w:p w:rsidR="00E165AC" w:rsidRPr="00703E0A" w:rsidRDefault="00E165AC" w:rsidP="00DF61A5">
      <w:pPr>
        <w:pStyle w:val="a3"/>
        <w:spacing w:after="0"/>
        <w:ind w:firstLine="284"/>
        <w:jc w:val="both"/>
        <w:rPr>
          <w:color w:val="000000" w:themeColor="text1"/>
        </w:rPr>
      </w:pPr>
      <w:r w:rsidRPr="00703E0A">
        <w:rPr>
          <w:rStyle w:val="1"/>
          <w:color w:val="000000" w:themeColor="text1"/>
        </w:rPr>
        <w:t xml:space="preserve">Полис выдается представителю Страхователя не позднее рабочего дня, следующего за </w:t>
      </w:r>
      <w:r w:rsidR="00F27858" w:rsidRPr="00703E0A">
        <w:rPr>
          <w:rStyle w:val="1"/>
          <w:color w:val="000000" w:themeColor="text1"/>
        </w:rPr>
        <w:t>днём</w:t>
      </w:r>
      <w:r w:rsidRPr="00703E0A">
        <w:rPr>
          <w:rStyle w:val="1"/>
          <w:color w:val="000000" w:themeColor="text1"/>
        </w:rPr>
        <w:t xml:space="preserve"> </w:t>
      </w:r>
      <w:r w:rsidRPr="00703E0A">
        <w:rPr>
          <w:rStyle w:val="1"/>
          <w:color w:val="000000" w:themeColor="text1"/>
          <w:lang w:val="ru-RU"/>
        </w:rPr>
        <w:t>за</w:t>
      </w:r>
      <w:proofErr w:type="spellStart"/>
      <w:r w:rsidRPr="00703E0A">
        <w:rPr>
          <w:rStyle w:val="1"/>
          <w:color w:val="000000" w:themeColor="text1"/>
        </w:rPr>
        <w:t>числения</w:t>
      </w:r>
      <w:proofErr w:type="spellEnd"/>
      <w:r w:rsidRPr="00703E0A">
        <w:rPr>
          <w:rStyle w:val="1"/>
          <w:color w:val="000000" w:themeColor="text1"/>
        </w:rPr>
        <w:t xml:space="preserve"> на расчетный счет Страховщика страховой премии. Одновременно с Полисом представителю Страхователя бесплатно выдаются перечень представителей Страховщика в субъектах Российской Федерации, текст Правил страхования, 2 бланка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 В дальнейшем бланки извещений о дорожно- транспортном происшествии выдаются Страховщиком бесплатно по требованию Страхователя, представителя Страхователя.</w:t>
      </w:r>
    </w:p>
    <w:p w:rsidR="001E19DC" w:rsidRPr="00703E0A" w:rsidRDefault="00DF61A5" w:rsidP="001A54E5">
      <w:pPr>
        <w:pStyle w:val="a3"/>
        <w:widowControl w:val="0"/>
        <w:tabs>
          <w:tab w:val="left" w:pos="1208"/>
        </w:tabs>
        <w:spacing w:after="0"/>
        <w:ind w:firstLine="284"/>
        <w:jc w:val="both"/>
        <w:rPr>
          <w:color w:val="000000" w:themeColor="text1"/>
        </w:rPr>
      </w:pPr>
      <w:r w:rsidRPr="00703E0A">
        <w:rPr>
          <w:rStyle w:val="1"/>
          <w:color w:val="000000" w:themeColor="text1"/>
          <w:lang w:val="ru-RU"/>
        </w:rPr>
        <w:t xml:space="preserve">4.2. </w:t>
      </w:r>
      <w:r w:rsidR="001E19DC" w:rsidRPr="00703E0A">
        <w:rPr>
          <w:rFonts w:eastAsia="Calibri"/>
          <w:color w:val="000000" w:themeColor="text1"/>
          <w:lang w:eastAsia="en-US"/>
        </w:rPr>
        <w:t>Период страхования (срок действия страховых полисов) на каждую единицу транспортного средства - один календарный год.</w:t>
      </w:r>
      <w:r w:rsidR="001A54E5" w:rsidRPr="00703E0A">
        <w:rPr>
          <w:color w:val="000000" w:themeColor="text1"/>
          <w:lang w:val="ru-RU"/>
        </w:rPr>
        <w:t xml:space="preserve"> </w:t>
      </w:r>
      <w:r w:rsidR="001E19DC" w:rsidRPr="00703E0A">
        <w:rPr>
          <w:rFonts w:eastAsia="Calibri"/>
          <w:color w:val="000000" w:themeColor="text1"/>
          <w:lang w:val="ru-RU" w:eastAsia="en-US"/>
        </w:rPr>
        <w:t>Срок страхования (</w:t>
      </w:r>
      <w:r w:rsidR="001E19DC" w:rsidRPr="00703E0A">
        <w:rPr>
          <w:rFonts w:eastAsia="Calibri"/>
          <w:color w:val="000000" w:themeColor="text1"/>
          <w:lang w:eastAsia="en-US"/>
        </w:rPr>
        <w:t>дата начала страхования и дата окончания страхования</w:t>
      </w:r>
      <w:r w:rsidR="001E19DC" w:rsidRPr="00703E0A">
        <w:rPr>
          <w:rFonts w:eastAsia="Calibri"/>
          <w:color w:val="000000" w:themeColor="text1"/>
          <w:lang w:val="ru-RU" w:eastAsia="en-US"/>
        </w:rPr>
        <w:t>)</w:t>
      </w:r>
      <w:r w:rsidR="001E19DC" w:rsidRPr="00703E0A">
        <w:rPr>
          <w:rFonts w:eastAsia="Calibri"/>
          <w:color w:val="000000" w:themeColor="text1"/>
          <w:lang w:eastAsia="en-US"/>
        </w:rPr>
        <w:t xml:space="preserve"> транспортных средств определяются в соответствии с </w:t>
      </w:r>
      <w:r w:rsidR="001A54E5" w:rsidRPr="00703E0A">
        <w:rPr>
          <w:color w:val="000000" w:themeColor="text1"/>
          <w:shd w:val="clear" w:color="auto" w:fill="FFFFFF"/>
        </w:rPr>
        <w:t>Перечн</w:t>
      </w:r>
      <w:r w:rsidR="001A54E5" w:rsidRPr="00703E0A">
        <w:rPr>
          <w:color w:val="000000" w:themeColor="text1"/>
          <w:shd w:val="clear" w:color="auto" w:fill="FFFFFF"/>
          <w:lang w:val="ru-RU"/>
        </w:rPr>
        <w:t>ем</w:t>
      </w:r>
      <w:r w:rsidR="001A54E5" w:rsidRPr="00703E0A">
        <w:rPr>
          <w:color w:val="000000" w:themeColor="text1"/>
          <w:shd w:val="clear" w:color="auto" w:fill="FFFFFF"/>
        </w:rPr>
        <w:t xml:space="preserve"> транспортных средств, </w:t>
      </w:r>
      <w:r w:rsidR="001A54E5" w:rsidRPr="00703E0A">
        <w:rPr>
          <w:color w:val="000000" w:themeColor="text1"/>
          <w:highlight w:val="white"/>
        </w:rPr>
        <w:t>обязательное страхование автогражданской ответственности владельца которых осуществляется</w:t>
      </w:r>
      <w:r w:rsidR="001A54E5" w:rsidRPr="00703E0A">
        <w:rPr>
          <w:rStyle w:val="1"/>
          <w:color w:val="000000" w:themeColor="text1"/>
          <w:lang w:val="ru-RU"/>
        </w:rPr>
        <w:t xml:space="preserve"> (Приложение № 1 к настоящему Контракту)</w:t>
      </w:r>
      <w:r w:rsidR="001E19DC" w:rsidRPr="00703E0A">
        <w:rPr>
          <w:rFonts w:eastAsia="Calibri"/>
          <w:color w:val="000000" w:themeColor="text1"/>
          <w:lang w:eastAsia="en-US"/>
        </w:rPr>
        <w:t>, с учетом окончания срока действия текущ</w:t>
      </w:r>
      <w:r w:rsidR="001A54E5" w:rsidRPr="00703E0A">
        <w:rPr>
          <w:rFonts w:eastAsia="Calibri"/>
          <w:color w:val="000000" w:themeColor="text1"/>
          <w:lang w:val="ru-RU" w:eastAsia="en-US"/>
        </w:rPr>
        <w:t>их</w:t>
      </w:r>
      <w:r w:rsidR="001E19DC" w:rsidRPr="00703E0A">
        <w:rPr>
          <w:rFonts w:eastAsia="Calibri"/>
          <w:color w:val="000000" w:themeColor="text1"/>
          <w:lang w:eastAsia="en-US"/>
        </w:rPr>
        <w:t xml:space="preserve"> полис</w:t>
      </w:r>
      <w:r w:rsidR="001A54E5" w:rsidRPr="00703E0A">
        <w:rPr>
          <w:rFonts w:eastAsia="Calibri"/>
          <w:color w:val="000000" w:themeColor="text1"/>
          <w:lang w:val="ru-RU" w:eastAsia="en-US"/>
        </w:rPr>
        <w:t>ов</w:t>
      </w:r>
      <w:r w:rsidR="001E19DC" w:rsidRPr="00703E0A">
        <w:rPr>
          <w:rFonts w:eastAsia="Calibri"/>
          <w:color w:val="000000" w:themeColor="text1"/>
          <w:lang w:eastAsia="en-US"/>
        </w:rPr>
        <w:t xml:space="preserve"> ОСАГО. </w:t>
      </w:r>
    </w:p>
    <w:p w:rsidR="00E165AC" w:rsidRPr="00DF61A5" w:rsidRDefault="00DF61A5" w:rsidP="00DF61A5">
      <w:pPr>
        <w:pStyle w:val="a3"/>
        <w:widowControl w:val="0"/>
        <w:tabs>
          <w:tab w:val="left" w:pos="1258"/>
        </w:tabs>
        <w:spacing w:after="0"/>
        <w:ind w:firstLine="284"/>
        <w:jc w:val="both"/>
      </w:pPr>
      <w:r w:rsidRPr="00703E0A">
        <w:rPr>
          <w:rStyle w:val="1"/>
          <w:color w:val="000000" w:themeColor="text1"/>
          <w:lang w:val="ru-RU"/>
        </w:rPr>
        <w:t xml:space="preserve">4.3. </w:t>
      </w:r>
      <w:r w:rsidR="00E165AC" w:rsidRPr="00703E0A">
        <w:rPr>
          <w:rStyle w:val="1"/>
          <w:color w:val="000000" w:themeColor="text1"/>
        </w:rPr>
        <w:t xml:space="preserve">Полис оформляется представителями Страховщика, находящимися </w:t>
      </w:r>
      <w:r w:rsidR="00E165AC" w:rsidRPr="00DF61A5">
        <w:rPr>
          <w:rStyle w:val="1"/>
        </w:rPr>
        <w:t>в регионах Российской Федерации. Порядок оформления Полиса определяется в соответствии с Правилами страхования.</w:t>
      </w:r>
    </w:p>
    <w:p w:rsidR="00E165AC" w:rsidRPr="00DF61A5" w:rsidRDefault="00DF61A5" w:rsidP="00DF61A5">
      <w:pPr>
        <w:pStyle w:val="a3"/>
        <w:widowControl w:val="0"/>
        <w:tabs>
          <w:tab w:val="left" w:pos="1316"/>
        </w:tabs>
        <w:spacing w:after="0"/>
        <w:ind w:firstLine="284"/>
        <w:jc w:val="both"/>
      </w:pPr>
      <w:r>
        <w:rPr>
          <w:rStyle w:val="1"/>
          <w:lang w:val="ru-RU"/>
        </w:rPr>
        <w:t xml:space="preserve">4.4. </w:t>
      </w:r>
      <w:r w:rsidR="00E165AC" w:rsidRPr="00DF61A5">
        <w:rPr>
          <w:rStyle w:val="1"/>
        </w:rPr>
        <w:t>При утрате Полиса Страхователь, представитель Страхователя имеет право на получение его дубликата бесплатно.</w:t>
      </w:r>
    </w:p>
    <w:p w:rsidR="00E165AC" w:rsidRPr="00DF61A5" w:rsidRDefault="00DF61A5" w:rsidP="00DF61A5">
      <w:pPr>
        <w:pStyle w:val="a3"/>
        <w:widowControl w:val="0"/>
        <w:tabs>
          <w:tab w:val="left" w:pos="1280"/>
        </w:tabs>
        <w:spacing w:after="0"/>
        <w:ind w:firstLine="284"/>
        <w:jc w:val="both"/>
        <w:rPr>
          <w:rStyle w:val="1"/>
        </w:rPr>
      </w:pPr>
      <w:r>
        <w:rPr>
          <w:rStyle w:val="1"/>
          <w:lang w:val="ru-RU"/>
        </w:rPr>
        <w:t xml:space="preserve">4.5. </w:t>
      </w:r>
      <w:r w:rsidR="00E165AC" w:rsidRPr="00DF61A5">
        <w:rPr>
          <w:rStyle w:val="1"/>
        </w:rPr>
        <w:t>При досрочном прекращении действия Полиса страховая премия (часть страховой премии) за не</w:t>
      </w:r>
      <w:r w:rsidR="00E165AC" w:rsidRPr="00DF61A5">
        <w:rPr>
          <w:rStyle w:val="1"/>
          <w:lang w:val="ru-RU"/>
        </w:rPr>
        <w:t xml:space="preserve"> </w:t>
      </w:r>
      <w:r w:rsidR="00E165AC" w:rsidRPr="00DF61A5">
        <w:rPr>
          <w:rStyle w:val="1"/>
        </w:rPr>
        <w:t>истекший срок действия Полиса подлежит возврату в соответствии с Законом № 40-ФЗ и Правилами страхования.</w:t>
      </w:r>
    </w:p>
    <w:p w:rsidR="00F27858" w:rsidRPr="00DF61A5" w:rsidRDefault="00F27858" w:rsidP="00DF61A5">
      <w:pPr>
        <w:pStyle w:val="a3"/>
        <w:widowControl w:val="0"/>
        <w:tabs>
          <w:tab w:val="left" w:pos="1280"/>
        </w:tabs>
        <w:spacing w:after="0"/>
        <w:ind w:left="284"/>
        <w:jc w:val="both"/>
        <w:rPr>
          <w:rStyle w:val="1"/>
        </w:rPr>
      </w:pPr>
    </w:p>
    <w:p w:rsidR="00E165AC" w:rsidRPr="00DF61A5" w:rsidRDefault="006C58F7" w:rsidP="00DF61A5">
      <w:pPr>
        <w:pStyle w:val="11"/>
        <w:shd w:val="clear" w:color="auto" w:fill="auto"/>
        <w:tabs>
          <w:tab w:val="left" w:pos="606"/>
        </w:tabs>
        <w:spacing w:before="0" w:line="240" w:lineRule="auto"/>
        <w:ind w:firstLine="284"/>
        <w:rPr>
          <w:rFonts w:ascii="Times New Roman" w:hAnsi="Times New Roman" w:cs="Times New Roman"/>
          <w:b w:val="0"/>
          <w:sz w:val="24"/>
          <w:szCs w:val="24"/>
        </w:rPr>
      </w:pPr>
      <w:bookmarkStart w:id="3" w:name="bookmark3"/>
      <w:r w:rsidRPr="00DF61A5">
        <w:rPr>
          <w:rStyle w:val="10"/>
          <w:rFonts w:ascii="Times New Roman" w:hAnsi="Times New Roman" w:cs="Times New Roman"/>
          <w:b/>
          <w:bCs/>
          <w:sz w:val="24"/>
          <w:szCs w:val="24"/>
        </w:rPr>
        <w:t>5. ДЕЙСТВИЯ СТОРОН ПРИ НАСТУПЛЕНИИ СТРАХОВОГО СЛУЧАЯ</w:t>
      </w:r>
      <w:bookmarkEnd w:id="3"/>
    </w:p>
    <w:p w:rsidR="00E165AC" w:rsidRPr="00DF61A5" w:rsidRDefault="00DF61A5" w:rsidP="00DF61A5">
      <w:pPr>
        <w:pStyle w:val="a3"/>
        <w:widowControl w:val="0"/>
        <w:tabs>
          <w:tab w:val="left" w:pos="1316"/>
        </w:tabs>
        <w:spacing w:after="0"/>
        <w:ind w:firstLine="284"/>
        <w:jc w:val="both"/>
      </w:pPr>
      <w:r>
        <w:rPr>
          <w:rStyle w:val="1"/>
          <w:lang w:val="ru-RU"/>
        </w:rPr>
        <w:t xml:space="preserve">5.1. </w:t>
      </w:r>
      <w:r w:rsidR="00E165AC" w:rsidRPr="00DF61A5">
        <w:rPr>
          <w:rStyle w:val="1"/>
        </w:rPr>
        <w:t>Порядок действия Сторон при наступлении страхового случая определяется в соответствии с Законом № 40-ФЗ и Правилами страхования.</w:t>
      </w:r>
    </w:p>
    <w:p w:rsidR="00E165AC" w:rsidRPr="00DF61A5" w:rsidRDefault="00DF61A5" w:rsidP="00DF61A5">
      <w:pPr>
        <w:pStyle w:val="a3"/>
        <w:widowControl w:val="0"/>
        <w:tabs>
          <w:tab w:val="left" w:pos="1316"/>
        </w:tabs>
        <w:spacing w:after="0"/>
        <w:ind w:firstLine="284"/>
        <w:jc w:val="both"/>
        <w:rPr>
          <w:rStyle w:val="1"/>
        </w:rPr>
      </w:pPr>
      <w:r>
        <w:rPr>
          <w:rStyle w:val="1"/>
          <w:lang w:val="ru-RU"/>
        </w:rPr>
        <w:t xml:space="preserve">5.2. </w:t>
      </w:r>
      <w:r w:rsidR="00E165AC" w:rsidRPr="00DF61A5">
        <w:rPr>
          <w:rStyle w:val="1"/>
        </w:rPr>
        <w:t>Страховщик осуществляет страховую выплату при наступлении каждого страхового случая (независимо от их числа в течение срока действия Контракта) в пределах страховой суммы, установленной Законом № 40-ФЗ.</w:t>
      </w:r>
    </w:p>
    <w:p w:rsidR="00DF61A5" w:rsidRPr="00DF61A5" w:rsidRDefault="00DF61A5" w:rsidP="00DF61A5">
      <w:pPr>
        <w:pStyle w:val="11"/>
        <w:shd w:val="clear" w:color="auto" w:fill="auto"/>
        <w:tabs>
          <w:tab w:val="left" w:pos="614"/>
        </w:tabs>
        <w:spacing w:before="0" w:line="240" w:lineRule="auto"/>
        <w:ind w:left="284"/>
        <w:jc w:val="both"/>
        <w:rPr>
          <w:rStyle w:val="10"/>
          <w:rFonts w:ascii="Times New Roman" w:hAnsi="Times New Roman" w:cs="Times New Roman"/>
          <w:b/>
          <w:bCs/>
          <w:sz w:val="24"/>
          <w:szCs w:val="24"/>
          <w:shd w:val="clear" w:color="auto" w:fill="auto"/>
        </w:rPr>
      </w:pPr>
      <w:bookmarkStart w:id="4" w:name="bookmark4"/>
    </w:p>
    <w:p w:rsidR="00E165AC" w:rsidRPr="00DF61A5" w:rsidRDefault="006C58F7" w:rsidP="00DF61A5">
      <w:pPr>
        <w:pStyle w:val="11"/>
        <w:shd w:val="clear" w:color="auto" w:fill="auto"/>
        <w:tabs>
          <w:tab w:val="left" w:pos="614"/>
        </w:tabs>
        <w:spacing w:before="0" w:line="240" w:lineRule="auto"/>
        <w:ind w:left="284"/>
        <w:rPr>
          <w:rFonts w:ascii="Times New Roman" w:hAnsi="Times New Roman" w:cs="Times New Roman"/>
          <w:b w:val="0"/>
          <w:sz w:val="24"/>
          <w:szCs w:val="24"/>
        </w:rPr>
      </w:pPr>
      <w:r w:rsidRPr="00DF61A5">
        <w:rPr>
          <w:rStyle w:val="10"/>
          <w:rFonts w:ascii="Times New Roman" w:hAnsi="Times New Roman" w:cs="Times New Roman"/>
          <w:b/>
          <w:bCs/>
          <w:sz w:val="24"/>
          <w:szCs w:val="24"/>
        </w:rPr>
        <w:t>6. ПРАВА И ОБЯЗАННОСТИ СТОРОН</w:t>
      </w:r>
      <w:bookmarkEnd w:id="4"/>
    </w:p>
    <w:p w:rsidR="00E165AC" w:rsidRPr="00DF61A5" w:rsidRDefault="00DF61A5" w:rsidP="00DF61A5">
      <w:pPr>
        <w:pStyle w:val="a3"/>
        <w:widowControl w:val="0"/>
        <w:tabs>
          <w:tab w:val="left" w:pos="1215"/>
        </w:tabs>
        <w:spacing w:after="0"/>
        <w:ind w:left="710"/>
        <w:jc w:val="both"/>
        <w:rPr>
          <w:b/>
        </w:rPr>
      </w:pPr>
      <w:r w:rsidRPr="00DF61A5">
        <w:rPr>
          <w:rStyle w:val="1"/>
          <w:b/>
          <w:lang w:val="ru-RU"/>
        </w:rPr>
        <w:t xml:space="preserve">6.1. </w:t>
      </w:r>
      <w:r w:rsidR="00E165AC" w:rsidRPr="00DF61A5">
        <w:rPr>
          <w:rStyle w:val="1"/>
          <w:b/>
        </w:rPr>
        <w:t>Права Страхователя:</w:t>
      </w:r>
    </w:p>
    <w:p w:rsidR="00E165AC" w:rsidRPr="00DF61A5" w:rsidRDefault="00DF61A5" w:rsidP="00DF61A5">
      <w:pPr>
        <w:pStyle w:val="a3"/>
        <w:widowControl w:val="0"/>
        <w:tabs>
          <w:tab w:val="left" w:pos="1525"/>
        </w:tabs>
        <w:spacing w:after="0"/>
        <w:ind w:firstLine="284"/>
        <w:jc w:val="both"/>
      </w:pPr>
      <w:r>
        <w:rPr>
          <w:rStyle w:val="1"/>
          <w:lang w:val="ru-RU"/>
        </w:rPr>
        <w:t xml:space="preserve">6.1.1. </w:t>
      </w:r>
      <w:r w:rsidR="00E165AC" w:rsidRPr="00DF61A5">
        <w:rPr>
          <w:rStyle w:val="1"/>
        </w:rPr>
        <w:t>Требовать предоставления информации, касающейся вопросов оказания Страховщиком Услуг, в том числе - письменный расчет страховой премии, подлежащей уплате.</w:t>
      </w:r>
    </w:p>
    <w:p w:rsidR="00E165AC" w:rsidRPr="00DF61A5" w:rsidRDefault="00DF61A5" w:rsidP="00DF61A5">
      <w:pPr>
        <w:pStyle w:val="a3"/>
        <w:widowControl w:val="0"/>
        <w:tabs>
          <w:tab w:val="left" w:pos="1633"/>
        </w:tabs>
        <w:spacing w:after="0"/>
        <w:ind w:firstLine="284"/>
        <w:jc w:val="both"/>
      </w:pPr>
      <w:r>
        <w:rPr>
          <w:rStyle w:val="1"/>
          <w:lang w:val="ru-RU"/>
        </w:rPr>
        <w:t xml:space="preserve">6.1.2. </w:t>
      </w:r>
      <w:r w:rsidR="00E165AC" w:rsidRPr="00DF61A5">
        <w:rPr>
          <w:rStyle w:val="1"/>
        </w:rPr>
        <w:t>Пользоваться всеми правами, предусмотренными Законом № 40-ФЗ и Правилами страхования.</w:t>
      </w:r>
    </w:p>
    <w:p w:rsidR="00E165AC" w:rsidRPr="006956AE" w:rsidRDefault="00DF61A5" w:rsidP="00DF61A5">
      <w:pPr>
        <w:pStyle w:val="a3"/>
        <w:spacing w:after="0"/>
        <w:ind w:firstLine="284"/>
        <w:jc w:val="both"/>
      </w:pPr>
      <w:r>
        <w:rPr>
          <w:rStyle w:val="1"/>
          <w:lang w:val="ru-RU"/>
        </w:rPr>
        <w:lastRenderedPageBreak/>
        <w:t xml:space="preserve">6.1.3. </w:t>
      </w:r>
      <w:r w:rsidR="00E165AC" w:rsidRPr="00DF61A5">
        <w:rPr>
          <w:rStyle w:val="1"/>
        </w:rPr>
        <w:t xml:space="preserve">Предъявить требование о возмещении вреда, причиненного его имуществу, непосредственно </w:t>
      </w:r>
      <w:r w:rsidR="00E165AC" w:rsidRPr="006956AE">
        <w:rPr>
          <w:rStyle w:val="1"/>
        </w:rPr>
        <w:t>Страховщику, в соответствии со статьей 14.1 Закона № 40-ФЗ.</w:t>
      </w:r>
    </w:p>
    <w:p w:rsidR="00E165AC" w:rsidRPr="006956AE" w:rsidRDefault="00DF61A5" w:rsidP="00DF61A5">
      <w:pPr>
        <w:pStyle w:val="a3"/>
        <w:widowControl w:val="0"/>
        <w:tabs>
          <w:tab w:val="left" w:pos="1595"/>
        </w:tabs>
        <w:spacing w:after="0"/>
        <w:ind w:firstLine="284"/>
        <w:jc w:val="both"/>
        <w:rPr>
          <w:rStyle w:val="1"/>
        </w:rPr>
      </w:pPr>
      <w:r w:rsidRPr="006956AE">
        <w:rPr>
          <w:rStyle w:val="1"/>
          <w:lang w:val="ru-RU"/>
        </w:rPr>
        <w:t xml:space="preserve">6.1.4. </w:t>
      </w:r>
      <w:r w:rsidR="00E165AC" w:rsidRPr="006956AE">
        <w:rPr>
          <w:rStyle w:val="1"/>
        </w:rPr>
        <w:t>Требовать уплаты неустойки в соответствии с разделом 7 Контракта.</w:t>
      </w:r>
    </w:p>
    <w:p w:rsidR="00E165AC" w:rsidRPr="006956AE" w:rsidRDefault="00DF61A5" w:rsidP="00DF61A5">
      <w:pPr>
        <w:pStyle w:val="a3"/>
        <w:widowControl w:val="0"/>
        <w:tabs>
          <w:tab w:val="left" w:pos="1595"/>
        </w:tabs>
        <w:spacing w:after="0"/>
        <w:ind w:firstLine="284"/>
        <w:jc w:val="both"/>
      </w:pPr>
      <w:r w:rsidRPr="006956AE">
        <w:rPr>
          <w:lang w:val="ru-RU"/>
        </w:rPr>
        <w:t xml:space="preserve">6.1.5. </w:t>
      </w:r>
      <w:r w:rsidR="00E165AC" w:rsidRPr="006956AE">
        <w:t>Удержать сумму неисполненных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Исполнителю.</w:t>
      </w:r>
    </w:p>
    <w:p w:rsidR="00E165AC" w:rsidRPr="006956AE" w:rsidRDefault="00DF61A5" w:rsidP="00DF61A5">
      <w:pPr>
        <w:pStyle w:val="a3"/>
        <w:widowControl w:val="0"/>
        <w:tabs>
          <w:tab w:val="left" w:pos="1602"/>
        </w:tabs>
        <w:spacing w:after="0"/>
        <w:ind w:firstLine="284"/>
        <w:jc w:val="both"/>
      </w:pPr>
      <w:r w:rsidRPr="006956AE">
        <w:rPr>
          <w:rStyle w:val="1"/>
          <w:lang w:val="ru-RU"/>
        </w:rPr>
        <w:t xml:space="preserve">6.1.6. </w:t>
      </w:r>
      <w:r w:rsidR="00E165AC" w:rsidRPr="006956AE">
        <w:rPr>
          <w:rStyle w:val="1"/>
        </w:rPr>
        <w:t>Принять решение об одностороннем отказе от исполнения контракта в соответствии с гражданским законодательством</w:t>
      </w:r>
      <w:r w:rsidR="00E165AC" w:rsidRPr="006956AE">
        <w:rPr>
          <w:rStyle w:val="1"/>
          <w:lang w:val="ru-RU"/>
        </w:rPr>
        <w:t xml:space="preserve"> и статьей 95 Закона № 44-ФЗ</w:t>
      </w:r>
      <w:r w:rsidR="00E165AC" w:rsidRPr="006956AE">
        <w:rPr>
          <w:rStyle w:val="1"/>
        </w:rPr>
        <w:t>.</w:t>
      </w:r>
    </w:p>
    <w:p w:rsidR="00E165AC" w:rsidRPr="006956AE" w:rsidRDefault="00DF61A5" w:rsidP="00DF61A5">
      <w:pPr>
        <w:pStyle w:val="a3"/>
        <w:widowControl w:val="0"/>
        <w:tabs>
          <w:tab w:val="left" w:pos="1462"/>
        </w:tabs>
        <w:spacing w:after="0"/>
        <w:ind w:firstLine="284"/>
        <w:jc w:val="both"/>
      </w:pPr>
      <w:r w:rsidRPr="006956AE">
        <w:rPr>
          <w:rStyle w:val="1"/>
          <w:lang w:val="ru-RU"/>
        </w:rPr>
        <w:t xml:space="preserve">6.1.7. </w:t>
      </w:r>
      <w:r w:rsidR="00E165AC" w:rsidRPr="006956AE">
        <w:rPr>
          <w:rStyle w:val="1"/>
        </w:rPr>
        <w:t>Направить в уполномоченный на осуществление контроля в сфере закупок федеральный орган исполнительной власти сведении о</w:t>
      </w:r>
      <w:r w:rsidR="00E165AC" w:rsidRPr="006956AE">
        <w:rPr>
          <w:rStyle w:val="1"/>
          <w:lang w:val="ru-RU"/>
        </w:rPr>
        <w:t>б</w:t>
      </w:r>
      <w:r w:rsidR="00E165AC" w:rsidRPr="006956AE">
        <w:rPr>
          <w:rStyle w:val="1"/>
        </w:rPr>
        <w:t xml:space="preserve"> </w:t>
      </w:r>
      <w:r w:rsidR="00E165AC" w:rsidRPr="006956AE">
        <w:rPr>
          <w:rStyle w:val="1"/>
          <w:lang w:val="ru-RU"/>
        </w:rPr>
        <w:t>Исполнителе</w:t>
      </w:r>
      <w:r w:rsidR="00E165AC" w:rsidRPr="006956AE">
        <w:rPr>
          <w:rStyle w:val="1"/>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E165AC" w:rsidRPr="006956AE">
        <w:rPr>
          <w:rStyle w:val="1"/>
          <w:lang w:val="ru-RU"/>
        </w:rPr>
        <w:t>Исполнителем</w:t>
      </w:r>
      <w:r w:rsidR="00E165AC" w:rsidRPr="006956AE">
        <w:rPr>
          <w:rStyle w:val="1"/>
        </w:rPr>
        <w:t xml:space="preserve"> условий Контракта.</w:t>
      </w:r>
    </w:p>
    <w:p w:rsidR="00E165AC" w:rsidRPr="006956AE" w:rsidRDefault="00DF61A5" w:rsidP="00DB493E">
      <w:pPr>
        <w:pStyle w:val="a3"/>
        <w:widowControl w:val="0"/>
        <w:tabs>
          <w:tab w:val="left" w:pos="1230"/>
        </w:tabs>
        <w:spacing w:after="0"/>
        <w:ind w:firstLine="709"/>
        <w:jc w:val="both"/>
        <w:rPr>
          <w:b/>
        </w:rPr>
      </w:pPr>
      <w:r w:rsidRPr="006956AE">
        <w:rPr>
          <w:rStyle w:val="1"/>
          <w:b/>
          <w:lang w:val="ru-RU"/>
        </w:rPr>
        <w:t xml:space="preserve">6.2. </w:t>
      </w:r>
      <w:r w:rsidR="00E165AC" w:rsidRPr="006956AE">
        <w:rPr>
          <w:rStyle w:val="1"/>
          <w:b/>
        </w:rPr>
        <w:t>Обязанности Страхователя:</w:t>
      </w:r>
    </w:p>
    <w:p w:rsidR="00E165AC" w:rsidRPr="006956AE" w:rsidRDefault="00E165AC" w:rsidP="006956AE">
      <w:pPr>
        <w:pStyle w:val="a3"/>
        <w:spacing w:after="0"/>
        <w:ind w:firstLine="284"/>
        <w:jc w:val="both"/>
      </w:pPr>
      <w:r w:rsidRPr="006956AE">
        <w:rPr>
          <w:rStyle w:val="1"/>
        </w:rPr>
        <w:t>6.2.1.</w:t>
      </w:r>
      <w:r w:rsidR="006956AE" w:rsidRPr="006956AE">
        <w:rPr>
          <w:rStyle w:val="1"/>
          <w:lang w:val="ru-RU"/>
        </w:rPr>
        <w:t xml:space="preserve"> </w:t>
      </w:r>
      <w:r w:rsidRPr="006956AE">
        <w:rPr>
          <w:rStyle w:val="1"/>
        </w:rPr>
        <w:t>Осуществлять оплату оказываемых Страховщиком Услуг в размере, предусмотренном разделом 3 Контракта.</w:t>
      </w:r>
    </w:p>
    <w:p w:rsidR="00E165AC" w:rsidRPr="006956AE" w:rsidRDefault="006956AE" w:rsidP="006956AE">
      <w:pPr>
        <w:pStyle w:val="a3"/>
        <w:widowControl w:val="0"/>
        <w:tabs>
          <w:tab w:val="left" w:pos="1642"/>
        </w:tabs>
        <w:spacing w:after="0"/>
        <w:ind w:left="284"/>
        <w:jc w:val="both"/>
      </w:pPr>
      <w:r w:rsidRPr="006956AE">
        <w:rPr>
          <w:rStyle w:val="1"/>
          <w:lang w:val="ru-RU"/>
        </w:rPr>
        <w:t xml:space="preserve">6.2.2. </w:t>
      </w:r>
      <w:r w:rsidR="00E165AC" w:rsidRPr="006956AE">
        <w:rPr>
          <w:rStyle w:val="1"/>
        </w:rPr>
        <w:t>В период действия Контракта незамедлительно сообщать в письменной форме Страховщику об изменении сведений, указанных в Полисе.</w:t>
      </w:r>
    </w:p>
    <w:p w:rsidR="00E165AC" w:rsidRPr="006956AE" w:rsidRDefault="006956AE" w:rsidP="00DB493E">
      <w:pPr>
        <w:pStyle w:val="a3"/>
        <w:widowControl w:val="0"/>
        <w:tabs>
          <w:tab w:val="left" w:pos="1215"/>
        </w:tabs>
        <w:spacing w:after="0"/>
        <w:ind w:firstLine="709"/>
        <w:jc w:val="both"/>
        <w:rPr>
          <w:b/>
        </w:rPr>
      </w:pPr>
      <w:r w:rsidRPr="006956AE">
        <w:rPr>
          <w:rStyle w:val="1"/>
          <w:b/>
          <w:lang w:val="ru-RU"/>
        </w:rPr>
        <w:t xml:space="preserve">6.3. </w:t>
      </w:r>
      <w:r w:rsidR="00E165AC" w:rsidRPr="006956AE">
        <w:rPr>
          <w:rStyle w:val="1"/>
          <w:b/>
        </w:rPr>
        <w:t>Права Страховщика:</w:t>
      </w:r>
    </w:p>
    <w:p w:rsidR="00E165AC" w:rsidRPr="006956AE" w:rsidRDefault="006956AE" w:rsidP="006956AE">
      <w:pPr>
        <w:pStyle w:val="a3"/>
        <w:widowControl w:val="0"/>
        <w:tabs>
          <w:tab w:val="left" w:pos="1480"/>
        </w:tabs>
        <w:spacing w:after="0"/>
        <w:ind w:firstLine="284"/>
        <w:jc w:val="both"/>
      </w:pPr>
      <w:r w:rsidRPr="006956AE">
        <w:rPr>
          <w:rStyle w:val="1"/>
          <w:lang w:val="ru-RU"/>
        </w:rPr>
        <w:t xml:space="preserve">6.3.1. </w:t>
      </w:r>
      <w:r w:rsidR="00E165AC" w:rsidRPr="006956AE">
        <w:rPr>
          <w:rStyle w:val="1"/>
        </w:rPr>
        <w:t>Требовать оплаты оказанных Государственному заказчику Услуг в соответствии с разделом 3 Контракта.</w:t>
      </w:r>
    </w:p>
    <w:p w:rsidR="00E165AC" w:rsidRPr="006956AE" w:rsidRDefault="006956AE" w:rsidP="006956AE">
      <w:pPr>
        <w:pStyle w:val="a3"/>
        <w:widowControl w:val="0"/>
        <w:tabs>
          <w:tab w:val="left" w:pos="1602"/>
        </w:tabs>
        <w:spacing w:after="0"/>
        <w:ind w:firstLine="284"/>
        <w:jc w:val="both"/>
      </w:pPr>
      <w:r w:rsidRPr="006956AE">
        <w:rPr>
          <w:rStyle w:val="1"/>
          <w:lang w:val="ru-RU"/>
        </w:rPr>
        <w:t xml:space="preserve">6.3.2. </w:t>
      </w:r>
      <w:r w:rsidR="00E165AC" w:rsidRPr="006956AE">
        <w:rPr>
          <w:rStyle w:val="1"/>
        </w:rPr>
        <w:t>Требовать уплаты неустойки в соответствии с разделом 7 Контракта.</w:t>
      </w:r>
    </w:p>
    <w:p w:rsidR="006956AE" w:rsidRDefault="006956AE" w:rsidP="006956AE">
      <w:pPr>
        <w:pStyle w:val="a3"/>
        <w:widowControl w:val="0"/>
        <w:tabs>
          <w:tab w:val="left" w:pos="1595"/>
        </w:tabs>
        <w:spacing w:after="0"/>
        <w:ind w:firstLine="284"/>
        <w:jc w:val="both"/>
        <w:rPr>
          <w:rStyle w:val="1"/>
        </w:rPr>
      </w:pPr>
      <w:r w:rsidRPr="006956AE">
        <w:rPr>
          <w:rStyle w:val="1"/>
          <w:lang w:val="ru-RU"/>
        </w:rPr>
        <w:t xml:space="preserve">6.3.3. </w:t>
      </w:r>
      <w:r w:rsidR="00E165AC" w:rsidRPr="006956AE">
        <w:rPr>
          <w:rStyle w:val="1"/>
        </w:rPr>
        <w:t>Принять решение об одностороннем отказе от исполнения контракта в соответствии с гражданским законодательством</w:t>
      </w:r>
      <w:r w:rsidR="00E165AC" w:rsidRPr="006956AE">
        <w:rPr>
          <w:rStyle w:val="1"/>
          <w:lang w:val="ru-RU"/>
        </w:rPr>
        <w:t xml:space="preserve"> и статьей 95 Закона № 44-ФЗ</w:t>
      </w:r>
      <w:r w:rsidRPr="006956AE">
        <w:rPr>
          <w:rStyle w:val="1"/>
          <w:lang w:val="ru-RU"/>
        </w:rPr>
        <w:t>.</w:t>
      </w:r>
    </w:p>
    <w:p w:rsidR="00E165AC" w:rsidRPr="006956AE" w:rsidRDefault="006956AE" w:rsidP="00DB493E">
      <w:pPr>
        <w:pStyle w:val="a3"/>
        <w:widowControl w:val="0"/>
        <w:tabs>
          <w:tab w:val="left" w:pos="1230"/>
        </w:tabs>
        <w:spacing w:after="0"/>
        <w:ind w:left="284" w:firstLine="425"/>
        <w:jc w:val="both"/>
        <w:rPr>
          <w:b/>
        </w:rPr>
      </w:pPr>
      <w:r w:rsidRPr="006956AE">
        <w:rPr>
          <w:rStyle w:val="1"/>
          <w:b/>
          <w:lang w:val="ru-RU"/>
        </w:rPr>
        <w:t xml:space="preserve">6.4. </w:t>
      </w:r>
      <w:r w:rsidR="00E165AC" w:rsidRPr="006956AE">
        <w:rPr>
          <w:rStyle w:val="1"/>
          <w:b/>
        </w:rPr>
        <w:t>Обязанности Страховщика:</w:t>
      </w:r>
    </w:p>
    <w:p w:rsidR="00E165AC" w:rsidRPr="00DF61A5" w:rsidRDefault="006956AE" w:rsidP="006956AE">
      <w:pPr>
        <w:pStyle w:val="a3"/>
        <w:widowControl w:val="0"/>
        <w:tabs>
          <w:tab w:val="left" w:pos="1667"/>
        </w:tabs>
        <w:spacing w:after="0"/>
        <w:ind w:firstLine="284"/>
        <w:jc w:val="both"/>
      </w:pPr>
      <w:r>
        <w:rPr>
          <w:rStyle w:val="1"/>
          <w:lang w:val="ru-RU"/>
        </w:rPr>
        <w:t xml:space="preserve">6.4.1. </w:t>
      </w:r>
      <w:r w:rsidR="00E165AC" w:rsidRPr="00DF61A5">
        <w:rPr>
          <w:rStyle w:val="1"/>
        </w:rPr>
        <w:t>Своевременно и надлежащим образом оказывать Услуги в соответствии с Правилами страхования.</w:t>
      </w:r>
    </w:p>
    <w:p w:rsidR="00E165AC" w:rsidRPr="00DF61A5" w:rsidRDefault="006956AE" w:rsidP="006956AE">
      <w:pPr>
        <w:pStyle w:val="a3"/>
        <w:widowControl w:val="0"/>
        <w:tabs>
          <w:tab w:val="left" w:pos="1466"/>
        </w:tabs>
        <w:spacing w:after="0"/>
        <w:ind w:firstLine="284"/>
        <w:jc w:val="both"/>
      </w:pPr>
      <w:r>
        <w:rPr>
          <w:rStyle w:val="1"/>
          <w:lang w:val="ru-RU"/>
        </w:rPr>
        <w:t xml:space="preserve">6.4.2. </w:t>
      </w:r>
      <w:r w:rsidR="00E165AC" w:rsidRPr="00DF61A5">
        <w:rPr>
          <w:rStyle w:val="1"/>
        </w:rPr>
        <w:t>Предоставлять Страхователю информацию, касающуюся оказания Услуг по Контракту, в том числе - письменный расчет страховой премии, подлежащей уплате, в течение 1 (одного) рабочего дня со дня получения соответствующего письменного заявления от Страхователя.</w:t>
      </w:r>
    </w:p>
    <w:p w:rsidR="00E165AC" w:rsidRDefault="006956AE" w:rsidP="006956AE">
      <w:pPr>
        <w:pStyle w:val="a3"/>
        <w:widowControl w:val="0"/>
        <w:tabs>
          <w:tab w:val="left" w:pos="1624"/>
        </w:tabs>
        <w:spacing w:after="0"/>
        <w:ind w:firstLine="284"/>
        <w:jc w:val="both"/>
        <w:rPr>
          <w:rStyle w:val="1"/>
        </w:rPr>
      </w:pPr>
      <w:r>
        <w:rPr>
          <w:rStyle w:val="1"/>
          <w:lang w:val="ru-RU"/>
        </w:rPr>
        <w:t xml:space="preserve">6.4.3. </w:t>
      </w:r>
      <w:r w:rsidR="00E165AC" w:rsidRPr="00DF61A5">
        <w:rPr>
          <w:rStyle w:val="1"/>
        </w:rPr>
        <w:t>При досрочном прекращении или по окончании действия Контракта бесплатно предоставить Страхователю сведения о страховании, предусмотренные Правилами страхования, в письменной форме в 5-дневный срок с даты соответствующего обращения Страхователя.</w:t>
      </w:r>
    </w:p>
    <w:p w:rsidR="006956AE" w:rsidRPr="00DF61A5" w:rsidRDefault="006956AE" w:rsidP="006956AE">
      <w:pPr>
        <w:pStyle w:val="a3"/>
        <w:widowControl w:val="0"/>
        <w:tabs>
          <w:tab w:val="left" w:pos="1624"/>
        </w:tabs>
        <w:spacing w:after="0"/>
        <w:ind w:firstLine="284"/>
        <w:jc w:val="both"/>
        <w:rPr>
          <w:rStyle w:val="1"/>
        </w:rPr>
      </w:pPr>
    </w:p>
    <w:p w:rsidR="00E165AC" w:rsidRPr="006956AE" w:rsidRDefault="006C58F7" w:rsidP="006956AE">
      <w:pPr>
        <w:pStyle w:val="11"/>
        <w:shd w:val="clear" w:color="auto" w:fill="auto"/>
        <w:tabs>
          <w:tab w:val="left" w:pos="281"/>
        </w:tabs>
        <w:spacing w:before="0" w:line="240" w:lineRule="auto"/>
        <w:rPr>
          <w:rFonts w:ascii="Times New Roman" w:hAnsi="Times New Roman" w:cs="Times New Roman"/>
          <w:b w:val="0"/>
          <w:sz w:val="24"/>
          <w:szCs w:val="24"/>
        </w:rPr>
      </w:pPr>
      <w:bookmarkStart w:id="5" w:name="bookmark5"/>
      <w:r w:rsidRPr="006956AE">
        <w:rPr>
          <w:rStyle w:val="10"/>
          <w:rFonts w:ascii="Times New Roman" w:hAnsi="Times New Roman" w:cs="Times New Roman"/>
          <w:b/>
          <w:bCs/>
          <w:sz w:val="24"/>
          <w:szCs w:val="24"/>
        </w:rPr>
        <w:t>7. ОТВЕТСТВЕННОСТЬ СТОРОН</w:t>
      </w:r>
      <w:bookmarkEnd w:id="5"/>
    </w:p>
    <w:p w:rsidR="00E165AC" w:rsidRPr="00DF61A5" w:rsidRDefault="00E165AC" w:rsidP="00DF61A5">
      <w:pPr>
        <w:ind w:firstLine="284"/>
        <w:jc w:val="both"/>
      </w:pPr>
      <w:bookmarkStart w:id="6" w:name="bookmark6"/>
      <w:r w:rsidRPr="00DF61A5">
        <w:t>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E165AC" w:rsidRPr="00DF61A5" w:rsidRDefault="00E165AC" w:rsidP="00DF61A5">
      <w:pPr>
        <w:ind w:firstLine="284"/>
        <w:jc w:val="both"/>
      </w:pPr>
      <w:r w:rsidRPr="00DF61A5">
        <w:t xml:space="preserve">7.2. В случае просрочки исполнения </w:t>
      </w:r>
      <w:r w:rsidR="00A3514A">
        <w:t>Страховщиком</w:t>
      </w:r>
      <w:r w:rsidRPr="00DF61A5">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3514A">
        <w:t>Страховщиком</w:t>
      </w:r>
      <w:r w:rsidRPr="00DF61A5">
        <w:t xml:space="preserve"> обязательств, предусмотренных Контрактом, </w:t>
      </w:r>
      <w:r w:rsidR="00A3514A">
        <w:t>Страхователь</w:t>
      </w:r>
      <w:r w:rsidRPr="00DF61A5">
        <w:t xml:space="preserve"> направляет </w:t>
      </w:r>
      <w:r w:rsidR="00A3514A">
        <w:t>Страховщику</w:t>
      </w:r>
      <w:r w:rsidRPr="00DF61A5">
        <w:t xml:space="preserve"> требование об уплате неустоек (штрафов, пеней).</w:t>
      </w:r>
    </w:p>
    <w:p w:rsidR="00E165AC" w:rsidRPr="00DF61A5" w:rsidRDefault="00E165AC" w:rsidP="00DF61A5">
      <w:pPr>
        <w:shd w:val="clear" w:color="auto" w:fill="FFFFFF"/>
        <w:ind w:firstLine="284"/>
        <w:jc w:val="both"/>
      </w:pPr>
      <w:r w:rsidRPr="00DF61A5">
        <w:t xml:space="preserve">7.3. Пеня начисляется за каждый день просрочки исполнения </w:t>
      </w:r>
      <w:r w:rsidR="00A3514A">
        <w:t>Страховщиком</w:t>
      </w:r>
      <w:r w:rsidRPr="00DF61A5">
        <w:t xml:space="preserve"> обязательства, предусмотренного Контрактом, в размере одной трехсотой действующей на дату уплаты пени </w:t>
      </w:r>
      <w:r w:rsidRPr="00DF61A5">
        <w:lastRenderedPageBreak/>
        <w:t xml:space="preserve">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3514A">
        <w:t>Страховщиком</w:t>
      </w:r>
      <w:r w:rsidRPr="00DF61A5">
        <w:t>, за исключением случаев, если законодательством Российской Федерации установлен иной порядок начисления пени.</w:t>
      </w:r>
    </w:p>
    <w:p w:rsidR="00E165AC" w:rsidRPr="004B1DE9" w:rsidRDefault="00E165AC" w:rsidP="00DF61A5">
      <w:pPr>
        <w:ind w:firstLine="284"/>
        <w:jc w:val="both"/>
      </w:pPr>
      <w:r w:rsidRPr="00DF61A5">
        <w:t xml:space="preserve">7.4. За каждый факт неисполнения или ненадлежащего исполнения </w:t>
      </w:r>
      <w:r w:rsidR="00A3514A">
        <w:t>Страховщиком</w:t>
      </w:r>
      <w:r w:rsidRPr="00DF61A5">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4B1DE9">
        <w:t>устанавливается в размере 10% от цены Контракта (за исключением случаев, предусмотренных пунктом 7.5 настоящего Контракта).</w:t>
      </w:r>
    </w:p>
    <w:p w:rsidR="00E165AC" w:rsidRPr="00DF61A5" w:rsidRDefault="00E165AC" w:rsidP="00DF61A5">
      <w:pPr>
        <w:ind w:firstLine="284"/>
        <w:jc w:val="both"/>
      </w:pPr>
      <w:r w:rsidRPr="004B1DE9">
        <w:t xml:space="preserve">7.5. За каждый факт неисполнения или ненадлежащего исполнения </w:t>
      </w:r>
      <w:r w:rsidR="00A3514A">
        <w:t>Страховщиком</w:t>
      </w:r>
      <w:r w:rsidRPr="004B1DE9">
        <w:t xml:space="preserve"> обязательства, предусмотренного Контрактом, которое не имеет стоимостного выражения, размер штрафа устанавливается в размере 1000 </w:t>
      </w:r>
      <w:r w:rsidRPr="00DF61A5">
        <w:t>(одной тысячи) рублей 00 копеек.</w:t>
      </w:r>
    </w:p>
    <w:p w:rsidR="00E165AC" w:rsidRPr="00DF61A5" w:rsidRDefault="00E165AC" w:rsidP="00DF61A5">
      <w:pPr>
        <w:ind w:firstLine="284"/>
        <w:jc w:val="both"/>
      </w:pPr>
      <w:r w:rsidRPr="00DF61A5">
        <w:t xml:space="preserve">7.6. Общая сумма начисленных штрафов за неисполнение или ненадлежащее исполнение </w:t>
      </w:r>
      <w:r w:rsidR="00A3514A">
        <w:t>Страховщиком</w:t>
      </w:r>
      <w:r w:rsidRPr="00DF61A5">
        <w:t xml:space="preserve"> обязательств, предусмотренных Контрактом, не может превышать цену Контракта.</w:t>
      </w:r>
    </w:p>
    <w:p w:rsidR="00E165AC" w:rsidRPr="00DF61A5" w:rsidRDefault="00E165AC" w:rsidP="00DF61A5">
      <w:pPr>
        <w:ind w:firstLine="284"/>
        <w:jc w:val="both"/>
      </w:pPr>
      <w:r w:rsidRPr="00DF61A5">
        <w:t xml:space="preserve">7.7. За каждый факт неисполнения </w:t>
      </w:r>
      <w:r w:rsidR="00A3514A">
        <w:t>Страхователем</w:t>
      </w:r>
      <w:r w:rsidRPr="00DF61A5">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E165AC" w:rsidRPr="00DF61A5" w:rsidRDefault="00E165AC" w:rsidP="00DF61A5">
      <w:pPr>
        <w:ind w:firstLine="284"/>
        <w:jc w:val="both"/>
      </w:pPr>
      <w:r w:rsidRPr="00DF61A5">
        <w:t xml:space="preserve">7.8. В случае просрочки исполнения </w:t>
      </w:r>
      <w:r w:rsidR="00A3514A">
        <w:t>Страхователем</w:t>
      </w:r>
      <w:r w:rsidRPr="00DF61A5">
        <w:t xml:space="preserve"> обязательств, предусмотренных Контрактом, а также в иных случаях неисполнения или ненадлежащего исполнения </w:t>
      </w:r>
      <w:r w:rsidR="00A3514A">
        <w:t>Страхователем</w:t>
      </w:r>
      <w:r w:rsidRPr="00DF61A5">
        <w:t xml:space="preserve"> обязательств, предусмотренных Контрактом, </w:t>
      </w:r>
      <w:r w:rsidR="00A3514A">
        <w:t>Страховщик</w:t>
      </w:r>
      <w:r w:rsidRPr="00DF61A5">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65AC" w:rsidRPr="00DF61A5" w:rsidRDefault="00E165AC" w:rsidP="00DF61A5">
      <w:pPr>
        <w:ind w:firstLine="284"/>
        <w:jc w:val="both"/>
      </w:pPr>
      <w:r w:rsidRPr="00DF61A5">
        <w:t xml:space="preserve">7.9. Общая сумма начисленных штрафов за ненадлежащее исполнение </w:t>
      </w:r>
      <w:r w:rsidR="002A193C">
        <w:t>Страхователем</w:t>
      </w:r>
      <w:r w:rsidRPr="00DF61A5">
        <w:t xml:space="preserve"> обязательств, предусмотренных Контрактом, не может превышать цену Контракта.</w:t>
      </w:r>
    </w:p>
    <w:p w:rsidR="00E165AC" w:rsidRPr="00DF61A5" w:rsidRDefault="00E165AC" w:rsidP="00DF61A5">
      <w:pPr>
        <w:ind w:firstLine="284"/>
        <w:jc w:val="both"/>
      </w:pPr>
      <w:r w:rsidRPr="00DF61A5">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65AC" w:rsidRPr="00DF61A5" w:rsidRDefault="00E165AC" w:rsidP="00DF61A5">
      <w:pPr>
        <w:ind w:firstLine="284"/>
        <w:jc w:val="both"/>
      </w:pPr>
      <w:r w:rsidRPr="00DF61A5">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5AC" w:rsidRPr="00DF61A5" w:rsidRDefault="00E165AC" w:rsidP="00DF61A5">
      <w:pPr>
        <w:ind w:firstLine="284"/>
        <w:jc w:val="both"/>
      </w:pPr>
      <w:r w:rsidRPr="00DF61A5">
        <w:t xml:space="preserve">7.12. В случаях и в порядке, которые определены Правительством Российской Федерации, </w:t>
      </w:r>
      <w:r w:rsidR="002A193C">
        <w:t>Страхователь</w:t>
      </w:r>
      <w:r w:rsidRPr="00DF61A5">
        <w:t xml:space="preserve"> предоставляет отсрочку уплаты неустоек (штрафов, пеней) и (или) осуществляет списание начисленных сумм неустоек (штрафов, пеней) если </w:t>
      </w:r>
      <w:r w:rsidR="002A193C">
        <w:t>Страховщик</w:t>
      </w:r>
      <w:r w:rsidRPr="00DF61A5">
        <w:t xml:space="preserve">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5AC" w:rsidRPr="00DF61A5" w:rsidRDefault="00E165AC" w:rsidP="00DF61A5">
      <w:pPr>
        <w:ind w:firstLine="284"/>
        <w:jc w:val="both"/>
      </w:pPr>
      <w:r w:rsidRPr="00DF61A5">
        <w:t xml:space="preserve">7.13. Уплата </w:t>
      </w:r>
      <w:r w:rsidR="002A193C">
        <w:t>Страховщиком</w:t>
      </w:r>
      <w:r w:rsidRPr="00DF61A5">
        <w:t xml:space="preserve"> неустойки или применение иной формы ответственности не освобождает его от исполнения обязательств по Контракту.</w:t>
      </w:r>
    </w:p>
    <w:p w:rsidR="00E165AC" w:rsidRPr="005A6A4D" w:rsidRDefault="00E165AC" w:rsidP="005A6A4D">
      <w:pPr>
        <w:ind w:firstLine="284"/>
        <w:jc w:val="both"/>
      </w:pPr>
      <w:r w:rsidRPr="005A6A4D">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E165AC" w:rsidRPr="00DF61A5" w:rsidRDefault="00E165AC" w:rsidP="00DF61A5">
      <w:pPr>
        <w:ind w:firstLine="284"/>
        <w:jc w:val="both"/>
      </w:pPr>
      <w:r w:rsidRPr="00DF61A5">
        <w:t xml:space="preserve">7.15. В соответствии с требованиями Федерального закона № 40-ФЗ (в действующей редакции), при несоблюдении срока осуществления страховой выплаты или срока выдачи Страхователю направления на ремонт транспортного средства Страховщик за каждый день просрочки уплачивает потерпевшему </w:t>
      </w:r>
      <w:hyperlink r:id="rId8" w:history="1">
        <w:r w:rsidRPr="00DF61A5">
          <w:t>неустойку (пеню)</w:t>
        </w:r>
      </w:hyperlink>
      <w:r w:rsidRPr="00DF61A5">
        <w:t xml:space="preserve"> в размере одного процента от </w:t>
      </w:r>
      <w:r w:rsidRPr="00DF61A5">
        <w:lastRenderedPageBreak/>
        <w:t xml:space="preserve">определенного в соответствии с Федеральным законом № 40-ФЗ размера страхового возмещения по виду причиненного вреда каждому потерпевшему. </w:t>
      </w:r>
    </w:p>
    <w:p w:rsidR="00E165AC" w:rsidRPr="00DF61A5" w:rsidRDefault="00E165AC" w:rsidP="00DF61A5">
      <w:pPr>
        <w:ind w:firstLine="284"/>
        <w:jc w:val="both"/>
      </w:pPr>
      <w:r w:rsidRPr="00DF61A5">
        <w:t xml:space="preserve">При возмещении вреда на основании </w:t>
      </w:r>
      <w:hyperlink r:id="rId9" w:history="1">
        <w:r w:rsidRPr="00DF61A5">
          <w:t>пунктов 15.1</w:t>
        </w:r>
      </w:hyperlink>
      <w:r w:rsidRPr="00DF61A5">
        <w:t xml:space="preserve"> - </w:t>
      </w:r>
      <w:hyperlink r:id="rId10" w:history="1">
        <w:r w:rsidRPr="00DF61A5">
          <w:t>15.3</w:t>
        </w:r>
      </w:hyperlink>
      <w:r w:rsidRPr="00DF61A5">
        <w:t xml:space="preserve"> статьи 12 Федерального закона № 40-ФЗ в случае нарушения установленного </w:t>
      </w:r>
      <w:hyperlink r:id="rId11" w:history="1">
        <w:r w:rsidRPr="00DF61A5">
          <w:t>абзацем вторым пункта 15.2</w:t>
        </w:r>
      </w:hyperlink>
      <w:r w:rsidRPr="00DF61A5">
        <w:t xml:space="preserve"> указанной статьи срока проведения восстановительного ремонта поврежденного транспортного средства или срока, согласованного Страховщиком и Страхователем и превышающего установленный </w:t>
      </w:r>
      <w:hyperlink r:id="rId12" w:history="1">
        <w:r w:rsidRPr="00DF61A5">
          <w:t>абзацем вторым пункта 15.2</w:t>
        </w:r>
      </w:hyperlink>
      <w:r w:rsidRPr="00DF61A5">
        <w:t xml:space="preserve"> статьи 12 Федерального закона № 40-ФЗ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положениями Федерального закона № 40-ФЗ суммы страхового возмещения, но не более суммы такого возмещения. </w:t>
      </w:r>
    </w:p>
    <w:p w:rsidR="00E165AC" w:rsidRPr="00DF61A5" w:rsidRDefault="00E165AC" w:rsidP="00DF61A5">
      <w:pPr>
        <w:ind w:firstLine="284"/>
        <w:jc w:val="both"/>
      </w:pPr>
      <w:r w:rsidRPr="00DF61A5">
        <w:t xml:space="preserve">При несоблюдении срока направления Страхователю мотивированного отказа в страховом возмещении Страховщик за каждый день просрочки уплачивает Страхователю денежные средства в виде финансовой </w:t>
      </w:r>
      <w:hyperlink r:id="rId13" w:history="1">
        <w:r w:rsidRPr="00DF61A5">
          <w:t>санкции</w:t>
        </w:r>
      </w:hyperlink>
      <w:r w:rsidRPr="00DF61A5">
        <w:t xml:space="preserve"> в размере 0,05 процента от установленной Федеральным законом № 40-ФЗ страховой суммы по виду причиненного вреда каждому потерпевшему. </w:t>
      </w:r>
    </w:p>
    <w:p w:rsidR="006956AE" w:rsidRDefault="00E165AC" w:rsidP="006956AE">
      <w:pPr>
        <w:ind w:firstLine="284"/>
        <w:jc w:val="both"/>
      </w:pPr>
      <w:r w:rsidRPr="00DF61A5">
        <w:t>Предусмотренные статьей 12 Федерального закона № 40-ФЗ неустойка (пеня) или сумма финансовой санкции при несоблюдении срока осуществления страхового возмещения или срока направления Страхователю мотивированного отказа в страховом возмещении уплачиваются Страхователю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Страхователем безналичной формы расчета, при этом Страховщик не вправе требовать дополнит</w:t>
      </w:r>
      <w:r w:rsidR="006956AE">
        <w:t>ельные документы для их уплаты.</w:t>
      </w:r>
    </w:p>
    <w:p w:rsidR="006956AE" w:rsidRDefault="006956AE" w:rsidP="006956AE">
      <w:pPr>
        <w:ind w:firstLine="284"/>
        <w:jc w:val="both"/>
      </w:pPr>
    </w:p>
    <w:p w:rsidR="00E165AC" w:rsidRPr="006956AE" w:rsidRDefault="006C58F7" w:rsidP="006956AE">
      <w:pPr>
        <w:ind w:firstLine="284"/>
        <w:jc w:val="center"/>
      </w:pPr>
      <w:r w:rsidRPr="006956AE">
        <w:rPr>
          <w:b/>
        </w:rPr>
        <w:t>8.</w:t>
      </w:r>
      <w:r w:rsidRPr="006956AE">
        <w:t xml:space="preserve"> </w:t>
      </w:r>
      <w:r w:rsidRPr="006956AE">
        <w:rPr>
          <w:rStyle w:val="10"/>
          <w:bCs w:val="0"/>
          <w:sz w:val="24"/>
          <w:szCs w:val="24"/>
        </w:rPr>
        <w:t>ФОРС-МАЖОРНЫЕ ОБСТОЯТЕЛЬСТВА</w:t>
      </w:r>
      <w:bookmarkEnd w:id="6"/>
    </w:p>
    <w:p w:rsidR="00E165AC" w:rsidRPr="00DF61A5" w:rsidRDefault="006956AE" w:rsidP="006956AE">
      <w:pPr>
        <w:pStyle w:val="a3"/>
        <w:widowControl w:val="0"/>
        <w:spacing w:after="0"/>
        <w:ind w:firstLine="284"/>
        <w:jc w:val="both"/>
      </w:pPr>
      <w:r>
        <w:rPr>
          <w:rStyle w:val="1"/>
          <w:lang w:val="ru-RU"/>
        </w:rPr>
        <w:t xml:space="preserve">8.1. </w:t>
      </w:r>
      <w:r w:rsidR="00E165AC" w:rsidRPr="00DF61A5">
        <w:rPr>
          <w:rStyle w:val="1"/>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65AC" w:rsidRPr="00DF61A5" w:rsidRDefault="00E165AC" w:rsidP="006956AE">
      <w:pPr>
        <w:pStyle w:val="a3"/>
        <w:spacing w:after="0"/>
        <w:ind w:firstLine="284"/>
        <w:jc w:val="both"/>
      </w:pPr>
      <w:r w:rsidRPr="00DF61A5">
        <w:rPr>
          <w:rStyle w:val="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165AC" w:rsidRPr="00DF61A5" w:rsidRDefault="006956AE" w:rsidP="006956AE">
      <w:pPr>
        <w:pStyle w:val="a3"/>
        <w:widowControl w:val="0"/>
        <w:tabs>
          <w:tab w:val="left" w:pos="1359"/>
        </w:tabs>
        <w:spacing w:after="0"/>
        <w:ind w:firstLine="284"/>
        <w:jc w:val="both"/>
      </w:pPr>
      <w:r>
        <w:rPr>
          <w:rStyle w:val="1"/>
          <w:lang w:val="ru-RU"/>
        </w:rPr>
        <w:t xml:space="preserve">8.2. </w:t>
      </w:r>
      <w:r w:rsidR="00E165AC" w:rsidRPr="00DF61A5">
        <w:rPr>
          <w:rStyle w:val="1"/>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65AC" w:rsidRPr="00DF61A5" w:rsidRDefault="006956AE" w:rsidP="006956AE">
      <w:pPr>
        <w:pStyle w:val="a3"/>
        <w:widowControl w:val="0"/>
        <w:tabs>
          <w:tab w:val="left" w:pos="1424"/>
        </w:tabs>
        <w:spacing w:after="0"/>
        <w:ind w:firstLine="284"/>
        <w:jc w:val="both"/>
      </w:pPr>
      <w:r>
        <w:rPr>
          <w:rStyle w:val="1"/>
          <w:lang w:val="ru-RU"/>
        </w:rPr>
        <w:t xml:space="preserve">8.3 </w:t>
      </w:r>
      <w:r w:rsidR="00E165AC" w:rsidRPr="00DF61A5">
        <w:rPr>
          <w:rStyle w:val="1"/>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E165AC" w:rsidRPr="00DF61A5" w:rsidRDefault="006956AE" w:rsidP="006956AE">
      <w:pPr>
        <w:pStyle w:val="a3"/>
        <w:spacing w:after="0"/>
        <w:ind w:firstLine="284"/>
        <w:jc w:val="both"/>
      </w:pPr>
      <w:r>
        <w:rPr>
          <w:rStyle w:val="1"/>
          <w:lang w:val="ru-RU"/>
        </w:rPr>
        <w:t xml:space="preserve">8.4 </w:t>
      </w:r>
      <w:r w:rsidR="00E165AC" w:rsidRPr="00DF61A5">
        <w:rPr>
          <w:rStyle w:val="1"/>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DB493E" w:rsidRPr="00DF61A5">
        <w:rPr>
          <w:rStyle w:val="1"/>
        </w:rPr>
        <w:t>не извещением</w:t>
      </w:r>
      <w:r w:rsidR="00E165AC" w:rsidRPr="00DF61A5">
        <w:rPr>
          <w:rStyle w:val="1"/>
        </w:rPr>
        <w:t xml:space="preserve"> или несвоевременным извещением.</w:t>
      </w:r>
    </w:p>
    <w:p w:rsidR="00E165AC" w:rsidRPr="00DF61A5" w:rsidRDefault="006956AE" w:rsidP="006956AE">
      <w:pPr>
        <w:pStyle w:val="a3"/>
        <w:widowControl w:val="0"/>
        <w:spacing w:after="0"/>
        <w:ind w:firstLine="284"/>
        <w:jc w:val="both"/>
      </w:pPr>
      <w:r>
        <w:rPr>
          <w:rStyle w:val="1"/>
          <w:lang w:val="ru-RU"/>
        </w:rPr>
        <w:t xml:space="preserve">8.5 </w:t>
      </w:r>
      <w:r w:rsidR="00E165AC" w:rsidRPr="00DF61A5">
        <w:rPr>
          <w:rStyle w:val="1"/>
        </w:rPr>
        <w:t xml:space="preserve">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w:t>
      </w:r>
      <w:r w:rsidR="00DB493E" w:rsidRPr="00DF61A5">
        <w:rPr>
          <w:rStyle w:val="1"/>
        </w:rPr>
        <w:t>иного компетентного органа,</w:t>
      </w:r>
      <w:r w:rsidR="00E165AC" w:rsidRPr="00DF61A5">
        <w:rPr>
          <w:rStyle w:val="1"/>
        </w:rPr>
        <w:t xml:space="preserve"> или организации о наличии и продолжительности форс-мажорных обстоятельств.</w:t>
      </w:r>
    </w:p>
    <w:p w:rsidR="00E165AC" w:rsidRPr="00DF61A5" w:rsidRDefault="006956AE" w:rsidP="006956AE">
      <w:pPr>
        <w:pStyle w:val="a3"/>
        <w:widowControl w:val="0"/>
        <w:tabs>
          <w:tab w:val="left" w:pos="1453"/>
        </w:tabs>
        <w:spacing w:after="0"/>
        <w:ind w:firstLine="284"/>
        <w:jc w:val="both"/>
      </w:pPr>
      <w:r>
        <w:rPr>
          <w:rStyle w:val="1"/>
          <w:lang w:val="ru-RU"/>
        </w:rPr>
        <w:t xml:space="preserve">8.6. </w:t>
      </w:r>
      <w:r w:rsidR="00E165AC" w:rsidRPr="00DF61A5">
        <w:rPr>
          <w:rStyle w:val="1"/>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65AC" w:rsidRPr="00DF61A5" w:rsidRDefault="006956AE" w:rsidP="006956AE">
      <w:pPr>
        <w:pStyle w:val="a3"/>
        <w:widowControl w:val="0"/>
        <w:spacing w:after="0"/>
        <w:ind w:firstLine="284"/>
        <w:jc w:val="both"/>
        <w:rPr>
          <w:rStyle w:val="1"/>
        </w:rPr>
      </w:pPr>
      <w:r>
        <w:rPr>
          <w:rStyle w:val="1"/>
          <w:lang w:val="ru-RU"/>
        </w:rPr>
        <w:lastRenderedPageBreak/>
        <w:t xml:space="preserve">8.7. </w:t>
      </w:r>
      <w:r w:rsidR="00E165AC" w:rsidRPr="00DF61A5">
        <w:rPr>
          <w:rStyle w:val="1"/>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56AE" w:rsidRPr="006956AE" w:rsidRDefault="006956AE" w:rsidP="006956AE">
      <w:pPr>
        <w:pStyle w:val="11"/>
        <w:shd w:val="clear" w:color="auto" w:fill="auto"/>
        <w:tabs>
          <w:tab w:val="left" w:pos="281"/>
        </w:tabs>
        <w:spacing w:before="0" w:line="240" w:lineRule="auto"/>
        <w:ind w:left="284"/>
        <w:rPr>
          <w:rStyle w:val="10"/>
          <w:rFonts w:ascii="Times New Roman" w:hAnsi="Times New Roman" w:cs="Times New Roman"/>
          <w:b/>
          <w:bCs/>
          <w:sz w:val="24"/>
          <w:szCs w:val="24"/>
          <w:shd w:val="clear" w:color="auto" w:fill="auto"/>
        </w:rPr>
      </w:pPr>
      <w:bookmarkStart w:id="7" w:name="bookmark7"/>
    </w:p>
    <w:p w:rsidR="00E165AC" w:rsidRPr="006956AE" w:rsidRDefault="006C58F7" w:rsidP="006956AE">
      <w:pPr>
        <w:pStyle w:val="11"/>
        <w:shd w:val="clear" w:color="auto" w:fill="auto"/>
        <w:tabs>
          <w:tab w:val="left" w:pos="281"/>
        </w:tabs>
        <w:spacing w:before="0" w:line="240" w:lineRule="auto"/>
        <w:ind w:left="284"/>
        <w:rPr>
          <w:rFonts w:ascii="Times New Roman" w:hAnsi="Times New Roman" w:cs="Times New Roman"/>
          <w:b w:val="0"/>
          <w:sz w:val="24"/>
          <w:szCs w:val="24"/>
        </w:rPr>
      </w:pPr>
      <w:r w:rsidRPr="006956AE">
        <w:rPr>
          <w:rStyle w:val="10"/>
          <w:rFonts w:ascii="Times New Roman" w:hAnsi="Times New Roman" w:cs="Times New Roman"/>
          <w:b/>
          <w:bCs/>
          <w:sz w:val="24"/>
          <w:szCs w:val="24"/>
        </w:rPr>
        <w:t>9. ИЗМЕНЕНИЕ, РАСТОРЖЕНИЕ КОНТРАКТА</w:t>
      </w:r>
      <w:bookmarkEnd w:id="7"/>
    </w:p>
    <w:p w:rsidR="00E165AC" w:rsidRPr="00DF61A5" w:rsidRDefault="00E165AC" w:rsidP="00DF61A5">
      <w:pPr>
        <w:suppressAutoHyphens/>
        <w:autoSpaceDE w:val="0"/>
        <w:autoSpaceDN w:val="0"/>
        <w:adjustRightInd w:val="0"/>
        <w:ind w:firstLine="284"/>
        <w:jc w:val="both"/>
        <w:rPr>
          <w:lang w:eastAsia="ar-SA"/>
        </w:rPr>
      </w:pPr>
      <w:bookmarkStart w:id="8" w:name="bookmark8"/>
      <w:r w:rsidRPr="00DF61A5">
        <w:rPr>
          <w:lang w:eastAsia="ar-SA"/>
        </w:rPr>
        <w:t>9.1.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165AC" w:rsidRPr="00703E0A" w:rsidRDefault="00E165AC" w:rsidP="00DF61A5">
      <w:pPr>
        <w:widowControl w:val="0"/>
        <w:suppressAutoHyphens/>
        <w:autoSpaceDE w:val="0"/>
        <w:ind w:firstLine="284"/>
        <w:jc w:val="both"/>
        <w:rPr>
          <w:rFonts w:eastAsia="Arial"/>
          <w:color w:val="000000" w:themeColor="text1"/>
          <w:lang w:eastAsia="ar-SA"/>
        </w:rPr>
      </w:pPr>
      <w:r w:rsidRPr="00DF61A5">
        <w:rPr>
          <w:rFonts w:eastAsia="Arial"/>
          <w:lang w:eastAsia="ar-SA"/>
        </w:rPr>
        <w:t xml:space="preserve">9.2. Все изменения оформляются в письменном виде путем подписания Сторонами дополнительных соглашений к Контракту. Все приложения и дополнительные соглашения являются неотъемлемой частью Контракта. Дополнительные соглашения вступает в силу с </w:t>
      </w:r>
      <w:r w:rsidRPr="00703E0A">
        <w:rPr>
          <w:rFonts w:eastAsia="Arial"/>
          <w:color w:val="000000" w:themeColor="text1"/>
          <w:lang w:eastAsia="ar-SA"/>
        </w:rPr>
        <w:t>момента подписания Сторонами.</w:t>
      </w:r>
    </w:p>
    <w:p w:rsidR="00E165AC" w:rsidRPr="00703E0A" w:rsidRDefault="00E165AC" w:rsidP="00D429FA">
      <w:pPr>
        <w:pStyle w:val="ConsPlusNormal"/>
        <w:ind w:firstLine="284"/>
        <w:jc w:val="both"/>
        <w:rPr>
          <w:rFonts w:ascii="Times New Roman" w:hAnsi="Times New Roman" w:cs="Times New Roman"/>
          <w:color w:val="000000" w:themeColor="text1"/>
          <w:sz w:val="24"/>
          <w:szCs w:val="24"/>
        </w:rPr>
      </w:pPr>
      <w:r w:rsidRPr="00703E0A">
        <w:rPr>
          <w:rFonts w:ascii="Times New Roman" w:hAnsi="Times New Roman" w:cs="Times New Roman"/>
          <w:color w:val="000000" w:themeColor="text1"/>
          <w:sz w:val="24"/>
          <w:szCs w:val="24"/>
        </w:rPr>
        <w:t>9.</w:t>
      </w:r>
      <w:r w:rsidR="00D429FA" w:rsidRPr="00703E0A">
        <w:rPr>
          <w:rFonts w:ascii="Times New Roman" w:hAnsi="Times New Roman" w:cs="Times New Roman"/>
          <w:color w:val="000000" w:themeColor="text1"/>
          <w:sz w:val="24"/>
          <w:szCs w:val="24"/>
        </w:rPr>
        <w:t>3</w:t>
      </w:r>
      <w:r w:rsidRPr="00703E0A">
        <w:rPr>
          <w:rFonts w:ascii="Times New Roman" w:hAnsi="Times New Roman" w:cs="Times New Roman"/>
          <w:color w:val="000000" w:themeColor="text1"/>
          <w:sz w:val="24"/>
          <w:szCs w:val="24"/>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03E0A">
          <w:rPr>
            <w:rFonts w:ascii="Times New Roman" w:hAnsi="Times New Roman" w:cs="Times New Roman"/>
            <w:color w:val="000000" w:themeColor="text1"/>
            <w:sz w:val="24"/>
            <w:szCs w:val="24"/>
          </w:rPr>
          <w:t xml:space="preserve">частями </w:t>
        </w:r>
      </w:hyperlink>
      <w:r w:rsidRPr="00703E0A">
        <w:rPr>
          <w:rFonts w:ascii="Times New Roman" w:hAnsi="Times New Roman" w:cs="Times New Roman"/>
          <w:color w:val="000000" w:themeColor="text1"/>
          <w:sz w:val="24"/>
          <w:szCs w:val="24"/>
        </w:rPr>
        <w:t>9-</w:t>
      </w:r>
      <w:hyperlink r:id="rId15" w:history="1">
        <w:r w:rsidRPr="00703E0A">
          <w:rPr>
            <w:rFonts w:ascii="Times New Roman" w:hAnsi="Times New Roman" w:cs="Times New Roman"/>
            <w:color w:val="000000" w:themeColor="text1"/>
            <w:sz w:val="24"/>
            <w:szCs w:val="24"/>
          </w:rPr>
          <w:t>23 статьи 95</w:t>
        </w:r>
      </w:hyperlink>
      <w:r w:rsidRPr="00703E0A">
        <w:rPr>
          <w:rFonts w:ascii="Times New Roman" w:hAnsi="Times New Roman" w:cs="Times New Roman"/>
          <w:color w:val="000000" w:themeColor="text1"/>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165AC" w:rsidRDefault="00E165AC" w:rsidP="00DF61A5">
      <w:pPr>
        <w:ind w:firstLine="284"/>
        <w:jc w:val="both"/>
      </w:pPr>
      <w:bookmarkStart w:id="9" w:name="sub_1113"/>
      <w:r w:rsidRPr="00703E0A">
        <w:rPr>
          <w:color w:val="000000" w:themeColor="text1"/>
        </w:rPr>
        <w:t>9.</w:t>
      </w:r>
      <w:r w:rsidR="00D429FA" w:rsidRPr="00703E0A">
        <w:rPr>
          <w:color w:val="000000" w:themeColor="text1"/>
        </w:rPr>
        <w:t>4</w:t>
      </w:r>
      <w:r w:rsidRPr="00703E0A">
        <w:rPr>
          <w:color w:val="000000" w:themeColor="text1"/>
        </w:rPr>
        <w:t xml:space="preserve">.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6" w:history="1">
        <w:r w:rsidRPr="00DF61A5">
          <w:rPr>
            <w:rStyle w:val="a5"/>
            <w:color w:val="auto"/>
          </w:rPr>
          <w:t>Законом</w:t>
        </w:r>
      </w:hyperlink>
      <w:r w:rsidRPr="00DF61A5">
        <w:t xml:space="preserve"> №44-ФЗ порядке в реестр недобросовестных поставщиков (подрядчиков, исполнителей).</w:t>
      </w:r>
    </w:p>
    <w:p w:rsidR="006956AE" w:rsidRPr="00DF61A5" w:rsidRDefault="006956AE" w:rsidP="00DF61A5">
      <w:pPr>
        <w:ind w:firstLine="284"/>
        <w:jc w:val="both"/>
      </w:pPr>
    </w:p>
    <w:bookmarkEnd w:id="9"/>
    <w:p w:rsidR="00E165AC" w:rsidRPr="006956AE" w:rsidRDefault="006C58F7" w:rsidP="006956AE">
      <w:pPr>
        <w:pStyle w:val="11"/>
        <w:shd w:val="clear" w:color="auto" w:fill="auto"/>
        <w:spacing w:before="0" w:line="240" w:lineRule="auto"/>
        <w:ind w:firstLine="284"/>
        <w:rPr>
          <w:rFonts w:ascii="Times New Roman" w:hAnsi="Times New Roman" w:cs="Times New Roman"/>
          <w:b w:val="0"/>
          <w:sz w:val="24"/>
          <w:szCs w:val="24"/>
        </w:rPr>
      </w:pPr>
      <w:r w:rsidRPr="006956AE">
        <w:rPr>
          <w:rStyle w:val="10"/>
          <w:rFonts w:ascii="Times New Roman" w:hAnsi="Times New Roman" w:cs="Times New Roman"/>
          <w:b/>
          <w:bCs/>
          <w:sz w:val="24"/>
          <w:szCs w:val="24"/>
        </w:rPr>
        <w:t>10. ПОРЯДОК РАЗРЕШЕНИЯ СПОРОВ</w:t>
      </w:r>
      <w:bookmarkEnd w:id="8"/>
    </w:p>
    <w:p w:rsidR="00E165AC" w:rsidRPr="00DF61A5" w:rsidRDefault="00E165AC" w:rsidP="00DF61A5">
      <w:pPr>
        <w:pStyle w:val="a3"/>
        <w:widowControl w:val="0"/>
        <w:numPr>
          <w:ilvl w:val="0"/>
          <w:numId w:val="4"/>
        </w:numPr>
        <w:tabs>
          <w:tab w:val="left" w:pos="1482"/>
        </w:tabs>
        <w:spacing w:after="0"/>
        <w:ind w:firstLine="284"/>
        <w:jc w:val="both"/>
      </w:pPr>
      <w:r w:rsidRPr="00DF61A5">
        <w:rPr>
          <w:rStyle w:val="1"/>
        </w:rPr>
        <w:t>Все споры, возникающие в процессе исполнения Контракта, решаются Сторонами с обязательным соблюдением досудебного (претензионного) порядка.</w:t>
      </w:r>
    </w:p>
    <w:p w:rsidR="00E165AC" w:rsidRPr="00DF61A5" w:rsidRDefault="00E165AC" w:rsidP="00DF61A5">
      <w:pPr>
        <w:pStyle w:val="a3"/>
        <w:widowControl w:val="0"/>
        <w:numPr>
          <w:ilvl w:val="0"/>
          <w:numId w:val="4"/>
        </w:numPr>
        <w:tabs>
          <w:tab w:val="left" w:pos="1489"/>
        </w:tabs>
        <w:spacing w:after="0"/>
        <w:ind w:firstLine="284"/>
        <w:jc w:val="both"/>
      </w:pPr>
      <w:r w:rsidRPr="00DF61A5">
        <w:rPr>
          <w:rStyle w:val="1"/>
        </w:rPr>
        <w:t xml:space="preserve">Срок рассмотрения и представления ответа на направленную претензию составляет </w:t>
      </w:r>
      <w:r w:rsidR="00B33D93" w:rsidRPr="00DF61A5">
        <w:rPr>
          <w:rStyle w:val="1"/>
          <w:lang w:val="ru-RU"/>
        </w:rPr>
        <w:t>20</w:t>
      </w:r>
      <w:r w:rsidRPr="00DF61A5">
        <w:rPr>
          <w:rStyle w:val="1"/>
          <w:lang w:val="ru-RU"/>
        </w:rPr>
        <w:t xml:space="preserve"> (</w:t>
      </w:r>
      <w:r w:rsidR="00B33D93" w:rsidRPr="00DF61A5">
        <w:rPr>
          <w:rStyle w:val="1"/>
          <w:lang w:val="ru-RU"/>
        </w:rPr>
        <w:t>двадцать</w:t>
      </w:r>
      <w:r w:rsidRPr="00DF61A5">
        <w:rPr>
          <w:rStyle w:val="1"/>
          <w:lang w:val="ru-RU"/>
        </w:rPr>
        <w:t xml:space="preserve">) </w:t>
      </w:r>
      <w:r w:rsidR="00B33D93" w:rsidRPr="00DF61A5">
        <w:rPr>
          <w:rStyle w:val="1"/>
          <w:lang w:val="ru-RU"/>
        </w:rPr>
        <w:t>рабочих дней</w:t>
      </w:r>
      <w:r w:rsidRPr="00DF61A5">
        <w:rPr>
          <w:rStyle w:val="1"/>
        </w:rPr>
        <w:t xml:space="preserve"> с момента ее получения.</w:t>
      </w:r>
    </w:p>
    <w:p w:rsidR="00E165AC" w:rsidRPr="00DF61A5" w:rsidRDefault="00E165AC" w:rsidP="00DF61A5">
      <w:pPr>
        <w:pStyle w:val="a3"/>
        <w:widowControl w:val="0"/>
        <w:numPr>
          <w:ilvl w:val="0"/>
          <w:numId w:val="4"/>
        </w:numPr>
        <w:tabs>
          <w:tab w:val="left" w:pos="1510"/>
        </w:tabs>
        <w:spacing w:after="0"/>
        <w:ind w:firstLine="284"/>
        <w:jc w:val="both"/>
      </w:pPr>
      <w:r w:rsidRPr="00DF61A5">
        <w:rPr>
          <w:rStyle w:val="1"/>
        </w:rPr>
        <w:t xml:space="preserve">При </w:t>
      </w:r>
      <w:r w:rsidR="00DB493E" w:rsidRPr="00DF61A5">
        <w:rPr>
          <w:rStyle w:val="1"/>
        </w:rPr>
        <w:t>не достижении</w:t>
      </w:r>
      <w:r w:rsidRPr="00DF61A5">
        <w:rPr>
          <w:rStyle w:val="1"/>
        </w:rPr>
        <w:t xml:space="preserve"> согласия в досудебном (претензионном) порядке</w:t>
      </w:r>
      <w:r w:rsidR="00B33D93" w:rsidRPr="00DF61A5">
        <w:rPr>
          <w:rStyle w:val="1"/>
          <w:lang w:val="ru-RU"/>
        </w:rPr>
        <w:t>,</w:t>
      </w:r>
      <w:r w:rsidRPr="00DF61A5">
        <w:rPr>
          <w:rStyle w:val="1"/>
        </w:rPr>
        <w:t xml:space="preserve"> спор подлежит разрешению в Арбитражном суде </w:t>
      </w:r>
      <w:r w:rsidR="00B33D93" w:rsidRPr="00DF61A5">
        <w:rPr>
          <w:rStyle w:val="1"/>
          <w:lang w:val="ru-RU"/>
        </w:rPr>
        <w:t>Самарской области.</w:t>
      </w:r>
    </w:p>
    <w:p w:rsidR="00B33D93" w:rsidRPr="00DF61A5" w:rsidRDefault="00B33D93" w:rsidP="00DF61A5">
      <w:pPr>
        <w:suppressAutoHyphens/>
        <w:ind w:firstLine="284"/>
        <w:jc w:val="both"/>
        <w:rPr>
          <w:b/>
          <w:bCs/>
          <w:lang w:eastAsia="ar-SA"/>
        </w:rPr>
      </w:pPr>
      <w:bookmarkStart w:id="10" w:name="bookmark11"/>
    </w:p>
    <w:p w:rsidR="00E165AC" w:rsidRPr="00DF61A5" w:rsidRDefault="006C58F7" w:rsidP="006956AE">
      <w:pPr>
        <w:suppressAutoHyphens/>
        <w:ind w:firstLine="284"/>
        <w:jc w:val="center"/>
        <w:rPr>
          <w:b/>
          <w:bCs/>
          <w:lang w:eastAsia="ar-SA"/>
        </w:rPr>
      </w:pPr>
      <w:r w:rsidRPr="00DF61A5">
        <w:rPr>
          <w:b/>
          <w:bCs/>
          <w:lang w:eastAsia="ar-SA"/>
        </w:rPr>
        <w:t>11. ЭКСПЕРТИЗА ОКАЗАННОЙ УСЛУГИ</w:t>
      </w:r>
    </w:p>
    <w:p w:rsidR="00E165AC" w:rsidRPr="00DF61A5" w:rsidRDefault="00E165AC" w:rsidP="00DF61A5">
      <w:pPr>
        <w:suppressAutoHyphens/>
        <w:ind w:firstLine="284"/>
        <w:jc w:val="both"/>
        <w:rPr>
          <w:bCs/>
          <w:lang w:eastAsia="ar-SA"/>
        </w:rPr>
      </w:pPr>
      <w:r w:rsidRPr="00DF61A5">
        <w:rPr>
          <w:bCs/>
          <w:lang w:eastAsia="ar-SA"/>
        </w:rPr>
        <w:t xml:space="preserve">11.1. В целях проверки соответствия товара, передаваемого </w:t>
      </w:r>
      <w:r w:rsidR="00D75BFF">
        <w:rPr>
          <w:bCs/>
          <w:lang w:eastAsia="ar-SA"/>
        </w:rPr>
        <w:t>Страховщиком</w:t>
      </w:r>
      <w:r w:rsidRPr="00DF61A5">
        <w:rPr>
          <w:bCs/>
          <w:lang w:eastAsia="ar-SA"/>
        </w:rPr>
        <w:t xml:space="preserve">, условиям Контракта </w:t>
      </w:r>
      <w:r w:rsidR="00D75BFF">
        <w:rPr>
          <w:bCs/>
          <w:lang w:eastAsia="ar-SA"/>
        </w:rPr>
        <w:t>Страхователем</w:t>
      </w:r>
      <w:r w:rsidRPr="00DF61A5">
        <w:rPr>
          <w:bCs/>
          <w:lang w:eastAsia="ar-SA"/>
        </w:rPr>
        <w:t xml:space="preserve"> проводится экспертиза. Экспертиза проводится </w:t>
      </w:r>
      <w:r w:rsidR="00D75BFF">
        <w:rPr>
          <w:bCs/>
          <w:lang w:eastAsia="ar-SA"/>
        </w:rPr>
        <w:t>Страхователем</w:t>
      </w:r>
      <w:r w:rsidRPr="00DF61A5">
        <w:rPr>
          <w:bCs/>
          <w:lang w:eastAsia="ar-SA"/>
        </w:rPr>
        <w:t xml:space="preserve"> своими силами.</w:t>
      </w:r>
    </w:p>
    <w:p w:rsidR="00E165AC" w:rsidRPr="00DF61A5" w:rsidRDefault="00E165AC" w:rsidP="00DF61A5">
      <w:pPr>
        <w:suppressAutoHyphens/>
        <w:ind w:firstLine="284"/>
        <w:jc w:val="both"/>
        <w:rPr>
          <w:lang w:eastAsia="ar-SA"/>
        </w:rPr>
      </w:pPr>
      <w:r w:rsidRPr="00DF61A5">
        <w:rPr>
          <w:lang w:eastAsia="ar-SA"/>
        </w:rPr>
        <w:t xml:space="preserve">11.2. В случае выявления по результатам проведения экспертизы несоответствия результатов оказанной услуги условиям Контракта </w:t>
      </w:r>
      <w:r w:rsidR="00D75BFF">
        <w:rPr>
          <w:lang w:eastAsia="ar-SA"/>
        </w:rPr>
        <w:t>Страхователь</w:t>
      </w:r>
      <w:r w:rsidRPr="00DF61A5">
        <w:rPr>
          <w:lang w:eastAsia="ar-SA"/>
        </w:rPr>
        <w:t xml:space="preserve"> вправе принять решение об одностороннем отказе от исполнения Контракта в соответствии с </w:t>
      </w:r>
      <w:r w:rsidRPr="00D429FA">
        <w:rPr>
          <w:lang w:eastAsia="ar-SA"/>
        </w:rPr>
        <w:t xml:space="preserve">пунктом </w:t>
      </w:r>
      <w:r w:rsidR="006956AE" w:rsidRPr="00D75BFF">
        <w:rPr>
          <w:color w:val="000000" w:themeColor="text1"/>
          <w:lang w:eastAsia="ar-SA"/>
        </w:rPr>
        <w:t>9.</w:t>
      </w:r>
      <w:r w:rsidR="00D429FA" w:rsidRPr="00D75BFF">
        <w:rPr>
          <w:color w:val="000000" w:themeColor="text1"/>
          <w:lang w:eastAsia="ar-SA"/>
        </w:rPr>
        <w:t>3</w:t>
      </w:r>
      <w:r w:rsidRPr="00D75BFF">
        <w:rPr>
          <w:color w:val="000000" w:themeColor="text1"/>
          <w:lang w:eastAsia="ar-SA"/>
        </w:rPr>
        <w:t xml:space="preserve"> </w:t>
      </w:r>
      <w:r w:rsidRPr="00D429FA">
        <w:rPr>
          <w:lang w:eastAsia="ar-SA"/>
        </w:rPr>
        <w:t>Контракта.</w:t>
      </w:r>
      <w:r w:rsidRPr="00DF61A5">
        <w:rPr>
          <w:lang w:eastAsia="ar-SA"/>
        </w:rPr>
        <w:t xml:space="preserve"> </w:t>
      </w:r>
    </w:p>
    <w:p w:rsidR="00E165AC" w:rsidRPr="006956AE" w:rsidRDefault="006C58F7" w:rsidP="006956AE">
      <w:pPr>
        <w:pStyle w:val="11"/>
        <w:numPr>
          <w:ilvl w:val="0"/>
          <w:numId w:val="5"/>
        </w:numPr>
        <w:shd w:val="clear" w:color="auto" w:fill="auto"/>
        <w:tabs>
          <w:tab w:val="left" w:pos="403"/>
        </w:tabs>
        <w:spacing w:before="0" w:line="240" w:lineRule="auto"/>
        <w:ind w:firstLine="284"/>
        <w:rPr>
          <w:rFonts w:ascii="Times New Roman" w:hAnsi="Times New Roman" w:cs="Times New Roman"/>
          <w:b w:val="0"/>
          <w:sz w:val="24"/>
          <w:szCs w:val="24"/>
        </w:rPr>
      </w:pPr>
      <w:r w:rsidRPr="006956AE">
        <w:rPr>
          <w:rStyle w:val="10"/>
          <w:rFonts w:ascii="Times New Roman" w:hAnsi="Times New Roman" w:cs="Times New Roman"/>
          <w:b/>
          <w:bCs/>
          <w:sz w:val="24"/>
          <w:szCs w:val="24"/>
        </w:rPr>
        <w:t>ПРОЧИЕ УСЛОВИЯ</w:t>
      </w:r>
      <w:bookmarkEnd w:id="10"/>
    </w:p>
    <w:p w:rsidR="00E165AC" w:rsidRPr="00DF61A5" w:rsidRDefault="00E165AC" w:rsidP="00DF61A5">
      <w:pPr>
        <w:pStyle w:val="a3"/>
        <w:widowControl w:val="0"/>
        <w:numPr>
          <w:ilvl w:val="1"/>
          <w:numId w:val="5"/>
        </w:numPr>
        <w:tabs>
          <w:tab w:val="left" w:pos="1438"/>
        </w:tabs>
        <w:spacing w:after="0"/>
        <w:ind w:firstLine="284"/>
        <w:jc w:val="both"/>
      </w:pPr>
      <w:r w:rsidRPr="00DF61A5">
        <w:rPr>
          <w:rStyle w:val="1"/>
        </w:rPr>
        <w:t>Контракт составлен в двух подлинных экземплярах, имеющих одинаковую юридическую силу, по одному для каждой из Сторон.</w:t>
      </w:r>
    </w:p>
    <w:p w:rsidR="00E165AC" w:rsidRPr="00DF61A5" w:rsidRDefault="00E165AC" w:rsidP="00DF61A5">
      <w:pPr>
        <w:pStyle w:val="a3"/>
        <w:widowControl w:val="0"/>
        <w:numPr>
          <w:ilvl w:val="1"/>
          <w:numId w:val="5"/>
        </w:numPr>
        <w:tabs>
          <w:tab w:val="left" w:pos="1377"/>
        </w:tabs>
        <w:spacing w:after="0"/>
        <w:ind w:firstLine="284"/>
        <w:jc w:val="both"/>
      </w:pPr>
      <w:r w:rsidRPr="00DF61A5">
        <w:rPr>
          <w:rStyle w:val="1"/>
        </w:rPr>
        <w:t>В случае изменения юридических адресов, банковских реквизитов Сторона обязана сообщить об этом другой Стороне в течение одного рабочего дня в письменном виде. В противном случае все риски, связанные с перечислением Страхователем денежных средств на указанный в Контракте счет Страховщика, несет Страховщик.</w:t>
      </w:r>
    </w:p>
    <w:p w:rsidR="00E165AC" w:rsidRPr="00DF61A5" w:rsidRDefault="00E165AC" w:rsidP="00DF61A5">
      <w:pPr>
        <w:pStyle w:val="a3"/>
        <w:widowControl w:val="0"/>
        <w:numPr>
          <w:ilvl w:val="0"/>
          <w:numId w:val="6"/>
        </w:numPr>
        <w:tabs>
          <w:tab w:val="left" w:pos="1410"/>
        </w:tabs>
        <w:spacing w:after="0"/>
        <w:ind w:firstLine="284"/>
        <w:jc w:val="both"/>
        <w:rPr>
          <w:rStyle w:val="1"/>
        </w:rPr>
      </w:pPr>
      <w:r w:rsidRPr="00DF61A5">
        <w:rPr>
          <w:rStyle w:val="1"/>
        </w:rPr>
        <w:t>Во всем остальном, что не предусмотрено Контрактом, Стороны руководствуются Законом № 40-ФЗ, Правилами страхования</w:t>
      </w:r>
      <w:r w:rsidRPr="00DF61A5">
        <w:rPr>
          <w:rStyle w:val="1"/>
          <w:lang w:val="ru-RU"/>
        </w:rPr>
        <w:t xml:space="preserve">, </w:t>
      </w:r>
      <w:r w:rsidRPr="00DF61A5">
        <w:rPr>
          <w:rStyle w:val="1"/>
        </w:rPr>
        <w:t>Федеральны</w:t>
      </w:r>
      <w:r w:rsidRPr="00DF61A5">
        <w:rPr>
          <w:rStyle w:val="1"/>
          <w:lang w:val="ru-RU"/>
        </w:rPr>
        <w:t>м</w:t>
      </w:r>
      <w:r w:rsidRPr="00DF61A5">
        <w:rPr>
          <w:rStyle w:val="1"/>
        </w:rPr>
        <w:t xml:space="preserve"> закон</w:t>
      </w:r>
      <w:r w:rsidRPr="00DF61A5">
        <w:rPr>
          <w:rStyle w:val="1"/>
          <w:lang w:val="ru-RU"/>
        </w:rPr>
        <w:t>ом</w:t>
      </w:r>
      <w:r w:rsidRPr="00DF61A5">
        <w:rPr>
          <w:rStyle w:val="1"/>
        </w:rPr>
        <w:t xml:space="preserve"> от 05.04.2013 № 44-ФЗ «О контрактной системе в сфере закупок товаров, работ, услуг для обеспечения государственных и муниципальных нужд»</w:t>
      </w:r>
      <w:r w:rsidRPr="00DF61A5">
        <w:rPr>
          <w:rStyle w:val="1"/>
          <w:lang w:val="ru-RU"/>
        </w:rPr>
        <w:t xml:space="preserve"> и </w:t>
      </w:r>
      <w:r w:rsidRPr="00DF61A5">
        <w:rPr>
          <w:rStyle w:val="1"/>
        </w:rPr>
        <w:t>действующим законодательством Российской Федерации.</w:t>
      </w:r>
    </w:p>
    <w:p w:rsidR="00E165AC" w:rsidRDefault="00E165AC" w:rsidP="00DF61A5">
      <w:pPr>
        <w:numPr>
          <w:ilvl w:val="0"/>
          <w:numId w:val="6"/>
        </w:numPr>
        <w:shd w:val="clear" w:color="auto" w:fill="FFFFFF"/>
        <w:ind w:firstLine="284"/>
        <w:jc w:val="both"/>
        <w:rPr>
          <w:snapToGrid w:val="0"/>
        </w:rPr>
      </w:pPr>
      <w:r w:rsidRPr="00DF61A5">
        <w:rPr>
          <w:snapToGrid w:val="0"/>
        </w:rPr>
        <w:lastRenderedPageBreak/>
        <w:t xml:space="preserve">При исполнении контракта не допускается перемена Страховщика, за исключением случая, если новый Страховщик является </w:t>
      </w:r>
      <w:proofErr w:type="spellStart"/>
      <w:r w:rsidR="00D429FA" w:rsidRPr="005A6A4D">
        <w:rPr>
          <w:snapToGrid w:val="0"/>
        </w:rPr>
        <w:t>пра</w:t>
      </w:r>
      <w:r w:rsidR="00234CDF">
        <w:rPr>
          <w:snapToGrid w:val="0"/>
        </w:rPr>
        <w:t>пере</w:t>
      </w:r>
      <w:r w:rsidR="00D429FA" w:rsidRPr="005A6A4D">
        <w:rPr>
          <w:snapToGrid w:val="0"/>
        </w:rPr>
        <w:t>вопреемником</w:t>
      </w:r>
      <w:proofErr w:type="spellEnd"/>
      <w:r w:rsidRPr="00DF61A5">
        <w:rPr>
          <w:snapToGrid w:val="0"/>
        </w:rPr>
        <w:t xml:space="preserve"> Страховщика по такому контракту вследствие реорганизации юридического лица в форме преобразования, слияния или </w:t>
      </w:r>
      <w:r w:rsidRPr="00DF61A5">
        <w:rPr>
          <w:rStyle w:val="1"/>
        </w:rPr>
        <w:t>присоединения</w:t>
      </w:r>
      <w:r w:rsidRPr="00DF61A5">
        <w:rPr>
          <w:snapToGrid w:val="0"/>
        </w:rPr>
        <w:t>.</w:t>
      </w:r>
    </w:p>
    <w:p w:rsidR="006956AE" w:rsidRPr="00DF61A5" w:rsidRDefault="006956AE" w:rsidP="006956AE">
      <w:pPr>
        <w:shd w:val="clear" w:color="auto" w:fill="FFFFFF"/>
        <w:ind w:left="284"/>
        <w:jc w:val="both"/>
        <w:rPr>
          <w:snapToGrid w:val="0"/>
        </w:rPr>
      </w:pPr>
    </w:p>
    <w:p w:rsidR="00E165AC" w:rsidRPr="00DF61A5" w:rsidRDefault="006C58F7" w:rsidP="006956AE">
      <w:pPr>
        <w:pStyle w:val="a3"/>
        <w:widowControl w:val="0"/>
        <w:numPr>
          <w:ilvl w:val="0"/>
          <w:numId w:val="5"/>
        </w:numPr>
        <w:tabs>
          <w:tab w:val="left" w:pos="382"/>
        </w:tabs>
        <w:spacing w:after="0"/>
        <w:ind w:firstLine="284"/>
        <w:jc w:val="center"/>
        <w:rPr>
          <w:b/>
        </w:rPr>
      </w:pPr>
      <w:r w:rsidRPr="00DF61A5">
        <w:rPr>
          <w:rStyle w:val="1"/>
          <w:b/>
        </w:rPr>
        <w:t>СРОК ДЕЙСТВИЯ КОНТРАКТА</w:t>
      </w:r>
    </w:p>
    <w:p w:rsidR="00E165AC" w:rsidRPr="005A6A4D" w:rsidRDefault="00E165AC" w:rsidP="00DF61A5">
      <w:pPr>
        <w:pStyle w:val="a3"/>
        <w:widowControl w:val="0"/>
        <w:numPr>
          <w:ilvl w:val="1"/>
          <w:numId w:val="5"/>
        </w:numPr>
        <w:tabs>
          <w:tab w:val="left" w:pos="1276"/>
        </w:tabs>
        <w:spacing w:after="0"/>
        <w:ind w:firstLine="284"/>
        <w:jc w:val="both"/>
        <w:rPr>
          <w:rStyle w:val="1"/>
        </w:rPr>
      </w:pPr>
      <w:r w:rsidRPr="005A6A4D">
        <w:rPr>
          <w:rStyle w:val="1"/>
        </w:rPr>
        <w:t xml:space="preserve">Контракт вступает в силу с момента подписания уполномоченными представителями Сторон и действует </w:t>
      </w:r>
      <w:r w:rsidRPr="005A6A4D">
        <w:rPr>
          <w:rStyle w:val="1"/>
          <w:lang w:val="ru-RU"/>
        </w:rPr>
        <w:t>до окончания</w:t>
      </w:r>
      <w:r w:rsidRPr="005A6A4D">
        <w:rPr>
          <w:rStyle w:val="1"/>
        </w:rPr>
        <w:t xml:space="preserve"> действия полис</w:t>
      </w:r>
      <w:r w:rsidR="001E19DC" w:rsidRPr="005A6A4D">
        <w:rPr>
          <w:rStyle w:val="1"/>
          <w:lang w:val="ru-RU"/>
        </w:rPr>
        <w:t>ов</w:t>
      </w:r>
      <w:r w:rsidRPr="005A6A4D">
        <w:rPr>
          <w:rStyle w:val="1"/>
        </w:rPr>
        <w:t xml:space="preserve"> ОСАГО </w:t>
      </w:r>
      <w:r w:rsidR="00B33D93" w:rsidRPr="005A6A4D">
        <w:rPr>
          <w:rStyle w:val="1"/>
          <w:lang w:val="ru-RU"/>
        </w:rPr>
        <w:t>(в соответствии с Приложением № 1)</w:t>
      </w:r>
      <w:r w:rsidRPr="005A6A4D">
        <w:rPr>
          <w:rStyle w:val="1"/>
        </w:rPr>
        <w:t>.</w:t>
      </w:r>
    </w:p>
    <w:p w:rsidR="00E165AC" w:rsidRPr="00DF61A5" w:rsidRDefault="00E165AC" w:rsidP="00DF61A5">
      <w:pPr>
        <w:pStyle w:val="a3"/>
        <w:widowControl w:val="0"/>
        <w:numPr>
          <w:ilvl w:val="1"/>
          <w:numId w:val="5"/>
        </w:numPr>
        <w:tabs>
          <w:tab w:val="left" w:pos="1276"/>
        </w:tabs>
        <w:spacing w:after="0"/>
        <w:ind w:firstLine="284"/>
        <w:jc w:val="both"/>
        <w:rPr>
          <w:rStyle w:val="1"/>
        </w:rPr>
      </w:pPr>
      <w:r w:rsidRPr="00DF61A5">
        <w:rPr>
          <w:rStyle w:val="1"/>
        </w:rPr>
        <w:t xml:space="preserve">Срок действия обязательного страхования гражданской ответственности для каждого транспортного средства указан в страховом полисе. </w:t>
      </w:r>
    </w:p>
    <w:p w:rsidR="00E165AC" w:rsidRPr="00DF61A5" w:rsidRDefault="00E165AC" w:rsidP="00DF61A5">
      <w:pPr>
        <w:pStyle w:val="a3"/>
        <w:widowControl w:val="0"/>
        <w:numPr>
          <w:ilvl w:val="1"/>
          <w:numId w:val="5"/>
        </w:numPr>
        <w:tabs>
          <w:tab w:val="left" w:pos="1276"/>
        </w:tabs>
        <w:spacing w:after="0"/>
        <w:ind w:firstLine="284"/>
        <w:jc w:val="both"/>
        <w:rPr>
          <w:rStyle w:val="1"/>
        </w:rPr>
      </w:pPr>
      <w:r w:rsidRPr="00DF61A5">
        <w:rPr>
          <w:rStyle w:val="1"/>
        </w:rPr>
        <w:t xml:space="preserve">Окончание срока действия настоящего </w:t>
      </w:r>
      <w:r w:rsidRPr="00DF61A5">
        <w:rPr>
          <w:rStyle w:val="1"/>
          <w:lang w:val="ru-RU"/>
        </w:rPr>
        <w:t>Контракта</w:t>
      </w:r>
      <w:r w:rsidRPr="00DF61A5">
        <w:rPr>
          <w:rStyle w:val="1"/>
        </w:rPr>
        <w:t xml:space="preserve"> не освобождает Стороны от выполнения в полном объеме своих обязательств по настоящему </w:t>
      </w:r>
      <w:r w:rsidRPr="00DF61A5">
        <w:rPr>
          <w:rStyle w:val="1"/>
          <w:lang w:val="ru-RU"/>
        </w:rPr>
        <w:t>Контракту</w:t>
      </w:r>
      <w:r w:rsidRPr="00DF61A5">
        <w:rPr>
          <w:rStyle w:val="1"/>
        </w:rPr>
        <w:t xml:space="preserve"> и от ответственности за нарушение его условий, если таковые имели место в период исполнения настоящего </w:t>
      </w:r>
      <w:r w:rsidRPr="00DF61A5">
        <w:rPr>
          <w:rStyle w:val="1"/>
          <w:lang w:val="ru-RU"/>
        </w:rPr>
        <w:t>Контракта</w:t>
      </w:r>
      <w:r w:rsidRPr="00DF61A5">
        <w:rPr>
          <w:rStyle w:val="1"/>
        </w:rPr>
        <w:t>.</w:t>
      </w:r>
    </w:p>
    <w:p w:rsidR="00DF61A5" w:rsidRPr="00DF61A5" w:rsidRDefault="00DF61A5" w:rsidP="00DF61A5">
      <w:pPr>
        <w:pStyle w:val="LO-Normal"/>
        <w:jc w:val="both"/>
        <w:rPr>
          <w:sz w:val="24"/>
          <w:szCs w:val="24"/>
          <w:shd w:val="clear" w:color="auto" w:fill="FFFFFF"/>
        </w:rPr>
      </w:pPr>
    </w:p>
    <w:p w:rsidR="00DF61A5" w:rsidRPr="00DF61A5" w:rsidRDefault="006C58F7" w:rsidP="006956AE">
      <w:pPr>
        <w:ind w:firstLine="567"/>
        <w:jc w:val="center"/>
        <w:rPr>
          <w:b/>
        </w:rPr>
      </w:pPr>
      <w:r>
        <w:rPr>
          <w:b/>
        </w:rPr>
        <w:t xml:space="preserve">14. </w:t>
      </w:r>
      <w:r w:rsidRPr="00DF61A5">
        <w:rPr>
          <w:b/>
        </w:rPr>
        <w:t>АНТИКОРРУПЦИОННАЯ ОГОВОРКА</w:t>
      </w:r>
    </w:p>
    <w:p w:rsidR="00DF61A5" w:rsidRPr="00DF61A5" w:rsidRDefault="00DF61A5" w:rsidP="00DF61A5">
      <w:pPr>
        <w:ind w:firstLine="567"/>
        <w:jc w:val="both"/>
      </w:pPr>
      <w:r w:rsidRPr="00DF61A5">
        <w:rPr>
          <w:rFonts w:eastAsia="Calibri"/>
          <w:lang w:eastAsia="en-US"/>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F61A5" w:rsidRPr="00DF61A5" w:rsidRDefault="00DF61A5" w:rsidP="00DF61A5">
      <w:pPr>
        <w:ind w:firstLine="567"/>
        <w:jc w:val="both"/>
      </w:pPr>
      <w:r w:rsidRPr="00DF61A5">
        <w:rPr>
          <w:rFonts w:eastAsia="Calibri"/>
          <w:lang w:eastAsia="en-US"/>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F61A5" w:rsidRPr="00DF61A5" w:rsidRDefault="00DF61A5" w:rsidP="00DF61A5">
      <w:pPr>
        <w:ind w:firstLine="567"/>
        <w:jc w:val="both"/>
      </w:pPr>
      <w:r w:rsidRPr="00DF61A5">
        <w:rPr>
          <w:rFonts w:eastAsia="Calibri"/>
          <w:lang w:eastAsia="en-US"/>
        </w:rPr>
        <w:t xml:space="preserve">14.3. В случае возникновения у Стороны подозрений, что произошло или может произойти нарушение каких-либо положений </w:t>
      </w:r>
      <w:proofErr w:type="spellStart"/>
      <w:r w:rsidRPr="00DF61A5">
        <w:rPr>
          <w:rFonts w:eastAsia="Calibri"/>
          <w:lang w:eastAsia="en-US"/>
        </w:rPr>
        <w:t>п.п</w:t>
      </w:r>
      <w:proofErr w:type="spellEnd"/>
      <w:r w:rsidRPr="00DF61A5">
        <w:rPr>
          <w:rFonts w:eastAsia="Calibri"/>
          <w:lang w:eastAsia="en-US"/>
        </w:rPr>
        <w:t>. 14.1 и 14.2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14.1 и 14.2 настоящего Контракта другой Стороной, ее аффилированными лицами, работниками или посредниками.</w:t>
      </w:r>
    </w:p>
    <w:p w:rsidR="00DF61A5" w:rsidRPr="00DF61A5" w:rsidRDefault="00DF61A5" w:rsidP="00DF61A5">
      <w:pPr>
        <w:ind w:firstLine="567"/>
        <w:jc w:val="both"/>
      </w:pPr>
      <w:r w:rsidRPr="00DF61A5">
        <w:rPr>
          <w:rFonts w:eastAsia="Calibri"/>
          <w:lang w:eastAsia="en-US"/>
        </w:rPr>
        <w:t xml:space="preserve">14.4. Каналы уведомления Заказчика о нарушениях каких-либо положений п.14.1 и 14.2 настоящего Контракта: отдел государственной службы и кадров Приволжского МТУ Росавиации: </w:t>
      </w:r>
      <w:hyperlink r:id="rId17" w:history="1">
        <w:r w:rsidRPr="00DF61A5">
          <w:rPr>
            <w:rStyle w:val="a7"/>
            <w:rFonts w:eastAsia="Calibri"/>
            <w:color w:val="auto"/>
            <w:lang w:eastAsia="en-US"/>
          </w:rPr>
          <w:t>personal@prmtu.favt.</w:t>
        </w:r>
        <w:r w:rsidRPr="00DF61A5">
          <w:rPr>
            <w:rStyle w:val="a7"/>
            <w:rFonts w:eastAsia="Calibri"/>
            <w:color w:val="auto"/>
            <w:lang w:val="en-US" w:eastAsia="en-US"/>
          </w:rPr>
          <w:t>gov</w:t>
        </w:r>
        <w:r w:rsidRPr="00DF61A5">
          <w:rPr>
            <w:rStyle w:val="a7"/>
            <w:rFonts w:eastAsia="Calibri"/>
            <w:color w:val="auto"/>
            <w:lang w:eastAsia="en-US"/>
          </w:rPr>
          <w:t>.</w:t>
        </w:r>
        <w:proofErr w:type="spellStart"/>
        <w:r w:rsidRPr="00DF61A5">
          <w:rPr>
            <w:rStyle w:val="a7"/>
            <w:rFonts w:eastAsia="Calibri"/>
            <w:color w:val="auto"/>
            <w:lang w:eastAsia="en-US"/>
          </w:rPr>
          <w:t>ru</w:t>
        </w:r>
        <w:proofErr w:type="spellEnd"/>
      </w:hyperlink>
      <w:r w:rsidRPr="00DF61A5">
        <w:rPr>
          <w:rFonts w:eastAsia="Calibri"/>
          <w:lang w:eastAsia="en-US"/>
        </w:rPr>
        <w:t>; (846) 205-96-43 (в служебное время Приволжского МТУ Росавиации: понедельник - четверг с 08.00 до 17.00, в пятницу с 08.00 до 16.00 местного время, кроме обеденного перерыва с 12.00 до 12.48).</w:t>
      </w:r>
    </w:p>
    <w:p w:rsidR="00DF61A5" w:rsidRPr="00DF61A5" w:rsidRDefault="00DF61A5" w:rsidP="00DF61A5">
      <w:pPr>
        <w:ind w:firstLine="567"/>
        <w:jc w:val="both"/>
        <w:rPr>
          <w:rFonts w:eastAsia="Calibri"/>
          <w:lang w:eastAsia="en-US"/>
        </w:rPr>
      </w:pPr>
      <w:r w:rsidRPr="00DF61A5">
        <w:rPr>
          <w:rFonts w:eastAsia="Calibri"/>
          <w:lang w:eastAsia="en-US"/>
        </w:rPr>
        <w:t xml:space="preserve">14.5. Каналы уведомления Поставщика о нарушениях каких-либо положений п. 14.1 и 14.2 настоящего </w:t>
      </w:r>
      <w:r w:rsidRPr="004B1DE9">
        <w:rPr>
          <w:rFonts w:eastAsia="Calibri"/>
          <w:lang w:eastAsia="en-US"/>
        </w:rPr>
        <w:t xml:space="preserve">Контракта: </w:t>
      </w:r>
      <w:r w:rsidR="00D75BFF">
        <w:rPr>
          <w:shd w:val="clear" w:color="auto" w:fill="FFFFFF"/>
        </w:rPr>
        <w:t>_______________</w:t>
      </w:r>
    </w:p>
    <w:p w:rsidR="00DF61A5" w:rsidRPr="00DF61A5" w:rsidRDefault="00DF61A5" w:rsidP="00DF61A5">
      <w:pPr>
        <w:ind w:firstLine="567"/>
        <w:jc w:val="both"/>
      </w:pPr>
      <w:r w:rsidRPr="00DF61A5">
        <w:rPr>
          <w:rFonts w:eastAsia="Calibri"/>
          <w:lang w:eastAsia="en-US"/>
        </w:rPr>
        <w:t>14.6. Сторона, получившая уведомление о нарушении каких-либо положений п. 14.1 и 14.2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DF61A5" w:rsidRPr="00DF61A5" w:rsidRDefault="00DF61A5" w:rsidP="00DF61A5">
      <w:pPr>
        <w:ind w:firstLine="567"/>
        <w:jc w:val="both"/>
      </w:pPr>
      <w:r w:rsidRPr="00DF61A5">
        <w:rPr>
          <w:rFonts w:eastAsia="Calibri"/>
          <w:lang w:eastAsia="en-US"/>
        </w:rPr>
        <w:t>14.7. Стороны гарантируют осуществление надлежащего разбирательства по фактам нарушения положений п. 14.1 и 14.2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F61A5" w:rsidRPr="00DB493E" w:rsidRDefault="00DF61A5" w:rsidP="00DB493E">
      <w:pPr>
        <w:ind w:firstLine="567"/>
        <w:jc w:val="both"/>
      </w:pPr>
      <w:r w:rsidRPr="00DF61A5">
        <w:rPr>
          <w:rFonts w:eastAsia="Calibri"/>
          <w:lang w:eastAsia="en-US"/>
        </w:rPr>
        <w:lastRenderedPageBreak/>
        <w:t>14.8. В случае подтверждения факта нарушения одной Стороной положений п. 14.1 и 14.2 настоящего Контракта и/или неполучения другой Стороной информации об итогах рассмотрения уведомления о нарушении в соответствии с п. 14.3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Контракта.</w:t>
      </w:r>
    </w:p>
    <w:p w:rsidR="00DF61A5" w:rsidRPr="006956AE" w:rsidRDefault="00DF61A5" w:rsidP="006956AE">
      <w:pPr>
        <w:pStyle w:val="LO-Normal"/>
        <w:ind w:firstLine="284"/>
        <w:jc w:val="both"/>
        <w:rPr>
          <w:b/>
          <w:sz w:val="24"/>
          <w:szCs w:val="24"/>
        </w:rPr>
      </w:pPr>
      <w:r w:rsidRPr="006956AE">
        <w:rPr>
          <w:b/>
          <w:sz w:val="24"/>
          <w:szCs w:val="24"/>
        </w:rPr>
        <w:t>Приложения к Контракту:</w:t>
      </w:r>
    </w:p>
    <w:p w:rsidR="00B33D93" w:rsidRPr="00DF61A5" w:rsidRDefault="00B33D93" w:rsidP="006956AE">
      <w:pPr>
        <w:pStyle w:val="LO-Normal"/>
        <w:ind w:firstLine="284"/>
        <w:jc w:val="both"/>
        <w:rPr>
          <w:sz w:val="24"/>
          <w:szCs w:val="24"/>
        </w:rPr>
      </w:pPr>
      <w:r w:rsidRPr="00DF61A5">
        <w:rPr>
          <w:sz w:val="24"/>
          <w:szCs w:val="24"/>
          <w:shd w:val="clear" w:color="auto" w:fill="FFFFFF"/>
        </w:rPr>
        <w:t xml:space="preserve">Приложение № 1. Перечень транспортных средств, </w:t>
      </w:r>
      <w:r w:rsidRPr="00DF61A5">
        <w:rPr>
          <w:sz w:val="24"/>
          <w:szCs w:val="24"/>
          <w:highlight w:val="white"/>
        </w:rPr>
        <w:t>обязательное страхование автогражданской ответственности владельца которых осуществляется</w:t>
      </w:r>
      <w:r w:rsidR="00DF61A5" w:rsidRPr="00DF61A5">
        <w:rPr>
          <w:sz w:val="24"/>
          <w:szCs w:val="24"/>
        </w:rPr>
        <w:t>.</w:t>
      </w:r>
    </w:p>
    <w:p w:rsidR="00B33D93" w:rsidRPr="00B33D93" w:rsidRDefault="00B33D93" w:rsidP="00B33D93">
      <w:pPr>
        <w:pStyle w:val="a3"/>
        <w:widowControl w:val="0"/>
        <w:tabs>
          <w:tab w:val="left" w:pos="1276"/>
        </w:tabs>
        <w:spacing w:after="0"/>
        <w:ind w:left="284"/>
        <w:jc w:val="both"/>
        <w:rPr>
          <w:rStyle w:val="1"/>
          <w:lang w:val="ru-RU"/>
        </w:rPr>
      </w:pPr>
    </w:p>
    <w:p w:rsidR="00B33D93" w:rsidRDefault="00B33D93" w:rsidP="00B33D93">
      <w:pPr>
        <w:ind w:firstLine="284"/>
        <w:jc w:val="center"/>
        <w:rPr>
          <w:rStyle w:val="1"/>
          <w:b/>
          <w:color w:val="000000"/>
        </w:rPr>
      </w:pPr>
    </w:p>
    <w:p w:rsidR="00B33D93" w:rsidRDefault="006C58F7" w:rsidP="008C0D66">
      <w:pPr>
        <w:ind w:firstLine="284"/>
        <w:jc w:val="center"/>
        <w:rPr>
          <w:rStyle w:val="1"/>
          <w:b/>
          <w:color w:val="000000"/>
        </w:rPr>
      </w:pPr>
      <w:r>
        <w:rPr>
          <w:rStyle w:val="1"/>
          <w:b/>
          <w:color w:val="000000"/>
          <w:lang w:val="ru-RU"/>
        </w:rPr>
        <w:t xml:space="preserve">15. </w:t>
      </w:r>
      <w:r w:rsidRPr="00E95484">
        <w:rPr>
          <w:rStyle w:val="1"/>
          <w:b/>
          <w:color w:val="000000"/>
        </w:rPr>
        <w:t>ЮРИДИЧЕСКИЕ АДРЕСА, РЕКВИЗИТЫ И ПОДПИСИ СТОРОН</w:t>
      </w:r>
    </w:p>
    <w:p w:rsidR="008C0D66" w:rsidRPr="008C0D66" w:rsidRDefault="008C0D66" w:rsidP="008C0D66">
      <w:pPr>
        <w:ind w:firstLine="284"/>
        <w:jc w:val="center"/>
        <w:rPr>
          <w:lang w:val="x-none"/>
        </w:rPr>
      </w:pPr>
    </w:p>
    <w:tbl>
      <w:tblPr>
        <w:tblW w:w="9774" w:type="dxa"/>
        <w:tblInd w:w="108" w:type="dxa"/>
        <w:tblLayout w:type="fixed"/>
        <w:tblLook w:val="0000" w:firstRow="0" w:lastRow="0" w:firstColumn="0" w:lastColumn="0" w:noHBand="0" w:noVBand="0"/>
      </w:tblPr>
      <w:tblGrid>
        <w:gridCol w:w="4662"/>
        <w:gridCol w:w="354"/>
        <w:gridCol w:w="4758"/>
      </w:tblGrid>
      <w:tr w:rsidR="006956AE" w:rsidRPr="006956AE" w:rsidTr="00A95859">
        <w:trPr>
          <w:trHeight w:val="20"/>
        </w:trPr>
        <w:tc>
          <w:tcPr>
            <w:tcW w:w="4662" w:type="dxa"/>
          </w:tcPr>
          <w:p w:rsidR="006956AE" w:rsidRPr="006956AE" w:rsidRDefault="00D75BFF" w:rsidP="00A95859">
            <w:pPr>
              <w:widowControl w:val="0"/>
              <w:snapToGrid w:val="0"/>
              <w:jc w:val="both"/>
            </w:pPr>
            <w:r>
              <w:rPr>
                <w:rStyle w:val="1"/>
                <w:b/>
              </w:rPr>
              <w:t>Страхователь</w:t>
            </w:r>
            <w:r w:rsidR="006956AE" w:rsidRPr="006956AE">
              <w:t>:</w:t>
            </w:r>
          </w:p>
          <w:p w:rsidR="006956AE" w:rsidRPr="006956AE" w:rsidRDefault="006956AE" w:rsidP="00A95859">
            <w:pPr>
              <w:shd w:val="clear" w:color="auto" w:fill="FFFFFF"/>
              <w:spacing w:before="100" w:beforeAutospacing="1" w:after="100" w:afterAutospacing="1"/>
              <w:contextualSpacing/>
              <w:jc w:val="both"/>
              <w:rPr>
                <w:b/>
                <w:color w:val="000000"/>
              </w:rPr>
            </w:pPr>
            <w:r w:rsidRPr="006956AE">
              <w:rPr>
                <w:b/>
                <w:color w:val="000000"/>
              </w:rPr>
              <w:t>Приволжское межрегиональное территориальное управление воздушного транспорта Федерального агентства воздушного транспорта</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 xml:space="preserve">Адрес: 443080 </w:t>
            </w:r>
            <w:proofErr w:type="spellStart"/>
            <w:r w:rsidRPr="00D75BFF">
              <w:rPr>
                <w:color w:val="000000"/>
              </w:rPr>
              <w:t>г.Самара</w:t>
            </w:r>
            <w:proofErr w:type="spellEnd"/>
            <w:r w:rsidRPr="00D75BFF">
              <w:rPr>
                <w:color w:val="000000"/>
              </w:rPr>
              <w:t xml:space="preserve">, ул. </w:t>
            </w:r>
            <w:proofErr w:type="spellStart"/>
            <w:r w:rsidRPr="00D75BFF">
              <w:rPr>
                <w:color w:val="000000"/>
              </w:rPr>
              <w:t>Санфировой</w:t>
            </w:r>
            <w:proofErr w:type="spellEnd"/>
            <w:r w:rsidRPr="00D75BFF">
              <w:rPr>
                <w:color w:val="000000"/>
              </w:rPr>
              <w:t>, 95, литер 4, а/я 9338, 6 этаж, оф. 602</w:t>
            </w:r>
          </w:p>
          <w:p w:rsidR="00D75BFF" w:rsidRPr="00D75BFF" w:rsidRDefault="00D75BFF" w:rsidP="00D75BFF">
            <w:pPr>
              <w:shd w:val="clear" w:color="auto" w:fill="FFFFFF"/>
              <w:spacing w:before="100" w:beforeAutospacing="1" w:after="100" w:afterAutospacing="1"/>
              <w:contextualSpacing/>
              <w:jc w:val="both"/>
              <w:rPr>
                <w:color w:val="000000"/>
                <w:lang w:val="en-US"/>
              </w:rPr>
            </w:pPr>
            <w:r w:rsidRPr="00D75BFF">
              <w:rPr>
                <w:color w:val="000000"/>
                <w:lang w:val="en-US"/>
              </w:rPr>
              <w:t xml:space="preserve">E-mail: prmtu@prmtu.favt.gov.ru </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Телефон: (846) 205-96-22</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 xml:space="preserve">Банковские реквизиты: </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ИНН: 6317075849 КПП: 631601001</w:t>
            </w:r>
          </w:p>
          <w:p w:rsidR="00D75BFF" w:rsidRPr="00D75BFF" w:rsidRDefault="00D75BFF" w:rsidP="00D75BFF">
            <w:pPr>
              <w:shd w:val="clear" w:color="auto" w:fill="FFFFFF"/>
              <w:spacing w:before="100" w:beforeAutospacing="1" w:after="100" w:afterAutospacing="1"/>
              <w:contextualSpacing/>
              <w:jc w:val="both"/>
              <w:rPr>
                <w:color w:val="000000"/>
              </w:rPr>
            </w:pPr>
            <w:proofErr w:type="gramStart"/>
            <w:r w:rsidRPr="00D75BFF">
              <w:rPr>
                <w:color w:val="000000"/>
              </w:rPr>
              <w:t>ОГРН :</w:t>
            </w:r>
            <w:proofErr w:type="gramEnd"/>
            <w:r w:rsidRPr="00D75BFF">
              <w:rPr>
                <w:color w:val="000000"/>
              </w:rPr>
              <w:t xml:space="preserve"> 1086317005026</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л/с 03421884780</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Номер казначейского счета 03211643000000013249</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Номер банковского счета, открытый УФК по Нижегородской области</w:t>
            </w:r>
          </w:p>
          <w:p w:rsidR="00D75BFF"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40102810745370000024</w:t>
            </w:r>
          </w:p>
          <w:p w:rsidR="00D75BFF" w:rsidRDefault="00D75BFF" w:rsidP="00D75BFF">
            <w:pPr>
              <w:shd w:val="clear" w:color="auto" w:fill="FFFFFF"/>
              <w:spacing w:before="100" w:beforeAutospacing="1" w:after="100" w:afterAutospacing="1"/>
              <w:contextualSpacing/>
              <w:jc w:val="both"/>
              <w:rPr>
                <w:color w:val="000000"/>
              </w:rPr>
            </w:pPr>
            <w:r w:rsidRPr="00D75BFF">
              <w:rPr>
                <w:color w:val="000000"/>
              </w:rPr>
              <w:t>Наименование Банка ВОЛГО-ВЯТСКОЕ ГУ БАНКА РОССИИ//УФК по Нижегородс</w:t>
            </w:r>
            <w:r>
              <w:rPr>
                <w:color w:val="000000"/>
              </w:rPr>
              <w:t>кой области, г. Нижний Новгород</w:t>
            </w:r>
          </w:p>
          <w:p w:rsidR="006956AE" w:rsidRPr="00D75BFF" w:rsidRDefault="00D75BFF" w:rsidP="00D75BFF">
            <w:pPr>
              <w:shd w:val="clear" w:color="auto" w:fill="FFFFFF"/>
              <w:spacing w:before="100" w:beforeAutospacing="1" w:after="100" w:afterAutospacing="1"/>
              <w:contextualSpacing/>
              <w:jc w:val="both"/>
              <w:rPr>
                <w:color w:val="000000"/>
              </w:rPr>
            </w:pPr>
            <w:r w:rsidRPr="00D75BFF">
              <w:rPr>
                <w:color w:val="000000"/>
              </w:rPr>
              <w:t>БИК 012202102</w:t>
            </w:r>
          </w:p>
        </w:tc>
        <w:tc>
          <w:tcPr>
            <w:tcW w:w="354" w:type="dxa"/>
          </w:tcPr>
          <w:p w:rsidR="006956AE" w:rsidRPr="006956AE" w:rsidRDefault="006956AE" w:rsidP="00A95859">
            <w:pPr>
              <w:widowControl w:val="0"/>
              <w:snapToGrid w:val="0"/>
              <w:jc w:val="both"/>
            </w:pPr>
            <w:r w:rsidRPr="006956AE">
              <w:t xml:space="preserve">    </w:t>
            </w:r>
          </w:p>
        </w:tc>
        <w:tc>
          <w:tcPr>
            <w:tcW w:w="4758" w:type="dxa"/>
          </w:tcPr>
          <w:p w:rsidR="006956AE" w:rsidRPr="008C0D66" w:rsidRDefault="008C0D66" w:rsidP="00A95859">
            <w:pPr>
              <w:widowControl w:val="0"/>
              <w:snapToGrid w:val="0"/>
              <w:jc w:val="both"/>
              <w:rPr>
                <w:b/>
                <w:bCs/>
              </w:rPr>
            </w:pPr>
            <w:r w:rsidRPr="008C0D66">
              <w:rPr>
                <w:rStyle w:val="1"/>
                <w:b/>
                <w:color w:val="000000"/>
              </w:rPr>
              <w:t>Страховщик</w:t>
            </w:r>
            <w:r w:rsidR="006956AE" w:rsidRPr="008C0D66">
              <w:rPr>
                <w:b/>
                <w:bCs/>
              </w:rPr>
              <w:t>:</w:t>
            </w:r>
          </w:p>
          <w:p w:rsidR="004B1DE9" w:rsidRDefault="004B1DE9" w:rsidP="008C0D66">
            <w:pPr>
              <w:tabs>
                <w:tab w:val="left" w:pos="3369"/>
              </w:tabs>
            </w:pPr>
          </w:p>
          <w:p w:rsidR="00991D0B" w:rsidRPr="006956AE" w:rsidRDefault="00991D0B" w:rsidP="00D75BFF">
            <w:pPr>
              <w:tabs>
                <w:tab w:val="left" w:pos="3369"/>
              </w:tabs>
            </w:pPr>
          </w:p>
        </w:tc>
      </w:tr>
      <w:tr w:rsidR="006956AE" w:rsidRPr="006956AE" w:rsidTr="00A95859">
        <w:trPr>
          <w:trHeight w:val="20"/>
        </w:trPr>
        <w:tc>
          <w:tcPr>
            <w:tcW w:w="4662" w:type="dxa"/>
          </w:tcPr>
          <w:p w:rsidR="006956AE" w:rsidRPr="006956AE" w:rsidRDefault="00D75BFF" w:rsidP="00A95859">
            <w:pPr>
              <w:widowControl w:val="0"/>
              <w:jc w:val="both"/>
              <w:rPr>
                <w:b/>
                <w:color w:val="000000"/>
              </w:rPr>
            </w:pPr>
            <w:r>
              <w:rPr>
                <w:b/>
                <w:color w:val="000000"/>
              </w:rPr>
              <w:t>Заместитель начальника управления</w:t>
            </w:r>
          </w:p>
          <w:p w:rsidR="006956AE" w:rsidRPr="006956AE" w:rsidRDefault="006956AE" w:rsidP="00A95859">
            <w:pPr>
              <w:widowControl w:val="0"/>
              <w:jc w:val="both"/>
              <w:rPr>
                <w:b/>
              </w:rPr>
            </w:pPr>
          </w:p>
          <w:p w:rsidR="006956AE" w:rsidRPr="006956AE" w:rsidRDefault="006956AE" w:rsidP="00A95859">
            <w:pPr>
              <w:widowControl w:val="0"/>
              <w:jc w:val="both"/>
            </w:pPr>
            <w:r w:rsidRPr="006956AE">
              <w:t xml:space="preserve">____________________ </w:t>
            </w:r>
            <w:r w:rsidR="00D75BFF">
              <w:t>М.А. Андреева</w:t>
            </w:r>
            <w:r w:rsidR="00EA0CBD">
              <w:t xml:space="preserve"> </w:t>
            </w:r>
          </w:p>
          <w:p w:rsidR="006956AE" w:rsidRPr="006956AE" w:rsidRDefault="006956AE" w:rsidP="00A95859">
            <w:pPr>
              <w:widowControl w:val="0"/>
              <w:jc w:val="both"/>
            </w:pPr>
            <w:r w:rsidRPr="006956AE">
              <w:t>М.П.</w:t>
            </w:r>
          </w:p>
        </w:tc>
        <w:tc>
          <w:tcPr>
            <w:tcW w:w="354" w:type="dxa"/>
          </w:tcPr>
          <w:p w:rsidR="006956AE" w:rsidRPr="006956AE" w:rsidRDefault="006956AE" w:rsidP="00A95859">
            <w:pPr>
              <w:widowControl w:val="0"/>
              <w:snapToGrid w:val="0"/>
              <w:jc w:val="both"/>
            </w:pPr>
          </w:p>
        </w:tc>
        <w:tc>
          <w:tcPr>
            <w:tcW w:w="4758" w:type="dxa"/>
          </w:tcPr>
          <w:p w:rsidR="006956AE" w:rsidRPr="006956AE" w:rsidRDefault="00D75BFF" w:rsidP="00A95859">
            <w:pPr>
              <w:widowControl w:val="0"/>
              <w:jc w:val="both"/>
              <w:rPr>
                <w:b/>
              </w:rPr>
            </w:pPr>
            <w:r>
              <w:rPr>
                <w:b/>
              </w:rPr>
              <w:t>Должность</w:t>
            </w:r>
          </w:p>
          <w:p w:rsidR="006956AE" w:rsidRPr="006956AE" w:rsidRDefault="006956AE" w:rsidP="00A95859">
            <w:pPr>
              <w:widowControl w:val="0"/>
              <w:jc w:val="both"/>
              <w:rPr>
                <w:b/>
              </w:rPr>
            </w:pPr>
          </w:p>
          <w:p w:rsidR="006956AE" w:rsidRPr="006956AE" w:rsidRDefault="006956AE" w:rsidP="00A95859">
            <w:pPr>
              <w:widowControl w:val="0"/>
              <w:jc w:val="both"/>
            </w:pPr>
            <w:r w:rsidRPr="006956AE">
              <w:t xml:space="preserve">______________________ </w:t>
            </w:r>
          </w:p>
          <w:p w:rsidR="006956AE" w:rsidRPr="006956AE" w:rsidRDefault="006956AE" w:rsidP="00A95859">
            <w:pPr>
              <w:widowControl w:val="0"/>
              <w:jc w:val="both"/>
            </w:pPr>
            <w:r w:rsidRPr="006956AE">
              <w:t>М.П.</w:t>
            </w:r>
          </w:p>
        </w:tc>
      </w:tr>
    </w:tbl>
    <w:p w:rsidR="008C0D66" w:rsidRDefault="008C0D66" w:rsidP="00E165AC">
      <w:pPr>
        <w:ind w:firstLine="284"/>
        <w:rPr>
          <w:lang w:val="x-none"/>
        </w:rPr>
        <w:sectPr w:rsidR="008C0D66" w:rsidSect="00E165AC">
          <w:pgSz w:w="11906" w:h="16838"/>
          <w:pgMar w:top="1134" w:right="851" w:bottom="851" w:left="1418" w:header="709" w:footer="709" w:gutter="0"/>
          <w:cols w:space="708"/>
          <w:docGrid w:linePitch="360"/>
        </w:sectPr>
      </w:pPr>
    </w:p>
    <w:p w:rsidR="008C0D66" w:rsidRPr="008C0D66" w:rsidRDefault="008C0D66" w:rsidP="008C0D66">
      <w:pPr>
        <w:pStyle w:val="a3"/>
        <w:pageBreakBefore/>
        <w:spacing w:after="0"/>
        <w:jc w:val="right"/>
      </w:pPr>
      <w:r w:rsidRPr="008C0D66">
        <w:rPr>
          <w:bCs/>
        </w:rPr>
        <w:lastRenderedPageBreak/>
        <w:t xml:space="preserve">                            Приложение № 1 к Контракту</w:t>
      </w:r>
      <w:r w:rsidR="00D75BFF">
        <w:rPr>
          <w:bCs/>
          <w:lang w:val="ru-RU"/>
        </w:rPr>
        <w:t xml:space="preserve"> № </w:t>
      </w:r>
      <w:r w:rsidRPr="008C0D66">
        <w:rPr>
          <w:bCs/>
        </w:rPr>
        <w:t xml:space="preserve"> от «__»_____20</w:t>
      </w:r>
      <w:r w:rsidR="00D75BFF">
        <w:rPr>
          <w:bCs/>
          <w:lang w:val="ru-RU"/>
        </w:rPr>
        <w:t>26</w:t>
      </w:r>
      <w:r w:rsidRPr="008C0D66">
        <w:rPr>
          <w:bCs/>
        </w:rPr>
        <w:t>г.</w:t>
      </w:r>
    </w:p>
    <w:p w:rsidR="008C0D66" w:rsidRDefault="008C0D66" w:rsidP="008C0D66">
      <w:pPr>
        <w:jc w:val="center"/>
        <w:rPr>
          <w:b/>
          <w:bCs/>
        </w:rPr>
      </w:pPr>
    </w:p>
    <w:p w:rsidR="008C0D66" w:rsidRDefault="008C0D66" w:rsidP="008C0D66">
      <w:pPr>
        <w:jc w:val="center"/>
        <w:rPr>
          <w:b/>
          <w:bCs/>
        </w:rPr>
      </w:pPr>
    </w:p>
    <w:p w:rsidR="008C0D66" w:rsidRPr="003A61AB" w:rsidRDefault="008C0D66" w:rsidP="008C0D66">
      <w:pPr>
        <w:jc w:val="center"/>
      </w:pPr>
      <w:r w:rsidRPr="003A61AB">
        <w:rPr>
          <w:b/>
          <w:bCs/>
        </w:rPr>
        <w:t xml:space="preserve">Перечень транспортных средств, </w:t>
      </w:r>
    </w:p>
    <w:p w:rsidR="008C0D66" w:rsidRPr="003A61AB" w:rsidRDefault="008C0D66" w:rsidP="008C0D66">
      <w:pPr>
        <w:jc w:val="center"/>
      </w:pPr>
      <w:r w:rsidRPr="003A61AB">
        <w:rPr>
          <w:b/>
          <w:bCs/>
        </w:rPr>
        <w:t>обязательное страхование автогражданской ответственности владельца которых осуществляется</w:t>
      </w:r>
    </w:p>
    <w:p w:rsidR="008C0D66" w:rsidRDefault="008C0D66" w:rsidP="008C0D66">
      <w:pPr>
        <w:rPr>
          <w:b/>
          <w:bCs/>
          <w:sz w:val="20"/>
          <w:szCs w:val="20"/>
          <w:highlight w:val="yellow"/>
        </w:rPr>
      </w:pPr>
    </w:p>
    <w:tbl>
      <w:tblPr>
        <w:tblpPr w:leftFromText="180" w:rightFromText="180" w:vertAnchor="text" w:tblpXSpec="center" w:tblpY="1"/>
        <w:tblOverlap w:val="never"/>
        <w:tblW w:w="15648" w:type="dxa"/>
        <w:jc w:val="center"/>
        <w:tblLayout w:type="fixed"/>
        <w:tblLook w:val="0000" w:firstRow="0" w:lastRow="0" w:firstColumn="0" w:lastColumn="0" w:noHBand="0" w:noVBand="0"/>
      </w:tblPr>
      <w:tblGrid>
        <w:gridCol w:w="540"/>
        <w:gridCol w:w="1156"/>
        <w:gridCol w:w="567"/>
        <w:gridCol w:w="851"/>
        <w:gridCol w:w="709"/>
        <w:gridCol w:w="708"/>
        <w:gridCol w:w="993"/>
        <w:gridCol w:w="708"/>
        <w:gridCol w:w="851"/>
        <w:gridCol w:w="709"/>
        <w:gridCol w:w="1559"/>
        <w:gridCol w:w="2551"/>
        <w:gridCol w:w="1701"/>
        <w:gridCol w:w="2045"/>
      </w:tblGrid>
      <w:tr w:rsidR="008C0D66" w:rsidTr="001A54E5">
        <w:trPr>
          <w:trHeight w:val="2730"/>
          <w:jc w:val="center"/>
        </w:trPr>
        <w:tc>
          <w:tcPr>
            <w:tcW w:w="540" w:type="dxa"/>
            <w:tcBorders>
              <w:top w:val="single" w:sz="4" w:space="0" w:color="000000"/>
              <w:left w:val="single" w:sz="4" w:space="0" w:color="000000"/>
              <w:bottom w:val="single" w:sz="4" w:space="0" w:color="000000"/>
            </w:tcBorders>
            <w:shd w:val="clear" w:color="auto" w:fill="auto"/>
            <w:textDirection w:val="btLr"/>
          </w:tcPr>
          <w:p w:rsidR="008C0D66" w:rsidRPr="008C0D66" w:rsidRDefault="008C0D66" w:rsidP="00A95859">
            <w:pPr>
              <w:rPr>
                <w:b/>
              </w:rPr>
            </w:pPr>
            <w:r w:rsidRPr="008C0D66">
              <w:rPr>
                <w:b/>
              </w:rPr>
              <w:t>№</w:t>
            </w:r>
          </w:p>
        </w:tc>
        <w:tc>
          <w:tcPr>
            <w:tcW w:w="1156" w:type="dxa"/>
            <w:tcBorders>
              <w:top w:val="single" w:sz="4" w:space="0" w:color="000000"/>
              <w:left w:val="single" w:sz="4" w:space="0" w:color="000000"/>
              <w:bottom w:val="single" w:sz="4" w:space="0" w:color="000000"/>
            </w:tcBorders>
            <w:shd w:val="clear" w:color="auto" w:fill="auto"/>
            <w:textDirection w:val="btLr"/>
          </w:tcPr>
          <w:p w:rsidR="008C0D66" w:rsidRPr="008C0D66" w:rsidRDefault="008C0D66" w:rsidP="00A95859">
            <w:pPr>
              <w:rPr>
                <w:b/>
              </w:rPr>
            </w:pPr>
            <w:r w:rsidRPr="008C0D66">
              <w:rPr>
                <w:b/>
              </w:rPr>
              <w:t>Наименование ТС</w:t>
            </w:r>
          </w:p>
        </w:tc>
        <w:tc>
          <w:tcPr>
            <w:tcW w:w="567" w:type="dxa"/>
            <w:tcBorders>
              <w:top w:val="single" w:sz="4" w:space="0" w:color="000000"/>
              <w:left w:val="single" w:sz="4" w:space="0" w:color="000000"/>
              <w:bottom w:val="single" w:sz="4" w:space="0" w:color="000000"/>
            </w:tcBorders>
            <w:shd w:val="clear" w:color="auto" w:fill="auto"/>
            <w:textDirection w:val="btLr"/>
          </w:tcPr>
          <w:p w:rsidR="008C0D66" w:rsidRPr="008C0D66" w:rsidRDefault="008C0D66" w:rsidP="00A95859">
            <w:pPr>
              <w:rPr>
                <w:b/>
              </w:rPr>
            </w:pPr>
            <w:r w:rsidRPr="008C0D66">
              <w:rPr>
                <w:b/>
              </w:rPr>
              <w:t>Категория ТС</w:t>
            </w:r>
          </w:p>
        </w:tc>
        <w:tc>
          <w:tcPr>
            <w:tcW w:w="851" w:type="dxa"/>
            <w:tcBorders>
              <w:top w:val="single" w:sz="4" w:space="0" w:color="000000"/>
              <w:left w:val="single" w:sz="4" w:space="0" w:color="000000"/>
              <w:bottom w:val="single" w:sz="4" w:space="0" w:color="000000"/>
            </w:tcBorders>
            <w:shd w:val="clear" w:color="auto" w:fill="auto"/>
            <w:textDirection w:val="btLr"/>
          </w:tcPr>
          <w:p w:rsidR="008C0D66" w:rsidRPr="008C0D66" w:rsidRDefault="008C0D66" w:rsidP="00A95859">
            <w:pPr>
              <w:rPr>
                <w:b/>
              </w:rPr>
            </w:pPr>
            <w:r w:rsidRPr="008C0D66">
              <w:rPr>
                <w:b/>
              </w:rPr>
              <w:t>Гос. номер.</w:t>
            </w:r>
          </w:p>
        </w:tc>
        <w:tc>
          <w:tcPr>
            <w:tcW w:w="709" w:type="dxa"/>
            <w:tcBorders>
              <w:top w:val="single" w:sz="4" w:space="0" w:color="000000"/>
              <w:left w:val="single" w:sz="4" w:space="0" w:color="000000"/>
              <w:bottom w:val="single" w:sz="4" w:space="0" w:color="000000"/>
            </w:tcBorders>
            <w:shd w:val="clear" w:color="auto" w:fill="auto"/>
            <w:textDirection w:val="btLr"/>
          </w:tcPr>
          <w:p w:rsidR="008C0D66" w:rsidRPr="008C0D66" w:rsidRDefault="008C0D66" w:rsidP="001A54E5">
            <w:pPr>
              <w:rPr>
                <w:b/>
              </w:rPr>
            </w:pPr>
            <w:r w:rsidRPr="008C0D66">
              <w:rPr>
                <w:b/>
              </w:rPr>
              <w:t xml:space="preserve">Год </w:t>
            </w:r>
            <w:r w:rsidR="001A54E5">
              <w:rPr>
                <w:b/>
              </w:rPr>
              <w:t>выпуска</w:t>
            </w:r>
          </w:p>
        </w:tc>
        <w:tc>
          <w:tcPr>
            <w:tcW w:w="708" w:type="dxa"/>
            <w:tcBorders>
              <w:top w:val="single" w:sz="4" w:space="0" w:color="000000"/>
              <w:left w:val="single" w:sz="4" w:space="0" w:color="000000"/>
              <w:bottom w:val="single" w:sz="4" w:space="0" w:color="000000"/>
            </w:tcBorders>
            <w:shd w:val="clear" w:color="auto" w:fill="auto"/>
            <w:textDirection w:val="btLr"/>
          </w:tcPr>
          <w:p w:rsidR="008C0D66" w:rsidRPr="008C0D66" w:rsidRDefault="008C0D66" w:rsidP="00A95859">
            <w:pPr>
              <w:rPr>
                <w:b/>
              </w:rPr>
            </w:pPr>
            <w:r w:rsidRPr="008C0D66">
              <w:rPr>
                <w:b/>
              </w:rPr>
              <w:t>Мощность двигателя (</w:t>
            </w:r>
            <w:proofErr w:type="spellStart"/>
            <w:r w:rsidRPr="008C0D66">
              <w:rPr>
                <w:b/>
              </w:rPr>
              <w:t>л.с</w:t>
            </w:r>
            <w:proofErr w:type="spellEnd"/>
            <w:r w:rsidRPr="008C0D66">
              <w:rPr>
                <w:b/>
              </w:rPr>
              <w:t>.)</w:t>
            </w:r>
          </w:p>
        </w:tc>
        <w:tc>
          <w:tcPr>
            <w:tcW w:w="993" w:type="dxa"/>
            <w:tcBorders>
              <w:top w:val="single" w:sz="4" w:space="0" w:color="000000"/>
              <w:left w:val="single" w:sz="4" w:space="0" w:color="000000"/>
              <w:bottom w:val="single" w:sz="4" w:space="0" w:color="000000"/>
            </w:tcBorders>
            <w:shd w:val="clear" w:color="auto" w:fill="auto"/>
            <w:vAlign w:val="center"/>
          </w:tcPr>
          <w:p w:rsidR="008C0D66" w:rsidRPr="00703E0A" w:rsidRDefault="008C0D66" w:rsidP="00A95859">
            <w:pPr>
              <w:jc w:val="center"/>
              <w:rPr>
                <w:b/>
                <w:color w:val="000000" w:themeColor="text1"/>
              </w:rPr>
            </w:pPr>
            <w:r w:rsidRPr="00703E0A">
              <w:rPr>
                <w:b/>
                <w:color w:val="000000" w:themeColor="text1"/>
              </w:rPr>
              <w:t>Тб</w:t>
            </w:r>
          </w:p>
        </w:tc>
        <w:tc>
          <w:tcPr>
            <w:tcW w:w="708" w:type="dxa"/>
            <w:tcBorders>
              <w:top w:val="single" w:sz="4" w:space="0" w:color="000000"/>
              <w:left w:val="single" w:sz="4" w:space="0" w:color="000000"/>
              <w:bottom w:val="single" w:sz="4" w:space="0" w:color="000000"/>
            </w:tcBorders>
            <w:shd w:val="clear" w:color="auto" w:fill="auto"/>
            <w:vAlign w:val="center"/>
          </w:tcPr>
          <w:p w:rsidR="008C0D66" w:rsidRPr="00703E0A" w:rsidRDefault="008C0D66" w:rsidP="00A95859">
            <w:pPr>
              <w:jc w:val="center"/>
              <w:rPr>
                <w:b/>
                <w:color w:val="000000" w:themeColor="text1"/>
              </w:rPr>
            </w:pPr>
            <w:proofErr w:type="spellStart"/>
            <w:r w:rsidRPr="00703E0A">
              <w:rPr>
                <w:b/>
                <w:color w:val="000000" w:themeColor="text1"/>
              </w:rPr>
              <w:t>Кт</w:t>
            </w:r>
            <w:proofErr w:type="spellEnd"/>
          </w:p>
          <w:p w:rsidR="001A54E5" w:rsidRPr="00703E0A" w:rsidRDefault="001A54E5" w:rsidP="00A95859">
            <w:pPr>
              <w:jc w:val="center"/>
              <w:rPr>
                <w:b/>
                <w:color w:val="000000" w:themeColor="text1"/>
                <w:sz w:val="22"/>
                <w:szCs w:val="22"/>
              </w:rPr>
            </w:pPr>
            <w:r w:rsidRPr="00703E0A">
              <w:rPr>
                <w:b/>
                <w:color w:val="000000" w:themeColor="text1"/>
                <w:sz w:val="22"/>
                <w:szCs w:val="22"/>
              </w:rPr>
              <w:t>Коэффициент территории</w:t>
            </w:r>
          </w:p>
        </w:tc>
        <w:tc>
          <w:tcPr>
            <w:tcW w:w="851" w:type="dxa"/>
            <w:tcBorders>
              <w:top w:val="single" w:sz="4" w:space="0" w:color="000000"/>
              <w:left w:val="single" w:sz="4" w:space="0" w:color="000000"/>
              <w:bottom w:val="single" w:sz="4" w:space="0" w:color="000000"/>
            </w:tcBorders>
            <w:shd w:val="clear" w:color="auto" w:fill="auto"/>
            <w:vAlign w:val="center"/>
          </w:tcPr>
          <w:p w:rsidR="008C0D66" w:rsidRPr="00703E0A" w:rsidRDefault="008C0D66" w:rsidP="00A95859">
            <w:pPr>
              <w:jc w:val="center"/>
              <w:rPr>
                <w:b/>
                <w:color w:val="000000" w:themeColor="text1"/>
              </w:rPr>
            </w:pPr>
            <w:r w:rsidRPr="00703E0A">
              <w:rPr>
                <w:b/>
                <w:color w:val="000000" w:themeColor="text1"/>
              </w:rPr>
              <w:t>Ко</w:t>
            </w:r>
          </w:p>
          <w:p w:rsidR="001A54E5" w:rsidRPr="00703E0A" w:rsidRDefault="001A54E5" w:rsidP="00A95859">
            <w:pPr>
              <w:jc w:val="center"/>
              <w:rPr>
                <w:b/>
                <w:color w:val="000000" w:themeColor="text1"/>
                <w:sz w:val="22"/>
                <w:szCs w:val="22"/>
              </w:rPr>
            </w:pPr>
            <w:r w:rsidRPr="00703E0A">
              <w:rPr>
                <w:b/>
                <w:color w:val="000000" w:themeColor="text1"/>
                <w:sz w:val="22"/>
                <w:szCs w:val="22"/>
              </w:rPr>
              <w:t>количество лиц, допущенных к управлению ТС</w:t>
            </w:r>
          </w:p>
        </w:tc>
        <w:tc>
          <w:tcPr>
            <w:tcW w:w="709" w:type="dxa"/>
            <w:tcBorders>
              <w:top w:val="single" w:sz="4" w:space="0" w:color="000000"/>
              <w:left w:val="single" w:sz="4" w:space="0" w:color="000000"/>
              <w:bottom w:val="single" w:sz="4" w:space="0" w:color="000000"/>
            </w:tcBorders>
            <w:shd w:val="clear" w:color="auto" w:fill="auto"/>
            <w:vAlign w:val="center"/>
          </w:tcPr>
          <w:p w:rsidR="008C0D66" w:rsidRPr="00703E0A" w:rsidRDefault="008C0D66" w:rsidP="001A54E5">
            <w:pPr>
              <w:ind w:right="-108"/>
              <w:jc w:val="center"/>
              <w:rPr>
                <w:b/>
                <w:color w:val="000000" w:themeColor="text1"/>
              </w:rPr>
            </w:pPr>
            <w:r w:rsidRPr="00703E0A">
              <w:rPr>
                <w:b/>
                <w:color w:val="000000" w:themeColor="text1"/>
              </w:rPr>
              <w:t>К</w:t>
            </w:r>
            <w:r w:rsidR="001A54E5" w:rsidRPr="00703E0A">
              <w:rPr>
                <w:b/>
                <w:color w:val="000000" w:themeColor="text1"/>
              </w:rPr>
              <w:t>БМ</w:t>
            </w:r>
          </w:p>
        </w:tc>
        <w:tc>
          <w:tcPr>
            <w:tcW w:w="1559" w:type="dxa"/>
            <w:tcBorders>
              <w:top w:val="single" w:sz="4" w:space="0" w:color="000000"/>
              <w:left w:val="single" w:sz="4" w:space="0" w:color="000000"/>
              <w:bottom w:val="single" w:sz="4" w:space="0" w:color="000000"/>
            </w:tcBorders>
            <w:shd w:val="clear" w:color="auto" w:fill="auto"/>
            <w:vAlign w:val="center"/>
          </w:tcPr>
          <w:p w:rsidR="008C0D66" w:rsidRPr="00703E0A" w:rsidRDefault="008C0D66" w:rsidP="00A95859">
            <w:pPr>
              <w:jc w:val="center"/>
              <w:rPr>
                <w:b/>
                <w:color w:val="000000" w:themeColor="text1"/>
              </w:rPr>
            </w:pPr>
            <w:r w:rsidRPr="00703E0A">
              <w:rPr>
                <w:b/>
                <w:color w:val="000000" w:themeColor="text1"/>
              </w:rPr>
              <w:t>Км</w:t>
            </w:r>
          </w:p>
          <w:p w:rsidR="001A54E5" w:rsidRPr="00703E0A" w:rsidRDefault="001A54E5" w:rsidP="00A95859">
            <w:pPr>
              <w:jc w:val="center"/>
              <w:rPr>
                <w:b/>
                <w:color w:val="000000" w:themeColor="text1"/>
                <w:sz w:val="20"/>
                <w:szCs w:val="20"/>
              </w:rPr>
            </w:pPr>
            <w:r w:rsidRPr="00703E0A">
              <w:rPr>
                <w:b/>
                <w:color w:val="000000" w:themeColor="text1"/>
                <w:sz w:val="20"/>
                <w:szCs w:val="20"/>
              </w:rPr>
              <w:t>Коэффициент мощности двигателя</w:t>
            </w:r>
          </w:p>
        </w:tc>
        <w:tc>
          <w:tcPr>
            <w:tcW w:w="2551" w:type="dxa"/>
            <w:tcBorders>
              <w:top w:val="single" w:sz="4" w:space="0" w:color="000000"/>
              <w:left w:val="single" w:sz="4" w:space="0" w:color="000000"/>
              <w:bottom w:val="single" w:sz="4" w:space="0" w:color="000000"/>
            </w:tcBorders>
            <w:shd w:val="clear" w:color="auto" w:fill="auto"/>
            <w:vAlign w:val="center"/>
          </w:tcPr>
          <w:p w:rsidR="008C0D66" w:rsidRPr="00703E0A" w:rsidRDefault="008C0D66" w:rsidP="00A95859">
            <w:pPr>
              <w:jc w:val="center"/>
              <w:rPr>
                <w:b/>
                <w:color w:val="000000" w:themeColor="text1"/>
              </w:rPr>
            </w:pPr>
            <w:r w:rsidRPr="00703E0A">
              <w:rPr>
                <w:b/>
                <w:color w:val="000000" w:themeColor="text1"/>
              </w:rPr>
              <w:t>Размер страховой премии</w:t>
            </w:r>
          </w:p>
        </w:tc>
        <w:tc>
          <w:tcPr>
            <w:tcW w:w="1701" w:type="dxa"/>
            <w:tcBorders>
              <w:top w:val="single" w:sz="4" w:space="0" w:color="000000"/>
              <w:left w:val="single" w:sz="4" w:space="0" w:color="000000"/>
              <w:bottom w:val="single" w:sz="4" w:space="0" w:color="000000"/>
            </w:tcBorders>
            <w:shd w:val="clear" w:color="auto" w:fill="auto"/>
            <w:vAlign w:val="center"/>
          </w:tcPr>
          <w:p w:rsidR="008C0D66" w:rsidRPr="00703E0A" w:rsidRDefault="008C0D66" w:rsidP="00A95859">
            <w:pPr>
              <w:jc w:val="center"/>
              <w:rPr>
                <w:b/>
                <w:color w:val="000000" w:themeColor="text1"/>
              </w:rPr>
            </w:pPr>
            <w:r w:rsidRPr="00703E0A">
              <w:rPr>
                <w:b/>
                <w:color w:val="000000" w:themeColor="text1"/>
              </w:rPr>
              <w:t>Срок истечения предыдущего договора ОСАГО</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0D66" w:rsidRPr="00703E0A" w:rsidRDefault="008C0D66" w:rsidP="00A95859">
            <w:pPr>
              <w:jc w:val="center"/>
              <w:rPr>
                <w:b/>
                <w:color w:val="000000" w:themeColor="text1"/>
              </w:rPr>
            </w:pPr>
            <w:r w:rsidRPr="00703E0A">
              <w:rPr>
                <w:b/>
                <w:color w:val="000000" w:themeColor="text1"/>
              </w:rPr>
              <w:t>Срок страхования</w:t>
            </w:r>
          </w:p>
          <w:p w:rsidR="001A54E5" w:rsidRPr="00703E0A" w:rsidRDefault="001A54E5" w:rsidP="00A95859">
            <w:pPr>
              <w:jc w:val="center"/>
              <w:rPr>
                <w:b/>
                <w:color w:val="000000" w:themeColor="text1"/>
              </w:rPr>
            </w:pPr>
            <w:r w:rsidRPr="00703E0A">
              <w:rPr>
                <w:b/>
                <w:color w:val="000000" w:themeColor="text1"/>
              </w:rPr>
              <w:t>(дата начала и дата окончания страхования)</w:t>
            </w:r>
          </w:p>
        </w:tc>
      </w:tr>
      <w:tr w:rsidR="008C0D66" w:rsidTr="00086D8C">
        <w:trPr>
          <w:trHeight w:val="255"/>
          <w:jc w:val="center"/>
        </w:trPr>
        <w:tc>
          <w:tcPr>
            <w:tcW w:w="540" w:type="dxa"/>
            <w:tcBorders>
              <w:left w:val="single" w:sz="4" w:space="0" w:color="000000"/>
              <w:bottom w:val="single" w:sz="4" w:space="0" w:color="000000"/>
            </w:tcBorders>
            <w:shd w:val="clear" w:color="auto" w:fill="auto"/>
          </w:tcPr>
          <w:p w:rsidR="008C0D66" w:rsidRPr="003A61AB" w:rsidRDefault="008C0D66" w:rsidP="00B76EA9">
            <w:pPr>
              <w:jc w:val="center"/>
            </w:pPr>
            <w:r w:rsidRPr="003A61AB">
              <w:t>1</w:t>
            </w:r>
          </w:p>
        </w:tc>
        <w:tc>
          <w:tcPr>
            <w:tcW w:w="1156" w:type="dxa"/>
            <w:tcBorders>
              <w:left w:val="single" w:sz="4" w:space="0" w:color="000000"/>
              <w:bottom w:val="single" w:sz="4" w:space="0" w:color="000000"/>
            </w:tcBorders>
            <w:shd w:val="clear" w:color="auto" w:fill="auto"/>
          </w:tcPr>
          <w:p w:rsidR="008C0D66" w:rsidRPr="00D75BFF" w:rsidRDefault="00D75BFF" w:rsidP="00D75BFF">
            <w:pPr>
              <w:jc w:val="center"/>
              <w:rPr>
                <w:sz w:val="22"/>
                <w:szCs w:val="22"/>
                <w:lang w:val="en-US"/>
              </w:rPr>
            </w:pPr>
            <w:r>
              <w:rPr>
                <w:sz w:val="22"/>
                <w:szCs w:val="22"/>
                <w:lang w:val="en-US"/>
              </w:rPr>
              <w:t>HAVAL H5</w:t>
            </w:r>
          </w:p>
        </w:tc>
        <w:tc>
          <w:tcPr>
            <w:tcW w:w="567" w:type="dxa"/>
            <w:tcBorders>
              <w:left w:val="single" w:sz="4" w:space="0" w:color="000000"/>
              <w:bottom w:val="single" w:sz="4" w:space="0" w:color="000000"/>
            </w:tcBorders>
            <w:shd w:val="clear" w:color="auto" w:fill="auto"/>
          </w:tcPr>
          <w:p w:rsidR="008C0D66" w:rsidRPr="003A61AB" w:rsidRDefault="008C0D66" w:rsidP="00B76EA9">
            <w:pPr>
              <w:jc w:val="center"/>
            </w:pPr>
            <w:r w:rsidRPr="003A61AB">
              <w:t>В</w:t>
            </w:r>
          </w:p>
        </w:tc>
        <w:tc>
          <w:tcPr>
            <w:tcW w:w="851" w:type="dxa"/>
            <w:tcBorders>
              <w:left w:val="single" w:sz="4" w:space="0" w:color="000000"/>
              <w:bottom w:val="single" w:sz="4" w:space="0" w:color="000000"/>
            </w:tcBorders>
            <w:shd w:val="clear" w:color="auto" w:fill="auto"/>
          </w:tcPr>
          <w:p w:rsidR="008C0D66" w:rsidRPr="00D75BFF" w:rsidRDefault="00D75BFF" w:rsidP="00B76EA9">
            <w:pPr>
              <w:jc w:val="center"/>
            </w:pPr>
            <w:r>
              <w:t>Н142ОА763</w:t>
            </w:r>
          </w:p>
        </w:tc>
        <w:tc>
          <w:tcPr>
            <w:tcW w:w="709" w:type="dxa"/>
            <w:tcBorders>
              <w:left w:val="single" w:sz="4" w:space="0" w:color="000000"/>
              <w:bottom w:val="single" w:sz="4" w:space="0" w:color="000000"/>
            </w:tcBorders>
            <w:shd w:val="clear" w:color="auto" w:fill="auto"/>
            <w:vAlign w:val="center"/>
          </w:tcPr>
          <w:p w:rsidR="008C0D66" w:rsidRPr="003A61AB" w:rsidRDefault="00D75BFF" w:rsidP="00B76EA9">
            <w:pPr>
              <w:jc w:val="center"/>
            </w:pPr>
            <w:r>
              <w:t>2024</w:t>
            </w:r>
          </w:p>
        </w:tc>
        <w:tc>
          <w:tcPr>
            <w:tcW w:w="708" w:type="dxa"/>
            <w:tcBorders>
              <w:left w:val="single" w:sz="4" w:space="0" w:color="000000"/>
              <w:bottom w:val="single" w:sz="4" w:space="0" w:color="000000"/>
            </w:tcBorders>
            <w:shd w:val="clear" w:color="auto" w:fill="auto"/>
            <w:vAlign w:val="center"/>
          </w:tcPr>
          <w:p w:rsidR="008C0D66" w:rsidRPr="003A61AB" w:rsidRDefault="0069101A" w:rsidP="00B76EA9">
            <w:pPr>
              <w:jc w:val="center"/>
            </w:pPr>
            <w:r w:rsidRPr="00086D8C">
              <w:t>200</w:t>
            </w:r>
          </w:p>
        </w:tc>
        <w:tc>
          <w:tcPr>
            <w:tcW w:w="993"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p>
        </w:tc>
        <w:tc>
          <w:tcPr>
            <w:tcW w:w="708"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r w:rsidRPr="00703E0A">
              <w:rPr>
                <w:color w:val="000000" w:themeColor="text1"/>
              </w:rPr>
              <w:t>1,48</w:t>
            </w:r>
          </w:p>
        </w:tc>
        <w:tc>
          <w:tcPr>
            <w:tcW w:w="851"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r w:rsidRPr="00086D8C">
              <w:rPr>
                <w:color w:val="000000" w:themeColor="text1"/>
              </w:rPr>
              <w:t>1,97</w:t>
            </w:r>
          </w:p>
        </w:tc>
        <w:tc>
          <w:tcPr>
            <w:tcW w:w="709" w:type="dxa"/>
            <w:tcBorders>
              <w:left w:val="single" w:sz="4" w:space="0" w:color="000000"/>
              <w:bottom w:val="single" w:sz="4" w:space="0" w:color="000000"/>
            </w:tcBorders>
            <w:shd w:val="clear" w:color="auto" w:fill="auto"/>
            <w:vAlign w:val="center"/>
          </w:tcPr>
          <w:p w:rsidR="008C0D66" w:rsidRPr="00703E0A" w:rsidRDefault="0043160C" w:rsidP="00CF7B8D">
            <w:pPr>
              <w:jc w:val="center"/>
              <w:rPr>
                <w:color w:val="000000" w:themeColor="text1"/>
              </w:rPr>
            </w:pPr>
            <w:r>
              <w:rPr>
                <w:color w:val="000000" w:themeColor="text1"/>
              </w:rPr>
              <w:t>0,</w:t>
            </w:r>
            <w:r w:rsidR="00CF7B8D">
              <w:rPr>
                <w:color w:val="000000" w:themeColor="text1"/>
              </w:rPr>
              <w:t>49</w:t>
            </w:r>
          </w:p>
        </w:tc>
        <w:tc>
          <w:tcPr>
            <w:tcW w:w="1559"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r w:rsidRPr="00703E0A">
              <w:rPr>
                <w:color w:val="000000" w:themeColor="text1"/>
              </w:rPr>
              <w:t>1,6</w:t>
            </w:r>
          </w:p>
        </w:tc>
        <w:tc>
          <w:tcPr>
            <w:tcW w:w="2551" w:type="dxa"/>
            <w:tcBorders>
              <w:left w:val="single" w:sz="4" w:space="0" w:color="000000"/>
              <w:bottom w:val="single" w:sz="4" w:space="0" w:color="000000"/>
            </w:tcBorders>
            <w:shd w:val="clear" w:color="auto" w:fill="auto"/>
            <w:vAlign w:val="bottom"/>
          </w:tcPr>
          <w:p w:rsidR="008C0D66" w:rsidRPr="00703E0A" w:rsidRDefault="008C0D66" w:rsidP="00994557">
            <w:pPr>
              <w:snapToGrid w:val="0"/>
              <w:jc w:val="center"/>
              <w:rPr>
                <w:color w:val="000000" w:themeColor="text1"/>
              </w:rPr>
            </w:pPr>
          </w:p>
        </w:tc>
        <w:tc>
          <w:tcPr>
            <w:tcW w:w="1701" w:type="dxa"/>
            <w:tcBorders>
              <w:left w:val="single" w:sz="4" w:space="0" w:color="000000"/>
              <w:bottom w:val="single" w:sz="4" w:space="0" w:color="000000"/>
            </w:tcBorders>
            <w:shd w:val="clear" w:color="auto" w:fill="auto"/>
            <w:vAlign w:val="bottom"/>
          </w:tcPr>
          <w:p w:rsidR="008C0D66" w:rsidRPr="00703E0A" w:rsidRDefault="00CF7B8D" w:rsidP="00B76EA9">
            <w:pPr>
              <w:jc w:val="center"/>
              <w:rPr>
                <w:color w:val="000000" w:themeColor="text1"/>
              </w:rPr>
            </w:pPr>
            <w:r>
              <w:rPr>
                <w:color w:val="000000" w:themeColor="text1"/>
              </w:rPr>
              <w:t>23.12.2026</w:t>
            </w:r>
          </w:p>
        </w:tc>
        <w:tc>
          <w:tcPr>
            <w:tcW w:w="2045" w:type="dxa"/>
            <w:tcBorders>
              <w:left w:val="single" w:sz="4" w:space="0" w:color="000000"/>
              <w:bottom w:val="single" w:sz="4" w:space="0" w:color="000000"/>
              <w:right w:val="single" w:sz="4" w:space="0" w:color="000000"/>
            </w:tcBorders>
            <w:shd w:val="clear" w:color="auto" w:fill="auto"/>
          </w:tcPr>
          <w:p w:rsidR="008C0D66" w:rsidRPr="00703E0A" w:rsidRDefault="008C0D66" w:rsidP="00CF7B8D">
            <w:pPr>
              <w:jc w:val="center"/>
              <w:rPr>
                <w:b/>
                <w:color w:val="000000" w:themeColor="text1"/>
              </w:rPr>
            </w:pPr>
            <w:r w:rsidRPr="00703E0A">
              <w:rPr>
                <w:b/>
                <w:color w:val="000000" w:themeColor="text1"/>
              </w:rPr>
              <w:t xml:space="preserve">с </w:t>
            </w:r>
            <w:r w:rsidR="00CF7B8D">
              <w:rPr>
                <w:b/>
                <w:color w:val="000000" w:themeColor="text1"/>
              </w:rPr>
              <w:t>24</w:t>
            </w:r>
            <w:r w:rsidRPr="00703E0A">
              <w:rPr>
                <w:b/>
                <w:color w:val="000000" w:themeColor="text1"/>
              </w:rPr>
              <w:t>.1</w:t>
            </w:r>
            <w:r w:rsidR="00CF7B8D">
              <w:rPr>
                <w:b/>
                <w:color w:val="000000" w:themeColor="text1"/>
              </w:rPr>
              <w:t>2</w:t>
            </w:r>
            <w:r w:rsidRPr="00703E0A">
              <w:rPr>
                <w:b/>
                <w:color w:val="000000" w:themeColor="text1"/>
              </w:rPr>
              <w:t>.202</w:t>
            </w:r>
            <w:r w:rsidR="004F1E05" w:rsidRPr="004F1E05">
              <w:rPr>
                <w:b/>
                <w:color w:val="000000" w:themeColor="text1"/>
              </w:rPr>
              <w:t>6</w:t>
            </w:r>
            <w:r w:rsidRPr="00703E0A">
              <w:rPr>
                <w:b/>
                <w:color w:val="000000" w:themeColor="text1"/>
              </w:rPr>
              <w:t xml:space="preserve"> г. по </w:t>
            </w:r>
            <w:r w:rsidR="00CF7B8D">
              <w:rPr>
                <w:b/>
                <w:color w:val="000000" w:themeColor="text1"/>
              </w:rPr>
              <w:t>23</w:t>
            </w:r>
            <w:r w:rsidRPr="00703E0A">
              <w:rPr>
                <w:b/>
                <w:color w:val="000000" w:themeColor="text1"/>
              </w:rPr>
              <w:t>.1</w:t>
            </w:r>
            <w:r w:rsidR="00CF7B8D">
              <w:rPr>
                <w:b/>
                <w:color w:val="000000" w:themeColor="text1"/>
              </w:rPr>
              <w:t>2</w:t>
            </w:r>
            <w:r w:rsidR="004F1E05">
              <w:rPr>
                <w:b/>
                <w:color w:val="000000" w:themeColor="text1"/>
              </w:rPr>
              <w:t>.2027</w:t>
            </w:r>
            <w:r w:rsidRPr="00703E0A">
              <w:rPr>
                <w:b/>
                <w:color w:val="000000" w:themeColor="text1"/>
              </w:rPr>
              <w:t xml:space="preserve"> г.</w:t>
            </w:r>
            <w:r w:rsidR="00B76EA9" w:rsidRPr="00703E0A">
              <w:rPr>
                <w:b/>
                <w:color w:val="000000" w:themeColor="text1"/>
              </w:rPr>
              <w:t xml:space="preserve"> (включительно)</w:t>
            </w:r>
          </w:p>
        </w:tc>
      </w:tr>
      <w:tr w:rsidR="008C0D66" w:rsidTr="00086D8C">
        <w:trPr>
          <w:trHeight w:val="255"/>
          <w:jc w:val="center"/>
        </w:trPr>
        <w:tc>
          <w:tcPr>
            <w:tcW w:w="540" w:type="dxa"/>
            <w:tcBorders>
              <w:left w:val="single" w:sz="4" w:space="0" w:color="000000"/>
              <w:bottom w:val="single" w:sz="4" w:space="0" w:color="000000"/>
            </w:tcBorders>
            <w:shd w:val="clear" w:color="auto" w:fill="auto"/>
          </w:tcPr>
          <w:p w:rsidR="008C0D66" w:rsidRPr="003A61AB" w:rsidRDefault="008C0D66" w:rsidP="00B76EA9">
            <w:pPr>
              <w:jc w:val="center"/>
            </w:pPr>
            <w:r w:rsidRPr="003A61AB">
              <w:t>2</w:t>
            </w:r>
          </w:p>
        </w:tc>
        <w:tc>
          <w:tcPr>
            <w:tcW w:w="1156" w:type="dxa"/>
            <w:tcBorders>
              <w:left w:val="single" w:sz="4" w:space="0" w:color="000000"/>
              <w:bottom w:val="single" w:sz="4" w:space="0" w:color="000000"/>
            </w:tcBorders>
            <w:shd w:val="clear" w:color="auto" w:fill="auto"/>
          </w:tcPr>
          <w:p w:rsidR="008C0D66" w:rsidRPr="001A54E5" w:rsidRDefault="008C0D66" w:rsidP="00B76EA9">
            <w:pPr>
              <w:jc w:val="center"/>
              <w:rPr>
                <w:sz w:val="22"/>
                <w:szCs w:val="22"/>
              </w:rPr>
            </w:pPr>
            <w:r w:rsidRPr="001A54E5">
              <w:rPr>
                <w:sz w:val="22"/>
                <w:szCs w:val="22"/>
              </w:rPr>
              <w:t>TOYOTA CAMRY</w:t>
            </w:r>
          </w:p>
        </w:tc>
        <w:tc>
          <w:tcPr>
            <w:tcW w:w="567" w:type="dxa"/>
            <w:tcBorders>
              <w:left w:val="single" w:sz="4" w:space="0" w:color="000000"/>
              <w:bottom w:val="single" w:sz="4" w:space="0" w:color="000000"/>
            </w:tcBorders>
            <w:shd w:val="clear" w:color="auto" w:fill="auto"/>
          </w:tcPr>
          <w:p w:rsidR="008C0D66" w:rsidRPr="003A61AB" w:rsidRDefault="008C0D66" w:rsidP="00B76EA9">
            <w:pPr>
              <w:jc w:val="center"/>
            </w:pPr>
            <w:r w:rsidRPr="003A61AB">
              <w:t>В</w:t>
            </w:r>
          </w:p>
        </w:tc>
        <w:tc>
          <w:tcPr>
            <w:tcW w:w="851" w:type="dxa"/>
            <w:tcBorders>
              <w:left w:val="single" w:sz="4" w:space="0" w:color="000000"/>
              <w:bottom w:val="single" w:sz="4" w:space="0" w:color="000000"/>
            </w:tcBorders>
            <w:shd w:val="clear" w:color="auto" w:fill="auto"/>
          </w:tcPr>
          <w:p w:rsidR="008C0D66" w:rsidRPr="003A61AB" w:rsidRDefault="008C0D66" w:rsidP="00B76EA9">
            <w:pPr>
              <w:jc w:val="center"/>
            </w:pPr>
            <w:r w:rsidRPr="003A61AB">
              <w:t>С217ОХ163</w:t>
            </w:r>
          </w:p>
        </w:tc>
        <w:tc>
          <w:tcPr>
            <w:tcW w:w="709" w:type="dxa"/>
            <w:tcBorders>
              <w:left w:val="single" w:sz="4" w:space="0" w:color="000000"/>
              <w:bottom w:val="single" w:sz="4" w:space="0" w:color="000000"/>
            </w:tcBorders>
            <w:shd w:val="clear" w:color="auto" w:fill="auto"/>
            <w:vAlign w:val="center"/>
          </w:tcPr>
          <w:p w:rsidR="008C0D66" w:rsidRPr="003A61AB" w:rsidRDefault="008C0D66" w:rsidP="00B76EA9">
            <w:pPr>
              <w:jc w:val="center"/>
            </w:pPr>
            <w:r w:rsidRPr="003A61AB">
              <w:t>2012</w:t>
            </w:r>
          </w:p>
        </w:tc>
        <w:tc>
          <w:tcPr>
            <w:tcW w:w="708" w:type="dxa"/>
            <w:tcBorders>
              <w:left w:val="single" w:sz="4" w:space="0" w:color="000000"/>
              <w:bottom w:val="single" w:sz="4" w:space="0" w:color="000000"/>
            </w:tcBorders>
            <w:shd w:val="clear" w:color="auto" w:fill="auto"/>
            <w:vAlign w:val="center"/>
          </w:tcPr>
          <w:p w:rsidR="008C0D66" w:rsidRPr="003A61AB" w:rsidRDefault="008C0D66" w:rsidP="00B76EA9">
            <w:pPr>
              <w:jc w:val="center"/>
            </w:pPr>
            <w:r w:rsidRPr="003A61AB">
              <w:t>181</w:t>
            </w:r>
          </w:p>
        </w:tc>
        <w:tc>
          <w:tcPr>
            <w:tcW w:w="993"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p>
        </w:tc>
        <w:tc>
          <w:tcPr>
            <w:tcW w:w="708"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r w:rsidRPr="00703E0A">
              <w:rPr>
                <w:color w:val="000000" w:themeColor="text1"/>
              </w:rPr>
              <w:t>1,48</w:t>
            </w:r>
          </w:p>
        </w:tc>
        <w:tc>
          <w:tcPr>
            <w:tcW w:w="851"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r w:rsidRPr="00703E0A">
              <w:rPr>
                <w:color w:val="000000" w:themeColor="text1"/>
              </w:rPr>
              <w:t>1,97</w:t>
            </w:r>
          </w:p>
        </w:tc>
        <w:tc>
          <w:tcPr>
            <w:tcW w:w="709" w:type="dxa"/>
            <w:tcBorders>
              <w:left w:val="single" w:sz="4" w:space="0" w:color="000000"/>
              <w:bottom w:val="single" w:sz="4" w:space="0" w:color="000000"/>
            </w:tcBorders>
            <w:shd w:val="clear" w:color="auto" w:fill="auto"/>
            <w:vAlign w:val="center"/>
          </w:tcPr>
          <w:p w:rsidR="008C0D66" w:rsidRPr="00703E0A" w:rsidRDefault="0043160C" w:rsidP="00B76EA9">
            <w:pPr>
              <w:jc w:val="center"/>
              <w:rPr>
                <w:color w:val="000000" w:themeColor="text1"/>
              </w:rPr>
            </w:pPr>
            <w:r>
              <w:rPr>
                <w:color w:val="000000" w:themeColor="text1"/>
              </w:rPr>
              <w:t>0,85</w:t>
            </w:r>
          </w:p>
        </w:tc>
        <w:tc>
          <w:tcPr>
            <w:tcW w:w="1559" w:type="dxa"/>
            <w:tcBorders>
              <w:left w:val="single" w:sz="4" w:space="0" w:color="000000"/>
              <w:bottom w:val="single" w:sz="4" w:space="0" w:color="000000"/>
            </w:tcBorders>
            <w:shd w:val="clear" w:color="auto" w:fill="auto"/>
            <w:vAlign w:val="center"/>
          </w:tcPr>
          <w:p w:rsidR="008C0D66" w:rsidRPr="00703E0A" w:rsidRDefault="008C0D66" w:rsidP="00B76EA9">
            <w:pPr>
              <w:jc w:val="center"/>
              <w:rPr>
                <w:color w:val="000000" w:themeColor="text1"/>
              </w:rPr>
            </w:pPr>
            <w:r w:rsidRPr="00703E0A">
              <w:rPr>
                <w:color w:val="000000" w:themeColor="text1"/>
              </w:rPr>
              <w:t>1,6</w:t>
            </w:r>
          </w:p>
        </w:tc>
        <w:tc>
          <w:tcPr>
            <w:tcW w:w="2551" w:type="dxa"/>
            <w:tcBorders>
              <w:left w:val="single" w:sz="4" w:space="0" w:color="000000"/>
              <w:bottom w:val="single" w:sz="4" w:space="0" w:color="000000"/>
            </w:tcBorders>
            <w:shd w:val="clear" w:color="auto" w:fill="auto"/>
            <w:vAlign w:val="bottom"/>
          </w:tcPr>
          <w:p w:rsidR="008C0D66" w:rsidRPr="00703E0A" w:rsidRDefault="008C0D66" w:rsidP="00994557">
            <w:pPr>
              <w:snapToGrid w:val="0"/>
              <w:jc w:val="center"/>
              <w:rPr>
                <w:color w:val="000000" w:themeColor="text1"/>
              </w:rPr>
            </w:pPr>
          </w:p>
        </w:tc>
        <w:tc>
          <w:tcPr>
            <w:tcW w:w="1701" w:type="dxa"/>
            <w:tcBorders>
              <w:left w:val="single" w:sz="4" w:space="0" w:color="000000"/>
              <w:bottom w:val="single" w:sz="4" w:space="0" w:color="000000"/>
            </w:tcBorders>
            <w:shd w:val="clear" w:color="auto" w:fill="auto"/>
            <w:vAlign w:val="bottom"/>
          </w:tcPr>
          <w:p w:rsidR="008C0D66" w:rsidRPr="00703E0A" w:rsidRDefault="00CF7B8D" w:rsidP="00B76EA9">
            <w:pPr>
              <w:jc w:val="center"/>
              <w:rPr>
                <w:color w:val="000000" w:themeColor="text1"/>
              </w:rPr>
            </w:pPr>
            <w:r w:rsidRPr="00700644">
              <w:rPr>
                <w:color w:val="000000" w:themeColor="text1"/>
              </w:rPr>
              <w:t>18.12.2026</w:t>
            </w:r>
          </w:p>
        </w:tc>
        <w:tc>
          <w:tcPr>
            <w:tcW w:w="2045" w:type="dxa"/>
            <w:tcBorders>
              <w:left w:val="single" w:sz="4" w:space="0" w:color="000000"/>
              <w:bottom w:val="single" w:sz="4" w:space="0" w:color="000000"/>
              <w:right w:val="single" w:sz="4" w:space="0" w:color="000000"/>
            </w:tcBorders>
            <w:shd w:val="clear" w:color="auto" w:fill="auto"/>
          </w:tcPr>
          <w:p w:rsidR="008C0D66" w:rsidRPr="008C0D66" w:rsidRDefault="008C0D66" w:rsidP="00CF7B8D">
            <w:pPr>
              <w:jc w:val="center"/>
              <w:rPr>
                <w:b/>
              </w:rPr>
            </w:pPr>
            <w:r w:rsidRPr="008C0D66">
              <w:rPr>
                <w:b/>
              </w:rPr>
              <w:t xml:space="preserve">с </w:t>
            </w:r>
            <w:r w:rsidRPr="00700644">
              <w:rPr>
                <w:b/>
              </w:rPr>
              <w:t>1</w:t>
            </w:r>
            <w:r w:rsidR="00E272EB">
              <w:rPr>
                <w:b/>
              </w:rPr>
              <w:t>9</w:t>
            </w:r>
            <w:bookmarkStart w:id="11" w:name="_GoBack"/>
            <w:bookmarkEnd w:id="11"/>
            <w:r w:rsidRPr="00700644">
              <w:rPr>
                <w:b/>
              </w:rPr>
              <w:t>.12.202</w:t>
            </w:r>
            <w:r w:rsidR="004F1E05">
              <w:rPr>
                <w:b/>
              </w:rPr>
              <w:t>6</w:t>
            </w:r>
            <w:r w:rsidRPr="00700644">
              <w:rPr>
                <w:b/>
              </w:rPr>
              <w:t xml:space="preserve"> г. по 18.12.202</w:t>
            </w:r>
            <w:r w:rsidR="004F1E05">
              <w:rPr>
                <w:b/>
              </w:rPr>
              <w:t>7</w:t>
            </w:r>
            <w:r w:rsidRPr="00700644">
              <w:rPr>
                <w:b/>
              </w:rPr>
              <w:t xml:space="preserve"> г.</w:t>
            </w:r>
            <w:r w:rsidR="00B76EA9">
              <w:rPr>
                <w:b/>
              </w:rPr>
              <w:t xml:space="preserve"> (включительно)</w:t>
            </w:r>
          </w:p>
        </w:tc>
      </w:tr>
      <w:tr w:rsidR="00B76EA9" w:rsidTr="001A54E5">
        <w:trPr>
          <w:trHeight w:val="251"/>
          <w:jc w:val="center"/>
        </w:trPr>
        <w:tc>
          <w:tcPr>
            <w:tcW w:w="9351" w:type="dxa"/>
            <w:gridSpan w:val="11"/>
            <w:tcBorders>
              <w:left w:val="single" w:sz="4" w:space="0" w:color="000000"/>
              <w:bottom w:val="single" w:sz="4" w:space="0" w:color="000000"/>
            </w:tcBorders>
            <w:shd w:val="clear" w:color="auto" w:fill="auto"/>
          </w:tcPr>
          <w:p w:rsidR="00B76EA9" w:rsidRPr="008C0D66" w:rsidRDefault="00B76EA9" w:rsidP="00B76EA9">
            <w:pPr>
              <w:jc w:val="center"/>
              <w:rPr>
                <w:b/>
              </w:rPr>
            </w:pPr>
            <w:r w:rsidRPr="008C0D66">
              <w:rPr>
                <w:b/>
              </w:rPr>
              <w:t>ИТОГО</w:t>
            </w:r>
            <w:r>
              <w:rPr>
                <w:b/>
              </w:rPr>
              <w:t>:</w:t>
            </w:r>
          </w:p>
        </w:tc>
        <w:tc>
          <w:tcPr>
            <w:tcW w:w="2551" w:type="dxa"/>
            <w:tcBorders>
              <w:left w:val="single" w:sz="4" w:space="0" w:color="000000"/>
              <w:bottom w:val="single" w:sz="4" w:space="0" w:color="000000"/>
            </w:tcBorders>
            <w:shd w:val="clear" w:color="auto" w:fill="auto"/>
            <w:vAlign w:val="bottom"/>
          </w:tcPr>
          <w:p w:rsidR="00B76EA9" w:rsidRPr="00994557" w:rsidRDefault="00B76EA9" w:rsidP="00994557">
            <w:pPr>
              <w:snapToGrid w:val="0"/>
              <w:jc w:val="center"/>
              <w:rPr>
                <w:b/>
              </w:rPr>
            </w:pPr>
          </w:p>
        </w:tc>
        <w:tc>
          <w:tcPr>
            <w:tcW w:w="1701" w:type="dxa"/>
            <w:tcBorders>
              <w:left w:val="single" w:sz="4" w:space="0" w:color="000000"/>
              <w:bottom w:val="single" w:sz="4" w:space="0" w:color="000000"/>
            </w:tcBorders>
            <w:shd w:val="clear" w:color="auto" w:fill="auto"/>
            <w:vAlign w:val="bottom"/>
          </w:tcPr>
          <w:p w:rsidR="00B76EA9" w:rsidRDefault="00B76EA9" w:rsidP="00A95859">
            <w:r>
              <w:rPr>
                <w:rFonts w:ascii="Arial CYR" w:hAnsi="Arial CYR" w:cs="Arial CYR"/>
                <w:sz w:val="18"/>
                <w:szCs w:val="18"/>
              </w:rPr>
              <w:t> </w:t>
            </w:r>
          </w:p>
        </w:tc>
        <w:tc>
          <w:tcPr>
            <w:tcW w:w="2045" w:type="dxa"/>
            <w:tcBorders>
              <w:left w:val="single" w:sz="4" w:space="0" w:color="000000"/>
              <w:bottom w:val="single" w:sz="4" w:space="0" w:color="000000"/>
              <w:right w:val="single" w:sz="4" w:space="0" w:color="000000"/>
            </w:tcBorders>
            <w:shd w:val="clear" w:color="auto" w:fill="auto"/>
          </w:tcPr>
          <w:p w:rsidR="00B76EA9" w:rsidRDefault="00B76EA9" w:rsidP="00A95859">
            <w:pPr>
              <w:snapToGrid w:val="0"/>
              <w:rPr>
                <w:rFonts w:ascii="Arial CYR" w:hAnsi="Arial CYR" w:cs="Arial CYR"/>
                <w:sz w:val="18"/>
                <w:szCs w:val="18"/>
              </w:rPr>
            </w:pPr>
          </w:p>
        </w:tc>
      </w:tr>
    </w:tbl>
    <w:p w:rsidR="008C0D66" w:rsidRDefault="008C0D66" w:rsidP="008C0D66">
      <w:pPr>
        <w:rPr>
          <w:b/>
          <w:bCs/>
          <w:sz w:val="20"/>
          <w:szCs w:val="20"/>
          <w:highlight w:val="yellow"/>
        </w:rPr>
      </w:pPr>
    </w:p>
    <w:p w:rsidR="008C0D66" w:rsidRPr="003A61AB" w:rsidRDefault="008C0D66" w:rsidP="008C0D66">
      <w:pPr>
        <w:pStyle w:val="a3"/>
        <w:ind w:left="3060"/>
        <w:jc w:val="right"/>
        <w:rPr>
          <w:bCs/>
          <w:sz w:val="20"/>
        </w:rPr>
      </w:pPr>
    </w:p>
    <w:tbl>
      <w:tblPr>
        <w:tblW w:w="0" w:type="auto"/>
        <w:tblLayout w:type="fixed"/>
        <w:tblCellMar>
          <w:left w:w="57" w:type="dxa"/>
          <w:right w:w="57" w:type="dxa"/>
        </w:tblCellMar>
        <w:tblLook w:val="0000" w:firstRow="0" w:lastRow="0" w:firstColumn="0" w:lastColumn="0" w:noHBand="0" w:noVBand="0"/>
      </w:tblPr>
      <w:tblGrid>
        <w:gridCol w:w="5017"/>
        <w:gridCol w:w="5018"/>
      </w:tblGrid>
      <w:tr w:rsidR="008C0D66" w:rsidRPr="003A61AB" w:rsidTr="00A95859">
        <w:trPr>
          <w:trHeight w:val="255"/>
        </w:trPr>
        <w:tc>
          <w:tcPr>
            <w:tcW w:w="5017" w:type="dxa"/>
            <w:shd w:val="clear" w:color="auto" w:fill="auto"/>
          </w:tcPr>
          <w:p w:rsidR="008C0D66" w:rsidRPr="003A61AB" w:rsidRDefault="008C0D66" w:rsidP="00A95859">
            <w:pPr>
              <w:tabs>
                <w:tab w:val="left" w:pos="3828"/>
              </w:tabs>
              <w:snapToGrid w:val="0"/>
              <w:jc w:val="center"/>
            </w:pPr>
            <w:r w:rsidRPr="003A61AB">
              <w:rPr>
                <w:bCs/>
              </w:rPr>
              <w:t xml:space="preserve">СТРАХОВАТЕЛЬ                       </w:t>
            </w:r>
          </w:p>
        </w:tc>
        <w:tc>
          <w:tcPr>
            <w:tcW w:w="5018" w:type="dxa"/>
            <w:shd w:val="clear" w:color="auto" w:fill="auto"/>
          </w:tcPr>
          <w:p w:rsidR="008C0D66" w:rsidRPr="003A61AB" w:rsidRDefault="008C0D66" w:rsidP="00A95859">
            <w:pPr>
              <w:pStyle w:val="a3"/>
              <w:snapToGrid w:val="0"/>
              <w:spacing w:after="0"/>
              <w:jc w:val="center"/>
            </w:pPr>
            <w:r w:rsidRPr="003A61AB">
              <w:rPr>
                <w:bCs/>
              </w:rPr>
              <w:t>СТРАХОВЩИК</w:t>
            </w:r>
          </w:p>
        </w:tc>
      </w:tr>
      <w:tr w:rsidR="008C0D66" w:rsidRPr="003A61AB" w:rsidTr="00A95859">
        <w:tc>
          <w:tcPr>
            <w:tcW w:w="5017" w:type="dxa"/>
            <w:shd w:val="clear" w:color="auto" w:fill="auto"/>
          </w:tcPr>
          <w:p w:rsidR="008C0D66" w:rsidRPr="003A61AB" w:rsidRDefault="008C0D66" w:rsidP="00A95859">
            <w:pPr>
              <w:tabs>
                <w:tab w:val="left" w:pos="3828"/>
              </w:tabs>
              <w:snapToGrid w:val="0"/>
            </w:pPr>
            <w:r w:rsidRPr="003A61AB">
              <w:rPr>
                <w:b/>
                <w:bCs/>
              </w:rPr>
              <w:t>Приволжское МТУ Росавиации</w:t>
            </w:r>
          </w:p>
        </w:tc>
        <w:tc>
          <w:tcPr>
            <w:tcW w:w="5018" w:type="dxa"/>
            <w:shd w:val="clear" w:color="auto" w:fill="auto"/>
          </w:tcPr>
          <w:p w:rsidR="008C0D66" w:rsidRPr="00994557" w:rsidRDefault="008C0D66" w:rsidP="006A6220">
            <w:pPr>
              <w:pStyle w:val="a3"/>
              <w:snapToGrid w:val="0"/>
              <w:spacing w:after="0"/>
              <w:ind w:firstLine="708"/>
              <w:rPr>
                <w:b/>
                <w:bCs/>
              </w:rPr>
            </w:pPr>
          </w:p>
        </w:tc>
      </w:tr>
      <w:tr w:rsidR="008C0D66" w:rsidRPr="003A61AB" w:rsidTr="00A95859">
        <w:tc>
          <w:tcPr>
            <w:tcW w:w="5017" w:type="dxa"/>
            <w:shd w:val="clear" w:color="auto" w:fill="auto"/>
          </w:tcPr>
          <w:p w:rsidR="008C0D66" w:rsidRPr="003A61AB" w:rsidRDefault="008C0D66" w:rsidP="00A95859">
            <w:pPr>
              <w:tabs>
                <w:tab w:val="left" w:pos="3828"/>
              </w:tabs>
              <w:snapToGrid w:val="0"/>
              <w:rPr>
                <w:b/>
                <w:bCs/>
              </w:rPr>
            </w:pPr>
          </w:p>
          <w:p w:rsidR="008C0D66" w:rsidRPr="003A61AB" w:rsidRDefault="008C0D66" w:rsidP="00A95859">
            <w:pPr>
              <w:tabs>
                <w:tab w:val="left" w:pos="3828"/>
              </w:tabs>
              <w:rPr>
                <w:b/>
                <w:bCs/>
              </w:rPr>
            </w:pPr>
          </w:p>
          <w:p w:rsidR="008C0D66" w:rsidRPr="003A61AB" w:rsidRDefault="008C0D66" w:rsidP="00CF7B8D">
            <w:pPr>
              <w:pStyle w:val="a3"/>
              <w:spacing w:after="0"/>
            </w:pPr>
            <w:r w:rsidRPr="003A61AB">
              <w:t>___________________ /</w:t>
            </w:r>
            <w:r w:rsidR="00CF7B8D">
              <w:rPr>
                <w:lang w:val="ru-RU"/>
              </w:rPr>
              <w:t>М.А. Андреева</w:t>
            </w:r>
            <w:r w:rsidRPr="003A61AB">
              <w:t>/</w:t>
            </w:r>
          </w:p>
        </w:tc>
        <w:tc>
          <w:tcPr>
            <w:tcW w:w="5018" w:type="dxa"/>
            <w:shd w:val="clear" w:color="auto" w:fill="auto"/>
          </w:tcPr>
          <w:p w:rsidR="008C0D66" w:rsidRPr="003A61AB" w:rsidRDefault="008C0D66" w:rsidP="00A95859">
            <w:pPr>
              <w:tabs>
                <w:tab w:val="left" w:pos="3828"/>
              </w:tabs>
              <w:snapToGrid w:val="0"/>
            </w:pPr>
          </w:p>
          <w:p w:rsidR="008C0D66" w:rsidRPr="003A61AB" w:rsidRDefault="008C0D66" w:rsidP="00A95859"/>
          <w:p w:rsidR="008C0D66" w:rsidRPr="003A61AB" w:rsidRDefault="008C0D66" w:rsidP="00CF7B8D">
            <w:pPr>
              <w:pStyle w:val="a3"/>
              <w:spacing w:after="0"/>
            </w:pPr>
            <w:r w:rsidRPr="003A61AB">
              <w:t>___________________ /</w:t>
            </w:r>
            <w:r w:rsidR="00CF7B8D">
              <w:rPr>
                <w:lang w:val="ru-RU"/>
              </w:rPr>
              <w:t>______________</w:t>
            </w:r>
            <w:r w:rsidR="00CF7B8D" w:rsidRPr="003A61AB">
              <w:t xml:space="preserve"> </w:t>
            </w:r>
            <w:r w:rsidRPr="003A61AB">
              <w:t xml:space="preserve">/    </w:t>
            </w:r>
          </w:p>
        </w:tc>
      </w:tr>
      <w:tr w:rsidR="008C0D66" w:rsidRPr="003A61AB" w:rsidTr="00A95859">
        <w:tc>
          <w:tcPr>
            <w:tcW w:w="5017" w:type="dxa"/>
            <w:shd w:val="clear" w:color="auto" w:fill="auto"/>
          </w:tcPr>
          <w:p w:rsidR="008C0D66" w:rsidRPr="003A61AB" w:rsidRDefault="008C0D66" w:rsidP="00A95859">
            <w:pPr>
              <w:pStyle w:val="a3"/>
              <w:snapToGrid w:val="0"/>
              <w:spacing w:after="0"/>
            </w:pPr>
            <w:r w:rsidRPr="003A61AB">
              <w:rPr>
                <w:bCs/>
                <w:i/>
                <w:sz w:val="20"/>
              </w:rPr>
              <w:t>(подпись)</w:t>
            </w:r>
          </w:p>
        </w:tc>
        <w:tc>
          <w:tcPr>
            <w:tcW w:w="5018" w:type="dxa"/>
            <w:shd w:val="clear" w:color="auto" w:fill="auto"/>
          </w:tcPr>
          <w:p w:rsidR="008C0D66" w:rsidRPr="003A61AB" w:rsidRDefault="008C0D66" w:rsidP="00A95859">
            <w:pPr>
              <w:pStyle w:val="a3"/>
              <w:snapToGrid w:val="0"/>
              <w:spacing w:after="0"/>
            </w:pPr>
            <w:r w:rsidRPr="003A61AB">
              <w:rPr>
                <w:bCs/>
                <w:i/>
                <w:sz w:val="20"/>
              </w:rPr>
              <w:t>(подпись)</w:t>
            </w:r>
          </w:p>
        </w:tc>
      </w:tr>
    </w:tbl>
    <w:p w:rsidR="00B33D93" w:rsidRPr="00E165AC" w:rsidRDefault="00B33D93" w:rsidP="008C0D66">
      <w:pPr>
        <w:rPr>
          <w:lang w:val="x-none"/>
        </w:rPr>
      </w:pPr>
    </w:p>
    <w:sectPr w:rsidR="00B33D93" w:rsidRPr="00E165AC">
      <w:headerReference w:type="even" r:id="rId18"/>
      <w:headerReference w:type="default" r:id="rId19"/>
      <w:footerReference w:type="even" r:id="rId20"/>
      <w:footerReference w:type="default" r:id="rId21"/>
      <w:headerReference w:type="first" r:id="rId22"/>
      <w:footerReference w:type="first" r:id="rId23"/>
      <w:pgSz w:w="16838" w:h="11906" w:orient="landscape"/>
      <w:pgMar w:top="794" w:right="567" w:bottom="776" w:left="776"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B72" w:rsidRDefault="001F4B72">
      <w:r>
        <w:separator/>
      </w:r>
    </w:p>
  </w:endnote>
  <w:endnote w:type="continuationSeparator" w:id="0">
    <w:p w:rsidR="001F4B72" w:rsidRDefault="001F4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68" w:rsidRDefault="001F4B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68" w:rsidRDefault="001F4B72">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68" w:rsidRDefault="001F4B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B72" w:rsidRDefault="001F4B72">
      <w:r>
        <w:separator/>
      </w:r>
    </w:p>
  </w:footnote>
  <w:footnote w:type="continuationSeparator" w:id="0">
    <w:p w:rsidR="001F4B72" w:rsidRDefault="001F4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68" w:rsidRDefault="001F4B7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68" w:rsidRDefault="001F4B7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68" w:rsidRDefault="001F4B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8D0EBC9C"/>
    <w:lvl w:ilvl="0">
      <w:start w:val="1"/>
      <w:numFmt w:val="decimal"/>
      <w:lvlText w:val="%1."/>
      <w:lvlJc w:val="left"/>
      <w:pPr>
        <w:tabs>
          <w:tab w:val="num" w:pos="0"/>
        </w:tabs>
        <w:ind w:left="390" w:hanging="390"/>
      </w:pPr>
      <w:rPr>
        <w:rFonts w:hint="default"/>
        <w:b w:val="0"/>
        <w:bCs/>
        <w:i w:val="0"/>
        <w:iCs w:val="0"/>
        <w:smallCaps w:val="0"/>
        <w:strike w:val="0"/>
        <w:color w:val="000000"/>
        <w:spacing w:val="-1"/>
        <w:w w:val="100"/>
        <w:position w:val="0"/>
        <w:sz w:val="26"/>
        <w:szCs w:val="26"/>
        <w:u w:val="none"/>
      </w:rPr>
    </w:lvl>
    <w:lvl w:ilvl="1">
      <w:start w:val="1"/>
      <w:numFmt w:val="decimal"/>
      <w:lvlText w:val="%1.%2."/>
      <w:lvlJc w:val="left"/>
      <w:pPr>
        <w:tabs>
          <w:tab w:val="num" w:pos="142"/>
        </w:tabs>
        <w:ind w:left="1430" w:hanging="720"/>
      </w:pPr>
      <w:rPr>
        <w:rFonts w:hint="default"/>
        <w:b w:val="0"/>
        <w:bCs w:val="0"/>
        <w:i w:val="0"/>
        <w:iCs w:val="0"/>
        <w:smallCaps w:val="0"/>
        <w:strike w:val="0"/>
        <w:color w:val="000000"/>
        <w:spacing w:val="-1"/>
        <w:w w:val="100"/>
        <w:position w:val="0"/>
        <w:sz w:val="26"/>
        <w:szCs w:val="26"/>
        <w:u w:val="none"/>
      </w:rPr>
    </w:lvl>
    <w:lvl w:ilvl="2">
      <w:start w:val="1"/>
      <w:numFmt w:val="decimal"/>
      <w:lvlText w:val="%1.%2.%3."/>
      <w:lvlJc w:val="left"/>
      <w:pPr>
        <w:tabs>
          <w:tab w:val="num" w:pos="0"/>
        </w:tabs>
        <w:ind w:left="2138" w:hanging="720"/>
      </w:pPr>
      <w:rPr>
        <w:rFonts w:hint="default"/>
        <w:b w:val="0"/>
        <w:bCs w:val="0"/>
        <w:i w:val="0"/>
        <w:iCs w:val="0"/>
        <w:smallCaps w:val="0"/>
        <w:strike w:val="0"/>
        <w:color w:val="000000"/>
        <w:spacing w:val="-1"/>
        <w:w w:val="100"/>
        <w:position w:val="0"/>
        <w:sz w:val="26"/>
        <w:szCs w:val="26"/>
        <w:u w:val="none"/>
      </w:rPr>
    </w:lvl>
    <w:lvl w:ilvl="3">
      <w:start w:val="1"/>
      <w:numFmt w:val="decimal"/>
      <w:lvlText w:val="%1.%2.%3.%4."/>
      <w:lvlJc w:val="left"/>
      <w:pPr>
        <w:tabs>
          <w:tab w:val="num" w:pos="0"/>
        </w:tabs>
        <w:ind w:left="3207" w:hanging="1080"/>
      </w:pPr>
      <w:rPr>
        <w:rFonts w:hint="default"/>
        <w:b w:val="0"/>
        <w:bCs w:val="0"/>
        <w:i w:val="0"/>
        <w:iCs w:val="0"/>
        <w:smallCaps w:val="0"/>
        <w:strike w:val="0"/>
        <w:color w:val="000000"/>
        <w:spacing w:val="-1"/>
        <w:w w:val="100"/>
        <w:position w:val="0"/>
        <w:sz w:val="26"/>
        <w:szCs w:val="26"/>
        <w:u w:val="none"/>
      </w:rPr>
    </w:lvl>
    <w:lvl w:ilvl="4">
      <w:start w:val="1"/>
      <w:numFmt w:val="decimal"/>
      <w:lvlText w:val="%1.%2.%3.%4.%5."/>
      <w:lvlJc w:val="left"/>
      <w:pPr>
        <w:tabs>
          <w:tab w:val="num" w:pos="0"/>
        </w:tabs>
        <w:ind w:left="3916" w:hanging="1080"/>
      </w:pPr>
      <w:rPr>
        <w:rFonts w:hint="default"/>
        <w:b w:val="0"/>
        <w:bCs w:val="0"/>
        <w:i w:val="0"/>
        <w:iCs w:val="0"/>
        <w:smallCaps w:val="0"/>
        <w:strike w:val="0"/>
        <w:color w:val="000000"/>
        <w:spacing w:val="-1"/>
        <w:w w:val="100"/>
        <w:position w:val="0"/>
        <w:sz w:val="26"/>
        <w:szCs w:val="26"/>
        <w:u w:val="none"/>
      </w:rPr>
    </w:lvl>
    <w:lvl w:ilvl="5">
      <w:start w:val="1"/>
      <w:numFmt w:val="decimal"/>
      <w:lvlText w:val="%1.%2.%3.%4.%5.%6."/>
      <w:lvlJc w:val="left"/>
      <w:pPr>
        <w:tabs>
          <w:tab w:val="num" w:pos="0"/>
        </w:tabs>
        <w:ind w:left="4985" w:hanging="1440"/>
      </w:pPr>
      <w:rPr>
        <w:rFonts w:hint="default"/>
        <w:b w:val="0"/>
        <w:bCs w:val="0"/>
        <w:i w:val="0"/>
        <w:iCs w:val="0"/>
        <w:smallCaps w:val="0"/>
        <w:strike w:val="0"/>
        <w:color w:val="000000"/>
        <w:spacing w:val="-1"/>
        <w:w w:val="100"/>
        <w:position w:val="0"/>
        <w:sz w:val="26"/>
        <w:szCs w:val="26"/>
        <w:u w:val="none"/>
      </w:rPr>
    </w:lvl>
    <w:lvl w:ilvl="6">
      <w:start w:val="1"/>
      <w:numFmt w:val="decimal"/>
      <w:lvlText w:val="%1.%2.%3.%4.%5.%6.%7."/>
      <w:lvlJc w:val="left"/>
      <w:pPr>
        <w:tabs>
          <w:tab w:val="num" w:pos="0"/>
        </w:tabs>
        <w:ind w:left="5694" w:hanging="1440"/>
      </w:pPr>
      <w:rPr>
        <w:rFonts w:hint="default"/>
        <w:b w:val="0"/>
        <w:bCs w:val="0"/>
        <w:i w:val="0"/>
        <w:iCs w:val="0"/>
        <w:smallCaps w:val="0"/>
        <w:strike w:val="0"/>
        <w:color w:val="000000"/>
        <w:spacing w:val="-1"/>
        <w:w w:val="100"/>
        <w:position w:val="0"/>
        <w:sz w:val="26"/>
        <w:szCs w:val="26"/>
        <w:u w:val="none"/>
      </w:rPr>
    </w:lvl>
    <w:lvl w:ilvl="7">
      <w:start w:val="1"/>
      <w:numFmt w:val="decimal"/>
      <w:lvlText w:val="%1.%2.%3.%4.%5.%6.%7.%8."/>
      <w:lvlJc w:val="left"/>
      <w:pPr>
        <w:tabs>
          <w:tab w:val="num" w:pos="0"/>
        </w:tabs>
        <w:ind w:left="6763" w:hanging="1800"/>
      </w:pPr>
      <w:rPr>
        <w:rFonts w:hint="default"/>
        <w:b w:val="0"/>
        <w:bCs w:val="0"/>
        <w:i w:val="0"/>
        <w:iCs w:val="0"/>
        <w:smallCaps w:val="0"/>
        <w:strike w:val="0"/>
        <w:color w:val="000000"/>
        <w:spacing w:val="-1"/>
        <w:w w:val="100"/>
        <w:position w:val="0"/>
        <w:sz w:val="26"/>
        <w:szCs w:val="26"/>
        <w:u w:val="none"/>
      </w:rPr>
    </w:lvl>
    <w:lvl w:ilvl="8">
      <w:start w:val="1"/>
      <w:numFmt w:val="decimal"/>
      <w:lvlText w:val="%1.%2.%3.%4.%5.%6.%7.%8.%9."/>
      <w:lvlJc w:val="left"/>
      <w:pPr>
        <w:tabs>
          <w:tab w:val="num" w:pos="0"/>
        </w:tabs>
        <w:ind w:left="7472" w:hanging="1800"/>
      </w:pPr>
      <w:rPr>
        <w:rFonts w:hint="default"/>
        <w:b w:val="0"/>
        <w:bCs w:val="0"/>
        <w:i w:val="0"/>
        <w:iCs w:val="0"/>
        <w:smallCaps w:val="0"/>
        <w:strike w:val="0"/>
        <w:color w:val="000000"/>
        <w:spacing w:val="-1"/>
        <w:w w:val="100"/>
        <w:position w:val="0"/>
        <w:sz w:val="26"/>
        <w:szCs w:val="26"/>
        <w:u w:val="none"/>
      </w:rPr>
    </w:lvl>
  </w:abstractNum>
  <w:abstractNum w:abstractNumId="1">
    <w:nsid w:val="00000005"/>
    <w:multiLevelType w:val="multilevel"/>
    <w:tmpl w:val="86748A54"/>
    <w:lvl w:ilvl="0">
      <w:start w:val="7"/>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1"/>
      <w:numFmt w:val="decimal"/>
      <w:lvlText w:val="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2">
    <w:nsid w:val="00000009"/>
    <w:multiLevelType w:val="multilevel"/>
    <w:tmpl w:val="00000008"/>
    <w:lvl w:ilvl="0">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
      <w:numFmt w:val="decimal"/>
      <w:lvlText w:val="6.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
    <w:nsid w:val="00000011"/>
    <w:multiLevelType w:val="multilevel"/>
    <w:tmpl w:val="00000010"/>
    <w:lvl w:ilvl="0">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0.%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
    <w:nsid w:val="00000013"/>
    <w:multiLevelType w:val="multilevel"/>
    <w:tmpl w:val="EC24C9D6"/>
    <w:lvl w:ilvl="0">
      <w:start w:val="12"/>
      <w:numFmt w:val="decimal"/>
      <w:lvlText w:val="%1."/>
      <w:lvlJc w:val="left"/>
      <w:pPr>
        <w:tabs>
          <w:tab w:val="num" w:pos="0"/>
        </w:tabs>
        <w:ind w:left="0" w:firstLine="0"/>
      </w:pPr>
      <w:rPr>
        <w:rFonts w:ascii="Times New Roman" w:hAnsi="Times New Roman" w:cs="Times New Roman" w:hint="default"/>
        <w:b/>
        <w:bCs w:val="0"/>
        <w:i w:val="0"/>
        <w:iCs w:val="0"/>
        <w:smallCaps w:val="0"/>
        <w:strike w:val="0"/>
        <w:color w:val="000000"/>
        <w:spacing w:val="-1"/>
        <w:w w:val="100"/>
        <w:position w:val="0"/>
        <w:sz w:val="26"/>
        <w:szCs w:val="26"/>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5"/>
        <w:w w:val="100"/>
        <w:position w:val="0"/>
        <w:sz w:val="26"/>
        <w:szCs w:val="26"/>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abstractNum w:abstractNumId="5">
    <w:nsid w:val="00000015"/>
    <w:multiLevelType w:val="multilevel"/>
    <w:tmpl w:val="ABE639E0"/>
    <w:lvl w:ilvl="0">
      <w:start w:val="3"/>
      <w:numFmt w:val="decimal"/>
      <w:lvlText w:val="12.%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1">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2">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3">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4">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5">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6">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7">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lvl w:ilvl="8">
      <w:start w:val="4"/>
      <w:numFmt w:val="decimal"/>
      <w:lvlText w:val="13.%1."/>
      <w:lvlJc w:val="left"/>
      <w:pPr>
        <w:tabs>
          <w:tab w:val="num" w:pos="0"/>
        </w:tabs>
        <w:ind w:left="0" w:firstLine="0"/>
      </w:pPr>
      <w:rPr>
        <w:rFonts w:ascii="Times New Roman" w:hAnsi="Times New Roman" w:cs="Times New Roman" w:hint="default"/>
        <w:b w:val="0"/>
        <w:bCs w:val="0"/>
        <w:i w:val="0"/>
        <w:iCs w:val="0"/>
        <w:smallCaps w:val="0"/>
        <w:strike w:val="0"/>
        <w:color w:val="000000"/>
        <w:spacing w:val="-1"/>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5AC"/>
    <w:rsid w:val="00086D8C"/>
    <w:rsid w:val="001310C9"/>
    <w:rsid w:val="0017743B"/>
    <w:rsid w:val="001A54E5"/>
    <w:rsid w:val="001E19DC"/>
    <w:rsid w:val="001F3B67"/>
    <w:rsid w:val="001F4B72"/>
    <w:rsid w:val="00234CDF"/>
    <w:rsid w:val="002A193C"/>
    <w:rsid w:val="003020EF"/>
    <w:rsid w:val="0039357A"/>
    <w:rsid w:val="0043160C"/>
    <w:rsid w:val="0044113E"/>
    <w:rsid w:val="004B1DE9"/>
    <w:rsid w:val="004C4ACF"/>
    <w:rsid w:val="004E0768"/>
    <w:rsid w:val="004F1E05"/>
    <w:rsid w:val="005404F0"/>
    <w:rsid w:val="00591A17"/>
    <w:rsid w:val="005A6A4D"/>
    <w:rsid w:val="005E39D4"/>
    <w:rsid w:val="005F15B1"/>
    <w:rsid w:val="0069101A"/>
    <w:rsid w:val="006956AE"/>
    <w:rsid w:val="006A6220"/>
    <w:rsid w:val="006C58F7"/>
    <w:rsid w:val="006F0762"/>
    <w:rsid w:val="006F2A93"/>
    <w:rsid w:val="00700644"/>
    <w:rsid w:val="00703E0A"/>
    <w:rsid w:val="007B577E"/>
    <w:rsid w:val="00823BE4"/>
    <w:rsid w:val="0083275C"/>
    <w:rsid w:val="00867490"/>
    <w:rsid w:val="008C0D66"/>
    <w:rsid w:val="00917B00"/>
    <w:rsid w:val="009300F1"/>
    <w:rsid w:val="00982E5F"/>
    <w:rsid w:val="00991D0B"/>
    <w:rsid w:val="00994557"/>
    <w:rsid w:val="00A3514A"/>
    <w:rsid w:val="00B33D93"/>
    <w:rsid w:val="00B76EA9"/>
    <w:rsid w:val="00C83C81"/>
    <w:rsid w:val="00C85BCA"/>
    <w:rsid w:val="00CF7B8D"/>
    <w:rsid w:val="00D429FA"/>
    <w:rsid w:val="00D75BFF"/>
    <w:rsid w:val="00DB493E"/>
    <w:rsid w:val="00DF61A5"/>
    <w:rsid w:val="00E165AC"/>
    <w:rsid w:val="00E272EB"/>
    <w:rsid w:val="00EA01D1"/>
    <w:rsid w:val="00EA0CBD"/>
    <w:rsid w:val="00EA6F3F"/>
    <w:rsid w:val="00F2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859B2-8E00-40B1-8AF2-8BAE9D3D8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5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E165AC"/>
    <w:pPr>
      <w:spacing w:after="120"/>
    </w:pPr>
    <w:rPr>
      <w:lang w:val="x-none" w:eastAsia="x-none"/>
    </w:rPr>
  </w:style>
  <w:style w:type="character" w:customStyle="1" w:styleId="a4">
    <w:name w:val="Основной текст Знак"/>
    <w:basedOn w:val="a0"/>
    <w:uiPriority w:val="99"/>
    <w:semiHidden/>
    <w:rsid w:val="00E165AC"/>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165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E165AC"/>
    <w:rPr>
      <w:rFonts w:ascii="Arial" w:eastAsia="Times New Roman" w:hAnsi="Arial" w:cs="Arial"/>
      <w:sz w:val="20"/>
      <w:szCs w:val="20"/>
      <w:lang w:eastAsia="ru-RU"/>
    </w:rPr>
  </w:style>
  <w:style w:type="character" w:customStyle="1" w:styleId="2">
    <w:name w:val="Основной текст (2)_"/>
    <w:link w:val="20"/>
    <w:uiPriority w:val="99"/>
    <w:rsid w:val="00E165AC"/>
    <w:rPr>
      <w:b/>
      <w:bCs/>
      <w:sz w:val="26"/>
      <w:szCs w:val="26"/>
      <w:shd w:val="clear" w:color="auto" w:fill="FFFFFF"/>
    </w:rPr>
  </w:style>
  <w:style w:type="character" w:customStyle="1" w:styleId="1">
    <w:name w:val="Основной текст Знак1"/>
    <w:link w:val="a3"/>
    <w:uiPriority w:val="99"/>
    <w:rsid w:val="00E165AC"/>
    <w:rPr>
      <w:rFonts w:ascii="Times New Roman" w:eastAsia="Times New Roman" w:hAnsi="Times New Roman" w:cs="Times New Roman"/>
      <w:sz w:val="24"/>
      <w:szCs w:val="24"/>
      <w:lang w:val="x-none" w:eastAsia="x-none"/>
    </w:rPr>
  </w:style>
  <w:style w:type="paragraph" w:customStyle="1" w:styleId="20">
    <w:name w:val="Основной текст (2)"/>
    <w:basedOn w:val="a"/>
    <w:link w:val="2"/>
    <w:uiPriority w:val="99"/>
    <w:rsid w:val="00E165AC"/>
    <w:pPr>
      <w:widowControl w:val="0"/>
      <w:shd w:val="clear" w:color="auto" w:fill="FFFFFF"/>
      <w:spacing w:after="300" w:line="317" w:lineRule="exact"/>
      <w:jc w:val="center"/>
    </w:pPr>
    <w:rPr>
      <w:rFonts w:asciiTheme="minorHAnsi" w:eastAsiaTheme="minorHAnsi" w:hAnsiTheme="minorHAnsi" w:cstheme="minorBidi"/>
      <w:b/>
      <w:bCs/>
      <w:sz w:val="26"/>
      <w:szCs w:val="26"/>
      <w:lang w:eastAsia="en-US"/>
    </w:rPr>
  </w:style>
  <w:style w:type="character" w:customStyle="1" w:styleId="10">
    <w:name w:val="Заголовок №1_"/>
    <w:link w:val="11"/>
    <w:uiPriority w:val="99"/>
    <w:rsid w:val="00E165AC"/>
    <w:rPr>
      <w:b/>
      <w:bCs/>
      <w:sz w:val="26"/>
      <w:szCs w:val="26"/>
      <w:shd w:val="clear" w:color="auto" w:fill="FFFFFF"/>
    </w:rPr>
  </w:style>
  <w:style w:type="paragraph" w:customStyle="1" w:styleId="11">
    <w:name w:val="Заголовок №1"/>
    <w:basedOn w:val="a"/>
    <w:link w:val="10"/>
    <w:uiPriority w:val="99"/>
    <w:rsid w:val="00E165AC"/>
    <w:pPr>
      <w:widowControl w:val="0"/>
      <w:shd w:val="clear" w:color="auto" w:fill="FFFFFF"/>
      <w:spacing w:before="300" w:line="320" w:lineRule="exact"/>
      <w:jc w:val="center"/>
      <w:outlineLvl w:val="0"/>
    </w:pPr>
    <w:rPr>
      <w:rFonts w:asciiTheme="minorHAnsi" w:eastAsiaTheme="minorHAnsi" w:hAnsiTheme="minorHAnsi" w:cstheme="minorBidi"/>
      <w:b/>
      <w:bCs/>
      <w:sz w:val="26"/>
      <w:szCs w:val="26"/>
      <w:lang w:eastAsia="en-US"/>
    </w:rPr>
  </w:style>
  <w:style w:type="paragraph" w:styleId="21">
    <w:name w:val="Body Text 2"/>
    <w:basedOn w:val="a"/>
    <w:link w:val="22"/>
    <w:rsid w:val="00E165AC"/>
    <w:pPr>
      <w:spacing w:after="120" w:line="480" w:lineRule="auto"/>
    </w:pPr>
    <w:rPr>
      <w:lang w:val="x-none" w:eastAsia="x-none"/>
    </w:rPr>
  </w:style>
  <w:style w:type="character" w:customStyle="1" w:styleId="22">
    <w:name w:val="Основной текст 2 Знак"/>
    <w:basedOn w:val="a0"/>
    <w:link w:val="21"/>
    <w:rsid w:val="00E165AC"/>
    <w:rPr>
      <w:rFonts w:ascii="Times New Roman" w:eastAsia="Times New Roman" w:hAnsi="Times New Roman" w:cs="Times New Roman"/>
      <w:sz w:val="24"/>
      <w:szCs w:val="24"/>
      <w:lang w:val="x-none" w:eastAsia="x-none"/>
    </w:rPr>
  </w:style>
  <w:style w:type="character" w:customStyle="1" w:styleId="a5">
    <w:name w:val="Гипертекстовая ссылка"/>
    <w:uiPriority w:val="99"/>
    <w:rsid w:val="00E165AC"/>
    <w:rPr>
      <w:color w:val="106BBE"/>
    </w:rPr>
  </w:style>
  <w:style w:type="paragraph" w:customStyle="1" w:styleId="LO-Normal">
    <w:name w:val="LO-Normal"/>
    <w:rsid w:val="00E165AC"/>
    <w:pPr>
      <w:suppressAutoHyphens/>
      <w:spacing w:after="0" w:line="240" w:lineRule="auto"/>
    </w:pPr>
    <w:rPr>
      <w:rFonts w:ascii="Times New Roman" w:eastAsia="Arial" w:hAnsi="Times New Roman" w:cs="Times New Roman"/>
      <w:sz w:val="20"/>
      <w:szCs w:val="20"/>
      <w:lang w:eastAsia="zh-CN"/>
    </w:rPr>
  </w:style>
  <w:style w:type="table" w:styleId="a6">
    <w:name w:val="Table Grid"/>
    <w:basedOn w:val="a1"/>
    <w:uiPriority w:val="59"/>
    <w:rsid w:val="00B33D93"/>
    <w:pPr>
      <w:spacing w:after="0" w:line="240" w:lineRule="auto"/>
    </w:pPr>
    <w:rPr>
      <w:rFonts w:ascii="Times New Roman" w:eastAsia="NSimSun" w:hAnsi="Times New Roman" w:cs="Mangal"/>
      <w:kern w:val="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7">
    <w:name w:val="Hyperlink"/>
    <w:basedOn w:val="a0"/>
    <w:uiPriority w:val="99"/>
    <w:unhideWhenUsed/>
    <w:rsid w:val="00DF61A5"/>
    <w:rPr>
      <w:color w:val="0000FF"/>
      <w:u w:val="single"/>
    </w:rPr>
  </w:style>
  <w:style w:type="paragraph" w:styleId="HTML">
    <w:name w:val="HTML Preformatted"/>
    <w:basedOn w:val="a"/>
    <w:link w:val="HTML0"/>
    <w:qFormat/>
    <w:rsid w:val="00695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HTML0">
    <w:name w:val="Стандартный HTML Знак"/>
    <w:basedOn w:val="a0"/>
    <w:link w:val="HTML"/>
    <w:qFormat/>
    <w:rsid w:val="006956AE"/>
    <w:rPr>
      <w:rFonts w:ascii="Courier New" w:eastAsia="Times New Roman" w:hAnsi="Courier New" w:cs="Courier New"/>
      <w:sz w:val="20"/>
      <w:szCs w:val="20"/>
      <w:lang w:eastAsia="ar-SA"/>
    </w:rPr>
  </w:style>
  <w:style w:type="character" w:styleId="a8">
    <w:name w:val="Emphasis"/>
    <w:basedOn w:val="a0"/>
    <w:qFormat/>
    <w:rsid w:val="006956AE"/>
    <w:rPr>
      <w:i/>
      <w:iCs/>
    </w:rPr>
  </w:style>
  <w:style w:type="paragraph" w:styleId="a9">
    <w:name w:val="footer"/>
    <w:basedOn w:val="a"/>
    <w:link w:val="aa"/>
    <w:rsid w:val="008C0D66"/>
    <w:pPr>
      <w:tabs>
        <w:tab w:val="center" w:pos="4677"/>
        <w:tab w:val="right" w:pos="9355"/>
      </w:tabs>
      <w:suppressAutoHyphens/>
    </w:pPr>
    <w:rPr>
      <w:lang w:eastAsia="zh-CN"/>
    </w:rPr>
  </w:style>
  <w:style w:type="character" w:customStyle="1" w:styleId="aa">
    <w:name w:val="Нижний колонтитул Знак"/>
    <w:basedOn w:val="a0"/>
    <w:link w:val="a9"/>
    <w:rsid w:val="008C0D66"/>
    <w:rPr>
      <w:rFonts w:ascii="Times New Roman" w:eastAsia="Times New Roman" w:hAnsi="Times New Roman" w:cs="Times New Roman"/>
      <w:sz w:val="24"/>
      <w:szCs w:val="24"/>
      <w:lang w:eastAsia="zh-CN"/>
    </w:rPr>
  </w:style>
  <w:style w:type="paragraph" w:styleId="ab">
    <w:name w:val="header"/>
    <w:basedOn w:val="a"/>
    <w:link w:val="ac"/>
    <w:rsid w:val="008C0D66"/>
    <w:pPr>
      <w:suppressLineNumbers/>
      <w:tabs>
        <w:tab w:val="center" w:pos="4819"/>
        <w:tab w:val="right" w:pos="9638"/>
      </w:tabs>
      <w:suppressAutoHyphens/>
      <w:spacing w:after="60"/>
      <w:jc w:val="both"/>
    </w:pPr>
    <w:rPr>
      <w:lang w:eastAsia="zh-CN"/>
    </w:rPr>
  </w:style>
  <w:style w:type="character" w:customStyle="1" w:styleId="ac">
    <w:name w:val="Верхний колонтитул Знак"/>
    <w:basedOn w:val="a0"/>
    <w:link w:val="ab"/>
    <w:rsid w:val="008C0D66"/>
    <w:rPr>
      <w:rFonts w:ascii="Times New Roman" w:eastAsia="Times New Roman" w:hAnsi="Times New Roman" w:cs="Times New Roman"/>
      <w:sz w:val="24"/>
      <w:szCs w:val="24"/>
      <w:lang w:eastAsia="zh-CN"/>
    </w:rPr>
  </w:style>
  <w:style w:type="paragraph" w:styleId="ad">
    <w:name w:val="Balloon Text"/>
    <w:basedOn w:val="a"/>
    <w:link w:val="ae"/>
    <w:uiPriority w:val="99"/>
    <w:semiHidden/>
    <w:unhideWhenUsed/>
    <w:rsid w:val="0043160C"/>
    <w:rPr>
      <w:rFonts w:ascii="Segoe UI" w:hAnsi="Segoe UI" w:cs="Segoe UI"/>
      <w:sz w:val="18"/>
      <w:szCs w:val="18"/>
    </w:rPr>
  </w:style>
  <w:style w:type="character" w:customStyle="1" w:styleId="ae">
    <w:name w:val="Текст выноски Знак"/>
    <w:basedOn w:val="a0"/>
    <w:link w:val="ad"/>
    <w:uiPriority w:val="99"/>
    <w:semiHidden/>
    <w:rsid w:val="0043160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E164172BB6A43E706E452411088648E75BD0DEA1B6C97C2AB7F0A36056FB4F23074B0169233A1CgAjBC" TargetMode="External"/><Relationship Id="rId13" Type="http://schemas.openxmlformats.org/officeDocument/2006/relationships/hyperlink" Target="consultantplus://offline/ref=4BE164172BB6A43E706E452411088648E752D0DFA7B6C97C2AB7F0A36056FB4F23074B0169233912gAj2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4BE164172BB6A43E706E452411088648E75BD2DAA2B6C97C2AB7F0A36056FB4F23074B066Bg2j0C" TargetMode="External"/><Relationship Id="rId17" Type="http://schemas.openxmlformats.org/officeDocument/2006/relationships/hyperlink" Target="mailto:personal@prmtu.favt.g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vo.garant.ru/document/redirect/70353464/10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E164172BB6A43E706E452411088648E75BD2DAA2B6C97C2AB7F0A36056FB4F23074B066Bg2j0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footer" Target="footer3.xml"/><Relationship Id="rId10" Type="http://schemas.openxmlformats.org/officeDocument/2006/relationships/hyperlink" Target="consultantplus://offline/ref=4BE164172BB6A43E706E452411088648E75BD2DAA2B6C97C2AB7F0A36056FB4F23074B066Bg2jBC"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4BE164172BB6A43E706E452411088648E75BD2DAA2B6C97C2AB7F0A36056FB4F23074B0668g2j5C"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3E4A8-BC3D-47BE-89D8-59F2B394D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4855</Words>
  <Characters>27676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Полковникова</dc:creator>
  <cp:keywords/>
  <dc:description/>
  <cp:lastModifiedBy>Татьяна Полковникова</cp:lastModifiedBy>
  <cp:revision>15</cp:revision>
  <cp:lastPrinted>2026-07-28T06:39:00Z</cp:lastPrinted>
  <dcterms:created xsi:type="dcterms:W3CDTF">2024-04-10T10:26:00Z</dcterms:created>
  <dcterms:modified xsi:type="dcterms:W3CDTF">2026-07-28T11:44:00Z</dcterms:modified>
</cp:coreProperties>
</file>