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69F2B" w14:textId="77777777" w:rsidR="00B42DEF" w:rsidRPr="00E976A4" w:rsidRDefault="00B42DEF" w:rsidP="00B42DEF">
      <w:pPr>
        <w:keepNext/>
        <w:keepLines/>
        <w:spacing w:after="0" w:line="240" w:lineRule="auto"/>
        <w:jc w:val="right"/>
        <w:outlineLvl w:val="0"/>
        <w:rPr>
          <w:rFonts w:ascii="Times New Roman" w:eastAsia="Times New Roman" w:hAnsi="Times New Roman"/>
          <w:b/>
          <w:sz w:val="24"/>
          <w:szCs w:val="24"/>
          <w:lang w:eastAsia="ru-RU"/>
        </w:rPr>
      </w:pPr>
    </w:p>
    <w:p w14:paraId="23651C06" w14:textId="77777777" w:rsidR="00B42DEF" w:rsidRPr="00E976A4" w:rsidRDefault="00B42DEF" w:rsidP="00B42DEF">
      <w:pPr>
        <w:keepNext/>
        <w:keepLines/>
        <w:spacing w:after="0" w:line="240" w:lineRule="auto"/>
        <w:jc w:val="right"/>
        <w:outlineLvl w:val="0"/>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 xml:space="preserve">                                                                                                 </w:t>
      </w:r>
    </w:p>
    <w:p w14:paraId="78F0DF21" w14:textId="77777777" w:rsidR="00B42DEF" w:rsidRPr="00E976A4" w:rsidRDefault="00B42DEF" w:rsidP="00B42DEF">
      <w:pPr>
        <w:spacing w:after="0" w:line="240" w:lineRule="auto"/>
        <w:jc w:val="right"/>
        <w:rPr>
          <w:rFonts w:ascii="Times New Roman" w:eastAsia="Times New Roman" w:hAnsi="Times New Roman"/>
          <w:b/>
          <w:bCs/>
          <w:sz w:val="24"/>
          <w:szCs w:val="24"/>
          <w:lang w:eastAsia="ru-RU"/>
        </w:rPr>
      </w:pPr>
      <w:bookmarkStart w:id="0" w:name="OLE_LINK1"/>
      <w:bookmarkStart w:id="1" w:name="OLE_LINK2"/>
    </w:p>
    <w:bookmarkEnd w:id="0"/>
    <w:bookmarkEnd w:id="1"/>
    <w:p w14:paraId="4BACE3BB" w14:textId="4761F75B" w:rsidR="00B42DEF" w:rsidRPr="00E976A4" w:rsidRDefault="00B42DEF" w:rsidP="00B42DEF">
      <w:pPr>
        <w:spacing w:after="0" w:line="240" w:lineRule="auto"/>
        <w:jc w:val="right"/>
        <w:rPr>
          <w:rFonts w:ascii="Times New Roman" w:eastAsia="Times New Roman" w:hAnsi="Times New Roman"/>
          <w:b/>
          <w:sz w:val="24"/>
          <w:szCs w:val="24"/>
          <w:lang w:eastAsia="ru-RU"/>
        </w:rPr>
      </w:pPr>
    </w:p>
    <w:p w14:paraId="310A98C7" w14:textId="145B32CE" w:rsidR="00B42DEF" w:rsidRPr="00E976A4" w:rsidRDefault="00B42DEF" w:rsidP="00B42DEF">
      <w:pPr>
        <w:spacing w:after="0" w:line="240" w:lineRule="auto"/>
        <w:jc w:val="right"/>
        <w:rPr>
          <w:rFonts w:ascii="Times New Roman" w:eastAsia="Times New Roman" w:hAnsi="Times New Roman"/>
          <w:b/>
          <w:sz w:val="24"/>
          <w:szCs w:val="24"/>
          <w:lang w:eastAsia="ru-RU"/>
        </w:rPr>
      </w:pPr>
    </w:p>
    <w:p w14:paraId="7E93D5BE" w14:textId="77777777" w:rsidR="00B42DEF" w:rsidRPr="00E976A4" w:rsidRDefault="00B42DEF" w:rsidP="00B42DEF">
      <w:pPr>
        <w:spacing w:after="0" w:line="240" w:lineRule="auto"/>
        <w:jc w:val="right"/>
        <w:rPr>
          <w:rFonts w:ascii="Times New Roman" w:eastAsia="Times New Roman" w:hAnsi="Times New Roman"/>
          <w:sz w:val="24"/>
          <w:szCs w:val="24"/>
          <w:lang w:eastAsia="ru-RU"/>
        </w:rPr>
      </w:pPr>
    </w:p>
    <w:p w14:paraId="087BD6DC" w14:textId="77777777" w:rsidR="00B42DEF" w:rsidRPr="00E976A4" w:rsidRDefault="00B42DEF" w:rsidP="00B42DEF">
      <w:pPr>
        <w:widowControl w:val="0"/>
        <w:spacing w:after="0" w:line="240" w:lineRule="auto"/>
        <w:outlineLvl w:val="0"/>
        <w:rPr>
          <w:rFonts w:ascii="Times New Roman" w:eastAsia="Times New Roman" w:hAnsi="Times New Roman"/>
          <w:b/>
          <w:sz w:val="24"/>
          <w:szCs w:val="24"/>
          <w:lang w:eastAsia="ru-RU"/>
        </w:rPr>
      </w:pPr>
    </w:p>
    <w:p w14:paraId="11EE5AB7" w14:textId="04D6D11C" w:rsidR="00B42DEF" w:rsidRPr="00E976A4" w:rsidRDefault="00B42DEF" w:rsidP="00B42DEF">
      <w:pPr>
        <w:spacing w:after="0" w:line="288" w:lineRule="auto"/>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 xml:space="preserve">Сублицензионный договор № </w:t>
      </w:r>
      <w:bookmarkStart w:id="2" w:name="Номер"/>
      <w:r w:rsidRPr="00E976A4">
        <w:rPr>
          <w:rFonts w:ascii="Times New Roman" w:eastAsia="Times New Roman" w:hAnsi="Times New Roman"/>
          <w:b/>
          <w:sz w:val="24"/>
          <w:szCs w:val="24"/>
          <w:lang w:eastAsia="ru-RU"/>
        </w:rPr>
        <w:fldChar w:fldCharType="begin">
          <w:ffData>
            <w:name w:val="Номер"/>
            <w:enabled/>
            <w:calcOnExit w:val="0"/>
            <w:textInput>
              <w:default w:val="Номер"/>
            </w:textInput>
          </w:ffData>
        </w:fldChar>
      </w:r>
      <w:r w:rsidRPr="00E976A4">
        <w:rPr>
          <w:rFonts w:ascii="Times New Roman" w:eastAsia="Times New Roman" w:hAnsi="Times New Roman"/>
          <w:b/>
          <w:sz w:val="24"/>
          <w:szCs w:val="24"/>
          <w:lang w:eastAsia="ru-RU"/>
        </w:rPr>
        <w:instrText xml:space="preserve"> FORMTEXT </w:instrText>
      </w:r>
      <w:r w:rsidRPr="00E976A4">
        <w:rPr>
          <w:rFonts w:ascii="Times New Roman" w:eastAsia="Times New Roman" w:hAnsi="Times New Roman"/>
          <w:b/>
          <w:sz w:val="24"/>
          <w:szCs w:val="24"/>
          <w:lang w:eastAsia="ru-RU"/>
        </w:rPr>
      </w:r>
      <w:r w:rsidRPr="00E976A4">
        <w:rPr>
          <w:rFonts w:ascii="Times New Roman" w:eastAsia="Times New Roman" w:hAnsi="Times New Roman"/>
          <w:b/>
          <w:sz w:val="24"/>
          <w:szCs w:val="24"/>
          <w:lang w:eastAsia="ru-RU"/>
        </w:rPr>
        <w:fldChar w:fldCharType="separate"/>
      </w:r>
      <w:r w:rsidR="00F150F5" w:rsidRPr="00E976A4">
        <w:rPr>
          <w:rFonts w:ascii="Times New Roman" w:eastAsia="Times New Roman" w:hAnsi="Times New Roman"/>
          <w:b/>
          <w:sz w:val="24"/>
          <w:szCs w:val="24"/>
          <w:lang w:eastAsia="ru-RU"/>
        </w:rPr>
        <w:t>012/260826/005</w:t>
      </w:r>
      <w:r w:rsidRPr="00E976A4">
        <w:rPr>
          <w:rFonts w:ascii="Times New Roman" w:eastAsia="Times New Roman" w:hAnsi="Times New Roman"/>
          <w:b/>
          <w:sz w:val="24"/>
          <w:szCs w:val="24"/>
          <w:lang w:eastAsia="ru-RU"/>
        </w:rPr>
        <w:fldChar w:fldCharType="end"/>
      </w:r>
      <w:bookmarkEnd w:id="2"/>
    </w:p>
    <w:p w14:paraId="4020BF2B" w14:textId="43529D9A" w:rsidR="00E976A4" w:rsidRPr="00E976A4" w:rsidRDefault="00E976A4" w:rsidP="00B42DEF">
      <w:pPr>
        <w:spacing w:after="0" w:line="288" w:lineRule="auto"/>
        <w:jc w:val="center"/>
        <w:rPr>
          <w:rFonts w:ascii="Times New Roman" w:eastAsia="Times New Roman" w:hAnsi="Times New Roman"/>
          <w:b/>
          <w:sz w:val="24"/>
          <w:szCs w:val="24"/>
          <w:lang w:eastAsia="ru-RU"/>
        </w:rPr>
      </w:pPr>
    </w:p>
    <w:p w14:paraId="5374F3A3" w14:textId="011C5000" w:rsidR="00E976A4" w:rsidRPr="00E976A4" w:rsidRDefault="00E976A4" w:rsidP="00B42DEF">
      <w:pPr>
        <w:spacing w:after="0" w:line="288" w:lineRule="auto"/>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highlight w:val="green"/>
          <w:lang w:eastAsia="ru-RU"/>
        </w:rPr>
        <w:t>ИКЗ 26 1 7710026422 774301001 0003 000 0000 244</w:t>
      </w:r>
    </w:p>
    <w:p w14:paraId="2C465649" w14:textId="77777777" w:rsidR="00E976A4" w:rsidRPr="00E976A4" w:rsidRDefault="00E976A4" w:rsidP="00B42DEF">
      <w:pPr>
        <w:spacing w:after="0" w:line="288" w:lineRule="auto"/>
        <w:jc w:val="center"/>
        <w:rPr>
          <w:rFonts w:ascii="Times New Roman" w:eastAsia="Times New Roman" w:hAnsi="Times New Roman"/>
          <w:b/>
          <w:sz w:val="24"/>
          <w:szCs w:val="24"/>
          <w:lang w:eastAsia="ru-RU"/>
        </w:rPr>
      </w:pPr>
    </w:p>
    <w:p w14:paraId="001AD914"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p>
    <w:p w14:paraId="21068964" w14:textId="09B8CD06" w:rsidR="00B42DEF" w:rsidRPr="00E976A4" w:rsidRDefault="00B42DEF" w:rsidP="00B42DEF">
      <w:pPr>
        <w:tabs>
          <w:tab w:val="left" w:pos="8470"/>
        </w:tabs>
        <w:spacing w:after="0" w:line="240" w:lineRule="auto"/>
        <w:jc w:val="both"/>
        <w:rPr>
          <w:rFonts w:ascii="Times New Roman" w:eastAsia="Times New Roman" w:hAnsi="Times New Roman"/>
          <w:sz w:val="24"/>
          <w:szCs w:val="24"/>
          <w:lang w:eastAsia="ru-RU"/>
        </w:rPr>
      </w:pPr>
      <w:bookmarkStart w:id="3" w:name="Дата"/>
      <w:r w:rsidRPr="00E976A4">
        <w:rPr>
          <w:rFonts w:ascii="Times New Roman" w:eastAsia="Times New Roman" w:hAnsi="Times New Roman"/>
          <w:sz w:val="24"/>
          <w:szCs w:val="24"/>
          <w:lang w:eastAsia="ru-RU"/>
        </w:rPr>
        <w:t xml:space="preserve">г. </w:t>
      </w:r>
      <w:r w:rsidR="005D205A" w:rsidRPr="00E976A4">
        <w:rPr>
          <w:rFonts w:ascii="Times New Roman" w:eastAsia="Times New Roman" w:hAnsi="Times New Roman"/>
          <w:sz w:val="24"/>
          <w:szCs w:val="24"/>
          <w:lang w:eastAsia="ru-RU"/>
        </w:rPr>
        <w:fldChar w:fldCharType="begin">
          <w:ffData>
            <w:name w:val="Город1"/>
            <w:enabled/>
            <w:calcOnExit w:val="0"/>
            <w:textInput>
              <w:default w:val="Город"/>
            </w:textInput>
          </w:ffData>
        </w:fldChar>
      </w:r>
      <w:bookmarkStart w:id="4" w:name="Город1"/>
      <w:r w:rsidR="005D205A" w:rsidRPr="00E976A4">
        <w:rPr>
          <w:rFonts w:ascii="Times New Roman" w:eastAsia="Times New Roman" w:hAnsi="Times New Roman"/>
          <w:sz w:val="24"/>
          <w:szCs w:val="24"/>
          <w:lang w:eastAsia="ru-RU"/>
        </w:rPr>
        <w:instrText xml:space="preserve"> FORMTEXT </w:instrText>
      </w:r>
      <w:r w:rsidR="005D205A" w:rsidRPr="00E976A4">
        <w:rPr>
          <w:rFonts w:ascii="Times New Roman" w:eastAsia="Times New Roman" w:hAnsi="Times New Roman"/>
          <w:sz w:val="24"/>
          <w:szCs w:val="24"/>
          <w:lang w:eastAsia="ru-RU"/>
        </w:rPr>
      </w:r>
      <w:r w:rsidR="005D205A" w:rsidRPr="00E976A4">
        <w:rPr>
          <w:rFonts w:ascii="Times New Roman" w:eastAsia="Times New Roman" w:hAnsi="Times New Roman"/>
          <w:sz w:val="24"/>
          <w:szCs w:val="24"/>
          <w:lang w:eastAsia="ru-RU"/>
        </w:rPr>
        <w:fldChar w:fldCharType="separate"/>
      </w:r>
      <w:r w:rsidR="00F150F5" w:rsidRPr="00E976A4">
        <w:rPr>
          <w:rFonts w:ascii="Times New Roman" w:eastAsia="Times New Roman" w:hAnsi="Times New Roman"/>
          <w:sz w:val="24"/>
          <w:szCs w:val="24"/>
          <w:lang w:eastAsia="ru-RU"/>
        </w:rPr>
        <w:t>Москва</w:t>
      </w:r>
      <w:r w:rsidR="005D205A" w:rsidRPr="00E976A4">
        <w:rPr>
          <w:rFonts w:ascii="Times New Roman" w:eastAsia="Times New Roman" w:hAnsi="Times New Roman"/>
          <w:sz w:val="24"/>
          <w:szCs w:val="24"/>
          <w:lang w:eastAsia="ru-RU"/>
        </w:rPr>
        <w:fldChar w:fldCharType="end"/>
      </w:r>
      <w:bookmarkEnd w:id="4"/>
      <w:r w:rsidRPr="00E976A4">
        <w:rPr>
          <w:rFonts w:ascii="Times New Roman" w:eastAsia="Times New Roman" w:hAnsi="Times New Roman"/>
          <w:sz w:val="24"/>
          <w:szCs w:val="24"/>
          <w:lang w:eastAsia="ru-RU"/>
        </w:rPr>
        <w:t xml:space="preserve">                                                                                                                       </w:t>
      </w:r>
      <w:bookmarkEnd w:id="3"/>
    </w:p>
    <w:p w14:paraId="12D192DB" w14:textId="77777777" w:rsidR="00B42DEF" w:rsidRPr="00E976A4" w:rsidRDefault="00B42DEF" w:rsidP="00B42DEF">
      <w:pPr>
        <w:tabs>
          <w:tab w:val="left" w:pos="8470"/>
        </w:tabs>
        <w:spacing w:after="0" w:line="240" w:lineRule="auto"/>
        <w:jc w:val="both"/>
        <w:rPr>
          <w:rFonts w:ascii="Times New Roman" w:eastAsia="Times New Roman" w:hAnsi="Times New Roman"/>
          <w:sz w:val="24"/>
          <w:szCs w:val="24"/>
          <w:lang w:eastAsia="ru-RU"/>
        </w:rPr>
      </w:pPr>
    </w:p>
    <w:p w14:paraId="199D21B6" w14:textId="77777777" w:rsidR="00286799" w:rsidRPr="00286799" w:rsidRDefault="00286799" w:rsidP="00286799">
      <w:pPr>
        <w:spacing w:after="0" w:line="240" w:lineRule="auto"/>
        <w:jc w:val="both"/>
        <w:rPr>
          <w:rFonts w:ascii="Times New Roman" w:eastAsia="Times New Roman" w:hAnsi="Times New Roman"/>
          <w:sz w:val="24"/>
          <w:szCs w:val="24"/>
          <w:highlight w:val="green"/>
          <w:lang w:eastAsia="ru-RU"/>
        </w:rPr>
      </w:pPr>
      <w:r w:rsidRPr="00286799">
        <w:rPr>
          <w:rFonts w:ascii="Times New Roman" w:eastAsia="Times New Roman" w:hAnsi="Times New Roman"/>
          <w:sz w:val="24"/>
          <w:szCs w:val="24"/>
          <w:highlight w:val="green"/>
          <w:lang w:eastAsia="ru-RU"/>
        </w:rPr>
        <w:t>Федеральное государственное бюджетное учреждение науки Институт истории естествознания и техники им. С.И. Вавилова Российской академии наук (ИИЕТ РАН), именуемое в дальнейшем «СУБЛИЦЕНЗИАТ», в лице Директора Фандо Романа Алексеевича, действующей на основании Устава, с одной стороны, и</w:t>
      </w:r>
    </w:p>
    <w:p w14:paraId="0CFB8F0A" w14:textId="2251E765" w:rsidR="00B42DEF" w:rsidRPr="00E976A4" w:rsidRDefault="007F7DF8" w:rsidP="0028679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highlight w:val="green"/>
          <w:lang w:eastAsia="ru-RU"/>
        </w:rPr>
        <w:t xml:space="preserve">                 </w:t>
      </w:r>
      <w:r w:rsidR="00286799" w:rsidRPr="00286799">
        <w:rPr>
          <w:rFonts w:ascii="Times New Roman" w:eastAsia="Times New Roman" w:hAnsi="Times New Roman"/>
          <w:sz w:val="24"/>
          <w:szCs w:val="24"/>
          <w:highlight w:val="green"/>
          <w:lang w:eastAsia="ru-RU"/>
        </w:rPr>
        <w:t xml:space="preserve">), именуемое в дальнейшем «ЛИЦЕНЗИАТ», в лице </w:t>
      </w:r>
      <w:r>
        <w:rPr>
          <w:rFonts w:ascii="Times New Roman" w:eastAsia="Times New Roman" w:hAnsi="Times New Roman"/>
          <w:sz w:val="24"/>
          <w:szCs w:val="24"/>
          <w:highlight w:val="green"/>
          <w:lang w:eastAsia="ru-RU"/>
        </w:rPr>
        <w:t xml:space="preserve">                                </w:t>
      </w:r>
      <w:r w:rsidR="00286799" w:rsidRPr="00286799">
        <w:rPr>
          <w:rFonts w:ascii="Times New Roman" w:eastAsia="Times New Roman" w:hAnsi="Times New Roman"/>
          <w:sz w:val="24"/>
          <w:szCs w:val="24"/>
          <w:highlight w:val="green"/>
          <w:lang w:eastAsia="ru-RU"/>
        </w:rPr>
        <w:t>, действующе</w:t>
      </w:r>
      <w:r>
        <w:rPr>
          <w:rFonts w:ascii="Times New Roman" w:eastAsia="Times New Roman" w:hAnsi="Times New Roman"/>
          <w:sz w:val="24"/>
          <w:szCs w:val="24"/>
          <w:highlight w:val="green"/>
          <w:lang w:eastAsia="ru-RU"/>
        </w:rPr>
        <w:t>го</w:t>
      </w:r>
      <w:r w:rsidR="00286799" w:rsidRPr="00286799">
        <w:rPr>
          <w:rFonts w:ascii="Times New Roman" w:eastAsia="Times New Roman" w:hAnsi="Times New Roman"/>
          <w:sz w:val="24"/>
          <w:szCs w:val="24"/>
          <w:highlight w:val="green"/>
          <w:lang w:eastAsia="ru-RU"/>
        </w:rPr>
        <w:t xml:space="preserve"> на основании </w:t>
      </w:r>
      <w:r>
        <w:rPr>
          <w:rFonts w:ascii="Times New Roman" w:eastAsia="Times New Roman" w:hAnsi="Times New Roman"/>
          <w:sz w:val="24"/>
          <w:szCs w:val="24"/>
          <w:highlight w:val="green"/>
          <w:lang w:eastAsia="ru-RU"/>
        </w:rPr>
        <w:t xml:space="preserve">                                   </w:t>
      </w:r>
      <w:r w:rsidR="00286799" w:rsidRPr="00286799">
        <w:rPr>
          <w:rFonts w:ascii="Times New Roman" w:eastAsia="Times New Roman" w:hAnsi="Times New Roman"/>
          <w:sz w:val="24"/>
          <w:szCs w:val="24"/>
          <w:highlight w:val="green"/>
          <w:lang w:eastAsia="ru-RU"/>
        </w:rPr>
        <w:t>, с другой стороны, совместно или раздельно именуемые «Стороны» или «Сторона» соответственно, путем осуществления закупки у единственного поставщика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44 ФЗ) заключили настоящий договор (далее по тексту также – Договор) о нижеследующем</w:t>
      </w:r>
      <w:r w:rsidR="00B42DEF" w:rsidRPr="00286799">
        <w:rPr>
          <w:rFonts w:ascii="Times New Roman" w:eastAsia="Times New Roman" w:hAnsi="Times New Roman"/>
          <w:sz w:val="24"/>
          <w:szCs w:val="24"/>
          <w:highlight w:val="green"/>
          <w:lang w:eastAsia="ru-RU"/>
        </w:rPr>
        <w:t>:</w:t>
      </w:r>
    </w:p>
    <w:p w14:paraId="29AB1DF1"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p>
    <w:p w14:paraId="24A87FF1" w14:textId="77777777" w:rsidR="00B42DEF" w:rsidRPr="00E976A4" w:rsidRDefault="00B42DEF" w:rsidP="00B42DEF">
      <w:pPr>
        <w:widowControl w:val="0"/>
        <w:spacing w:after="0" w:line="240" w:lineRule="auto"/>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1. ПРЕДМЕТ ДОГОВОРА</w:t>
      </w:r>
    </w:p>
    <w:p w14:paraId="6F410EC6" w14:textId="2FAED23C"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1.1.</w:t>
      </w:r>
      <w:r w:rsidRPr="00E976A4">
        <w:rPr>
          <w:rFonts w:ascii="Times New Roman" w:eastAsia="Times New Roman" w:hAnsi="Times New Roman"/>
          <w:b/>
          <w:sz w:val="24"/>
          <w:szCs w:val="24"/>
          <w:lang w:eastAsia="ru-RU"/>
        </w:rPr>
        <w:t xml:space="preserve"> </w:t>
      </w:r>
      <w:r w:rsidRPr="00E976A4">
        <w:rPr>
          <w:rFonts w:ascii="Times New Roman" w:eastAsia="Times New Roman" w:hAnsi="Times New Roman"/>
          <w:sz w:val="24"/>
          <w:szCs w:val="24"/>
          <w:lang w:eastAsia="ru-RU"/>
        </w:rPr>
        <w:t xml:space="preserve">ЛИЦЕНЗИАТ, имея соответствующие полномочия от правообладателя, обязуется предоставить СУБЛИЦЕНЗИАТУ </w:t>
      </w:r>
      <w:r w:rsidR="00102F8C" w:rsidRPr="00102F8C">
        <w:rPr>
          <w:rFonts w:ascii="Times New Roman" w:eastAsia="Times New Roman" w:hAnsi="Times New Roman"/>
          <w:sz w:val="24"/>
          <w:szCs w:val="24"/>
          <w:highlight w:val="green"/>
          <w:lang w:eastAsia="ru-RU"/>
        </w:rPr>
        <w:t>услуги на право на использование (далее -Услуги)</w:t>
      </w:r>
      <w:r w:rsidRPr="00E976A4">
        <w:rPr>
          <w:rFonts w:ascii="Times New Roman" w:eastAsia="Times New Roman" w:hAnsi="Times New Roman"/>
          <w:sz w:val="24"/>
          <w:szCs w:val="24"/>
          <w:lang w:eastAsia="ru-RU"/>
        </w:rPr>
        <w:t xml:space="preserve"> на условиях простой (неисключительной) лицензии программ для ЭВМ и баз данных (далее – ПРОДУКТЫ), а СУБЛИЦЕНЗИАТ обязуется принять предоставленное право использования и оплатить вознаграждение в соответствии с условиями Договора.</w:t>
      </w:r>
    </w:p>
    <w:p w14:paraId="2DE0B40C"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1.2.</w:t>
      </w:r>
      <w:r w:rsidRPr="00E976A4">
        <w:rPr>
          <w:rFonts w:ascii="Times New Roman" w:eastAsia="Times New Roman" w:hAnsi="Times New Roman"/>
          <w:b/>
          <w:sz w:val="24"/>
          <w:szCs w:val="24"/>
          <w:lang w:eastAsia="ru-RU"/>
        </w:rPr>
        <w:t xml:space="preserve"> </w:t>
      </w:r>
      <w:r w:rsidRPr="00E976A4">
        <w:rPr>
          <w:rFonts w:ascii="Times New Roman" w:eastAsia="Times New Roman" w:hAnsi="Times New Roman"/>
          <w:sz w:val="24"/>
          <w:szCs w:val="24"/>
          <w:lang w:eastAsia="ru-RU"/>
        </w:rPr>
        <w:t>Право использования ПРОДУКТОВ подразумевает под собой право на воспроизведение в целях их инсталляции и запуска, а также право на совершение в отношении них иных действий в соответствии с условиями «Пользовательского лицензионного соглашения», входящего в состав каждого ПРОДУКТА.</w:t>
      </w:r>
    </w:p>
    <w:p w14:paraId="2067FC6A"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p>
    <w:p w14:paraId="504B2FFF" w14:textId="77777777" w:rsidR="00B42DEF" w:rsidRPr="00E976A4" w:rsidRDefault="00B42DEF" w:rsidP="00B42DEF">
      <w:pPr>
        <w:widowControl w:val="0"/>
        <w:spacing w:after="0" w:line="240" w:lineRule="auto"/>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2. ОБЯЗАННОСТИ ЛИЦЕНЗИАТА</w:t>
      </w:r>
    </w:p>
    <w:p w14:paraId="6F7D1A08" w14:textId="3F0590C3"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2.1. ЛИЦЕНЗИАТ обязуется предоставить СУБЛИЦЕНЗИАТУ право использования ПРОДУКТОВ в течение 10 (десяти) рабочих </w:t>
      </w:r>
      <w:r w:rsidRPr="00315D57">
        <w:rPr>
          <w:rFonts w:ascii="Times New Roman" w:eastAsia="Times New Roman" w:hAnsi="Times New Roman"/>
          <w:sz w:val="24"/>
          <w:szCs w:val="24"/>
          <w:highlight w:val="green"/>
          <w:lang w:eastAsia="ru-RU"/>
        </w:rPr>
        <w:t xml:space="preserve">дней с момента </w:t>
      </w:r>
      <w:r w:rsidR="00315D57" w:rsidRPr="00315D57">
        <w:rPr>
          <w:rFonts w:ascii="Times New Roman" w:eastAsia="Times New Roman" w:hAnsi="Times New Roman"/>
          <w:sz w:val="24"/>
          <w:szCs w:val="24"/>
          <w:highlight w:val="green"/>
          <w:lang w:eastAsia="ru-RU"/>
        </w:rPr>
        <w:t>подписания</w:t>
      </w:r>
      <w:r w:rsidRPr="00315D57">
        <w:rPr>
          <w:rFonts w:ascii="Times New Roman" w:eastAsia="Times New Roman" w:hAnsi="Times New Roman"/>
          <w:sz w:val="24"/>
          <w:szCs w:val="24"/>
          <w:highlight w:val="green"/>
          <w:lang w:eastAsia="ru-RU"/>
        </w:rPr>
        <w:t xml:space="preserve"> настояще</w:t>
      </w:r>
      <w:r w:rsidR="00315D57" w:rsidRPr="00315D57">
        <w:rPr>
          <w:rFonts w:ascii="Times New Roman" w:eastAsia="Times New Roman" w:hAnsi="Times New Roman"/>
          <w:sz w:val="24"/>
          <w:szCs w:val="24"/>
          <w:highlight w:val="green"/>
          <w:lang w:eastAsia="ru-RU"/>
        </w:rPr>
        <w:t>го</w:t>
      </w:r>
      <w:r w:rsidRPr="00315D57">
        <w:rPr>
          <w:rFonts w:ascii="Times New Roman" w:eastAsia="Times New Roman" w:hAnsi="Times New Roman"/>
          <w:sz w:val="24"/>
          <w:szCs w:val="24"/>
          <w:highlight w:val="green"/>
          <w:lang w:eastAsia="ru-RU"/>
        </w:rPr>
        <w:t xml:space="preserve"> Договор</w:t>
      </w:r>
      <w:r w:rsidR="00315D57" w:rsidRPr="00315D57">
        <w:rPr>
          <w:rFonts w:ascii="Times New Roman" w:eastAsia="Times New Roman" w:hAnsi="Times New Roman"/>
          <w:sz w:val="24"/>
          <w:szCs w:val="24"/>
          <w:highlight w:val="green"/>
          <w:lang w:eastAsia="ru-RU"/>
        </w:rPr>
        <w:t>а</w:t>
      </w:r>
      <w:r w:rsidRPr="00E976A4">
        <w:rPr>
          <w:rFonts w:ascii="Times New Roman" w:eastAsia="Times New Roman" w:hAnsi="Times New Roman"/>
          <w:sz w:val="24"/>
          <w:szCs w:val="24"/>
          <w:lang w:eastAsia="ru-RU"/>
        </w:rPr>
        <w:t>.</w:t>
      </w:r>
    </w:p>
    <w:p w14:paraId="2D5CA14A"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bookmarkStart w:id="5" w:name="_Hlk89165064"/>
      <w:r w:rsidRPr="00E976A4">
        <w:rPr>
          <w:rFonts w:ascii="Times New Roman" w:eastAsia="Times New Roman" w:hAnsi="Times New Roman"/>
          <w:sz w:val="24"/>
          <w:szCs w:val="24"/>
          <w:lang w:eastAsia="ru-RU"/>
        </w:rPr>
        <w:t>2.2. ЛИЦЕНЗИАТ по факту передачи права использования обязуется направить в адрес СУБЛИЦЕНЗИАТА на подписание подписанный со стороны ЛИЦЕНЗИАТА Акт приема – передачи прав (далее – Акт) либо Универсальный передаточный документ (далее – УПД) в двух экземплярах.</w:t>
      </w:r>
    </w:p>
    <w:bookmarkEnd w:id="5"/>
    <w:p w14:paraId="55A45B70"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p>
    <w:p w14:paraId="1D54C370" w14:textId="77777777" w:rsidR="00B42DEF" w:rsidRPr="00E976A4" w:rsidRDefault="00B42DEF" w:rsidP="00B42DEF">
      <w:pPr>
        <w:widowControl w:val="0"/>
        <w:spacing w:after="0" w:line="240" w:lineRule="auto"/>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3. ОБЯЗАННОСТИ СУБЛИЦЕНЗИАТА</w:t>
      </w:r>
    </w:p>
    <w:p w14:paraId="57DA5ACE" w14:textId="2DA2E723"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3.1. СУБЛИЦЕНЗИАТ обязуется оплатить вознаграждение за право использования ПРОДУКТОВ в размере, указанном </w:t>
      </w:r>
      <w:r w:rsidRPr="00102F8C">
        <w:rPr>
          <w:rFonts w:ascii="Times New Roman" w:eastAsia="Times New Roman" w:hAnsi="Times New Roman"/>
          <w:sz w:val="24"/>
          <w:szCs w:val="24"/>
          <w:highlight w:val="green"/>
          <w:lang w:eastAsia="ru-RU"/>
        </w:rPr>
        <w:t xml:space="preserve">в </w:t>
      </w:r>
      <w:r w:rsidR="00102F8C" w:rsidRPr="00102F8C">
        <w:rPr>
          <w:rFonts w:ascii="Times New Roman" w:eastAsia="Times New Roman" w:hAnsi="Times New Roman"/>
          <w:sz w:val="24"/>
          <w:szCs w:val="24"/>
          <w:highlight w:val="green"/>
          <w:lang w:eastAsia="ru-RU"/>
        </w:rPr>
        <w:t>Приложении №</w:t>
      </w:r>
      <w:r w:rsidR="00102F8C">
        <w:rPr>
          <w:rFonts w:ascii="Times New Roman" w:eastAsia="Times New Roman" w:hAnsi="Times New Roman"/>
          <w:sz w:val="24"/>
          <w:szCs w:val="24"/>
          <w:highlight w:val="green"/>
          <w:lang w:eastAsia="ru-RU"/>
        </w:rPr>
        <w:t>2</w:t>
      </w:r>
      <w:r w:rsidR="00102F8C" w:rsidRPr="00102F8C">
        <w:rPr>
          <w:rFonts w:ascii="Times New Roman" w:eastAsia="Times New Roman" w:hAnsi="Times New Roman"/>
          <w:sz w:val="24"/>
          <w:szCs w:val="24"/>
          <w:highlight w:val="green"/>
          <w:lang w:eastAsia="ru-RU"/>
        </w:rPr>
        <w:t xml:space="preserve"> к  настоящему Договору</w:t>
      </w:r>
      <w:r w:rsidRPr="00E976A4">
        <w:rPr>
          <w:rFonts w:ascii="Times New Roman" w:eastAsia="Times New Roman" w:hAnsi="Times New Roman"/>
          <w:sz w:val="24"/>
          <w:szCs w:val="24"/>
          <w:lang w:eastAsia="ru-RU"/>
        </w:rPr>
        <w:t xml:space="preserve">. </w:t>
      </w:r>
    </w:p>
    <w:p w14:paraId="6EDA76BC" w14:textId="77777777" w:rsidR="00B42DEF" w:rsidRPr="00E976A4" w:rsidRDefault="00B42DEF" w:rsidP="00B42DEF">
      <w:pPr>
        <w:widowControl w:val="0"/>
        <w:tabs>
          <w:tab w:val="left" w:pos="426"/>
        </w:tabs>
        <w:spacing w:after="0" w:line="240" w:lineRule="auto"/>
        <w:jc w:val="both"/>
        <w:rPr>
          <w:rFonts w:ascii="Times New Roman" w:eastAsia="Times New Roman" w:hAnsi="Times New Roman"/>
          <w:sz w:val="24"/>
          <w:szCs w:val="24"/>
          <w:lang w:eastAsia="ru-RU"/>
        </w:rPr>
      </w:pPr>
      <w:bookmarkStart w:id="6" w:name="_Hlk89848978"/>
      <w:r w:rsidRPr="00E976A4">
        <w:rPr>
          <w:rFonts w:ascii="Times New Roman" w:eastAsia="Times New Roman" w:hAnsi="Times New Roman"/>
          <w:sz w:val="24"/>
          <w:szCs w:val="24"/>
          <w:lang w:eastAsia="ru-RU"/>
        </w:rPr>
        <w:t xml:space="preserve">3.2. </w:t>
      </w:r>
      <w:bookmarkStart w:id="7" w:name="_Hlk239533122"/>
      <w:r w:rsidRPr="00E976A4">
        <w:rPr>
          <w:rFonts w:ascii="Times New Roman" w:eastAsia="Times New Roman" w:hAnsi="Times New Roman"/>
          <w:sz w:val="24"/>
          <w:szCs w:val="24"/>
          <w:lang w:eastAsia="ru-RU"/>
        </w:rPr>
        <w:t>СУБЛИЦЕНЗИАТ</w:t>
      </w:r>
      <w:bookmarkEnd w:id="7"/>
      <w:r w:rsidRPr="00E976A4">
        <w:rPr>
          <w:rFonts w:ascii="Times New Roman" w:eastAsia="Times New Roman" w:hAnsi="Times New Roman"/>
          <w:sz w:val="24"/>
          <w:szCs w:val="24"/>
          <w:lang w:eastAsia="ru-RU"/>
        </w:rPr>
        <w:t xml:space="preserve"> обязан рассмотреть, подписать и направить </w:t>
      </w:r>
      <w:bookmarkStart w:id="8" w:name="_Hlk239533189"/>
      <w:r w:rsidRPr="00E976A4">
        <w:rPr>
          <w:rFonts w:ascii="Times New Roman" w:eastAsia="Times New Roman" w:hAnsi="Times New Roman"/>
          <w:sz w:val="24"/>
          <w:szCs w:val="24"/>
          <w:lang w:eastAsia="ru-RU"/>
        </w:rPr>
        <w:t>ЛИЦЕНЗИАТ</w:t>
      </w:r>
      <w:bookmarkEnd w:id="8"/>
      <w:r w:rsidRPr="00E976A4">
        <w:rPr>
          <w:rFonts w:ascii="Times New Roman" w:eastAsia="Times New Roman" w:hAnsi="Times New Roman"/>
          <w:sz w:val="24"/>
          <w:szCs w:val="24"/>
          <w:lang w:eastAsia="ru-RU"/>
        </w:rPr>
        <w:t>У один экземпляр Акта/УПД в течение 5 (пяти) рабочих дней с момента его получения от ЛИЦЕНЗИАТА, либо направить ЛИЦЕНЗИАТУ мотивированный отказ от подписания Акта/УПД в этот же срок. В случае не направления СУБЛИЦЕНЗИАТОМ Акта/УПД в адрес ЛИЦЕНЗИАТА, а также не предоставления мотивированного отказа в указанный выше срок, ЛИЦЕНЗИАТ подписывает Акт/УПД в одностороннем порядке, право использования ПРОДУКТОВ считается переданным ЛИЦЕНЗИАТОМ надлежащим образом, в полном объеме в соответствии с настоящим Договором и принятым СУБЛИЦЕНЗИАТОМ в день отправки Акта/УПД ЛИЦЕНЗИАТОМ.</w:t>
      </w:r>
    </w:p>
    <w:bookmarkEnd w:id="6"/>
    <w:p w14:paraId="4E0A0BB3"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p>
    <w:p w14:paraId="726FA02D" w14:textId="77777777" w:rsidR="00B42DEF" w:rsidRPr="00E976A4" w:rsidRDefault="00B42DEF" w:rsidP="00B42DEF">
      <w:pPr>
        <w:keepNext/>
        <w:widowControl w:val="0"/>
        <w:spacing w:after="0" w:line="240" w:lineRule="auto"/>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4. РАЗМЕР И ПОРЯДОК ОПЛАТЫ</w:t>
      </w:r>
    </w:p>
    <w:p w14:paraId="3F60C97F" w14:textId="2DED586D" w:rsidR="00B42DEF" w:rsidRPr="00E976A4" w:rsidRDefault="00B42DEF" w:rsidP="00B42DEF">
      <w:pPr>
        <w:keepNext/>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4.1. Вознаграждение за предоставляемое право использования </w:t>
      </w:r>
      <w:r w:rsidRPr="00E976A4">
        <w:rPr>
          <w:rFonts w:ascii="Times New Roman" w:eastAsia="Times New Roman" w:hAnsi="Times New Roman"/>
          <w:bCs/>
          <w:sz w:val="24"/>
          <w:szCs w:val="24"/>
          <w:lang w:eastAsia="ru-RU"/>
        </w:rPr>
        <w:t xml:space="preserve">ПРОДУКТОВ </w:t>
      </w:r>
      <w:r w:rsidRPr="00E976A4">
        <w:rPr>
          <w:rFonts w:ascii="Times New Roman" w:eastAsia="Times New Roman" w:hAnsi="Times New Roman"/>
          <w:sz w:val="24"/>
          <w:szCs w:val="24"/>
          <w:lang w:eastAsia="ru-RU"/>
        </w:rPr>
        <w:t xml:space="preserve">в объеме, указанном в п. 1.2. Договора, составляет </w:t>
      </w:r>
      <w:r w:rsidR="00315D57">
        <w:rPr>
          <w:rFonts w:ascii="Times New Roman" w:eastAsia="Times New Roman" w:hAnsi="Times New Roman"/>
          <w:sz w:val="24"/>
          <w:szCs w:val="24"/>
          <w:lang w:eastAsia="ru-RU"/>
        </w:rPr>
        <w:t xml:space="preserve">                                     </w:t>
      </w:r>
      <w:r w:rsidRPr="00E976A4">
        <w:rPr>
          <w:rFonts w:ascii="Times New Roman" w:eastAsia="Times New Roman" w:hAnsi="Times New Roman"/>
          <w:sz w:val="24"/>
          <w:szCs w:val="24"/>
          <w:lang w:eastAsia="ru-RU"/>
        </w:rPr>
        <w:t xml:space="preserve"> рублей</w:t>
      </w:r>
      <w:r w:rsidR="00B9238B">
        <w:rPr>
          <w:rFonts w:ascii="Times New Roman" w:eastAsia="Times New Roman" w:hAnsi="Times New Roman"/>
          <w:sz w:val="24"/>
          <w:szCs w:val="24"/>
          <w:lang w:eastAsia="ru-RU"/>
        </w:rPr>
        <w:t>.</w:t>
      </w:r>
    </w:p>
    <w:p w14:paraId="698A6AC6" w14:textId="77777777" w:rsidR="00B9238B" w:rsidRPr="00B9238B" w:rsidRDefault="00B9238B" w:rsidP="00B9238B">
      <w:pPr>
        <w:keepNext/>
        <w:widowControl w:val="0"/>
        <w:spacing w:after="0" w:line="240" w:lineRule="auto"/>
        <w:jc w:val="both"/>
        <w:rPr>
          <w:rFonts w:ascii="Times New Roman" w:eastAsia="Times New Roman" w:hAnsi="Times New Roman"/>
          <w:sz w:val="24"/>
          <w:szCs w:val="24"/>
          <w:highlight w:val="green"/>
          <w:lang w:eastAsia="ru-RU"/>
        </w:rPr>
      </w:pPr>
      <w:r w:rsidRPr="00B9238B">
        <w:rPr>
          <w:rFonts w:ascii="Times New Roman" w:eastAsia="Times New Roman" w:hAnsi="Times New Roman"/>
          <w:sz w:val="24"/>
          <w:szCs w:val="24"/>
          <w:highlight w:val="green"/>
          <w:lang w:eastAsia="ru-RU"/>
        </w:rPr>
        <w:t>Цена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Договором.</w:t>
      </w:r>
    </w:p>
    <w:p w14:paraId="32EEFB66" w14:textId="6F8308A1" w:rsidR="00B42DEF" w:rsidRPr="00E976A4" w:rsidRDefault="00B9238B" w:rsidP="00B9238B">
      <w:pPr>
        <w:keepNext/>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highlight w:val="green"/>
          <w:lang w:eastAsia="ru-RU"/>
        </w:rPr>
        <w:t>Цена Договора включает в себя стоимость Услуг, суммы налогов, сборов и иных обязательных платежей в бюджеты бюджетной системы Российской Федерации, связанных с оплатой Договора, а также все иные расходы и затраты ЛИЦЕНЗИАТа необходимые для выполнения им своих обязательств, предусмотренных Договором.</w:t>
      </w:r>
    </w:p>
    <w:p w14:paraId="152F3B32"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4.2. Предоставление прав по настоящему Договору</w:t>
      </w:r>
      <w:r w:rsidR="00986631" w:rsidRPr="00E976A4">
        <w:rPr>
          <w:rFonts w:ascii="Times New Roman" w:eastAsia="Times New Roman" w:hAnsi="Times New Roman"/>
          <w:sz w:val="24"/>
          <w:szCs w:val="24"/>
          <w:lang w:eastAsia="ru-RU"/>
        </w:rPr>
        <w:t xml:space="preserve"> </w:t>
      </w:r>
      <w:r w:rsidR="00806AE3" w:rsidRPr="00E976A4">
        <w:rPr>
          <w:rFonts w:ascii="Times New Roman" w:eastAsia="Times New Roman" w:hAnsi="Times New Roman"/>
          <w:sz w:val="24"/>
          <w:szCs w:val="24"/>
          <w:lang w:eastAsia="ru-RU"/>
        </w:rPr>
        <w:t>НДС не облагается согласно пп. 26 п. 2 ст. 149 НК РФ, с учетом п. 5 ст. 1238 ГК РФ.</w:t>
      </w:r>
    </w:p>
    <w:p w14:paraId="4FFE970C"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4.3.  Согласно пп. 1 п. 3 ст. 169 НК РФ счета-фактуры не составляются в рамках заключенного между Сторонами Договора.</w:t>
      </w:r>
    </w:p>
    <w:p w14:paraId="74F595CD"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4.4. Вознаграждение, указанное в п. 4.1 Договора, определяется на основании цены, устанавливаемой правообладателем, и изменению в одностороннем порядке не подлежит.</w:t>
      </w:r>
    </w:p>
    <w:p w14:paraId="0C80CFA3" w14:textId="3D5267AB" w:rsidR="00B42DEF"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4.5. Предоставление права использования ПРОДУКТОВ осуществляется только при условии 100% </w:t>
      </w:r>
      <w:r w:rsidR="00B9238B" w:rsidRPr="00B9238B">
        <w:rPr>
          <w:rFonts w:ascii="Times New Roman" w:eastAsia="Times New Roman" w:hAnsi="Times New Roman"/>
          <w:sz w:val="24"/>
          <w:szCs w:val="24"/>
          <w:highlight w:val="green"/>
          <w:lang w:eastAsia="ru-RU"/>
        </w:rPr>
        <w:t>пост</w:t>
      </w:r>
      <w:r w:rsidRPr="00B9238B">
        <w:rPr>
          <w:rFonts w:ascii="Times New Roman" w:eastAsia="Times New Roman" w:hAnsi="Times New Roman"/>
          <w:sz w:val="24"/>
          <w:szCs w:val="24"/>
          <w:highlight w:val="green"/>
          <w:lang w:eastAsia="ru-RU"/>
        </w:rPr>
        <w:t>оплаты</w:t>
      </w:r>
      <w:r w:rsidRPr="00E976A4">
        <w:rPr>
          <w:rFonts w:ascii="Times New Roman" w:eastAsia="Times New Roman" w:hAnsi="Times New Roman"/>
          <w:sz w:val="24"/>
          <w:szCs w:val="24"/>
          <w:lang w:eastAsia="ru-RU"/>
        </w:rPr>
        <w:t xml:space="preserve"> по Договору.</w:t>
      </w:r>
    </w:p>
    <w:p w14:paraId="1D5FDCB8" w14:textId="17084848" w:rsidR="00B9238B" w:rsidRPr="00E976A4" w:rsidRDefault="00B9238B" w:rsidP="00B42DEF">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highlight w:val="green"/>
          <w:lang w:eastAsia="ru-RU"/>
        </w:rPr>
        <w:t>Оплата надлежаще оказанных Услуг осуществляется СУБЛИЦЕНЗИАТом на основании подписанных Актов в течение 7 (семи) рабочих дней с даты его подписания Сторонами.</w:t>
      </w:r>
    </w:p>
    <w:p w14:paraId="44AA64ED" w14:textId="33C9B4EB" w:rsidR="00CC46EA"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4.6. Оплата по настоящему Договору осуществля</w:t>
      </w:r>
      <w:r w:rsidR="00CC46EA" w:rsidRPr="00E976A4">
        <w:rPr>
          <w:rFonts w:ascii="Times New Roman" w:eastAsia="Times New Roman" w:hAnsi="Times New Roman"/>
          <w:sz w:val="24"/>
          <w:szCs w:val="24"/>
          <w:lang w:eastAsia="ru-RU"/>
        </w:rPr>
        <w:t>е</w:t>
      </w:r>
      <w:r w:rsidRPr="00E976A4">
        <w:rPr>
          <w:rFonts w:ascii="Times New Roman" w:eastAsia="Times New Roman" w:hAnsi="Times New Roman"/>
          <w:sz w:val="24"/>
          <w:szCs w:val="24"/>
          <w:lang w:eastAsia="ru-RU"/>
        </w:rPr>
        <w:t>тся путем перечисления денежных средств на расчетный счет</w:t>
      </w:r>
      <w:r w:rsidR="00CC46EA" w:rsidRPr="00E976A4">
        <w:rPr>
          <w:rFonts w:ascii="Times New Roman" w:eastAsia="Times New Roman" w:hAnsi="Times New Roman"/>
          <w:color w:val="FF0000"/>
          <w:sz w:val="24"/>
          <w:szCs w:val="24"/>
          <w:lang w:eastAsia="ru-RU"/>
        </w:rPr>
        <w:t xml:space="preserve"> </w:t>
      </w:r>
      <w:r w:rsidRPr="00E976A4">
        <w:rPr>
          <w:rFonts w:ascii="Times New Roman" w:eastAsia="Times New Roman" w:hAnsi="Times New Roman"/>
          <w:sz w:val="24"/>
          <w:szCs w:val="24"/>
          <w:lang w:eastAsia="ru-RU"/>
        </w:rPr>
        <w:t xml:space="preserve">ЛИЦЕНЗИАТа. Датой оплаты является дата зачисления денежных средств на </w:t>
      </w:r>
      <w:r w:rsidR="00CC46EA" w:rsidRPr="00E976A4">
        <w:rPr>
          <w:rFonts w:ascii="Times New Roman" w:eastAsia="Times New Roman" w:hAnsi="Times New Roman"/>
          <w:sz w:val="24"/>
          <w:szCs w:val="24"/>
          <w:lang w:eastAsia="ru-RU"/>
        </w:rPr>
        <w:t>корреспондентский</w:t>
      </w:r>
      <w:r w:rsidRPr="00E976A4">
        <w:rPr>
          <w:rFonts w:ascii="Times New Roman" w:eastAsia="Times New Roman" w:hAnsi="Times New Roman"/>
          <w:sz w:val="24"/>
          <w:szCs w:val="24"/>
          <w:lang w:eastAsia="ru-RU"/>
        </w:rPr>
        <w:t xml:space="preserve"> счёт </w:t>
      </w:r>
      <w:r w:rsidR="00CC46EA" w:rsidRPr="00E976A4">
        <w:rPr>
          <w:rFonts w:ascii="Times New Roman" w:eastAsia="Times New Roman" w:hAnsi="Times New Roman"/>
          <w:sz w:val="24"/>
          <w:szCs w:val="24"/>
          <w:lang w:eastAsia="ru-RU"/>
        </w:rPr>
        <w:t xml:space="preserve">банка </w:t>
      </w:r>
      <w:r w:rsidRPr="00E976A4">
        <w:rPr>
          <w:rFonts w:ascii="Times New Roman" w:eastAsia="Times New Roman" w:hAnsi="Times New Roman"/>
          <w:sz w:val="24"/>
          <w:szCs w:val="24"/>
          <w:lang w:eastAsia="ru-RU"/>
        </w:rPr>
        <w:t>ЛИЦЕНЗИАТа.</w:t>
      </w:r>
    </w:p>
    <w:p w14:paraId="5C2E6F24" w14:textId="7C6A94C3" w:rsidR="00B9238B" w:rsidRDefault="00B9238B" w:rsidP="00B42DEF">
      <w:pPr>
        <w:widowControl w:val="0"/>
        <w:spacing w:after="0" w:line="240" w:lineRule="auto"/>
        <w:jc w:val="both"/>
        <w:rPr>
          <w:rFonts w:ascii="Times New Roman" w:eastAsia="Times New Roman" w:hAnsi="Times New Roman"/>
          <w:sz w:val="24"/>
          <w:szCs w:val="24"/>
          <w:lang w:eastAsia="ru-RU"/>
        </w:rPr>
      </w:pPr>
    </w:p>
    <w:p w14:paraId="05EA178E" w14:textId="4815D664" w:rsidR="00B9238B" w:rsidRPr="00B9238B" w:rsidRDefault="00B9238B" w:rsidP="00B9238B">
      <w:pPr>
        <w:widowControl w:val="0"/>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highlight w:val="green"/>
          <w:lang w:eastAsia="ru-RU"/>
        </w:rPr>
        <w:t>5</w:t>
      </w:r>
      <w:r w:rsidRPr="00B9238B">
        <w:rPr>
          <w:rFonts w:ascii="Times New Roman" w:eastAsia="Times New Roman" w:hAnsi="Times New Roman"/>
          <w:b/>
          <w:bCs/>
          <w:sz w:val="24"/>
          <w:szCs w:val="24"/>
          <w:highlight w:val="green"/>
          <w:lang w:eastAsia="ru-RU"/>
        </w:rPr>
        <w:t>. ПОРЯДОК СДАЧИ ПРИЕМКИ</w:t>
      </w:r>
    </w:p>
    <w:p w14:paraId="0096668D" w14:textId="30F37DCC"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B9238B">
        <w:rPr>
          <w:rFonts w:ascii="Times New Roman" w:eastAsia="Times New Roman" w:hAnsi="Times New Roman"/>
          <w:sz w:val="24"/>
          <w:szCs w:val="24"/>
          <w:lang w:eastAsia="ru-RU"/>
        </w:rPr>
        <w:t xml:space="preserve">.1. Надлежаще оказанные </w:t>
      </w:r>
      <w:r w:rsidR="00BD1A0B" w:rsidRPr="00BD1A0B">
        <w:rPr>
          <w:rFonts w:ascii="Times New Roman" w:eastAsia="Times New Roman" w:hAnsi="Times New Roman"/>
          <w:sz w:val="24"/>
          <w:szCs w:val="24"/>
          <w:lang w:eastAsia="ru-RU"/>
        </w:rPr>
        <w:t>ЛИЦЕНЗИАТ</w:t>
      </w:r>
      <w:r w:rsidR="00BD1A0B">
        <w:rPr>
          <w:rFonts w:ascii="Times New Roman" w:eastAsia="Times New Roman" w:hAnsi="Times New Roman"/>
          <w:sz w:val="24"/>
          <w:szCs w:val="24"/>
          <w:lang w:eastAsia="ru-RU"/>
        </w:rPr>
        <w:t>о</w:t>
      </w:r>
      <w:r w:rsidRPr="00B9238B">
        <w:rPr>
          <w:rFonts w:ascii="Times New Roman" w:eastAsia="Times New Roman" w:hAnsi="Times New Roman"/>
          <w:sz w:val="24"/>
          <w:szCs w:val="24"/>
          <w:lang w:eastAsia="ru-RU"/>
        </w:rPr>
        <w:t xml:space="preserve">м Услуги принимаются </w:t>
      </w:r>
      <w:r w:rsidR="00BD1A0B" w:rsidRPr="00BD1A0B">
        <w:rPr>
          <w:rFonts w:ascii="Times New Roman" w:eastAsia="Times New Roman" w:hAnsi="Times New Roman"/>
          <w:sz w:val="24"/>
          <w:szCs w:val="24"/>
          <w:lang w:eastAsia="ru-RU"/>
        </w:rPr>
        <w:t>СУБЛИЦЕНЗИАТ</w:t>
      </w:r>
      <w:r w:rsidRPr="00B9238B">
        <w:rPr>
          <w:rFonts w:ascii="Times New Roman" w:eastAsia="Times New Roman" w:hAnsi="Times New Roman"/>
          <w:sz w:val="24"/>
          <w:szCs w:val="24"/>
          <w:lang w:eastAsia="ru-RU"/>
        </w:rPr>
        <w:t xml:space="preserve">ом по Акту. После завершения оказания Услуг, </w:t>
      </w:r>
      <w:r w:rsidR="00BD1A0B" w:rsidRPr="00BD1A0B">
        <w:rPr>
          <w:rFonts w:ascii="Times New Roman" w:eastAsia="Times New Roman" w:hAnsi="Times New Roman"/>
          <w:sz w:val="24"/>
          <w:szCs w:val="24"/>
          <w:lang w:eastAsia="ru-RU"/>
        </w:rPr>
        <w:t>ЛИЦЕНЗИАТ</w:t>
      </w:r>
      <w:r w:rsidRPr="00B9238B">
        <w:rPr>
          <w:rFonts w:ascii="Times New Roman" w:eastAsia="Times New Roman" w:hAnsi="Times New Roman"/>
          <w:sz w:val="24"/>
          <w:szCs w:val="24"/>
          <w:lang w:eastAsia="ru-RU"/>
        </w:rPr>
        <w:t xml:space="preserve"> направляет в адрес Заказчика 2 (два) оригинальных экземпляра Акта, подписанных, со своей стороны.</w:t>
      </w:r>
    </w:p>
    <w:p w14:paraId="24E8D909" w14:textId="7777777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Акт должен соответствовать требованиям, предъявляемым ст. 9 Федерального закона от 06.12.2011 № 402-ФЗ «О бухгалтерском учете» к составлению первичных учетных документов.</w:t>
      </w:r>
    </w:p>
    <w:p w14:paraId="13DAEF63" w14:textId="74479A85"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B9238B">
        <w:rPr>
          <w:rFonts w:ascii="Times New Roman" w:eastAsia="Times New Roman" w:hAnsi="Times New Roman"/>
          <w:sz w:val="24"/>
          <w:szCs w:val="24"/>
          <w:lang w:eastAsia="ru-RU"/>
        </w:rPr>
        <w:t xml:space="preserve">.2. В течение </w:t>
      </w:r>
      <w:r w:rsidR="00CC21AC">
        <w:rPr>
          <w:rFonts w:ascii="Times New Roman" w:eastAsia="Times New Roman" w:hAnsi="Times New Roman"/>
          <w:sz w:val="24"/>
          <w:szCs w:val="24"/>
          <w:lang w:eastAsia="ru-RU"/>
        </w:rPr>
        <w:t>5</w:t>
      </w:r>
      <w:r w:rsidRPr="00B9238B">
        <w:rPr>
          <w:rFonts w:ascii="Times New Roman" w:eastAsia="Times New Roman" w:hAnsi="Times New Roman"/>
          <w:sz w:val="24"/>
          <w:szCs w:val="24"/>
          <w:lang w:eastAsia="ru-RU"/>
        </w:rPr>
        <w:t xml:space="preserve"> (</w:t>
      </w:r>
      <w:r w:rsidR="00CC21AC">
        <w:rPr>
          <w:rFonts w:ascii="Times New Roman" w:eastAsia="Times New Roman" w:hAnsi="Times New Roman"/>
          <w:sz w:val="24"/>
          <w:szCs w:val="24"/>
          <w:lang w:eastAsia="ru-RU"/>
        </w:rPr>
        <w:t>пяти</w:t>
      </w:r>
      <w:r w:rsidRPr="00B9238B">
        <w:rPr>
          <w:rFonts w:ascii="Times New Roman" w:eastAsia="Times New Roman" w:hAnsi="Times New Roman"/>
          <w:sz w:val="24"/>
          <w:szCs w:val="24"/>
          <w:lang w:eastAsia="ru-RU"/>
        </w:rPr>
        <w:t xml:space="preserve">) рабочих дней с момента (даты) получения документов, указанных в пункте 4.1. Договора, </w:t>
      </w:r>
      <w:r w:rsidR="00BD1A0B" w:rsidRPr="00BD1A0B">
        <w:rPr>
          <w:rFonts w:ascii="Times New Roman" w:eastAsia="Times New Roman" w:hAnsi="Times New Roman"/>
          <w:sz w:val="24"/>
          <w:szCs w:val="24"/>
          <w:lang w:eastAsia="ru-RU"/>
        </w:rPr>
        <w:t>СУБЛИЦЕНЗИАТ</w:t>
      </w:r>
      <w:r w:rsidRPr="00B9238B">
        <w:rPr>
          <w:rFonts w:ascii="Times New Roman" w:eastAsia="Times New Roman" w:hAnsi="Times New Roman"/>
          <w:sz w:val="24"/>
          <w:szCs w:val="24"/>
          <w:lang w:eastAsia="ru-RU"/>
        </w:rPr>
        <w:t xml:space="preserve"> проводит экспертизу оказанных </w:t>
      </w:r>
      <w:r w:rsidR="00BD1A0B" w:rsidRPr="00BD1A0B">
        <w:rPr>
          <w:rFonts w:ascii="Times New Roman" w:eastAsia="Times New Roman" w:hAnsi="Times New Roman"/>
          <w:sz w:val="24"/>
          <w:szCs w:val="24"/>
          <w:lang w:eastAsia="ru-RU"/>
        </w:rPr>
        <w:t>ЛИЦЕНЗИАТ</w:t>
      </w:r>
      <w:r w:rsidR="00BD1A0B">
        <w:rPr>
          <w:rFonts w:ascii="Times New Roman" w:eastAsia="Times New Roman" w:hAnsi="Times New Roman"/>
          <w:sz w:val="24"/>
          <w:szCs w:val="24"/>
          <w:lang w:eastAsia="ru-RU"/>
        </w:rPr>
        <w:t>о</w:t>
      </w:r>
      <w:r w:rsidRPr="00B9238B">
        <w:rPr>
          <w:rFonts w:ascii="Times New Roman" w:eastAsia="Times New Roman" w:hAnsi="Times New Roman"/>
          <w:sz w:val="24"/>
          <w:szCs w:val="24"/>
          <w:lang w:eastAsia="ru-RU"/>
        </w:rPr>
        <w:t xml:space="preserve">м Услуг на предмет их соответствия требованиям и условиям Договора. Экспертиза проводится в порядке, предусмотренном статьей 94 Федерального закона от 05.04.2013 № 44-ФЗ. Экспертиза может проводиться силами </w:t>
      </w:r>
      <w:r w:rsidR="00BD1A0B" w:rsidRPr="00BD1A0B">
        <w:rPr>
          <w:rFonts w:ascii="Times New Roman" w:eastAsia="Times New Roman" w:hAnsi="Times New Roman"/>
          <w:sz w:val="24"/>
          <w:szCs w:val="24"/>
          <w:lang w:eastAsia="ru-RU"/>
        </w:rPr>
        <w:t>СУБЛИЦЕНЗИАТ</w:t>
      </w:r>
      <w:r w:rsidRPr="00B9238B">
        <w:rPr>
          <w:rFonts w:ascii="Times New Roman" w:eastAsia="Times New Roman" w:hAnsi="Times New Roman"/>
          <w:sz w:val="24"/>
          <w:szCs w:val="24"/>
          <w:lang w:eastAsia="ru-RU"/>
        </w:rPr>
        <w:t>а или к ее проведению могут привлекаться эксперты, экспертные организации.</w:t>
      </w:r>
    </w:p>
    <w:p w14:paraId="511E6206" w14:textId="1EA85E15"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B9238B">
        <w:rPr>
          <w:rFonts w:ascii="Times New Roman" w:eastAsia="Times New Roman" w:hAnsi="Times New Roman"/>
          <w:sz w:val="24"/>
          <w:szCs w:val="24"/>
          <w:lang w:eastAsia="ru-RU"/>
        </w:rPr>
        <w:t xml:space="preserve">.3. </w:t>
      </w:r>
      <w:r w:rsidR="00BD1A0B" w:rsidRPr="00BD1A0B">
        <w:rPr>
          <w:rFonts w:ascii="Times New Roman" w:eastAsia="Times New Roman" w:hAnsi="Times New Roman"/>
          <w:sz w:val="24"/>
          <w:szCs w:val="24"/>
          <w:lang w:eastAsia="ru-RU"/>
        </w:rPr>
        <w:t>СУБЛИЦЕНЗИАТ</w:t>
      </w:r>
      <w:r w:rsidRPr="00B9238B">
        <w:rPr>
          <w:rFonts w:ascii="Times New Roman" w:eastAsia="Times New Roman" w:hAnsi="Times New Roman"/>
          <w:sz w:val="24"/>
          <w:szCs w:val="24"/>
          <w:lang w:eastAsia="ru-RU"/>
        </w:rPr>
        <w:t xml:space="preserve"> в течение </w:t>
      </w:r>
      <w:r w:rsidR="00BD1A0B">
        <w:rPr>
          <w:rFonts w:ascii="Times New Roman" w:eastAsia="Times New Roman" w:hAnsi="Times New Roman"/>
          <w:sz w:val="24"/>
          <w:szCs w:val="24"/>
          <w:lang w:eastAsia="ru-RU"/>
        </w:rPr>
        <w:t>5</w:t>
      </w:r>
      <w:r w:rsidRPr="00B9238B">
        <w:rPr>
          <w:rFonts w:ascii="Times New Roman" w:eastAsia="Times New Roman" w:hAnsi="Times New Roman"/>
          <w:sz w:val="24"/>
          <w:szCs w:val="24"/>
          <w:lang w:eastAsia="ru-RU"/>
        </w:rPr>
        <w:t xml:space="preserve"> (</w:t>
      </w:r>
      <w:r w:rsidR="00BD1A0B">
        <w:rPr>
          <w:rFonts w:ascii="Times New Roman" w:eastAsia="Times New Roman" w:hAnsi="Times New Roman"/>
          <w:sz w:val="24"/>
          <w:szCs w:val="24"/>
          <w:lang w:eastAsia="ru-RU"/>
        </w:rPr>
        <w:t>пяти</w:t>
      </w:r>
      <w:r w:rsidRPr="00B9238B">
        <w:rPr>
          <w:rFonts w:ascii="Times New Roman" w:eastAsia="Times New Roman" w:hAnsi="Times New Roman"/>
          <w:sz w:val="24"/>
          <w:szCs w:val="24"/>
          <w:lang w:eastAsia="ru-RU"/>
        </w:rPr>
        <w:t xml:space="preserve">) рабочих дней с даты получения Акта, при отсутствии замечаний к оказанным Услугам направляет </w:t>
      </w:r>
      <w:r w:rsidR="00BD1A0B" w:rsidRPr="00BD1A0B">
        <w:rPr>
          <w:rFonts w:ascii="Times New Roman" w:eastAsia="Times New Roman" w:hAnsi="Times New Roman"/>
          <w:sz w:val="24"/>
          <w:szCs w:val="24"/>
          <w:lang w:eastAsia="ru-RU"/>
        </w:rPr>
        <w:t>ЛИЦЕНЗИАТ</w:t>
      </w:r>
      <w:r w:rsidR="00BD1A0B">
        <w:rPr>
          <w:rFonts w:ascii="Times New Roman" w:eastAsia="Times New Roman" w:hAnsi="Times New Roman"/>
          <w:sz w:val="24"/>
          <w:szCs w:val="24"/>
          <w:lang w:eastAsia="ru-RU"/>
        </w:rPr>
        <w:t>у</w:t>
      </w:r>
      <w:r w:rsidRPr="00B9238B">
        <w:rPr>
          <w:rFonts w:ascii="Times New Roman" w:eastAsia="Times New Roman" w:hAnsi="Times New Roman"/>
          <w:sz w:val="24"/>
          <w:szCs w:val="24"/>
          <w:lang w:eastAsia="ru-RU"/>
        </w:rPr>
        <w:t xml:space="preserve"> подписанный Акт.</w:t>
      </w:r>
    </w:p>
    <w:p w14:paraId="15A35317" w14:textId="6A3951FA"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 xml:space="preserve">При наличии у </w:t>
      </w:r>
      <w:r w:rsidR="00BD1A0B" w:rsidRPr="00BD1A0B">
        <w:rPr>
          <w:rFonts w:ascii="Times New Roman" w:eastAsia="Times New Roman" w:hAnsi="Times New Roman"/>
          <w:sz w:val="24"/>
          <w:szCs w:val="24"/>
          <w:lang w:eastAsia="ru-RU"/>
        </w:rPr>
        <w:t>СУБЛИЦЕНЗИАТ</w:t>
      </w:r>
      <w:r w:rsidR="00BD1A0B">
        <w:rPr>
          <w:rFonts w:ascii="Times New Roman" w:eastAsia="Times New Roman" w:hAnsi="Times New Roman"/>
          <w:sz w:val="24"/>
          <w:szCs w:val="24"/>
          <w:lang w:eastAsia="ru-RU"/>
        </w:rPr>
        <w:t>а</w:t>
      </w:r>
      <w:r w:rsidRPr="00B9238B">
        <w:rPr>
          <w:rFonts w:ascii="Times New Roman" w:eastAsia="Times New Roman" w:hAnsi="Times New Roman"/>
          <w:sz w:val="24"/>
          <w:szCs w:val="24"/>
          <w:lang w:eastAsia="ru-RU"/>
        </w:rPr>
        <w:t xml:space="preserve"> замечаний к оказанным </w:t>
      </w:r>
      <w:r w:rsidR="00BD1A0B" w:rsidRPr="00BD1A0B">
        <w:rPr>
          <w:rFonts w:ascii="Times New Roman" w:eastAsia="Times New Roman" w:hAnsi="Times New Roman"/>
          <w:sz w:val="24"/>
          <w:szCs w:val="24"/>
          <w:lang w:eastAsia="ru-RU"/>
        </w:rPr>
        <w:t>ЛИЦЕНЗИАТ</w:t>
      </w:r>
      <w:r w:rsidR="00BD1A0B">
        <w:rPr>
          <w:rFonts w:ascii="Times New Roman" w:eastAsia="Times New Roman" w:hAnsi="Times New Roman"/>
          <w:sz w:val="24"/>
          <w:szCs w:val="24"/>
          <w:lang w:eastAsia="ru-RU"/>
        </w:rPr>
        <w:t>ом</w:t>
      </w:r>
      <w:r w:rsidRPr="00B9238B">
        <w:rPr>
          <w:rFonts w:ascii="Times New Roman" w:eastAsia="Times New Roman" w:hAnsi="Times New Roman"/>
          <w:sz w:val="24"/>
          <w:szCs w:val="24"/>
          <w:lang w:eastAsia="ru-RU"/>
        </w:rPr>
        <w:t xml:space="preserve"> Услугам, </w:t>
      </w:r>
      <w:r w:rsidR="00BD1A0B" w:rsidRPr="00BD1A0B">
        <w:rPr>
          <w:rFonts w:ascii="Times New Roman" w:eastAsia="Times New Roman" w:hAnsi="Times New Roman"/>
          <w:sz w:val="24"/>
          <w:szCs w:val="24"/>
          <w:lang w:eastAsia="ru-RU"/>
        </w:rPr>
        <w:t>СУБЛИЦЕНЗИАТ</w:t>
      </w:r>
      <w:r w:rsidRPr="00B9238B">
        <w:rPr>
          <w:rFonts w:ascii="Times New Roman" w:eastAsia="Times New Roman" w:hAnsi="Times New Roman"/>
          <w:sz w:val="24"/>
          <w:szCs w:val="24"/>
          <w:lang w:eastAsia="ru-RU"/>
        </w:rPr>
        <w:t xml:space="preserve"> не позднее </w:t>
      </w:r>
      <w:r w:rsidR="00BD1A0B">
        <w:rPr>
          <w:rFonts w:ascii="Times New Roman" w:eastAsia="Times New Roman" w:hAnsi="Times New Roman"/>
          <w:sz w:val="24"/>
          <w:szCs w:val="24"/>
          <w:lang w:eastAsia="ru-RU"/>
        </w:rPr>
        <w:t>5</w:t>
      </w:r>
      <w:r w:rsidRPr="00B9238B">
        <w:rPr>
          <w:rFonts w:ascii="Times New Roman" w:eastAsia="Times New Roman" w:hAnsi="Times New Roman"/>
          <w:sz w:val="24"/>
          <w:szCs w:val="24"/>
          <w:lang w:eastAsia="ru-RU"/>
        </w:rPr>
        <w:t xml:space="preserve"> (</w:t>
      </w:r>
      <w:r w:rsidR="00BD1A0B">
        <w:rPr>
          <w:rFonts w:ascii="Times New Roman" w:eastAsia="Times New Roman" w:hAnsi="Times New Roman"/>
          <w:sz w:val="24"/>
          <w:szCs w:val="24"/>
          <w:lang w:eastAsia="ru-RU"/>
        </w:rPr>
        <w:t>пяти</w:t>
      </w:r>
      <w:r w:rsidRPr="00B9238B">
        <w:rPr>
          <w:rFonts w:ascii="Times New Roman" w:eastAsia="Times New Roman" w:hAnsi="Times New Roman"/>
          <w:sz w:val="24"/>
          <w:szCs w:val="24"/>
          <w:lang w:eastAsia="ru-RU"/>
        </w:rPr>
        <w:t xml:space="preserve">) рабочих дней с даты получения Акта направляет </w:t>
      </w:r>
      <w:r w:rsidR="00BD1A0B" w:rsidRPr="00BD1A0B">
        <w:rPr>
          <w:rFonts w:ascii="Times New Roman" w:eastAsia="Times New Roman" w:hAnsi="Times New Roman"/>
          <w:sz w:val="24"/>
          <w:szCs w:val="24"/>
          <w:lang w:eastAsia="ru-RU"/>
        </w:rPr>
        <w:t>ЛИЦЕНЗИАТ</w:t>
      </w:r>
      <w:r w:rsidR="00BD1A0B">
        <w:rPr>
          <w:rFonts w:ascii="Times New Roman" w:eastAsia="Times New Roman" w:hAnsi="Times New Roman"/>
          <w:sz w:val="24"/>
          <w:szCs w:val="24"/>
          <w:lang w:eastAsia="ru-RU"/>
        </w:rPr>
        <w:t>у</w:t>
      </w:r>
      <w:r w:rsidRPr="00B9238B">
        <w:rPr>
          <w:rFonts w:ascii="Times New Roman" w:eastAsia="Times New Roman" w:hAnsi="Times New Roman"/>
          <w:sz w:val="24"/>
          <w:szCs w:val="24"/>
          <w:lang w:eastAsia="ru-RU"/>
        </w:rPr>
        <w:t xml:space="preserve"> в письменном виде обоснованные мотивированные возражения, в противном случае Услуги считаются оказанными и принятыми без возражений и замечаний по истечении указанного срока.</w:t>
      </w:r>
    </w:p>
    <w:p w14:paraId="35B75F7D" w14:textId="22D515C6"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B9238B">
        <w:rPr>
          <w:rFonts w:ascii="Times New Roman" w:eastAsia="Times New Roman" w:hAnsi="Times New Roman"/>
          <w:sz w:val="24"/>
          <w:szCs w:val="24"/>
          <w:lang w:eastAsia="ru-RU"/>
        </w:rPr>
        <w:t xml:space="preserve">.4. При наличии обоснованных мотивированных возражений, </w:t>
      </w:r>
      <w:r w:rsidR="00BD1A0B" w:rsidRPr="00BD1A0B">
        <w:rPr>
          <w:rFonts w:ascii="Times New Roman" w:eastAsia="Times New Roman" w:hAnsi="Times New Roman"/>
          <w:sz w:val="24"/>
          <w:szCs w:val="24"/>
          <w:lang w:eastAsia="ru-RU"/>
        </w:rPr>
        <w:t>ЛИЦЕНЗИАТ</w:t>
      </w:r>
      <w:r w:rsidRPr="00B9238B">
        <w:rPr>
          <w:rFonts w:ascii="Times New Roman" w:eastAsia="Times New Roman" w:hAnsi="Times New Roman"/>
          <w:sz w:val="24"/>
          <w:szCs w:val="24"/>
          <w:lang w:eastAsia="ru-RU"/>
        </w:rPr>
        <w:t xml:space="preserve"> устраняет недостатки за собственный счет в согласованные с </w:t>
      </w:r>
      <w:r w:rsidR="00BD1A0B" w:rsidRPr="00BD1A0B">
        <w:rPr>
          <w:rFonts w:ascii="Times New Roman" w:eastAsia="Times New Roman" w:hAnsi="Times New Roman"/>
          <w:sz w:val="24"/>
          <w:szCs w:val="24"/>
          <w:lang w:eastAsia="ru-RU"/>
        </w:rPr>
        <w:t>СУБЛИЦЕНЗИАТ</w:t>
      </w:r>
      <w:r w:rsidRPr="00B9238B">
        <w:rPr>
          <w:rFonts w:ascii="Times New Roman" w:eastAsia="Times New Roman" w:hAnsi="Times New Roman"/>
          <w:sz w:val="24"/>
          <w:szCs w:val="24"/>
          <w:lang w:eastAsia="ru-RU"/>
        </w:rPr>
        <w:t xml:space="preserve">ом сроки. Повторная приемка оказанных </w:t>
      </w:r>
      <w:r w:rsidR="00BD1A0B" w:rsidRPr="00BD1A0B">
        <w:rPr>
          <w:rFonts w:ascii="Times New Roman" w:eastAsia="Times New Roman" w:hAnsi="Times New Roman"/>
          <w:sz w:val="24"/>
          <w:szCs w:val="24"/>
          <w:lang w:eastAsia="ru-RU"/>
        </w:rPr>
        <w:t>ЛИЦЕНЗИАТ</w:t>
      </w:r>
      <w:r w:rsidR="00BD1A0B">
        <w:rPr>
          <w:rFonts w:ascii="Times New Roman" w:eastAsia="Times New Roman" w:hAnsi="Times New Roman"/>
          <w:sz w:val="24"/>
          <w:szCs w:val="24"/>
          <w:lang w:eastAsia="ru-RU"/>
        </w:rPr>
        <w:t>ом</w:t>
      </w:r>
      <w:r w:rsidRPr="00B9238B">
        <w:rPr>
          <w:rFonts w:ascii="Times New Roman" w:eastAsia="Times New Roman" w:hAnsi="Times New Roman"/>
          <w:sz w:val="24"/>
          <w:szCs w:val="24"/>
          <w:lang w:eastAsia="ru-RU"/>
        </w:rPr>
        <w:t xml:space="preserve"> Услуг после устранения недостатков осуществляется в порядке, установленном для первоначальной сдачи-приемки оказанных Услуг.</w:t>
      </w:r>
    </w:p>
    <w:p w14:paraId="56D718D9" w14:textId="7777777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p>
    <w:p w14:paraId="14E11FE4" w14:textId="44D639FD" w:rsidR="00B9238B" w:rsidRPr="00B9238B" w:rsidRDefault="00B9238B" w:rsidP="00B9238B">
      <w:pPr>
        <w:widowControl w:val="0"/>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highlight w:val="green"/>
          <w:lang w:eastAsia="ru-RU"/>
        </w:rPr>
        <w:t>6</w:t>
      </w:r>
      <w:r w:rsidRPr="00B9238B">
        <w:rPr>
          <w:rFonts w:ascii="Times New Roman" w:eastAsia="Times New Roman" w:hAnsi="Times New Roman"/>
          <w:b/>
          <w:bCs/>
          <w:sz w:val="24"/>
          <w:szCs w:val="24"/>
          <w:highlight w:val="green"/>
          <w:lang w:eastAsia="ru-RU"/>
        </w:rPr>
        <w:t>. АНТИКОРРУПЦИОННЫЕ УСЛОВИЯ</w:t>
      </w:r>
    </w:p>
    <w:p w14:paraId="1B912640" w14:textId="43946FBD"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 xml:space="preserve">.1.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w:t>
      </w:r>
      <w:r w:rsidRPr="00B9238B">
        <w:rPr>
          <w:rFonts w:ascii="Times New Roman" w:eastAsia="Times New Roman" w:hAnsi="Times New Roman"/>
          <w:sz w:val="24"/>
          <w:szCs w:val="24"/>
          <w:lang w:eastAsia="ru-RU"/>
        </w:rPr>
        <w:lastRenderedPageBreak/>
        <w:t xml:space="preserve">неправомерные преимущества или иные неправомерные цели. </w:t>
      </w:r>
    </w:p>
    <w:p w14:paraId="2A753679" w14:textId="0A355908"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B795E6" w14:textId="4DB5C6D5"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Стороны.</w:t>
      </w:r>
    </w:p>
    <w:p w14:paraId="36FE7F82" w14:textId="7777777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Под действиями работника, осуществляемыми в пользу стимулирующей его Стороны, понимаются:</w:t>
      </w:r>
    </w:p>
    <w:p w14:paraId="5C6E67E1" w14:textId="7777777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w:t>
      </w:r>
      <w:r w:rsidRPr="00B9238B">
        <w:rPr>
          <w:rFonts w:ascii="Times New Roman" w:eastAsia="Times New Roman" w:hAnsi="Times New Roman"/>
          <w:sz w:val="24"/>
          <w:szCs w:val="24"/>
          <w:lang w:eastAsia="ru-RU"/>
        </w:rPr>
        <w:tab/>
        <w:t>предоставление неоправданных преимуществ по сравнению с другими контрагентами;</w:t>
      </w:r>
    </w:p>
    <w:p w14:paraId="129411C9" w14:textId="7777777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w:t>
      </w:r>
      <w:r w:rsidRPr="00B9238B">
        <w:rPr>
          <w:rFonts w:ascii="Times New Roman" w:eastAsia="Times New Roman" w:hAnsi="Times New Roman"/>
          <w:sz w:val="24"/>
          <w:szCs w:val="24"/>
          <w:lang w:eastAsia="ru-RU"/>
        </w:rPr>
        <w:tab/>
        <w:t>предоставление каких-либо гарантий;</w:t>
      </w:r>
    </w:p>
    <w:p w14:paraId="557B06D6" w14:textId="7777777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w:t>
      </w:r>
      <w:r w:rsidRPr="00B9238B">
        <w:rPr>
          <w:rFonts w:ascii="Times New Roman" w:eastAsia="Times New Roman" w:hAnsi="Times New Roman"/>
          <w:sz w:val="24"/>
          <w:szCs w:val="24"/>
          <w:lang w:eastAsia="ru-RU"/>
        </w:rPr>
        <w:tab/>
        <w:t>ускорение существующих процедур;</w:t>
      </w:r>
    </w:p>
    <w:p w14:paraId="6BC23022" w14:textId="7777777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w:t>
      </w:r>
      <w:r w:rsidRPr="00B9238B">
        <w:rPr>
          <w:rFonts w:ascii="Times New Roman" w:eastAsia="Times New Roman" w:hAnsi="Times New Roman"/>
          <w:sz w:val="24"/>
          <w:szCs w:val="24"/>
          <w:lang w:eastAsia="ru-RU"/>
        </w:rPr>
        <w:tab/>
        <w:t>иные действия, выполняемые работниками в рамках своих должностных обязанностей, но идущие вразрез с принципами прозрачности и открытости взаимоотношений между Сторонами.</w:t>
      </w:r>
    </w:p>
    <w:p w14:paraId="13BD73E0" w14:textId="1154D352"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.4. Стороны по настоящему Договору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6132506" w14:textId="50B4FAE7"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.5. В случае нарушения одной Стороной обязательств воздержаться от запрещенных в настоящей статье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до получения подтверждения, что нарушения не произошло или не произойдет. Такое подтверждение должно быть направлено в течение 5 (пяти) рабочих дней с даты получения Стороной письменного уведомления. В противном случае после истечения указанного срока настоящий Договор считается расторгнутым.</w:t>
      </w:r>
    </w:p>
    <w:p w14:paraId="0780506B" w14:textId="064C79B5"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.6.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099C84D" w14:textId="0EBE2270" w:rsidR="00B9238B" w:rsidRP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применения эффективных мер по устранению практических затруднений и предотвращению возможных конфликтных ситуаций.</w:t>
      </w:r>
    </w:p>
    <w:p w14:paraId="1FD9F121" w14:textId="27C74195" w:rsidR="00B9238B" w:rsidRDefault="00B9238B" w:rsidP="00B9238B">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B9238B">
        <w:rPr>
          <w:rFonts w:ascii="Times New Roman" w:eastAsia="Times New Roman" w:hAnsi="Times New Roman"/>
          <w:sz w:val="24"/>
          <w:szCs w:val="24"/>
          <w:lang w:eastAsia="ru-RU"/>
        </w:rPr>
        <w:t>.8.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C4694E5" w14:textId="77777777" w:rsidR="00B9238B" w:rsidRPr="00E976A4" w:rsidRDefault="00B9238B" w:rsidP="00B42DEF">
      <w:pPr>
        <w:widowControl w:val="0"/>
        <w:spacing w:after="0" w:line="240" w:lineRule="auto"/>
        <w:jc w:val="both"/>
        <w:rPr>
          <w:rFonts w:ascii="Times New Roman" w:eastAsia="Times New Roman" w:hAnsi="Times New Roman"/>
          <w:sz w:val="24"/>
          <w:szCs w:val="24"/>
          <w:lang w:eastAsia="ru-RU"/>
        </w:rPr>
      </w:pPr>
    </w:p>
    <w:p w14:paraId="57EEA13A"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 </w:t>
      </w:r>
    </w:p>
    <w:p w14:paraId="78AC12B2" w14:textId="04B4A22B" w:rsidR="00B42DEF" w:rsidRPr="00E976A4" w:rsidRDefault="00B9238B" w:rsidP="00B42DEF">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w:t>
      </w:r>
      <w:r w:rsidR="00B42DEF" w:rsidRPr="00E976A4">
        <w:rPr>
          <w:rFonts w:ascii="Times New Roman" w:eastAsia="Times New Roman" w:hAnsi="Times New Roman"/>
          <w:b/>
          <w:sz w:val="24"/>
          <w:szCs w:val="24"/>
          <w:lang w:eastAsia="ru-RU"/>
        </w:rPr>
        <w:t>. ОТВЕТСТВЕННОСТЬ СТОРОН И ПОРЯДОК РАЗРЕШЕНИЯ СПОРОВ</w:t>
      </w:r>
    </w:p>
    <w:p w14:paraId="7C5634B1" w14:textId="31DF4B8D" w:rsidR="00B42DEF" w:rsidRPr="00E976A4" w:rsidRDefault="00B9238B" w:rsidP="00B42DEF">
      <w:pPr>
        <w:widowControl w:val="0"/>
        <w:tabs>
          <w:tab w:val="left" w:pos="709"/>
          <w:tab w:val="left" w:pos="85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B42DEF" w:rsidRPr="00E976A4">
        <w:rPr>
          <w:rFonts w:ascii="Times New Roman" w:eastAsia="Times New Roman" w:hAnsi="Times New Roman"/>
          <w:sz w:val="24"/>
          <w:szCs w:val="24"/>
          <w:lang w:eastAsia="ru-RU"/>
        </w:rPr>
        <w:t xml:space="preserve">.1. За невыполнение или ненадлежащее выполнение обязательств по настоящему Договору </w:t>
      </w:r>
      <w:r w:rsidR="00B42DEF" w:rsidRPr="00E976A4">
        <w:rPr>
          <w:rFonts w:ascii="Times New Roman" w:eastAsia="Times New Roman" w:hAnsi="Times New Roman"/>
          <w:sz w:val="24"/>
          <w:szCs w:val="24"/>
          <w:lang w:eastAsia="ru-RU"/>
        </w:rPr>
        <w:lastRenderedPageBreak/>
        <w:t>Стороны несут ответственность в соответствии с действующим законодательством Российской Федерации.</w:t>
      </w:r>
    </w:p>
    <w:p w14:paraId="12305839" w14:textId="77F019C7" w:rsidR="00B42DEF" w:rsidRPr="00E976A4" w:rsidRDefault="00B9238B" w:rsidP="00B42DEF">
      <w:pPr>
        <w:widowControl w:val="0"/>
        <w:tabs>
          <w:tab w:val="left" w:pos="426"/>
          <w:tab w:val="left" w:pos="709"/>
          <w:tab w:val="left" w:pos="85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B42DEF" w:rsidRPr="00E976A4">
        <w:rPr>
          <w:rFonts w:ascii="Times New Roman" w:eastAsia="Times New Roman" w:hAnsi="Times New Roman"/>
          <w:sz w:val="24"/>
          <w:szCs w:val="24"/>
          <w:lang w:eastAsia="ru-RU"/>
        </w:rPr>
        <w:t>.2. Все спорные вопросы решаются путем переговоров Сторон. Срок ответа на претензию – 15 рабочих дней с момента получения претензии.</w:t>
      </w:r>
    </w:p>
    <w:p w14:paraId="63B5482A" w14:textId="14D39BC7" w:rsidR="00B42DEF" w:rsidRPr="00B9238B" w:rsidRDefault="00B42DEF" w:rsidP="00B9238B">
      <w:pPr>
        <w:pStyle w:val="a5"/>
        <w:widowControl w:val="0"/>
        <w:numPr>
          <w:ilvl w:val="1"/>
          <w:numId w:val="4"/>
        </w:numPr>
        <w:tabs>
          <w:tab w:val="left" w:pos="426"/>
          <w:tab w:val="left" w:pos="709"/>
          <w:tab w:val="left" w:pos="851"/>
          <w:tab w:val="left" w:pos="1134"/>
        </w:tabs>
        <w:spacing w:after="0" w:line="240" w:lineRule="auto"/>
        <w:ind w:left="0" w:firstLine="66"/>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В случае если Стороны не могут урегулировать спор в досудебном порядке, он передается на рассмотрение в Арбитражный суд по месту нахождения истца.</w:t>
      </w:r>
    </w:p>
    <w:p w14:paraId="3C9E5BB5" w14:textId="684D31F6" w:rsidR="00B42DEF" w:rsidRPr="00B9238B" w:rsidRDefault="00B42DEF" w:rsidP="00B9238B">
      <w:pPr>
        <w:pStyle w:val="a5"/>
        <w:widowControl w:val="0"/>
        <w:numPr>
          <w:ilvl w:val="1"/>
          <w:numId w:val="4"/>
        </w:numPr>
        <w:tabs>
          <w:tab w:val="left" w:pos="426"/>
          <w:tab w:val="left" w:pos="709"/>
          <w:tab w:val="left" w:pos="851"/>
          <w:tab w:val="left" w:pos="1134"/>
        </w:tabs>
        <w:spacing w:after="0" w:line="240" w:lineRule="auto"/>
        <w:ind w:left="0" w:firstLine="66"/>
        <w:jc w:val="both"/>
        <w:rPr>
          <w:rFonts w:ascii="Times New Roman" w:eastAsia="Times New Roman" w:hAnsi="Times New Roman"/>
          <w:sz w:val="24"/>
          <w:szCs w:val="24"/>
          <w:lang w:eastAsia="ru-RU"/>
        </w:rPr>
      </w:pPr>
      <w:r w:rsidRPr="00B9238B">
        <w:rPr>
          <w:rFonts w:ascii="Times New Roman" w:eastAsia="Times New Roman" w:hAnsi="Times New Roman"/>
          <w:sz w:val="24"/>
          <w:szCs w:val="24"/>
          <w:lang w:eastAsia="ru-RU"/>
        </w:rPr>
        <w:t xml:space="preserve">ЛИЦЕНЗИАТ не несет ответственности за нарушение срока, указанного в пункте 2.1 Договора, произошедшего по вине правообладателя исключительных прав на ПРОДУКТЫ. При возникновении такой задержки ЛИЦЕНЗИАТ обязан немедленно сообщить СУБЛИЦЕНЗИАТУ о возникших обстоятельствах и предоставить заверенные правообладателем документы, подтверждающие причину задержки передачи права использования. </w:t>
      </w:r>
    </w:p>
    <w:p w14:paraId="2231108A" w14:textId="77777777" w:rsidR="00B42DEF" w:rsidRPr="00E976A4" w:rsidRDefault="00B42DEF" w:rsidP="00B9238B">
      <w:pPr>
        <w:widowControl w:val="0"/>
        <w:numPr>
          <w:ilvl w:val="1"/>
          <w:numId w:val="4"/>
        </w:numPr>
        <w:tabs>
          <w:tab w:val="left" w:pos="426"/>
          <w:tab w:val="left" w:pos="709"/>
          <w:tab w:val="left" w:pos="851"/>
          <w:tab w:val="left" w:pos="1134"/>
        </w:tabs>
        <w:spacing w:after="0" w:line="240" w:lineRule="auto"/>
        <w:ind w:left="0" w:firstLine="0"/>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СУБЛИЦЕНЗИАТУ известны важнейшие функциональные свойства ПРОДУКТОВ, на которые предоставляется право использования. ЛИЦЕНЗИАТ не несет ответственности за несоответствие ПРОДУКТА ожиданиям и потребностям СУБЛИЦЕНЗИАТА, за ненадлежащее функционирование ПРОДУКТА на оборудовании СУБЛИЦЕНЗИАТА, а также за какие-либо убытки, ущерб, не зависимо от причин его возникновения (включая, но не ограничиваясь, особый, случайный или косвенный ущерб, убытки, связанные с недополученной прибылью, прерыванием коммерческой или производственной деятельности, утратой деловой информации, небрежностью, или какие-либо иные убытки), возникший вследствие использования или невозможности использования ПРОДУКТА. </w:t>
      </w:r>
    </w:p>
    <w:p w14:paraId="4F54332E" w14:textId="77777777" w:rsidR="00B42DEF" w:rsidRPr="00E976A4" w:rsidRDefault="00B42DEF" w:rsidP="00B9238B">
      <w:pPr>
        <w:widowControl w:val="0"/>
        <w:numPr>
          <w:ilvl w:val="1"/>
          <w:numId w:val="4"/>
        </w:numPr>
        <w:tabs>
          <w:tab w:val="left" w:pos="426"/>
          <w:tab w:val="left" w:pos="709"/>
          <w:tab w:val="left" w:pos="851"/>
          <w:tab w:val="left" w:pos="1134"/>
        </w:tabs>
        <w:spacing w:after="0" w:line="240" w:lineRule="auto"/>
        <w:ind w:left="0" w:firstLine="0"/>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Право использования ПРОДУКТОВ и сопутствующая документация к ним предоставляется СУБЛИЦЕНЗИАТУ в соответствии с общепринятым в международной практике принципом «как есть» (as is), то есть за проблемы, возникающие в процессе установки, обновления, поддержки и эксплуатации ПРОДУКТА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ПРОДУКТА ожиданиям СУБЛИЦЕНЗИАТА и т.п.), ЛИЦЕНЗИАТ ответственности не несет.</w:t>
      </w:r>
    </w:p>
    <w:p w14:paraId="6C3C5CA0" w14:textId="77777777" w:rsidR="00B42DEF" w:rsidRPr="00E976A4" w:rsidRDefault="00B42DEF" w:rsidP="00B9238B">
      <w:pPr>
        <w:widowControl w:val="0"/>
        <w:numPr>
          <w:ilvl w:val="1"/>
          <w:numId w:val="4"/>
        </w:numPr>
        <w:tabs>
          <w:tab w:val="left" w:pos="426"/>
          <w:tab w:val="left" w:pos="1134"/>
        </w:tabs>
        <w:spacing w:after="0" w:line="240" w:lineRule="auto"/>
        <w:ind w:left="0" w:firstLine="0"/>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С момента совершения ЛИЦЕНЗИАТОМ передачи права использования ПРОДУКТОВ СУБЛИЦЕНЗИАТУ по Акту/УПД СУБЛИЦЕНЗИАТ самостоятельно несет ответственность перед правообладателем за соблюдение правил, установленных «Пользовательским лицензионным соглашением» к ПРОДУКТАМ.</w:t>
      </w:r>
    </w:p>
    <w:p w14:paraId="62BA5C0F" w14:textId="77777777" w:rsidR="00B42DEF" w:rsidRPr="00E976A4" w:rsidRDefault="00B42DEF" w:rsidP="00B42DEF">
      <w:pPr>
        <w:widowControl w:val="0"/>
        <w:spacing w:after="0" w:line="240" w:lineRule="auto"/>
        <w:jc w:val="both"/>
        <w:rPr>
          <w:rFonts w:ascii="Times New Roman" w:eastAsia="Times New Roman" w:hAnsi="Times New Roman"/>
          <w:sz w:val="24"/>
          <w:szCs w:val="24"/>
          <w:lang w:eastAsia="ru-RU"/>
        </w:rPr>
      </w:pPr>
    </w:p>
    <w:p w14:paraId="226AA80F" w14:textId="77777777" w:rsidR="00B42DEF" w:rsidRPr="00E976A4" w:rsidRDefault="00B42DEF" w:rsidP="00B9238B">
      <w:pPr>
        <w:widowControl w:val="0"/>
        <w:numPr>
          <w:ilvl w:val="0"/>
          <w:numId w:val="4"/>
        </w:numPr>
        <w:spacing w:after="0" w:line="240" w:lineRule="auto"/>
        <w:ind w:firstLine="0"/>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ГАРАНТИЙНЫЕ ОБЯЗАТЕЛЬСТВА</w:t>
      </w:r>
    </w:p>
    <w:p w14:paraId="70BDFD8B" w14:textId="4541E067" w:rsidR="00B42DEF" w:rsidRPr="00E976A4" w:rsidRDefault="00B9238B" w:rsidP="00B42DE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napToGrid w:val="0"/>
          <w:sz w:val="24"/>
          <w:szCs w:val="24"/>
          <w:lang w:eastAsia="ru-RU"/>
        </w:rPr>
        <w:t>8</w:t>
      </w:r>
      <w:r w:rsidR="00B42DEF" w:rsidRPr="00E976A4">
        <w:rPr>
          <w:rFonts w:ascii="Times New Roman" w:eastAsia="Times New Roman" w:hAnsi="Times New Roman"/>
          <w:snapToGrid w:val="0"/>
          <w:sz w:val="24"/>
          <w:szCs w:val="24"/>
          <w:lang w:eastAsia="ru-RU"/>
        </w:rPr>
        <w:t xml:space="preserve">.1. ЛИЦЕНЗИАТ гарантирует СУБЛИЦЕНЗИАТУ установку типовых конфигураций ПРОДУКТОВ в рамках гарантийной поддержки, указанной в Приложении № 1. При обнаружении СУБЛИЦЕНЗИАТОМ ошибок в типовых конфигурациях с вопросами по устранению ошибок, допущенных правообладателем, СУБЛИЦЕНЗИАТ обращается </w:t>
      </w:r>
      <w:r w:rsidR="00B42DEF" w:rsidRPr="00E976A4">
        <w:rPr>
          <w:rFonts w:ascii="Times New Roman" w:eastAsia="Times New Roman" w:hAnsi="Times New Roman"/>
          <w:sz w:val="24"/>
          <w:szCs w:val="24"/>
          <w:lang w:eastAsia="ru-RU"/>
        </w:rPr>
        <w:t xml:space="preserve">на линию консультаций правообладателя. В обращении необходимо указать регистрационные номера ПРОДУКТОВ, наименование организации, версии и конфигурации ПРОДУКТОВ, суть обнаруженной ошибки. Если факт наличия ошибки будет подтвержден, то она будет исправлена правообладателем в следующих версиях данной типовой конфигурации. </w:t>
      </w:r>
    </w:p>
    <w:p w14:paraId="43B4C33E" w14:textId="4C3D6446" w:rsidR="00B42DEF" w:rsidRPr="00E976A4" w:rsidRDefault="00B9238B" w:rsidP="00B42DE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B42DEF" w:rsidRPr="00E976A4">
        <w:rPr>
          <w:rFonts w:ascii="Times New Roman" w:eastAsia="Times New Roman" w:hAnsi="Times New Roman"/>
          <w:sz w:val="24"/>
          <w:szCs w:val="24"/>
          <w:lang w:eastAsia="ru-RU"/>
        </w:rPr>
        <w:t>.2. Услуги по гарантийному сопровождению ПРОДУКТОВ описаны в «Пользовательском лицензионном соглашении» и в Приложении №1 к настоящему Договору.</w:t>
      </w:r>
    </w:p>
    <w:p w14:paraId="08B30435" w14:textId="36D64CF8" w:rsidR="00B42DEF" w:rsidRPr="00E976A4" w:rsidRDefault="00B9238B" w:rsidP="00B42DE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B42DEF" w:rsidRPr="00E976A4">
        <w:rPr>
          <w:rFonts w:ascii="Times New Roman" w:eastAsia="Times New Roman" w:hAnsi="Times New Roman"/>
          <w:sz w:val="24"/>
          <w:szCs w:val="24"/>
          <w:lang w:eastAsia="ru-RU"/>
        </w:rPr>
        <w:t xml:space="preserve">.3. ЛИЦЕНЗИАТ гарантирует, что на момент заключения настоящего Договора, обладает всеми необходимыми правами на ПРОДУКТ для правомерного его предоставления СУБЛИЦЕНЗИАТУ. </w:t>
      </w:r>
    </w:p>
    <w:p w14:paraId="56B52132" w14:textId="5FBE55EB" w:rsidR="00B42DEF" w:rsidRPr="00E976A4" w:rsidRDefault="00B9238B" w:rsidP="00B42DEF">
      <w:pPr>
        <w:widowControl w:val="0"/>
        <w:tabs>
          <w:tab w:val="left" w:pos="1134"/>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B42DEF" w:rsidRPr="00E976A4">
        <w:rPr>
          <w:rFonts w:ascii="Times New Roman" w:eastAsia="Times New Roman" w:hAnsi="Times New Roman"/>
          <w:sz w:val="24"/>
          <w:szCs w:val="24"/>
          <w:lang w:eastAsia="ru-RU"/>
        </w:rPr>
        <w:t>.4. ЛИЦЕНЗИАТ заявляет, что, на момент заключения настоящего Договора:</w:t>
      </w:r>
    </w:p>
    <w:p w14:paraId="7DC760FD" w14:textId="3DE34984" w:rsidR="00B42DEF" w:rsidRPr="00E976A4" w:rsidRDefault="00B9238B" w:rsidP="00B42DEF">
      <w:pPr>
        <w:widowControl w:val="0"/>
        <w:tabs>
          <w:tab w:val="left" w:pos="1134"/>
          <w:tab w:val="left" w:pos="1276"/>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B42DEF" w:rsidRPr="00E976A4">
        <w:rPr>
          <w:rFonts w:ascii="Times New Roman" w:eastAsia="Times New Roman" w:hAnsi="Times New Roman"/>
          <w:sz w:val="24"/>
          <w:szCs w:val="24"/>
          <w:lang w:eastAsia="ru-RU"/>
        </w:rPr>
        <w:t>.4.1. Ему ничего не известно о правах третьих лиц, которые могли бы быть нарушены предоставлением СУБЛИЦЕНЗИАТУ лицензии на условиях и в порядке, установленных настоящим Договором.</w:t>
      </w:r>
    </w:p>
    <w:p w14:paraId="64E0C457" w14:textId="2AF15826" w:rsidR="00B42DEF" w:rsidRPr="00E976A4" w:rsidRDefault="00B9238B" w:rsidP="00B42DEF">
      <w:pPr>
        <w:widowControl w:val="0"/>
        <w:tabs>
          <w:tab w:val="left" w:pos="1134"/>
          <w:tab w:val="left" w:pos="1276"/>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B42DEF" w:rsidRPr="00E976A4">
        <w:rPr>
          <w:rFonts w:ascii="Times New Roman" w:eastAsia="Times New Roman" w:hAnsi="Times New Roman"/>
          <w:sz w:val="24"/>
          <w:szCs w:val="24"/>
          <w:lang w:eastAsia="ru-RU"/>
        </w:rPr>
        <w:t>.4.2. ПРОДУКТ соответствует функциональным и техническим параметрам, указанным в технической документации, при условии соблюдения требований к программным и аппаратным средствам, необходимым для его эксплуатации.</w:t>
      </w:r>
    </w:p>
    <w:p w14:paraId="1DD93651" w14:textId="77777777" w:rsidR="00B42DEF" w:rsidRPr="00E976A4" w:rsidRDefault="00B42DEF" w:rsidP="00B42DEF">
      <w:pPr>
        <w:widowControl w:val="0"/>
        <w:spacing w:after="0" w:line="240" w:lineRule="auto"/>
        <w:ind w:left="720"/>
        <w:jc w:val="both"/>
        <w:rPr>
          <w:rFonts w:ascii="Times New Roman" w:eastAsia="Times New Roman" w:hAnsi="Times New Roman"/>
          <w:sz w:val="24"/>
          <w:szCs w:val="24"/>
          <w:lang w:eastAsia="ru-RU"/>
        </w:rPr>
      </w:pPr>
    </w:p>
    <w:p w14:paraId="31058CCE" w14:textId="3EE043C7" w:rsidR="00B42DEF" w:rsidRPr="00E976A4" w:rsidRDefault="00B9238B" w:rsidP="00B42DEF">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9</w:t>
      </w:r>
      <w:r w:rsidR="00B42DEF" w:rsidRPr="00E976A4">
        <w:rPr>
          <w:rFonts w:ascii="Times New Roman" w:eastAsia="Times New Roman" w:hAnsi="Times New Roman"/>
          <w:b/>
          <w:sz w:val="24"/>
          <w:szCs w:val="24"/>
          <w:lang w:eastAsia="ru-RU"/>
        </w:rPr>
        <w:t>. СРОК ДЕЙСТВИЯ ДОГОВОРА</w:t>
      </w:r>
    </w:p>
    <w:p w14:paraId="3CF78A56" w14:textId="3B63E400" w:rsidR="00B42DEF" w:rsidRPr="00E976A4" w:rsidRDefault="00B9238B" w:rsidP="00B42DE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B42DEF" w:rsidRPr="00E976A4">
        <w:rPr>
          <w:rFonts w:ascii="Times New Roman" w:eastAsia="Times New Roman" w:hAnsi="Times New Roman"/>
          <w:sz w:val="24"/>
          <w:szCs w:val="24"/>
          <w:lang w:eastAsia="ru-RU"/>
        </w:rPr>
        <w:t>.1. Договор вступает в силу с даты его подписания Сторонами и действует до полного исполнения Сторонами обязательств по Договору.</w:t>
      </w:r>
    </w:p>
    <w:p w14:paraId="7F82D45D" w14:textId="50B3A69A" w:rsidR="00B42DEF" w:rsidRPr="00E976A4" w:rsidRDefault="00B9238B" w:rsidP="00B42DE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B42DEF" w:rsidRPr="00E976A4">
        <w:rPr>
          <w:rFonts w:ascii="Times New Roman" w:eastAsia="Times New Roman" w:hAnsi="Times New Roman"/>
          <w:sz w:val="24"/>
          <w:szCs w:val="24"/>
          <w:lang w:eastAsia="ru-RU"/>
        </w:rPr>
        <w:t>.2. Срок действия права использования равен сроку действия «Пользовательского лицензионного соглашения» и равен сроку эксплуатации ПРОДУКТА СУБЛИЦЕНЗИАТОМ, и/или нахождения у него экземпляра ПРОДУКТА.</w:t>
      </w:r>
    </w:p>
    <w:p w14:paraId="5919ECCB" w14:textId="77777777" w:rsidR="00B42DEF" w:rsidRPr="00E976A4" w:rsidRDefault="00B42DEF" w:rsidP="00B42DEF">
      <w:pPr>
        <w:widowControl w:val="0"/>
        <w:spacing w:after="0" w:line="240" w:lineRule="auto"/>
        <w:jc w:val="both"/>
        <w:rPr>
          <w:rFonts w:ascii="Times New Roman" w:eastAsia="Times New Roman" w:hAnsi="Times New Roman"/>
          <w:b/>
          <w:sz w:val="24"/>
          <w:szCs w:val="24"/>
          <w:lang w:eastAsia="ru-RU"/>
        </w:rPr>
      </w:pPr>
    </w:p>
    <w:p w14:paraId="529E0F12" w14:textId="562B2B4F" w:rsidR="00B42DEF" w:rsidRPr="00E976A4" w:rsidRDefault="00B9238B" w:rsidP="00B42DEF">
      <w:pPr>
        <w:keepNext/>
        <w:widowControl w:val="0"/>
        <w:spacing w:after="0" w:line="240" w:lineRule="auto"/>
        <w:ind w:left="108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10</w:t>
      </w:r>
      <w:r w:rsidR="00B42DEF" w:rsidRPr="00E976A4">
        <w:rPr>
          <w:rFonts w:ascii="Times New Roman" w:eastAsia="Times New Roman" w:hAnsi="Times New Roman"/>
          <w:b/>
          <w:sz w:val="24"/>
          <w:szCs w:val="24"/>
          <w:lang w:eastAsia="ru-RU"/>
        </w:rPr>
        <w:t>. ПРОЧИЕ УСЛОВИЯ</w:t>
      </w:r>
    </w:p>
    <w:p w14:paraId="14B511E3" w14:textId="04D5F3A1" w:rsidR="00B42DEF" w:rsidRPr="00E976A4" w:rsidRDefault="00B9238B" w:rsidP="00B42DE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B42DEF" w:rsidRPr="00E976A4">
        <w:rPr>
          <w:rFonts w:ascii="Times New Roman" w:eastAsia="Times New Roman" w:hAnsi="Times New Roman"/>
          <w:sz w:val="24"/>
          <w:szCs w:val="24"/>
          <w:lang w:eastAsia="ru-RU"/>
        </w:rPr>
        <w:t>.1. Стороны договорились, что в целях настоящего Договора для осуществления официальной переписки допустимо использовать следующие способы:</w:t>
      </w:r>
    </w:p>
    <w:p w14:paraId="017BFDF9" w14:textId="77777777" w:rsidR="00B42DEF" w:rsidRPr="00E976A4" w:rsidRDefault="00B42DEF" w:rsidP="00B42DEF">
      <w:pPr>
        <w:spacing w:after="60" w:line="240" w:lineRule="auto"/>
        <w:ind w:left="284"/>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отправка с помощью электронного документооборота (ЭДО) с использованием усиленной квалифицированной электронной подписи,</w:t>
      </w:r>
    </w:p>
    <w:p w14:paraId="0CCAD808" w14:textId="77777777" w:rsidR="00B42DEF" w:rsidRPr="00E976A4" w:rsidRDefault="00B42DEF" w:rsidP="00B42DEF">
      <w:pPr>
        <w:spacing w:after="60" w:line="240" w:lineRule="auto"/>
        <w:ind w:left="284"/>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отправка с помощью электронной почты,</w:t>
      </w:r>
    </w:p>
    <w:p w14:paraId="5CCE6294" w14:textId="77777777" w:rsidR="00B42DEF" w:rsidRPr="00E976A4" w:rsidRDefault="00B42DEF" w:rsidP="00B42DEF">
      <w:pPr>
        <w:spacing w:after="60" w:line="240" w:lineRule="auto"/>
        <w:ind w:left="284"/>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передача с представителем одной из Сторон или курьерской службой по фактическому адресу другой Стороны,</w:t>
      </w:r>
    </w:p>
    <w:p w14:paraId="74A8AB88" w14:textId="77777777" w:rsidR="00B42DEF" w:rsidRPr="00E976A4" w:rsidRDefault="00B42DEF" w:rsidP="00B42DEF">
      <w:pPr>
        <w:spacing w:after="0" w:line="240" w:lineRule="auto"/>
        <w:ind w:left="284"/>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 отправка заказного письма с уведомлением о вручении либо ценного письма с описью вложения Почтой России по юридическому адресу Стороны. </w:t>
      </w:r>
    </w:p>
    <w:p w14:paraId="05C967D0" w14:textId="12B0BDB7" w:rsidR="00B42DEF" w:rsidRPr="00E976A4" w:rsidRDefault="00B9238B" w:rsidP="00B42DE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B42DEF" w:rsidRPr="00E976A4">
        <w:rPr>
          <w:rFonts w:ascii="Times New Roman" w:eastAsia="Times New Roman" w:hAnsi="Times New Roman"/>
          <w:sz w:val="24"/>
          <w:szCs w:val="24"/>
          <w:lang w:eastAsia="ru-RU"/>
        </w:rPr>
        <w:t xml:space="preserve">.2. При осуществлении отправки с использованием ЭДО Стороны устанавливают особенности совершения сделок в письменной форме, а также условия и порядок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организации – электронной подписи. </w:t>
      </w:r>
    </w:p>
    <w:p w14:paraId="1AA03D27"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Стороны соглашаются признавать электронные документы равнозначными аналогичным документам на бумажных носителях. </w:t>
      </w:r>
    </w:p>
    <w:p w14:paraId="1056C98D" w14:textId="3ECC6E3F" w:rsidR="00B42DEF" w:rsidRDefault="00B9238B" w:rsidP="00B42DEF">
      <w:pPr>
        <w:keepNext/>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B42DEF" w:rsidRPr="00E976A4">
        <w:rPr>
          <w:rFonts w:ascii="Times New Roman" w:eastAsia="Times New Roman" w:hAnsi="Times New Roman"/>
          <w:sz w:val="24"/>
          <w:szCs w:val="24"/>
          <w:lang w:eastAsia="ru-RU"/>
        </w:rPr>
        <w:t>.3. При рассмотрении споров в суде переписка Сторон вышеуказанными способами будет признана Сторонами достаточным доказательством. Датой получения корреспонденции считается момент получения почтового отправления, в том числе заказной корреспонденции, электронного подтверждения доставки при отправлении электронной почтой и ЭДО или день</w:t>
      </w:r>
      <w:r w:rsidR="00DC2168">
        <w:rPr>
          <w:rFonts w:ascii="Times New Roman" w:eastAsia="Times New Roman" w:hAnsi="Times New Roman"/>
          <w:sz w:val="24"/>
          <w:szCs w:val="24"/>
          <w:lang w:eastAsia="ru-RU"/>
        </w:rPr>
        <w:t xml:space="preserve"> </w:t>
      </w:r>
      <w:r w:rsidR="00B42DEF" w:rsidRPr="00E976A4">
        <w:rPr>
          <w:rFonts w:ascii="Times New Roman" w:eastAsia="Times New Roman" w:hAnsi="Times New Roman"/>
          <w:sz w:val="24"/>
          <w:szCs w:val="24"/>
          <w:lang w:eastAsia="ru-RU"/>
        </w:rPr>
        <w:lastRenderedPageBreak/>
        <w:t>доставки в случае отправления корреспонденции курьером.</w:t>
      </w:r>
    </w:p>
    <w:p w14:paraId="43AE3BB5" w14:textId="55955AAB" w:rsidR="00DC2168" w:rsidRPr="00E976A4" w:rsidRDefault="00DC2168" w:rsidP="00B42DEF">
      <w:pPr>
        <w:keepNext/>
        <w:widowControl w:val="0"/>
        <w:spacing w:after="0" w:line="240" w:lineRule="auto"/>
        <w:jc w:val="both"/>
        <w:rPr>
          <w:rFonts w:ascii="Times New Roman" w:eastAsia="Times New Roman" w:hAnsi="Times New Roman"/>
          <w:sz w:val="24"/>
          <w:szCs w:val="24"/>
          <w:lang w:eastAsia="ru-RU"/>
        </w:rPr>
      </w:pPr>
      <w:r w:rsidRPr="00DC2168">
        <w:rPr>
          <w:rFonts w:ascii="Times New Roman" w:eastAsia="Times New Roman" w:hAnsi="Times New Roman"/>
          <w:sz w:val="24"/>
          <w:szCs w:val="24"/>
          <w:lang w:eastAsia="ru-RU"/>
        </w:rPr>
        <w:t>10.4. ЛИЦЕНЗИА</w:t>
      </w:r>
      <w:r w:rsidRPr="00DC2168">
        <w:rPr>
          <w:rFonts w:ascii="Times New Roman" w:eastAsia="Times New Roman" w:hAnsi="Times New Roman"/>
          <w:sz w:val="24"/>
          <w:szCs w:val="24"/>
          <w:highlight w:val="green"/>
          <w:lang w:eastAsia="ru-RU"/>
        </w:rPr>
        <w:t>Т подтверждает соответствие требованиям ч.1 ст.31 Закона 44 ФЗ</w:t>
      </w:r>
    </w:p>
    <w:p w14:paraId="6C7EEB87" w14:textId="61BB8A03" w:rsidR="00B42DEF" w:rsidRDefault="00B42DEF" w:rsidP="00B42DEF">
      <w:pPr>
        <w:keepNext/>
        <w:widowControl w:val="0"/>
        <w:spacing w:after="0" w:line="240" w:lineRule="auto"/>
        <w:jc w:val="both"/>
        <w:rPr>
          <w:rFonts w:ascii="Times New Roman" w:eastAsia="Times New Roman" w:hAnsi="Times New Roman"/>
          <w:b/>
          <w:sz w:val="24"/>
          <w:szCs w:val="24"/>
          <w:lang w:eastAsia="ru-RU"/>
        </w:rPr>
      </w:pPr>
    </w:p>
    <w:p w14:paraId="72AA70E0" w14:textId="0FB92EC6" w:rsidR="007A190E" w:rsidRDefault="007A190E" w:rsidP="00B42DEF">
      <w:pPr>
        <w:keepNext/>
        <w:widowControl w:val="0"/>
        <w:spacing w:after="0" w:line="240" w:lineRule="auto"/>
        <w:jc w:val="both"/>
        <w:rPr>
          <w:rFonts w:ascii="Times New Roman" w:eastAsia="Times New Roman" w:hAnsi="Times New Roman"/>
          <w:b/>
          <w:sz w:val="24"/>
          <w:szCs w:val="24"/>
          <w:lang w:eastAsia="ru-RU"/>
        </w:rPr>
      </w:pPr>
    </w:p>
    <w:p w14:paraId="4E441CE6" w14:textId="77777777" w:rsidR="007A190E" w:rsidRPr="00E976A4" w:rsidRDefault="007A190E" w:rsidP="00B42DEF">
      <w:pPr>
        <w:keepNext/>
        <w:widowControl w:val="0"/>
        <w:spacing w:after="0" w:line="240" w:lineRule="auto"/>
        <w:jc w:val="both"/>
        <w:rPr>
          <w:rFonts w:ascii="Times New Roman" w:eastAsia="Times New Roman" w:hAnsi="Times New Roman"/>
          <w:b/>
          <w:sz w:val="24"/>
          <w:szCs w:val="24"/>
          <w:lang w:eastAsia="ru-RU"/>
        </w:rPr>
      </w:pPr>
    </w:p>
    <w:p w14:paraId="5C1E9AEB" w14:textId="6778EB96" w:rsidR="00B42DEF" w:rsidRPr="00E976A4" w:rsidRDefault="00B9238B" w:rsidP="00B42DEF">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11</w:t>
      </w:r>
      <w:r w:rsidR="00B42DEF" w:rsidRPr="00E976A4">
        <w:rPr>
          <w:rFonts w:ascii="Times New Roman" w:eastAsia="Times New Roman" w:hAnsi="Times New Roman"/>
          <w:b/>
          <w:sz w:val="24"/>
          <w:szCs w:val="24"/>
          <w:lang w:eastAsia="ru-RU"/>
        </w:rPr>
        <w:t>. АДРЕСА СТОРОН И ПЛАТЕЖНЫЕ РЕКВИЗИТЫ</w:t>
      </w:r>
    </w:p>
    <w:p w14:paraId="1D2A1366" w14:textId="77777777" w:rsidR="00B42DEF" w:rsidRPr="00E976A4" w:rsidRDefault="00B42DEF" w:rsidP="00B42DEF">
      <w:pPr>
        <w:keepNext/>
        <w:widowControl w:val="0"/>
        <w:spacing w:after="0" w:line="240" w:lineRule="auto"/>
        <w:jc w:val="both"/>
        <w:rPr>
          <w:rFonts w:ascii="Times New Roman" w:eastAsia="Times New Roman" w:hAnsi="Times New Roman"/>
          <w:b/>
          <w:sz w:val="24"/>
          <w:szCs w:val="24"/>
          <w:lang w:eastAsia="ru-RU"/>
        </w:rPr>
      </w:pPr>
    </w:p>
    <w:tbl>
      <w:tblPr>
        <w:tblW w:w="10034" w:type="dxa"/>
        <w:tblLayout w:type="fixed"/>
        <w:tblLook w:val="01E0" w:firstRow="1" w:lastRow="1" w:firstColumn="1" w:lastColumn="1" w:noHBand="0" w:noVBand="0"/>
      </w:tblPr>
      <w:tblGrid>
        <w:gridCol w:w="5211"/>
        <w:gridCol w:w="4823"/>
      </w:tblGrid>
      <w:tr w:rsidR="00B42DEF" w:rsidRPr="00E976A4" w14:paraId="34B98CC6" w14:textId="77777777" w:rsidTr="00A819B1">
        <w:tc>
          <w:tcPr>
            <w:tcW w:w="5211" w:type="dxa"/>
          </w:tcPr>
          <w:p w14:paraId="7236E45A" w14:textId="77777777"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r w:rsidRPr="00E976A4">
              <w:rPr>
                <w:rFonts w:ascii="Times New Roman" w:eastAsia="Times New Roman" w:hAnsi="Times New Roman"/>
                <w:b/>
                <w:bCs/>
                <w:sz w:val="24"/>
                <w:szCs w:val="24"/>
                <w:lang w:eastAsia="ru-RU"/>
              </w:rPr>
              <w:t>ЛИЦЕНЗИАТ</w:t>
            </w:r>
            <w:r w:rsidRPr="00E976A4">
              <w:rPr>
                <w:rFonts w:ascii="Times New Roman" w:eastAsia="Times New Roman" w:hAnsi="Times New Roman"/>
                <w:bCs/>
                <w:sz w:val="24"/>
                <w:szCs w:val="24"/>
                <w:lang w:eastAsia="ru-RU"/>
              </w:rPr>
              <w:t>:</w:t>
            </w:r>
          </w:p>
          <w:p w14:paraId="3EE348A8" w14:textId="77777777"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p>
          <w:p w14:paraId="6D7BF4D8" w14:textId="77777777" w:rsidR="00B42DEF" w:rsidRPr="00E976A4" w:rsidRDefault="00B42DEF" w:rsidP="00B42DEF">
            <w:pPr>
              <w:keepNext/>
              <w:spacing w:after="0" w:line="240" w:lineRule="auto"/>
              <w:outlineLvl w:val="2"/>
              <w:rPr>
                <w:rFonts w:ascii="Times New Roman" w:eastAsia="Times New Roman" w:hAnsi="Times New Roman"/>
                <w:sz w:val="24"/>
                <w:szCs w:val="24"/>
                <w:lang w:eastAsia="ru-RU"/>
              </w:rPr>
            </w:pPr>
          </w:p>
          <w:p w14:paraId="476D0285" w14:textId="77777777" w:rsidR="00B42DEF" w:rsidRPr="00E976A4" w:rsidRDefault="00B42DEF" w:rsidP="00B42DEF">
            <w:pPr>
              <w:spacing w:after="0" w:line="240" w:lineRule="auto"/>
              <w:rPr>
                <w:rFonts w:ascii="Times New Roman" w:eastAsia="Times New Roman" w:hAnsi="Times New Roman"/>
                <w:sz w:val="24"/>
                <w:szCs w:val="24"/>
                <w:lang w:eastAsia="ru-RU"/>
              </w:rPr>
            </w:pPr>
          </w:p>
        </w:tc>
        <w:tc>
          <w:tcPr>
            <w:tcW w:w="4823" w:type="dxa"/>
          </w:tcPr>
          <w:p w14:paraId="3C06927E" w14:textId="77777777" w:rsidR="00B42DEF" w:rsidRPr="00E976A4" w:rsidRDefault="00B42DEF" w:rsidP="00B42DEF">
            <w:pPr>
              <w:keepNext/>
              <w:spacing w:after="0" w:line="240" w:lineRule="auto"/>
              <w:jc w:val="both"/>
              <w:outlineLvl w:val="1"/>
              <w:rPr>
                <w:rFonts w:ascii="Times New Roman" w:eastAsia="Times New Roman" w:hAnsi="Times New Roman"/>
                <w:bCs/>
                <w:sz w:val="24"/>
                <w:szCs w:val="24"/>
                <w:lang w:eastAsia="ru-RU"/>
              </w:rPr>
            </w:pPr>
            <w:r w:rsidRPr="00E976A4">
              <w:rPr>
                <w:rFonts w:ascii="Times New Roman" w:eastAsia="Times New Roman" w:hAnsi="Times New Roman"/>
                <w:b/>
                <w:bCs/>
                <w:sz w:val="24"/>
                <w:szCs w:val="24"/>
                <w:lang w:eastAsia="ru-RU"/>
              </w:rPr>
              <w:t>СУБЛИЦЕНЗИАТ</w:t>
            </w:r>
            <w:r w:rsidRPr="00E976A4">
              <w:rPr>
                <w:rFonts w:ascii="Times New Roman" w:eastAsia="Times New Roman" w:hAnsi="Times New Roman"/>
                <w:bCs/>
                <w:sz w:val="24"/>
                <w:szCs w:val="24"/>
                <w:lang w:eastAsia="ru-RU"/>
              </w:rPr>
              <w:t>:</w:t>
            </w:r>
          </w:p>
          <w:p w14:paraId="632EAE02" w14:textId="77777777" w:rsidR="00B42DEF" w:rsidRPr="00E976A4" w:rsidRDefault="00B42DEF" w:rsidP="00B42DEF">
            <w:pPr>
              <w:keepNext/>
              <w:spacing w:after="0" w:line="240" w:lineRule="auto"/>
              <w:jc w:val="both"/>
              <w:outlineLvl w:val="1"/>
              <w:rPr>
                <w:rFonts w:ascii="Times New Roman" w:eastAsia="Times New Roman" w:hAnsi="Times New Roman"/>
                <w:bCs/>
                <w:sz w:val="24"/>
                <w:szCs w:val="24"/>
                <w:lang w:eastAsia="ru-RU"/>
              </w:rPr>
            </w:pPr>
          </w:p>
          <w:bookmarkStart w:id="9" w:name="Контрагент1"/>
          <w:p w14:paraId="10D67273" w14:textId="77777777" w:rsidR="00B42DEF" w:rsidRPr="00E976A4" w:rsidRDefault="00B42DEF" w:rsidP="00B42DEF">
            <w:pPr>
              <w:keepNext/>
              <w:spacing w:after="0" w:line="240" w:lineRule="auto"/>
              <w:jc w:val="both"/>
              <w:outlineLvl w:val="1"/>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fldChar w:fldCharType="begin">
                <w:ffData>
                  <w:name w:val="Контрагент1"/>
                  <w:enabled/>
                  <w:calcOnExit w:val="0"/>
                  <w:textInput>
                    <w:default w:val="Наименование контрагента"/>
                  </w:textInput>
                </w:ffData>
              </w:fldChar>
            </w:r>
            <w:r w:rsidRPr="00E976A4">
              <w:rPr>
                <w:rFonts w:ascii="Times New Roman" w:eastAsia="Times New Roman" w:hAnsi="Times New Roman"/>
                <w:bCs/>
                <w:sz w:val="24"/>
                <w:szCs w:val="24"/>
                <w:lang w:eastAsia="ru-RU"/>
              </w:rPr>
              <w:instrText xml:space="preserve"> FORMTEXT </w:instrText>
            </w:r>
            <w:r w:rsidRPr="00E976A4">
              <w:rPr>
                <w:rFonts w:ascii="Times New Roman" w:eastAsia="Times New Roman" w:hAnsi="Times New Roman"/>
                <w:bCs/>
                <w:sz w:val="24"/>
                <w:szCs w:val="24"/>
                <w:lang w:eastAsia="ru-RU"/>
              </w:rPr>
            </w:r>
            <w:r w:rsidRPr="00E976A4">
              <w:rPr>
                <w:rFonts w:ascii="Times New Roman" w:eastAsia="Times New Roman" w:hAnsi="Times New Roman"/>
                <w:bCs/>
                <w:sz w:val="24"/>
                <w:szCs w:val="24"/>
                <w:lang w:eastAsia="ru-RU"/>
              </w:rPr>
              <w:fldChar w:fldCharType="separate"/>
            </w:r>
            <w:r w:rsidR="00F150F5" w:rsidRPr="00E976A4">
              <w:rPr>
                <w:rFonts w:ascii="Times New Roman" w:eastAsia="Times New Roman" w:hAnsi="Times New Roman"/>
                <w:bCs/>
                <w:sz w:val="24"/>
                <w:szCs w:val="24"/>
                <w:lang w:eastAsia="ru-RU"/>
              </w:rPr>
              <w:t>ФЕДЕРАЛЬНОЕ ГОСУДАРСТВЕННОЕ БЮДЖЕТНОЕ УЧРЕЖДЕНИЕ НАУКИ ИНСТИТУТ ИСТОРИИ ЕСТЕСТВОЗНАНИЯ И ТЕХНИКИ ИМ. С.И. ВАВИЛОВА РОССИЙСКОЙ АКАДЕМИИ НАУК</w:t>
            </w:r>
            <w:r w:rsidRPr="00E976A4">
              <w:rPr>
                <w:rFonts w:ascii="Times New Roman" w:eastAsia="Times New Roman" w:hAnsi="Times New Roman"/>
                <w:bCs/>
                <w:sz w:val="24"/>
                <w:szCs w:val="24"/>
                <w:lang w:eastAsia="ru-RU"/>
              </w:rPr>
              <w:fldChar w:fldCharType="end"/>
            </w:r>
            <w:bookmarkEnd w:id="9"/>
          </w:p>
          <w:p w14:paraId="205892B9"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ИНН: 7710026422 КПП: 774301001</w:t>
            </w:r>
          </w:p>
          <w:p w14:paraId="0101987B"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ОГРН: 1027739720623</w:t>
            </w:r>
          </w:p>
          <w:p w14:paraId="35434EEC"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Код по ОКВЭД 72.19</w:t>
            </w:r>
          </w:p>
          <w:p w14:paraId="72377BF7"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Код по ОКПО: 02699553</w:t>
            </w:r>
          </w:p>
          <w:p w14:paraId="559B9BF7"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Юридический адрес: 125315, Москва г, ул Балтийская, д. 14</w:t>
            </w:r>
          </w:p>
          <w:p w14:paraId="4DBB443F"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Банковские реквизиты:</w:t>
            </w:r>
          </w:p>
          <w:p w14:paraId="243605D9"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Р/счёт: 03214643000000017300</w:t>
            </w:r>
          </w:p>
          <w:p w14:paraId="478B0AF5"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в ОКЦ №1 Банка России по ЦФО//УФК по г. Москве г. Москва</w:t>
            </w:r>
          </w:p>
          <w:p w14:paraId="3C302A87"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(ИИЕТ РАН Л/СЧ № 20736Ч59070)</w:t>
            </w:r>
          </w:p>
          <w:p w14:paraId="1EDC4880" w14:textId="77777777" w:rsidR="00102F8C" w:rsidRPr="00102F8C" w:rsidRDefault="00102F8C" w:rsidP="00102F8C">
            <w:pPr>
              <w:keepNext/>
              <w:spacing w:after="0" w:line="240" w:lineRule="auto"/>
              <w:jc w:val="both"/>
              <w:outlineLvl w:val="1"/>
              <w:rPr>
                <w:rFonts w:ascii="Times New Roman" w:eastAsia="Times New Roman" w:hAnsi="Times New Roman"/>
                <w:bCs/>
                <w:sz w:val="24"/>
                <w:szCs w:val="24"/>
                <w:highlight w:val="green"/>
                <w:lang w:eastAsia="ru-RU"/>
              </w:rPr>
            </w:pPr>
            <w:r w:rsidRPr="00102F8C">
              <w:rPr>
                <w:rFonts w:ascii="Times New Roman" w:eastAsia="Times New Roman" w:hAnsi="Times New Roman"/>
                <w:bCs/>
                <w:sz w:val="24"/>
                <w:szCs w:val="24"/>
                <w:highlight w:val="green"/>
                <w:lang w:eastAsia="ru-RU"/>
              </w:rPr>
              <w:t>К/счёт: 40102810545370000003</w:t>
            </w:r>
          </w:p>
          <w:p w14:paraId="28E6AE4D" w14:textId="03D6069C" w:rsidR="00B42DEF" w:rsidRPr="00E976A4" w:rsidRDefault="00102F8C" w:rsidP="00102F8C">
            <w:pPr>
              <w:keepNext/>
              <w:spacing w:after="0" w:line="240" w:lineRule="auto"/>
              <w:jc w:val="both"/>
              <w:outlineLvl w:val="1"/>
              <w:rPr>
                <w:rFonts w:ascii="Times New Roman" w:eastAsia="Times New Roman" w:hAnsi="Times New Roman"/>
                <w:bCs/>
                <w:sz w:val="24"/>
                <w:szCs w:val="24"/>
                <w:lang w:val="en-US" w:eastAsia="ru-RU"/>
              </w:rPr>
            </w:pPr>
            <w:r w:rsidRPr="00102F8C">
              <w:rPr>
                <w:rFonts w:ascii="Times New Roman" w:eastAsia="Times New Roman" w:hAnsi="Times New Roman"/>
                <w:bCs/>
                <w:sz w:val="24"/>
                <w:szCs w:val="24"/>
                <w:highlight w:val="green"/>
                <w:lang w:eastAsia="ru-RU"/>
              </w:rPr>
              <w:t>БИК: 044525988</w:t>
            </w:r>
          </w:p>
        </w:tc>
      </w:tr>
      <w:tr w:rsidR="00B42DEF" w:rsidRPr="00E976A4" w14:paraId="089CF485" w14:textId="77777777" w:rsidTr="00A819B1">
        <w:tc>
          <w:tcPr>
            <w:tcW w:w="5211" w:type="dxa"/>
          </w:tcPr>
          <w:p w14:paraId="4D5A68BD" w14:textId="66AD62F5"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t>_____________________/</w:t>
            </w:r>
            <w:r w:rsidR="00315D57">
              <w:rPr>
                <w:rFonts w:ascii="Times New Roman" w:eastAsia="Times New Roman" w:hAnsi="Times New Roman"/>
                <w:bCs/>
                <w:sz w:val="24"/>
                <w:szCs w:val="24"/>
                <w:lang w:eastAsia="ru-RU"/>
              </w:rPr>
              <w:t xml:space="preserve">                     </w:t>
            </w:r>
            <w:r w:rsidR="00315D57" w:rsidRPr="00E976A4">
              <w:rPr>
                <w:rFonts w:ascii="Times New Roman" w:eastAsia="Times New Roman" w:hAnsi="Times New Roman"/>
                <w:bCs/>
                <w:sz w:val="24"/>
                <w:szCs w:val="24"/>
                <w:lang w:eastAsia="ru-RU"/>
              </w:rPr>
              <w:t xml:space="preserve"> </w:t>
            </w:r>
            <w:r w:rsidRPr="00E976A4">
              <w:rPr>
                <w:rFonts w:ascii="Times New Roman" w:eastAsia="Times New Roman" w:hAnsi="Times New Roman"/>
                <w:bCs/>
                <w:sz w:val="24"/>
                <w:szCs w:val="24"/>
                <w:lang w:eastAsia="ru-RU"/>
              </w:rPr>
              <w:t>/</w:t>
            </w:r>
          </w:p>
          <w:p w14:paraId="2070E837" w14:textId="1C6B698F"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t>(</w:t>
            </w:r>
            <w:r w:rsidR="00315D57">
              <w:rPr>
                <w:rFonts w:ascii="Times New Roman" w:eastAsia="Times New Roman" w:hAnsi="Times New Roman"/>
                <w:bCs/>
                <w:sz w:val="24"/>
                <w:szCs w:val="24"/>
                <w:lang w:eastAsia="ru-RU"/>
              </w:rPr>
              <w:t xml:space="preserve">                                 </w:t>
            </w:r>
            <w:r w:rsidRPr="00E976A4">
              <w:rPr>
                <w:rFonts w:ascii="Times New Roman" w:eastAsia="Times New Roman" w:hAnsi="Times New Roman"/>
                <w:bCs/>
                <w:sz w:val="24"/>
                <w:szCs w:val="24"/>
                <w:lang w:eastAsia="ru-RU"/>
              </w:rPr>
              <w:t>)</w:t>
            </w:r>
          </w:p>
          <w:p w14:paraId="26893962" w14:textId="77777777"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p>
          <w:p w14:paraId="796B2F4D" w14:textId="77777777"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t xml:space="preserve">                    </w:t>
            </w:r>
          </w:p>
        </w:tc>
        <w:tc>
          <w:tcPr>
            <w:tcW w:w="4823" w:type="dxa"/>
          </w:tcPr>
          <w:p w14:paraId="0B5B6AEC" w14:textId="1CD427E3" w:rsidR="00102F8C" w:rsidRPr="00102F8C" w:rsidRDefault="00B42DEF" w:rsidP="00102F8C">
            <w:pPr>
              <w:keepNext/>
              <w:spacing w:after="0" w:line="240" w:lineRule="auto"/>
              <w:jc w:val="both"/>
              <w:outlineLvl w:val="1"/>
              <w:rPr>
                <w:rFonts w:ascii="Times New Roman" w:eastAsia="Times New Roman" w:hAnsi="Times New Roman"/>
                <w:bCs/>
                <w:sz w:val="24"/>
                <w:szCs w:val="24"/>
                <w:highlight w:val="green"/>
                <w:lang w:eastAsia="ru-RU"/>
              </w:rPr>
            </w:pPr>
            <w:r w:rsidRPr="00E976A4">
              <w:rPr>
                <w:rFonts w:ascii="Times New Roman" w:eastAsia="Times New Roman" w:hAnsi="Times New Roman"/>
                <w:bCs/>
                <w:sz w:val="24"/>
                <w:szCs w:val="24"/>
                <w:lang w:eastAsia="ru-RU"/>
              </w:rPr>
              <w:t>____________________/</w:t>
            </w:r>
            <w:r w:rsidR="00102F8C">
              <w:t xml:space="preserve"> </w:t>
            </w:r>
            <w:r w:rsidR="00102F8C" w:rsidRPr="00102F8C">
              <w:rPr>
                <w:rFonts w:ascii="Times New Roman" w:eastAsia="Times New Roman" w:hAnsi="Times New Roman"/>
                <w:bCs/>
                <w:sz w:val="24"/>
                <w:szCs w:val="24"/>
                <w:highlight w:val="green"/>
                <w:lang w:eastAsia="ru-RU"/>
              </w:rPr>
              <w:t>Фандо Роман Алексеевич/</w:t>
            </w:r>
          </w:p>
          <w:p w14:paraId="4AB7CF6A" w14:textId="4D219814" w:rsidR="00B42DEF" w:rsidRPr="00E976A4" w:rsidRDefault="00102F8C" w:rsidP="00102F8C">
            <w:pPr>
              <w:keepNext/>
              <w:spacing w:after="0" w:line="240" w:lineRule="auto"/>
              <w:jc w:val="both"/>
              <w:outlineLvl w:val="1"/>
              <w:rPr>
                <w:rFonts w:ascii="Times New Roman" w:eastAsia="Times New Roman" w:hAnsi="Times New Roman"/>
                <w:bCs/>
                <w:sz w:val="24"/>
                <w:szCs w:val="24"/>
                <w:lang w:eastAsia="ru-RU"/>
              </w:rPr>
            </w:pPr>
            <w:r w:rsidRPr="00102F8C">
              <w:rPr>
                <w:rFonts w:ascii="Times New Roman" w:eastAsia="Times New Roman" w:hAnsi="Times New Roman"/>
                <w:bCs/>
                <w:sz w:val="24"/>
                <w:szCs w:val="24"/>
                <w:highlight w:val="green"/>
                <w:lang w:eastAsia="ru-RU"/>
              </w:rPr>
              <w:t>(Директор)</w:t>
            </w:r>
            <w:r w:rsidR="00B42DEF" w:rsidRPr="00E976A4">
              <w:rPr>
                <w:rFonts w:ascii="Times New Roman" w:eastAsia="Times New Roman" w:hAnsi="Times New Roman"/>
                <w:bCs/>
                <w:sz w:val="24"/>
                <w:szCs w:val="24"/>
                <w:lang w:eastAsia="ru-RU"/>
              </w:rPr>
              <w:t xml:space="preserve">                           </w:t>
            </w:r>
          </w:p>
        </w:tc>
      </w:tr>
    </w:tbl>
    <w:p w14:paraId="085D5216" w14:textId="77777777" w:rsidR="00B42DEF" w:rsidRPr="00E976A4" w:rsidRDefault="00B42DEF" w:rsidP="00B42DEF">
      <w:pPr>
        <w:keepNext/>
        <w:widowControl w:val="0"/>
        <w:spacing w:after="0" w:line="240" w:lineRule="auto"/>
        <w:jc w:val="both"/>
        <w:rPr>
          <w:rFonts w:ascii="Times New Roman" w:eastAsia="Times New Roman" w:hAnsi="Times New Roman"/>
          <w:sz w:val="24"/>
          <w:szCs w:val="24"/>
          <w:lang w:eastAsia="ru-RU"/>
        </w:rPr>
      </w:pPr>
    </w:p>
    <w:p w14:paraId="7F22B934" w14:textId="77777777" w:rsidR="00B42DEF" w:rsidRPr="00E976A4" w:rsidRDefault="00B42DEF" w:rsidP="00B42DEF">
      <w:pPr>
        <w:keepNext/>
        <w:keepLines/>
        <w:spacing w:after="0" w:line="240" w:lineRule="auto"/>
        <w:jc w:val="right"/>
        <w:outlineLvl w:val="0"/>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br w:type="page"/>
      </w:r>
    </w:p>
    <w:p w14:paraId="72280E54" w14:textId="5FBD5C01" w:rsidR="00B42DEF" w:rsidRPr="00E976A4" w:rsidRDefault="00B42DEF" w:rsidP="00B42DEF">
      <w:pPr>
        <w:widowControl w:val="0"/>
        <w:tabs>
          <w:tab w:val="left" w:pos="705"/>
          <w:tab w:val="right" w:pos="9923"/>
        </w:tabs>
        <w:spacing w:after="0" w:line="240" w:lineRule="auto"/>
        <w:jc w:val="right"/>
        <w:rPr>
          <w:rFonts w:ascii="Times New Roman" w:eastAsia="Times New Roman" w:hAnsi="Times New Roman"/>
          <w:sz w:val="24"/>
          <w:szCs w:val="24"/>
          <w:lang w:eastAsia="ru-RU"/>
        </w:rPr>
      </w:pPr>
    </w:p>
    <w:p w14:paraId="05BA91E6" w14:textId="77777777" w:rsidR="00B42DEF" w:rsidRPr="00E976A4" w:rsidRDefault="00B42DEF" w:rsidP="00B42DEF">
      <w:pPr>
        <w:spacing w:after="0" w:line="240" w:lineRule="auto"/>
        <w:ind w:left="7230"/>
        <w:outlineLvl w:val="0"/>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 xml:space="preserve">                                                    </w:t>
      </w:r>
    </w:p>
    <w:p w14:paraId="617BCEE3" w14:textId="0A58FC12" w:rsidR="00B42DEF" w:rsidRPr="00E976A4" w:rsidRDefault="00B42DEF" w:rsidP="00B42DEF">
      <w:pPr>
        <w:spacing w:after="0" w:line="240" w:lineRule="auto"/>
        <w:jc w:val="center"/>
        <w:outlineLvl w:val="0"/>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Приложение № 1 к Сублицензионному договору №</w:t>
      </w:r>
      <w:bookmarkStart w:id="10" w:name="НомерДоговора"/>
      <w:r w:rsidRPr="00E976A4">
        <w:rPr>
          <w:rFonts w:ascii="Times New Roman" w:eastAsia="Times New Roman" w:hAnsi="Times New Roman"/>
          <w:b/>
          <w:sz w:val="24"/>
          <w:szCs w:val="24"/>
          <w:lang w:eastAsia="ru-RU"/>
        </w:rPr>
        <w:t xml:space="preserve"> </w:t>
      </w:r>
      <w:bookmarkStart w:id="11" w:name="Номер1"/>
      <w:bookmarkEnd w:id="10"/>
      <w:r w:rsidRPr="00E976A4">
        <w:rPr>
          <w:rFonts w:ascii="Times New Roman" w:eastAsia="Times New Roman" w:hAnsi="Times New Roman"/>
          <w:b/>
          <w:sz w:val="24"/>
          <w:szCs w:val="24"/>
          <w:lang w:eastAsia="ru-RU"/>
        </w:rPr>
        <w:fldChar w:fldCharType="begin">
          <w:ffData>
            <w:name w:val="Номер1"/>
            <w:enabled/>
            <w:calcOnExit w:val="0"/>
            <w:textInput>
              <w:default w:val="Номер договора"/>
            </w:textInput>
          </w:ffData>
        </w:fldChar>
      </w:r>
      <w:r w:rsidRPr="00E976A4">
        <w:rPr>
          <w:rFonts w:ascii="Times New Roman" w:eastAsia="Times New Roman" w:hAnsi="Times New Roman"/>
          <w:b/>
          <w:sz w:val="24"/>
          <w:szCs w:val="24"/>
          <w:lang w:eastAsia="ru-RU"/>
        </w:rPr>
        <w:instrText xml:space="preserve"> FORMTEXT </w:instrText>
      </w:r>
      <w:r w:rsidRPr="00E976A4">
        <w:rPr>
          <w:rFonts w:ascii="Times New Roman" w:eastAsia="Times New Roman" w:hAnsi="Times New Roman"/>
          <w:b/>
          <w:sz w:val="24"/>
          <w:szCs w:val="24"/>
          <w:lang w:eastAsia="ru-RU"/>
        </w:rPr>
      </w:r>
      <w:r w:rsidRPr="00E976A4">
        <w:rPr>
          <w:rFonts w:ascii="Times New Roman" w:eastAsia="Times New Roman" w:hAnsi="Times New Roman"/>
          <w:b/>
          <w:sz w:val="24"/>
          <w:szCs w:val="24"/>
          <w:lang w:eastAsia="ru-RU"/>
        </w:rPr>
        <w:fldChar w:fldCharType="separate"/>
      </w:r>
      <w:r w:rsidR="00F150F5" w:rsidRPr="00E976A4">
        <w:rPr>
          <w:rFonts w:ascii="Times New Roman" w:eastAsia="Times New Roman" w:hAnsi="Times New Roman"/>
          <w:b/>
          <w:sz w:val="24"/>
          <w:szCs w:val="24"/>
          <w:lang w:eastAsia="ru-RU"/>
        </w:rPr>
        <w:t>012/260826/005</w:t>
      </w:r>
      <w:r w:rsidRPr="00E976A4">
        <w:rPr>
          <w:rFonts w:ascii="Times New Roman" w:eastAsia="Times New Roman" w:hAnsi="Times New Roman"/>
          <w:b/>
          <w:sz w:val="24"/>
          <w:szCs w:val="24"/>
          <w:lang w:eastAsia="ru-RU"/>
        </w:rPr>
        <w:fldChar w:fldCharType="end"/>
      </w:r>
      <w:bookmarkEnd w:id="11"/>
      <w:r w:rsidRPr="00E976A4">
        <w:rPr>
          <w:rFonts w:ascii="Times New Roman" w:eastAsia="Times New Roman" w:hAnsi="Times New Roman"/>
          <w:b/>
          <w:sz w:val="24"/>
          <w:szCs w:val="24"/>
          <w:lang w:eastAsia="ru-RU"/>
        </w:rPr>
        <w:t xml:space="preserve"> от </w:t>
      </w:r>
      <w:r w:rsidR="00315D57">
        <w:rPr>
          <w:rFonts w:ascii="Times New Roman" w:eastAsia="Times New Roman" w:hAnsi="Times New Roman"/>
          <w:b/>
          <w:sz w:val="24"/>
          <w:szCs w:val="24"/>
          <w:lang w:eastAsia="ru-RU"/>
        </w:rPr>
        <w:t xml:space="preserve">                 </w:t>
      </w:r>
    </w:p>
    <w:p w14:paraId="65BCCC5B" w14:textId="77777777" w:rsidR="00B42DEF" w:rsidRPr="00E976A4" w:rsidRDefault="00B42DEF" w:rsidP="00B42DEF">
      <w:pPr>
        <w:spacing w:after="0" w:line="240" w:lineRule="auto"/>
        <w:jc w:val="center"/>
        <w:rPr>
          <w:rFonts w:ascii="Times New Roman" w:eastAsia="Times New Roman" w:hAnsi="Times New Roman"/>
          <w:b/>
          <w:sz w:val="24"/>
          <w:szCs w:val="24"/>
          <w:lang w:eastAsia="ru-RU"/>
        </w:rPr>
      </w:pPr>
    </w:p>
    <w:p w14:paraId="16F89C7F" w14:textId="77777777" w:rsidR="00B42DEF" w:rsidRPr="00E976A4" w:rsidRDefault="00B42DEF" w:rsidP="00B42DEF">
      <w:pPr>
        <w:spacing w:after="0" w:line="240" w:lineRule="auto"/>
        <w:jc w:val="center"/>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Гарантийная поддержка ПРОДУКТОВ</w:t>
      </w:r>
    </w:p>
    <w:p w14:paraId="5A987B05"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Гарантийная поддержка ПРОДУКТОВ осуществляется в соответствии с условиями «Пользовательского лицензионного соглашения» ЛИЦЕНЗИАТом и разработчиком ПРОДУКТОВ.</w:t>
      </w:r>
    </w:p>
    <w:p w14:paraId="26B44237" w14:textId="77777777" w:rsidR="00B42DEF" w:rsidRPr="00E976A4" w:rsidRDefault="00B42DEF" w:rsidP="00B42DEF">
      <w:pPr>
        <w:spacing w:after="0" w:line="240" w:lineRule="auto"/>
        <w:jc w:val="both"/>
        <w:rPr>
          <w:rFonts w:ascii="Times New Roman" w:eastAsia="Times New Roman" w:hAnsi="Times New Roman"/>
          <w:b/>
          <w:sz w:val="24"/>
          <w:szCs w:val="24"/>
          <w:lang w:eastAsia="ru-RU"/>
        </w:rPr>
      </w:pPr>
    </w:p>
    <w:p w14:paraId="6C5CF1D3" w14:textId="77777777" w:rsidR="00B42DEF" w:rsidRPr="00E976A4" w:rsidRDefault="00B42DEF" w:rsidP="00B42DEF">
      <w:pPr>
        <w:spacing w:after="0" w:line="240" w:lineRule="auto"/>
        <w:jc w:val="both"/>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1. Передача прав на использование ПРОДУКТОВ</w:t>
      </w:r>
    </w:p>
    <w:p w14:paraId="44B60E2F"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При передаче прав на ПРОДУКТЫ СУБЛИЦЕНЗИАТу предоставляется </w:t>
      </w:r>
      <w:r w:rsidR="00CA50C8" w:rsidRPr="00E976A4">
        <w:rPr>
          <w:rFonts w:ascii="Times New Roman" w:eastAsia="Times New Roman" w:hAnsi="Times New Roman"/>
          <w:sz w:val="24"/>
          <w:szCs w:val="24"/>
          <w:lang w:eastAsia="ru-RU"/>
        </w:rPr>
        <w:t>0( ноль)</w:t>
      </w:r>
      <w:r w:rsidRPr="00E976A4">
        <w:rPr>
          <w:rFonts w:ascii="Times New Roman" w:eastAsia="Times New Roman" w:hAnsi="Times New Roman"/>
          <w:sz w:val="24"/>
          <w:szCs w:val="24"/>
          <w:lang w:eastAsia="ru-RU"/>
        </w:rPr>
        <w:t xml:space="preserve"> бесплатных часов, в течение которых ЛИЦЕНЗИАТ осуществляет установку ПРОДУКТОВ на компьютер СУБЛИЦЕНЗИАТа, а также демонстрация сотрудникам СУБЛИЦЕНЗИАТа правильной работы с данными ПРОДУКТАМИ. СУБЛИЦЕНЗИАТ вправе воспользоваться бесплатными часами в течение трех месяцев с момента, указанного в </w:t>
      </w:r>
    </w:p>
    <w:p w14:paraId="174AF585"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п. 3.2 Договора, при соблюдении условия возврата ЛИЦЕНЗИАТУ экземпляра подписанного Акта и документов на ПРОДУКТ. </w:t>
      </w:r>
    </w:p>
    <w:p w14:paraId="31B9BDFE"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Для того, чтобы воспользоваться бесплатными часами, СУБЛИЦЕНЗИАТ обязан обеспечить:</w:t>
      </w:r>
    </w:p>
    <w:p w14:paraId="3DBA8879" w14:textId="77777777" w:rsidR="00B42DEF" w:rsidRPr="00E976A4" w:rsidRDefault="00B42DEF" w:rsidP="00B42DEF">
      <w:pPr>
        <w:tabs>
          <w:tab w:val="left" w:pos="0"/>
          <w:tab w:val="left" w:pos="142"/>
          <w:tab w:val="left" w:pos="426"/>
          <w:tab w:val="left" w:pos="709"/>
        </w:tabs>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 ЛИЦЕНЗИАТу в согласованное время свободный доступ к компьютерам и функционирование автоматизированных рабочих мест на необходимом для этого уровне, </w:t>
      </w:r>
    </w:p>
    <w:p w14:paraId="38126392" w14:textId="77777777" w:rsidR="00B42DEF" w:rsidRPr="00E976A4" w:rsidRDefault="00B42DEF" w:rsidP="00B42DEF">
      <w:pPr>
        <w:tabs>
          <w:tab w:val="left" w:pos="0"/>
          <w:tab w:val="left" w:pos="142"/>
          <w:tab w:val="left" w:pos="426"/>
          <w:tab w:val="left" w:pos="709"/>
        </w:tabs>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В процессе использования ПРОДУКТОВ ежедневное создание архивных копий базы данных ПРОДУКТОВ на отдельный надежный носитель информации (отдельный винчестер), используемый только для хранения архивных копий с целью исключить потерю данных по не зависящим от сторон причинам.</w:t>
      </w:r>
    </w:p>
    <w:p w14:paraId="3482BB2C" w14:textId="77777777" w:rsidR="00B42DEF" w:rsidRPr="00E976A4" w:rsidRDefault="00B42DEF" w:rsidP="00B42DEF">
      <w:pPr>
        <w:spacing w:after="0" w:line="240" w:lineRule="auto"/>
        <w:jc w:val="both"/>
        <w:rPr>
          <w:rFonts w:ascii="Times New Roman" w:eastAsia="Times New Roman" w:hAnsi="Times New Roman"/>
          <w:iCs/>
          <w:sz w:val="24"/>
          <w:szCs w:val="24"/>
          <w:lang w:eastAsia="ru-RU"/>
        </w:rPr>
      </w:pPr>
    </w:p>
    <w:p w14:paraId="16534660" w14:textId="77777777" w:rsidR="00B42DEF" w:rsidRPr="00E976A4" w:rsidRDefault="00B42DEF" w:rsidP="00B42DEF">
      <w:pPr>
        <w:spacing w:after="0" w:line="240" w:lineRule="auto"/>
        <w:jc w:val="both"/>
        <w:rPr>
          <w:rFonts w:ascii="Times New Roman" w:eastAsia="Times New Roman" w:hAnsi="Times New Roman"/>
          <w:iCs/>
          <w:sz w:val="24"/>
          <w:szCs w:val="24"/>
          <w:lang w:eastAsia="ru-RU"/>
        </w:rPr>
      </w:pPr>
      <w:r w:rsidRPr="00E976A4">
        <w:rPr>
          <w:rFonts w:ascii="Times New Roman" w:eastAsia="Times New Roman" w:hAnsi="Times New Roman"/>
          <w:iCs/>
          <w:sz w:val="24"/>
          <w:szCs w:val="24"/>
          <w:lang w:eastAsia="ru-RU"/>
        </w:rPr>
        <w:t>В случае обнаружения недостатков в установке ПРОДУКТОВ, СУБЛИЦЕНЗИАТ обязан известить об этом ЛИЦЕНЗИАТа в течение 1 (одной) недели после подписания актов передачи прав пользования.</w:t>
      </w:r>
    </w:p>
    <w:p w14:paraId="13BF9DFB"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При обоснованности претензий СУБЛИЦЕНЗИАТа ЛИЦЕНЗИАТ обязуется своими силами и за свой счет устранить недостатки в установке ПРОДУКТОВ в кратчайший технически возможный срок, но не позднее 5 (Пяти) рабочих дней со дня принятия решения Отделом качества ЛИЦЕНЗИАТа об обоснованности претензии СУБЛИЦЕНЗИАТа.</w:t>
      </w:r>
    </w:p>
    <w:p w14:paraId="391C5623"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p>
    <w:p w14:paraId="0F216026"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По факту передачи прав на пользование ПРОДУКТАМИ ЛИЦЕНЗИАТ отчитывается перед правообладателем ПРОДУКТОВ через специализированный сайт. </w:t>
      </w:r>
    </w:p>
    <w:p w14:paraId="0E7246B5" w14:textId="77777777" w:rsidR="00B42DEF" w:rsidRPr="00E976A4" w:rsidRDefault="00B42DEF" w:rsidP="00B42DEF">
      <w:pPr>
        <w:spacing w:after="0" w:line="240" w:lineRule="auto"/>
        <w:jc w:val="both"/>
        <w:rPr>
          <w:rFonts w:ascii="Times New Roman" w:eastAsia="Times New Roman" w:hAnsi="Times New Roman"/>
          <w:b/>
          <w:sz w:val="24"/>
          <w:szCs w:val="24"/>
          <w:lang w:eastAsia="ru-RU"/>
        </w:rPr>
      </w:pPr>
    </w:p>
    <w:p w14:paraId="510F4A5F" w14:textId="77777777" w:rsidR="00B42DEF" w:rsidRPr="00E976A4" w:rsidRDefault="00B42DEF" w:rsidP="00B42DEF">
      <w:pPr>
        <w:spacing w:after="0" w:line="240" w:lineRule="auto"/>
        <w:jc w:val="both"/>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2. Линия консультаций</w:t>
      </w:r>
    </w:p>
    <w:p w14:paraId="52A4F654"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Для оперативного получения консультаций по работе с ПРОДУКТАМИ для СУБЛИЦЕНЗИАТа работают линии консультаций фирмы «1С» и компании «Первый БИТ».</w:t>
      </w:r>
    </w:p>
    <w:p w14:paraId="1D8AC9DD" w14:textId="77777777" w:rsidR="00B42DEF" w:rsidRPr="00E976A4" w:rsidRDefault="00B42DEF" w:rsidP="00B42DEF">
      <w:pPr>
        <w:spacing w:after="0" w:line="240" w:lineRule="auto"/>
        <w:jc w:val="both"/>
        <w:rPr>
          <w:rFonts w:ascii="Times New Roman" w:eastAsia="Times New Roman" w:hAnsi="Times New Roman"/>
          <w:b/>
          <w:sz w:val="24"/>
          <w:szCs w:val="24"/>
          <w:u w:val="single"/>
          <w:lang w:eastAsia="ru-RU"/>
        </w:rPr>
      </w:pPr>
      <w:r w:rsidRPr="00E976A4">
        <w:rPr>
          <w:rFonts w:ascii="Times New Roman" w:eastAsia="Times New Roman" w:hAnsi="Times New Roman"/>
          <w:b/>
          <w:sz w:val="24"/>
          <w:szCs w:val="24"/>
          <w:u w:val="single"/>
          <w:lang w:eastAsia="ru-RU"/>
        </w:rPr>
        <w:t>Линия Консультаций фирмы «1С».</w:t>
      </w:r>
    </w:p>
    <w:p w14:paraId="706ED27D"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Общий многоканальный телефон: </w:t>
      </w:r>
      <w:r w:rsidRPr="00E976A4">
        <w:rPr>
          <w:rFonts w:ascii="Times New Roman" w:eastAsia="Times New Roman" w:hAnsi="Times New Roman"/>
          <w:b/>
          <w:sz w:val="24"/>
          <w:szCs w:val="24"/>
          <w:lang w:eastAsia="ru-RU"/>
        </w:rPr>
        <w:t>(495)</w:t>
      </w:r>
      <w:r w:rsidRPr="00E976A4">
        <w:rPr>
          <w:rFonts w:ascii="Times New Roman" w:eastAsia="Times New Roman" w:hAnsi="Times New Roman"/>
          <w:sz w:val="24"/>
          <w:szCs w:val="24"/>
          <w:lang w:eastAsia="ru-RU"/>
        </w:rPr>
        <w:t xml:space="preserve"> </w:t>
      </w:r>
      <w:r w:rsidRPr="00E976A4">
        <w:rPr>
          <w:rFonts w:ascii="Times New Roman" w:eastAsia="Times New Roman" w:hAnsi="Times New Roman"/>
          <w:b/>
          <w:sz w:val="24"/>
          <w:szCs w:val="24"/>
          <w:lang w:eastAsia="ru-RU"/>
        </w:rPr>
        <w:t>688-10-01;</w:t>
      </w:r>
      <w:r w:rsidRPr="00E976A4">
        <w:rPr>
          <w:rFonts w:ascii="Times New Roman" w:eastAsia="Times New Roman" w:hAnsi="Times New Roman"/>
          <w:sz w:val="24"/>
          <w:szCs w:val="24"/>
          <w:lang w:eastAsia="ru-RU"/>
        </w:rPr>
        <w:t xml:space="preserve"> </w:t>
      </w:r>
    </w:p>
    <w:p w14:paraId="668DEFE2"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По ПРОДУКТам «1С:Торговля и Склад», «1С:Аспект» </w:t>
      </w:r>
      <w:r w:rsidRPr="00E976A4">
        <w:rPr>
          <w:rFonts w:ascii="Times New Roman" w:eastAsia="Times New Roman" w:hAnsi="Times New Roman"/>
          <w:b/>
          <w:sz w:val="24"/>
          <w:szCs w:val="24"/>
          <w:lang w:eastAsia="ru-RU"/>
        </w:rPr>
        <w:t>(495)</w:t>
      </w:r>
      <w:r w:rsidRPr="00E976A4">
        <w:rPr>
          <w:rFonts w:ascii="Times New Roman" w:eastAsia="Times New Roman" w:hAnsi="Times New Roman"/>
          <w:sz w:val="24"/>
          <w:szCs w:val="24"/>
          <w:lang w:eastAsia="ru-RU"/>
        </w:rPr>
        <w:t xml:space="preserve"> </w:t>
      </w:r>
      <w:r w:rsidRPr="00E976A4">
        <w:rPr>
          <w:rFonts w:ascii="Times New Roman" w:eastAsia="Times New Roman" w:hAnsi="Times New Roman"/>
          <w:b/>
          <w:sz w:val="24"/>
          <w:szCs w:val="24"/>
          <w:lang w:eastAsia="ru-RU"/>
        </w:rPr>
        <w:t>688-10-65;</w:t>
      </w:r>
    </w:p>
    <w:p w14:paraId="6E388F49"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По ПРОДУКТам «1С:Зарплата и Кадры» 7.5/7.7, «1С:Зарплата» предыдущих версий,»1С:Налогоплательщик» </w:t>
      </w:r>
      <w:r w:rsidRPr="00E976A4">
        <w:rPr>
          <w:rFonts w:ascii="Times New Roman" w:eastAsia="Times New Roman" w:hAnsi="Times New Roman"/>
          <w:b/>
          <w:sz w:val="24"/>
          <w:szCs w:val="24"/>
          <w:lang w:eastAsia="ru-RU"/>
        </w:rPr>
        <w:t>(495)</w:t>
      </w:r>
      <w:r w:rsidRPr="00E976A4">
        <w:rPr>
          <w:rFonts w:ascii="Times New Roman" w:eastAsia="Times New Roman" w:hAnsi="Times New Roman"/>
          <w:sz w:val="24"/>
          <w:szCs w:val="24"/>
          <w:lang w:eastAsia="ru-RU"/>
        </w:rPr>
        <w:t xml:space="preserve"> </w:t>
      </w:r>
      <w:r w:rsidRPr="00E976A4">
        <w:rPr>
          <w:rFonts w:ascii="Times New Roman" w:eastAsia="Times New Roman" w:hAnsi="Times New Roman"/>
          <w:b/>
          <w:sz w:val="24"/>
          <w:szCs w:val="24"/>
          <w:lang w:eastAsia="ru-RU"/>
        </w:rPr>
        <w:t>688-1074;</w:t>
      </w:r>
    </w:p>
    <w:p w14:paraId="0ADDC9BA"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E-mail:   </w:t>
      </w:r>
      <w:r w:rsidRPr="00E976A4">
        <w:rPr>
          <w:rFonts w:ascii="Times New Roman" w:eastAsia="Times New Roman" w:hAnsi="Times New Roman"/>
          <w:b/>
          <w:bCs/>
          <w:color w:val="C10000"/>
          <w:sz w:val="24"/>
          <w:szCs w:val="24"/>
          <w:lang w:eastAsia="ru-RU"/>
        </w:rPr>
        <w:t>h</w:t>
      </w:r>
      <w:hyperlink r:id="rId7" w:history="1">
        <w:r w:rsidRPr="00E976A4">
          <w:rPr>
            <w:rFonts w:ascii="Times New Roman" w:eastAsia="Times New Roman" w:hAnsi="Times New Roman"/>
            <w:b/>
            <w:bCs/>
            <w:color w:val="C10000"/>
            <w:sz w:val="24"/>
            <w:szCs w:val="24"/>
            <w:lang w:eastAsia="ru-RU"/>
          </w:rPr>
          <w:t>line@1c.ru</w:t>
        </w:r>
      </w:hyperlink>
      <w:r w:rsidRPr="00E976A4">
        <w:rPr>
          <w:rFonts w:ascii="Times New Roman" w:eastAsia="Times New Roman" w:hAnsi="Times New Roman"/>
          <w:sz w:val="24"/>
          <w:szCs w:val="24"/>
          <w:lang w:eastAsia="ru-RU"/>
        </w:rPr>
        <w:t xml:space="preserve"> </w:t>
      </w:r>
    </w:p>
    <w:p w14:paraId="79908EC0" w14:textId="51C603F7" w:rsidR="00B42DEF" w:rsidRPr="00E976A4" w:rsidRDefault="00B42DEF" w:rsidP="00B42DEF">
      <w:pPr>
        <w:spacing w:after="0" w:line="240" w:lineRule="auto"/>
        <w:jc w:val="both"/>
        <w:rPr>
          <w:rFonts w:ascii="Times New Roman" w:eastAsia="Times New Roman" w:hAnsi="Times New Roman"/>
          <w:b/>
          <w:sz w:val="24"/>
          <w:szCs w:val="24"/>
          <w:u w:val="single"/>
          <w:lang w:eastAsia="ru-RU"/>
        </w:rPr>
      </w:pPr>
      <w:r w:rsidRPr="00E976A4">
        <w:rPr>
          <w:rFonts w:ascii="Times New Roman" w:eastAsia="Times New Roman" w:hAnsi="Times New Roman"/>
          <w:b/>
          <w:sz w:val="24"/>
          <w:szCs w:val="24"/>
          <w:u w:val="single"/>
          <w:lang w:eastAsia="ru-RU"/>
        </w:rPr>
        <w:t xml:space="preserve">Линия Консультаций фирмы </w:t>
      </w:r>
      <w:r w:rsidR="00315D57">
        <w:rPr>
          <w:rFonts w:ascii="Times New Roman" w:eastAsia="Times New Roman" w:hAnsi="Times New Roman"/>
          <w:b/>
          <w:sz w:val="24"/>
          <w:szCs w:val="24"/>
          <w:u w:val="single"/>
          <w:lang w:eastAsia="ru-RU"/>
        </w:rPr>
        <w:t xml:space="preserve">                          </w:t>
      </w:r>
    </w:p>
    <w:p w14:paraId="39C16611" w14:textId="7D39C4B4"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В течение 3 (Трех) месяцев с момента передачи прав на пользование ПРОДУКТАМИ сотрудники СУБЛИЦЕНЗИАТА могут получать консультации по телефону </w:t>
      </w:r>
      <w:r w:rsidR="00315D57">
        <w:rPr>
          <w:rFonts w:ascii="Times New Roman" w:eastAsia="Times New Roman" w:hAnsi="Times New Roman"/>
          <w:sz w:val="24"/>
          <w:szCs w:val="24"/>
          <w:lang w:eastAsia="ru-RU"/>
        </w:rPr>
        <w:t xml:space="preserve">                    </w:t>
      </w:r>
      <w:r w:rsidRPr="00E976A4">
        <w:rPr>
          <w:rFonts w:ascii="Times New Roman" w:eastAsia="Times New Roman" w:hAnsi="Times New Roman"/>
          <w:sz w:val="24"/>
          <w:szCs w:val="24"/>
          <w:lang w:eastAsia="ru-RU"/>
        </w:rPr>
        <w:t xml:space="preserve">,  в соответствии с расписанием указанным на сайте </w:t>
      </w:r>
      <w:hyperlink r:id="rId8" w:history="1"/>
      <w:r w:rsidR="00315D57">
        <w:rPr>
          <w:rFonts w:ascii="Times New Roman" w:eastAsia="Times New Roman" w:hAnsi="Times New Roman"/>
          <w:b/>
          <w:bCs/>
          <w:color w:val="C10000"/>
          <w:sz w:val="24"/>
          <w:szCs w:val="24"/>
          <w:lang w:eastAsia="ru-RU"/>
        </w:rPr>
        <w:t xml:space="preserve">                                             </w:t>
      </w:r>
      <w:r w:rsidRPr="00E976A4">
        <w:rPr>
          <w:rFonts w:ascii="Times New Roman" w:eastAsia="Times New Roman" w:hAnsi="Times New Roman"/>
          <w:sz w:val="24"/>
          <w:szCs w:val="24"/>
          <w:lang w:eastAsia="ru-RU"/>
        </w:rPr>
        <w:t>.</w:t>
      </w:r>
    </w:p>
    <w:p w14:paraId="4B758001"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p>
    <w:p w14:paraId="75BC7A6E"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При обращении на линии консультаций СУБЛИЦЕНЗИАТу необходимо указать название организации и регистрационные номера ПРОДУКТОВ.</w:t>
      </w:r>
    </w:p>
    <w:p w14:paraId="5AB1C685" w14:textId="77777777" w:rsidR="00B42DEF" w:rsidRPr="00E976A4" w:rsidRDefault="00B42DEF" w:rsidP="00B42DEF">
      <w:pPr>
        <w:spacing w:after="0" w:line="240" w:lineRule="auto"/>
        <w:jc w:val="both"/>
        <w:rPr>
          <w:rFonts w:ascii="Times New Roman" w:eastAsia="Times New Roman" w:hAnsi="Times New Roman"/>
          <w:b/>
          <w:sz w:val="24"/>
          <w:szCs w:val="24"/>
          <w:lang w:eastAsia="ru-RU"/>
        </w:rPr>
      </w:pPr>
    </w:p>
    <w:p w14:paraId="7119C031" w14:textId="77777777" w:rsidR="00B42DEF" w:rsidRPr="00E976A4" w:rsidRDefault="00B42DEF" w:rsidP="00B42DEF">
      <w:pPr>
        <w:keepNext/>
        <w:spacing w:after="0" w:line="240" w:lineRule="auto"/>
        <w:jc w:val="both"/>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lastRenderedPageBreak/>
        <w:t>3. Интернет-поддержка пользователей</w:t>
      </w:r>
    </w:p>
    <w:p w14:paraId="03EF1CE1"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Для зарегистрированных пользователей ПРОДУКТОВ системы «1С:Предприятие 8» существует возможность доступа к специализированному Интернет-ресурсу фирмы «1С» по адресу </w:t>
      </w:r>
      <w:hyperlink r:id="rId9" w:history="1">
        <w:r w:rsidRPr="00E976A4">
          <w:rPr>
            <w:rFonts w:ascii="Times New Roman" w:eastAsia="Times New Roman" w:hAnsi="Times New Roman"/>
            <w:b/>
            <w:bCs/>
            <w:color w:val="C10000"/>
            <w:sz w:val="24"/>
            <w:szCs w:val="24"/>
            <w:lang w:eastAsia="ru-RU"/>
          </w:rPr>
          <w:t>http://users.v8.1c.ru/</w:t>
        </w:r>
      </w:hyperlink>
      <w:r w:rsidRPr="00E976A4">
        <w:rPr>
          <w:rFonts w:ascii="Times New Roman" w:eastAsia="Times New Roman" w:hAnsi="Times New Roman"/>
          <w:sz w:val="24"/>
          <w:szCs w:val="24"/>
          <w:lang w:eastAsia="ru-RU"/>
        </w:rPr>
        <w:t xml:space="preserve">. </w:t>
      </w:r>
    </w:p>
    <w:p w14:paraId="073387A2"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На сайте представлена информация о конфигурациях системы «1С:Предприятия 8», технологической платформе 1С:Предприятие 8, а также о сроках выходах очередных релизов. </w:t>
      </w:r>
    </w:p>
    <w:p w14:paraId="5EE7058D" w14:textId="77777777" w:rsidR="00B42DEF" w:rsidRPr="00E976A4" w:rsidRDefault="00B42DEF" w:rsidP="00B42DEF">
      <w:pPr>
        <w:keepNext/>
        <w:spacing w:after="0" w:line="240" w:lineRule="auto"/>
        <w:jc w:val="both"/>
        <w:rPr>
          <w:rFonts w:ascii="Times New Roman" w:eastAsia="Times New Roman" w:hAnsi="Times New Roman"/>
          <w:b/>
          <w:sz w:val="24"/>
          <w:szCs w:val="24"/>
          <w:lang w:eastAsia="ru-RU"/>
        </w:rPr>
      </w:pPr>
    </w:p>
    <w:p w14:paraId="5FCCD8CC" w14:textId="77777777" w:rsidR="00B42DEF" w:rsidRPr="00E976A4" w:rsidRDefault="00B42DEF" w:rsidP="00B42DEF">
      <w:pPr>
        <w:keepNext/>
        <w:spacing w:after="0" w:line="240" w:lineRule="auto"/>
        <w:jc w:val="both"/>
        <w:rPr>
          <w:rFonts w:ascii="Times New Roman" w:eastAsia="Times New Roman" w:hAnsi="Times New Roman"/>
          <w:b/>
          <w:sz w:val="24"/>
          <w:szCs w:val="24"/>
          <w:lang w:eastAsia="ru-RU"/>
        </w:rPr>
      </w:pPr>
      <w:r w:rsidRPr="00E976A4">
        <w:rPr>
          <w:rFonts w:ascii="Times New Roman" w:eastAsia="Times New Roman" w:hAnsi="Times New Roman"/>
          <w:b/>
          <w:sz w:val="24"/>
          <w:szCs w:val="24"/>
          <w:lang w:eastAsia="ru-RU"/>
        </w:rPr>
        <w:t>4. ПРОДУКТЫ, сопровождаемые по линии Информационно-технологического сопровождения (ИТС) (не относится к случаям предоставления прав использования СУБЛИЦЕНЗИАТу дополнительных клиентских лицензий)</w:t>
      </w:r>
    </w:p>
    <w:p w14:paraId="50A5FD80"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При передаче прав на ПРОДУКТЫ, сопровождаемые по линии ИТС:</w:t>
      </w:r>
    </w:p>
    <w:p w14:paraId="0AFAE6DA"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ЛИЦЕНЗИАТ обязуется организовать ежемесячную доставку и установку программно-информационных компонент</w:t>
      </w:r>
      <w:r w:rsidR="00CC46EA" w:rsidRPr="00E976A4">
        <w:rPr>
          <w:rFonts w:ascii="Times New Roman" w:eastAsia="Times New Roman" w:hAnsi="Times New Roman"/>
          <w:sz w:val="24"/>
          <w:szCs w:val="24"/>
          <w:lang w:eastAsia="ru-RU"/>
        </w:rPr>
        <w:t>ов</w:t>
      </w:r>
      <w:r w:rsidRPr="00E976A4">
        <w:rPr>
          <w:rFonts w:ascii="Times New Roman" w:eastAsia="Times New Roman" w:hAnsi="Times New Roman"/>
          <w:sz w:val="24"/>
          <w:szCs w:val="24"/>
          <w:lang w:eastAsia="ru-RU"/>
        </w:rPr>
        <w:t xml:space="preserve"> ИТС на компьютер СУБЛИЦЕНЗИАТа после получения продукта от фирмы «1C» в течение 3 (трех) месяцев со дня активации подписки ИТС. Активация ИТС производится с месяца следующего за месяцем даты установки ПРОДУКТОВ. </w:t>
      </w:r>
    </w:p>
    <w:p w14:paraId="5676FA62"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Информационно-технологическое сопровождение включает в себя:</w:t>
      </w:r>
    </w:p>
    <w:p w14:paraId="2D705C7E"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1. Поставка новых релизов ПРОДУКТОВ, конфигураций, ежеквартальных форм отчетности</w:t>
      </w:r>
      <w:r w:rsidR="001B04FA" w:rsidRPr="00E976A4">
        <w:rPr>
          <w:rFonts w:ascii="Times New Roman" w:eastAsia="Times New Roman" w:hAnsi="Times New Roman"/>
          <w:sz w:val="24"/>
          <w:szCs w:val="24"/>
          <w:lang w:eastAsia="ru-RU"/>
        </w:rPr>
        <w:t xml:space="preserve"> </w:t>
      </w:r>
      <w:r w:rsidRPr="00E976A4">
        <w:rPr>
          <w:rFonts w:ascii="Times New Roman" w:eastAsia="Times New Roman" w:hAnsi="Times New Roman"/>
          <w:sz w:val="24"/>
          <w:szCs w:val="24"/>
          <w:lang w:eastAsia="ru-RU"/>
        </w:rPr>
        <w:t xml:space="preserve">по мере выпуска их фирмой «1С» и другой, ежемесячно обновляемой информации. </w:t>
      </w:r>
    </w:p>
    <w:p w14:paraId="4A990DE9"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2. Обновление релизов программ и конфигураций производится при соблюдении следующих условий:</w:t>
      </w:r>
    </w:p>
    <w:p w14:paraId="6CB79010" w14:textId="77777777" w:rsidR="00B42DEF" w:rsidRPr="00E976A4" w:rsidRDefault="00B42DEF" w:rsidP="00B42DEF">
      <w:pPr>
        <w:numPr>
          <w:ilvl w:val="0"/>
          <w:numId w:val="1"/>
        </w:numPr>
        <w:tabs>
          <w:tab w:val="clear" w:pos="1800"/>
          <w:tab w:val="left" w:pos="284"/>
          <w:tab w:val="num" w:pos="567"/>
        </w:tabs>
        <w:spacing w:after="0" w:line="240" w:lineRule="auto"/>
        <w:ind w:left="0" w:firstLine="0"/>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Наличие </w:t>
      </w:r>
      <w:r w:rsidR="00CC46EA" w:rsidRPr="00E976A4">
        <w:rPr>
          <w:rFonts w:ascii="Times New Roman" w:eastAsia="Times New Roman" w:hAnsi="Times New Roman"/>
          <w:sz w:val="24"/>
          <w:szCs w:val="24"/>
          <w:lang w:eastAsia="ru-RU"/>
        </w:rPr>
        <w:t xml:space="preserve">последних </w:t>
      </w:r>
      <w:r w:rsidRPr="00E976A4">
        <w:rPr>
          <w:rFonts w:ascii="Times New Roman" w:eastAsia="Times New Roman" w:hAnsi="Times New Roman"/>
          <w:sz w:val="24"/>
          <w:szCs w:val="24"/>
          <w:lang w:eastAsia="ru-RU"/>
        </w:rPr>
        <w:t xml:space="preserve">обновлений </w:t>
      </w:r>
      <w:r w:rsidR="00CC46EA" w:rsidRPr="00E976A4">
        <w:rPr>
          <w:rFonts w:ascii="Times New Roman" w:eastAsia="Times New Roman" w:hAnsi="Times New Roman"/>
          <w:sz w:val="24"/>
          <w:szCs w:val="24"/>
          <w:lang w:eastAsia="ru-RU"/>
        </w:rPr>
        <w:t>компонентов</w:t>
      </w:r>
      <w:r w:rsidRPr="00E976A4">
        <w:rPr>
          <w:rFonts w:ascii="Times New Roman" w:eastAsia="Times New Roman" w:hAnsi="Times New Roman"/>
          <w:sz w:val="24"/>
          <w:szCs w:val="24"/>
          <w:lang w:eastAsia="ru-RU"/>
        </w:rPr>
        <w:t xml:space="preserve"> ИТС</w:t>
      </w:r>
      <w:r w:rsidR="001B04FA" w:rsidRPr="00E976A4">
        <w:rPr>
          <w:rFonts w:ascii="Times New Roman" w:eastAsia="Times New Roman" w:hAnsi="Times New Roman"/>
          <w:sz w:val="24"/>
          <w:szCs w:val="24"/>
          <w:lang w:eastAsia="ru-RU"/>
        </w:rPr>
        <w:t>;</w:t>
      </w:r>
    </w:p>
    <w:p w14:paraId="591EAFA5" w14:textId="77777777" w:rsidR="00B42DEF" w:rsidRPr="00E976A4" w:rsidRDefault="00B42DEF" w:rsidP="00B42DEF">
      <w:pPr>
        <w:numPr>
          <w:ilvl w:val="0"/>
          <w:numId w:val="1"/>
        </w:numPr>
        <w:tabs>
          <w:tab w:val="clear" w:pos="1800"/>
          <w:tab w:val="left" w:pos="284"/>
          <w:tab w:val="num" w:pos="567"/>
        </w:tabs>
        <w:spacing w:after="0" w:line="240" w:lineRule="auto"/>
        <w:ind w:left="0" w:firstLine="0"/>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Отсутствие индивидуальных решений (настроек)</w:t>
      </w:r>
      <w:r w:rsidR="001B04FA" w:rsidRPr="00E976A4">
        <w:rPr>
          <w:rFonts w:ascii="Times New Roman" w:eastAsia="Times New Roman" w:hAnsi="Times New Roman"/>
          <w:sz w:val="24"/>
          <w:szCs w:val="24"/>
          <w:lang w:eastAsia="ru-RU"/>
        </w:rPr>
        <w:t>;</w:t>
      </w:r>
    </w:p>
    <w:p w14:paraId="09453445" w14:textId="77777777" w:rsidR="00B42DEF" w:rsidRPr="00E976A4" w:rsidRDefault="00B42DEF" w:rsidP="00B42DEF">
      <w:pPr>
        <w:numPr>
          <w:ilvl w:val="0"/>
          <w:numId w:val="1"/>
        </w:numPr>
        <w:tabs>
          <w:tab w:val="clear" w:pos="1800"/>
          <w:tab w:val="left" w:pos="284"/>
          <w:tab w:val="num" w:pos="567"/>
        </w:tabs>
        <w:spacing w:after="0" w:line="240" w:lineRule="auto"/>
        <w:ind w:left="0" w:firstLine="0"/>
        <w:jc w:val="both"/>
        <w:rPr>
          <w:rFonts w:ascii="Times New Roman" w:eastAsia="Times New Roman" w:hAnsi="Times New Roman"/>
          <w:sz w:val="24"/>
          <w:szCs w:val="24"/>
          <w:lang w:eastAsia="ru-RU"/>
        </w:rPr>
      </w:pPr>
      <w:r w:rsidRPr="00E976A4">
        <w:rPr>
          <w:rFonts w:ascii="Times New Roman" w:eastAsia="Times New Roman" w:hAnsi="Times New Roman"/>
          <w:iCs/>
          <w:sz w:val="24"/>
          <w:szCs w:val="24"/>
          <w:shd w:val="clear" w:color="auto" w:fill="FFFFF4"/>
          <w:lang w:eastAsia="ru-RU"/>
        </w:rPr>
        <w:t>Ведение пользователем не более </w:t>
      </w:r>
      <w:r w:rsidRPr="00E976A4">
        <w:rPr>
          <w:rFonts w:ascii="Times New Roman" w:eastAsia="Times New Roman" w:hAnsi="Times New Roman"/>
          <w:b/>
          <w:bCs/>
          <w:iCs/>
          <w:sz w:val="24"/>
          <w:szCs w:val="24"/>
          <w:shd w:val="clear" w:color="auto" w:fill="FFFFF4"/>
          <w:lang w:eastAsia="ru-RU"/>
        </w:rPr>
        <w:t>1-й</w:t>
      </w:r>
      <w:r w:rsidRPr="00E976A4">
        <w:rPr>
          <w:rFonts w:ascii="Times New Roman" w:eastAsia="Times New Roman" w:hAnsi="Times New Roman"/>
          <w:iCs/>
          <w:sz w:val="24"/>
          <w:szCs w:val="24"/>
          <w:shd w:val="clear" w:color="auto" w:fill="FFFFF4"/>
          <w:lang w:eastAsia="ru-RU"/>
        </w:rPr>
        <w:t> информационной базы</w:t>
      </w:r>
      <w:r w:rsidR="001B04FA" w:rsidRPr="00E976A4">
        <w:rPr>
          <w:rFonts w:ascii="Times New Roman" w:eastAsia="Times New Roman" w:hAnsi="Times New Roman"/>
          <w:sz w:val="24"/>
          <w:szCs w:val="24"/>
          <w:lang w:eastAsia="ru-RU"/>
        </w:rPr>
        <w:t>;</w:t>
      </w:r>
    </w:p>
    <w:p w14:paraId="3EF3010D" w14:textId="77777777" w:rsidR="00B42DEF" w:rsidRPr="00E976A4" w:rsidRDefault="00B42DEF" w:rsidP="00B42DEF">
      <w:pPr>
        <w:numPr>
          <w:ilvl w:val="0"/>
          <w:numId w:val="1"/>
        </w:numPr>
        <w:tabs>
          <w:tab w:val="clear" w:pos="1800"/>
          <w:tab w:val="left" w:pos="284"/>
          <w:tab w:val="num" w:pos="567"/>
        </w:tabs>
        <w:spacing w:after="0" w:line="240" w:lineRule="auto"/>
        <w:ind w:left="0" w:firstLine="0"/>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Расположение офиса СУБЛИЦЕНЗИАТа в черте города </w:t>
      </w:r>
      <w:r w:rsidR="000134AF" w:rsidRPr="00E976A4">
        <w:rPr>
          <w:rFonts w:ascii="Times New Roman" w:eastAsia="Times New Roman" w:hAnsi="Times New Roman"/>
          <w:sz w:val="24"/>
          <w:szCs w:val="24"/>
          <w:lang w:eastAsia="ru-RU"/>
        </w:rPr>
        <w:fldChar w:fldCharType="begin">
          <w:ffData>
            <w:name w:val="Город3"/>
            <w:enabled/>
            <w:calcOnExit w:val="0"/>
            <w:textInput>
              <w:default w:val="Город"/>
            </w:textInput>
          </w:ffData>
        </w:fldChar>
      </w:r>
      <w:bookmarkStart w:id="12" w:name="Город3"/>
      <w:r w:rsidR="000134AF" w:rsidRPr="00E976A4">
        <w:rPr>
          <w:rFonts w:ascii="Times New Roman" w:eastAsia="Times New Roman" w:hAnsi="Times New Roman"/>
          <w:sz w:val="24"/>
          <w:szCs w:val="24"/>
          <w:lang w:eastAsia="ru-RU"/>
        </w:rPr>
        <w:instrText xml:space="preserve"> FORMTEXT </w:instrText>
      </w:r>
      <w:r w:rsidR="000134AF" w:rsidRPr="00E976A4">
        <w:rPr>
          <w:rFonts w:ascii="Times New Roman" w:eastAsia="Times New Roman" w:hAnsi="Times New Roman"/>
          <w:sz w:val="24"/>
          <w:szCs w:val="24"/>
          <w:lang w:eastAsia="ru-RU"/>
        </w:rPr>
      </w:r>
      <w:r w:rsidR="000134AF" w:rsidRPr="00E976A4">
        <w:rPr>
          <w:rFonts w:ascii="Times New Roman" w:eastAsia="Times New Roman" w:hAnsi="Times New Roman"/>
          <w:sz w:val="24"/>
          <w:szCs w:val="24"/>
          <w:lang w:eastAsia="ru-RU"/>
        </w:rPr>
        <w:fldChar w:fldCharType="separate"/>
      </w:r>
      <w:r w:rsidR="00F150F5" w:rsidRPr="00E976A4">
        <w:rPr>
          <w:rFonts w:ascii="Times New Roman" w:eastAsia="Times New Roman" w:hAnsi="Times New Roman"/>
          <w:sz w:val="24"/>
          <w:szCs w:val="24"/>
          <w:lang w:eastAsia="ru-RU"/>
        </w:rPr>
        <w:t> </w:t>
      </w:r>
      <w:r w:rsidR="00F150F5" w:rsidRPr="00E976A4">
        <w:rPr>
          <w:rFonts w:ascii="Times New Roman" w:eastAsia="Times New Roman" w:hAnsi="Times New Roman"/>
          <w:sz w:val="24"/>
          <w:szCs w:val="24"/>
          <w:lang w:eastAsia="ru-RU"/>
        </w:rPr>
        <w:t> </w:t>
      </w:r>
      <w:r w:rsidR="00F150F5" w:rsidRPr="00E976A4">
        <w:rPr>
          <w:rFonts w:ascii="Times New Roman" w:eastAsia="Times New Roman" w:hAnsi="Times New Roman"/>
          <w:sz w:val="24"/>
          <w:szCs w:val="24"/>
          <w:lang w:eastAsia="ru-RU"/>
        </w:rPr>
        <w:t> </w:t>
      </w:r>
      <w:r w:rsidR="00F150F5" w:rsidRPr="00E976A4">
        <w:rPr>
          <w:rFonts w:ascii="Times New Roman" w:eastAsia="Times New Roman" w:hAnsi="Times New Roman"/>
          <w:sz w:val="24"/>
          <w:szCs w:val="24"/>
          <w:lang w:eastAsia="ru-RU"/>
        </w:rPr>
        <w:t> </w:t>
      </w:r>
      <w:r w:rsidR="00F150F5" w:rsidRPr="00E976A4">
        <w:rPr>
          <w:rFonts w:ascii="Times New Roman" w:eastAsia="Times New Roman" w:hAnsi="Times New Roman"/>
          <w:sz w:val="24"/>
          <w:szCs w:val="24"/>
          <w:lang w:eastAsia="ru-RU"/>
        </w:rPr>
        <w:t> </w:t>
      </w:r>
      <w:r w:rsidR="000134AF" w:rsidRPr="00E976A4">
        <w:rPr>
          <w:rFonts w:ascii="Times New Roman" w:eastAsia="Times New Roman" w:hAnsi="Times New Roman"/>
          <w:sz w:val="24"/>
          <w:szCs w:val="24"/>
          <w:lang w:eastAsia="ru-RU"/>
        </w:rPr>
        <w:fldChar w:fldCharType="end"/>
      </w:r>
      <w:bookmarkEnd w:id="12"/>
      <w:r w:rsidRPr="00E976A4">
        <w:rPr>
          <w:rFonts w:ascii="Times New Roman" w:eastAsia="Times New Roman" w:hAnsi="Times New Roman"/>
          <w:sz w:val="24"/>
          <w:szCs w:val="24"/>
          <w:lang w:eastAsia="ru-RU"/>
        </w:rPr>
        <w:t xml:space="preserve"> </w:t>
      </w:r>
    </w:p>
    <w:p w14:paraId="0B7C1C3A"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В случае несоответствия хотя бы одному из вышеперечисленных условий, работы ЛИЦЕНЗИАТа по обновлению и доставке при расположении за чертой города </w:t>
      </w:r>
      <w:r w:rsidR="000134AF" w:rsidRPr="00E976A4">
        <w:rPr>
          <w:rFonts w:ascii="Times New Roman" w:eastAsia="Times New Roman" w:hAnsi="Times New Roman"/>
          <w:sz w:val="24"/>
          <w:szCs w:val="24"/>
          <w:lang w:eastAsia="ru-RU"/>
        </w:rPr>
        <w:fldChar w:fldCharType="begin">
          <w:ffData>
            <w:name w:val="Город2"/>
            <w:enabled/>
            <w:calcOnExit w:val="0"/>
            <w:textInput>
              <w:default w:val="Город"/>
            </w:textInput>
          </w:ffData>
        </w:fldChar>
      </w:r>
      <w:bookmarkStart w:id="13" w:name="Город2"/>
      <w:r w:rsidR="000134AF" w:rsidRPr="00E976A4">
        <w:rPr>
          <w:rFonts w:ascii="Times New Roman" w:eastAsia="Times New Roman" w:hAnsi="Times New Roman"/>
          <w:sz w:val="24"/>
          <w:szCs w:val="24"/>
          <w:lang w:eastAsia="ru-RU"/>
        </w:rPr>
        <w:instrText xml:space="preserve"> FORMTEXT </w:instrText>
      </w:r>
      <w:r w:rsidR="000134AF" w:rsidRPr="00E976A4">
        <w:rPr>
          <w:rFonts w:ascii="Times New Roman" w:eastAsia="Times New Roman" w:hAnsi="Times New Roman"/>
          <w:sz w:val="24"/>
          <w:szCs w:val="24"/>
          <w:lang w:eastAsia="ru-RU"/>
        </w:rPr>
      </w:r>
      <w:r w:rsidR="000134AF" w:rsidRPr="00E976A4">
        <w:rPr>
          <w:rFonts w:ascii="Times New Roman" w:eastAsia="Times New Roman" w:hAnsi="Times New Roman"/>
          <w:sz w:val="24"/>
          <w:szCs w:val="24"/>
          <w:lang w:eastAsia="ru-RU"/>
        </w:rPr>
        <w:fldChar w:fldCharType="separate"/>
      </w:r>
      <w:r w:rsidR="00F150F5" w:rsidRPr="00E976A4">
        <w:rPr>
          <w:rFonts w:ascii="Times New Roman" w:eastAsia="Times New Roman" w:hAnsi="Times New Roman"/>
          <w:sz w:val="24"/>
          <w:szCs w:val="24"/>
          <w:lang w:eastAsia="ru-RU"/>
        </w:rPr>
        <w:t>Москва</w:t>
      </w:r>
      <w:r w:rsidR="000134AF" w:rsidRPr="00E976A4">
        <w:rPr>
          <w:rFonts w:ascii="Times New Roman" w:eastAsia="Times New Roman" w:hAnsi="Times New Roman"/>
          <w:sz w:val="24"/>
          <w:szCs w:val="24"/>
          <w:lang w:eastAsia="ru-RU"/>
        </w:rPr>
        <w:fldChar w:fldCharType="end"/>
      </w:r>
      <w:bookmarkEnd w:id="13"/>
      <w:r w:rsidRPr="00E976A4">
        <w:rPr>
          <w:rFonts w:ascii="Times New Roman" w:eastAsia="Times New Roman" w:hAnsi="Times New Roman"/>
          <w:sz w:val="24"/>
          <w:szCs w:val="24"/>
          <w:lang w:eastAsia="ru-RU"/>
        </w:rPr>
        <w:t xml:space="preserve"> оплачиваются дополнительно по отдельному договору.</w:t>
      </w:r>
    </w:p>
    <w:p w14:paraId="3353A201"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3. Оказание ЛИЦЕНЗИАТОМ консультационных услуг по телефону по вопросам эксплуатации ПП фирмы «1С».</w:t>
      </w:r>
    </w:p>
    <w:p w14:paraId="2A7ADE66"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4.</w:t>
      </w:r>
      <w:r w:rsidR="00714670" w:rsidRPr="00E976A4">
        <w:rPr>
          <w:rFonts w:ascii="Times New Roman" w:eastAsia="Times New Roman" w:hAnsi="Times New Roman"/>
          <w:sz w:val="24"/>
          <w:szCs w:val="24"/>
          <w:lang w:eastAsia="ru-RU"/>
        </w:rPr>
        <w:t xml:space="preserve"> </w:t>
      </w:r>
      <w:r w:rsidRPr="00E976A4">
        <w:rPr>
          <w:rFonts w:ascii="Times New Roman" w:eastAsia="Times New Roman" w:hAnsi="Times New Roman"/>
          <w:sz w:val="24"/>
          <w:szCs w:val="24"/>
          <w:lang w:eastAsia="ru-RU"/>
        </w:rPr>
        <w:t>Возможность СУБЛИЦЕНЗИАТа обращаться на специальную линию консультаций фирмы «1С» для подписчиков ИТС: 956-11-81.</w:t>
      </w:r>
    </w:p>
    <w:p w14:paraId="46B2C752"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5. Запись на носитель СУБЛИЦЕНЗИАТа последних обновлений в офисе ЛИЦЕНЗИАТа.</w:t>
      </w:r>
    </w:p>
    <w:p w14:paraId="53956D94"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6. Время работ ЛИЦЕНЗИАТа в офисе СУБЛИЦЕНЗИАТа ежемесячно составляет не более одного часа.</w:t>
      </w:r>
    </w:p>
    <w:p w14:paraId="2699A9F9" w14:textId="77777777" w:rsidR="00B42DEF" w:rsidRPr="00E976A4" w:rsidRDefault="00B42DEF" w:rsidP="00B42DEF">
      <w:pPr>
        <w:spacing w:after="0" w:line="240" w:lineRule="auto"/>
        <w:rPr>
          <w:rFonts w:ascii="Times New Roman" w:eastAsia="Times New Roman" w:hAnsi="Times New Roman"/>
          <w:sz w:val="24"/>
          <w:szCs w:val="24"/>
          <w:lang w:eastAsia="ru-RU"/>
        </w:rPr>
      </w:pPr>
    </w:p>
    <w:p w14:paraId="701A7BD0"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r w:rsidRPr="00E976A4">
        <w:rPr>
          <w:rFonts w:ascii="Times New Roman" w:eastAsia="Times New Roman" w:hAnsi="Times New Roman"/>
          <w:sz w:val="24"/>
          <w:szCs w:val="24"/>
          <w:lang w:eastAsia="ru-RU"/>
        </w:rPr>
        <w:t xml:space="preserve">По окончании льготного сопровождения по ИТС, обслуживание и сопровождение ПРОДУКТОВ возможно только при условии действующего договора на ИТС. Услуги ИТС можно продлить на платной основе. Согласно условиям «Пользовательского лицензионного соглашения» при отсутствии действующего договора ИТС СУБЛИЦЕНЗИАТ теряет право на обслуживание и сопровождение ПРОДУКТОВ. </w:t>
      </w:r>
    </w:p>
    <w:p w14:paraId="430CC9E8"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p>
    <w:p w14:paraId="5CAAA01F" w14:textId="77777777" w:rsidR="00B42DEF" w:rsidRPr="00E976A4" w:rsidRDefault="00B42DEF" w:rsidP="00B42DEF">
      <w:pPr>
        <w:spacing w:after="0" w:line="240" w:lineRule="auto"/>
        <w:jc w:val="both"/>
        <w:rPr>
          <w:rFonts w:ascii="Times New Roman" w:eastAsia="Times New Roman" w:hAnsi="Times New Roman"/>
          <w:sz w:val="24"/>
          <w:szCs w:val="24"/>
          <w:lang w:eastAsia="ru-RU"/>
        </w:rPr>
      </w:pPr>
    </w:p>
    <w:tbl>
      <w:tblPr>
        <w:tblW w:w="10034" w:type="dxa"/>
        <w:tblLayout w:type="fixed"/>
        <w:tblLook w:val="01E0" w:firstRow="1" w:lastRow="1" w:firstColumn="1" w:lastColumn="1" w:noHBand="0" w:noVBand="0"/>
      </w:tblPr>
      <w:tblGrid>
        <w:gridCol w:w="5211"/>
        <w:gridCol w:w="4823"/>
      </w:tblGrid>
      <w:tr w:rsidR="00B42DEF" w:rsidRPr="00E976A4" w14:paraId="64876FCB" w14:textId="77777777" w:rsidTr="00A819B1">
        <w:tc>
          <w:tcPr>
            <w:tcW w:w="5211" w:type="dxa"/>
          </w:tcPr>
          <w:p w14:paraId="18CDB31C" w14:textId="6A126E2B"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t>____________________/</w:t>
            </w:r>
            <w:r w:rsidR="00315D57">
              <w:rPr>
                <w:rFonts w:ascii="Times New Roman" w:eastAsia="Times New Roman" w:hAnsi="Times New Roman"/>
                <w:bCs/>
                <w:sz w:val="24"/>
                <w:szCs w:val="24"/>
                <w:lang w:eastAsia="ru-RU"/>
              </w:rPr>
              <w:t xml:space="preserve">                     </w:t>
            </w:r>
            <w:r w:rsidR="00315D57" w:rsidRPr="00E976A4">
              <w:rPr>
                <w:rFonts w:ascii="Times New Roman" w:eastAsia="Times New Roman" w:hAnsi="Times New Roman"/>
                <w:bCs/>
                <w:sz w:val="24"/>
                <w:szCs w:val="24"/>
                <w:lang w:eastAsia="ru-RU"/>
              </w:rPr>
              <w:t xml:space="preserve"> </w:t>
            </w:r>
            <w:r w:rsidRPr="00E976A4">
              <w:rPr>
                <w:rFonts w:ascii="Times New Roman" w:eastAsia="Times New Roman" w:hAnsi="Times New Roman"/>
                <w:bCs/>
                <w:sz w:val="24"/>
                <w:szCs w:val="24"/>
                <w:lang w:eastAsia="ru-RU"/>
              </w:rPr>
              <w:t>/</w:t>
            </w:r>
          </w:p>
          <w:p w14:paraId="265CF797" w14:textId="6CE20442"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t>(</w:t>
            </w:r>
            <w:r w:rsidR="00315D57">
              <w:rPr>
                <w:rFonts w:ascii="Times New Roman" w:eastAsia="Times New Roman" w:hAnsi="Times New Roman"/>
                <w:bCs/>
                <w:sz w:val="24"/>
                <w:szCs w:val="24"/>
                <w:lang w:eastAsia="ru-RU"/>
              </w:rPr>
              <w:t xml:space="preserve">                           </w:t>
            </w:r>
            <w:r w:rsidRPr="00E976A4">
              <w:rPr>
                <w:rFonts w:ascii="Times New Roman" w:eastAsia="Times New Roman" w:hAnsi="Times New Roman"/>
                <w:bCs/>
                <w:sz w:val="24"/>
                <w:szCs w:val="24"/>
                <w:lang w:eastAsia="ru-RU"/>
              </w:rPr>
              <w:t>)</w:t>
            </w:r>
          </w:p>
          <w:p w14:paraId="57931B18" w14:textId="77777777"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p>
          <w:p w14:paraId="41834D3F" w14:textId="77777777" w:rsidR="00B42DEF" w:rsidRPr="00E976A4" w:rsidRDefault="00B42DEF" w:rsidP="00B42DEF">
            <w:pPr>
              <w:keepNext/>
              <w:spacing w:after="0" w:line="240" w:lineRule="auto"/>
              <w:outlineLvl w:val="2"/>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t xml:space="preserve">                    </w:t>
            </w:r>
          </w:p>
        </w:tc>
        <w:tc>
          <w:tcPr>
            <w:tcW w:w="4823" w:type="dxa"/>
          </w:tcPr>
          <w:p w14:paraId="65374872" w14:textId="766C59FE" w:rsidR="00B42DEF" w:rsidRPr="00E976A4" w:rsidRDefault="00B42DEF" w:rsidP="00B42DEF">
            <w:pPr>
              <w:keepNext/>
              <w:spacing w:after="0" w:line="240" w:lineRule="auto"/>
              <w:jc w:val="both"/>
              <w:outlineLvl w:val="1"/>
              <w:rPr>
                <w:rFonts w:ascii="Times New Roman" w:eastAsia="Times New Roman" w:hAnsi="Times New Roman"/>
                <w:bCs/>
                <w:sz w:val="24"/>
                <w:szCs w:val="24"/>
                <w:lang w:eastAsia="ru-RU"/>
              </w:rPr>
            </w:pPr>
            <w:r w:rsidRPr="00E976A4">
              <w:rPr>
                <w:rFonts w:ascii="Times New Roman" w:eastAsia="Times New Roman" w:hAnsi="Times New Roman"/>
                <w:bCs/>
                <w:sz w:val="24"/>
                <w:szCs w:val="24"/>
                <w:lang w:eastAsia="ru-RU"/>
              </w:rPr>
              <w:t>____________________/</w:t>
            </w:r>
            <w:r w:rsidR="00102F8C">
              <w:t xml:space="preserve"> </w:t>
            </w:r>
            <w:r w:rsidR="00102F8C" w:rsidRPr="00102F8C">
              <w:rPr>
                <w:rFonts w:ascii="Times New Roman" w:eastAsia="Times New Roman" w:hAnsi="Times New Roman"/>
                <w:bCs/>
                <w:sz w:val="24"/>
                <w:szCs w:val="24"/>
                <w:highlight w:val="green"/>
                <w:lang w:eastAsia="ru-RU"/>
              </w:rPr>
              <w:t xml:space="preserve">Фандо Роман Алексеевич </w:t>
            </w:r>
            <w:r w:rsidRPr="00102F8C">
              <w:rPr>
                <w:rFonts w:ascii="Times New Roman" w:eastAsia="Times New Roman" w:hAnsi="Times New Roman"/>
                <w:bCs/>
                <w:sz w:val="24"/>
                <w:szCs w:val="24"/>
                <w:highlight w:val="green"/>
                <w:lang w:eastAsia="ru-RU"/>
              </w:rPr>
              <w:t>/</w:t>
            </w:r>
          </w:p>
          <w:p w14:paraId="14E32019" w14:textId="04E68ABF" w:rsidR="00B42DEF" w:rsidRPr="00E976A4" w:rsidRDefault="00B42DEF" w:rsidP="00B42DEF">
            <w:pPr>
              <w:keepNext/>
              <w:spacing w:after="0" w:line="240" w:lineRule="auto"/>
              <w:jc w:val="both"/>
              <w:outlineLvl w:val="1"/>
              <w:rPr>
                <w:rFonts w:ascii="Times New Roman" w:eastAsia="Times New Roman" w:hAnsi="Times New Roman"/>
                <w:bCs/>
                <w:sz w:val="24"/>
                <w:szCs w:val="24"/>
                <w:lang w:eastAsia="ru-RU"/>
              </w:rPr>
            </w:pPr>
            <w:r w:rsidRPr="00102F8C">
              <w:rPr>
                <w:rFonts w:ascii="Times New Roman" w:eastAsia="Times New Roman" w:hAnsi="Times New Roman"/>
                <w:bCs/>
                <w:sz w:val="24"/>
                <w:szCs w:val="24"/>
                <w:highlight w:val="green"/>
                <w:lang w:eastAsia="ru-RU"/>
              </w:rPr>
              <w:t>(</w:t>
            </w:r>
            <w:r w:rsidR="00102F8C" w:rsidRPr="00102F8C">
              <w:rPr>
                <w:rFonts w:ascii="Times New Roman" w:eastAsia="Times New Roman" w:hAnsi="Times New Roman"/>
                <w:bCs/>
                <w:sz w:val="24"/>
                <w:szCs w:val="24"/>
                <w:highlight w:val="green"/>
                <w:lang w:eastAsia="ru-RU"/>
              </w:rPr>
              <w:t>Директор</w:t>
            </w:r>
            <w:r w:rsidRPr="00102F8C">
              <w:rPr>
                <w:rFonts w:ascii="Times New Roman" w:eastAsia="Times New Roman" w:hAnsi="Times New Roman"/>
                <w:bCs/>
                <w:sz w:val="24"/>
                <w:szCs w:val="24"/>
                <w:highlight w:val="green"/>
                <w:lang w:eastAsia="ru-RU"/>
              </w:rPr>
              <w:t>)</w:t>
            </w:r>
          </w:p>
          <w:p w14:paraId="68531B06" w14:textId="77777777" w:rsidR="00B42DEF" w:rsidRPr="00E976A4" w:rsidRDefault="00B42DEF" w:rsidP="00B42DEF">
            <w:pPr>
              <w:keepNext/>
              <w:spacing w:after="0" w:line="240" w:lineRule="auto"/>
              <w:jc w:val="both"/>
              <w:outlineLvl w:val="1"/>
              <w:rPr>
                <w:rFonts w:ascii="Times New Roman" w:eastAsia="Times New Roman" w:hAnsi="Times New Roman"/>
                <w:bCs/>
                <w:sz w:val="24"/>
                <w:szCs w:val="24"/>
                <w:lang w:eastAsia="ru-RU"/>
              </w:rPr>
            </w:pPr>
          </w:p>
          <w:p w14:paraId="57409B02" w14:textId="77777777" w:rsidR="00B42DEF" w:rsidRPr="00E976A4" w:rsidRDefault="00B42DEF" w:rsidP="00B42DEF">
            <w:pPr>
              <w:keepNext/>
              <w:spacing w:after="0" w:line="240" w:lineRule="auto"/>
              <w:jc w:val="both"/>
              <w:outlineLvl w:val="1"/>
              <w:rPr>
                <w:rFonts w:ascii="Times New Roman" w:eastAsia="Times New Roman" w:hAnsi="Times New Roman"/>
                <w:bCs/>
                <w:sz w:val="24"/>
                <w:szCs w:val="24"/>
                <w:lang w:eastAsia="ru-RU"/>
              </w:rPr>
            </w:pPr>
          </w:p>
        </w:tc>
      </w:tr>
    </w:tbl>
    <w:p w14:paraId="3AD8B74E" w14:textId="77777777" w:rsidR="00B42DEF" w:rsidRPr="00E976A4" w:rsidRDefault="00B42DEF" w:rsidP="00B42DEF">
      <w:pPr>
        <w:spacing w:after="0" w:line="240" w:lineRule="auto"/>
        <w:rPr>
          <w:rFonts w:ascii="Times New Roman" w:eastAsia="Times New Roman" w:hAnsi="Times New Roman"/>
          <w:sz w:val="24"/>
          <w:szCs w:val="24"/>
          <w:lang w:eastAsia="ru-RU"/>
        </w:rPr>
      </w:pPr>
    </w:p>
    <w:p w14:paraId="26FD0F24" w14:textId="5BF41EA7" w:rsidR="00102F8C" w:rsidRDefault="00102F8C">
      <w:pPr>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tbl>
      <w:tblPr>
        <w:tblW w:w="0" w:type="auto"/>
        <w:tblLayout w:type="fixed"/>
        <w:tblCellMar>
          <w:left w:w="0" w:type="dxa"/>
          <w:right w:w="0" w:type="dxa"/>
        </w:tblCellMar>
        <w:tblLook w:val="0000" w:firstRow="0" w:lastRow="0" w:firstColumn="0" w:lastColumn="0" w:noHBand="0" w:noVBand="0"/>
      </w:tblPr>
      <w:tblGrid>
        <w:gridCol w:w="1133"/>
        <w:gridCol w:w="9467"/>
      </w:tblGrid>
      <w:tr w:rsidR="00102F8C" w:rsidRPr="00102F8C" w14:paraId="68B2CF84" w14:textId="77777777" w:rsidTr="00662A2F">
        <w:tc>
          <w:tcPr>
            <w:tcW w:w="1133" w:type="dxa"/>
            <w:tcBorders>
              <w:top w:val="nil"/>
              <w:left w:val="nil"/>
              <w:bottom w:val="nil"/>
              <w:right w:val="nil"/>
            </w:tcBorders>
          </w:tcPr>
          <w:p w14:paraId="4F8B6577" w14:textId="77777777" w:rsidR="00102F8C" w:rsidRPr="00102F8C" w:rsidRDefault="00102F8C" w:rsidP="00102F8C">
            <w:pPr>
              <w:widowControl w:val="0"/>
              <w:autoSpaceDE w:val="0"/>
              <w:autoSpaceDN w:val="0"/>
              <w:adjustRightInd w:val="0"/>
              <w:spacing w:after="0" w:line="240" w:lineRule="auto"/>
              <w:rPr>
                <w:rFonts w:ascii="Times New Roman" w:eastAsiaTheme="minorEastAsia" w:hAnsi="Times New Roman"/>
                <w:color w:val="000000"/>
                <w:sz w:val="24"/>
                <w:szCs w:val="24"/>
                <w:lang w:eastAsia="ru-RU"/>
              </w:rPr>
            </w:pPr>
          </w:p>
        </w:tc>
        <w:tc>
          <w:tcPr>
            <w:tcW w:w="9467" w:type="dxa"/>
            <w:tcBorders>
              <w:top w:val="nil"/>
              <w:left w:val="nil"/>
              <w:bottom w:val="nil"/>
              <w:right w:val="nil"/>
            </w:tcBorders>
          </w:tcPr>
          <w:p w14:paraId="31C054C2" w14:textId="4E0C29BB" w:rsidR="00102F8C" w:rsidRPr="00102F8C" w:rsidRDefault="00102F8C" w:rsidP="00102F8C">
            <w:pPr>
              <w:widowControl w:val="0"/>
              <w:autoSpaceDE w:val="0"/>
              <w:autoSpaceDN w:val="0"/>
              <w:adjustRightInd w:val="0"/>
              <w:spacing w:after="0" w:line="240" w:lineRule="auto"/>
              <w:jc w:val="right"/>
              <w:rPr>
                <w:rFonts w:ascii="Times New Roman" w:eastAsiaTheme="minorEastAsia" w:hAnsi="Times New Roman"/>
                <w:b/>
                <w:bCs/>
                <w:color w:val="000000"/>
                <w:sz w:val="24"/>
                <w:szCs w:val="24"/>
                <w:highlight w:val="green"/>
                <w:lang w:eastAsia="ru-RU"/>
              </w:rPr>
            </w:pPr>
            <w:r w:rsidRPr="00102F8C">
              <w:rPr>
                <w:rFonts w:ascii="Times New Roman" w:eastAsiaTheme="minorEastAsia" w:hAnsi="Times New Roman"/>
                <w:b/>
                <w:bCs/>
                <w:color w:val="000000"/>
                <w:sz w:val="24"/>
                <w:szCs w:val="24"/>
                <w:highlight w:val="green"/>
                <w:lang w:eastAsia="ru-RU"/>
              </w:rPr>
              <w:t>Приложение 2</w:t>
            </w:r>
          </w:p>
          <w:p w14:paraId="3A8057BD" w14:textId="77777777" w:rsidR="00102F8C" w:rsidRPr="00102F8C" w:rsidRDefault="00102F8C" w:rsidP="00102F8C">
            <w:pPr>
              <w:widowControl w:val="0"/>
              <w:autoSpaceDE w:val="0"/>
              <w:autoSpaceDN w:val="0"/>
              <w:adjustRightInd w:val="0"/>
              <w:spacing w:after="0" w:line="240" w:lineRule="auto"/>
              <w:jc w:val="right"/>
              <w:rPr>
                <w:rFonts w:ascii="Times New Roman" w:eastAsiaTheme="minorEastAsia" w:hAnsi="Times New Roman"/>
                <w:color w:val="000000"/>
                <w:sz w:val="24"/>
                <w:szCs w:val="24"/>
                <w:highlight w:val="green"/>
                <w:lang w:eastAsia="ru-RU"/>
              </w:rPr>
            </w:pPr>
            <w:r w:rsidRPr="00102F8C">
              <w:rPr>
                <w:rFonts w:ascii="Times New Roman" w:eastAsiaTheme="minorEastAsia" w:hAnsi="Times New Roman"/>
                <w:color w:val="000000"/>
                <w:sz w:val="24"/>
                <w:szCs w:val="24"/>
                <w:highlight w:val="green"/>
                <w:lang w:eastAsia="ru-RU"/>
              </w:rPr>
              <w:t>к Договору № ___________</w:t>
            </w:r>
          </w:p>
        </w:tc>
      </w:tr>
      <w:tr w:rsidR="00102F8C" w:rsidRPr="00102F8C" w14:paraId="5CECA6CB" w14:textId="77777777" w:rsidTr="00662A2F">
        <w:tc>
          <w:tcPr>
            <w:tcW w:w="10600" w:type="dxa"/>
            <w:gridSpan w:val="2"/>
            <w:tcBorders>
              <w:top w:val="nil"/>
              <w:left w:val="nil"/>
              <w:bottom w:val="nil"/>
              <w:right w:val="nil"/>
            </w:tcBorders>
          </w:tcPr>
          <w:p w14:paraId="2ECFDD56" w14:textId="77777777" w:rsidR="00102F8C" w:rsidRPr="00102F8C" w:rsidRDefault="00102F8C" w:rsidP="00102F8C">
            <w:pPr>
              <w:widowControl w:val="0"/>
              <w:autoSpaceDE w:val="0"/>
              <w:autoSpaceDN w:val="0"/>
              <w:adjustRightInd w:val="0"/>
              <w:spacing w:after="0" w:line="240" w:lineRule="auto"/>
              <w:jc w:val="center"/>
              <w:rPr>
                <w:rFonts w:ascii="Times New Roman" w:eastAsiaTheme="minorEastAsia" w:hAnsi="Times New Roman"/>
                <w:color w:val="000000"/>
                <w:sz w:val="24"/>
                <w:szCs w:val="24"/>
                <w:highlight w:val="green"/>
                <w:lang w:eastAsia="ru-RU"/>
              </w:rPr>
            </w:pPr>
            <w:r w:rsidRPr="00102F8C">
              <w:rPr>
                <w:rFonts w:ascii="Times New Roman" w:eastAsiaTheme="minorEastAsia" w:hAnsi="Times New Roman"/>
                <w:b/>
                <w:bCs/>
                <w:color w:val="000000"/>
                <w:sz w:val="24"/>
                <w:szCs w:val="24"/>
                <w:highlight w:val="green"/>
                <w:lang w:eastAsia="ru-RU"/>
              </w:rPr>
              <w:t xml:space="preserve">Спецификация №1 </w:t>
            </w:r>
          </w:p>
          <w:p w14:paraId="776AF2AC" w14:textId="77777777" w:rsidR="00102F8C" w:rsidRPr="00102F8C" w:rsidRDefault="00102F8C" w:rsidP="00102F8C">
            <w:pPr>
              <w:widowControl w:val="0"/>
              <w:autoSpaceDE w:val="0"/>
              <w:autoSpaceDN w:val="0"/>
              <w:adjustRightInd w:val="0"/>
              <w:spacing w:after="0" w:line="240" w:lineRule="auto"/>
              <w:jc w:val="center"/>
              <w:rPr>
                <w:rFonts w:ascii="Times New Roman" w:eastAsiaTheme="minorEastAsia" w:hAnsi="Times New Roman"/>
                <w:color w:val="000000"/>
                <w:sz w:val="24"/>
                <w:szCs w:val="24"/>
                <w:highlight w:val="green"/>
                <w:lang w:eastAsia="ru-RU"/>
              </w:rPr>
            </w:pPr>
          </w:p>
        </w:tc>
      </w:tr>
    </w:tbl>
    <w:p w14:paraId="7DC7B2C0" w14:textId="77777777" w:rsidR="00102F8C" w:rsidRPr="00102F8C" w:rsidRDefault="00102F8C" w:rsidP="00102F8C">
      <w:pPr>
        <w:widowControl w:val="0"/>
        <w:numPr>
          <w:ilvl w:val="1"/>
          <w:numId w:val="3"/>
        </w:numPr>
        <w:autoSpaceDE w:val="0"/>
        <w:autoSpaceDN w:val="0"/>
        <w:adjustRightInd w:val="0"/>
        <w:spacing w:before="226" w:after="113" w:line="240" w:lineRule="auto"/>
        <w:contextualSpacing/>
        <w:rPr>
          <w:rFonts w:ascii="Times New Roman" w:eastAsiaTheme="minorEastAsia" w:hAnsi="Times New Roman"/>
          <w:color w:val="000000"/>
          <w:sz w:val="24"/>
          <w:szCs w:val="24"/>
          <w:highlight w:val="green"/>
          <w:lang w:eastAsia="ru-RU"/>
        </w:rPr>
      </w:pPr>
      <w:r w:rsidRPr="00102F8C">
        <w:rPr>
          <w:rFonts w:ascii="Times New Roman" w:eastAsiaTheme="minorEastAsia" w:hAnsi="Times New Roman"/>
          <w:color w:val="000000"/>
          <w:sz w:val="24"/>
          <w:szCs w:val="24"/>
          <w:highlight w:val="green"/>
          <w:lang w:eastAsia="ru-RU"/>
        </w:rPr>
        <w:t>Право использования программы для ЭВМ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4482"/>
        <w:gridCol w:w="1426"/>
        <w:gridCol w:w="1371"/>
        <w:gridCol w:w="1962"/>
      </w:tblGrid>
      <w:tr w:rsidR="00102F8C" w:rsidRPr="00102F8C" w14:paraId="36C108CF" w14:textId="77777777" w:rsidTr="00662A2F">
        <w:tc>
          <w:tcPr>
            <w:tcW w:w="567" w:type="dxa"/>
            <w:hideMark/>
          </w:tcPr>
          <w:p w14:paraId="70C8FBC5" w14:textId="77777777" w:rsidR="00102F8C" w:rsidRPr="00102F8C" w:rsidRDefault="00102F8C" w:rsidP="00662A2F">
            <w:pPr>
              <w:keepNext/>
              <w:widowControl w:val="0"/>
              <w:spacing w:after="0" w:line="240" w:lineRule="auto"/>
              <w:jc w:val="both"/>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fldChar w:fldCharType="begin">
                <w:ffData>
                  <w:name w:val="W1_НомерСтрокиN1"/>
                  <w:enabled/>
                  <w:calcOnExit w:val="0"/>
                  <w:textInput>
                    <w:default w:val="№"/>
                  </w:textInput>
                </w:ffData>
              </w:fldChar>
            </w:r>
            <w:r w:rsidRPr="00102F8C">
              <w:rPr>
                <w:rFonts w:ascii="Times New Roman" w:eastAsia="Times New Roman" w:hAnsi="Times New Roman"/>
                <w:sz w:val="24"/>
                <w:szCs w:val="24"/>
                <w:highlight w:val="green"/>
                <w:lang w:eastAsia="ru-RU"/>
              </w:rPr>
              <w:instrText xml:space="preserve"> FORMTEXT </w:instrText>
            </w:r>
            <w:r w:rsidRPr="00102F8C">
              <w:rPr>
                <w:rFonts w:ascii="Times New Roman" w:eastAsia="Times New Roman" w:hAnsi="Times New Roman"/>
                <w:sz w:val="24"/>
                <w:szCs w:val="24"/>
                <w:highlight w:val="green"/>
                <w:lang w:eastAsia="ru-RU"/>
              </w:rPr>
            </w:r>
            <w:r w:rsidRPr="00102F8C">
              <w:rPr>
                <w:rFonts w:ascii="Times New Roman" w:eastAsia="Times New Roman" w:hAnsi="Times New Roman"/>
                <w:sz w:val="24"/>
                <w:szCs w:val="24"/>
                <w:highlight w:val="green"/>
                <w:lang w:eastAsia="ru-RU"/>
              </w:rPr>
              <w:fldChar w:fldCharType="separate"/>
            </w:r>
            <w:r w:rsidRPr="00102F8C">
              <w:rPr>
                <w:rFonts w:ascii="Times New Roman" w:eastAsia="Times New Roman" w:hAnsi="Times New Roman"/>
                <w:noProof/>
                <w:sz w:val="24"/>
                <w:szCs w:val="24"/>
                <w:highlight w:val="green"/>
                <w:lang w:eastAsia="ru-RU"/>
              </w:rPr>
              <w:t>№</w:t>
            </w:r>
            <w:r w:rsidRPr="00102F8C">
              <w:rPr>
                <w:rFonts w:ascii="Times New Roman" w:eastAsia="Times New Roman" w:hAnsi="Times New Roman"/>
                <w:sz w:val="24"/>
                <w:szCs w:val="24"/>
                <w:highlight w:val="green"/>
                <w:lang w:eastAsia="ru-RU"/>
              </w:rPr>
              <w:fldChar w:fldCharType="end"/>
            </w:r>
          </w:p>
        </w:tc>
        <w:tc>
          <w:tcPr>
            <w:tcW w:w="4543" w:type="dxa"/>
            <w:hideMark/>
          </w:tcPr>
          <w:p w14:paraId="696FB0B8" w14:textId="77777777" w:rsidR="00102F8C" w:rsidRPr="00102F8C" w:rsidRDefault="00102F8C" w:rsidP="00662A2F">
            <w:pPr>
              <w:keepNext/>
              <w:widowControl w:val="0"/>
              <w:spacing w:after="0" w:line="240" w:lineRule="auto"/>
              <w:jc w:val="center"/>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fldChar w:fldCharType="begin">
                <w:ffData>
                  <w:name w:val="W1_НаименПолнN2"/>
                  <w:enabled/>
                  <w:calcOnExit w:val="0"/>
                  <w:textInput>
                    <w:default w:val="Наименование ПРОДУКТА"/>
                  </w:textInput>
                </w:ffData>
              </w:fldChar>
            </w:r>
            <w:r w:rsidRPr="00102F8C">
              <w:rPr>
                <w:rFonts w:ascii="Times New Roman" w:eastAsia="Times New Roman" w:hAnsi="Times New Roman"/>
                <w:sz w:val="24"/>
                <w:szCs w:val="24"/>
                <w:highlight w:val="green"/>
                <w:lang w:eastAsia="ru-RU"/>
              </w:rPr>
              <w:instrText xml:space="preserve"> FORMTEXT </w:instrText>
            </w:r>
            <w:r w:rsidRPr="00102F8C">
              <w:rPr>
                <w:rFonts w:ascii="Times New Roman" w:eastAsia="Times New Roman" w:hAnsi="Times New Roman"/>
                <w:sz w:val="24"/>
                <w:szCs w:val="24"/>
                <w:highlight w:val="green"/>
                <w:lang w:eastAsia="ru-RU"/>
              </w:rPr>
            </w:r>
            <w:r w:rsidRPr="00102F8C">
              <w:rPr>
                <w:rFonts w:ascii="Times New Roman" w:eastAsia="Times New Roman" w:hAnsi="Times New Roman"/>
                <w:sz w:val="24"/>
                <w:szCs w:val="24"/>
                <w:highlight w:val="green"/>
                <w:lang w:eastAsia="ru-RU"/>
              </w:rPr>
              <w:fldChar w:fldCharType="separate"/>
            </w:r>
            <w:r w:rsidRPr="00102F8C">
              <w:rPr>
                <w:rFonts w:ascii="Times New Roman" w:eastAsia="Times New Roman" w:hAnsi="Times New Roman"/>
                <w:noProof/>
                <w:sz w:val="24"/>
                <w:szCs w:val="24"/>
                <w:highlight w:val="green"/>
                <w:lang w:eastAsia="ru-RU"/>
              </w:rPr>
              <w:t>Наименование ПРОДУКТА</w:t>
            </w:r>
            <w:r w:rsidRPr="00102F8C">
              <w:rPr>
                <w:rFonts w:ascii="Times New Roman" w:eastAsia="Times New Roman" w:hAnsi="Times New Roman"/>
                <w:sz w:val="24"/>
                <w:szCs w:val="24"/>
                <w:highlight w:val="green"/>
                <w:lang w:eastAsia="ru-RU"/>
              </w:rPr>
              <w:fldChar w:fldCharType="end"/>
            </w:r>
          </w:p>
        </w:tc>
        <w:tc>
          <w:tcPr>
            <w:tcW w:w="1441" w:type="dxa"/>
            <w:hideMark/>
          </w:tcPr>
          <w:p w14:paraId="7CDB824B" w14:textId="77777777" w:rsidR="00102F8C" w:rsidRPr="00102F8C" w:rsidRDefault="00102F8C" w:rsidP="00662A2F">
            <w:pPr>
              <w:keepNext/>
              <w:widowControl w:val="0"/>
              <w:spacing w:after="0" w:line="240" w:lineRule="auto"/>
              <w:jc w:val="center"/>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fldChar w:fldCharType="begin">
                <w:ffData>
                  <w:name w:val="W1_ЦенаN3"/>
                  <w:enabled/>
                  <w:calcOnExit w:val="0"/>
                  <w:textInput>
                    <w:default w:val="Цена, руб."/>
                  </w:textInput>
                </w:ffData>
              </w:fldChar>
            </w:r>
            <w:r w:rsidRPr="00102F8C">
              <w:rPr>
                <w:rFonts w:ascii="Times New Roman" w:eastAsia="Times New Roman" w:hAnsi="Times New Roman"/>
                <w:sz w:val="24"/>
                <w:szCs w:val="24"/>
                <w:highlight w:val="green"/>
                <w:lang w:eastAsia="ru-RU"/>
              </w:rPr>
              <w:instrText xml:space="preserve"> FORMTEXT </w:instrText>
            </w:r>
            <w:r w:rsidRPr="00102F8C">
              <w:rPr>
                <w:rFonts w:ascii="Times New Roman" w:eastAsia="Times New Roman" w:hAnsi="Times New Roman"/>
                <w:sz w:val="24"/>
                <w:szCs w:val="24"/>
                <w:highlight w:val="green"/>
                <w:lang w:eastAsia="ru-RU"/>
              </w:rPr>
            </w:r>
            <w:r w:rsidRPr="00102F8C">
              <w:rPr>
                <w:rFonts w:ascii="Times New Roman" w:eastAsia="Times New Roman" w:hAnsi="Times New Roman"/>
                <w:sz w:val="24"/>
                <w:szCs w:val="24"/>
                <w:highlight w:val="green"/>
                <w:lang w:eastAsia="ru-RU"/>
              </w:rPr>
              <w:fldChar w:fldCharType="separate"/>
            </w:r>
            <w:r w:rsidRPr="00102F8C">
              <w:rPr>
                <w:rFonts w:ascii="Times New Roman" w:eastAsia="Times New Roman" w:hAnsi="Times New Roman"/>
                <w:noProof/>
                <w:sz w:val="24"/>
                <w:szCs w:val="24"/>
                <w:highlight w:val="green"/>
                <w:lang w:eastAsia="ru-RU"/>
              </w:rPr>
              <w:t>Цена, руб.</w:t>
            </w:r>
            <w:r w:rsidRPr="00102F8C">
              <w:rPr>
                <w:rFonts w:ascii="Times New Roman" w:eastAsia="Times New Roman" w:hAnsi="Times New Roman"/>
                <w:sz w:val="24"/>
                <w:szCs w:val="24"/>
                <w:highlight w:val="green"/>
                <w:lang w:eastAsia="ru-RU"/>
              </w:rPr>
              <w:fldChar w:fldCharType="end"/>
            </w:r>
          </w:p>
        </w:tc>
        <w:tc>
          <w:tcPr>
            <w:tcW w:w="1387" w:type="dxa"/>
            <w:hideMark/>
          </w:tcPr>
          <w:p w14:paraId="0C227654" w14:textId="77777777" w:rsidR="00102F8C" w:rsidRPr="00102F8C" w:rsidRDefault="00102F8C" w:rsidP="00662A2F">
            <w:pPr>
              <w:keepNext/>
              <w:widowControl w:val="0"/>
              <w:spacing w:after="0" w:line="240" w:lineRule="auto"/>
              <w:jc w:val="center"/>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fldChar w:fldCharType="begin">
                <w:ffData>
                  <w:name w:val="W1_КоличествоN4"/>
                  <w:enabled/>
                  <w:calcOnExit w:val="0"/>
                  <w:textInput>
                    <w:default w:val="Кол-во"/>
                  </w:textInput>
                </w:ffData>
              </w:fldChar>
            </w:r>
            <w:r w:rsidRPr="00102F8C">
              <w:rPr>
                <w:rFonts w:ascii="Times New Roman" w:eastAsia="Times New Roman" w:hAnsi="Times New Roman"/>
                <w:sz w:val="24"/>
                <w:szCs w:val="24"/>
                <w:highlight w:val="green"/>
                <w:lang w:eastAsia="ru-RU"/>
              </w:rPr>
              <w:instrText xml:space="preserve"> FORMTEXT </w:instrText>
            </w:r>
            <w:r w:rsidRPr="00102F8C">
              <w:rPr>
                <w:rFonts w:ascii="Times New Roman" w:eastAsia="Times New Roman" w:hAnsi="Times New Roman"/>
                <w:sz w:val="24"/>
                <w:szCs w:val="24"/>
                <w:highlight w:val="green"/>
                <w:lang w:eastAsia="ru-RU"/>
              </w:rPr>
            </w:r>
            <w:r w:rsidRPr="00102F8C">
              <w:rPr>
                <w:rFonts w:ascii="Times New Roman" w:eastAsia="Times New Roman" w:hAnsi="Times New Roman"/>
                <w:sz w:val="24"/>
                <w:szCs w:val="24"/>
                <w:highlight w:val="green"/>
                <w:lang w:eastAsia="ru-RU"/>
              </w:rPr>
              <w:fldChar w:fldCharType="separate"/>
            </w:r>
            <w:r w:rsidRPr="00102F8C">
              <w:rPr>
                <w:rFonts w:ascii="Times New Roman" w:eastAsia="Times New Roman" w:hAnsi="Times New Roman"/>
                <w:noProof/>
                <w:sz w:val="24"/>
                <w:szCs w:val="24"/>
                <w:highlight w:val="green"/>
                <w:lang w:eastAsia="ru-RU"/>
              </w:rPr>
              <w:t>Кол-во</w:t>
            </w:r>
            <w:r w:rsidRPr="00102F8C">
              <w:rPr>
                <w:rFonts w:ascii="Times New Roman" w:eastAsia="Times New Roman" w:hAnsi="Times New Roman"/>
                <w:sz w:val="24"/>
                <w:szCs w:val="24"/>
                <w:highlight w:val="green"/>
                <w:lang w:eastAsia="ru-RU"/>
              </w:rPr>
              <w:fldChar w:fldCharType="end"/>
            </w:r>
          </w:p>
        </w:tc>
        <w:tc>
          <w:tcPr>
            <w:tcW w:w="1985" w:type="dxa"/>
            <w:hideMark/>
          </w:tcPr>
          <w:p w14:paraId="21222A64" w14:textId="77777777" w:rsidR="00102F8C" w:rsidRPr="00102F8C" w:rsidRDefault="00102F8C" w:rsidP="00662A2F">
            <w:pPr>
              <w:keepNext/>
              <w:widowControl w:val="0"/>
              <w:spacing w:after="0" w:line="240" w:lineRule="auto"/>
              <w:jc w:val="center"/>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fldChar w:fldCharType="begin">
                <w:ffData>
                  <w:name w:val="W1_СуммаN5"/>
                  <w:enabled/>
                  <w:calcOnExit w:val="0"/>
                  <w:textInput>
                    <w:default w:val="Сумма, руб."/>
                  </w:textInput>
                </w:ffData>
              </w:fldChar>
            </w:r>
            <w:r w:rsidRPr="00102F8C">
              <w:rPr>
                <w:rFonts w:ascii="Times New Roman" w:eastAsia="Times New Roman" w:hAnsi="Times New Roman"/>
                <w:sz w:val="24"/>
                <w:szCs w:val="24"/>
                <w:highlight w:val="green"/>
                <w:lang w:eastAsia="ru-RU"/>
              </w:rPr>
              <w:instrText xml:space="preserve"> FORMTEXT </w:instrText>
            </w:r>
            <w:r w:rsidRPr="00102F8C">
              <w:rPr>
                <w:rFonts w:ascii="Times New Roman" w:eastAsia="Times New Roman" w:hAnsi="Times New Roman"/>
                <w:sz w:val="24"/>
                <w:szCs w:val="24"/>
                <w:highlight w:val="green"/>
                <w:lang w:eastAsia="ru-RU"/>
              </w:rPr>
            </w:r>
            <w:r w:rsidRPr="00102F8C">
              <w:rPr>
                <w:rFonts w:ascii="Times New Roman" w:eastAsia="Times New Roman" w:hAnsi="Times New Roman"/>
                <w:sz w:val="24"/>
                <w:szCs w:val="24"/>
                <w:highlight w:val="green"/>
                <w:lang w:eastAsia="ru-RU"/>
              </w:rPr>
              <w:fldChar w:fldCharType="separate"/>
            </w:r>
            <w:r w:rsidRPr="00102F8C">
              <w:rPr>
                <w:rFonts w:ascii="Times New Roman" w:eastAsia="Times New Roman" w:hAnsi="Times New Roman"/>
                <w:noProof/>
                <w:sz w:val="24"/>
                <w:szCs w:val="24"/>
                <w:highlight w:val="green"/>
                <w:lang w:eastAsia="ru-RU"/>
              </w:rPr>
              <w:t>Сумма, руб.</w:t>
            </w:r>
            <w:r w:rsidRPr="00102F8C">
              <w:rPr>
                <w:rFonts w:ascii="Times New Roman" w:eastAsia="Times New Roman" w:hAnsi="Times New Roman"/>
                <w:sz w:val="24"/>
                <w:szCs w:val="24"/>
                <w:highlight w:val="green"/>
                <w:lang w:eastAsia="ru-RU"/>
              </w:rPr>
              <w:fldChar w:fldCharType="end"/>
            </w:r>
          </w:p>
        </w:tc>
      </w:tr>
      <w:tr w:rsidR="00102F8C" w:rsidRPr="00102F8C" w14:paraId="1950DEAD" w14:textId="77777777" w:rsidTr="00662A2F">
        <w:trPr>
          <w:trHeight w:val="321"/>
        </w:trPr>
        <w:tc>
          <w:tcPr>
            <w:tcW w:w="567" w:type="dxa"/>
          </w:tcPr>
          <w:p w14:paraId="267BB5CE" w14:textId="77777777" w:rsidR="00102F8C" w:rsidRPr="00102F8C" w:rsidRDefault="00102F8C" w:rsidP="00662A2F">
            <w:pPr>
              <w:keepNext/>
              <w:widowControl w:val="0"/>
              <w:spacing w:after="0" w:line="240" w:lineRule="auto"/>
              <w:jc w:val="both"/>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t>1</w:t>
            </w:r>
          </w:p>
        </w:tc>
        <w:tc>
          <w:tcPr>
            <w:tcW w:w="4543" w:type="dxa"/>
          </w:tcPr>
          <w:p w14:paraId="72FA7A0C" w14:textId="77777777" w:rsidR="00102F8C" w:rsidRPr="00102F8C" w:rsidRDefault="00102F8C" w:rsidP="00662A2F">
            <w:pPr>
              <w:keepNext/>
              <w:widowControl w:val="0"/>
              <w:spacing w:after="0" w:line="240" w:lineRule="auto"/>
              <w:jc w:val="both"/>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t>1С:Предприятие 8 ПРОФ. Клиентская лицензия на 1 рабочее место</w:t>
            </w:r>
          </w:p>
        </w:tc>
        <w:tc>
          <w:tcPr>
            <w:tcW w:w="1441" w:type="dxa"/>
          </w:tcPr>
          <w:p w14:paraId="0E2912E0" w14:textId="2F2148F9" w:rsidR="00102F8C" w:rsidRPr="00102F8C" w:rsidRDefault="00315D57" w:rsidP="00662A2F">
            <w:pPr>
              <w:keepNext/>
              <w:widowControl w:val="0"/>
              <w:spacing w:after="0" w:line="240" w:lineRule="auto"/>
              <w:jc w:val="right"/>
              <w:rPr>
                <w:rFonts w:ascii="Times New Roman" w:eastAsia="Times New Roman" w:hAnsi="Times New Roman"/>
                <w:sz w:val="24"/>
                <w:szCs w:val="24"/>
                <w:highlight w:val="green"/>
                <w:lang w:eastAsia="ru-RU"/>
              </w:rPr>
            </w:pPr>
            <w:r>
              <w:rPr>
                <w:rFonts w:ascii="Times New Roman" w:eastAsia="Times New Roman" w:hAnsi="Times New Roman"/>
                <w:sz w:val="24"/>
                <w:szCs w:val="24"/>
                <w:highlight w:val="green"/>
                <w:lang w:eastAsia="ru-RU"/>
              </w:rPr>
              <w:t xml:space="preserve"> </w:t>
            </w:r>
          </w:p>
        </w:tc>
        <w:tc>
          <w:tcPr>
            <w:tcW w:w="1387" w:type="dxa"/>
          </w:tcPr>
          <w:p w14:paraId="58C5E03C" w14:textId="77777777" w:rsidR="00102F8C" w:rsidRPr="00102F8C" w:rsidRDefault="00102F8C" w:rsidP="00662A2F">
            <w:pPr>
              <w:keepNext/>
              <w:widowControl w:val="0"/>
              <w:spacing w:after="0" w:line="240" w:lineRule="auto"/>
              <w:jc w:val="right"/>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t>1</w:t>
            </w:r>
          </w:p>
        </w:tc>
        <w:tc>
          <w:tcPr>
            <w:tcW w:w="1985" w:type="dxa"/>
          </w:tcPr>
          <w:p w14:paraId="3A3834DD" w14:textId="384D3100" w:rsidR="00102F8C" w:rsidRPr="00102F8C" w:rsidRDefault="00315D57" w:rsidP="00662A2F">
            <w:pPr>
              <w:keepNext/>
              <w:widowControl w:val="0"/>
              <w:spacing w:after="0" w:line="240" w:lineRule="auto"/>
              <w:jc w:val="right"/>
              <w:rPr>
                <w:rFonts w:ascii="Times New Roman" w:eastAsia="Times New Roman" w:hAnsi="Times New Roman"/>
                <w:sz w:val="24"/>
                <w:szCs w:val="24"/>
                <w:highlight w:val="green"/>
                <w:lang w:eastAsia="ru-RU"/>
              </w:rPr>
            </w:pPr>
            <w:r>
              <w:rPr>
                <w:rFonts w:ascii="Times New Roman" w:eastAsia="Times New Roman" w:hAnsi="Times New Roman"/>
                <w:sz w:val="24"/>
                <w:szCs w:val="24"/>
                <w:highlight w:val="green"/>
                <w:lang w:eastAsia="ru-RU"/>
              </w:rPr>
              <w:t xml:space="preserve"> </w:t>
            </w:r>
          </w:p>
        </w:tc>
      </w:tr>
      <w:tr w:rsidR="00102F8C" w:rsidRPr="00E976A4" w14:paraId="5F3D2F1E" w14:textId="77777777" w:rsidTr="00662A2F">
        <w:trPr>
          <w:trHeight w:val="353"/>
        </w:trPr>
        <w:tc>
          <w:tcPr>
            <w:tcW w:w="7938" w:type="dxa"/>
            <w:gridSpan w:val="4"/>
            <w:hideMark/>
          </w:tcPr>
          <w:p w14:paraId="4E7B44E6" w14:textId="77777777" w:rsidR="00102F8C" w:rsidRPr="00102F8C" w:rsidRDefault="00102F8C" w:rsidP="00662A2F">
            <w:pPr>
              <w:keepNext/>
              <w:widowControl w:val="0"/>
              <w:spacing w:after="0" w:line="240" w:lineRule="auto"/>
              <w:jc w:val="right"/>
              <w:rPr>
                <w:rFonts w:ascii="Times New Roman" w:eastAsia="Times New Roman" w:hAnsi="Times New Roman"/>
                <w:sz w:val="24"/>
                <w:szCs w:val="24"/>
                <w:highlight w:val="green"/>
                <w:lang w:eastAsia="ru-RU"/>
              </w:rPr>
            </w:pPr>
            <w:r w:rsidRPr="00102F8C">
              <w:rPr>
                <w:rFonts w:ascii="Times New Roman" w:eastAsia="Times New Roman" w:hAnsi="Times New Roman"/>
                <w:sz w:val="24"/>
                <w:szCs w:val="24"/>
                <w:highlight w:val="green"/>
                <w:lang w:eastAsia="ru-RU"/>
              </w:rPr>
              <w:t>ИТОГО:</w:t>
            </w:r>
          </w:p>
        </w:tc>
        <w:tc>
          <w:tcPr>
            <w:tcW w:w="1985" w:type="dxa"/>
            <w:hideMark/>
          </w:tcPr>
          <w:p w14:paraId="6A0F1247" w14:textId="16244B4F" w:rsidR="00102F8C" w:rsidRPr="00E976A4" w:rsidRDefault="00315D57" w:rsidP="00662A2F">
            <w:pPr>
              <w:keepNext/>
              <w:widowControl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r>
    </w:tbl>
    <w:p w14:paraId="1C1D7E83" w14:textId="77777777" w:rsidR="00102F8C" w:rsidRPr="00102F8C" w:rsidRDefault="00102F8C" w:rsidP="00102F8C">
      <w:pPr>
        <w:widowControl w:val="0"/>
        <w:autoSpaceDE w:val="0"/>
        <w:autoSpaceDN w:val="0"/>
        <w:adjustRightInd w:val="0"/>
        <w:spacing w:before="226" w:after="113" w:line="240" w:lineRule="auto"/>
        <w:rPr>
          <w:rFonts w:ascii="Times New Roman" w:eastAsiaTheme="minorEastAsia" w:hAnsi="Times New Roman"/>
          <w:color w:val="000000"/>
          <w:sz w:val="24"/>
          <w:szCs w:val="24"/>
          <w:lang w:eastAsia="ru-RU"/>
        </w:rPr>
      </w:pPr>
    </w:p>
    <w:p w14:paraId="328B1C7E" w14:textId="77777777" w:rsidR="00102F8C" w:rsidRPr="00102F8C" w:rsidRDefault="00102F8C" w:rsidP="00102F8C">
      <w:pPr>
        <w:widowControl w:val="0"/>
        <w:autoSpaceDE w:val="0"/>
        <w:autoSpaceDN w:val="0"/>
        <w:adjustRightInd w:val="0"/>
        <w:spacing w:before="226" w:after="113" w:line="240" w:lineRule="auto"/>
        <w:rPr>
          <w:rFonts w:ascii="Times New Roman" w:eastAsiaTheme="minorEastAsia" w:hAnsi="Times New Roman"/>
          <w:color w:val="000000"/>
          <w:sz w:val="24"/>
          <w:szCs w:val="24"/>
          <w:lang w:eastAsia="ru-RU"/>
        </w:rPr>
      </w:pPr>
    </w:p>
    <w:p w14:paraId="1DD0CA65" w14:textId="77777777" w:rsidR="00102F8C" w:rsidRPr="00102F8C" w:rsidRDefault="00102F8C" w:rsidP="00102F8C">
      <w:pPr>
        <w:widowControl w:val="0"/>
        <w:autoSpaceDE w:val="0"/>
        <w:autoSpaceDN w:val="0"/>
        <w:adjustRightInd w:val="0"/>
        <w:spacing w:before="226" w:after="0" w:line="240" w:lineRule="auto"/>
        <w:rPr>
          <w:rFonts w:ascii="Times New Roman" w:eastAsiaTheme="minorEastAsia" w:hAnsi="Times New Roman"/>
          <w:color w:val="000000"/>
          <w:sz w:val="24"/>
          <w:szCs w:val="24"/>
          <w:lang w:eastAsia="ru-RU"/>
        </w:rPr>
      </w:pPr>
      <w:r w:rsidRPr="00102F8C">
        <w:rPr>
          <w:rFonts w:ascii="Times New Roman" w:eastAsiaTheme="minorEastAsia" w:hAnsi="Times New Roman"/>
          <w:color w:val="000000"/>
          <w:sz w:val="24"/>
          <w:szCs w:val="24"/>
          <w:lang w:eastAsia="ru-RU"/>
        </w:rPr>
        <w:t>Общая стоимость Спецификации по п.1 составляет: ___________</w:t>
      </w:r>
    </w:p>
    <w:p w14:paraId="6DF13624" w14:textId="77777777" w:rsidR="00102F8C" w:rsidRPr="00102F8C" w:rsidRDefault="00102F8C" w:rsidP="00102F8C">
      <w:pPr>
        <w:widowControl w:val="0"/>
        <w:autoSpaceDE w:val="0"/>
        <w:autoSpaceDN w:val="0"/>
        <w:adjustRightInd w:val="0"/>
        <w:spacing w:after="0" w:line="240" w:lineRule="auto"/>
        <w:rPr>
          <w:rFonts w:ascii="Times New Roman" w:eastAsiaTheme="minorEastAsia" w:hAnsi="Times New Roman"/>
          <w:color w:val="000000"/>
          <w:sz w:val="24"/>
          <w:szCs w:val="24"/>
          <w:lang w:eastAsia="ru-RU"/>
        </w:rPr>
      </w:pPr>
      <w:r w:rsidRPr="00102F8C">
        <w:rPr>
          <w:rFonts w:ascii="Times New Roman" w:eastAsiaTheme="minorEastAsia" w:hAnsi="Times New Roman"/>
          <w:color w:val="000000"/>
          <w:sz w:val="24"/>
          <w:szCs w:val="24"/>
          <w:lang w:eastAsia="ru-RU"/>
        </w:rPr>
        <w:t>  </w:t>
      </w:r>
    </w:p>
    <w:p w14:paraId="3F48C828" w14:textId="77777777" w:rsidR="00B42DEF" w:rsidRPr="00E976A4" w:rsidRDefault="00B42DEF" w:rsidP="00B42DEF">
      <w:pPr>
        <w:rPr>
          <w:rFonts w:ascii="Times New Roman" w:eastAsia="Times New Roman" w:hAnsi="Times New Roman"/>
          <w:sz w:val="24"/>
          <w:szCs w:val="24"/>
        </w:rPr>
      </w:pPr>
    </w:p>
    <w:p w14:paraId="553AAFD1" w14:textId="77777777" w:rsidR="00B42DEF" w:rsidRPr="00E976A4" w:rsidRDefault="00B42DEF" w:rsidP="00B42DEF">
      <w:pPr>
        <w:rPr>
          <w:rFonts w:ascii="Times New Roman" w:eastAsia="Times New Roman" w:hAnsi="Times New Roman"/>
          <w:sz w:val="24"/>
          <w:szCs w:val="24"/>
        </w:rPr>
      </w:pPr>
    </w:p>
    <w:p w14:paraId="4777D9AA" w14:textId="77777777" w:rsidR="00A819B1" w:rsidRPr="00E976A4" w:rsidRDefault="00A819B1">
      <w:pPr>
        <w:rPr>
          <w:rFonts w:ascii="Times New Roman" w:hAnsi="Times New Roman"/>
          <w:sz w:val="24"/>
          <w:szCs w:val="24"/>
        </w:rPr>
      </w:pPr>
    </w:p>
    <w:sectPr w:rsidR="00A819B1" w:rsidRPr="00E976A4" w:rsidSect="00A819B1">
      <w:headerReference w:type="even" r:id="rId10"/>
      <w:headerReference w:type="default" r:id="rId11"/>
      <w:pgSz w:w="11906" w:h="16838"/>
      <w:pgMar w:top="284" w:right="849" w:bottom="568"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47A94" w14:textId="77777777" w:rsidR="00F150F5" w:rsidRDefault="00F150F5">
      <w:pPr>
        <w:spacing w:after="0" w:line="240" w:lineRule="auto"/>
      </w:pPr>
      <w:r>
        <w:separator/>
      </w:r>
    </w:p>
  </w:endnote>
  <w:endnote w:type="continuationSeparator" w:id="0">
    <w:p w14:paraId="43860098" w14:textId="77777777" w:rsidR="00F150F5" w:rsidRDefault="00F1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CCEE1" w14:textId="77777777" w:rsidR="00F150F5" w:rsidRDefault="00F150F5">
      <w:pPr>
        <w:spacing w:after="0" w:line="240" w:lineRule="auto"/>
      </w:pPr>
      <w:r>
        <w:separator/>
      </w:r>
    </w:p>
  </w:footnote>
  <w:footnote w:type="continuationSeparator" w:id="0">
    <w:p w14:paraId="5F82990D" w14:textId="77777777" w:rsidR="00F150F5" w:rsidRDefault="00F15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E41C" w14:textId="77777777" w:rsidR="00A819B1" w:rsidRDefault="00A819B1">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D66D" w14:textId="77777777" w:rsidR="00A819B1" w:rsidRDefault="00A819B1">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400EC"/>
    <w:multiLevelType w:val="multilevel"/>
    <w:tmpl w:val="5AFC0446"/>
    <w:lvl w:ilvl="0">
      <w:start w:val="5"/>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150B0624"/>
    <w:multiLevelType w:val="multilevel"/>
    <w:tmpl w:val="72A6D99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4F352AE"/>
    <w:multiLevelType w:val="multilevel"/>
    <w:tmpl w:val="56EE5FB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0B27FE"/>
    <w:multiLevelType w:val="singleLevel"/>
    <w:tmpl w:val="E2DCBA56"/>
    <w:lvl w:ilvl="0">
      <w:start w:val="2"/>
      <w:numFmt w:val="bullet"/>
      <w:lvlText w:val="-"/>
      <w:lvlJc w:val="left"/>
      <w:pPr>
        <w:tabs>
          <w:tab w:val="num" w:pos="1800"/>
        </w:tabs>
        <w:ind w:left="1800" w:hanging="36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0F5"/>
    <w:rsid w:val="00005103"/>
    <w:rsid w:val="000134AF"/>
    <w:rsid w:val="00102F8C"/>
    <w:rsid w:val="00193461"/>
    <w:rsid w:val="001B04FA"/>
    <w:rsid w:val="001D2991"/>
    <w:rsid w:val="00286799"/>
    <w:rsid w:val="00315D57"/>
    <w:rsid w:val="003D179B"/>
    <w:rsid w:val="004918E0"/>
    <w:rsid w:val="00562EE7"/>
    <w:rsid w:val="005D205A"/>
    <w:rsid w:val="00603D30"/>
    <w:rsid w:val="00693689"/>
    <w:rsid w:val="006A2F03"/>
    <w:rsid w:val="00714670"/>
    <w:rsid w:val="007A190E"/>
    <w:rsid w:val="007F7DF8"/>
    <w:rsid w:val="00806AE3"/>
    <w:rsid w:val="008B6279"/>
    <w:rsid w:val="00986631"/>
    <w:rsid w:val="00A819B1"/>
    <w:rsid w:val="00AF17A2"/>
    <w:rsid w:val="00B42DEF"/>
    <w:rsid w:val="00B9238B"/>
    <w:rsid w:val="00BD1A0B"/>
    <w:rsid w:val="00BE34D8"/>
    <w:rsid w:val="00CA50C8"/>
    <w:rsid w:val="00CC21AC"/>
    <w:rsid w:val="00CC46EA"/>
    <w:rsid w:val="00DC2168"/>
    <w:rsid w:val="00E976A4"/>
    <w:rsid w:val="00EB173B"/>
    <w:rsid w:val="00F150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66BE5"/>
  <w15:chartTrackingRefBased/>
  <w15:docId w15:val="{7629DC67-B568-41A4-A06C-C594B52F9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F8C"/>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42DEF"/>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4">
    <w:name w:val="Верхний колонтитул Знак"/>
    <w:link w:val="a3"/>
    <w:uiPriority w:val="99"/>
    <w:rsid w:val="00B42DEF"/>
    <w:rPr>
      <w:rFonts w:ascii="Times New Roman" w:eastAsia="Times New Roman" w:hAnsi="Times New Roman" w:cs="Times New Roman"/>
      <w:sz w:val="20"/>
      <w:szCs w:val="20"/>
      <w:lang w:eastAsia="ru-RU"/>
    </w:rPr>
  </w:style>
  <w:style w:type="paragraph" w:styleId="a5">
    <w:name w:val="List Paragraph"/>
    <w:basedOn w:val="a"/>
    <w:uiPriority w:val="34"/>
    <w:qFormat/>
    <w:rsid w:val="00B923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cbit.ru/services/line_consu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ne@1c.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users.v8.1c.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RVAlekseev\Temp\152\v8_6146_2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v8_6146_23</Template>
  <TotalTime>66</TotalTime>
  <Pages>9</Pages>
  <Words>3463</Words>
  <Characters>19744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23161</CharactersWithSpaces>
  <SharedDoc>false</SharedDoc>
  <HLinks>
    <vt:vector size="18" baseType="variant">
      <vt:variant>
        <vt:i4>3014772</vt:i4>
      </vt:variant>
      <vt:variant>
        <vt:i4>171</vt:i4>
      </vt:variant>
      <vt:variant>
        <vt:i4>0</vt:i4>
      </vt:variant>
      <vt:variant>
        <vt:i4>5</vt:i4>
      </vt:variant>
      <vt:variant>
        <vt:lpwstr>http://users.v8.1c.ru/</vt:lpwstr>
      </vt:variant>
      <vt:variant>
        <vt:lpwstr/>
      </vt:variant>
      <vt:variant>
        <vt:i4>5242915</vt:i4>
      </vt:variant>
      <vt:variant>
        <vt:i4>168</vt:i4>
      </vt:variant>
      <vt:variant>
        <vt:i4>0</vt:i4>
      </vt:variant>
      <vt:variant>
        <vt:i4>5</vt:i4>
      </vt:variant>
      <vt:variant>
        <vt:lpwstr>http://www.1cbit.ru/services/line_consult/</vt:lpwstr>
      </vt:variant>
      <vt:variant>
        <vt:lpwstr/>
      </vt:variant>
      <vt:variant>
        <vt:i4>3211353</vt:i4>
      </vt:variant>
      <vt:variant>
        <vt:i4>162</vt:i4>
      </vt:variant>
      <vt:variant>
        <vt:i4>0</vt:i4>
      </vt:variant>
      <vt:variant>
        <vt:i4>5</vt:i4>
      </vt:variant>
      <vt:variant>
        <vt:lpwstr>mailto:line@1c.ru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Алексеев</dc:creator>
  <cp:keywords/>
  <dc:description/>
  <cp:lastModifiedBy>User</cp:lastModifiedBy>
  <cp:revision>13</cp:revision>
  <dcterms:created xsi:type="dcterms:W3CDTF">2026-08-26T10:26:00Z</dcterms:created>
  <dcterms:modified xsi:type="dcterms:W3CDTF">2026-09-05T17:45:00Z</dcterms:modified>
</cp:coreProperties>
</file>