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1"/>
        <w:pBdr/>
        <w:tabs>
          <w:tab w:val="left" w:leader="none" w:pos="1620"/>
        </w:tabs>
        <w:spacing/>
        <w:ind/>
        <w:jc w:val="center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</w:r>
      <w:r>
        <w:rPr>
          <w:rFonts w:ascii="Calibri" w:hAnsi="Calibri" w:cs="Calibri"/>
          <w:b/>
          <w:sz w:val="19"/>
          <w:szCs w:val="19"/>
        </w:rPr>
      </w:r>
    </w:p>
    <w:p>
      <w:pPr>
        <w:pStyle w:val="691"/>
        <w:pBdr/>
        <w:tabs>
          <w:tab w:val="left" w:leader="none" w:pos="1620"/>
        </w:tabs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t xml:space="preserve">25-05/26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возмездного оказания услуг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1"/>
        <w:pBdr/>
        <w:tabs>
          <w:tab w:val="left" w:leader="none" w:pos="4009"/>
        </w:tabs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Красногорск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1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Главное управление Федеральной службы судебных</w:t>
      </w:r>
      <w:r>
        <w:rPr>
          <w:rFonts w:ascii="Times New Roman" w:hAnsi="Times New Roman" w:cs="Times New Roman"/>
          <w:sz w:val="24"/>
          <w:szCs w:val="24"/>
        </w:rPr>
        <w:t xml:space="preserve"> приставов по Московской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именуемое в </w:t>
      </w:r>
      <w:r>
        <w:rPr>
          <w:rFonts w:ascii="Times New Roman" w:hAnsi="Times New Roman" w:cs="Times New Roman"/>
          <w:sz w:val="24"/>
          <w:szCs w:val="24"/>
        </w:rPr>
        <w:t xml:space="preserve">дальнейшем «Заказчик», в лице заместителя руководителя – заместителя главного судебного пристава Московской области Кудряшова Павла Викторовича, действующего на осн</w:t>
      </w:r>
      <w:r>
        <w:rPr>
          <w:rFonts w:ascii="Times New Roman" w:hAnsi="Times New Roman" w:cs="Times New Roman"/>
          <w:sz w:val="24"/>
          <w:szCs w:val="24"/>
        </w:rPr>
        <w:t xml:space="preserve">овании доверенности от 15.01.2026 № Д-50907/26</w:t>
      </w:r>
      <w:r>
        <w:rPr>
          <w:rFonts w:ascii="Times New Roman" w:hAnsi="Times New Roman" w:cs="Times New Roman"/>
          <w:sz w:val="24"/>
          <w:szCs w:val="24"/>
        </w:rPr>
        <w:t xml:space="preserve">/3-АТ</w:t>
      </w:r>
      <w:r>
        <w:rPr>
          <w:rFonts w:ascii="Times New Roman" w:hAnsi="Times New Roman" w:cs="Times New Roman"/>
          <w:sz w:val="24"/>
          <w:szCs w:val="24"/>
        </w:rPr>
        <w:t xml:space="preserve">  с одной стороны, и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паспорт </w:t>
      </w:r>
      <w:r>
        <w:rPr>
          <w:rFonts w:ascii="Times New Roman" w:hAnsi="Times New Roman" w:cs="Times New Roman"/>
          <w:sz w:val="24"/>
          <w:szCs w:val="24"/>
        </w:rPr>
        <w:t xml:space="preserve">_______________</w:t>
      </w:r>
      <w:r>
        <w:rPr>
          <w:rFonts w:ascii="Times New Roman" w:hAnsi="Times New Roman" w:cs="Times New Roman"/>
          <w:sz w:val="24"/>
          <w:szCs w:val="24"/>
        </w:rPr>
        <w:t xml:space="preserve">, выдан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дата выдачи: </w:t>
      </w:r>
      <w:r>
        <w:rPr>
          <w:rFonts w:ascii="Times New Roman" w:hAnsi="Times New Roman" w:cs="Times New Roman"/>
          <w:sz w:val="24"/>
          <w:szCs w:val="24"/>
        </w:rPr>
        <w:t xml:space="preserve">_________________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  <w:r>
        <w:rPr>
          <w:rFonts w:ascii="Times New Roman" w:hAnsi="Times New Roman" w:cs="Times New Roman"/>
          <w:sz w:val="24"/>
          <w:szCs w:val="24"/>
        </w:rPr>
        <w:t xml:space="preserve">код подразделения: </w:t>
      </w:r>
      <w:r>
        <w:rPr>
          <w:rFonts w:ascii="Times New Roman" w:hAnsi="Times New Roman" w:cs="Times New Roman"/>
          <w:sz w:val="24"/>
          <w:szCs w:val="24"/>
        </w:rPr>
        <w:t xml:space="preserve">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именуемый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«И</w:t>
      </w:r>
      <w:r>
        <w:rPr>
          <w:rFonts w:ascii="Times New Roman" w:hAnsi="Times New Roman" w:cs="Times New Roman"/>
          <w:sz w:val="24"/>
          <w:szCs w:val="24"/>
        </w:rPr>
        <w:t xml:space="preserve">сп</w:t>
      </w:r>
      <w:r>
        <w:rPr>
          <w:rFonts w:ascii="Times New Roman" w:hAnsi="Times New Roman" w:cs="Times New Roman"/>
          <w:sz w:val="24"/>
          <w:szCs w:val="24"/>
        </w:rPr>
        <w:t xml:space="preserve">олнитель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с </w:t>
      </w:r>
      <w:r>
        <w:rPr>
          <w:rFonts w:ascii="Times New Roman" w:hAnsi="Times New Roman" w:cs="Times New Roman"/>
          <w:sz w:val="24"/>
          <w:szCs w:val="24"/>
        </w:rPr>
        <w:t xml:space="preserve">друг</w:t>
      </w:r>
      <w:r>
        <w:rPr>
          <w:rFonts w:ascii="Times New Roman" w:hAnsi="Times New Roman" w:cs="Times New Roman"/>
          <w:sz w:val="24"/>
          <w:szCs w:val="24"/>
        </w:rPr>
        <w:t xml:space="preserve">ой стороны,</w:t>
      </w:r>
      <w:r>
        <w:rPr>
          <w:rFonts w:ascii="Times New Roman" w:hAnsi="Times New Roman" w:cs="Times New Roman"/>
          <w:sz w:val="24"/>
          <w:szCs w:val="24"/>
        </w:rPr>
        <w:t xml:space="preserve"> дал</w:t>
      </w:r>
      <w:r>
        <w:rPr>
          <w:rFonts w:ascii="Times New Roman" w:hAnsi="Times New Roman" w:cs="Times New Roman"/>
          <w:sz w:val="24"/>
          <w:szCs w:val="24"/>
        </w:rPr>
        <w:t xml:space="preserve">ее совместно именуемые «Стороны», а по отдельности «Сторона»,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итоговым протоколом закупочной сессии на площадке единого  агрегатора  торгов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 закупка 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cs="Times New Roman"/>
          <w:sz w:val="24"/>
          <w:szCs w:val="24"/>
        </w:rPr>
        <w:t xml:space="preserve"> закл</w:t>
      </w:r>
      <w:r>
        <w:rPr>
          <w:rFonts w:ascii="Times New Roman" w:hAnsi="Times New Roman" w:cs="Times New Roman"/>
          <w:sz w:val="24"/>
          <w:szCs w:val="24"/>
        </w:rPr>
        <w:t xml:space="preserve">ю</w:t>
      </w:r>
      <w:r>
        <w:rPr>
          <w:rFonts w:ascii="Times New Roman" w:hAnsi="Times New Roman" w:cs="Times New Roman"/>
          <w:sz w:val="24"/>
          <w:szCs w:val="24"/>
        </w:rPr>
        <w:t xml:space="preserve">чили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нижеследующем: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18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Исполнитель обязуется </w:t>
      </w:r>
      <w:r>
        <w:rPr>
          <w:rFonts w:ascii="Times New Roman" w:hAnsi="Times New Roman" w:cs="Times New Roman"/>
        </w:rPr>
        <w:t xml:space="preserve">на основании Заявок Заказчика </w:t>
      </w:r>
      <w:r>
        <w:rPr>
          <w:rFonts w:ascii="Times New Roman" w:hAnsi="Times New Roman" w:cs="Times New Roman"/>
        </w:rPr>
        <w:t xml:space="preserve">оказать услуги</w:t>
      </w:r>
      <w:r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 xml:space="preserve">условиях и</w:t>
      </w:r>
      <w:r>
        <w:rPr>
          <w:rFonts w:ascii="Times New Roman" w:hAnsi="Times New Roman" w:cs="Times New Roman"/>
        </w:rPr>
        <w:t xml:space="preserve"> в сроки, предусмотренные в настоящем Договоре</w:t>
      </w:r>
      <w:r>
        <w:rPr>
          <w:rFonts w:ascii="Times New Roman" w:hAnsi="Times New Roman" w:cs="Times New Roman"/>
        </w:rPr>
        <w:t xml:space="preserve">, а Заказчик об</w:t>
      </w:r>
      <w:r>
        <w:rPr>
          <w:rFonts w:ascii="Times New Roman" w:hAnsi="Times New Roman" w:cs="Times New Roman"/>
        </w:rPr>
        <w:t xml:space="preserve">я</w:t>
      </w:r>
      <w:r>
        <w:rPr>
          <w:rFonts w:ascii="Times New Roman" w:hAnsi="Times New Roman" w:cs="Times New Roman"/>
        </w:rPr>
        <w:t xml:space="preserve">з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тся </w:t>
      </w:r>
      <w:r>
        <w:rPr>
          <w:rFonts w:ascii="Times New Roman" w:hAnsi="Times New Roman" w:cs="Times New Roman"/>
        </w:rPr>
        <w:t xml:space="preserve">приня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ь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 xml:space="preserve">оплатить эт</w:t>
      </w:r>
      <w:r>
        <w:rPr>
          <w:rFonts w:ascii="Times New Roman" w:hAnsi="Times New Roman" w:cs="Times New Roman"/>
        </w:rPr>
        <w:t xml:space="preserve">и услуги на</w:t>
      </w:r>
      <w:r>
        <w:rPr>
          <w:rFonts w:ascii="Times New Roman" w:hAnsi="Times New Roman" w:cs="Times New Roman"/>
        </w:rPr>
        <w:t xml:space="preserve"> условиях, предусмотренных настоящим Договором.</w:t>
      </w:r>
      <w:r>
        <w:rPr>
          <w:rFonts w:ascii="Times New Roman" w:hAnsi="Times New Roman" w:cs="Times New Roman"/>
        </w:rPr>
      </w:r>
    </w:p>
    <w:p>
      <w:pPr>
        <w:pStyle w:val="718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Под услугами, оказываемыми в </w:t>
      </w:r>
      <w:r>
        <w:rPr>
          <w:rFonts w:ascii="Times New Roman" w:hAnsi="Times New Roman" w:cs="Times New Roman"/>
        </w:rPr>
        <w:t xml:space="preserve">рамках настоящего Договора, стороны понимают проведение исследования (опроса) с использованием компьютерного полиг</w:t>
      </w:r>
      <w:r>
        <w:rPr>
          <w:rFonts w:ascii="Times New Roman" w:hAnsi="Times New Roman" w:cs="Times New Roman"/>
        </w:rPr>
        <w:t xml:space="preserve">рафа по комплексной </w:t>
      </w: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р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г</w:t>
      </w:r>
      <w:r>
        <w:rPr>
          <w:rFonts w:ascii="Times New Roman" w:hAnsi="Times New Roman" w:cs="Times New Roman"/>
        </w:rPr>
        <w:t xml:space="preserve">рамме, пс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</w:rPr>
        <w:t xml:space="preserve">х</w:t>
      </w:r>
      <w:r>
        <w:rPr>
          <w:rFonts w:ascii="Times New Roman" w:hAnsi="Times New Roman" w:cs="Times New Roman"/>
        </w:rPr>
        <w:t xml:space="preserve">ологического т</w:t>
      </w:r>
      <w:r>
        <w:rPr>
          <w:rFonts w:ascii="Times New Roman" w:hAnsi="Times New Roman" w:cs="Times New Roman"/>
        </w:rPr>
        <w:t xml:space="preserve">естирования </w:t>
      </w:r>
      <w:r>
        <w:rPr>
          <w:rFonts w:ascii="Times New Roman" w:hAnsi="Times New Roman" w:cs="Times New Roman"/>
        </w:rPr>
        <w:t xml:space="preserve">с целью исключения работодателем факторов риска, которые будут не совместимы с предлагаемой (выполняемой) опрашиваемым работой. </w:t>
      </w:r>
      <w:r>
        <w:rPr>
          <w:rFonts w:ascii="Times New Roman" w:hAnsi="Times New Roman" w:cs="Times New Roman"/>
        </w:rPr>
        <w:t xml:space="preserve">Услуги включают: </w:t>
      </w:r>
      <w:r>
        <w:rPr>
          <w:rFonts w:ascii="Times New Roman" w:hAnsi="Times New Roman" w:cs="Times New Roman"/>
        </w:rPr>
      </w:r>
    </w:p>
    <w:p>
      <w:pPr>
        <w:pStyle w:val="691"/>
        <w:numPr>
          <w:ilvl w:val="0"/>
          <w:numId w:val="1"/>
        </w:numPr>
        <w:pBdr/>
        <w:tabs>
          <w:tab w:val="left" w:leader="none" w:pos="2340"/>
        </w:tabs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скрининговых опросов (исследований) с использованием полиг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ф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(опроса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полиграфа) пр</w:t>
      </w:r>
      <w:r>
        <w:rPr>
          <w:rFonts w:ascii="Times New Roman" w:hAnsi="Times New Roman" w:cs="Times New Roman"/>
          <w:sz w:val="24"/>
          <w:szCs w:val="24"/>
        </w:rPr>
        <w:t xml:space="preserve">и приеме на работу новых сотрудников,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numPr>
          <w:ilvl w:val="0"/>
          <w:numId w:val="1"/>
        </w:numPr>
        <w:pBdr/>
        <w:tabs>
          <w:tab w:val="left" w:leader="none" w:pos="2340"/>
        </w:tabs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опросов (исследований) с использовани</w:t>
      </w:r>
      <w:r>
        <w:rPr>
          <w:rFonts w:ascii="Times New Roman" w:hAnsi="Times New Roman" w:cs="Times New Roman"/>
          <w:sz w:val="24"/>
          <w:szCs w:val="24"/>
        </w:rPr>
        <w:t xml:space="preserve">ем полиграфа с работающим персоналом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numPr>
          <w:ilvl w:val="0"/>
          <w:numId w:val="1"/>
        </w:numPr>
        <w:pBdr/>
        <w:tabs>
          <w:tab w:val="left" w:leader="none" w:pos="2340"/>
        </w:tabs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hAnsi="Times New Roman" w:cs="Times New Roman"/>
          <w:sz w:val="24"/>
          <w:szCs w:val="24"/>
        </w:rPr>
        <w:t xml:space="preserve">внутренних служебных проверок с использованием полиграфа.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0"/>
        </w:tabs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Количество учас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ов исслед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аний (опросов)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</w:t>
      </w:r>
      <w:r>
        <w:rPr>
          <w:rFonts w:ascii="Times New Roman" w:hAnsi="Times New Roman" w:cs="Times New Roman"/>
          <w:sz w:val="24"/>
          <w:szCs w:val="24"/>
        </w:rPr>
        <w:t xml:space="preserve">ием полиграфа</w:t>
      </w:r>
      <w:r>
        <w:rPr>
          <w:rFonts w:ascii="Times New Roman" w:hAnsi="Times New Roman" w:cs="Times New Roman"/>
          <w:sz w:val="24"/>
          <w:szCs w:val="24"/>
        </w:rPr>
        <w:t xml:space="preserve">, тестирования, сроки исполнения работы определяются </w:t>
      </w:r>
      <w:r>
        <w:rPr>
          <w:rFonts w:ascii="Times New Roman" w:hAnsi="Times New Roman" w:cs="Times New Roman"/>
          <w:sz w:val="24"/>
          <w:szCs w:val="24"/>
        </w:rPr>
        <w:t xml:space="preserve">согласно заявке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аказчика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0"/>
        </w:tabs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– территория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аказчика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</w:t>
      </w:r>
      <w:r>
        <w:rPr>
          <w:rFonts w:ascii="Times New Roman" w:hAnsi="Times New Roman" w:cs="Times New Roman"/>
          <w:sz w:val="24"/>
          <w:szCs w:val="24"/>
        </w:rPr>
        <w:t xml:space="preserve">143400, Московская </w:t>
      </w:r>
      <w:r>
        <w:rPr>
          <w:rFonts w:ascii="Times New Roman" w:hAnsi="Times New Roman" w:cs="Times New Roman"/>
          <w:sz w:val="24"/>
          <w:szCs w:val="24"/>
        </w:rPr>
        <w:t xml:space="preserve">область,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Красногорск,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ул. Ре</w:t>
      </w:r>
      <w:r>
        <w:rPr>
          <w:rFonts w:ascii="Times New Roman" w:hAnsi="Times New Roman" w:cs="Times New Roman"/>
          <w:sz w:val="24"/>
          <w:szCs w:val="24"/>
        </w:rPr>
        <w:t xml:space="preserve">ч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ая,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</w:t>
      </w: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2471695"/>
      <w:r>
        <w:rPr>
          <w:rFonts w:ascii="Times New Roman" w:hAnsi="Times New Roman" w:cs="Times New Roman"/>
          <w:sz w:val="24"/>
          <w:szCs w:val="24"/>
        </w:rPr>
        <w:t xml:space="preserve">Информация, получе</w:t>
      </w:r>
      <w:r>
        <w:rPr>
          <w:rFonts w:ascii="Times New Roman" w:hAnsi="Times New Roman" w:cs="Times New Roman"/>
          <w:sz w:val="24"/>
          <w:szCs w:val="24"/>
        </w:rPr>
        <w:t xml:space="preserve">нная в результате </w:t>
      </w:r>
      <w:r>
        <w:rPr>
          <w:rFonts w:ascii="Times New Roman" w:hAnsi="Times New Roman" w:cs="Times New Roman"/>
          <w:sz w:val="24"/>
          <w:szCs w:val="24"/>
        </w:rPr>
        <w:t xml:space="preserve">проведенных исследований с использованием </w:t>
      </w:r>
      <w:r>
        <w:rPr>
          <w:rFonts w:ascii="Times New Roman" w:hAnsi="Times New Roman" w:cs="Times New Roman"/>
          <w:sz w:val="24"/>
          <w:szCs w:val="24"/>
        </w:rPr>
        <w:t xml:space="preserve">полиграфа,</w:t>
      </w:r>
      <w:r>
        <w:rPr>
          <w:rFonts w:ascii="Times New Roman" w:hAnsi="Times New Roman" w:cs="Times New Roman"/>
          <w:sz w:val="24"/>
          <w:szCs w:val="24"/>
        </w:rPr>
        <w:t xml:space="preserve"> является со</w:t>
      </w:r>
      <w:r>
        <w:rPr>
          <w:rFonts w:ascii="Times New Roman" w:hAnsi="Times New Roman" w:cs="Times New Roman"/>
          <w:sz w:val="24"/>
          <w:szCs w:val="24"/>
        </w:rPr>
        <w:t xml:space="preserve">бственностью Заказчика. В соответствии с действующим законодательством РФ, результаты исследований с использованием полиграфа относятся к кат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ории </w:t>
      </w:r>
      <w:r>
        <w:rPr>
          <w:rFonts w:ascii="Times New Roman" w:hAnsi="Times New Roman" w:cs="Times New Roman"/>
          <w:sz w:val="24"/>
          <w:szCs w:val="24"/>
        </w:rPr>
        <w:t xml:space="preserve">«комм</w:t>
      </w:r>
      <w:r>
        <w:rPr>
          <w:rFonts w:ascii="Times New Roman" w:hAnsi="Times New Roman" w:cs="Times New Roman"/>
          <w:sz w:val="24"/>
          <w:szCs w:val="24"/>
        </w:rPr>
        <w:t xml:space="preserve">ер</w:t>
      </w:r>
      <w:r>
        <w:rPr>
          <w:rFonts w:ascii="Times New Roman" w:hAnsi="Times New Roman" w:cs="Times New Roman"/>
          <w:sz w:val="24"/>
          <w:szCs w:val="24"/>
        </w:rPr>
        <w:t xml:space="preserve">ч</w:t>
      </w:r>
      <w:r>
        <w:rPr>
          <w:rFonts w:ascii="Times New Roman" w:hAnsi="Times New Roman" w:cs="Times New Roman"/>
          <w:sz w:val="24"/>
          <w:szCs w:val="24"/>
        </w:rPr>
        <w:t xml:space="preserve">еская тайна» и под</w:t>
      </w:r>
      <w:r>
        <w:rPr>
          <w:rFonts w:ascii="Times New Roman" w:hAnsi="Times New Roman" w:cs="Times New Roman"/>
          <w:sz w:val="24"/>
          <w:szCs w:val="24"/>
        </w:rPr>
        <w:t xml:space="preserve">лежат разглашению </w:t>
      </w:r>
      <w:r>
        <w:rPr>
          <w:rFonts w:ascii="Times New Roman" w:hAnsi="Times New Roman" w:cs="Times New Roman"/>
          <w:sz w:val="24"/>
          <w:szCs w:val="24"/>
        </w:rPr>
        <w:t xml:space="preserve">или использованию только с согласия и по усмотрению Заказчика. В соответствии с требованиями п.4 ст.21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от 27.07.2006 №152-ФЗ «О персональных данных» персональные данные граждан должны б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ь уни</w:t>
      </w:r>
      <w:r>
        <w:rPr>
          <w:rFonts w:ascii="Times New Roman" w:hAnsi="Times New Roman" w:cs="Times New Roman"/>
          <w:sz w:val="24"/>
          <w:szCs w:val="24"/>
        </w:rPr>
        <w:t xml:space="preserve">чтоже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срок, не превыша</w:t>
      </w:r>
      <w:r>
        <w:rPr>
          <w:rFonts w:ascii="Times New Roman" w:hAnsi="Times New Roman" w:cs="Times New Roman"/>
          <w:sz w:val="24"/>
          <w:szCs w:val="24"/>
        </w:rPr>
        <w:t xml:space="preserve">ющий трех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 даты достижения цели их обработки, если иное не предусмотрено федеральными законами».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End w:id="0"/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2.ПРАВА И ОБЯЗАННОСТИ СТОРОН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Исполнитель имеет право: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Исполнитель вправе привлекать для оказания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луг п</w:t>
      </w:r>
      <w:r>
        <w:rPr>
          <w:rFonts w:ascii="Times New Roman" w:hAnsi="Times New Roman" w:cs="Times New Roman"/>
          <w:sz w:val="24"/>
          <w:szCs w:val="24"/>
        </w:rPr>
        <w:t xml:space="preserve">о нас</w:t>
      </w:r>
      <w:r>
        <w:rPr>
          <w:rFonts w:ascii="Times New Roman" w:hAnsi="Times New Roman" w:cs="Times New Roman"/>
          <w:sz w:val="24"/>
          <w:szCs w:val="24"/>
        </w:rPr>
        <w:t xml:space="preserve">то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щему Договору трет</w:t>
      </w:r>
      <w:r>
        <w:rPr>
          <w:rFonts w:ascii="Times New Roman" w:hAnsi="Times New Roman" w:cs="Times New Roman"/>
          <w:sz w:val="24"/>
          <w:szCs w:val="24"/>
        </w:rPr>
        <w:t xml:space="preserve">ьих лиц (специалис</w:t>
      </w:r>
      <w:r>
        <w:rPr>
          <w:rFonts w:ascii="Times New Roman" w:hAnsi="Times New Roman" w:cs="Times New Roman"/>
          <w:sz w:val="24"/>
          <w:szCs w:val="24"/>
        </w:rPr>
        <w:t xml:space="preserve">тов, экспертов и т.д.), принимая на себя ответственность перед Заказчиком за их действия</w:t>
      </w:r>
      <w:r>
        <w:rPr>
          <w:rFonts w:ascii="Times New Roman" w:hAnsi="Times New Roman" w:cs="Times New Roman"/>
          <w:sz w:val="24"/>
          <w:szCs w:val="24"/>
        </w:rPr>
        <w:t xml:space="preserve"> как за свои собственные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Отказаться от исполнения обязательств по настоящему Договору в случаях если: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spacing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иссл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уемы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отказа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ся от проведения о</w:t>
      </w:r>
      <w:r>
        <w:rPr>
          <w:rFonts w:ascii="Times New Roman" w:hAnsi="Times New Roman" w:cs="Times New Roman"/>
          <w:sz w:val="24"/>
          <w:szCs w:val="24"/>
        </w:rPr>
        <w:t xml:space="preserve">проса с использова</w:t>
      </w:r>
      <w:r>
        <w:rPr>
          <w:rFonts w:ascii="Times New Roman" w:hAnsi="Times New Roman" w:cs="Times New Roman"/>
          <w:sz w:val="24"/>
          <w:szCs w:val="24"/>
        </w:rPr>
        <w:t xml:space="preserve">нием полиграфа;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spacing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исследуемый не достиг возраста 18</w:t>
      </w:r>
      <w:r>
        <w:rPr>
          <w:rFonts w:ascii="Times New Roman" w:hAnsi="Times New Roman" w:cs="Times New Roman"/>
          <w:sz w:val="24"/>
          <w:szCs w:val="24"/>
        </w:rPr>
        <w:t xml:space="preserve"> (Восемнадцати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полных лет и не имеет на момент проверки уполномоченного представителя;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spacing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исследуемый страдает тяжелыми формами соматических, нервных забо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ваний</w:t>
      </w:r>
      <w:r>
        <w:rPr>
          <w:rFonts w:ascii="Times New Roman" w:hAnsi="Times New Roman" w:cs="Times New Roman"/>
          <w:sz w:val="24"/>
          <w:szCs w:val="24"/>
        </w:rPr>
        <w:t xml:space="preserve"> либо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ществуют факты пре</w:t>
      </w:r>
      <w:r>
        <w:rPr>
          <w:rFonts w:ascii="Times New Roman" w:hAnsi="Times New Roman" w:cs="Times New Roman"/>
          <w:sz w:val="24"/>
          <w:szCs w:val="24"/>
        </w:rPr>
        <w:t xml:space="preserve">пятствующие провед</w:t>
      </w:r>
      <w:r>
        <w:rPr>
          <w:rFonts w:ascii="Times New Roman" w:hAnsi="Times New Roman" w:cs="Times New Roman"/>
          <w:sz w:val="24"/>
          <w:szCs w:val="24"/>
        </w:rPr>
        <w:t xml:space="preserve">ению исследования (опроса);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spacing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исследование направлено на выяснение сексуальных, религиоз</w:t>
      </w:r>
      <w:r>
        <w:rPr>
          <w:rFonts w:ascii="Times New Roman" w:hAnsi="Times New Roman" w:cs="Times New Roman"/>
          <w:sz w:val="24"/>
          <w:szCs w:val="24"/>
        </w:rPr>
        <w:t xml:space="preserve">ных или национальных сведений и несёт нарушение законных прав приглашенного и законодательства РФ;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spacing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исследуемый нахо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тся в</w:t>
      </w:r>
      <w:r>
        <w:rPr>
          <w:rFonts w:ascii="Times New Roman" w:hAnsi="Times New Roman" w:cs="Times New Roman"/>
          <w:sz w:val="24"/>
          <w:szCs w:val="24"/>
        </w:rPr>
        <w:t xml:space="preserve"> сост</w:t>
      </w:r>
      <w:r>
        <w:rPr>
          <w:rFonts w:ascii="Times New Roman" w:hAnsi="Times New Roman" w:cs="Times New Roman"/>
          <w:sz w:val="24"/>
          <w:szCs w:val="24"/>
        </w:rPr>
        <w:t xml:space="preserve">оя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ии алкогольного, н</w:t>
      </w:r>
      <w:r>
        <w:rPr>
          <w:rFonts w:ascii="Times New Roman" w:hAnsi="Times New Roman" w:cs="Times New Roman"/>
          <w:sz w:val="24"/>
          <w:szCs w:val="24"/>
        </w:rPr>
        <w:t xml:space="preserve">аркотического опья</w:t>
      </w:r>
      <w:r>
        <w:rPr>
          <w:rFonts w:ascii="Times New Roman" w:hAnsi="Times New Roman" w:cs="Times New Roman"/>
          <w:sz w:val="24"/>
          <w:szCs w:val="24"/>
        </w:rPr>
        <w:t xml:space="preserve">нения, абстинентного синдрома;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spacing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исследуемый в ходе опроса использует методы противод</w:t>
      </w:r>
      <w:r>
        <w:rPr>
          <w:rFonts w:ascii="Times New Roman" w:hAnsi="Times New Roman" w:cs="Times New Roman"/>
          <w:sz w:val="24"/>
          <w:szCs w:val="24"/>
        </w:rPr>
        <w:t xml:space="preserve">ействия, искажающие результаты исследования для их непосредственного анализа;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spacing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выясняемые вопросы не относятся к компет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тност</w:t>
      </w:r>
      <w:r>
        <w:rPr>
          <w:rFonts w:ascii="Times New Roman" w:hAnsi="Times New Roman" w:cs="Times New Roman"/>
          <w:sz w:val="24"/>
          <w:szCs w:val="24"/>
        </w:rPr>
        <w:t xml:space="preserve">и спе</w:t>
      </w:r>
      <w:r>
        <w:rPr>
          <w:rFonts w:ascii="Times New Roman" w:hAnsi="Times New Roman" w:cs="Times New Roman"/>
          <w:sz w:val="24"/>
          <w:szCs w:val="24"/>
        </w:rPr>
        <w:t xml:space="preserve">ци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листа-полиграфолог</w:t>
      </w:r>
      <w:r>
        <w:rPr>
          <w:rFonts w:ascii="Times New Roman" w:hAnsi="Times New Roman" w:cs="Times New Roman"/>
          <w:sz w:val="24"/>
          <w:szCs w:val="24"/>
        </w:rPr>
        <w:t xml:space="preserve">а или используемой</w:t>
      </w:r>
      <w:r>
        <w:rPr>
          <w:rFonts w:ascii="Times New Roman" w:hAnsi="Times New Roman" w:cs="Times New Roman"/>
          <w:sz w:val="24"/>
          <w:szCs w:val="24"/>
        </w:rPr>
        <w:t xml:space="preserve"> методики проводимого исследования;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spacing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выясняемые в ходе исследования (опроса) с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использованием полиграфа вопросы составляют государственную тайну РФ или относятся к исключительной компетенции </w:t>
      </w:r>
      <w:r>
        <w:rPr>
          <w:rFonts w:ascii="Times New Roman" w:hAnsi="Times New Roman" w:cs="Times New Roman"/>
          <w:sz w:val="24"/>
          <w:szCs w:val="24"/>
        </w:rPr>
        <w:t xml:space="preserve">правоохраните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ных о</w:t>
      </w:r>
      <w:r>
        <w:rPr>
          <w:rFonts w:ascii="Times New Roman" w:hAnsi="Times New Roman" w:cs="Times New Roman"/>
          <w:sz w:val="24"/>
          <w:szCs w:val="24"/>
        </w:rPr>
        <w:t xml:space="preserve">ргано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Ф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spacing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 Исполните</w:t>
      </w:r>
      <w:r>
        <w:rPr>
          <w:rFonts w:ascii="Times New Roman" w:hAnsi="Times New Roman" w:cs="Times New Roman"/>
          <w:sz w:val="24"/>
          <w:szCs w:val="24"/>
        </w:rPr>
        <w:t xml:space="preserve">ль имеет право </w:t>
      </w:r>
      <w:r>
        <w:rPr>
          <w:rFonts w:ascii="Times New Roman" w:hAnsi="Times New Roman" w:cs="Times New Roman"/>
          <w:sz w:val="24"/>
          <w:szCs w:val="24"/>
        </w:rPr>
        <w:t xml:space="preserve">после предоставления Заказчику Заключения по результатам исследования (опроса) уничтожить материалы исследования в течение</w:t>
      </w:r>
      <w:r>
        <w:rPr>
          <w:rFonts w:ascii="Times New Roman" w:hAnsi="Times New Roman" w:cs="Times New Roman"/>
          <w:sz w:val="24"/>
          <w:szCs w:val="24"/>
        </w:rPr>
        <w:t xml:space="preserve"> 1 (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дного) рабочего дня, если перед исследованием Заказчик не выдвинул иных законных 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ебова</w:t>
      </w:r>
      <w:r>
        <w:rPr>
          <w:rFonts w:ascii="Times New Roman" w:hAnsi="Times New Roman" w:cs="Times New Roman"/>
          <w:sz w:val="24"/>
          <w:szCs w:val="24"/>
        </w:rPr>
        <w:t xml:space="preserve">ний 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лучении и сохранен</w:t>
      </w:r>
      <w:r>
        <w:rPr>
          <w:rFonts w:ascii="Times New Roman" w:hAnsi="Times New Roman" w:cs="Times New Roman"/>
          <w:sz w:val="24"/>
          <w:szCs w:val="24"/>
        </w:rPr>
        <w:t xml:space="preserve">ии материалов иссл</w:t>
      </w:r>
      <w:r>
        <w:rPr>
          <w:rFonts w:ascii="Times New Roman" w:hAnsi="Times New Roman" w:cs="Times New Roman"/>
          <w:sz w:val="24"/>
          <w:szCs w:val="24"/>
        </w:rPr>
        <w:t xml:space="preserve">едования (опроса).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Исполнитель обязан: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18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2.2.1. Оказывать услуги </w:t>
      </w:r>
      <w:r>
        <w:rPr>
          <w:rFonts w:ascii="Times New Roman" w:hAnsi="Times New Roman" w:cs="Times New Roman"/>
        </w:rPr>
        <w:t xml:space="preserve">на основании Заявки Заказчика </w:t>
      </w:r>
      <w:r>
        <w:rPr>
          <w:rFonts w:ascii="Times New Roman" w:hAnsi="Times New Roman" w:cs="Times New Roman"/>
        </w:rPr>
        <w:t xml:space="preserve">в соответствии с условиями настоящего 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оговора, а также в соответствии с научно-обоснованными методами, оп</w:t>
      </w:r>
      <w:r>
        <w:rPr>
          <w:rFonts w:ascii="Times New Roman" w:hAnsi="Times New Roman" w:cs="Times New Roman"/>
        </w:rPr>
        <w:t xml:space="preserve">р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деляю</w:t>
      </w:r>
      <w:r>
        <w:rPr>
          <w:rFonts w:ascii="Times New Roman" w:hAnsi="Times New Roman" w:cs="Times New Roman"/>
        </w:rPr>
        <w:t xml:space="preserve">щими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</w:rPr>
        <w:t xml:space="preserve">р</w:t>
      </w:r>
      <w:r>
        <w:rPr>
          <w:rFonts w:ascii="Times New Roman" w:hAnsi="Times New Roman" w:cs="Times New Roman"/>
        </w:rPr>
        <w:t xml:space="preserve">ядок проведения ис</w:t>
      </w:r>
      <w:r>
        <w:rPr>
          <w:rFonts w:ascii="Times New Roman" w:hAnsi="Times New Roman" w:cs="Times New Roman"/>
        </w:rPr>
        <w:t xml:space="preserve">следований (опросо</w:t>
      </w:r>
      <w:r>
        <w:rPr>
          <w:rFonts w:ascii="Times New Roman" w:hAnsi="Times New Roman" w:cs="Times New Roman"/>
        </w:rPr>
        <w:t xml:space="preserve">в) с использованием полиграфа. </w:t>
      </w:r>
      <w:r>
        <w:rPr>
          <w:rFonts w:ascii="Times New Roman" w:hAnsi="Times New Roman" w:cs="Times New Roman"/>
        </w:rPr>
      </w:r>
    </w:p>
    <w:p>
      <w:pPr>
        <w:pStyle w:val="718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2.2.2. Требовать создания необходимых условий, в случа</w:t>
      </w:r>
      <w:r>
        <w:rPr>
          <w:rFonts w:ascii="Times New Roman" w:hAnsi="Times New Roman" w:cs="Times New Roman"/>
        </w:rPr>
        <w:t xml:space="preserve">е проведения исследований (опросов) с использованием полиграфа в помещении Заказчика. </w:t>
      </w:r>
      <w:r>
        <w:rPr>
          <w:rFonts w:ascii="Times New Roman" w:hAnsi="Times New Roman" w:cs="Times New Roman"/>
        </w:rPr>
      </w:r>
    </w:p>
    <w:p>
      <w:pPr>
        <w:pStyle w:val="718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В течение 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Одного</w:t>
      </w:r>
      <w:r>
        <w:rPr>
          <w:rFonts w:ascii="Times New Roman" w:hAnsi="Times New Roman" w:cs="Times New Roman"/>
        </w:rPr>
        <w:t xml:space="preserve">) рабо</w:t>
      </w: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его</w:t>
      </w:r>
      <w:r>
        <w:rPr>
          <w:rFonts w:ascii="Times New Roman" w:hAnsi="Times New Roman" w:cs="Times New Roman"/>
        </w:rPr>
        <w:t xml:space="preserve"> дн</w:t>
      </w:r>
      <w:r>
        <w:rPr>
          <w:rFonts w:ascii="Times New Roman" w:hAnsi="Times New Roman" w:cs="Times New Roman"/>
        </w:rPr>
        <w:t xml:space="preserve">я</w:t>
      </w:r>
      <w:r>
        <w:rPr>
          <w:rFonts w:ascii="Times New Roman" w:hAnsi="Times New Roman" w:cs="Times New Roman"/>
        </w:rPr>
        <w:t xml:space="preserve"> обраб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тать данные, получ</w:t>
      </w:r>
      <w:r>
        <w:rPr>
          <w:rFonts w:ascii="Times New Roman" w:hAnsi="Times New Roman" w:cs="Times New Roman"/>
        </w:rPr>
        <w:t xml:space="preserve">енные в процессе и</w:t>
      </w:r>
      <w:r>
        <w:rPr>
          <w:rFonts w:ascii="Times New Roman" w:hAnsi="Times New Roman" w:cs="Times New Roman"/>
        </w:rPr>
        <w:t xml:space="preserve">сследования (опроса) с использованием полиграф</w:t>
      </w:r>
      <w:r>
        <w:rPr>
          <w:rFonts w:ascii="Times New Roman" w:hAnsi="Times New Roman" w:cs="Times New Roman"/>
        </w:rPr>
        <w:t xml:space="preserve">а, </w:t>
      </w:r>
      <w:r>
        <w:rPr>
          <w:rFonts w:ascii="Times New Roman" w:hAnsi="Times New Roman" w:cs="Times New Roman"/>
        </w:rPr>
        <w:t xml:space="preserve">подготовить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Заключения по результатам исследований с использованием полиграфа на каждое опрошенное лицо.</w:t>
      </w:r>
      <w:r>
        <w:rPr>
          <w:rFonts w:ascii="Times New Roman" w:hAnsi="Times New Roman" w:cs="Times New Roman"/>
        </w:rPr>
      </w:r>
    </w:p>
    <w:p>
      <w:pPr>
        <w:pStyle w:val="718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2.2.4. Направить Заказчику </w:t>
      </w:r>
      <w:r>
        <w:rPr>
          <w:rFonts w:ascii="Times New Roman" w:hAnsi="Times New Roman" w:cs="Times New Roman"/>
        </w:rPr>
        <w:t xml:space="preserve">в письменном виде </w:t>
      </w:r>
      <w:r>
        <w:rPr>
          <w:rFonts w:ascii="Times New Roman" w:hAnsi="Times New Roman" w:cs="Times New Roman"/>
        </w:rPr>
        <w:t xml:space="preserve">надлеж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щ</w:t>
      </w:r>
      <w:r>
        <w:rPr>
          <w:rFonts w:ascii="Times New Roman" w:hAnsi="Times New Roman" w:cs="Times New Roman"/>
        </w:rPr>
        <w:t xml:space="preserve">им о</w:t>
      </w:r>
      <w:r>
        <w:rPr>
          <w:rFonts w:ascii="Times New Roman" w:hAnsi="Times New Roman" w:cs="Times New Roman"/>
        </w:rPr>
        <w:t xml:space="preserve">б</w:t>
      </w:r>
      <w:r>
        <w:rPr>
          <w:rFonts w:ascii="Times New Roman" w:hAnsi="Times New Roman" w:cs="Times New Roman"/>
        </w:rPr>
        <w:t xml:space="preserve">р</w:t>
      </w:r>
      <w:r>
        <w:rPr>
          <w:rFonts w:ascii="Times New Roman" w:hAnsi="Times New Roman" w:cs="Times New Roman"/>
        </w:rPr>
        <w:t xml:space="preserve">азом о</w:t>
      </w:r>
      <w:r>
        <w:rPr>
          <w:rFonts w:ascii="Times New Roman" w:hAnsi="Times New Roman" w:cs="Times New Roman"/>
        </w:rPr>
        <w:t xml:space="preserve">ф</w:t>
      </w:r>
      <w:r>
        <w:rPr>
          <w:rFonts w:ascii="Times New Roman" w:hAnsi="Times New Roman" w:cs="Times New Roman"/>
        </w:rPr>
        <w:t xml:space="preserve">ормленное(ые) Закл</w:t>
      </w:r>
      <w:r>
        <w:rPr>
          <w:rFonts w:ascii="Times New Roman" w:hAnsi="Times New Roman" w:cs="Times New Roman"/>
        </w:rPr>
        <w:t xml:space="preserve">ючение(ия) специал</w:t>
      </w:r>
      <w:r>
        <w:rPr>
          <w:rFonts w:ascii="Times New Roman" w:hAnsi="Times New Roman" w:cs="Times New Roman"/>
        </w:rPr>
        <w:t xml:space="preserve">иста-полиграфолога по результатам исследований (опросов) с использованием полиграфа и (при желании Заказчика) копии за</w:t>
      </w:r>
      <w:r>
        <w:rPr>
          <w:rFonts w:ascii="Times New Roman" w:hAnsi="Times New Roman" w:cs="Times New Roman"/>
        </w:rPr>
        <w:t xml:space="preserve">явлений о добровольном согласии исследуемых лиц</w:t>
      </w:r>
      <w:r>
        <w:rPr>
          <w:rFonts w:ascii="Times New Roman" w:hAnsi="Times New Roman" w:cs="Times New Roman"/>
        </w:rPr>
        <w:t xml:space="preserve">, а также Акт сдачи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приемки оказанных 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луг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чет н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 оплату услуг уста</w:t>
      </w:r>
      <w:r>
        <w:rPr>
          <w:rFonts w:ascii="Times New Roman" w:hAnsi="Times New Roman" w:cs="Times New Roman"/>
        </w:rPr>
        <w:t xml:space="preserve">новленного образца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не позднее 3 (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рех) рабочих дней с даты подготовки Заключения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8"/>
        <w:pBdr/>
        <w:tabs>
          <w:tab w:val="left" w:leader="none" w:pos="1620"/>
        </w:tabs>
        <w:spacing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2.2.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 В соответствии с действующим законодательством РФ соблюдать конфиденциальность полученных при проведении исследований (опро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в) с </w:t>
      </w:r>
      <w:r>
        <w:rPr>
          <w:rFonts w:ascii="Times New Roman" w:hAnsi="Times New Roman" w:cs="Times New Roman"/>
        </w:rPr>
        <w:t xml:space="preserve">испол</w:t>
      </w:r>
      <w:r>
        <w:rPr>
          <w:rFonts w:ascii="Times New Roman" w:hAnsi="Times New Roman" w:cs="Times New Roman"/>
        </w:rPr>
        <w:t xml:space="preserve">ьз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ванием полиграфа с</w:t>
      </w:r>
      <w:r>
        <w:rPr>
          <w:rFonts w:ascii="Times New Roman" w:hAnsi="Times New Roman" w:cs="Times New Roman"/>
        </w:rPr>
        <w:t xml:space="preserve">ведений. </w:t>
      </w:r>
      <w:r>
        <w:rPr>
          <w:rFonts w:ascii="Times New Roman" w:hAnsi="Times New Roman" w:cs="Times New Roman"/>
        </w:rPr>
      </w:r>
    </w:p>
    <w:p>
      <w:pPr>
        <w:pStyle w:val="691"/>
        <w:pBdr/>
        <w:tabs>
          <w:tab w:val="left" w:leader="none" w:pos="1620"/>
        </w:tabs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Заказчик имеет право: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18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2.3.1. Отказаться от исполнения настоящего Договора при условии возмещения Испол</w:t>
      </w:r>
      <w:r>
        <w:rPr>
          <w:rFonts w:ascii="Times New Roman" w:hAnsi="Times New Roman" w:cs="Times New Roman"/>
        </w:rPr>
        <w:t xml:space="preserve">нителю фактически понесенных им расходов.</w:t>
      </w:r>
      <w:r>
        <w:rPr>
          <w:rFonts w:ascii="Times New Roman" w:hAnsi="Times New Roman" w:cs="Times New Roman"/>
        </w:rPr>
      </w:r>
    </w:p>
    <w:p>
      <w:pPr>
        <w:pStyle w:val="691"/>
        <w:pBdr/>
        <w:tabs>
          <w:tab w:val="left" w:leader="none" w:pos="1620"/>
        </w:tabs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 Заказчик обязан: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18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2.4.1. Выполн</w:t>
      </w:r>
      <w:r>
        <w:rPr>
          <w:rFonts w:ascii="Times New Roman" w:hAnsi="Times New Roman" w:cs="Times New Roman"/>
        </w:rPr>
        <w:t xml:space="preserve">ять условия настоящего Дого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8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.4.2. Н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правлять Заявки </w:t>
      </w:r>
      <w:r>
        <w:rPr>
          <w:rFonts w:ascii="Times New Roman" w:hAnsi="Times New Roman" w:cs="Times New Roman"/>
        </w:rPr>
        <w:t xml:space="preserve">Ис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</w:rPr>
        <w:t xml:space="preserve">лнителю</w:t>
      </w:r>
      <w:r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 xml:space="preserve">осредствам электронной почты, нарочным или иным способом не позднее чем за 2 (Два) дня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до даты предполагаемого проведения (опроса).</w:t>
      </w:r>
      <w:r>
        <w:rPr>
          <w:rFonts w:ascii="Times New Roman" w:hAnsi="Times New Roman" w:cs="Times New Roman"/>
        </w:rPr>
      </w:r>
    </w:p>
    <w:p>
      <w:pPr>
        <w:pStyle w:val="718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2.4.3</w:t>
      </w:r>
      <w:r>
        <w:rPr>
          <w:rFonts w:ascii="Times New Roman" w:hAnsi="Times New Roman" w:cs="Times New Roman"/>
        </w:rPr>
        <w:t xml:space="preserve">. В случае проведения исследований (опросов) с использованием полиграфа 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террит</w:t>
      </w:r>
      <w:r>
        <w:rPr>
          <w:rFonts w:ascii="Times New Roman" w:hAnsi="Times New Roman" w:cs="Times New Roman"/>
        </w:rPr>
        <w:t xml:space="preserve">ории З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</w:rPr>
        <w:t xml:space="preserve">азчика, предостави</w:t>
      </w:r>
      <w:r>
        <w:rPr>
          <w:rFonts w:ascii="Times New Roman" w:hAnsi="Times New Roman" w:cs="Times New Roman"/>
        </w:rPr>
        <w:t xml:space="preserve">ть помещение и соз</w:t>
      </w:r>
      <w:r>
        <w:rPr>
          <w:rFonts w:ascii="Times New Roman" w:hAnsi="Times New Roman" w:cs="Times New Roman"/>
        </w:rPr>
        <w:t xml:space="preserve">дать необходимые условия для работы, выполняя требования Исполнителя. </w:t>
      </w:r>
      <w:r>
        <w:rPr>
          <w:rFonts w:ascii="Times New Roman" w:hAnsi="Times New Roman" w:cs="Times New Roman"/>
        </w:rPr>
      </w:r>
    </w:p>
    <w:p>
      <w:pPr>
        <w:pStyle w:val="718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2.4.4</w:t>
      </w:r>
      <w:r>
        <w:rPr>
          <w:rFonts w:ascii="Times New Roman" w:hAnsi="Times New Roman" w:cs="Times New Roman"/>
        </w:rPr>
        <w:t xml:space="preserve">. До проведения опросов с использованием полиграфа, ознакомить опрашиваемых лиц с правилами тестирования.</w:t>
      </w:r>
      <w:r>
        <w:rPr>
          <w:rFonts w:ascii="Times New Roman" w:hAnsi="Times New Roman" w:cs="Times New Roman"/>
        </w:rPr>
      </w:r>
    </w:p>
    <w:p>
      <w:pPr>
        <w:pStyle w:val="718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2.4.5</w:t>
      </w:r>
      <w:r>
        <w:rPr>
          <w:rFonts w:ascii="Times New Roman" w:hAnsi="Times New Roman" w:cs="Times New Roman"/>
        </w:rPr>
        <w:t xml:space="preserve">. Предоставить </w:t>
      </w:r>
      <w:r>
        <w:rPr>
          <w:rFonts w:ascii="Times New Roman" w:hAnsi="Times New Roman" w:cs="Times New Roman"/>
        </w:rPr>
        <w:t xml:space="preserve">дан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ы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 исс</w:t>
      </w:r>
      <w:r>
        <w:rPr>
          <w:rFonts w:ascii="Times New Roman" w:hAnsi="Times New Roman" w:cs="Times New Roman"/>
        </w:rPr>
        <w:t xml:space="preserve">леду</w:t>
      </w:r>
      <w:r>
        <w:rPr>
          <w:rFonts w:ascii="Times New Roman" w:hAnsi="Times New Roman" w:cs="Times New Roman"/>
        </w:rPr>
        <w:t xml:space="preserve">емы</w:t>
      </w:r>
      <w:r>
        <w:rPr>
          <w:rFonts w:ascii="Times New Roman" w:hAnsi="Times New Roman" w:cs="Times New Roman"/>
        </w:rPr>
        <w:t xml:space="preserve">х</w:t>
      </w:r>
      <w:r>
        <w:rPr>
          <w:rFonts w:ascii="Times New Roman" w:hAnsi="Times New Roman" w:cs="Times New Roman"/>
        </w:rPr>
        <w:t xml:space="preserve"> с указанием Ф.И.О</w:t>
      </w:r>
      <w:r>
        <w:rPr>
          <w:rFonts w:ascii="Times New Roman" w:hAnsi="Times New Roman" w:cs="Times New Roman"/>
        </w:rPr>
        <w:t xml:space="preserve">., контактных теле</w:t>
      </w:r>
      <w:r>
        <w:rPr>
          <w:rFonts w:ascii="Times New Roman" w:hAnsi="Times New Roman" w:cs="Times New Roman"/>
        </w:rPr>
        <w:t xml:space="preserve">фонов, цели проведения опросов с использованием полиграфа. Передать эти данные Исполнителю посредством электронной почты, </w:t>
      </w:r>
      <w:r>
        <w:rPr>
          <w:rFonts w:ascii="Times New Roman" w:hAnsi="Times New Roman" w:cs="Times New Roman"/>
        </w:rPr>
        <w:t xml:space="preserve">нарочным или иным способом по мере необходимости. </w:t>
      </w:r>
      <w:r>
        <w:rPr>
          <w:rFonts w:ascii="Times New Roman" w:hAnsi="Times New Roman" w:cs="Times New Roman"/>
        </w:rPr>
      </w:r>
    </w:p>
    <w:p>
      <w:pPr>
        <w:pStyle w:val="718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2.4.6</w:t>
      </w:r>
      <w:r>
        <w:rPr>
          <w:rFonts w:ascii="Times New Roman" w:hAnsi="Times New Roman" w:cs="Times New Roman"/>
        </w:rPr>
        <w:t xml:space="preserve">. Предварительно согласоват</w:t>
      </w:r>
      <w:r>
        <w:rPr>
          <w:rFonts w:ascii="Times New Roman" w:hAnsi="Times New Roman" w:cs="Times New Roman"/>
        </w:rPr>
        <w:t xml:space="preserve">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Исп</w:t>
      </w:r>
      <w:r>
        <w:rPr>
          <w:rFonts w:ascii="Times New Roman" w:hAnsi="Times New Roman" w:cs="Times New Roman"/>
        </w:rPr>
        <w:t xml:space="preserve">олнит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л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м</w:t>
      </w:r>
      <w:r>
        <w:rPr>
          <w:rFonts w:ascii="Times New Roman" w:hAnsi="Times New Roman" w:cs="Times New Roman"/>
        </w:rPr>
        <w:t xml:space="preserve"> дату и время про</w:t>
      </w:r>
      <w:r>
        <w:rPr>
          <w:rFonts w:ascii="Times New Roman" w:hAnsi="Times New Roman" w:cs="Times New Roman"/>
        </w:rPr>
        <w:t xml:space="preserve">ведения исследова</w:t>
      </w:r>
      <w:r>
        <w:rPr>
          <w:rFonts w:ascii="Times New Roman" w:hAnsi="Times New Roman" w:cs="Times New Roman"/>
        </w:rPr>
        <w:t xml:space="preserve">ния (опроса), также их тематику и объем, снабдив Исполнителя, по его требованию необходимой информацией и материалами.</w:t>
      </w:r>
      <w:r>
        <w:rPr>
          <w:rFonts w:ascii="Times New Roman" w:hAnsi="Times New Roman" w:cs="Times New Roman"/>
        </w:rPr>
      </w:r>
    </w:p>
    <w:p>
      <w:pPr>
        <w:pStyle w:val="718"/>
        <w:pBdr/>
        <w:tabs>
          <w:tab w:val="left" w:leader="none" w:pos="1620"/>
        </w:tabs>
        <w:spacing/>
        <w:ind w:firstLine="540"/>
        <w:jc w:val="both"/>
        <w:rPr>
          <w:rStyle w:val="71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2.4.7</w:t>
      </w:r>
      <w:r>
        <w:rPr>
          <w:rFonts w:ascii="Times New Roman" w:hAnsi="Times New Roman" w:cs="Times New Roman"/>
        </w:rPr>
        <w:t xml:space="preserve">. Обеспечить явку лиц, направляемых для проведения исследования (опроса) с использ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анием</w:t>
      </w:r>
      <w:r>
        <w:rPr>
          <w:rFonts w:ascii="Times New Roman" w:hAnsi="Times New Roman" w:cs="Times New Roman"/>
        </w:rPr>
        <w:t xml:space="preserve"> поли</w:t>
      </w:r>
      <w:r>
        <w:rPr>
          <w:rFonts w:ascii="Times New Roman" w:hAnsi="Times New Roman" w:cs="Times New Roman"/>
        </w:rPr>
        <w:t xml:space="preserve">г</w:t>
      </w:r>
      <w:r>
        <w:rPr>
          <w:rFonts w:ascii="Times New Roman" w:hAnsi="Times New Roman" w:cs="Times New Roman"/>
        </w:rPr>
        <w:t xml:space="preserve">р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ф</w:t>
      </w:r>
      <w:r>
        <w:rPr>
          <w:rFonts w:ascii="Times New Roman" w:hAnsi="Times New Roman" w:cs="Times New Roman"/>
        </w:rPr>
        <w:t xml:space="preserve">а и нести ответст</w:t>
      </w:r>
      <w:r>
        <w:rPr>
          <w:rFonts w:ascii="Times New Roman" w:hAnsi="Times New Roman" w:cs="Times New Roman"/>
        </w:rPr>
        <w:t xml:space="preserve">венность за дейст</w:t>
      </w:r>
      <w:r>
        <w:rPr>
          <w:rFonts w:ascii="Times New Roman" w:hAnsi="Times New Roman" w:cs="Times New Roman"/>
        </w:rPr>
        <w:t xml:space="preserve">вия этих лиц в процессе исследования (опроса). </w:t>
      </w:r>
      <w:r>
        <w:rPr>
          <w:rStyle w:val="711"/>
          <w:rFonts w:ascii="Times New Roman" w:hAnsi="Times New Roman" w:cs="Times New Roman"/>
          <w:sz w:val="24"/>
          <w:szCs w:val="24"/>
        </w:rPr>
        <w:t xml:space="preserve">Изменение срока, времени начал</w:t>
      </w:r>
      <w:r>
        <w:rPr>
          <w:rStyle w:val="711"/>
          <w:rFonts w:ascii="Times New Roman" w:hAnsi="Times New Roman" w:cs="Times New Roman"/>
          <w:sz w:val="24"/>
          <w:szCs w:val="24"/>
        </w:rPr>
        <w:t xml:space="preserve">а проверки и замена лиц, подлежащих проверке, допускается по соглашению </w:t>
      </w:r>
      <w:r>
        <w:rPr>
          <w:rStyle w:val="711"/>
          <w:rFonts w:ascii="Times New Roman" w:hAnsi="Times New Roman" w:cs="Times New Roman"/>
          <w:sz w:val="24"/>
          <w:szCs w:val="24"/>
        </w:rPr>
        <w:t xml:space="preserve">С</w:t>
      </w:r>
      <w:r>
        <w:rPr>
          <w:rStyle w:val="711"/>
          <w:rFonts w:ascii="Times New Roman" w:hAnsi="Times New Roman" w:cs="Times New Roman"/>
          <w:sz w:val="24"/>
          <w:szCs w:val="24"/>
        </w:rPr>
        <w:t xml:space="preserve">торон не позднее, чем за пять часов до времени начала пр</w:t>
      </w:r>
      <w:r>
        <w:rPr>
          <w:rStyle w:val="711"/>
          <w:rFonts w:ascii="Times New Roman" w:hAnsi="Times New Roman" w:cs="Times New Roman"/>
          <w:sz w:val="24"/>
          <w:szCs w:val="24"/>
        </w:rPr>
        <w:t xml:space="preserve">о</w:t>
      </w:r>
      <w:r>
        <w:rPr>
          <w:rStyle w:val="711"/>
          <w:rFonts w:ascii="Times New Roman" w:hAnsi="Times New Roman" w:cs="Times New Roman"/>
          <w:sz w:val="24"/>
          <w:szCs w:val="24"/>
        </w:rPr>
        <w:t xml:space="preserve">в</w:t>
      </w:r>
      <w:r>
        <w:rPr>
          <w:rStyle w:val="711"/>
          <w:rFonts w:ascii="Times New Roman" w:hAnsi="Times New Roman" w:cs="Times New Roman"/>
          <w:sz w:val="24"/>
          <w:szCs w:val="24"/>
        </w:rPr>
        <w:t xml:space="preserve">ерки.</w:t>
      </w:r>
      <w:r>
        <w:rPr>
          <w:rStyle w:val="711"/>
          <w:rFonts w:ascii="Times New Roman" w:hAnsi="Times New Roman" w:cs="Times New Roman"/>
          <w:sz w:val="24"/>
          <w:szCs w:val="24"/>
        </w:rPr>
      </w:r>
      <w:r>
        <w:rPr>
          <w:rStyle w:val="711"/>
          <w:rFonts w:ascii="Times New Roman" w:hAnsi="Times New Roman" w:cs="Times New Roman"/>
          <w:sz w:val="24"/>
          <w:szCs w:val="24"/>
        </w:rPr>
      </w:r>
    </w:p>
    <w:p>
      <w:pPr>
        <w:pStyle w:val="718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2.4.8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получения от</w:t>
      </w:r>
      <w:r>
        <w:rPr>
          <w:rFonts w:ascii="Times New Roman" w:hAnsi="Times New Roman" w:cs="Times New Roman"/>
        </w:rPr>
        <w:t xml:space="preserve"> Исполнителя заклю</w:t>
      </w:r>
      <w:r>
        <w:rPr>
          <w:rFonts w:ascii="Times New Roman" w:hAnsi="Times New Roman" w:cs="Times New Roman"/>
        </w:rPr>
        <w:t xml:space="preserve">чения, указанного в п.п. 2.2.4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настоящего Договора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подписать и напр</w:t>
      </w:r>
      <w:r>
        <w:rPr>
          <w:rFonts w:ascii="Times New Roman" w:hAnsi="Times New Roman" w:cs="Times New Roman"/>
        </w:rPr>
        <w:t xml:space="preserve">авить на почтовый адрес Исполнителя, подписанный со свой </w:t>
      </w:r>
      <w:r>
        <w:rPr>
          <w:rFonts w:ascii="Times New Roman" w:hAnsi="Times New Roman" w:cs="Times New Roman"/>
        </w:rPr>
        <w:t xml:space="preserve">стороны Акт</w:t>
      </w:r>
      <w:r>
        <w:rPr>
          <w:rFonts w:ascii="Times New Roman" w:hAnsi="Times New Roman" w:cs="Times New Roman"/>
        </w:rPr>
        <w:t xml:space="preserve"> сдачи-приемки оказанных услуг, а также </w:t>
      </w:r>
      <w:r>
        <w:rPr>
          <w:rFonts w:ascii="Times New Roman" w:hAnsi="Times New Roman" w:cs="Times New Roman"/>
        </w:rPr>
        <w:t xml:space="preserve">оплатить оказанную услугу в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р</w:t>
      </w:r>
      <w:r>
        <w:rPr>
          <w:rFonts w:ascii="Times New Roman" w:hAnsi="Times New Roman" w:cs="Times New Roman"/>
        </w:rPr>
        <w:t xml:space="preserve">ок не</w:t>
      </w:r>
      <w:r>
        <w:rPr>
          <w:rFonts w:ascii="Times New Roman" w:hAnsi="Times New Roman" w:cs="Times New Roman"/>
        </w:rPr>
        <w:t xml:space="preserve"> позд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семи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рабочих </w:t>
      </w:r>
      <w:r>
        <w:rPr>
          <w:rFonts w:ascii="Times New Roman" w:hAnsi="Times New Roman" w:cs="Times New Roman"/>
        </w:rPr>
        <w:t xml:space="preserve">дней</w:t>
      </w:r>
      <w:r>
        <w:rPr>
          <w:rFonts w:ascii="Times New Roman" w:hAnsi="Times New Roman" w:cs="Times New Roman"/>
        </w:rPr>
        <w:t xml:space="preserve">, с момента получения заключения.</w:t>
      </w:r>
      <w:r>
        <w:rPr>
          <w:rFonts w:ascii="Times New Roman" w:hAnsi="Times New Roman" w:cs="Times New Roman"/>
        </w:rPr>
      </w:r>
    </w:p>
    <w:p>
      <w:pPr>
        <w:pStyle w:val="718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2.4.9</w:t>
      </w:r>
      <w:r>
        <w:rPr>
          <w:rFonts w:ascii="Times New Roman" w:hAnsi="Times New Roman" w:cs="Times New Roman"/>
        </w:rPr>
        <w:t xml:space="preserve">. При наличии возражений по Заключению специалиста-полиграфолога Заказчи</w:t>
      </w:r>
      <w:r>
        <w:rPr>
          <w:rFonts w:ascii="Times New Roman" w:hAnsi="Times New Roman" w:cs="Times New Roman"/>
        </w:rPr>
        <w:t xml:space="preserve">к обязуется немедленно сообщить о них Исполнителю (по телефону, факсу, личном общении) и, в срок, не превыша</w:t>
      </w:r>
      <w:r>
        <w:rPr>
          <w:rFonts w:ascii="Times New Roman" w:hAnsi="Times New Roman" w:cs="Times New Roman"/>
        </w:rPr>
        <w:t xml:space="preserve">ю</w:t>
      </w:r>
      <w:r>
        <w:rPr>
          <w:rFonts w:ascii="Times New Roman" w:hAnsi="Times New Roman" w:cs="Times New Roman"/>
        </w:rPr>
        <w:t xml:space="preserve">щ</w:t>
      </w:r>
      <w:r>
        <w:rPr>
          <w:rFonts w:ascii="Times New Roman" w:hAnsi="Times New Roman" w:cs="Times New Roman"/>
        </w:rPr>
        <w:t xml:space="preserve">ий 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Тре</w:t>
      </w:r>
      <w:r>
        <w:rPr>
          <w:rFonts w:ascii="Times New Roman" w:hAnsi="Times New Roman" w:cs="Times New Roman"/>
        </w:rPr>
        <w:t xml:space="preserve">х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 рабоч</w:t>
      </w:r>
      <w:r>
        <w:rPr>
          <w:rFonts w:ascii="Times New Roman" w:hAnsi="Times New Roman" w:cs="Times New Roman"/>
        </w:rPr>
        <w:t xml:space="preserve">их</w:t>
      </w:r>
      <w:r>
        <w:rPr>
          <w:rFonts w:ascii="Times New Roman" w:hAnsi="Times New Roman" w:cs="Times New Roman"/>
        </w:rPr>
        <w:t xml:space="preserve"> дн</w:t>
      </w:r>
      <w:r>
        <w:rPr>
          <w:rFonts w:ascii="Times New Roman" w:hAnsi="Times New Roman" w:cs="Times New Roman"/>
        </w:rPr>
        <w:t xml:space="preserve">ей</w:t>
      </w:r>
      <w:r>
        <w:rPr>
          <w:rFonts w:ascii="Times New Roman" w:hAnsi="Times New Roman" w:cs="Times New Roman"/>
        </w:rPr>
        <w:t xml:space="preserve">, перед</w:t>
      </w:r>
      <w:r>
        <w:rPr>
          <w:rFonts w:ascii="Times New Roman" w:hAnsi="Times New Roman" w:cs="Times New Roman"/>
        </w:rPr>
        <w:t xml:space="preserve">ать (на</w:t>
      </w:r>
      <w:r>
        <w:rPr>
          <w:rFonts w:ascii="Times New Roman" w:hAnsi="Times New Roman" w:cs="Times New Roman"/>
        </w:rPr>
        <w:t xml:space="preserve">править по почте) мотивированное  письменное возражение по Заключению</w:t>
      </w:r>
      <w:r>
        <w:rPr>
          <w:rFonts w:ascii="Times New Roman" w:hAnsi="Times New Roman" w:cs="Times New Roman"/>
        </w:rPr>
        <w:t xml:space="preserve"> и под</w:t>
      </w:r>
      <w:r>
        <w:rPr>
          <w:rFonts w:ascii="Times New Roman" w:hAnsi="Times New Roman" w:cs="Times New Roman"/>
        </w:rPr>
        <w:t xml:space="preserve">писанию Акта сдачи-приемки оказанных услуг</w:t>
      </w:r>
      <w:r>
        <w:rPr>
          <w:rFonts w:ascii="Times New Roman" w:hAnsi="Times New Roman" w:cs="Times New Roman"/>
        </w:rPr>
        <w:t xml:space="preserve"> (далее – «Акт»)</w:t>
      </w:r>
      <w:r>
        <w:rPr>
          <w:rFonts w:ascii="Times New Roman" w:hAnsi="Times New Roman" w:cs="Times New Roman"/>
        </w:rPr>
        <w:t xml:space="preserve">, При этом Заказчик так же направляет (передает) Исполнителю письменный отказ от по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исани</w:t>
      </w:r>
      <w:r>
        <w:rPr>
          <w:rFonts w:ascii="Times New Roman" w:hAnsi="Times New Roman" w:cs="Times New Roman"/>
        </w:rPr>
        <w:t xml:space="preserve">я За</w:t>
      </w: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</w:rPr>
        <w:t xml:space="preserve">л</w:t>
      </w:r>
      <w:r>
        <w:rPr>
          <w:rFonts w:ascii="Times New Roman" w:hAnsi="Times New Roman" w:cs="Times New Roman"/>
        </w:rPr>
        <w:t xml:space="preserve">ю</w:t>
      </w:r>
      <w:r>
        <w:rPr>
          <w:rFonts w:ascii="Times New Roman" w:hAnsi="Times New Roman" w:cs="Times New Roman"/>
        </w:rPr>
        <w:t xml:space="preserve">чения.</w:t>
      </w:r>
      <w:r>
        <w:rPr>
          <w:rFonts w:ascii="Times New Roman" w:hAnsi="Times New Roman" w:cs="Times New Roman"/>
        </w:rPr>
      </w:r>
    </w:p>
    <w:p>
      <w:pPr>
        <w:pStyle w:val="718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отказ о</w:t>
      </w:r>
      <w:r>
        <w:rPr>
          <w:rFonts w:ascii="Times New Roman" w:hAnsi="Times New Roman" w:cs="Times New Roman"/>
        </w:rPr>
        <w:t xml:space="preserve">т подписания</w:t>
      </w:r>
      <w:r>
        <w:rPr>
          <w:rFonts w:ascii="Times New Roman" w:hAnsi="Times New Roman" w:cs="Times New Roman"/>
        </w:rPr>
        <w:t xml:space="preserve"> Заключения</w:t>
      </w:r>
      <w:r>
        <w:rPr>
          <w:rFonts w:ascii="Times New Roman" w:hAnsi="Times New Roman" w:cs="Times New Roman"/>
        </w:rPr>
        <w:t xml:space="preserve"> и Акта</w:t>
      </w:r>
      <w:r>
        <w:rPr>
          <w:rFonts w:ascii="Times New Roman" w:hAnsi="Times New Roman" w:cs="Times New Roman"/>
        </w:rPr>
        <w:t xml:space="preserve"> не передан (не направлен) по факсу  или иным способом в оговоренные сроки и мотивированное возраж</w:t>
      </w:r>
      <w:r>
        <w:rPr>
          <w:rFonts w:ascii="Times New Roman" w:hAnsi="Times New Roman" w:cs="Times New Roman"/>
        </w:rPr>
        <w:t xml:space="preserve">ение по Заключению не направлено по почте</w:t>
      </w:r>
      <w:r>
        <w:rPr>
          <w:rFonts w:ascii="Times New Roman" w:hAnsi="Times New Roman" w:cs="Times New Roman"/>
        </w:rPr>
        <w:t xml:space="preserve"> в адрес Исполнителя в течение 3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Трех</w:t>
      </w:r>
      <w:r>
        <w:rPr>
          <w:rFonts w:ascii="Times New Roman" w:hAnsi="Times New Roman" w:cs="Times New Roman"/>
        </w:rPr>
        <w:t xml:space="preserve">) рабочих дней 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момент</w:t>
      </w:r>
      <w:r>
        <w:rPr>
          <w:rFonts w:ascii="Times New Roman" w:hAnsi="Times New Roman" w:cs="Times New Roman"/>
        </w:rPr>
        <w:t xml:space="preserve">а по</w:t>
      </w:r>
      <w:r>
        <w:rPr>
          <w:rFonts w:ascii="Times New Roman" w:hAnsi="Times New Roman" w:cs="Times New Roman"/>
        </w:rPr>
        <w:t xml:space="preserve">л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ен</w:t>
      </w:r>
      <w:r>
        <w:rPr>
          <w:rFonts w:ascii="Times New Roman" w:hAnsi="Times New Roman" w:cs="Times New Roman"/>
        </w:rPr>
        <w:t xml:space="preserve">ия документов, ук</w:t>
      </w:r>
      <w:r>
        <w:rPr>
          <w:rFonts w:ascii="Times New Roman" w:hAnsi="Times New Roman" w:cs="Times New Roman"/>
        </w:rPr>
        <w:t xml:space="preserve">азанных в </w:t>
      </w:r>
      <w:r>
        <w:rPr>
          <w:rFonts w:ascii="Times New Roman" w:hAnsi="Times New Roman" w:cs="Times New Roman"/>
        </w:rPr>
        <w:t xml:space="preserve">п.2.2.4.</w:t>
      </w:r>
      <w:r>
        <w:rPr>
          <w:rFonts w:ascii="Times New Roman" w:hAnsi="Times New Roman" w:cs="Times New Roman"/>
        </w:rPr>
        <w:t xml:space="preserve"> настоящего Договора</w:t>
      </w:r>
      <w:r>
        <w:rPr>
          <w:rFonts w:ascii="Times New Roman" w:hAnsi="Times New Roman" w:cs="Times New Roman"/>
        </w:rPr>
        <w:t xml:space="preserve">, оказанные Заказчику Исполнителем</w:t>
      </w:r>
      <w:r>
        <w:rPr>
          <w:rFonts w:ascii="Times New Roman" w:hAnsi="Times New Roman" w:cs="Times New Roman"/>
        </w:rPr>
        <w:t xml:space="preserve"> услуги</w:t>
      </w:r>
      <w:r>
        <w:rPr>
          <w:rFonts w:ascii="Times New Roman" w:hAnsi="Times New Roman" w:cs="Times New Roman"/>
        </w:rPr>
        <w:t xml:space="preserve">, считаются оказанными в полном объеме, надлежащим образом, принятыми Заказчиком без возражений и должны быть оплачены </w:t>
      </w:r>
      <w:r>
        <w:rPr>
          <w:rFonts w:ascii="Times New Roman" w:hAnsi="Times New Roman" w:cs="Times New Roman"/>
        </w:rPr>
        <w:t xml:space="preserve">в соответствии с     </w:t>
      </w:r>
      <w:r>
        <w:rPr>
          <w:rFonts w:ascii="Times New Roman" w:hAnsi="Times New Roman" w:cs="Times New Roman"/>
        </w:rPr>
        <w:t xml:space="preserve">п. 2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4.8</w:t>
      </w:r>
      <w:r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сто</w:t>
      </w:r>
      <w:r>
        <w:rPr>
          <w:rFonts w:ascii="Times New Roman" w:hAnsi="Times New Roman" w:cs="Times New Roman"/>
        </w:rPr>
        <w:t xml:space="preserve">я</w:t>
      </w:r>
      <w:r>
        <w:rPr>
          <w:rFonts w:ascii="Times New Roman" w:hAnsi="Times New Roman" w:cs="Times New Roman"/>
        </w:rPr>
        <w:t xml:space="preserve">щ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г</w:t>
      </w:r>
      <w:r>
        <w:rPr>
          <w:rFonts w:ascii="Times New Roman" w:hAnsi="Times New Roman" w:cs="Times New Roman"/>
        </w:rPr>
        <w:t xml:space="preserve">о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8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1"/>
        <w:pBdr/>
        <w:tabs>
          <w:tab w:val="left" w:leader="none" w:pos="1620"/>
        </w:tabs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3. СТОИМОСТЬ УСЛУГ И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РАСЧЕТОВ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18"/>
        <w:pBdr/>
        <w:spacing/>
        <w:ind w:firstLine="567"/>
        <w:jc w:val="both"/>
        <w:rPr>
          <w:rFonts w:ascii="Times New Roman" w:hAnsi="Times New Roman" w:cs="Times New Roman"/>
        </w:rPr>
      </w:pPr>
      <w:r/>
      <w:bookmarkStart w:id="1" w:name="_ref_53805728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8"/>
        <w:pBdr/>
        <w:spacing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Цена </w:t>
      </w:r>
      <w:r>
        <w:rPr>
          <w:rFonts w:ascii="Times New Roman" w:hAnsi="Times New Roman" w:cs="Times New Roman"/>
        </w:rPr>
        <w:t xml:space="preserve">Договора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_____________________</w:t>
      </w:r>
      <w:r>
        <w:rPr>
          <w:rFonts w:ascii="Times New Roman" w:hAnsi="Times New Roman" w:cs="Times New Roman"/>
        </w:rPr>
        <w:t xml:space="preserve">) рублей 00 копеек, с НДС или НДС не облагается, за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) обследуемых кандидатов. Цена за одн</w:t>
      </w:r>
      <w:r>
        <w:rPr>
          <w:rFonts w:ascii="Times New Roman" w:hAnsi="Times New Roman" w:cs="Times New Roman"/>
        </w:rPr>
        <w:t xml:space="preserve">ого</w:t>
      </w:r>
      <w:r>
        <w:rPr>
          <w:rFonts w:ascii="Times New Roman" w:hAnsi="Times New Roman" w:cs="Times New Roman"/>
        </w:rPr>
        <w:t xml:space="preserve"> об</w:t>
      </w:r>
      <w:r>
        <w:rPr>
          <w:rFonts w:ascii="Times New Roman" w:hAnsi="Times New Roman" w:cs="Times New Roman"/>
        </w:rPr>
        <w:t xml:space="preserve">следуемого кандидата </w:t>
      </w:r>
      <w:r>
        <w:rPr>
          <w:rFonts w:ascii="Times New Roman" w:hAnsi="Times New Roman" w:cs="Times New Roman"/>
        </w:rPr>
        <w:t xml:space="preserve">составляет _______ (_</w:t>
      </w:r>
      <w:r>
        <w:rPr>
          <w:rFonts w:ascii="Times New Roman" w:hAnsi="Times New Roman" w:cs="Times New Roman"/>
        </w:rPr>
        <w:t xml:space="preserve">____________) рублей 00 копеек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Единица услуги представляет собой фактическое проведенно</w:t>
      </w:r>
      <w:r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 xml:space="preserve">исследование</w:t>
      </w:r>
      <w:r>
        <w:rPr>
          <w:rFonts w:ascii="Times New Roman" w:hAnsi="Times New Roman" w:cs="Times New Roman"/>
        </w:rPr>
        <w:t xml:space="preserve"> одного кандидата на замещаемую должность.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8"/>
        <w:pBdr/>
        <w:spacing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>
        <w:rPr>
          <w:rFonts w:ascii="Times New Roman" w:hAnsi="Times New Roman" w:cs="Times New Roman"/>
        </w:rPr>
        <w:t xml:space="preserve">Заказчиком уменьшается сумма, подлежащая уплате юридическому лицу или физическому лицу</w:t>
      </w:r>
      <w:r>
        <w:rPr>
          <w:rFonts w:ascii="Times New Roman" w:hAnsi="Times New Roman" w:cs="Times New Roman"/>
        </w:rPr>
        <w:t xml:space="preserve">, в том числе зарегистрированному в качестве индивидуального предпринимателя, на разме</w:t>
      </w:r>
      <w:r>
        <w:rPr>
          <w:rFonts w:ascii="Times New Roman" w:hAnsi="Times New Roman" w:cs="Times New Roman"/>
        </w:rPr>
        <w:t xml:space="preserve">р налогов, сборов и иных обязательных платежей в бюджеты бюджетной системы Российско</w:t>
      </w:r>
      <w:r>
        <w:rPr>
          <w:rFonts w:ascii="Times New Roman" w:hAnsi="Times New Roman" w:cs="Times New Roman"/>
        </w:rPr>
        <w:t xml:space="preserve">й Федерации, связанных с оплатой </w:t>
      </w:r>
      <w:r>
        <w:rPr>
          <w:rFonts w:ascii="Times New Roman" w:hAnsi="Times New Roman" w:cs="Times New Roman"/>
        </w:rPr>
        <w:t xml:space="preserve">договора</w:t>
      </w:r>
      <w:r>
        <w:rPr>
          <w:rFonts w:ascii="Times New Roman" w:hAnsi="Times New Roman" w:cs="Times New Roman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</w:t>
      </w:r>
      <w:r>
        <w:rPr>
          <w:rFonts w:ascii="Times New Roman" w:hAnsi="Times New Roman" w:cs="Times New Roman"/>
        </w:rPr>
        <w:t xml:space="preserve">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8"/>
        <w:pBdr/>
        <w:spacing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.3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Це</w:t>
      </w:r>
      <w:r>
        <w:rPr>
          <w:rFonts w:ascii="Times New Roman" w:hAnsi="Times New Roman" w:cs="Times New Roman"/>
        </w:rPr>
        <w:t xml:space="preserve">на услуг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</w:rPr>
        <w:t xml:space="preserve"> является твердой.</w:t>
      </w:r>
      <w:bookmarkEnd w:id="1"/>
      <w:r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 xml:space="preserve">азмер фактически оказанных услуг определяется из расчёта</w:t>
      </w:r>
      <w:r>
        <w:rPr>
          <w:rFonts w:ascii="Times New Roman" w:hAnsi="Times New Roman" w:cs="Times New Roman"/>
        </w:rPr>
        <w:t xml:space="preserve"> количества проведённых </w:t>
      </w:r>
      <w:r>
        <w:rPr>
          <w:rFonts w:ascii="Times New Roman" w:hAnsi="Times New Roman" w:cs="Times New Roman"/>
        </w:rPr>
        <w:t xml:space="preserve">исследований</w:t>
      </w:r>
      <w:r>
        <w:rPr>
          <w:rFonts w:ascii="Times New Roman" w:hAnsi="Times New Roman" w:cs="Times New Roman"/>
        </w:rPr>
        <w:t xml:space="preserve">.   </w:t>
      </w:r>
      <w:r>
        <w:rPr>
          <w:rFonts w:ascii="Times New Roman" w:hAnsi="Times New Roman" w:cs="Times New Roman"/>
        </w:rPr>
      </w:r>
    </w:p>
    <w:p>
      <w:pPr>
        <w:pStyle w:val="718"/>
        <w:pBdr/>
        <w:spacing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Заказчик осуществляет оплату Услуг единовременным платежом за отчетный период (ежемесячно) в безнали</w:t>
      </w:r>
      <w:r>
        <w:rPr>
          <w:rFonts w:ascii="Times New Roman" w:hAnsi="Times New Roman" w:cs="Times New Roman"/>
        </w:rPr>
        <w:t xml:space="preserve">чной форме в российских р</w:t>
      </w:r>
      <w:r>
        <w:rPr>
          <w:rFonts w:ascii="Times New Roman" w:hAnsi="Times New Roman" w:cs="Times New Roman"/>
        </w:rPr>
        <w:t xml:space="preserve">ублях</w:t>
      </w:r>
      <w:r>
        <w:rPr>
          <w:rFonts w:ascii="Times New Roman" w:hAnsi="Times New Roman" w:cs="Times New Roman"/>
        </w:rPr>
        <w:t xml:space="preserve">. Ис</w:t>
      </w:r>
      <w:r>
        <w:rPr>
          <w:rFonts w:ascii="Times New Roman" w:hAnsi="Times New Roman" w:cs="Times New Roman"/>
        </w:rPr>
        <w:t xml:space="preserve">точником финансирова</w:t>
      </w:r>
      <w:r>
        <w:rPr>
          <w:rFonts w:ascii="Times New Roman" w:hAnsi="Times New Roman" w:cs="Times New Roman"/>
        </w:rPr>
        <w:t xml:space="preserve">ния являются денежные средства федерального бюджета Российской Федерации</w:t>
      </w:r>
      <w:r>
        <w:rPr>
          <w:rFonts w:ascii="Times New Roman" w:hAnsi="Times New Roman" w:cs="Times New Roman"/>
        </w:rPr>
        <w:t xml:space="preserve"> 2026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718"/>
        <w:pBdr/>
        <w:spacing/>
        <w:ind w:firstLine="567"/>
        <w:jc w:val="both"/>
        <w:rPr>
          <w:rFonts w:ascii="Times New Roman" w:hAnsi="Times New Roman" w:cs="Times New Roman"/>
        </w:rPr>
      </w:pPr>
      <w:r/>
      <w:bookmarkStart w:id="2" w:name="_ref_53836611"/>
      <w:r/>
      <w:bookmarkEnd w:id="2"/>
      <w:r>
        <w:rPr>
          <w:rFonts w:ascii="Times New Roman" w:hAnsi="Times New Roman" w:cs="Times New Roman"/>
        </w:rPr>
        <w:t xml:space="preserve">Обязательство Заказчика по оплате считается исполненным в момент списания денежных средств с расчетного счета Заказчика.</w:t>
      </w:r>
      <w:r>
        <w:rPr>
          <w:rFonts w:ascii="Times New Roman" w:hAnsi="Times New Roman" w:cs="Times New Roman"/>
        </w:rPr>
      </w:r>
    </w:p>
    <w:p>
      <w:pPr>
        <w:pStyle w:val="718"/>
        <w:pBdr/>
        <w:spacing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3.5. </w:t>
      </w:r>
      <w:r>
        <w:rPr>
          <w:rFonts w:ascii="Times New Roman" w:hAnsi="Times New Roman" w:cs="Times New Roman"/>
        </w:rPr>
        <w:t xml:space="preserve">Заказчик производит о</w:t>
      </w:r>
      <w:r>
        <w:rPr>
          <w:rFonts w:ascii="Times New Roman" w:hAnsi="Times New Roman" w:cs="Times New Roman"/>
        </w:rPr>
        <w:t xml:space="preserve">плату за факти</w:t>
      </w:r>
      <w:r>
        <w:rPr>
          <w:rFonts w:ascii="Times New Roman" w:hAnsi="Times New Roman" w:cs="Times New Roman"/>
        </w:rPr>
        <w:t xml:space="preserve">чески оказанные услу</w:t>
      </w:r>
      <w:r>
        <w:rPr>
          <w:rFonts w:ascii="Times New Roman" w:hAnsi="Times New Roman" w:cs="Times New Roman"/>
        </w:rPr>
        <w:t xml:space="preserve">ги в соответствии с проведенными </w:t>
      </w:r>
      <w:r>
        <w:rPr>
          <w:rFonts w:ascii="Times New Roman" w:hAnsi="Times New Roman" w:cs="Times New Roman"/>
        </w:rPr>
        <w:t xml:space="preserve">исследовани</w:t>
      </w:r>
      <w:r>
        <w:rPr>
          <w:rFonts w:ascii="Times New Roman" w:hAnsi="Times New Roman" w:cs="Times New Roman"/>
        </w:rPr>
        <w:t xml:space="preserve">я</w:t>
      </w:r>
      <w:r>
        <w:rPr>
          <w:rFonts w:ascii="Times New Roman" w:hAnsi="Times New Roman" w:cs="Times New Roman"/>
        </w:rPr>
        <w:t xml:space="preserve">ми</w:t>
      </w:r>
      <w:r>
        <w:rPr>
          <w:rFonts w:ascii="Times New Roman" w:hAnsi="Times New Roman" w:cs="Times New Roman"/>
        </w:rPr>
        <w:t xml:space="preserve"> на основании подписанного обеими Сторонами Акта сдачи-приемки оказанных услуг </w:t>
      </w:r>
      <w:r>
        <w:rPr>
          <w:rFonts w:ascii="Times New Roman" w:hAnsi="Times New Roman" w:cs="Times New Roman"/>
        </w:rPr>
        <w:t xml:space="preserve">(Приложение № 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 к Договору).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8"/>
        <w:pBdr/>
        <w:spacing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</w:t>
      </w:r>
      <w:r>
        <w:rPr>
          <w:rFonts w:ascii="Times New Roman" w:hAnsi="Times New Roman" w:cs="Times New Roman"/>
        </w:rPr>
        <w:t xml:space="preserve">Оплата по Договору производится Заказчиком за отчетный период,</w:t>
      </w:r>
      <w:r>
        <w:rPr>
          <w:rFonts w:ascii="Times New Roman" w:hAnsi="Times New Roman" w:cs="Times New Roman"/>
        </w:rPr>
        <w:t xml:space="preserve"> на расчетный </w:t>
      </w:r>
      <w:r>
        <w:rPr>
          <w:rFonts w:ascii="Times New Roman" w:hAnsi="Times New Roman" w:cs="Times New Roman"/>
        </w:rPr>
        <w:t xml:space="preserve">счет Исполнителя</w:t>
      </w:r>
      <w:r>
        <w:rPr>
          <w:rFonts w:ascii="Times New Roman" w:hAnsi="Times New Roman" w:cs="Times New Roman"/>
        </w:rPr>
        <w:t xml:space="preserve"> в т</w:t>
      </w:r>
      <w:r>
        <w:rPr>
          <w:rFonts w:ascii="Times New Roman" w:hAnsi="Times New Roman" w:cs="Times New Roman"/>
        </w:rPr>
        <w:t xml:space="preserve">ечение </w:t>
      </w: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семи</w:t>
      </w:r>
      <w:r>
        <w:rPr>
          <w:rFonts w:ascii="Times New Roman" w:hAnsi="Times New Roman" w:cs="Times New Roman"/>
        </w:rPr>
        <w:t xml:space="preserve">) рабочих дней с даты подписания обеими Сторонами Акта сдачи-приемки оказанных услуг. </w:t>
      </w:r>
      <w:r>
        <w:rPr>
          <w:rFonts w:ascii="Times New Roman" w:hAnsi="Times New Roman" w:cs="Times New Roman"/>
        </w:rPr>
      </w:r>
    </w:p>
    <w:p>
      <w:pPr>
        <w:pStyle w:val="718"/>
        <w:pBdr/>
        <w:spacing/>
        <w:ind w:firstLine="567"/>
        <w:jc w:val="both"/>
        <w:rPr>
          <w:rFonts w:ascii="Times New Roman" w:hAnsi="Times New Roman" w:cs="Times New Roman"/>
        </w:rPr>
      </w:pPr>
      <w:r/>
      <w:bookmarkStart w:id="3" w:name="_ref_17050226"/>
      <w:r>
        <w:rPr>
          <w:rFonts w:ascii="Times New Roman" w:hAnsi="Times New Roman" w:cs="Times New Roman"/>
        </w:rPr>
        <w:t xml:space="preserve">Подтверждение факта оказания услуг</w:t>
      </w:r>
      <w:bookmarkEnd w:id="3"/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718"/>
        <w:pBdr/>
        <w:spacing/>
        <w:ind w:firstLine="567"/>
        <w:jc w:val="both"/>
        <w:rPr>
          <w:rFonts w:ascii="Times New Roman" w:hAnsi="Times New Roman" w:cs="Times New Roman"/>
        </w:rPr>
      </w:pPr>
      <w:r/>
      <w:bookmarkStart w:id="4" w:name="_ref_17050227"/>
      <w:r/>
      <w:bookmarkEnd w:id="4"/>
      <w:r>
        <w:rPr>
          <w:rFonts w:ascii="Times New Roman" w:hAnsi="Times New Roman" w:cs="Times New Roman"/>
        </w:rPr>
        <w:t xml:space="preserve">Факт оказания услуг Исполнителем и получения их Зак</w:t>
      </w:r>
      <w:r>
        <w:rPr>
          <w:rFonts w:ascii="Times New Roman" w:hAnsi="Times New Roman" w:cs="Times New Roman"/>
        </w:rPr>
        <w:t xml:space="preserve">азчиком должен быть подтвержден Ак</w:t>
      </w:r>
      <w:r>
        <w:rPr>
          <w:rFonts w:ascii="Times New Roman" w:hAnsi="Times New Roman" w:cs="Times New Roman"/>
        </w:rPr>
        <w:t xml:space="preserve">том сдачи-прие</w:t>
      </w:r>
      <w:r>
        <w:rPr>
          <w:rFonts w:ascii="Times New Roman" w:hAnsi="Times New Roman" w:cs="Times New Roman"/>
        </w:rPr>
        <w:t xml:space="preserve">мки оказанных услуг,</w:t>
      </w:r>
      <w:r>
        <w:rPr>
          <w:rFonts w:ascii="Times New Roman" w:hAnsi="Times New Roman" w:cs="Times New Roman"/>
        </w:rPr>
        <w:t xml:space="preserve"> подписанным обеими сторонами.</w:t>
      </w:r>
      <w:r>
        <w:rPr>
          <w:rFonts w:ascii="Times New Roman" w:hAnsi="Times New Roman" w:cs="Times New Roman"/>
        </w:rPr>
      </w:r>
    </w:p>
    <w:p>
      <w:pPr>
        <w:pStyle w:val="718"/>
        <w:pBdr/>
        <w:spacing/>
        <w:ind w:firstLine="567"/>
        <w:jc w:val="both"/>
        <w:rPr>
          <w:rFonts w:ascii="Times New Roman" w:hAnsi="Times New Roman" w:cs="Times New Roman"/>
        </w:rPr>
      </w:pPr>
      <w:r/>
      <w:bookmarkStart w:id="5" w:name="_ref_17050228"/>
      <w:r/>
      <w:bookmarkEnd w:id="5"/>
      <w:r>
        <w:rPr>
          <w:rFonts w:ascii="Times New Roman" w:hAnsi="Times New Roman" w:cs="Times New Roman"/>
        </w:rPr>
        <w:t xml:space="preserve">3.7.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Акт сдачи-приемки оказанных услуг должен быть составлен и подписан сторонами в течение 5 (пяти) рабочих дней по окончании отчетного периода оказания усл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г при условии, что услуги оказаны</w:t>
      </w:r>
      <w:r>
        <w:rPr>
          <w:rFonts w:ascii="Times New Roman" w:hAnsi="Times New Roman" w:cs="Times New Roman"/>
        </w:rPr>
        <w:t xml:space="preserve"> Исполнителем </w:t>
      </w:r>
      <w:r>
        <w:rPr>
          <w:rFonts w:ascii="Times New Roman" w:hAnsi="Times New Roman" w:cs="Times New Roman"/>
        </w:rPr>
        <w:t xml:space="preserve">надлежащим образом и</w:t>
      </w:r>
      <w:r>
        <w:rPr>
          <w:rFonts w:ascii="Times New Roman" w:hAnsi="Times New Roman" w:cs="Times New Roman"/>
        </w:rPr>
        <w:t xml:space="preserve"> в полном объеме.</w:t>
      </w:r>
      <w:r>
        <w:rPr>
          <w:rFonts w:ascii="Times New Roman" w:hAnsi="Times New Roman" w:cs="Times New Roman"/>
        </w:rPr>
      </w:r>
    </w:p>
    <w:p>
      <w:pPr>
        <w:pStyle w:val="691"/>
        <w:pBdr/>
        <w:tabs>
          <w:tab w:val="left" w:leader="none" w:pos="1620"/>
        </w:tabs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обязательств по настоящему Договору Стороны несут ответственность, предусмотренную законодате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ьством РФ</w:t>
      </w:r>
      <w:r>
        <w:rPr>
          <w:rFonts w:ascii="Times New Roman" w:hAnsi="Times New Roman" w:cs="Times New Roman"/>
          <w:sz w:val="24"/>
          <w:szCs w:val="24"/>
        </w:rPr>
        <w:t xml:space="preserve"> и 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.2. В случае </w:t>
      </w:r>
      <w:r>
        <w:rPr>
          <w:rFonts w:ascii="Times New Roman" w:hAnsi="Times New Roman" w:cs="Times New Roman"/>
          <w:sz w:val="24"/>
          <w:szCs w:val="24"/>
        </w:rPr>
        <w:t xml:space="preserve">просрочки Исполнител</w:t>
      </w:r>
      <w:r>
        <w:rPr>
          <w:rFonts w:ascii="Times New Roman" w:hAnsi="Times New Roman" w:cs="Times New Roman"/>
          <w:sz w:val="24"/>
          <w:szCs w:val="24"/>
        </w:rPr>
        <w:t xml:space="preserve">ем исполнения обязательств, предусмотренных настоящим Договором, Заказчик вправе потребовать уплату неустойки (штрафа, пеней). Неустойка (штраф, пени) начисляется за каждый день просрочки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сполнения обязательства,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тренного насто</w:t>
      </w:r>
      <w:r>
        <w:rPr>
          <w:rFonts w:ascii="Times New Roman" w:hAnsi="Times New Roman" w:cs="Times New Roman"/>
          <w:sz w:val="24"/>
          <w:szCs w:val="24"/>
        </w:rPr>
        <w:t xml:space="preserve">ящим Договором, начи</w:t>
      </w:r>
      <w:r>
        <w:rPr>
          <w:rFonts w:ascii="Times New Roman" w:hAnsi="Times New Roman" w:cs="Times New Roman"/>
          <w:sz w:val="24"/>
          <w:szCs w:val="24"/>
        </w:rPr>
        <w:t xml:space="preserve">ная со дня, следующего за днем истечения установленного настоящим Договором срока исполнения обязательства. Размер такой неустойки (штрафа, пеней) устанавливается в размере 0,1% (Ноль целы</w:t>
      </w:r>
      <w:r>
        <w:rPr>
          <w:rFonts w:ascii="Times New Roman" w:hAnsi="Times New Roman" w:cs="Times New Roman"/>
          <w:sz w:val="24"/>
          <w:szCs w:val="24"/>
        </w:rPr>
        <w:t xml:space="preserve">х</w:t>
      </w:r>
      <w:r>
        <w:rPr>
          <w:rFonts w:ascii="Times New Roman" w:hAnsi="Times New Roman" w:cs="Times New Roman"/>
          <w:sz w:val="24"/>
          <w:szCs w:val="24"/>
        </w:rPr>
        <w:t xml:space="preserve"> одна десятая процента) от суммы </w:t>
      </w:r>
      <w:r>
        <w:rPr>
          <w:rFonts w:ascii="Times New Roman" w:hAnsi="Times New Roman" w:cs="Times New Roman"/>
          <w:sz w:val="24"/>
          <w:szCs w:val="24"/>
        </w:rPr>
        <w:t xml:space="preserve">неисполненного</w:t>
      </w:r>
      <w:r>
        <w:rPr>
          <w:rFonts w:ascii="Times New Roman" w:hAnsi="Times New Roman" w:cs="Times New Roman"/>
          <w:sz w:val="24"/>
          <w:szCs w:val="24"/>
        </w:rPr>
        <w:t xml:space="preserve"> своевременно обязат</w:t>
      </w:r>
      <w:r>
        <w:rPr>
          <w:rFonts w:ascii="Times New Roman" w:hAnsi="Times New Roman" w:cs="Times New Roman"/>
          <w:sz w:val="24"/>
          <w:szCs w:val="24"/>
        </w:rPr>
        <w:t xml:space="preserve">ельства.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В случае просрочки Заказчиком исполнения обязательства по оплате Услуг, по настоящему </w:t>
      </w:r>
      <w:r>
        <w:rPr>
          <w:rFonts w:ascii="Times New Roman" w:hAnsi="Times New Roman" w:cs="Times New Roman"/>
          <w:sz w:val="24"/>
          <w:szCs w:val="24"/>
        </w:rPr>
        <w:t xml:space="preserve">Договору Исполнитель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предъявить требование </w:t>
      </w:r>
      <w:r>
        <w:rPr>
          <w:rFonts w:ascii="Times New Roman" w:hAnsi="Times New Roman" w:cs="Times New Roman"/>
          <w:sz w:val="24"/>
          <w:szCs w:val="24"/>
        </w:rPr>
        <w:t xml:space="preserve">об уплате</w:t>
      </w:r>
      <w:r>
        <w:rPr>
          <w:rFonts w:ascii="Times New Roman" w:hAnsi="Times New Roman" w:cs="Times New Roman"/>
          <w:sz w:val="24"/>
          <w:szCs w:val="24"/>
        </w:rPr>
        <w:t xml:space="preserve"> неустойки (штрафа, пеней). 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еустойка (штраф, пени)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за каждый ден</w:t>
      </w:r>
      <w:r>
        <w:rPr>
          <w:rFonts w:ascii="Times New Roman" w:hAnsi="Times New Roman" w:cs="Times New Roman"/>
          <w:sz w:val="24"/>
          <w:szCs w:val="24"/>
        </w:rPr>
        <w:t xml:space="preserve">ь просрочки исполнен</w:t>
      </w:r>
      <w:r>
        <w:rPr>
          <w:rFonts w:ascii="Times New Roman" w:hAnsi="Times New Roman" w:cs="Times New Roman"/>
          <w:sz w:val="24"/>
          <w:szCs w:val="24"/>
        </w:rPr>
        <w:t xml:space="preserve">ия обязательства по оплате, начиная со дня, следующего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днем истечения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установленного Договором срока исполнения обязательства. Размер такой неустойки (штрафа, пеней) устанавливается </w:t>
      </w:r>
      <w:r>
        <w:rPr>
          <w:rFonts w:ascii="Times New Roman" w:hAnsi="Times New Roman" w:cs="Times New Roman"/>
          <w:sz w:val="24"/>
          <w:szCs w:val="24"/>
        </w:rPr>
        <w:t xml:space="preserve">в р</w:t>
      </w:r>
      <w:r>
        <w:rPr>
          <w:rFonts w:ascii="Times New Roman" w:hAnsi="Times New Roman" w:cs="Times New Roman"/>
          <w:sz w:val="24"/>
          <w:szCs w:val="24"/>
        </w:rPr>
        <w:t xml:space="preserve">азмере 0,1% (Ноль целых одна десят</w:t>
      </w:r>
      <w:r>
        <w:rPr>
          <w:rFonts w:ascii="Times New Roman" w:hAnsi="Times New Roman" w:cs="Times New Roman"/>
          <w:sz w:val="24"/>
          <w:szCs w:val="24"/>
        </w:rPr>
        <w:t xml:space="preserve">ая процента) о</w:t>
      </w:r>
      <w:r>
        <w:rPr>
          <w:rFonts w:ascii="Times New Roman" w:hAnsi="Times New Roman" w:cs="Times New Roman"/>
          <w:sz w:val="24"/>
          <w:szCs w:val="24"/>
        </w:rPr>
        <w:t xml:space="preserve">т суммы неисполненно</w:t>
      </w:r>
      <w:r>
        <w:rPr>
          <w:rFonts w:ascii="Times New Roman" w:hAnsi="Times New Roman" w:cs="Times New Roman"/>
          <w:sz w:val="24"/>
          <w:szCs w:val="24"/>
        </w:rPr>
        <w:t xml:space="preserve">го своевременно обязательства, но не более 10% (Десяти) процентов от суммы просрочки.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567"/>
        </w:tabs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ФОРС-МАЖОР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.1. Стороны освобождаются от исполнения или частичного исполнения своих </w:t>
      </w:r>
      <w:r>
        <w:rPr>
          <w:rFonts w:ascii="Times New Roman" w:hAnsi="Times New Roman" w:cs="Times New Roman"/>
          <w:sz w:val="24"/>
          <w:szCs w:val="24"/>
        </w:rPr>
        <w:t xml:space="preserve">обя</w:t>
      </w:r>
      <w:r>
        <w:rPr>
          <w:rFonts w:ascii="Times New Roman" w:hAnsi="Times New Roman" w:cs="Times New Roman"/>
          <w:sz w:val="24"/>
          <w:szCs w:val="24"/>
        </w:rPr>
        <w:t xml:space="preserve">зательств по настоящему Договору, </w:t>
      </w:r>
      <w:r>
        <w:rPr>
          <w:rFonts w:ascii="Times New Roman" w:hAnsi="Times New Roman" w:cs="Times New Roman"/>
          <w:sz w:val="24"/>
          <w:szCs w:val="24"/>
        </w:rPr>
        <w:t xml:space="preserve">если невозможн</w:t>
      </w:r>
      <w:r>
        <w:rPr>
          <w:rFonts w:ascii="Times New Roman" w:hAnsi="Times New Roman" w:cs="Times New Roman"/>
          <w:sz w:val="24"/>
          <w:szCs w:val="24"/>
        </w:rPr>
        <w:t xml:space="preserve">ость их исполнения в</w:t>
      </w:r>
      <w:r>
        <w:rPr>
          <w:rFonts w:ascii="Times New Roman" w:hAnsi="Times New Roman" w:cs="Times New Roman"/>
          <w:sz w:val="24"/>
          <w:szCs w:val="24"/>
        </w:rPr>
        <w:t xml:space="preserve">ызвана действием непреодолимой силы (стихийные бедствия, эмбарго, военные действия, выход нормативного акта органа государственной власти или управления, запрещающий Стороне исполнить с</w:t>
      </w:r>
      <w:r>
        <w:rPr>
          <w:rFonts w:ascii="Times New Roman" w:hAnsi="Times New Roman" w:cs="Times New Roman"/>
          <w:sz w:val="24"/>
          <w:szCs w:val="24"/>
        </w:rPr>
        <w:t xml:space="preserve">вои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обязательства по настоящему Догов</w:t>
      </w:r>
      <w:r>
        <w:rPr>
          <w:rFonts w:ascii="Times New Roman" w:hAnsi="Times New Roman" w:cs="Times New Roman"/>
          <w:sz w:val="24"/>
          <w:szCs w:val="24"/>
        </w:rPr>
        <w:t xml:space="preserve">ору).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.2. Сто</w:t>
      </w:r>
      <w:r>
        <w:rPr>
          <w:rFonts w:ascii="Times New Roman" w:hAnsi="Times New Roman" w:cs="Times New Roman"/>
          <w:sz w:val="24"/>
          <w:szCs w:val="24"/>
        </w:rPr>
        <w:t xml:space="preserve">рона, для которой сл</w:t>
      </w:r>
      <w:r>
        <w:rPr>
          <w:rFonts w:ascii="Times New Roman" w:hAnsi="Times New Roman" w:cs="Times New Roman"/>
          <w:sz w:val="24"/>
          <w:szCs w:val="24"/>
        </w:rPr>
        <w:t xml:space="preserve">ожилась невозможность выполнения обязательств, обязана сообщить об этом другой Стороне в течение 1 (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дного) календарного дня.</w:t>
      </w:r>
      <w:r>
        <w:rPr>
          <w:rFonts w:ascii="Times New Roman" w:hAnsi="Times New Roman" w:cs="Times New Roman"/>
          <w:sz w:val="24"/>
          <w:szCs w:val="24"/>
        </w:rPr>
        <w:t xml:space="preserve"> Не уведомление или несвоевременное уведомление об обстоятел</w:t>
      </w:r>
      <w:r>
        <w:rPr>
          <w:rFonts w:ascii="Times New Roman" w:hAnsi="Times New Roman" w:cs="Times New Roman"/>
          <w:sz w:val="24"/>
          <w:szCs w:val="24"/>
        </w:rPr>
        <w:t xml:space="preserve">ьст</w:t>
      </w:r>
      <w:r>
        <w:rPr>
          <w:rFonts w:ascii="Times New Roman" w:hAnsi="Times New Roman" w:cs="Times New Roman"/>
          <w:sz w:val="24"/>
          <w:szCs w:val="24"/>
        </w:rPr>
        <w:t xml:space="preserve">вах непреодолимой силы лишает соот</w:t>
      </w:r>
      <w:r>
        <w:rPr>
          <w:rFonts w:ascii="Times New Roman" w:hAnsi="Times New Roman" w:cs="Times New Roman"/>
          <w:sz w:val="24"/>
          <w:szCs w:val="24"/>
        </w:rPr>
        <w:t xml:space="preserve">ветствующую Ст</w:t>
      </w:r>
      <w:r>
        <w:rPr>
          <w:rFonts w:ascii="Times New Roman" w:hAnsi="Times New Roman" w:cs="Times New Roman"/>
          <w:sz w:val="24"/>
          <w:szCs w:val="24"/>
        </w:rPr>
        <w:t xml:space="preserve">орону права ссылатьс</w:t>
      </w:r>
      <w:r>
        <w:rPr>
          <w:rFonts w:ascii="Times New Roman" w:hAnsi="Times New Roman" w:cs="Times New Roman"/>
          <w:sz w:val="24"/>
          <w:szCs w:val="24"/>
        </w:rPr>
        <w:t xml:space="preserve">я на </w:t>
      </w:r>
      <w:r>
        <w:rPr>
          <w:rFonts w:ascii="Times New Roman" w:hAnsi="Times New Roman" w:cs="Times New Roman"/>
          <w:sz w:val="24"/>
          <w:szCs w:val="24"/>
        </w:rPr>
        <w:t xml:space="preserve">них в</w:t>
      </w:r>
      <w:r>
        <w:rPr>
          <w:rFonts w:ascii="Times New Roman" w:hAnsi="Times New Roman" w:cs="Times New Roman"/>
          <w:sz w:val="24"/>
          <w:szCs w:val="24"/>
        </w:rPr>
        <w:t xml:space="preserve"> дальнейшем, ка на основание для освобождения от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ответственности, и</w:t>
      </w:r>
      <w:r>
        <w:rPr>
          <w:rFonts w:ascii="Times New Roman" w:hAnsi="Times New Roman" w:cs="Times New Roman"/>
          <w:sz w:val="24"/>
          <w:szCs w:val="24"/>
        </w:rPr>
        <w:t xml:space="preserve"> такая Сторона будет нести ответственность в соответствии с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.3. Если эти обстоятель</w:t>
      </w:r>
      <w:r>
        <w:rPr>
          <w:rFonts w:ascii="Times New Roman" w:hAnsi="Times New Roman" w:cs="Times New Roman"/>
          <w:sz w:val="24"/>
          <w:szCs w:val="24"/>
        </w:rPr>
        <w:t xml:space="preserve">ства </w:t>
      </w:r>
      <w:r>
        <w:rPr>
          <w:rFonts w:ascii="Times New Roman" w:hAnsi="Times New Roman" w:cs="Times New Roman"/>
          <w:sz w:val="24"/>
          <w:szCs w:val="24"/>
        </w:rPr>
        <w:t xml:space="preserve">будут продолжаться более 10 (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есят</w:t>
      </w:r>
      <w:r>
        <w:rPr>
          <w:rFonts w:ascii="Times New Roman" w:hAnsi="Times New Roman" w:cs="Times New Roman"/>
          <w:sz w:val="24"/>
          <w:szCs w:val="24"/>
        </w:rPr>
        <w:t xml:space="preserve">и) рабочих дне</w:t>
      </w:r>
      <w:r>
        <w:rPr>
          <w:rFonts w:ascii="Times New Roman" w:hAnsi="Times New Roman" w:cs="Times New Roman"/>
          <w:sz w:val="24"/>
          <w:szCs w:val="24"/>
        </w:rPr>
        <w:t xml:space="preserve">й, то каждая из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тор</w:t>
      </w:r>
      <w:r>
        <w:rPr>
          <w:rFonts w:ascii="Times New Roman" w:hAnsi="Times New Roman" w:cs="Times New Roman"/>
          <w:sz w:val="24"/>
          <w:szCs w:val="24"/>
        </w:rPr>
        <w:t xml:space="preserve">он вправе отказаться от дальнейшего исполнения обязательств по настоящему Договору. В этом случае ни одна из сторон не вправе требовать от другой стороны возмещения возможных убытков.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СПОРЫ ПО НАСТОЯЩЕМУ ДОГОВОРУ.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.1</w:t>
      </w:r>
      <w:r>
        <w:rPr>
          <w:rFonts w:ascii="Times New Roman" w:hAnsi="Times New Roman" w:cs="Times New Roman"/>
          <w:sz w:val="24"/>
          <w:szCs w:val="24"/>
        </w:rPr>
        <w:t xml:space="preserve">. Все споры по</w:t>
      </w:r>
      <w:r>
        <w:rPr>
          <w:rFonts w:ascii="Times New Roman" w:hAnsi="Times New Roman" w:cs="Times New Roman"/>
          <w:sz w:val="24"/>
          <w:szCs w:val="24"/>
        </w:rPr>
        <w:t xml:space="preserve"> настоящему Договору</w:t>
      </w:r>
      <w:r>
        <w:rPr>
          <w:rFonts w:ascii="Times New Roman" w:hAnsi="Times New Roman" w:cs="Times New Roman"/>
          <w:sz w:val="24"/>
          <w:szCs w:val="24"/>
        </w:rPr>
        <w:t xml:space="preserve"> Стороны разрешают путем переговоров, а в случае не достижения согласия такие споры передаются на рассмотрения в Арбитражный </w:t>
      </w:r>
      <w:r>
        <w:rPr>
          <w:rFonts w:ascii="Times New Roman" w:hAnsi="Times New Roman" w:cs="Times New Roman"/>
          <w:sz w:val="24"/>
          <w:szCs w:val="24"/>
        </w:rPr>
        <w:t xml:space="preserve">суд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территориальной подсудностью, устано</w:t>
      </w:r>
      <w:r>
        <w:rPr>
          <w:rFonts w:ascii="Times New Roman" w:hAnsi="Times New Roman" w:cs="Times New Roman"/>
          <w:sz w:val="24"/>
          <w:szCs w:val="24"/>
        </w:rPr>
        <w:t xml:space="preserve">вленно</w:t>
      </w:r>
      <w:r>
        <w:rPr>
          <w:rFonts w:ascii="Times New Roman" w:hAnsi="Times New Roman" w:cs="Times New Roman"/>
          <w:sz w:val="24"/>
          <w:szCs w:val="24"/>
        </w:rPr>
        <w:t xml:space="preserve">й действующим процессуальным закон</w:t>
      </w:r>
      <w:r>
        <w:rPr>
          <w:rFonts w:ascii="Times New Roman" w:hAnsi="Times New Roman" w:cs="Times New Roman"/>
          <w:sz w:val="24"/>
          <w:szCs w:val="24"/>
        </w:rPr>
        <w:t xml:space="preserve">одательством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Ф, после</w:t>
      </w:r>
      <w:r>
        <w:rPr>
          <w:rFonts w:ascii="Times New Roman" w:hAnsi="Times New Roman" w:cs="Times New Roman"/>
          <w:sz w:val="24"/>
          <w:szCs w:val="24"/>
        </w:rPr>
        <w:t xml:space="preserve"> соблюдения </w:t>
      </w:r>
      <w:r>
        <w:rPr>
          <w:rFonts w:ascii="Times New Roman" w:hAnsi="Times New Roman" w:cs="Times New Roman"/>
          <w:sz w:val="24"/>
          <w:szCs w:val="24"/>
        </w:rPr>
        <w:t xml:space="preserve">претензионного порядка разрешения споров.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.2. Претензионный порядок урегулирования споров для Сторон настоящего Договора обязателен. Сторона, получившая претензию, обязана дать от</w:t>
      </w:r>
      <w:r>
        <w:rPr>
          <w:rFonts w:ascii="Times New Roman" w:hAnsi="Times New Roman" w:cs="Times New Roman"/>
          <w:sz w:val="24"/>
          <w:szCs w:val="24"/>
        </w:rPr>
        <w:t xml:space="preserve">вет в те</w:t>
      </w:r>
      <w:r>
        <w:rPr>
          <w:rFonts w:ascii="Times New Roman" w:hAnsi="Times New Roman" w:cs="Times New Roman"/>
          <w:sz w:val="24"/>
          <w:szCs w:val="24"/>
        </w:rPr>
        <w:t xml:space="preserve">чение 3 (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рёх) дней с даты ее полу</w:t>
      </w:r>
      <w:r>
        <w:rPr>
          <w:rFonts w:ascii="Times New Roman" w:hAnsi="Times New Roman" w:cs="Times New Roman"/>
          <w:sz w:val="24"/>
          <w:szCs w:val="24"/>
        </w:rPr>
        <w:t xml:space="preserve">чения. В случа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неполучения</w:t>
      </w:r>
      <w:r>
        <w:rPr>
          <w:rFonts w:ascii="Times New Roman" w:hAnsi="Times New Roman" w:cs="Times New Roman"/>
          <w:sz w:val="24"/>
          <w:szCs w:val="24"/>
        </w:rPr>
        <w:t xml:space="preserve"> ответа</w:t>
      </w:r>
      <w:r>
        <w:rPr>
          <w:rFonts w:ascii="Times New Roman" w:hAnsi="Times New Roman" w:cs="Times New Roman"/>
          <w:sz w:val="24"/>
          <w:szCs w:val="24"/>
        </w:rPr>
        <w:t xml:space="preserve"> на претензию в течение указанного срока, Сторона, направившая претензию, имеет право подать исковое заявление в суд.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 СРОК ДЕЙСТВИЯ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1"/>
        <w:pBdr/>
        <w:tabs>
          <w:tab w:val="left" w:leader="none" w:pos="4275"/>
        </w:tabs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40"/>
        <w:pBdr/>
        <w:spacing/>
        <w:ind w:firstLine="709"/>
        <w:jc w:val="both"/>
        <w:rPr>
          <w:color w:val="000000"/>
          <w:shd w:val="clear" w:color="auto" w:fill="ffffff"/>
        </w:rPr>
      </w:pPr>
      <w:r>
        <w:t xml:space="preserve">7</w:t>
      </w:r>
      <w:r>
        <w:t xml:space="preserve">.1. </w:t>
      </w:r>
      <w:r>
        <w:t xml:space="preserve"> Срок действия </w:t>
      </w:r>
      <w:r>
        <w:t xml:space="preserve">Договора</w:t>
      </w:r>
      <w:r>
        <w:t xml:space="preserve"> распространяется на правоотношения, возникшие</w:t>
      </w:r>
      <w:r>
        <w:t xml:space="preserve"> с </w:t>
      </w:r>
      <w:r>
        <w:t xml:space="preserve">20</w:t>
      </w:r>
      <w:r>
        <w:t xml:space="preserve">.</w:t>
      </w:r>
      <w:r>
        <w:t xml:space="preserve">0</w:t>
      </w:r>
      <w:r>
        <w:t xml:space="preserve">1.202</w:t>
      </w:r>
      <w:r>
        <w:t xml:space="preserve">6</w:t>
      </w:r>
      <w:r>
        <w:t xml:space="preserve"> по 3</w:t>
      </w:r>
      <w:r>
        <w:t xml:space="preserve">0</w:t>
      </w:r>
      <w:r>
        <w:t xml:space="preserve">.</w:t>
      </w:r>
      <w:r>
        <w:t xml:space="preserve">1</w:t>
      </w:r>
      <w:r>
        <w:t xml:space="preserve">1</w:t>
      </w:r>
      <w:r>
        <w:t xml:space="preserve">.202</w:t>
      </w:r>
      <w:r>
        <w:t xml:space="preserve">6</w:t>
      </w:r>
      <w:r>
        <w:t xml:space="preserve"> г</w:t>
      </w:r>
      <w:r>
        <w:t xml:space="preserve">.</w:t>
      </w:r>
      <w:r>
        <w:t xml:space="preserve"> </w:t>
      </w:r>
      <w:r>
        <w:rPr>
          <w:color w:val="000000"/>
          <w:shd w:val="clear" w:color="auto" w:fill="ffffff"/>
        </w:rPr>
        <w:t xml:space="preserve">В с</w:t>
      </w:r>
      <w:r>
        <w:rPr>
          <w:color w:val="000000"/>
          <w:shd w:val="clear" w:color="auto" w:fill="ffffff"/>
        </w:rPr>
        <w:t xml:space="preserve">лучае если ни одна из Сторон не уведомит в письменной форме о расторжении </w:t>
      </w:r>
      <w:r>
        <w:rPr>
          <w:color w:val="000000"/>
          <w:shd w:val="clear" w:color="auto" w:fill="ffffff"/>
        </w:rPr>
        <w:t xml:space="preserve">настоящего Договора</w:t>
      </w:r>
      <w:r>
        <w:rPr>
          <w:color w:val="000000"/>
          <w:shd w:val="clear" w:color="auto" w:fill="ffffff"/>
        </w:rPr>
        <w:t xml:space="preserve"> за 10 (Десять) </w:t>
      </w:r>
      <w:r>
        <w:rPr>
          <w:color w:val="000000"/>
          <w:shd w:val="clear" w:color="auto" w:fill="ffffff"/>
        </w:rPr>
        <w:t xml:space="preserve">календарных дней</w:t>
      </w:r>
      <w:r>
        <w:rPr>
          <w:color w:val="000000"/>
          <w:shd w:val="clear" w:color="auto" w:fill="ffffff"/>
        </w:rPr>
        <w:t xml:space="preserve"> до истечения срока его действия, то он автом</w:t>
      </w:r>
      <w:r>
        <w:rPr>
          <w:color w:val="000000"/>
          <w:shd w:val="clear" w:color="auto" w:fill="ffffff"/>
        </w:rPr>
        <w:t xml:space="preserve">атически с</w:t>
      </w:r>
      <w:r>
        <w:rPr>
          <w:color w:val="000000"/>
          <w:shd w:val="clear" w:color="auto" w:fill="ffffff"/>
        </w:rPr>
        <w:t xml:space="preserve">ч</w:t>
      </w:r>
      <w:r>
        <w:rPr>
          <w:color w:val="000000"/>
          <w:shd w:val="clear" w:color="auto" w:fill="ffffff"/>
        </w:rPr>
        <w:t xml:space="preserve">итается продленным на следующий календарн</w:t>
      </w:r>
      <w:r>
        <w:rPr>
          <w:color w:val="000000"/>
          <w:shd w:val="clear" w:color="auto" w:fill="ffffff"/>
        </w:rPr>
        <w:t xml:space="preserve">ый год</w:t>
      </w:r>
      <w:r>
        <w:rPr>
          <w:color w:val="000000"/>
          <w:shd w:val="clear" w:color="auto" w:fill="ffffff"/>
        </w:rPr>
        <w:t xml:space="preserve">.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691"/>
        <w:pBdr/>
        <w:tabs>
          <w:tab w:val="left" w:leader="none" w:pos="0"/>
        </w:tabs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 ЗАКЛЮЧИТЕЛЬНЫЕ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ПОЛОЖЕН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pBdr/>
        <w:tabs>
          <w:tab w:val="left" w:leader="none" w:pos="0"/>
        </w:tabs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8"/>
        <w:pBdr/>
        <w:tabs>
          <w:tab w:val="left" w:leader="none" w:pos="0"/>
        </w:tabs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1. Настоящий Договор составлен </w:t>
      </w:r>
      <w:r>
        <w:rPr>
          <w:rFonts w:ascii="Times New Roman" w:hAnsi="Times New Roman" w:cs="Times New Roman"/>
        </w:rPr>
        <w:t xml:space="preserve">в двух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идентичных экземплярах,</w:t>
      </w:r>
      <w:r>
        <w:rPr>
          <w:rFonts w:ascii="Times New Roman" w:hAnsi="Times New Roman" w:cs="Times New Roman"/>
        </w:rPr>
        <w:t xml:space="preserve"> имеющих равную юридическую силу, по одному экземпляру для каждой из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торон.</w:t>
      </w:r>
      <w:r>
        <w:rPr>
          <w:rFonts w:ascii="Times New Roman" w:hAnsi="Times New Roman" w:cs="Times New Roman"/>
        </w:rPr>
      </w:r>
    </w:p>
    <w:p>
      <w:pPr>
        <w:pStyle w:val="718"/>
        <w:pBdr/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.2. Сторона, желающая раст</w:t>
      </w:r>
      <w:r>
        <w:rPr>
          <w:rFonts w:ascii="Times New Roman" w:hAnsi="Times New Roman" w:cs="Times New Roman"/>
        </w:rPr>
        <w:t xml:space="preserve">оргнуть н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стоящий Договор, уведомляет об этом другу</w:t>
      </w:r>
      <w:r>
        <w:rPr>
          <w:rFonts w:ascii="Times New Roman" w:hAnsi="Times New Roman" w:cs="Times New Roman"/>
        </w:rPr>
        <w:t xml:space="preserve">ю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тор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ну не позднее, чем з</w:t>
      </w:r>
      <w:r>
        <w:rPr>
          <w:rFonts w:ascii="Times New Roman" w:hAnsi="Times New Roman" w:cs="Times New Roman"/>
        </w:rPr>
        <w:t xml:space="preserve">а 10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есять) календарных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дней до предполагаемой даты расторжения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Настоящий Договор может быть также расторгнут по </w:t>
      </w:r>
      <w:r>
        <w:rPr>
          <w:rFonts w:ascii="Times New Roman" w:hAnsi="Times New Roman" w:cs="Times New Roman"/>
        </w:rPr>
        <w:t xml:space="preserve">обоюдному согласию</w:t>
      </w:r>
      <w:r>
        <w:rPr>
          <w:rFonts w:ascii="Times New Roman" w:hAnsi="Times New Roman" w:cs="Times New Roman"/>
        </w:rPr>
        <w:t xml:space="preserve"> Сторон на основании письменного соглашени</w:t>
      </w:r>
      <w:r>
        <w:rPr>
          <w:rFonts w:ascii="Times New Roman" w:hAnsi="Times New Roman" w:cs="Times New Roman"/>
        </w:rPr>
        <w:t xml:space="preserve">я, а также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 порядке</w:t>
      </w:r>
      <w:r>
        <w:rPr>
          <w:rFonts w:ascii="Times New Roman" w:hAnsi="Times New Roman" w:cs="Times New Roman"/>
        </w:rPr>
        <w:t xml:space="preserve"> и по основаниям, предусмотренным</w:t>
      </w:r>
      <w:r>
        <w:rPr>
          <w:rFonts w:ascii="Times New Roman" w:hAnsi="Times New Roman" w:cs="Times New Roman"/>
        </w:rPr>
        <w:t xml:space="preserve"> дейст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ующим законодательст</w:t>
      </w:r>
      <w:r>
        <w:rPr>
          <w:rFonts w:ascii="Times New Roman" w:hAnsi="Times New Roman" w:cs="Times New Roman"/>
        </w:rPr>
        <w:t xml:space="preserve">вом Рос</w:t>
      </w:r>
      <w:r>
        <w:rPr>
          <w:rFonts w:ascii="Times New Roman" w:hAnsi="Times New Roman" w:cs="Times New Roman"/>
        </w:rPr>
        <w:t xml:space="preserve">сийской Федерации.</w:t>
      </w:r>
      <w:r>
        <w:rPr>
          <w:rFonts w:ascii="Times New Roman" w:hAnsi="Times New Roman" w:cs="Times New Roman"/>
        </w:rPr>
      </w:r>
    </w:p>
    <w:p>
      <w:pPr>
        <w:pStyle w:val="718"/>
        <w:pBdr/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.3. Настоящий Договор может считаться расторгнутым только после завершения всех взаиморасчетов по нему.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8"/>
        <w:pBdr/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. Заявки, переданные Исполнителю посредс</w:t>
      </w:r>
      <w:r>
        <w:rPr>
          <w:rFonts w:ascii="Times New Roman" w:hAnsi="Times New Roman" w:cs="Times New Roman"/>
        </w:rPr>
        <w:t xml:space="preserve">твом факсими</w:t>
      </w:r>
      <w:r>
        <w:rPr>
          <w:rFonts w:ascii="Times New Roman" w:hAnsi="Times New Roman" w:cs="Times New Roman"/>
        </w:rPr>
        <w:t xml:space="preserve">л</w:t>
      </w:r>
      <w:r>
        <w:rPr>
          <w:rFonts w:ascii="Times New Roman" w:hAnsi="Times New Roman" w:cs="Times New Roman"/>
        </w:rPr>
        <w:t xml:space="preserve">ьной связи, имеют юридическую силу и явля</w:t>
      </w:r>
      <w:r>
        <w:rPr>
          <w:rFonts w:ascii="Times New Roman" w:hAnsi="Times New Roman" w:cs="Times New Roman"/>
        </w:rPr>
        <w:t xml:space="preserve">ются д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казательствами в суд</w:t>
      </w:r>
      <w:r>
        <w:rPr>
          <w:rFonts w:ascii="Times New Roman" w:hAnsi="Times New Roman" w:cs="Times New Roman"/>
        </w:rPr>
        <w:t xml:space="preserve">е.</w:t>
      </w:r>
      <w:r>
        <w:rPr>
          <w:rFonts w:ascii="Times New Roman" w:hAnsi="Times New Roman" w:cs="Times New Roman"/>
        </w:rPr>
      </w:r>
    </w:p>
    <w:p>
      <w:pPr>
        <w:pStyle w:val="718"/>
        <w:pBdr/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Все Приложения к настоящему Договору являются его неотъемлемой частью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 том</w:t>
      </w:r>
      <w:r>
        <w:rPr>
          <w:rFonts w:ascii="Times New Roman" w:hAnsi="Times New Roman" w:cs="Times New Roman"/>
        </w:rPr>
        <w:t xml:space="preserve"> числе:</w:t>
      </w:r>
      <w:r>
        <w:rPr>
          <w:rFonts w:ascii="Times New Roman" w:hAnsi="Times New Roman" w:cs="Times New Roman"/>
        </w:rPr>
      </w:r>
    </w:p>
    <w:p>
      <w:pPr>
        <w:pStyle w:val="718"/>
        <w:pBdr/>
        <w: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№1 - </w:t>
      </w:r>
      <w:r>
        <w:rPr>
          <w:rFonts w:ascii="Times New Roman" w:hAnsi="Times New Roman" w:cs="Times New Roman"/>
        </w:rPr>
        <w:t xml:space="preserve">Акт сдачи</w:t>
      </w:r>
      <w:r>
        <w:rPr>
          <w:rFonts w:ascii="Times New Roman" w:hAnsi="Times New Roman" w:cs="Times New Roman"/>
        </w:rPr>
        <w:t xml:space="preserve">-приемки оказанных услуг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1"/>
        <w:pBdr/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Любые изменения и дополнен</w:t>
      </w:r>
      <w:r>
        <w:rPr>
          <w:rFonts w:ascii="Times New Roman" w:hAnsi="Times New Roman" w:cs="Times New Roman"/>
          <w:sz w:val="24"/>
          <w:szCs w:val="24"/>
        </w:rPr>
        <w:t xml:space="preserve">ия к настояще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у Договору допускаются только по взаимному</w:t>
      </w:r>
      <w:r>
        <w:rPr>
          <w:rFonts w:ascii="Times New Roman" w:hAnsi="Times New Roman" w:cs="Times New Roman"/>
          <w:sz w:val="24"/>
          <w:szCs w:val="24"/>
        </w:rPr>
        <w:t xml:space="preserve"> согл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шению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торон и имеют</w:t>
      </w:r>
      <w:r>
        <w:rPr>
          <w:rFonts w:ascii="Times New Roman" w:hAnsi="Times New Roman" w:cs="Times New Roman"/>
          <w:sz w:val="24"/>
          <w:szCs w:val="24"/>
        </w:rPr>
        <w:t xml:space="preserve"> юридиче</w:t>
      </w:r>
      <w:r>
        <w:rPr>
          <w:rFonts w:ascii="Times New Roman" w:hAnsi="Times New Roman" w:cs="Times New Roman"/>
          <w:sz w:val="24"/>
          <w:szCs w:val="24"/>
        </w:rPr>
        <w:t xml:space="preserve">скую силу, если они составлены в письменной форме и подписаны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уполномоченными на то представителями обеих </w:t>
      </w:r>
      <w:r>
        <w:rPr>
          <w:rFonts w:ascii="Times New Roman" w:hAnsi="Times New Roman" w:cs="Times New Roman"/>
          <w:sz w:val="24"/>
          <w:szCs w:val="24"/>
        </w:rPr>
        <w:t xml:space="preserve">ст</w:t>
      </w:r>
      <w:r>
        <w:rPr>
          <w:rFonts w:ascii="Times New Roman" w:hAnsi="Times New Roman" w:cs="Times New Roman"/>
          <w:sz w:val="24"/>
          <w:szCs w:val="24"/>
        </w:rPr>
        <w:t xml:space="preserve">орон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Все иные положения, не предусмотренные настоящи</w:t>
      </w:r>
      <w:r>
        <w:rPr>
          <w:rFonts w:ascii="Times New Roman" w:hAnsi="Times New Roman" w:cs="Times New Roman"/>
          <w:sz w:val="24"/>
          <w:szCs w:val="24"/>
        </w:rPr>
        <w:t xml:space="preserve">м Договором,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егулируются действующим законодательством </w:t>
      </w:r>
      <w:r>
        <w:rPr>
          <w:rFonts w:ascii="Times New Roman" w:hAnsi="Times New Roman" w:cs="Times New Roman"/>
          <w:sz w:val="24"/>
          <w:szCs w:val="24"/>
        </w:rPr>
        <w:t xml:space="preserve">РФ.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 И РЕКВИЗИТЫ</w:t>
      </w:r>
      <w:r>
        <w:rPr>
          <w:rFonts w:ascii="Times New Roman" w:hAnsi="Times New Roman" w:cs="Times New Roman"/>
          <w:b/>
          <w:sz w:val="24"/>
          <w:szCs w:val="24"/>
        </w:rPr>
        <w:t xml:space="preserve"> СТОРОН: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91"/>
        <w:pBdr/>
        <w:tabs>
          <w:tab w:val="left" w:leader="none" w:pos="1620"/>
        </w:tabs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>
        <w:trPr>
          <w:trHeight w:val="8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top"/>
            <w:textDirection w:val="lrTb"/>
          </w:tcPr>
          <w:p>
            <w:pPr>
              <w:pStyle w:val="691"/>
              <w:pBdr/>
              <w:spacing/>
              <w:ind/>
              <w:jc w:val="center"/>
              <w:rPr>
                <w:rFonts w:ascii="Times New Roman" w:hAnsi="Times New Roman" w:eastAsia="Symbol" w:cs="Times New Roman"/>
                <w:b/>
                <w:sz w:val="24"/>
                <w:szCs w:val="24"/>
              </w:rPr>
            </w:pPr>
            <w:r/>
            <w:bookmarkStart w:id="6" w:name="_Hlk532906021"/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t xml:space="preserve">ИСПОЛНИТЕЛЬ:</w:t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</w:r>
          </w:p>
          <w:p>
            <w:pPr>
              <w:pStyle w:val="691"/>
              <w:pBdr/>
              <w:spacing/>
              <w:ind/>
              <w:rPr>
                <w:rFonts w:ascii="Times New Roman" w:hAnsi="Times New Roman" w:eastAsia="Symbol" w:cs="Times New Roman"/>
                <w:sz w:val="24"/>
                <w:szCs w:val="24"/>
              </w:rPr>
            </w:pPr>
            <w:r>
              <w:rPr>
                <w:rFonts w:ascii="Times New Roman" w:hAnsi="Times New Roman" w:eastAsia="Symbol" w:cs="Times New Roman"/>
                <w:sz w:val="24"/>
                <w:szCs w:val="24"/>
              </w:rPr>
            </w:r>
            <w:r>
              <w:rPr>
                <w:rFonts w:ascii="Times New Roman" w:hAnsi="Times New Roman" w:eastAsia="Symbol" w:cs="Times New Roman"/>
                <w:sz w:val="24"/>
                <w:szCs w:val="24"/>
              </w:rPr>
            </w:r>
          </w:p>
          <w:p>
            <w:pPr>
              <w:pStyle w:val="691"/>
              <w:pBdr/>
              <w:spacing/>
              <w:ind/>
              <w:rPr>
                <w:rFonts w:ascii="Times New Roman" w:hAnsi="Times New Roman" w:eastAsia="Symbol" w:cs="Times New Roman"/>
                <w:sz w:val="24"/>
                <w:szCs w:val="24"/>
              </w:rPr>
            </w:pPr>
            <w:r>
              <w:rPr>
                <w:rFonts w:ascii="Times New Roman" w:hAnsi="Times New Roman" w:eastAsia="Symbol" w:cs="Times New Roman"/>
                <w:sz w:val="24"/>
                <w:szCs w:val="24"/>
              </w:rPr>
            </w:r>
            <w:r>
              <w:rPr>
                <w:rFonts w:ascii="Times New Roman" w:hAnsi="Times New Roman" w:eastAsia="Symbol" w:cs="Times New Roman"/>
                <w:sz w:val="24"/>
                <w:szCs w:val="24"/>
              </w:rPr>
            </w:r>
          </w:p>
          <w:p>
            <w:pPr>
              <w:pStyle w:val="691"/>
              <w:pBdr/>
              <w:spacing/>
              <w:ind/>
              <w:rPr>
                <w:rFonts w:ascii="Times New Roman" w:hAnsi="Times New Roman" w:eastAsia="Symbol" w:cs="Times New Roman"/>
                <w:sz w:val="24"/>
                <w:szCs w:val="24"/>
              </w:rPr>
            </w:pPr>
            <w:r>
              <w:rPr>
                <w:rFonts w:ascii="Times New Roman" w:hAnsi="Times New Roman" w:eastAsia="Symbol" w:cs="Times New Roman"/>
                <w:sz w:val="24"/>
                <w:szCs w:val="24"/>
              </w:rPr>
            </w:r>
            <w:r>
              <w:rPr>
                <w:rFonts w:ascii="Times New Roman" w:hAnsi="Times New Roman" w:eastAsia="Symbol" w:cs="Times New Roman"/>
                <w:sz w:val="24"/>
                <w:szCs w:val="24"/>
              </w:rPr>
            </w:r>
          </w:p>
          <w:p>
            <w:pPr>
              <w:pStyle w:val="691"/>
              <w:pBdr/>
              <w:spacing/>
              <w:ind/>
              <w:rPr>
                <w:rFonts w:ascii="Times New Roman" w:hAnsi="Times New Roman" w:eastAsia="Symbol" w:cs="Times New Roman"/>
                <w:sz w:val="24"/>
                <w:szCs w:val="24"/>
              </w:rPr>
            </w:pPr>
            <w:r>
              <w:rPr>
                <w:rFonts w:ascii="Times New Roman" w:hAnsi="Times New Roman" w:eastAsia="Symbol" w:cs="Times New Roman"/>
                <w:sz w:val="24"/>
                <w:szCs w:val="24"/>
              </w:rPr>
            </w:r>
            <w:r>
              <w:rPr>
                <w:rFonts w:ascii="Times New Roman" w:hAnsi="Times New Roman" w:eastAsia="Symbol" w:cs="Times New Roman"/>
                <w:sz w:val="24"/>
                <w:szCs w:val="24"/>
              </w:rPr>
            </w:r>
          </w:p>
          <w:p>
            <w:pPr>
              <w:pStyle w:val="691"/>
              <w:pBdr/>
              <w:spacing/>
              <w:ind/>
              <w:rPr>
                <w:rFonts w:ascii="Times New Roman" w:hAnsi="Times New Roman" w:eastAsia="Symbol" w:cs="Times New Roman"/>
                <w:sz w:val="24"/>
                <w:szCs w:val="24"/>
              </w:rPr>
            </w:pPr>
            <w:r>
              <w:rPr>
                <w:rFonts w:ascii="Times New Roman" w:hAnsi="Times New Roman" w:eastAsia="Symbol" w:cs="Times New Roman"/>
                <w:sz w:val="24"/>
                <w:szCs w:val="24"/>
              </w:rPr>
            </w:r>
            <w:r>
              <w:rPr>
                <w:rFonts w:ascii="Times New Roman" w:hAnsi="Times New Roman" w:eastAsia="Symbol" w:cs="Times New Roman"/>
                <w:sz w:val="24"/>
                <w:szCs w:val="24"/>
              </w:rPr>
            </w:r>
          </w:p>
          <w:p>
            <w:pPr>
              <w:pStyle w:val="691"/>
              <w:pBdr/>
              <w:spacing/>
              <w:ind/>
              <w:rPr>
                <w:rFonts w:ascii="Times New Roman" w:hAnsi="Times New Roman" w:eastAsia="Symbol" w:cs="Times New Roman"/>
                <w:sz w:val="24"/>
                <w:szCs w:val="24"/>
              </w:rPr>
            </w:pPr>
            <w:r>
              <w:rPr>
                <w:rFonts w:ascii="Times New Roman" w:hAnsi="Times New Roman" w:eastAsia="Symbol" w:cs="Times New Roman"/>
                <w:sz w:val="24"/>
                <w:szCs w:val="24"/>
              </w:rPr>
            </w:r>
            <w:r>
              <w:rPr>
                <w:rFonts w:ascii="Times New Roman" w:hAnsi="Times New Roman" w:eastAsia="Symbol" w:cs="Times New Roman"/>
                <w:sz w:val="24"/>
                <w:szCs w:val="24"/>
              </w:rPr>
            </w:r>
          </w:p>
          <w:p>
            <w:pPr>
              <w:pStyle w:val="691"/>
              <w:pBdr/>
              <w:spacing/>
              <w:ind/>
              <w:rPr>
                <w:rFonts w:ascii="Times New Roman" w:hAnsi="Times New Roman" w:eastAsia="Symbol" w:cs="Times New Roman"/>
                <w:sz w:val="24"/>
                <w:szCs w:val="24"/>
              </w:rPr>
            </w:pPr>
            <w:r>
              <w:rPr>
                <w:rFonts w:ascii="Times New Roman" w:hAnsi="Times New Roman" w:eastAsia="Symbol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eastAsia="Symbol" w:cs="Times New Roman"/>
                <w:sz w:val="24"/>
                <w:szCs w:val="24"/>
              </w:rPr>
              <w:t xml:space="preserve">__________________</w:t>
            </w:r>
            <w:r>
              <w:rPr>
                <w:rFonts w:ascii="Times New Roman" w:hAnsi="Times New Roman" w:eastAsia="Symbol" w:cs="Times New Roman"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eastAsia="Symbol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Symbol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Symbol" w:cs="Times New Roman"/>
                <w:sz w:val="24"/>
                <w:szCs w:val="24"/>
              </w:rPr>
            </w:r>
            <w:r>
              <w:rPr>
                <w:rFonts w:ascii="Times New Roman" w:hAnsi="Times New Roman" w:eastAsia="Symbol" w:cs="Times New Roman"/>
                <w:sz w:val="24"/>
                <w:szCs w:val="24"/>
              </w:rPr>
            </w:r>
          </w:p>
          <w:p>
            <w:pPr>
              <w:pStyle w:val="691"/>
              <w:pBdr/>
              <w:spacing/>
              <w:ind/>
              <w:rPr>
                <w:rFonts w:ascii="Times New Roman" w:hAnsi="Times New Roman" w:eastAsia="Symbol" w:cs="Times New Roman"/>
                <w:sz w:val="24"/>
                <w:szCs w:val="24"/>
              </w:rPr>
            </w:pPr>
            <w:r>
              <w:rPr>
                <w:rFonts w:ascii="Times New Roman" w:hAnsi="Times New Roman" w:eastAsia="Symbol" w:cs="Times New Roman"/>
                <w:sz w:val="24"/>
                <w:szCs w:val="24"/>
              </w:rPr>
            </w:r>
            <w:r>
              <w:rPr>
                <w:rFonts w:ascii="Times New Roman" w:hAnsi="Times New Roman" w:eastAsia="Symbol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vAlign w:val="top"/>
            <w:textDirection w:val="lrTb"/>
          </w:tcPr>
          <w:p>
            <w:pPr>
              <w:pStyle w:val="691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91"/>
              <w:widowControl w:val="true"/>
              <w:pBdr/>
              <w:shd w:val="clear" w:color="auto" w:fill="ffffff"/>
              <w:spacing/>
              <w:ind w:right="119" w:left="10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Главное управление Федеральной службы судебных приставов по Московской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Юридический адрес: 143400, Московская обл.,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Красногорск, ул. Речная, д.8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Фактическ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ий адрес: 143400, Моск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овская обл.,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Красногорск, ул. Речная, д.8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ОГРН 1047727043550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 7727270309   КПП 502401001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Эл. почта: mto@r50.fssp.gov.ru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Тел./факс: +7 (498) 568 98 30 доб. 17 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л/сч. 03481785440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банковского (казначейского) счета 03211643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000000013234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Реквизиты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банка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ОКЦ № 1 ВВГУ Банка России // УФК по Нижегородской области, г. Нижний Новгород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БИК 012202102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к/с 40102810745370000024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ТОФК 3200 ОКПО 75397311 ОКТМО 6744000001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 /П.В. Кудряшов/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91"/>
              <w:widowControl w:val="true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М.П.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r>
          </w:p>
        </w:tc>
      </w:tr>
    </w:tbl>
    <w:p>
      <w:pPr>
        <w:pStyle w:val="691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  <w:sectPr>
          <w:footnotePr>
            <w:pos w:val="beneathText"/>
          </w:footnotePr>
          <w:endnotePr>
            <w:numFmt w:val="decimal"/>
          </w:endnotePr>
          <w:type w:val="nextPage"/>
          <w:pgSz w:h="16837" w:orient="portrait" w:w="11905"/>
          <w:pgMar w:top="851" w:right="423" w:bottom="993" w:left="1134" w:header="720" w:footer="720" w:gutter="0"/>
          <w:cols w:num="1" w:sep="0" w:space="720" w:equalWidth="1"/>
        </w:sectPr>
      </w:pPr>
      <w:r/>
      <w:bookmarkEnd w:id="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91"/>
        <w:pBdr/>
        <w:spacing/>
        <w:ind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4"/>
        </w:rPr>
      </w:r>
      <w:r>
        <w:rPr>
          <w:rFonts w:ascii="Times New Roman" w:hAnsi="Times New Roman" w:cs="Times New Roman"/>
          <w:vanish/>
          <w:sz w:val="24"/>
          <w:szCs w:val="24"/>
        </w:rPr>
      </w:r>
    </w:p>
    <w:tbl>
      <w:tblPr>
        <w:tblInd w:w="0" w:type="dxa"/>
        <w:tblW w:w="10314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autofit"/>
        <w:tblLook w:val="04A0" w:firstRow="1" w:lastRow="0" w:firstColumn="1" w:lastColumn="0" w:noHBand="0" w:noVBand="1"/>
      </w:tblPr>
      <w:tblGrid>
        <w:gridCol w:w="5637"/>
        <w:gridCol w:w="4677"/>
      </w:tblGrid>
      <w:tr>
        <w:trPr/>
        <w:tc>
          <w:tcPr>
            <w:tcBorders/>
            <w:tcW w:w="5637" w:type="dxa"/>
            <w:vAlign w:val="top"/>
            <w:textDirection w:val="lrTb"/>
          </w:tcPr>
          <w:p>
            <w:pPr>
              <w:pStyle w:val="691"/>
              <w:pBdr/>
              <w:spacing/>
              <w:ind/>
              <w:jc w:val="right"/>
              <w:rPr>
                <w:rFonts w:ascii="Times New Roman" w:hAnsi="Times New Roman" w:eastAsia="Symbol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677" w:type="dxa"/>
            <w:vAlign w:val="top"/>
            <w:textDirection w:val="lrTb"/>
          </w:tcPr>
          <w:p>
            <w:pPr>
              <w:pStyle w:val="691"/>
              <w:pBdr/>
              <w:spacing/>
              <w:ind/>
              <w:jc w:val="right"/>
              <w:rPr>
                <w:rFonts w:ascii="Times New Roman" w:hAnsi="Times New Roman" w:eastAsia="Symbol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t xml:space="preserve">     Приложение № </w:t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t xml:space="preserve">1  </w:t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</w:r>
          </w:p>
          <w:p>
            <w:pPr>
              <w:pStyle w:val="691"/>
              <w:pBdr/>
              <w:spacing/>
              <w:ind/>
              <w:jc w:val="right"/>
              <w:rPr>
                <w:rFonts w:ascii="Times New Roman" w:hAnsi="Times New Roman" w:eastAsia="Symbol" w:cs="Times New Roman"/>
                <w:sz w:val="24"/>
                <w:szCs w:val="24"/>
              </w:rPr>
            </w:pP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t xml:space="preserve">оговору</w:t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t xml:space="preserve"> возме</w:t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t xml:space="preserve">здного о</w:t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t xml:space="preserve">казания услуг </w:t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eastAsia="Symbol" w:cs="Times New Roman"/>
                <w:sz w:val="24"/>
                <w:szCs w:val="24"/>
              </w:rPr>
            </w:r>
            <w:r>
              <w:rPr>
                <w:rFonts w:ascii="Times New Roman" w:hAnsi="Times New Roman" w:eastAsia="Symbol" w:cs="Times New Roman"/>
                <w:sz w:val="24"/>
                <w:szCs w:val="24"/>
              </w:rPr>
            </w:r>
          </w:p>
          <w:p>
            <w:pPr>
              <w:pStyle w:val="691"/>
              <w:pBdr/>
              <w:spacing/>
              <w:ind/>
              <w:jc w:val="right"/>
              <w:rPr>
                <w:rFonts w:ascii="Times New Roman" w:hAnsi="Times New Roman" w:eastAsia="Symbol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Symbol" w:cs="Times New Roman"/>
                <w:b/>
                <w:sz w:val="24"/>
                <w:szCs w:val="24"/>
              </w:rPr>
            </w:r>
          </w:p>
        </w:tc>
      </w:tr>
    </w:tbl>
    <w:p>
      <w:pPr>
        <w:pStyle w:val="691"/>
        <w:pBdr/>
        <w:spacing/>
        <w:ind/>
        <w:rPr>
          <w:vanish/>
        </w:rPr>
      </w:pPr>
      <w:r>
        <w:rPr>
          <w:vanish/>
        </w:rPr>
      </w:r>
      <w:r>
        <w:rPr>
          <w:vanish/>
        </w:rPr>
      </w:r>
    </w:p>
    <w:tbl>
      <w:tblPr>
        <w:tblInd w:w="0" w:type="dxa"/>
        <w:tblW w:w="11155" w:type="dxa"/>
        <w:tblCellMar>
          <w:left w:w="103" w:type="dxa"/>
          <w:top w:w="0" w:type="dxa"/>
          <w:right w:w="103" w:type="dxa"/>
          <w:bottom w:w="0" w:type="dxa"/>
        </w:tblCellMar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pPr w:horzAnchor="margin" w:tblpXSpec="center" w:vertAnchor="text" w:tblpY="427" w:leftFromText="180" w:topFromText="0" w:rightFromText="180" w:bottomFromText="0"/>
        <w:tblLook w:val="04A0" w:firstRow="1" w:lastRow="0" w:firstColumn="1" w:lastColumn="0" w:noHBand="0" w:noVBand="1"/>
      </w:tblPr>
      <w:tblGrid>
        <w:gridCol w:w="11155"/>
      </w:tblGrid>
      <w:tr>
        <w:trPr>
          <w:trHeight w:val="8242"/>
        </w:trPr>
        <w:tc>
          <w:tcPr>
            <w:tcBorders>
              <w:top w:val="single" w:color="000080" w:sz="4" w:space="0"/>
              <w:left w:val="single" w:color="000080" w:sz="4" w:space="0"/>
              <w:bottom w:val="single" w:color="000080" w:sz="4" w:space="0"/>
              <w:right w:val="single" w:color="000080" w:sz="4" w:space="0"/>
            </w:tcBorders>
            <w:tcMar>
              <w:left w:w="98" w:type="dxa"/>
            </w:tcMar>
            <w:tcW w:w="11155" w:type="dxa"/>
            <w:vAlign w:val="top"/>
            <w:textDirection w:val="lrTb"/>
          </w:tcPr>
          <w:p>
            <w:pPr>
              <w:pStyle w:val="691"/>
              <w:framePr w:hAnchor="margin" w:hSpace="180" w:vAnchor="text" w:wrap="around" w:xAlign="center" w:y="427"/>
              <w:widowControl w:val="true"/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 xml:space="preserve">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91"/>
              <w:framePr w:hAnchor="margin" w:hSpace="180" w:vAnchor="text" w:wrap="around" w:xAlign="center" w:y="427"/>
              <w:widowControl w:val="true"/>
              <w:pBdr/>
              <w:spacing w:before="120" w:line="276" w:lineRule="auto"/>
              <w:ind w:firstLine="48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Акт сдачи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-пр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иемки оказанных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91"/>
              <w:framePr w:hAnchor="margin" w:hSpace="180" w:vAnchor="text" w:wrap="around" w:xAlign="center" w:y="427"/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по Договору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возм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ездного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оказания услуг №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25-05/26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91"/>
              <w:framePr w:hAnchor="margin" w:hSpace="180" w:vAnchor="text" w:wrap="around" w:xAlign="center" w:y="427"/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91"/>
              <w:framePr w:hAnchor="margin" w:hSpace="180" w:vAnchor="text" w:wrap="around" w:xAlign="center" w:y="427"/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Красногорск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»__________20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91"/>
              <w:framePr w:hAnchor="margin" w:hSpace="180" w:vAnchor="text" w:wrap="around" w:xAlign="center" w:y="427"/>
              <w:widowControl w:val="true"/>
              <w:pBdr/>
              <w:spacing/>
              <w:ind w:firstLine="7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91"/>
              <w:framePr w:hAnchor="margin" w:hSpace="180" w:vAnchor="text" w:wrap="around" w:xAlign="center" w:y="427"/>
              <w:pBdr/>
              <w:spacing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управление Федеральной службы судебных приставов по Московской области, именуемое в дальнейшем «Заказчик», в лице заместителя руководителя – заместителя главного судебного пристава Московской области Кудряшова Павла Викторовича, действующе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доверенности от 15.01.2026 № Д-50907/26/3-АТ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Гр.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рождения,  паспорт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дата выдачи: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 код подразделения: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именуемый в дальнейше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«Исполнитель»,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стороны, далее совместно именуемые «Сторо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по отдельност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«Сторо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составили настоящий Акт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сдачи-приемки оказанных услуг в том, что: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1"/>
              <w:framePr w:hAnchor="margin" w:hSpace="180" w:vAnchor="text" w:wrap="around" w:xAlign="center" w:y="427"/>
              <w:widowControl w:val="true"/>
              <w:pBdr/>
              <w:spacing/>
              <w:ind/>
              <w:contextualSpacing w:val="tru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соответствии с Договором возмездного оказания услуг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25-05/26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Исполнитель оказ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 услу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(опроса) 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ванием компью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полиграфа по комплексной программе, психологического тестирования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91"/>
              <w:framePr w:hAnchor="margin" w:hSpace="180" w:vAnchor="text" w:wrap="around" w:xAlign="center" w:y="427"/>
              <w:widowControl w:val="true"/>
              <w:pBdr/>
              <w:spacing/>
              <w:ind/>
              <w:contextualSpacing w:val="tru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tbl>
            <w:tblPr>
              <w:tblInd w:w="0" w:type="dxa"/>
              <w:tblW w:w="8926" w:type="dxa"/>
              <w:tblCellMar>
                <w:left w:w="105" w:type="dxa"/>
                <w:top w:w="0" w:type="dxa"/>
                <w:right w:w="105" w:type="dxa"/>
                <w:bottom w:w="0" w:type="dxa"/>
              </w:tblCellMar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412"/>
              <w:gridCol w:w="2268"/>
              <w:gridCol w:w="3118"/>
              <w:gridCol w:w="2551"/>
            </w:tblGrid>
            <w:tr>
              <w:trPr>
                <w:trHeight w:val="547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988" w:type="dxa"/>
                  <w:vAlign w:val="top"/>
                  <w:textDirection w:val="lrTb"/>
                </w:tcPr>
                <w:p>
                  <w:pPr>
                    <w:pStyle w:val="691"/>
                    <w:framePr w:hAnchor="margin" w:hSpace="180" w:vAnchor="text" w:wrap="around" w:xAlign="center" w:y="427"/>
                    <w:widowControl w:val="true"/>
                    <w:pBdr/>
                    <w:spacing/>
                    <w:ind/>
                    <w:rPr>
                      <w:rFonts w:ascii="Times New Roman" w:hAnsi="Times New Roman" w:eastAsia="Calibri" w:cs="Times New Roman"/>
                      <w:color w:val="00000a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№</w:t>
                  </w:r>
                  <w:r>
                    <w:rPr>
                      <w:rFonts w:ascii="Times New Roman" w:hAnsi="Times New Roman" w:eastAsia="Calibri" w:cs="Times New Roman"/>
                      <w:color w:val="00000a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color w:val="00000a"/>
                      <w:sz w:val="24"/>
                      <w:szCs w:val="24"/>
                      <w:lang w:eastAsia="en-US"/>
                    </w:rPr>
                  </w:r>
                </w:p>
                <w:p>
                  <w:pPr>
                    <w:pStyle w:val="691"/>
                    <w:framePr w:hAnchor="margin" w:hSpace="180" w:vAnchor="text" w:wrap="around" w:xAlign="center" w:y="427"/>
                    <w:widowControl w:val="true"/>
                    <w:pBdr/>
                    <w:spacing/>
                    <w:ind/>
                    <w:rPr>
                      <w:rFonts w:ascii="Times New Roman" w:hAnsi="Times New Roman" w:eastAsia="Calibri" w:cs="Times New Roman"/>
                      <w:color w:val="00000a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п\п</w:t>
                  </w:r>
                  <w:r>
                    <w:rPr>
                      <w:rFonts w:ascii="Times New Roman" w:hAnsi="Times New Roman" w:eastAsia="Calibri" w:cs="Times New Roman"/>
                      <w:color w:val="00000a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color w:val="00000a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268" w:type="dxa"/>
                  <w:vAlign w:val="top"/>
                  <w:textDirection w:val="lrTb"/>
                </w:tcPr>
                <w:p>
                  <w:pPr>
                    <w:pStyle w:val="691"/>
                    <w:framePr w:hAnchor="margin" w:hSpace="180" w:vAnchor="text" w:wrap="around" w:xAlign="center" w:y="427"/>
                    <w:widowControl w:val="true"/>
                    <w:pBdr/>
                    <w:spacing/>
                    <w:ind/>
                    <w:rPr>
                      <w:rFonts w:ascii="Times New Roman" w:hAnsi="Times New Roman" w:eastAsia="Calibri" w:cs="Times New Roman"/>
                      <w:color w:val="00000a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Дата оказания услуг</w:t>
                  </w:r>
                  <w:r>
                    <w:rPr>
                      <w:rFonts w:ascii="Times New Roman" w:hAnsi="Times New Roman" w:eastAsia="Calibri" w:cs="Times New Roman"/>
                      <w:color w:val="00000a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color w:val="00000a"/>
                      <w:sz w:val="24"/>
                      <w:szCs w:val="24"/>
                      <w:lang w:eastAsia="en-US"/>
                    </w:rPr>
                  </w:r>
                </w:p>
                <w:p>
                  <w:pPr>
                    <w:pStyle w:val="691"/>
                    <w:framePr w:hAnchor="margin" w:hSpace="180" w:vAnchor="text" w:wrap="around" w:xAlign="center" w:y="427"/>
                    <w:widowControl w:val="true"/>
                    <w:pBdr/>
                    <w:spacing/>
                    <w:ind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118" w:type="dxa"/>
                  <w:vAlign w:val="top"/>
                  <w:textDirection w:val="lrTb"/>
                </w:tcPr>
                <w:p>
                  <w:pPr>
                    <w:pStyle w:val="691"/>
                    <w:framePr w:hAnchor="margin" w:hSpace="180" w:vAnchor="text" w:wrap="around" w:xAlign="center" w:y="427"/>
                    <w:widowControl w:val="true"/>
                    <w:pBdr/>
                    <w:spacing/>
                    <w:ind/>
                    <w:rPr>
                      <w:rFonts w:ascii="Times New Roman" w:hAnsi="Times New Roman" w:eastAsia="Calibri" w:cs="Times New Roman"/>
                      <w:color w:val="00000a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Количество тестируемых лиц</w:t>
                  </w:r>
                  <w:r>
                    <w:rPr>
                      <w:rFonts w:ascii="Times New Roman" w:hAnsi="Times New Roman" w:eastAsia="Calibri" w:cs="Times New Roman"/>
                      <w:color w:val="00000a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color w:val="00000a"/>
                      <w:sz w:val="24"/>
                      <w:szCs w:val="24"/>
                      <w:lang w:eastAsia="en-US"/>
                    </w:rPr>
                  </w:r>
                </w:p>
                <w:p>
                  <w:pPr>
                    <w:pStyle w:val="691"/>
                    <w:framePr w:hAnchor="margin" w:hSpace="180" w:vAnchor="text" w:wrap="around" w:xAlign="center" w:y="427"/>
                    <w:widowControl w:val="true"/>
                    <w:pBdr/>
                    <w:spacing/>
                    <w:ind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51" w:type="dxa"/>
                  <w:vAlign w:val="top"/>
                  <w:textDirection w:val="lrTb"/>
                </w:tcPr>
                <w:p>
                  <w:pPr>
                    <w:pStyle w:val="691"/>
                    <w:framePr w:hAnchor="margin" w:hSpace="180" w:vAnchor="text" w:wrap="around" w:xAlign="center" w:y="427"/>
                    <w:widowControl w:val="true"/>
                    <w:pBdr/>
                    <w:spacing/>
                    <w:ind/>
                    <w:rPr>
                      <w:rFonts w:ascii="Times New Roman" w:hAnsi="Times New Roman" w:eastAsia="Calibri" w:cs="Times New Roman"/>
                      <w:color w:val="00000a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Стоимость 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услуг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, рублей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 w:eastAsia="Calibri" w:cs="Times New Roman"/>
                      <w:color w:val="00000a"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color w:val="00000a"/>
                      <w:sz w:val="24"/>
                      <w:szCs w:val="24"/>
                      <w:lang w:eastAsia="en-US"/>
                    </w:rPr>
                  </w:r>
                </w:p>
              </w:tc>
            </w:tr>
            <w:tr>
              <w:trPr>
                <w:trHeight w:val="852"/>
              </w:trPr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988" w:type="dxa"/>
                  <w:vAlign w:val="top"/>
                  <w:textDirection w:val="lrTb"/>
                </w:tcPr>
                <w:p>
                  <w:pPr>
                    <w:pStyle w:val="691"/>
                    <w:framePr w:hAnchor="margin" w:hSpace="180" w:vAnchor="text" w:wrap="around" w:xAlign="center" w:y="427"/>
                    <w:widowControl w:val="true"/>
                    <w:pBdr/>
                    <w:spacing/>
                    <w:ind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268" w:type="dxa"/>
                  <w:vAlign w:val="top"/>
                  <w:textDirection w:val="lrTb"/>
                </w:tcPr>
                <w:p>
                  <w:pPr>
                    <w:pStyle w:val="691"/>
                    <w:framePr w:hAnchor="margin" w:hSpace="180" w:vAnchor="text" w:wrap="around" w:xAlign="center" w:y="427"/>
                    <w:widowControl w:val="true"/>
                    <w:pBdr/>
                    <w:spacing/>
                    <w:ind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118" w:type="dxa"/>
                  <w:vAlign w:val="top"/>
                  <w:textDirection w:val="lrTb"/>
                </w:tcPr>
                <w:p>
                  <w:pPr>
                    <w:pStyle w:val="691"/>
                    <w:framePr w:hAnchor="margin" w:hSpace="180" w:vAnchor="text" w:wrap="around" w:xAlign="center" w:y="427"/>
                    <w:widowControl w:val="true"/>
                    <w:pBdr/>
                    <w:spacing/>
                    <w:ind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51" w:type="dxa"/>
                  <w:vAlign w:val="top"/>
                  <w:textDirection w:val="lrTb"/>
                </w:tcPr>
                <w:p>
                  <w:pPr>
                    <w:pStyle w:val="691"/>
                    <w:framePr w:hAnchor="margin" w:hSpace="180" w:vAnchor="text" w:wrap="around" w:xAlign="center" w:y="427"/>
                    <w:widowControl w:val="true"/>
                    <w:pBdr/>
                    <w:spacing/>
                    <w:ind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</w:p>
              </w:tc>
            </w:tr>
          </w:tbl>
          <w:p>
            <w:pPr>
              <w:pStyle w:val="691"/>
              <w:framePr w:hAnchor="margin" w:hSpace="180" w:vAnchor="text" w:wrap="around" w:xAlign="center" w:y="427"/>
              <w:widowControl w:val="true"/>
              <w:pBdr/>
              <w:spacing w:before="120" w:line="276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91"/>
              <w:framePr w:hAnchor="margin" w:hSpace="180" w:vAnchor="text" w:wrap="around" w:xAlign="center" w:y="427"/>
              <w:widowControl w:val="true"/>
              <w:pBdr/>
              <w:spacing/>
              <w:ind w:firstLine="7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Зак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лючения, протоколы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 рез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ультатам проведенных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соотве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тствую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ие им материа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лы перед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аны Исполнителем Заказчику, претензии к специалисту-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полиграфологу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отсутствуют.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91"/>
              <w:framePr w:hAnchor="margin" w:hSpace="180" w:vAnchor="text" w:wrap="around" w:xAlign="center" w:y="427"/>
              <w:widowControl w:val="true"/>
              <w:pBdr/>
              <w:spacing/>
              <w:ind w:firstLine="7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Стоимость оказанных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составляет 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91"/>
              <w:framePr w:hAnchor="margin" w:hSpace="180" w:vAnchor="text" w:wrap="around" w:xAlign="center" w:y="427"/>
              <w:widowControl w:val="true"/>
              <w:pBdr/>
              <w:spacing/>
              <w:ind w:firstLine="7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Услуги, оказанн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ые Заказчику Исполн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ителем,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выполнены в полном объеме, </w:t>
              <w:br w:type="textWrapping" w:clear="all"/>
              <w:t xml:space="preserve">в установленн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ые сро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и с надлежа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щим каче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ством. Стороны по качеству и срокам исполнения условий Договора взаимных претензий не имеют.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tbl>
            <w:tblPr>
              <w:tblInd w:w="582" w:type="dxa"/>
              <w:tblW w:w="10418" w:type="dxa"/>
              <w:tblCellMar>
                <w:left w:w="70" w:type="dxa"/>
                <w:top w:w="0" w:type="dxa"/>
                <w:right w:w="70" w:type="dxa"/>
                <w:bottom w:w="0" w:type="dxa"/>
              </w:tblCellMar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10418"/>
            </w:tblGrid>
            <w:tr>
              <w:trPr>
                <w:trHeight w:val="531"/>
              </w:trPr>
              <w:tc>
                <w:tcPr>
                  <w:tcBorders/>
                  <w:tcW w:w="10418" w:type="dxa"/>
                  <w:vAlign w:val="top"/>
                  <w:textDirection w:val="lrTb"/>
                </w:tcPr>
                <w:p>
                  <w:pPr>
                    <w:pStyle w:val="691"/>
                    <w:framePr w:hAnchor="margin" w:hSpace="180" w:vAnchor="text" w:wrap="around" w:xAlign="center" w:y="427"/>
                    <w:widowControl w:val="true"/>
                    <w:pBdr/>
                    <w:tabs>
                      <w:tab w:val="left" w:leader="none" w:pos="5955"/>
                    </w:tabs>
                    <w:spacing w:line="276" w:lineRule="auto"/>
                    <w:ind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</w:p>
                <w:p>
                  <w:pPr>
                    <w:pStyle w:val="691"/>
                    <w:framePr w:hAnchor="margin" w:hSpace="180" w:vAnchor="text" w:wrap="around" w:xAlign="center" w:y="427"/>
                    <w:widowControl w:val="true"/>
                    <w:pBdr/>
                    <w:tabs>
                      <w:tab w:val="left" w:leader="none" w:pos="5955"/>
                    </w:tabs>
                    <w:spacing w:line="276" w:lineRule="auto"/>
                    <w:ind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</w:p>
                <w:p>
                  <w:pPr>
                    <w:pStyle w:val="691"/>
                    <w:framePr w:hAnchor="margin" w:hSpace="180" w:vAnchor="text" w:wrap="around" w:xAlign="center" w:y="427"/>
                    <w:widowControl w:val="true"/>
                    <w:pBdr/>
                    <w:tabs>
                      <w:tab w:val="left" w:leader="none" w:pos="5955"/>
                    </w:tabs>
                    <w:spacing w:line="276" w:lineRule="auto"/>
                    <w:ind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</w:p>
                <w:p>
                  <w:pPr>
                    <w:pStyle w:val="691"/>
                    <w:framePr w:hAnchor="margin" w:hSpace="180" w:vAnchor="text" w:wrap="around" w:xAlign="center" w:y="427"/>
                    <w:widowControl w:val="true"/>
                    <w:pBdr/>
                    <w:tabs>
                      <w:tab w:val="left" w:leader="none" w:pos="7425"/>
                    </w:tabs>
                    <w:spacing w:line="276" w:lineRule="auto"/>
                    <w:ind w:firstLine="567" w:left="-616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З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аказчик _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_____________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 /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П.В. Кудряшов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/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  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                     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       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Исполни</w:t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тель____________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691"/>
                    <w:framePr w:hAnchor="margin" w:hSpace="180" w:vAnchor="text" w:wrap="around" w:xAlign="center" w:y="427"/>
                    <w:widowControl w:val="true"/>
                    <w:pBdr/>
                    <w:tabs>
                      <w:tab w:val="left" w:leader="none" w:pos="7425"/>
                    </w:tabs>
                    <w:spacing w:line="276" w:lineRule="auto"/>
                    <w:ind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</w:p>
                <w:p>
                  <w:pPr>
                    <w:pStyle w:val="691"/>
                    <w:framePr w:hAnchor="margin" w:hSpace="180" w:vAnchor="text" w:wrap="around" w:xAlign="center" w:y="427"/>
                    <w:widowControl w:val="true"/>
                    <w:pBdr/>
                    <w:tabs>
                      <w:tab w:val="left" w:leader="none" w:pos="7425"/>
                    </w:tabs>
                    <w:spacing w:line="276" w:lineRule="auto"/>
                    <w:ind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  <w:r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lang w:eastAsia="en-US"/>
                    </w:rPr>
                  </w:r>
                </w:p>
              </w:tc>
            </w:tr>
          </w:tbl>
          <w:p>
            <w:pPr>
              <w:pStyle w:val="691"/>
              <w:framePr w:hAnchor="margin" w:hSpace="180" w:vAnchor="text" w:wrap="around" w:xAlign="center" w:y="427"/>
              <w:pBdr/>
              <w:spacing/>
              <w:ind w:left="188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r>
          </w:p>
        </w:tc>
      </w:tr>
    </w:tbl>
    <w:sectPr>
      <w:footnotePr>
        <w:pos w:val="beneathText"/>
      </w:footnotePr>
      <w:endnotePr>
        <w:numFmt w:val="decimal"/>
      </w:endnotePr>
      <w:type w:val="nextPage"/>
      <w:pgSz w:h="16837" w:orient="portrait" w:w="11905"/>
      <w:pgMar w:top="709" w:right="850" w:bottom="540" w:left="126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ymbol">
    <w:panose1 w:val="05050102010706020507"/>
  </w:font>
  <w:font w:name="Courier New">
    <w:panose1 w:val="02070309020205020404"/>
  </w:font>
  <w:font w:name="Caladea">
    <w:panose1 w:val="02040503050406030204"/>
  </w:font>
  <w:font w:name="Cambria Math">
    <w:panose1 w:val="02040503050406030204"/>
  </w:font>
  <w:font w:name="MS Mincho">
    <w:panose1 w:val="02020503050405090304"/>
  </w:font>
  <w:font w:name="Wingdings">
    <w:panose1 w:val="0500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MS Mincho" w:hAnsi="MS Mincho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00000002"/>
    <w:lvl w:ilvl="0">
      <w:isLgl w:val="false"/>
      <w:lvlJc w:val="left"/>
      <w:lvlText w:val=""/>
      <w:numFmt w:val="decimal"/>
      <w:pPr>
        <w:pBdr/>
        <w:tabs>
          <w:tab w:val="num" w:leader="none" w:pos="432"/>
        </w:tabs>
        <w:spacing/>
        <w:ind w:hanging="432" w:left="432"/>
      </w:pPr>
      <w:rPr/>
      <w:start w:val="1"/>
      <w:suff w:val="tab"/>
    </w:lvl>
    <w:lvl w:ilvl="1">
      <w:isLgl w:val="false"/>
      <w:lvlJc w:val="left"/>
      <w:lvlText w:val=""/>
      <w:numFmt w:val="decimal"/>
      <w:pPr>
        <w:pBdr/>
        <w:tabs>
          <w:tab w:val="num" w:leader="none" w:pos="576"/>
        </w:tabs>
        <w:spacing/>
        <w:ind w:hanging="576" w:left="576"/>
      </w:pPr>
      <w:rPr/>
      <w:start w:val="1"/>
      <w:suff w:val="tab"/>
    </w:lvl>
    <w:lvl w:ilvl="2">
      <w:isLgl w:val="false"/>
      <w:lvlJc w:val="left"/>
      <w:lvlText w:val="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3">
      <w:isLgl w:val="false"/>
      <w:lvlJc w:val="left"/>
      <w:lvlText w:val=""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tab"/>
    </w:lvl>
    <w:lvl w:ilvl="4">
      <w:isLgl w:val="false"/>
      <w:lvlJc w:val="left"/>
      <w:lvlText w:val="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tab"/>
    </w:lvl>
    <w:lvl w:ilvl="5">
      <w:isLgl w:val="false"/>
      <w:lvlJc w:val="left"/>
      <w:lvlText w:val="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tab"/>
    </w:lvl>
    <w:lvl w:ilvl="6">
      <w:isLgl w:val="false"/>
      <w:lvlJc w:val="left"/>
      <w:lvlText w:val="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tab"/>
    </w:lvl>
    <w:lvl w:ilvl="7">
      <w:isLgl w:val="false"/>
      <w:lvlJc w:val="left"/>
      <w:lvlText w:val="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tab"/>
    </w:lvl>
  </w:abstractNum>
  <w:abstractNum w:abstractNumId="2">
    <w:nsid w:val="0B4624D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color w:val="00000a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360" w:left="1440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360" w:left="1800"/>
      </w:pPr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spacing/>
        <w:ind w:hanging="360" w:left="2160"/>
      </w:pPr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spacing/>
        <w:ind w:hanging="360" w:left="2520"/>
      </w:pPr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spacing/>
        <w:ind w:hanging="360" w:left="2880"/>
      </w:pPr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spacing/>
        <w:ind w:hanging="360" w:left="3240"/>
      </w:pPr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spacing/>
        <w:ind w:hanging="360" w:left="3600"/>
      </w:pPr>
      <w:rPr/>
      <w:start w:val="1"/>
      <w:suff w:val="space"/>
    </w:lvl>
  </w:abstractNum>
  <w:abstractNum w:abstractNumId="3">
    <w:nsid w:val="11D42B45"/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/>
      <w:start w:val="1"/>
      <w:suff w:val="tab"/>
    </w:lvl>
  </w:abstractNum>
  <w:abstractNum w:abstractNumId="4">
    <w:nsid w:val="326E5E15"/>
    <w:lvl w:ilvl="0">
      <w:isLgl w:val="false"/>
      <w:lvlJc w:val="left"/>
      <w:lvlText w:val="%1."/>
      <w:numFmt w:val="decimal"/>
      <w:pPr>
        <w:pBdr/>
        <w:spacing/>
        <w:ind w:firstLine="0" w:left="0"/>
      </w:pPr>
      <w:pStyle w:val="692"/>
      <w:rPr/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firstLine="0" w:left="0"/>
      </w:pPr>
      <w:pStyle w:val="693"/>
      <w:rPr>
        <w:color w:val="00000a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firstLine="0" w:left="0"/>
      </w:pPr>
      <w:pStyle w:val="694"/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firstLine="0" w:left="0"/>
      </w:pPr>
      <w:pStyle w:val="695"/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spacing/>
        <w:ind w:firstLine="0" w:left="0"/>
      </w:pPr>
      <w:pStyle w:val="696"/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spacing/>
        <w:ind w:firstLine="0" w:left="0"/>
      </w:pPr>
      <w:pStyle w:val="697"/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spacing/>
        <w:ind w:firstLine="0" w:left="0"/>
      </w:pPr>
      <w:pStyle w:val="698"/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spacing/>
        <w:ind w:firstLine="0" w:left="0"/>
      </w:pPr>
      <w:pStyle w:val="699"/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spacing/>
        <w:ind w:firstLine="0" w:left="0"/>
      </w:pPr>
      <w:pStyle w:val="700"/>
      <w:rPr/>
      <w:start w:val="1"/>
      <w:suff w:val="space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91"/>
    <w:next w:val="691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91"/>
    <w:next w:val="69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91"/>
    <w:next w:val="691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91"/>
    <w:next w:val="69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91"/>
    <w:next w:val="69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91"/>
    <w:next w:val="69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91"/>
    <w:next w:val="69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91"/>
    <w:next w:val="69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91"/>
    <w:next w:val="69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91"/>
    <w:next w:val="69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91"/>
    <w:next w:val="69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91"/>
    <w:next w:val="69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91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91"/>
    <w:next w:val="69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9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91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91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91"/>
    <w:next w:val="69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9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9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91"/>
    <w:next w:val="691"/>
    <w:uiPriority w:val="39"/>
    <w:unhideWhenUsed/>
    <w:pPr>
      <w:pBdr/>
      <w:spacing w:after="100"/>
      <w:ind/>
    </w:pPr>
  </w:style>
  <w:style w:type="paragraph" w:styleId="190">
    <w:name w:val="toc 2"/>
    <w:basedOn w:val="691"/>
    <w:next w:val="691"/>
    <w:uiPriority w:val="39"/>
    <w:unhideWhenUsed/>
    <w:pPr>
      <w:pBdr/>
      <w:spacing w:after="100"/>
      <w:ind w:left="220"/>
    </w:pPr>
  </w:style>
  <w:style w:type="paragraph" w:styleId="191">
    <w:name w:val="toc 3"/>
    <w:basedOn w:val="691"/>
    <w:next w:val="691"/>
    <w:uiPriority w:val="39"/>
    <w:unhideWhenUsed/>
    <w:pPr>
      <w:pBdr/>
      <w:spacing w:after="100"/>
      <w:ind w:left="440"/>
    </w:pPr>
  </w:style>
  <w:style w:type="paragraph" w:styleId="192">
    <w:name w:val="toc 4"/>
    <w:basedOn w:val="691"/>
    <w:next w:val="691"/>
    <w:uiPriority w:val="39"/>
    <w:unhideWhenUsed/>
    <w:pPr>
      <w:pBdr/>
      <w:spacing w:after="100"/>
      <w:ind w:left="660"/>
    </w:pPr>
  </w:style>
  <w:style w:type="paragraph" w:styleId="193">
    <w:name w:val="toc 5"/>
    <w:basedOn w:val="691"/>
    <w:next w:val="691"/>
    <w:uiPriority w:val="39"/>
    <w:unhideWhenUsed/>
    <w:pPr>
      <w:pBdr/>
      <w:spacing w:after="100"/>
      <w:ind w:left="880"/>
    </w:pPr>
  </w:style>
  <w:style w:type="paragraph" w:styleId="194">
    <w:name w:val="toc 6"/>
    <w:basedOn w:val="691"/>
    <w:next w:val="691"/>
    <w:uiPriority w:val="39"/>
    <w:unhideWhenUsed/>
    <w:pPr>
      <w:pBdr/>
      <w:spacing w:after="100"/>
      <w:ind w:left="1100"/>
    </w:pPr>
  </w:style>
  <w:style w:type="paragraph" w:styleId="195">
    <w:name w:val="toc 7"/>
    <w:basedOn w:val="691"/>
    <w:next w:val="691"/>
    <w:uiPriority w:val="39"/>
    <w:unhideWhenUsed/>
    <w:pPr>
      <w:pBdr/>
      <w:spacing w:after="100"/>
      <w:ind w:left="1320"/>
    </w:pPr>
  </w:style>
  <w:style w:type="paragraph" w:styleId="196">
    <w:name w:val="toc 8"/>
    <w:basedOn w:val="691"/>
    <w:next w:val="691"/>
    <w:uiPriority w:val="39"/>
    <w:unhideWhenUsed/>
    <w:pPr>
      <w:pBdr/>
      <w:spacing w:after="100"/>
      <w:ind w:left="1540"/>
    </w:pPr>
  </w:style>
  <w:style w:type="paragraph" w:styleId="197">
    <w:name w:val="toc 9"/>
    <w:basedOn w:val="691"/>
    <w:next w:val="69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91"/>
    <w:next w:val="691"/>
    <w:uiPriority w:val="99"/>
    <w:unhideWhenUsed/>
    <w:pPr>
      <w:pBdr/>
      <w:spacing w:after="0" w:afterAutospacing="0"/>
      <w:ind/>
    </w:pPr>
  </w:style>
  <w:style w:type="paragraph" w:styleId="691" w:default="1">
    <w:name w:val="Normal"/>
    <w:next w:val="691"/>
    <w:link w:val="691"/>
    <w:qFormat/>
    <w:pPr>
      <w:widowControl w:val="false"/>
      <w:pBdr/>
      <w:spacing/>
      <w:ind/>
    </w:pPr>
    <w:rPr>
      <w:rFonts w:ascii="Wingdings" w:hAnsi="Wingdings" w:cs="Wingdings"/>
      <w:lang w:val="ru-RU" w:eastAsia="ar-SA" w:bidi="ar-SA"/>
    </w:rPr>
  </w:style>
  <w:style w:type="paragraph" w:styleId="692">
    <w:name w:val="Заголовок 1"/>
    <w:basedOn w:val="691"/>
    <w:next w:val="692"/>
    <w:link w:val="730"/>
    <w:uiPriority w:val="9"/>
    <w:qFormat/>
    <w:pPr>
      <w:keepNext w:val="true"/>
      <w:keepLines w:val="true"/>
      <w:widowControl w:val="true"/>
      <w:numPr>
        <w:ilvl w:val="0"/>
        <w:numId w:val="3"/>
      </w:numPr>
      <w:pBdr/>
      <w:spacing w:after="120" w:before="240" w:line="276" w:lineRule="auto"/>
      <w:ind/>
      <w:jc w:val="center"/>
      <w:outlineLvl w:val="0"/>
    </w:pPr>
    <w:rPr>
      <w:rFonts w:ascii="Arial" w:hAnsi="Arial" w:cs="Arial"/>
      <w:b/>
      <w:bCs/>
      <w:color w:val="00000a"/>
      <w:sz w:val="24"/>
      <w:szCs w:val="28"/>
      <w:lang w:eastAsia="ru-RU"/>
    </w:rPr>
  </w:style>
  <w:style w:type="paragraph" w:styleId="693">
    <w:name w:val="Заголовок 2"/>
    <w:basedOn w:val="691"/>
    <w:next w:val="693"/>
    <w:link w:val="731"/>
    <w:uiPriority w:val="9"/>
    <w:qFormat/>
    <w:pPr>
      <w:widowControl w:val="true"/>
      <w:numPr>
        <w:ilvl w:val="1"/>
        <w:numId w:val="3"/>
      </w:numPr>
      <w:pBdr/>
      <w:spacing w:after="120" w:before="120" w:line="276" w:lineRule="auto"/>
      <w:ind/>
      <w:jc w:val="both"/>
      <w:outlineLvl w:val="1"/>
    </w:pPr>
    <w:rPr>
      <w:rFonts w:ascii="Arial" w:hAnsi="Arial" w:cs="Arial"/>
      <w:bCs/>
      <w:color w:val="00000a"/>
      <w:sz w:val="22"/>
      <w:szCs w:val="26"/>
      <w:lang w:eastAsia="ru-RU"/>
    </w:rPr>
  </w:style>
  <w:style w:type="paragraph" w:styleId="694">
    <w:name w:val="Заголовок 3"/>
    <w:basedOn w:val="691"/>
    <w:next w:val="694"/>
    <w:link w:val="732"/>
    <w:uiPriority w:val="9"/>
    <w:qFormat/>
    <w:pPr>
      <w:widowControl w:val="true"/>
      <w:numPr>
        <w:ilvl w:val="2"/>
        <w:numId w:val="3"/>
      </w:numPr>
      <w:pBdr/>
      <w:spacing w:after="120" w:before="120" w:line="276" w:lineRule="auto"/>
      <w:ind/>
      <w:jc w:val="both"/>
      <w:outlineLvl w:val="2"/>
    </w:pPr>
    <w:rPr>
      <w:rFonts w:ascii="Arial" w:hAnsi="Arial" w:cs="Arial"/>
      <w:bCs/>
      <w:color w:val="00000a"/>
      <w:sz w:val="22"/>
      <w:szCs w:val="22"/>
      <w:lang w:eastAsia="ru-RU"/>
    </w:rPr>
  </w:style>
  <w:style w:type="paragraph" w:styleId="695">
    <w:name w:val="Заголовок 4"/>
    <w:basedOn w:val="691"/>
    <w:next w:val="695"/>
    <w:link w:val="733"/>
    <w:uiPriority w:val="9"/>
    <w:qFormat/>
    <w:pPr>
      <w:widowControl w:val="true"/>
      <w:numPr>
        <w:ilvl w:val="3"/>
        <w:numId w:val="3"/>
      </w:numPr>
      <w:pBdr/>
      <w:spacing w:after="120" w:before="120" w:line="276" w:lineRule="auto"/>
      <w:ind/>
      <w:jc w:val="both"/>
      <w:outlineLvl w:val="3"/>
    </w:pPr>
    <w:rPr>
      <w:rFonts w:ascii="Arial" w:hAnsi="Arial" w:cs="Arial"/>
      <w:bCs/>
      <w:iCs/>
      <w:color w:val="00000a"/>
      <w:sz w:val="22"/>
      <w:szCs w:val="22"/>
      <w:lang w:eastAsia="ru-RU"/>
    </w:rPr>
  </w:style>
  <w:style w:type="paragraph" w:styleId="696">
    <w:name w:val="Заголовок 5"/>
    <w:basedOn w:val="691"/>
    <w:next w:val="696"/>
    <w:link w:val="734"/>
    <w:uiPriority w:val="9"/>
    <w:qFormat/>
    <w:pPr>
      <w:keepNext w:val="true"/>
      <w:keepLines w:val="true"/>
      <w:widowControl w:val="true"/>
      <w:numPr>
        <w:ilvl w:val="4"/>
        <w:numId w:val="3"/>
      </w:numPr>
      <w:pBdr/>
      <w:spacing w:before="200" w:line="276" w:lineRule="auto"/>
      <w:ind/>
      <w:jc w:val="both"/>
      <w:outlineLvl w:val="4"/>
    </w:pPr>
    <w:rPr>
      <w:rFonts w:ascii="Arial" w:hAnsi="Arial" w:cs="Arial"/>
      <w:color w:val="00000a"/>
      <w:sz w:val="22"/>
      <w:szCs w:val="22"/>
      <w:lang w:eastAsia="ru-RU"/>
    </w:rPr>
  </w:style>
  <w:style w:type="paragraph" w:styleId="697">
    <w:name w:val="Заголовок 6"/>
    <w:basedOn w:val="691"/>
    <w:next w:val="697"/>
    <w:link w:val="735"/>
    <w:uiPriority w:val="9"/>
    <w:qFormat/>
    <w:pPr>
      <w:keepNext w:val="true"/>
      <w:keepLines w:val="true"/>
      <w:widowControl w:val="true"/>
      <w:numPr>
        <w:ilvl w:val="5"/>
        <w:numId w:val="3"/>
      </w:numPr>
      <w:pBdr/>
      <w:spacing w:before="200" w:line="276" w:lineRule="auto"/>
      <w:ind/>
      <w:jc w:val="both"/>
      <w:outlineLvl w:val="5"/>
    </w:pPr>
    <w:rPr>
      <w:rFonts w:ascii="Arial" w:hAnsi="Arial" w:cs="Arial"/>
      <w:i/>
      <w:iCs/>
      <w:color w:val="243f60"/>
      <w:sz w:val="22"/>
      <w:szCs w:val="22"/>
      <w:lang w:eastAsia="ru-RU"/>
    </w:rPr>
  </w:style>
  <w:style w:type="paragraph" w:styleId="698">
    <w:name w:val="Заголовок 7"/>
    <w:basedOn w:val="691"/>
    <w:next w:val="698"/>
    <w:link w:val="736"/>
    <w:uiPriority w:val="9"/>
    <w:qFormat/>
    <w:pPr>
      <w:keepNext w:val="true"/>
      <w:keepLines w:val="true"/>
      <w:widowControl w:val="true"/>
      <w:numPr>
        <w:ilvl w:val="6"/>
        <w:numId w:val="3"/>
      </w:numPr>
      <w:pBdr/>
      <w:spacing w:before="200" w:line="276" w:lineRule="auto"/>
      <w:ind/>
      <w:jc w:val="both"/>
      <w:outlineLvl w:val="6"/>
    </w:pPr>
    <w:rPr>
      <w:rFonts w:ascii="Arial" w:hAnsi="Arial" w:cs="Arial"/>
      <w:i/>
      <w:iCs/>
      <w:color w:val="404040"/>
      <w:sz w:val="22"/>
      <w:szCs w:val="22"/>
      <w:lang w:eastAsia="ru-RU"/>
    </w:rPr>
  </w:style>
  <w:style w:type="paragraph" w:styleId="699">
    <w:name w:val="Заголовок 8"/>
    <w:basedOn w:val="691"/>
    <w:next w:val="699"/>
    <w:link w:val="737"/>
    <w:uiPriority w:val="9"/>
    <w:qFormat/>
    <w:pPr>
      <w:keepNext w:val="true"/>
      <w:keepLines w:val="true"/>
      <w:widowControl w:val="true"/>
      <w:numPr>
        <w:ilvl w:val="7"/>
        <w:numId w:val="3"/>
      </w:numPr>
      <w:pBdr/>
      <w:spacing w:before="200" w:line="276" w:lineRule="auto"/>
      <w:ind/>
      <w:jc w:val="both"/>
      <w:outlineLvl w:val="7"/>
    </w:pPr>
    <w:rPr>
      <w:rFonts w:ascii="Arial" w:hAnsi="Arial" w:cs="Arial"/>
      <w:color w:val="4f81bd"/>
      <w:sz w:val="22"/>
      <w:lang w:eastAsia="ru-RU"/>
    </w:rPr>
  </w:style>
  <w:style w:type="paragraph" w:styleId="700">
    <w:name w:val="Заголовок 9"/>
    <w:basedOn w:val="691"/>
    <w:next w:val="700"/>
    <w:link w:val="738"/>
    <w:uiPriority w:val="9"/>
    <w:qFormat/>
    <w:pPr>
      <w:keepNext w:val="true"/>
      <w:keepLines w:val="true"/>
      <w:widowControl w:val="true"/>
      <w:numPr>
        <w:ilvl w:val="8"/>
        <w:numId w:val="3"/>
      </w:numPr>
      <w:pBdr/>
      <w:spacing w:before="200" w:line="276" w:lineRule="auto"/>
      <w:ind/>
      <w:jc w:val="both"/>
      <w:outlineLvl w:val="8"/>
    </w:pPr>
    <w:rPr>
      <w:rFonts w:ascii="Arial" w:hAnsi="Arial" w:cs="Arial"/>
      <w:i/>
      <w:iCs/>
      <w:color w:val="404040"/>
      <w:sz w:val="22"/>
      <w:lang w:eastAsia="ru-RU"/>
    </w:rPr>
  </w:style>
  <w:style w:type="character" w:styleId="701">
    <w:name w:val="Основной шрифт абзаца"/>
    <w:next w:val="701"/>
    <w:link w:val="691"/>
    <w:semiHidden/>
    <w:pPr>
      <w:pBdr/>
      <w:spacing/>
      <w:ind/>
    </w:pPr>
  </w:style>
  <w:style w:type="table" w:styleId="702">
    <w:name w:val="Обычная таблица"/>
    <w:next w:val="702"/>
    <w:link w:val="691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3">
    <w:name w:val="Нет списка"/>
    <w:next w:val="703"/>
    <w:link w:val="691"/>
    <w:semiHidden/>
    <w:pPr>
      <w:pBdr/>
      <w:spacing/>
      <w:ind/>
    </w:pPr>
  </w:style>
  <w:style w:type="character" w:styleId="704">
    <w:name w:val="WW8Num1z1"/>
    <w:next w:val="704"/>
    <w:link w:val="691"/>
    <w:pPr>
      <w:pBdr/>
      <w:spacing/>
      <w:ind/>
    </w:pPr>
    <w:rPr>
      <w:rFonts w:ascii="Arial" w:hAnsi="Arial" w:eastAsia="Arial" w:cs="Arial"/>
    </w:rPr>
  </w:style>
  <w:style w:type="character" w:styleId="705">
    <w:name w:val="WW8Num2z0"/>
    <w:next w:val="705"/>
    <w:link w:val="691"/>
    <w:pPr>
      <w:pBdr/>
      <w:spacing/>
      <w:ind/>
    </w:pPr>
    <w:rPr>
      <w:rFonts w:ascii="Arial" w:hAnsi="Arial" w:eastAsia="Arial" w:cs="Arial"/>
    </w:rPr>
  </w:style>
  <w:style w:type="character" w:styleId="706">
    <w:name w:val="WW8Num4z0"/>
    <w:next w:val="706"/>
    <w:link w:val="691"/>
    <w:pPr>
      <w:pBdr/>
      <w:spacing/>
      <w:ind/>
    </w:pPr>
    <w:rPr>
      <w:rFonts w:ascii="MS Mincho" w:hAnsi="MS Mincho"/>
    </w:rPr>
  </w:style>
  <w:style w:type="character" w:styleId="707">
    <w:name w:val="WW8Num4z1"/>
    <w:next w:val="707"/>
    <w:link w:val="691"/>
    <w:pPr>
      <w:pBdr/>
      <w:spacing/>
      <w:ind/>
    </w:pPr>
    <w:rPr>
      <w:rFonts w:ascii="Cambria Math" w:hAnsi="Cambria Math" w:cs="Cambria Math"/>
    </w:rPr>
  </w:style>
  <w:style w:type="character" w:styleId="708">
    <w:name w:val="WW8Num4z2"/>
    <w:next w:val="708"/>
    <w:link w:val="691"/>
    <w:pPr>
      <w:pBdr/>
      <w:spacing/>
      <w:ind/>
    </w:pPr>
    <w:rPr>
      <w:rFonts w:ascii="Caladea" w:hAnsi="Caladea"/>
    </w:rPr>
  </w:style>
  <w:style w:type="character" w:styleId="709">
    <w:name w:val="Основной шрифт абзаца1"/>
    <w:next w:val="709"/>
    <w:link w:val="691"/>
    <w:pPr>
      <w:pBdr/>
      <w:spacing/>
      <w:ind/>
    </w:pPr>
  </w:style>
  <w:style w:type="character" w:styleId="710">
    <w:name w:val="Строгий"/>
    <w:next w:val="710"/>
    <w:link w:val="691"/>
    <w:qFormat/>
    <w:pPr>
      <w:pBdr/>
      <w:spacing/>
      <w:ind/>
    </w:pPr>
    <w:rPr>
      <w:b/>
      <w:bCs/>
    </w:rPr>
  </w:style>
  <w:style w:type="character" w:styleId="711">
    <w:name w:val="postbody1"/>
    <w:next w:val="711"/>
    <w:link w:val="691"/>
    <w:pPr>
      <w:pBdr/>
      <w:spacing/>
      <w:ind/>
    </w:pPr>
    <w:rPr>
      <w:sz w:val="16"/>
      <w:szCs w:val="16"/>
    </w:rPr>
  </w:style>
  <w:style w:type="character" w:styleId="712">
    <w:name w:val="apple-converted-space"/>
    <w:basedOn w:val="709"/>
    <w:next w:val="712"/>
    <w:link w:val="691"/>
    <w:pPr>
      <w:pBdr/>
      <w:spacing/>
      <w:ind/>
    </w:pPr>
  </w:style>
  <w:style w:type="paragraph" w:styleId="714">
    <w:name w:val="Основной текст"/>
    <w:basedOn w:val="691"/>
    <w:next w:val="714"/>
    <w:link w:val="691"/>
    <w:pPr>
      <w:pBdr/>
      <w:spacing w:after="120" w:before="0"/>
      <w:ind/>
    </w:pPr>
  </w:style>
  <w:style w:type="paragraph" w:styleId="715">
    <w:name w:val="Список"/>
    <w:basedOn w:val="714"/>
    <w:next w:val="715"/>
    <w:link w:val="691"/>
    <w:pPr>
      <w:pBdr/>
      <w:spacing/>
      <w:ind/>
    </w:pPr>
    <w:rPr>
      <w:rFonts w:ascii="Courier New" w:hAnsi="Courier New" w:cs="Wingdings"/>
    </w:rPr>
  </w:style>
  <w:style w:type="paragraph" w:styleId="716">
    <w:name w:val="Название1"/>
    <w:basedOn w:val="691"/>
    <w:next w:val="716"/>
    <w:link w:val="691"/>
    <w:pPr>
      <w:suppressLineNumbers w:val="true"/>
      <w:pBdr/>
      <w:spacing w:after="120" w:before="120"/>
      <w:ind/>
    </w:pPr>
    <w:rPr>
      <w:rFonts w:ascii="Courier New" w:hAnsi="Courier New" w:cs="Wingdings"/>
      <w:i/>
      <w:iCs/>
      <w:sz w:val="20"/>
      <w:szCs w:val="24"/>
    </w:rPr>
  </w:style>
  <w:style w:type="paragraph" w:styleId="717">
    <w:name w:val="Указатель1"/>
    <w:basedOn w:val="691"/>
    <w:next w:val="717"/>
    <w:link w:val="691"/>
    <w:pPr>
      <w:suppressLineNumbers w:val="true"/>
      <w:pBdr/>
      <w:spacing/>
      <w:ind/>
    </w:pPr>
    <w:rPr>
      <w:rFonts w:ascii="Courier New" w:hAnsi="Courier New" w:cs="Wingdings"/>
    </w:rPr>
  </w:style>
  <w:style w:type="paragraph" w:styleId="718">
    <w:name w:val="ConsNormal"/>
    <w:next w:val="718"/>
    <w:link w:val="691"/>
    <w:pPr>
      <w:pBdr/>
      <w:spacing/>
      <w:ind w:firstLine="720"/>
    </w:pPr>
    <w:rPr>
      <w:rFonts w:ascii="Courier New" w:hAnsi="Courier New" w:eastAsia="Courier New" w:cs="Courier New"/>
      <w:sz w:val="24"/>
      <w:szCs w:val="24"/>
      <w:lang w:val="ru-RU" w:eastAsia="ar-SA" w:bidi="ar-SA"/>
    </w:rPr>
  </w:style>
  <w:style w:type="paragraph" w:styleId="719">
    <w:name w:val="Название"/>
    <w:basedOn w:val="691"/>
    <w:next w:val="720"/>
    <w:link w:val="691"/>
    <w:qFormat/>
    <w:pPr>
      <w:widowControl w:val="true"/>
      <w:pBdr/>
      <w:spacing/>
      <w:ind/>
      <w:jc w:val="center"/>
    </w:pPr>
    <w:rPr>
      <w:rFonts w:ascii="Arial" w:hAnsi="Arial" w:cs="Arial"/>
      <w:b/>
      <w:bCs/>
      <w:sz w:val="36"/>
      <w:szCs w:val="24"/>
    </w:rPr>
  </w:style>
  <w:style w:type="paragraph" w:styleId="720">
    <w:name w:val="Подзаголовок"/>
    <w:basedOn w:val="719"/>
    <w:next w:val="714"/>
    <w:link w:val="691"/>
    <w:qFormat/>
    <w:pPr>
      <w:pBdr/>
      <w:spacing/>
      <w:ind/>
      <w:jc w:val="center"/>
    </w:pPr>
    <w:rPr>
      <w:i/>
      <w:iCs/>
      <w:sz w:val="28"/>
      <w:szCs w:val="28"/>
    </w:rPr>
  </w:style>
  <w:style w:type="paragraph" w:styleId="721">
    <w:name w:val="Текст выноски"/>
    <w:basedOn w:val="691"/>
    <w:next w:val="721"/>
    <w:link w:val="691"/>
    <w:pPr>
      <w:pBdr/>
      <w:spacing/>
      <w:ind/>
    </w:pPr>
    <w:rPr>
      <w:sz w:val="16"/>
      <w:szCs w:val="16"/>
    </w:rPr>
  </w:style>
  <w:style w:type="paragraph" w:styleId="722">
    <w:name w:val="Содержимое таблицы"/>
    <w:basedOn w:val="691"/>
    <w:next w:val="722"/>
    <w:link w:val="691"/>
    <w:pPr>
      <w:suppressLineNumbers w:val="true"/>
      <w:pBdr/>
      <w:spacing/>
      <w:ind/>
    </w:pPr>
  </w:style>
  <w:style w:type="paragraph" w:styleId="723">
    <w:name w:val="Заголовок таблицы"/>
    <w:basedOn w:val="722"/>
    <w:next w:val="723"/>
    <w:link w:val="691"/>
    <w:pPr>
      <w:suppressLineNumbers w:val="true"/>
      <w:pBdr/>
      <w:spacing/>
      <w:ind/>
      <w:jc w:val="center"/>
    </w:pPr>
    <w:rPr>
      <w:b/>
      <w:bCs/>
    </w:rPr>
  </w:style>
  <w:style w:type="table" w:styleId="724">
    <w:name w:val="Сетка таблицы"/>
    <w:basedOn w:val="702"/>
    <w:next w:val="724"/>
    <w:link w:val="691"/>
    <w:uiPriority w:val="59"/>
    <w:pPr>
      <w:pBdr/>
      <w:spacing/>
      <w:ind/>
    </w:pPr>
    <w:rPr>
      <w:rFonts w:ascii="Symbol" w:hAnsi="Symbol" w:eastAsia="Symbol" w:cs="Arial"/>
      <w:sz w:val="22"/>
      <w:szCs w:val="22"/>
      <w:lang w:eastAsia="en-US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5">
    <w:name w:val="Без интервала"/>
    <w:next w:val="725"/>
    <w:link w:val="691"/>
    <w:qFormat/>
    <w:pPr>
      <w:widowControl w:val="false"/>
      <w:pBdr/>
      <w:spacing/>
      <w:ind/>
    </w:pPr>
    <w:rPr>
      <w:rFonts w:ascii="Cambria Math" w:hAnsi="Cambria Math" w:eastAsia="Cambria Math" w:cs="Cambria Math"/>
      <w:color w:val="000000"/>
      <w:sz w:val="24"/>
      <w:szCs w:val="24"/>
      <w:lang w:val="ru-RU" w:eastAsia="ru-RU" w:bidi="ar-SA"/>
    </w:rPr>
  </w:style>
  <w:style w:type="character" w:styleId="726">
    <w:name w:val="Основной текст + Полужирный"/>
    <w:next w:val="726"/>
    <w:link w:val="691"/>
    <w:pPr>
      <w:pBdr/>
      <w:spacing/>
      <w:ind/>
    </w:pPr>
    <w:rPr>
      <w:rFonts w:ascii="Arial" w:hAnsi="Arial" w:eastAsia="Arial" w:cs="Arial"/>
      <w:b/>
      <w:bCs/>
      <w:color w:val="000000"/>
      <w:spacing w:val="20"/>
      <w:position w:val="0"/>
      <w:sz w:val="27"/>
      <w:szCs w:val="27"/>
      <w:u w:val="none"/>
      <w:lang w:val="ru-RU"/>
    </w:rPr>
  </w:style>
  <w:style w:type="character" w:styleId="727">
    <w:name w:val="Основной текст (2)"/>
    <w:next w:val="727"/>
    <w:link w:val="691"/>
    <w:pPr>
      <w:pBdr/>
      <w:spacing/>
      <w:ind/>
    </w:pPr>
    <w:rPr>
      <w:rFonts w:ascii="Arial" w:hAnsi="Arial" w:eastAsia="Arial" w:cs="Arial"/>
      <w:b/>
      <w:bCs/>
      <w:color w:val="000000"/>
      <w:spacing w:val="20"/>
      <w:position w:val="0"/>
      <w:sz w:val="27"/>
      <w:szCs w:val="27"/>
      <w:u w:val="single"/>
      <w:lang w:val="en-US"/>
    </w:rPr>
  </w:style>
  <w:style w:type="character" w:styleId="728">
    <w:name w:val="Гиперссылка"/>
    <w:next w:val="728"/>
    <w:link w:val="691"/>
    <w:pPr>
      <w:pBdr/>
      <w:spacing/>
      <w:ind/>
    </w:pPr>
    <w:rPr>
      <w:color w:val="0000ff"/>
      <w:u w:val="single"/>
    </w:rPr>
  </w:style>
  <w:style w:type="paragraph" w:styleId="729">
    <w:name w:val="Обычный (веб)"/>
    <w:basedOn w:val="691"/>
    <w:next w:val="729"/>
    <w:link w:val="691"/>
    <w:uiPriority w:val="99"/>
    <w:unhideWhenUsed/>
    <w:pPr>
      <w:widowControl w:val="true"/>
      <w:pBdr/>
      <w:spacing w:after="100" w:afterAutospacing="1" w:before="100" w:beforeAutospacing="1"/>
      <w:ind/>
    </w:pPr>
    <w:rPr>
      <w:rFonts w:ascii="Arial" w:hAnsi="Arial" w:cs="Arial"/>
      <w:sz w:val="24"/>
      <w:szCs w:val="24"/>
      <w:lang w:eastAsia="ru-RU"/>
    </w:rPr>
  </w:style>
  <w:style w:type="character" w:styleId="730">
    <w:name w:val="Заголовок 1 Знак"/>
    <w:next w:val="730"/>
    <w:link w:val="692"/>
    <w:uiPriority w:val="9"/>
    <w:pPr>
      <w:pBdr/>
      <w:spacing/>
      <w:ind/>
    </w:pPr>
    <w:rPr>
      <w:b/>
      <w:bCs/>
      <w:color w:val="00000a"/>
      <w:sz w:val="24"/>
      <w:szCs w:val="28"/>
    </w:rPr>
  </w:style>
  <w:style w:type="character" w:styleId="731">
    <w:name w:val="Заголовок 2 Знак"/>
    <w:next w:val="731"/>
    <w:link w:val="693"/>
    <w:uiPriority w:val="9"/>
    <w:qFormat/>
    <w:pPr>
      <w:pBdr/>
      <w:spacing/>
      <w:ind/>
    </w:pPr>
    <w:rPr>
      <w:bCs/>
      <w:color w:val="00000a"/>
      <w:sz w:val="22"/>
      <w:szCs w:val="26"/>
    </w:rPr>
  </w:style>
  <w:style w:type="character" w:styleId="732">
    <w:name w:val="Заголовок 3 Знак"/>
    <w:next w:val="732"/>
    <w:link w:val="694"/>
    <w:uiPriority w:val="9"/>
    <w:pPr>
      <w:pBdr/>
      <w:spacing/>
      <w:ind/>
    </w:pPr>
    <w:rPr>
      <w:bCs/>
      <w:color w:val="00000a"/>
      <w:sz w:val="22"/>
      <w:szCs w:val="22"/>
    </w:rPr>
  </w:style>
  <w:style w:type="character" w:styleId="733">
    <w:name w:val="Заголовок 4 Знак"/>
    <w:next w:val="733"/>
    <w:link w:val="695"/>
    <w:uiPriority w:val="9"/>
    <w:pPr>
      <w:pBdr/>
      <w:spacing/>
      <w:ind/>
    </w:pPr>
    <w:rPr>
      <w:bCs/>
      <w:iCs/>
      <w:color w:val="00000a"/>
      <w:sz w:val="22"/>
      <w:szCs w:val="22"/>
    </w:rPr>
  </w:style>
  <w:style w:type="character" w:styleId="734">
    <w:name w:val="Заголовок 5 Знак"/>
    <w:next w:val="734"/>
    <w:link w:val="696"/>
    <w:uiPriority w:val="9"/>
    <w:pPr>
      <w:pBdr/>
      <w:spacing/>
      <w:ind/>
    </w:pPr>
    <w:rPr>
      <w:color w:val="00000a"/>
      <w:sz w:val="22"/>
      <w:szCs w:val="22"/>
    </w:rPr>
  </w:style>
  <w:style w:type="character" w:styleId="735">
    <w:name w:val="Заголовок 6 Знак"/>
    <w:next w:val="735"/>
    <w:link w:val="697"/>
    <w:uiPriority w:val="9"/>
    <w:pPr>
      <w:pBdr/>
      <w:spacing/>
      <w:ind/>
    </w:pPr>
    <w:rPr>
      <w:i/>
      <w:iCs/>
      <w:color w:val="243f60"/>
      <w:sz w:val="22"/>
      <w:szCs w:val="22"/>
    </w:rPr>
  </w:style>
  <w:style w:type="character" w:styleId="736">
    <w:name w:val="Заголовок 7 Знак"/>
    <w:next w:val="736"/>
    <w:link w:val="698"/>
    <w:uiPriority w:val="9"/>
    <w:pPr>
      <w:pBdr/>
      <w:spacing/>
      <w:ind/>
    </w:pPr>
    <w:rPr>
      <w:i/>
      <w:iCs/>
      <w:color w:val="404040"/>
      <w:sz w:val="22"/>
      <w:szCs w:val="22"/>
    </w:rPr>
  </w:style>
  <w:style w:type="character" w:styleId="737">
    <w:name w:val="Заголовок 8 Знак"/>
    <w:next w:val="737"/>
    <w:link w:val="699"/>
    <w:uiPriority w:val="9"/>
    <w:pPr>
      <w:pBdr/>
      <w:spacing/>
      <w:ind/>
    </w:pPr>
    <w:rPr>
      <w:color w:val="4f81bd"/>
      <w:sz w:val="22"/>
    </w:rPr>
  </w:style>
  <w:style w:type="character" w:styleId="738">
    <w:name w:val="Заголовок 9 Знак"/>
    <w:next w:val="738"/>
    <w:link w:val="700"/>
    <w:uiPriority w:val="9"/>
    <w:pPr>
      <w:pBdr/>
      <w:spacing/>
      <w:ind/>
    </w:pPr>
    <w:rPr>
      <w:i/>
      <w:iCs/>
      <w:color w:val="404040"/>
      <w:sz w:val="22"/>
    </w:rPr>
  </w:style>
  <w:style w:type="table" w:styleId="739">
    <w:name w:val="Сетка таблицы1"/>
    <w:basedOn w:val="702"/>
    <w:next w:val="739"/>
    <w:link w:val="691"/>
    <w:uiPriority w:val="59"/>
    <w:pPr>
      <w:pBdr/>
      <w:spacing/>
      <w:ind/>
    </w:pPr>
    <w:rPr>
      <w:rFonts w:ascii="Calibri" w:hAnsi="Calibri" w:eastAsia="Calibri" w:cs="Calibri"/>
      <w:sz w:val="22"/>
      <w:szCs w:val="22"/>
      <w:lang w:eastAsia="en-US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0">
    <w:name w:val="Обычный1"/>
    <w:next w:val="740"/>
    <w:link w:val="691"/>
    <w:qFormat/>
    <w:pPr>
      <w:pBdr/>
      <w:spacing/>
      <w:ind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888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revision>92</cp:revision>
  <dcterms:created xsi:type="dcterms:W3CDTF">2020-10-07T15:01:00Z</dcterms:created>
  <dcterms:modified xsi:type="dcterms:W3CDTF">2026-05-26T16:07:00Z</dcterms:modified>
  <cp:version>1048576</cp:version>
</cp:coreProperties>
</file>