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D1107">
      <w:pPr>
        <w:spacing w:after="0" w:line="280" w:lineRule="exact"/>
        <w:contextualSpacing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КОНТРАКТ № __________</w:t>
      </w:r>
    </w:p>
    <w:p w:rsidR="00000000" w:rsidRDefault="00AD1107">
      <w:pPr>
        <w:spacing w:after="0" w:line="280" w:lineRule="exact"/>
        <w:contextualSpacing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поставка (изготовление) печатных материалов</w:t>
      </w:r>
    </w:p>
    <w:p w:rsidR="00000000" w:rsidRDefault="00AD1107">
      <w:pPr>
        <w:spacing w:after="0" w:line="280" w:lineRule="exact"/>
        <w:contextualSpacing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Идентификационный код закупки: </w:t>
      </w:r>
      <w:r>
        <w:rPr>
          <w:rFonts w:ascii="Times New Roman" w:hAnsi="Times New Roman"/>
          <w:color w:val="000000"/>
          <w:sz w:val="20"/>
          <w:szCs w:val="20"/>
          <w:shd w:val="clear" w:color="auto" w:fill="FAFAFA"/>
        </w:rPr>
        <w:t>263434604127043450100100070000000000</w:t>
      </w:r>
    </w:p>
    <w:p w:rsidR="00000000" w:rsidRDefault="00AD1107">
      <w:pPr>
        <w:spacing w:after="0" w:line="240" w:lineRule="auto"/>
        <w:ind w:right="-285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</w:p>
    <w:p w:rsidR="00000000" w:rsidRDefault="00AD1107">
      <w:pPr>
        <w:spacing w:after="0" w:line="240" w:lineRule="auto"/>
        <w:ind w:right="-285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/>
          <w:color w:val="000000"/>
          <w:sz w:val="20"/>
          <w:szCs w:val="20"/>
          <w:lang w:eastAsia="ru-RU"/>
        </w:rPr>
        <w:t>г. Киров</w:t>
      </w:r>
      <w:r>
        <w:rPr>
          <w:rFonts w:ascii="Times New Roman" w:hAnsi="Times New Roman"/>
          <w:b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color w:val="000000"/>
          <w:sz w:val="20"/>
          <w:szCs w:val="20"/>
          <w:lang w:eastAsia="ru-RU"/>
        </w:rPr>
        <w:t xml:space="preserve">________________________ </w:t>
      </w:r>
    </w:p>
    <w:p w:rsidR="00000000" w:rsidRDefault="00AD1107">
      <w:pPr>
        <w:spacing w:after="0" w:line="240" w:lineRule="auto"/>
        <w:ind w:right="-285"/>
        <w:jc w:val="center"/>
        <w:outlineLvl w:val="1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МБОУ СОШ № 59 Г. Кирова, </w:t>
      </w:r>
      <w:r>
        <w:rPr>
          <w:rFonts w:ascii="Times New Roman" w:hAnsi="Times New Roman"/>
          <w:color w:val="000000"/>
          <w:sz w:val="20"/>
          <w:szCs w:val="20"/>
        </w:rPr>
        <w:t>именуемое в дальнейшем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«Заказчик»,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в лице директора </w:t>
      </w:r>
      <w:r>
        <w:rPr>
          <w:rFonts w:ascii="Times New Roman" w:hAnsi="Times New Roman"/>
          <w:color w:val="000000"/>
          <w:sz w:val="20"/>
          <w:szCs w:val="20"/>
        </w:rPr>
        <w:t>Булдаковой Натальи Викторовны, действующего на основании Устава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с одной стороны, и ___________________, именуемое в дальнейшем «Поставщик» в лице _______________________, действующего на основании ____________, с другой стороны, в соответствии с пунктом 5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№44-ФЗ) заключили настоящий контракт о нижеследующем.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00000" w:rsidRDefault="00AD1107">
      <w:pPr>
        <w:numPr>
          <w:ilvl w:val="0"/>
          <w:numId w:val="1"/>
        </w:num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ПРЕДМЕТ КО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НТРАКТА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1.1. В соответствии с условиями настоящего Контракта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Поставщик берет на себя обязательства поставить (изготовить) печатные материалы (далее - товар), а Заказчик обязуется принять и оплатить поставленный товар, на условиях, предусмотренных настоящим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Контрактом.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1.2. Поставка товара осуществляется в соответствии со Спецификацией (Приложение № 1).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1.3. Срок поставки товара: в течение 5 календарных дней со дня заключения контракта. Возможна досрочная поставка товара по согласованию с Заказчиком.</w:t>
      </w:r>
    </w:p>
    <w:p w:rsidR="00000000" w:rsidRDefault="00AD1107">
      <w:pPr>
        <w:tabs>
          <w:tab w:val="left" w:pos="993"/>
        </w:tabs>
        <w:spacing w:line="240" w:lineRule="auto"/>
        <w:jc w:val="both"/>
        <w:rPr>
          <w:rFonts w:ascii="Times New Roman" w:eastAsia="SimSu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1.4. Ме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сто поставки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товара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: Российская Федерация, Кировская область, </w:t>
      </w:r>
      <w:r>
        <w:rPr>
          <w:rFonts w:ascii="Times New Roman" w:eastAsia="SimSun" w:hAnsi="Times New Roman"/>
          <w:sz w:val="20"/>
          <w:szCs w:val="20"/>
          <w:lang w:eastAsia="ru-RU"/>
        </w:rPr>
        <w:t>г.Киров, ул. Некрасова, д.57.</w:t>
      </w:r>
    </w:p>
    <w:p w:rsidR="00000000" w:rsidRDefault="00AD1107">
      <w:pPr>
        <w:tabs>
          <w:tab w:val="left" w:pos="993"/>
        </w:tabs>
        <w:spacing w:line="240" w:lineRule="auto"/>
        <w:jc w:val="both"/>
        <w:rPr>
          <w:rFonts w:ascii="Times New Roman" w:eastAsia="SimSu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1.5. Товар считается поставленным после подписания сторонами товарной накладной или универсального передаточного документа (далее УПД).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2. ПРАВА И ОБЯЗАННОСТИ ПОСТ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АВЩИКА И ЗАКАЗЧИКА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b/>
          <w:sz w:val="20"/>
          <w:szCs w:val="20"/>
          <w:lang w:eastAsia="ar-SA"/>
        </w:rPr>
      </w:pPr>
      <w:r>
        <w:rPr>
          <w:rFonts w:ascii="Times New Roman" w:eastAsia="MS Mincho" w:hAnsi="Times New Roman"/>
          <w:b/>
          <w:sz w:val="20"/>
          <w:szCs w:val="20"/>
          <w:lang w:eastAsia="ar-SA"/>
        </w:rPr>
        <w:t>2.1. Поставщик обязуется: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sz w:val="20"/>
          <w:szCs w:val="20"/>
          <w:lang w:eastAsia="ar-SA"/>
        </w:rPr>
      </w:pPr>
      <w:r>
        <w:rPr>
          <w:rFonts w:ascii="Times New Roman" w:eastAsia="MS Mincho" w:hAnsi="Times New Roman"/>
          <w:sz w:val="20"/>
          <w:szCs w:val="20"/>
          <w:lang w:eastAsia="ar-SA"/>
        </w:rPr>
        <w:t>2.1.1.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="MS Mincho" w:hAnsi="Times New Roman"/>
          <w:sz w:val="20"/>
          <w:szCs w:val="20"/>
          <w:lang w:eastAsia="ar-SA"/>
        </w:rPr>
        <w:t>Изготовить и поставить товар в соответствии со Спецификацией (Приложение №1) и надлежащего качества.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sz w:val="20"/>
          <w:szCs w:val="20"/>
          <w:lang w:eastAsia="ar-SA"/>
        </w:rPr>
      </w:pPr>
      <w:r>
        <w:rPr>
          <w:rFonts w:ascii="Times New Roman" w:eastAsia="MS Mincho" w:hAnsi="Times New Roman"/>
          <w:sz w:val="20"/>
          <w:szCs w:val="20"/>
          <w:lang w:eastAsia="ar-SA"/>
        </w:rPr>
        <w:t>2.1.2.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="MS Mincho" w:hAnsi="Times New Roman"/>
          <w:sz w:val="20"/>
          <w:szCs w:val="20"/>
          <w:lang w:eastAsia="ar-SA"/>
        </w:rPr>
        <w:t>Представить макет товара для согласования (утверждения) Заказчику в течение 2 календарных дней с</w:t>
      </w:r>
      <w:r>
        <w:rPr>
          <w:rFonts w:ascii="Times New Roman" w:eastAsia="MS Mincho" w:hAnsi="Times New Roman"/>
          <w:sz w:val="20"/>
          <w:szCs w:val="20"/>
          <w:lang w:eastAsia="ar-SA"/>
        </w:rPr>
        <w:t xml:space="preserve"> момента заключения контракта. Поставщик подтверждает, что разработанные макеты соответствуют требованиям законодательства РФ, не являются недостоверными. </w:t>
      </w:r>
    </w:p>
    <w:p w:rsidR="00000000" w:rsidRDefault="00AD1107">
      <w:pPr>
        <w:pStyle w:val="a6"/>
        <w:numPr>
          <w:ilvl w:val="0"/>
          <w:numId w:val="2"/>
        </w:numPr>
        <w:tabs>
          <w:tab w:val="left" w:pos="0"/>
        </w:tabs>
        <w:ind w:right="142"/>
        <w:jc w:val="both"/>
        <w:rPr>
          <w:rFonts w:eastAsia="MS Mincho"/>
          <w:lang w:eastAsia="ar-SA"/>
        </w:rPr>
      </w:pPr>
      <w:r>
        <w:rPr>
          <w:rFonts w:eastAsia="MS Mincho"/>
          <w:lang w:eastAsia="ar-SA"/>
        </w:rPr>
        <w:t>2.1.3. После согласования (утверждения) макетов товара передать Заказчику согласованные (утвержденны</w:t>
      </w:r>
      <w:r>
        <w:rPr>
          <w:rFonts w:eastAsia="MS Mincho"/>
          <w:lang w:eastAsia="ar-SA"/>
        </w:rPr>
        <w:t>е) макеты в электронном виде и изготовить тираж товара в полном объеме. Качество товара должно соответствовать требованиям ГОСТ, ТУ, СанПиН, и других нормативных документов, установленных законодательством РФ.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sz w:val="20"/>
          <w:szCs w:val="20"/>
          <w:lang w:eastAsia="ar-SA"/>
        </w:rPr>
      </w:pPr>
      <w:r>
        <w:rPr>
          <w:rFonts w:ascii="Times New Roman" w:eastAsia="MS Mincho" w:hAnsi="Times New Roman"/>
          <w:sz w:val="20"/>
          <w:szCs w:val="20"/>
          <w:lang w:eastAsia="ar-SA"/>
        </w:rPr>
        <w:t>2.1.4. Обеспечить выполнение требований к безо</w:t>
      </w:r>
      <w:r>
        <w:rPr>
          <w:rFonts w:ascii="Times New Roman" w:eastAsia="MS Mincho" w:hAnsi="Times New Roman"/>
          <w:sz w:val="20"/>
          <w:szCs w:val="20"/>
          <w:lang w:eastAsia="ar-SA"/>
        </w:rPr>
        <w:t>пасности товара предъявляемым к безопасности товаров данного рода действующим законодательством РФ.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sz w:val="20"/>
          <w:szCs w:val="20"/>
          <w:lang w:eastAsia="ar-SA"/>
        </w:rPr>
      </w:pPr>
      <w:r>
        <w:rPr>
          <w:rFonts w:ascii="Times New Roman" w:eastAsia="MS Mincho" w:hAnsi="Times New Roman"/>
          <w:sz w:val="20"/>
          <w:szCs w:val="20"/>
          <w:lang w:eastAsia="ar-SA"/>
        </w:rPr>
        <w:t>2.1.5. Поставить товар в упаковке, соответствующей требованиям, предъявляемым законодательством РФ к данному виду товаров и обеспечивающей его сохранность п</w:t>
      </w:r>
      <w:r>
        <w:rPr>
          <w:rFonts w:ascii="Times New Roman" w:eastAsia="MS Mincho" w:hAnsi="Times New Roman"/>
          <w:sz w:val="20"/>
          <w:szCs w:val="20"/>
          <w:lang w:eastAsia="ar-SA"/>
        </w:rPr>
        <w:t>ри транспортировке и хранении.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sz w:val="20"/>
          <w:szCs w:val="20"/>
          <w:lang w:eastAsia="ar-SA"/>
        </w:rPr>
      </w:pPr>
      <w:r>
        <w:rPr>
          <w:rFonts w:ascii="Times New Roman" w:eastAsia="MS Mincho" w:hAnsi="Times New Roman"/>
          <w:sz w:val="20"/>
          <w:szCs w:val="20"/>
          <w:lang w:eastAsia="ar-SA"/>
        </w:rPr>
        <w:t>2.1.6. При необходимости, а также в случае проведения экспертизы, предоставлять в течение 2 календарных дней дополнительные материалы (документы, информацию и т.д.), относящиеся к условиям исполнения контракта.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sz w:val="20"/>
          <w:szCs w:val="20"/>
          <w:lang w:eastAsia="ar-SA"/>
        </w:rPr>
      </w:pPr>
      <w:r>
        <w:rPr>
          <w:rFonts w:ascii="Times New Roman" w:eastAsia="MS Mincho" w:hAnsi="Times New Roman"/>
          <w:sz w:val="20"/>
          <w:szCs w:val="20"/>
          <w:lang w:eastAsia="ar-SA"/>
        </w:rPr>
        <w:t>2.1.7. Безвозм</w:t>
      </w:r>
      <w:r>
        <w:rPr>
          <w:rFonts w:ascii="Times New Roman" w:eastAsia="MS Mincho" w:hAnsi="Times New Roman"/>
          <w:sz w:val="20"/>
          <w:szCs w:val="20"/>
          <w:lang w:eastAsia="ar-SA"/>
        </w:rPr>
        <w:t>ездно устранить по требованию Заказчика в согласованные сроки все выявленные недостатки, если в процессе поставки (изготовления) товара Поставщик допустил отступления от предмета и условий контракта, ухудшившие качество товара.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sz w:val="20"/>
          <w:szCs w:val="20"/>
          <w:lang w:eastAsia="ar-SA"/>
        </w:rPr>
      </w:pPr>
      <w:r>
        <w:rPr>
          <w:rFonts w:ascii="Times New Roman" w:eastAsia="MS Mincho" w:hAnsi="Times New Roman"/>
          <w:sz w:val="20"/>
          <w:szCs w:val="20"/>
          <w:lang w:eastAsia="ar-SA"/>
        </w:rPr>
        <w:t>2.1.8. Не менее чем за 1 ден</w:t>
      </w:r>
      <w:r>
        <w:rPr>
          <w:rFonts w:ascii="Times New Roman" w:eastAsia="MS Mincho" w:hAnsi="Times New Roman"/>
          <w:sz w:val="20"/>
          <w:szCs w:val="20"/>
          <w:lang w:eastAsia="ar-SA"/>
        </w:rPr>
        <w:t>ь до осуществления поставки Товара Поставщик уведомляет Заказчика о времени и дате доставки товара в место доставки (</w:t>
      </w:r>
      <w:r>
        <w:rPr>
          <w:rFonts w:ascii="Times New Roman" w:eastAsia="MS Mincho" w:hAnsi="Times New Roman"/>
          <w:i/>
          <w:iCs/>
          <w:sz w:val="20"/>
          <w:szCs w:val="20"/>
          <w:lang w:eastAsia="ar-SA"/>
        </w:rPr>
        <w:t>уведомление может быть устным, поданными по средствам телефонной связи, электронной почты и другими способами</w:t>
      </w:r>
      <w:r>
        <w:rPr>
          <w:rFonts w:ascii="Times New Roman" w:eastAsia="MS Mincho" w:hAnsi="Times New Roman"/>
          <w:sz w:val="20"/>
          <w:szCs w:val="20"/>
          <w:lang w:eastAsia="ar-SA"/>
        </w:rPr>
        <w:t>).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b/>
          <w:sz w:val="20"/>
          <w:szCs w:val="20"/>
          <w:lang w:eastAsia="ar-SA"/>
        </w:rPr>
      </w:pPr>
      <w:r>
        <w:rPr>
          <w:rFonts w:ascii="Times New Roman" w:eastAsia="MS Mincho" w:hAnsi="Times New Roman"/>
          <w:b/>
          <w:sz w:val="20"/>
          <w:szCs w:val="20"/>
          <w:lang w:eastAsia="ar-SA"/>
        </w:rPr>
        <w:t>2.2. Поставщик вправе досро</w:t>
      </w:r>
      <w:r>
        <w:rPr>
          <w:rFonts w:ascii="Times New Roman" w:eastAsia="MS Mincho" w:hAnsi="Times New Roman"/>
          <w:b/>
          <w:sz w:val="20"/>
          <w:szCs w:val="20"/>
          <w:lang w:eastAsia="ar-SA"/>
        </w:rPr>
        <w:t>чно по согласованию с Заказчиком поставить товар.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b/>
          <w:sz w:val="20"/>
          <w:szCs w:val="20"/>
          <w:lang w:eastAsia="ar-SA"/>
        </w:rPr>
      </w:pPr>
      <w:r>
        <w:rPr>
          <w:rFonts w:ascii="Times New Roman" w:eastAsia="MS Mincho" w:hAnsi="Times New Roman"/>
          <w:b/>
          <w:sz w:val="20"/>
          <w:szCs w:val="20"/>
          <w:lang w:eastAsia="ar-SA"/>
        </w:rPr>
        <w:t>2.3. Заказчик обязуется: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sz w:val="20"/>
          <w:szCs w:val="20"/>
          <w:lang w:eastAsia="ar-SA"/>
        </w:rPr>
      </w:pPr>
      <w:r>
        <w:rPr>
          <w:rFonts w:ascii="Times New Roman" w:eastAsia="MS Mincho" w:hAnsi="Times New Roman"/>
          <w:sz w:val="20"/>
          <w:szCs w:val="20"/>
          <w:lang w:eastAsia="ar-SA"/>
        </w:rPr>
        <w:t>2.3.1. Принять поставленный товар по количеству и качеству в соответствии с условиями контракта. В случае отсутствия претензий подписать товарную накладную или УПД.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sz w:val="20"/>
          <w:szCs w:val="20"/>
          <w:lang w:eastAsia="ar-SA"/>
        </w:rPr>
      </w:pPr>
      <w:r>
        <w:rPr>
          <w:rFonts w:ascii="Times New Roman" w:eastAsia="MS Mincho" w:hAnsi="Times New Roman"/>
          <w:sz w:val="20"/>
          <w:szCs w:val="20"/>
          <w:lang w:eastAsia="ar-SA"/>
        </w:rPr>
        <w:t xml:space="preserve">2.3.2. Оплатить </w:t>
      </w:r>
      <w:r>
        <w:rPr>
          <w:rFonts w:ascii="Times New Roman" w:eastAsia="MS Mincho" w:hAnsi="Times New Roman"/>
          <w:sz w:val="20"/>
          <w:szCs w:val="20"/>
          <w:lang w:eastAsia="ar-SA"/>
        </w:rPr>
        <w:t>товар в соответствии с условиями и в сроки, установленные контрактом.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b/>
          <w:bCs/>
          <w:sz w:val="20"/>
          <w:szCs w:val="20"/>
          <w:lang w:eastAsia="ar-SA"/>
        </w:rPr>
      </w:pPr>
      <w:r>
        <w:rPr>
          <w:rFonts w:ascii="Times New Roman" w:eastAsia="MS Mincho" w:hAnsi="Times New Roman"/>
          <w:b/>
          <w:bCs/>
          <w:sz w:val="20"/>
          <w:szCs w:val="20"/>
          <w:lang w:eastAsia="ar-SA"/>
        </w:rPr>
        <w:t>2.4. Заказчик вправе: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sz w:val="20"/>
          <w:szCs w:val="20"/>
          <w:lang w:eastAsia="ar-SA"/>
        </w:rPr>
      </w:pPr>
      <w:r>
        <w:rPr>
          <w:rFonts w:ascii="Times New Roman" w:eastAsia="MS Mincho" w:hAnsi="Times New Roman"/>
          <w:sz w:val="20"/>
          <w:szCs w:val="20"/>
          <w:lang w:eastAsia="ar-SA"/>
        </w:rPr>
        <w:t>2.4.1. Требовать от Поставщика предоставления документов и информации, связанных с выполнением контракта.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sz w:val="20"/>
          <w:szCs w:val="20"/>
          <w:lang w:eastAsia="ar-SA"/>
        </w:rPr>
      </w:pPr>
      <w:r>
        <w:rPr>
          <w:rFonts w:ascii="Times New Roman" w:eastAsia="MS Mincho" w:hAnsi="Times New Roman"/>
          <w:sz w:val="20"/>
          <w:szCs w:val="20"/>
          <w:lang w:eastAsia="ar-SA"/>
        </w:rPr>
        <w:t>2.4.2. Требовать полного возмещения убытков, причиненных П</w:t>
      </w:r>
      <w:r>
        <w:rPr>
          <w:rFonts w:ascii="Times New Roman" w:eastAsia="MS Mincho" w:hAnsi="Times New Roman"/>
          <w:sz w:val="20"/>
          <w:szCs w:val="20"/>
          <w:lang w:eastAsia="ar-SA"/>
        </w:rPr>
        <w:t>оставщиком вследствие поставки ему товара ненадлежащего качества.</w:t>
      </w:r>
    </w:p>
    <w:p w:rsidR="00000000" w:rsidRDefault="00AD1107">
      <w:pPr>
        <w:numPr>
          <w:ilvl w:val="0"/>
          <w:numId w:val="2"/>
        </w:numPr>
        <w:tabs>
          <w:tab w:val="left" w:pos="0"/>
        </w:tabs>
        <w:jc w:val="both"/>
        <w:rPr>
          <w:rFonts w:ascii="Times New Roman" w:eastAsia="MS Mincho" w:hAnsi="Times New Roman"/>
          <w:sz w:val="20"/>
          <w:szCs w:val="20"/>
          <w:lang w:eastAsia="ar-SA"/>
        </w:rPr>
      </w:pPr>
      <w:r>
        <w:rPr>
          <w:rFonts w:ascii="Times New Roman" w:eastAsia="MS Mincho" w:hAnsi="Times New Roman"/>
          <w:sz w:val="20"/>
          <w:szCs w:val="20"/>
          <w:lang w:eastAsia="ar-SA"/>
        </w:rPr>
        <w:t>2.4.3.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</w:t>
      </w:r>
      <w:r>
        <w:rPr>
          <w:rFonts w:ascii="Times New Roman" w:eastAsia="MS Mincho" w:hAnsi="Times New Roman"/>
          <w:sz w:val="20"/>
          <w:szCs w:val="20"/>
          <w:lang w:eastAsia="ar-SA"/>
        </w:rPr>
        <w:t>ных видов обязательств.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MS Mincho" w:hAnsi="Times New Roman"/>
          <w:sz w:val="20"/>
          <w:szCs w:val="20"/>
          <w:lang w:eastAsia="ar-SA"/>
        </w:rPr>
      </w:pP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3. ЦЕНА КОНТРАКТА И ПОРЯДОК РАСЧЕТОВ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 Цена Контракта составляет _______рублей (______), в том числе НДС _____ (____).</w:t>
      </w:r>
    </w:p>
    <w:p w:rsidR="00000000" w:rsidRDefault="00AD1107">
      <w:pPr>
        <w:shd w:val="clear" w:color="auto" w:fill="FFFFFF"/>
        <w:spacing w:after="0" w:line="240" w:lineRule="auto"/>
        <w:ind w:right="142" w:firstLine="70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Цена контракта является твердой и определяется на весь срок исполнения контракта и может быть изменена тольк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 в случаях, предусмотренных контрактом и статьей 95 Закона №44-ФЗ.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 В цену контракта включены все расходы Поставщика по предмету контракта, в том числе стоимость поставляемого товара, транспортные расходы (в т.ч. доставка до места поставки товара), за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готовительно-складские расходы, стоимость тары, упаковки, маркировки, расходы на страхование, уплату таможенных пошлин, налогов, сборов и других обязательных платежей.</w:t>
      </w:r>
    </w:p>
    <w:p w:rsidR="00000000" w:rsidRDefault="00AD1107">
      <w:pPr>
        <w:pStyle w:val="Heading"/>
        <w:tabs>
          <w:tab w:val="left" w:pos="993"/>
        </w:tabs>
        <w:jc w:val="both"/>
        <w:rPr>
          <w:rFonts w:ascii="Times New Roman"/>
          <w:b w:val="0"/>
          <w:color w:val="000000"/>
          <w:sz w:val="20"/>
          <w:szCs w:val="20"/>
        </w:rPr>
      </w:pPr>
      <w:r>
        <w:rPr>
          <w:rFonts w:ascii="Times New Roman" w:eastAsia="Times New Roman"/>
          <w:b w:val="0"/>
          <w:color w:val="000000"/>
          <w:sz w:val="20"/>
          <w:szCs w:val="20"/>
        </w:rPr>
        <w:t xml:space="preserve">3.3. </w:t>
      </w:r>
      <w:r>
        <w:rPr>
          <w:rFonts w:ascii="Times New Roman"/>
          <w:b w:val="0"/>
          <w:color w:val="000000"/>
          <w:sz w:val="20"/>
          <w:szCs w:val="20"/>
        </w:rPr>
        <w:t xml:space="preserve">Оплата товара производится в безналичной форме расчета путем перечисления денежных </w:t>
      </w:r>
      <w:r>
        <w:rPr>
          <w:rFonts w:ascii="Times New Roman"/>
          <w:b w:val="0"/>
          <w:color w:val="000000"/>
          <w:sz w:val="20"/>
          <w:szCs w:val="20"/>
        </w:rPr>
        <w:t>средств на расчетный счет Поставщика в течение 7 рабочих дней на основании счета (счета-фактуры) и подписанной Сторонами товарной накладной или универсально-передаточного документа (УПД).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3.5. Сумма, подлежащая уплате заказчиком юридическому лицу или физич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3.6. Источник финансирования: средства бюджетных учреждений.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.7. В случае невыполнения требования Заказчика об уплате неустоек (штрафов, пени) в срок, установленный таким требованием, Заказчик вправе произвести оплату по контракту за вычетом соответствующего размера неустойки (штрафа, пени). При этом оплата по контр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акту осуществляется на основании документа о приемке (товарной накладной, УПД и т.д.), в котором указываются: сумма, подлежащая оплате в соответствии с условиями заключенного контракта; размер неустойки (штрафа, пени), подлежащий взысканию; основания приме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нения и порядок расчета неустойки (штрафа, пени) итоговая сумма, подлежащая оплате Поставщику по контракту.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00000" w:rsidRDefault="00AD1107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4. УСЛОВИЯ ПОСТАВКИ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 Товар поставляется в соответствии с характеристиками, указанными в Спецификации (Приложение № 1), с соблюдением правил тра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нспортировки, условий хранения товара и в соответствии с нормами законодательства Российской Федерации.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4.2. Доставка и выгрузка товара осуществляется Поставщиком в рабочее время в рабочие дни (понедельник-четверг с 09:00-16:00, пятница с 08:00-15:00) по с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огласованию с Заказчиком.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 менее чем за 1 день до осуществления поставки Товара Поставщик уведомляет Заказчика о времени и дате доставки товара в место доставки 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уведомление может быть устным, поданными по средствам телефонной связи, электронной почты и 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другими способами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Поставляемый товар должен быть в упаковке, соответствующей требованиям, предъявляемым законодательством РФ к данному виду товаров и обеспечивающей его сохранность при транспортировке и хранении.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00000" w:rsidRDefault="00AD1107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5. ПРИЕМКА ТОВАРА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5.1. Приемка това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 по количеству, ассортименту и качеству осуществляется во время передачи товара Заказчику. Поставщик по факту поставки товара оформляет счет и товарную накладную или УПД и передать их Заказчику вместе с товаром.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При поставке товара Поставщик предост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авляет счет, товарную накладную или УПД, пакет документов (оригиналы или надлежащим образом заверенные копии (заверенные подписью и печатью Поставщика в случае ее наличия)), подтверждающих качество, безопасность и страну происхождения товара.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5.3. В течени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е 20 рабочих дней Заказчик обязан осуществить приемку (подписать товарную накладную или УПД) либо при обнаружении отступлений от контракта, ухудшающих качество, или иных недостатков товара, немедленно заявить об этом Поставщику. 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случае выявления качест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венных или количественных расхождений,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ости упаковки, повреждение содержимого и т.д.), препятствующих его приемке, Заказчик отказывает в приемке товара, направляя Поставщику скан-копию Акта приемки товаров, работ с перечнем выявленных расхождений, устанавливает сроки их устранения. Поставщик об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язан в течение 5 (пяти) календарных дней со дня направления Заказчиком Акта приемки товаров, работ, услуг , с указанием выявленных расхождений (недостатков), устранить выявленные недостатки за свой счет.</w:t>
      </w:r>
    </w:p>
    <w:p w:rsidR="00000000" w:rsidRDefault="00AD110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00000" w:rsidRDefault="00AD1107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6. ОТВЕТСТВЕННОСТЬ СТОРОН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" w:name="_Hlk498677810"/>
      <w:r>
        <w:rPr>
          <w:rFonts w:ascii="Times New Roman" w:eastAsia="Times New Roman" w:hAnsi="Times New Roman"/>
          <w:sz w:val="20"/>
          <w:szCs w:val="20"/>
          <w:lang w:eastAsia="ru-RU"/>
        </w:rPr>
        <w:t>6.1. В случае просрочки и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 Поставщик вправе потребовать уплаты неустоек (штрафов, пеней). 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6.2. Штрафы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За каждый факт неисполнения Заказчиком обязательств, предусмотренных контрактом, за ис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1000 рублей, если цена контракта не превышает 3 млн. рублей (включительно);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6.3. Общая сумма начисленных штрафов за ненадлежащее ис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полнение Заказчиком обязательств, предусмотренных контрактом, не может превышать цену контракта.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установленного контрактом срока исполнения обязательства. Такая </w:t>
      </w: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6.5. В случае просрочки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требование об уплате неустоек (штрафов, пеней).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6.6.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предусмотренных контрактом, размер штрафа устанавливается в следующем порядке: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10 процентов цены контракта (этапа) в случае, если цена контракта (этапа) не превышает 3 млн. рублей;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6.7. За каждый факт неисполнения или ненадлежащего исполнения Поставщиком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1000 рублей, если цена контракта не превышает 3 млн. рублей;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6.8. Общая с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6.9. Пеня начисляется за каждый день просрочки исполнения Поставщиком обязательства, предусмотренн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аев, если законодательством Российской Федерации установлен иной порядок начисления пени.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произошло вследствие непреодолимой силы или по вине другой стороны.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ь другую сторону о препятствии и его влиянии на исполнение обязательств по контракту.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6.12. Сторона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 несвоевременно направившая извещение, предусмотренное в п. 6.11 контракта, возмещает другой Стороне понесенные последней убытки.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6.13. В случаях наступления обстоятельств непреодолимой силы, срок выполнения Стороной обязательств по контракту отодвигается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соразмерно времени, в течение которого действуют эти обстоятельства и их последствия.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6.14. За ущерб, причиненный третьему лицу в процессе поставки товара, отвечает Поставщик, если не докажет, что ущерб был причинен вследствие обстоятельств, за которые от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вечает Заказчик. </w:t>
      </w:r>
    </w:p>
    <w:p w:rsidR="00000000" w:rsidRDefault="00AD1107">
      <w:pPr>
        <w:numPr>
          <w:ilvl w:val="0"/>
          <w:numId w:val="3"/>
        </w:numPr>
        <w:tabs>
          <w:tab w:val="left" w:pos="0"/>
        </w:tabs>
        <w:spacing w:after="0" w:line="240" w:lineRule="exac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6.15. Риск случайного повреждения (порчи) или гибели результата поставленного товара лежит на Поставщике до момента исполнения им своего обязательства по поставке товара.</w:t>
      </w:r>
    </w:p>
    <w:p w:rsidR="00000000" w:rsidRDefault="00AD1107">
      <w:pPr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MS Mincho" w:hAnsi="Times New Roman"/>
          <w:sz w:val="20"/>
          <w:szCs w:val="20"/>
          <w:lang w:eastAsia="ja-JP"/>
        </w:rPr>
      </w:pPr>
      <w:r>
        <w:rPr>
          <w:rFonts w:ascii="Times New Roman" w:eastAsia="MS Mincho" w:hAnsi="Times New Roman"/>
          <w:sz w:val="20"/>
          <w:szCs w:val="20"/>
          <w:lang w:eastAsia="ja-JP"/>
        </w:rPr>
        <w:t>6.16. В случае неисполнения или ненадлежащего исполнения Поставщико</w:t>
      </w:r>
      <w:r>
        <w:rPr>
          <w:rFonts w:ascii="Times New Roman" w:eastAsia="MS Mincho" w:hAnsi="Times New Roman"/>
          <w:sz w:val="20"/>
          <w:szCs w:val="20"/>
          <w:lang w:eastAsia="ja-JP"/>
        </w:rPr>
        <w:t>м своих обязательств по уплате неустойки (пеней, штрафов) Заказчик начисляет на основании требований об уплате неустойки (пеней, штрафов) задолженность Поставщика и вправе удержать её из стоимости (цены) контракта.</w:t>
      </w:r>
    </w:p>
    <w:p w:rsidR="00000000" w:rsidRDefault="00AD1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bookmarkEnd w:id="1"/>
    <w:p w:rsidR="00000000" w:rsidRDefault="00AD1107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7. 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ПРОЧИЕ УСЛОВИЯ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7.1. Контракт вступает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силу с даты подписания обеими сторонами и действует до</w:t>
      </w:r>
      <w:r>
        <w:rPr>
          <w:rFonts w:ascii="Times New Roman" w:eastAsia="Times New Roman" w:hAnsi="Times New Roman"/>
          <w:color w:val="000000"/>
          <w:sz w:val="20"/>
          <w:szCs w:val="20"/>
          <w:lang w:val="en-US" w:eastAsia="ru-RU"/>
        </w:rPr>
        <w:t xml:space="preserve"> полного исполнения сторонами своих обязательств по договору.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bookmarkStart w:id="2" w:name="_Hlk125545972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Окончание срока действия Контракта не влечет прекращения неисполненных обязательств Сторон по Контракту, в том числе гарантийных обязател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ьств Поставщика.</w:t>
      </w:r>
    </w:p>
    <w:bookmarkEnd w:id="2"/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7.2. Во всем, что не предусмотрено контрактом, стороны руководствуются действующим законодательством Российской Федерации.  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7.3. Расторжение контракта допускается по соглашению сторон, по решению суда или в связи с односторонним отказом с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тороны контракта от исполнения контракта в соответствии с гражданским законодательством. Право на односторонний отказ от исполнения Контракта осуществляется в порядке, предусмотренном положениями частей 8-23 статьи 95 Закона №44-ФЗ.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7.4. </w:t>
      </w:r>
      <w:bookmarkStart w:id="3" w:name="_Hlk220590615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Любые изменения 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дополнения к настоящему контракту, не противоречащие законодательству Российской Федерации, оформляются дополнительными соглашениями к контракту. </w:t>
      </w:r>
      <w:bookmarkEnd w:id="3"/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7.5. </w:t>
      </w:r>
      <w:bookmarkStart w:id="4" w:name="_Hlk220590580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Поставщик, подписывая контракт, подтверждает соответствие его требованиям, установленным частью 1 статьи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31 Закона №44-ФЗ.</w:t>
      </w:r>
    </w:p>
    <w:bookmarkEnd w:id="4"/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7.6. При изменении адресов, банковских реквизитов, а также в случае реорганизации или ликвидации Стороны обязаны уведомить другу друга о предстоящих изменениях, а после их осуществления в 7–дневный срок представить другой стороне надлежа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ще оформленные документы, подтверждающие факт изменений.</w:t>
      </w:r>
    </w:p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00000" w:rsidRDefault="00AD1107">
      <w:pPr>
        <w:pStyle w:val="a6"/>
        <w:jc w:val="center"/>
        <w:rPr>
          <w:b/>
          <w:bCs/>
        </w:rPr>
      </w:pPr>
      <w:bookmarkStart w:id="5" w:name="_Hlk220592396"/>
      <w:r>
        <w:rPr>
          <w:b/>
          <w:bCs/>
        </w:rPr>
        <w:t>8. АНТИКОРРУПЦИОННАЯ ОГОВОРКА</w:t>
      </w:r>
    </w:p>
    <w:p w:rsidR="00000000" w:rsidRDefault="00AD1107">
      <w:pPr>
        <w:pStyle w:val="a6"/>
        <w:ind w:left="0"/>
        <w:jc w:val="both"/>
      </w:pPr>
      <w:r>
        <w:t>8.1. Стороны подтверждают соблюдение ими требований законодательства Российской Федерации о противодействии коррупции.</w:t>
      </w:r>
    </w:p>
    <w:p w:rsidR="00000000" w:rsidRDefault="00AD1107">
      <w:pPr>
        <w:pStyle w:val="a6"/>
        <w:ind w:left="0"/>
        <w:jc w:val="both"/>
      </w:pPr>
      <w:r>
        <w:t>8.2. При исполнении обязательств по настоящему ко</w:t>
      </w:r>
      <w:r>
        <w:t>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</w:t>
      </w:r>
      <w:r>
        <w:t>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000000" w:rsidRDefault="00AD1107">
      <w:pPr>
        <w:pStyle w:val="a6"/>
        <w:ind w:left="0"/>
        <w:jc w:val="both"/>
      </w:pPr>
      <w:r>
        <w:t>8.3. При исполнении обязательств по настоящему контракту Стороны, их аффилированные лица, работники, а также л</w:t>
      </w:r>
      <w:r>
        <w:t>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</w:t>
      </w:r>
      <w:r>
        <w:t>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контракта.</w:t>
      </w:r>
    </w:p>
    <w:p w:rsidR="00000000" w:rsidRDefault="00AD1107">
      <w:pPr>
        <w:pStyle w:val="a6"/>
        <w:ind w:left="0"/>
        <w:jc w:val="both"/>
      </w:pPr>
      <w:r>
        <w:t>8.4. В случае возникновения у Стороны обоснованных подозрений, что произошло или может прои</w:t>
      </w:r>
      <w:r>
        <w:t>зойти нарушение каких-либо положений пунктов 8.2. и 8.3.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</w:t>
      </w:r>
      <w:r>
        <w:t xml:space="preserve">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</w:t>
      </w:r>
      <w:r>
        <w:t xml:space="preserve"> пунктов 8.2. и 8.3.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:rsidR="00000000" w:rsidRDefault="00AD1107">
      <w:pPr>
        <w:pStyle w:val="a6"/>
        <w:ind w:left="0"/>
        <w:jc w:val="both"/>
      </w:pPr>
      <w:r>
        <w:t>8.5. Сторона, получившая письменное уведомление, указанное в пункте 8</w:t>
      </w:r>
      <w:r>
        <w:t>.4. настоящего контракта, обязана рассмотреть уведомление и сообщить другой Стороне об итогах его рассмотрения в течение 10 (десяти) дней с даты получения.</w:t>
      </w:r>
    </w:p>
    <w:p w:rsidR="00000000" w:rsidRDefault="00AD1107">
      <w:pPr>
        <w:pStyle w:val="a6"/>
        <w:ind w:left="0"/>
        <w:jc w:val="both"/>
      </w:pPr>
      <w:r>
        <w:t>8.6. Стороны гарантируют осуществление надлежащего разбирательства по фактам нарушения положений пун</w:t>
      </w:r>
      <w:r>
        <w:t>ктов 8.2. и 8.3. настоящего контракта и применение эффективных мер по предотвращению возможных конфликтных ситуаций.</w:t>
      </w:r>
    </w:p>
    <w:p w:rsidR="00000000" w:rsidRDefault="00AD1107">
      <w:pPr>
        <w:pStyle w:val="a6"/>
        <w:ind w:left="0"/>
        <w:jc w:val="both"/>
      </w:pPr>
      <w:r>
        <w:t>8.7. В случае нарушения одной Стороной обязательств воздерживаться от запрещенных в разделах настоящего контракта действий и (или) неполуче</w:t>
      </w:r>
      <w:r>
        <w:t>ния другой Стороной в установленный настоящим контрактом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</w:t>
      </w:r>
      <w:r>
        <w:t>вом.</w:t>
      </w:r>
    </w:p>
    <w:bookmarkEnd w:id="5"/>
    <w:p w:rsidR="00000000" w:rsidRDefault="00AD110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00000" w:rsidRDefault="00AD1107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9. РЕКВИЗИТЫ И ПОДПИСИ СТОРОН</w:t>
      </w:r>
    </w:p>
    <w:p w:rsidR="00000000" w:rsidRDefault="00AD110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00000" w:rsidRDefault="00AD11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785"/>
        <w:gridCol w:w="5637"/>
      </w:tblGrid>
      <w:tr w:rsidR="00000000">
        <w:tc>
          <w:tcPr>
            <w:tcW w:w="5211" w:type="dxa"/>
          </w:tcPr>
          <w:p w:rsidR="00000000" w:rsidRDefault="00AD1107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/>
                <w:b/>
                <w:sz w:val="20"/>
                <w:szCs w:val="20"/>
              </w:rPr>
              <w:t>ЗАКАЗЧИК</w:t>
            </w:r>
          </w:p>
          <w:p w:rsidR="00000000" w:rsidRDefault="00AD1107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0"/>
                <w:szCs w:val="20"/>
              </w:rPr>
            </w:pP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МБОУ СОШ № 59 г.Кирова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Юридический адрес: 610014, Кировская обл, г. Киров, ул. Некрасова, 57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Почтовый адрес: 610014, Кировская обл, г. Киров, ул. Некрасова, 57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ИНН  организации: 4346041270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КПП организации:434</w:t>
            </w: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501001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ОГРН:1034316575468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ОКОПФ:75403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ОКПО:10937127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ОКВЭД:85.14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департамент финансов администрации города Кирова (МБОУ СОШ № 59 г.Кирова) л/с 07909024029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 xml:space="preserve">Счет организации 03234643337010004000 ОКЦ №4 ВВГУ Банка России //УФК по Кировской области г. Киров 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БИ</w:t>
            </w: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К банка 013304182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Счет банка 401028103453700000033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электронная почта: sch59@kirovedu.ru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телефон: 56-39-16</w:t>
            </w:r>
          </w:p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0" w:type="dxa"/>
          </w:tcPr>
          <w:p w:rsidR="00000000" w:rsidRDefault="00AD1107">
            <w:pPr>
              <w:spacing w:after="0" w:line="240" w:lineRule="auto"/>
              <w:rPr>
                <w:rFonts w:ascii="Times New Roman" w:eastAsia="SimSu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b/>
                <w:sz w:val="20"/>
                <w:szCs w:val="20"/>
                <w:lang w:eastAsia="ru-RU"/>
              </w:rPr>
              <w:t>ПОСТАВЩИК</w:t>
            </w:r>
          </w:p>
          <w:tbl>
            <w:tblPr>
              <w:tblW w:w="5421" w:type="dxa"/>
              <w:tblInd w:w="0" w:type="dxa"/>
              <w:tblLook w:val="0000" w:firstRow="0" w:lastRow="0" w:firstColumn="0" w:lastColumn="0" w:noHBand="0" w:noVBand="0"/>
            </w:tblPr>
            <w:tblGrid>
              <w:gridCol w:w="5421"/>
            </w:tblGrid>
            <w:tr w:rsidR="00000000">
              <w:trPr>
                <w:trHeight w:val="3704"/>
              </w:trPr>
              <w:tc>
                <w:tcPr>
                  <w:tcW w:w="5421" w:type="dxa"/>
                </w:tcPr>
                <w:p w:rsidR="00000000" w:rsidRDefault="00AD1107">
                  <w:pPr>
                    <w:widowControl w:val="0"/>
                    <w:suppressLineNumbers/>
                    <w:tabs>
                      <w:tab w:val="right" w:pos="4921"/>
                    </w:tabs>
                    <w:suppressAutoHyphens/>
                    <w:spacing w:after="0" w:line="240" w:lineRule="auto"/>
                    <w:ind w:left="-74"/>
                    <w:rPr>
                      <w:rFonts w:ascii="Times New Roman" w:eastAsia="SimSun" w:hAnsi="Times New Roman" w:cs="Mangal"/>
                      <w:kern w:val="1"/>
                      <w:sz w:val="20"/>
                      <w:szCs w:val="20"/>
                      <w:highlight w:val="yellow"/>
                      <w:lang w:eastAsia="hi-IN" w:bidi="hi-IN"/>
                    </w:rPr>
                  </w:pPr>
                </w:p>
              </w:tc>
            </w:tr>
          </w:tbl>
          <w:p w:rsidR="00000000" w:rsidRDefault="00AD1107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</w:p>
        </w:tc>
      </w:tr>
    </w:tbl>
    <w:p w:rsidR="00000000" w:rsidRDefault="00AD1107">
      <w:pPr>
        <w:spacing w:after="0" w:line="240" w:lineRule="auto"/>
        <w:jc w:val="both"/>
        <w:rPr>
          <w:rFonts w:ascii="Times New Roman" w:eastAsia="SimSun" w:hAnsi="Times New Roman"/>
          <w:sz w:val="20"/>
          <w:szCs w:val="20"/>
          <w:lang w:eastAsia="ru-RU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5217"/>
        <w:gridCol w:w="5205"/>
      </w:tblGrid>
      <w:tr w:rsidR="00000000"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1107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</w:p>
          <w:p w:rsidR="00000000" w:rsidRDefault="00AD1107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 xml:space="preserve">Директор______________ /Н.В. Булдакова/          </w:t>
            </w:r>
          </w:p>
        </w:tc>
        <w:tc>
          <w:tcPr>
            <w:tcW w:w="52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1107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</w:p>
          <w:p w:rsidR="00000000" w:rsidRDefault="00AD1107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 xml:space="preserve">              </w:t>
            </w:r>
          </w:p>
        </w:tc>
      </w:tr>
    </w:tbl>
    <w:p w:rsidR="00000000" w:rsidRDefault="00AD1107">
      <w:pPr>
        <w:spacing w:after="0" w:line="240" w:lineRule="auto"/>
        <w:jc w:val="both"/>
        <w:rPr>
          <w:rFonts w:ascii="Times New Roman" w:eastAsia="SimSun" w:hAnsi="Times New Roman"/>
          <w:lang w:eastAsia="ru-RU"/>
        </w:rPr>
      </w:pPr>
    </w:p>
    <w:p w:rsidR="00000000" w:rsidRDefault="00AD11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Приложение к контр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акту </w:t>
      </w:r>
    </w:p>
    <w:p w:rsidR="00000000" w:rsidRDefault="00AD110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__________ 20__ г. N ______</w:t>
      </w:r>
    </w:p>
    <w:p w:rsidR="00000000" w:rsidRDefault="00AD11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6" w:name="P456"/>
      <w:bookmarkEnd w:id="6"/>
      <w:r>
        <w:rPr>
          <w:rFonts w:ascii="Times New Roman" w:eastAsia="Times New Roman" w:hAnsi="Times New Roman"/>
          <w:sz w:val="20"/>
          <w:szCs w:val="20"/>
          <w:lang w:eastAsia="ru-RU"/>
        </w:rPr>
        <w:t>Спецификация</w:t>
      </w:r>
    </w:p>
    <w:p w:rsidR="00000000" w:rsidRDefault="00AD11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694"/>
        <w:gridCol w:w="1417"/>
        <w:gridCol w:w="851"/>
        <w:gridCol w:w="992"/>
        <w:gridCol w:w="1134"/>
      </w:tblGrid>
      <w:tr w:rsidR="00000000">
        <w:trPr>
          <w:cantSplit/>
          <w:trHeight w:val="28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товара (с указанием на товарный знак (при наличии), знак обслуживания (при наличии), фирменное наименование (при наличии), патенты (при наличии), полезные модели (при наличии), промышл</w:t>
            </w:r>
            <w:r>
              <w:rPr>
                <w:rFonts w:ascii="Times New Roman" w:hAnsi="Times New Roman"/>
                <w:sz w:val="20"/>
                <w:szCs w:val="20"/>
              </w:rPr>
              <w:t>енные образцы (при наличии))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Описание (показатели)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страны происхождения товара </w:t>
            </w:r>
          </w:p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kern w:val="3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Кол-во/</w:t>
            </w:r>
          </w:p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(с НДС, если Поставщик является плательщиком НДС), руб.</w:t>
            </w:r>
          </w:p>
        </w:tc>
      </w:tr>
      <w:tr w:rsidR="00000000">
        <w:trPr>
          <w:cantSplit/>
          <w:trHeight w:val="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000000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11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1107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000000" w:rsidRDefault="00AD11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0000" w:rsidRDefault="00AD110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Требования к гарантии качеств</w:t>
      </w:r>
      <w:r>
        <w:rPr>
          <w:rFonts w:ascii="Times New Roman" w:hAnsi="Times New Roman"/>
          <w:sz w:val="20"/>
          <w:szCs w:val="20"/>
        </w:rPr>
        <w:t>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000000" w:rsidRDefault="00AD110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Поставщик предоставляет при поставке товара (вместе с товаром) гарантию качества поставляемого товара</w:t>
      </w:r>
      <w:r>
        <w:rPr>
          <w:rFonts w:ascii="Times New Roman" w:hAnsi="Times New Roman"/>
          <w:sz w:val="20"/>
          <w:szCs w:val="20"/>
        </w:rPr>
        <w:t xml:space="preserve">: </w:t>
      </w:r>
    </w:p>
    <w:p w:rsidR="00000000" w:rsidRDefault="00AD110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*срок предоставления гарантии качества на поставляемый товар – ______ с даты подписания Заказчиком товарной накладной или УПД.</w:t>
      </w:r>
    </w:p>
    <w:p w:rsidR="00000000" w:rsidRDefault="00AD110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*объем предоставления гарантии качества: гарантии качества предоставляются на весь объем поставляемого товара (в том числе на </w:t>
      </w:r>
      <w:r>
        <w:rPr>
          <w:rFonts w:ascii="Times New Roman" w:hAnsi="Times New Roman"/>
          <w:sz w:val="20"/>
          <w:szCs w:val="20"/>
        </w:rPr>
        <w:t>все комплектующие). Устранению подлежат все выявленные Заказчиком при использовании Товара в течение гарантийного срока недостатки. В случае предъявления Заказчиком требования о безвозмездном устранении недостатков Товара они должны быть устранены Поставщи</w:t>
      </w:r>
      <w:r>
        <w:rPr>
          <w:rFonts w:ascii="Times New Roman" w:hAnsi="Times New Roman"/>
          <w:sz w:val="20"/>
          <w:szCs w:val="20"/>
        </w:rPr>
        <w:t>ком в течение 14 календарных дней с момента получения требования.</w:t>
      </w:r>
    </w:p>
    <w:p w:rsidR="00AD1107" w:rsidRDefault="00AD110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Поставщик обязуется возместить весь совокупный объем затрат Заказчика в случае наступления гарантийных обязательств, в пределах цены контракта.</w:t>
      </w:r>
    </w:p>
    <w:sectPr w:rsidR="00AD1107">
      <w:headerReference w:type="default" r:id="rId7"/>
      <w:headerReference w:type="first" r:id="rId8"/>
      <w:pgSz w:w="11906" w:h="16838"/>
      <w:pgMar w:top="993" w:right="566" w:bottom="709" w:left="1134" w:header="283" w:footer="283" w:gutter="0"/>
      <w:pgNumType w:start="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107" w:rsidRDefault="00AD1107">
      <w:pPr>
        <w:spacing w:after="0" w:line="240" w:lineRule="auto"/>
      </w:pPr>
      <w:r>
        <w:separator/>
      </w:r>
    </w:p>
  </w:endnote>
  <w:endnote w:type="continuationSeparator" w:id="0">
    <w:p w:rsidR="00AD1107" w:rsidRDefault="00AD1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107" w:rsidRDefault="00AD1107">
      <w:pPr>
        <w:spacing w:after="0" w:line="240" w:lineRule="auto"/>
      </w:pPr>
      <w:r>
        <w:separator/>
      </w:r>
    </w:p>
  </w:footnote>
  <w:footnote w:type="continuationSeparator" w:id="0">
    <w:p w:rsidR="00AD1107" w:rsidRDefault="00AD1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1107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1107">
    <w:pPr>
      <w:pStyle w:val="a4"/>
      <w:jc w:val="center"/>
    </w:pPr>
  </w:p>
  <w:p w:rsidR="00000000" w:rsidRDefault="00AD110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672A7D"/>
    <w:multiLevelType w:val="multilevel"/>
    <w:tmpl w:val="19672A7D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58"/>
    <w:rsid w:val="00042174"/>
    <w:rsid w:val="00061C07"/>
    <w:rsid w:val="00086CA7"/>
    <w:rsid w:val="00177ED0"/>
    <w:rsid w:val="00243580"/>
    <w:rsid w:val="00250915"/>
    <w:rsid w:val="002D2110"/>
    <w:rsid w:val="002F2FF9"/>
    <w:rsid w:val="00354F7D"/>
    <w:rsid w:val="00382F7A"/>
    <w:rsid w:val="00496250"/>
    <w:rsid w:val="004D069D"/>
    <w:rsid w:val="004D1EF4"/>
    <w:rsid w:val="00512794"/>
    <w:rsid w:val="00564E5D"/>
    <w:rsid w:val="006012E7"/>
    <w:rsid w:val="00611B1D"/>
    <w:rsid w:val="006C3D17"/>
    <w:rsid w:val="00755262"/>
    <w:rsid w:val="00810660"/>
    <w:rsid w:val="0092753A"/>
    <w:rsid w:val="00937BBC"/>
    <w:rsid w:val="00966D42"/>
    <w:rsid w:val="009F7ABD"/>
    <w:rsid w:val="00A65DD1"/>
    <w:rsid w:val="00A940B9"/>
    <w:rsid w:val="00AD1107"/>
    <w:rsid w:val="00BC6EB6"/>
    <w:rsid w:val="00D22F32"/>
    <w:rsid w:val="00D53B09"/>
    <w:rsid w:val="00D8661A"/>
    <w:rsid w:val="00DB69E1"/>
    <w:rsid w:val="00E04AF4"/>
    <w:rsid w:val="00E10658"/>
    <w:rsid w:val="00E1359A"/>
    <w:rsid w:val="00EE44C7"/>
    <w:rsid w:val="00F3056D"/>
    <w:rsid w:val="00F91918"/>
    <w:rsid w:val="00F9427F"/>
    <w:rsid w:val="35DE5CF4"/>
    <w:rsid w:val="5FB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6AFFF846-4245-4DE4-95CA-49B41A32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List Paragraph"/>
    <w:basedOn w:val="a"/>
    <w:link w:val="a7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нак Знак Знак"/>
    <w:basedOn w:val="a"/>
    <w:uiPriority w:val="99"/>
    <w:unhideWhenUsed/>
    <w:pPr>
      <w:spacing w:line="240" w:lineRule="exact"/>
    </w:pPr>
    <w:rPr>
      <w:rFonts w:ascii="Verdana" w:eastAsia="SimSun" w:hAnsi="Times New Roman" w:cs="Verdana"/>
      <w:sz w:val="24"/>
      <w:szCs w:val="24"/>
      <w:lang w:val="en-US"/>
    </w:rPr>
  </w:style>
  <w:style w:type="paragraph" w:customStyle="1" w:styleId="Heading">
    <w:name w:val="Heading"/>
    <w:uiPriority w:val="99"/>
    <w:unhideWhenUsed/>
    <w:pPr>
      <w:autoSpaceDE w:val="0"/>
      <w:autoSpaceDN w:val="0"/>
      <w:adjustRightInd w:val="0"/>
    </w:pPr>
    <w:rPr>
      <w:rFonts w:ascii="Arial" w:eastAsia="SimSun" w:hAnsi="Times New Roman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3011</Words>
  <Characters>17167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Семеновых Елена Викторовна</dc:creator>
  <cp:keywords/>
  <dc:description/>
  <cp:lastModifiedBy>User</cp:lastModifiedBy>
  <cp:revision>2</cp:revision>
  <dcterms:created xsi:type="dcterms:W3CDTF">2026-03-26T18:37:00Z</dcterms:created>
  <dcterms:modified xsi:type="dcterms:W3CDTF">2026-03-26T18:37:00Z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C9FDE78A798846D0A3798C80910B2A0A_13</vt:lpwstr>
  </property>
</Properties>
</file>