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A9" w:rsidRPr="0094402D" w:rsidRDefault="00DA16A9" w:rsidP="00DA16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7C62" w:rsidRPr="00BE7C62" w:rsidRDefault="00AA676F" w:rsidP="00BE7C62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контракта</w:t>
      </w:r>
    </w:p>
    <w:p w:rsidR="00BE7C62" w:rsidRPr="00BE7C62" w:rsidRDefault="00BE7C62" w:rsidP="00BE7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 w:rsidR="00D02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поставку оборудования</w:t>
      </w:r>
    </w:p>
    <w:p w:rsidR="00BE7C62" w:rsidRPr="00BE7C62" w:rsidRDefault="00BE7C62" w:rsidP="00BE7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</w:t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«___»________________</w:t>
      </w:r>
    </w:p>
    <w:p w:rsidR="00BE7C62" w:rsidRPr="00BE7C62" w:rsidRDefault="00BE7C62" w:rsidP="00BE7C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7C62" w:rsidRPr="00BE7C62" w:rsidRDefault="00BE7C62" w:rsidP="006C2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казенное учреждение </w:t>
      </w:r>
      <w:r w:rsidRPr="00BE7C6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«Управление по конвоированию Управления Федеральной службы исполнения наказаний по Воронежской области»</w:t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Заказчик, в лице начальника управления  </w:t>
      </w:r>
      <w:proofErr w:type="spellStart"/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Стадникова</w:t>
      </w:r>
      <w:proofErr w:type="spellEnd"/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Геннадия Ивановича, действующего на основании Устава, с одной стороны, и ______________________________________</w:t>
      </w:r>
      <w:r w:rsidRPr="00BE7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33A2F" w:rsidRPr="0094402D">
        <w:rPr>
          <w:rFonts w:ascii="Times New Roman" w:eastAsia="Times New Roman" w:hAnsi="Times New Roman" w:cs="Times New Roman"/>
          <w:sz w:val="24"/>
          <w:szCs w:val="24"/>
        </w:rPr>
        <w:t>Головной исполнитель</w:t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_________________________________________, действующего на основании ________, с другой стороны, а вместе именуемые «Стороны», с соблюдением  требований Гражданского кодекса Российской Федерации,  </w:t>
      </w:r>
      <w:r w:rsidR="00D0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ч</w:t>
      </w:r>
      <w:proofErr w:type="gramEnd"/>
      <w:r w:rsidR="00D0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BE7C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 г</w:t>
        </w:r>
      </w:smartTag>
      <w:r w:rsidRPr="00BE7C62">
        <w:rPr>
          <w:rFonts w:ascii="Times New Roman" w:eastAsia="Times New Roman" w:hAnsi="Times New Roman" w:cs="Times New Roman"/>
          <w:sz w:val="24"/>
          <w:szCs w:val="24"/>
          <w:lang w:eastAsia="ru-RU"/>
        </w:rPr>
        <w:t>. N 44-ФЗ "О контрактной системе в сфере закупок товаров, работ, услуг для обеспечения государственных и муниципальных нужд" (далее Федеральный закон N 44-ФЗ) и иных правовых актов  Российской Федерации, заключили настоящий гражданско-правовой договор (далее – контракт) о нижеследующем: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1.1. По заданию Государственного заказчика Головной исполнитель 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>обязуется</w:t>
      </w:r>
      <w:r w:rsidR="00D0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="006C2A8E">
        <w:rPr>
          <w:rFonts w:ascii="Times New Roman" w:eastAsia="Times New Roman" w:hAnsi="Times New Roman" w:cs="Times New Roman"/>
          <w:sz w:val="24"/>
          <w:szCs w:val="24"/>
        </w:rPr>
        <w:t>оборудование, необходимого для установки системы видео-конференц-связи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>в соответствии со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>Спецификацией  (приложение №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E7C62" w:rsidRPr="0094402D">
        <w:rPr>
          <w:rFonts w:ascii="Times New Roman" w:eastAsia="Times New Roman" w:hAnsi="Times New Roman" w:cs="Times New Roman"/>
          <w:sz w:val="24"/>
          <w:szCs w:val="24"/>
        </w:rPr>
        <w:t>к Контракту)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а Государственный заказчик обязуется принять и обеспечить оплату товара, согласно условиям настоящего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02D">
        <w:rPr>
          <w:rFonts w:ascii="Times New Roman" w:eastAsia="Calibri" w:hAnsi="Times New Roman" w:cs="Times New Roman"/>
          <w:sz w:val="24"/>
          <w:szCs w:val="24"/>
        </w:rPr>
        <w:t>1.2. Страна происхождения товара– Российская Федерация.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1.3. При исполнении Контракта не допускается перемена Головной исполнителя,                      за исключением случая, если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DA16A9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1.4. КБК 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32003054240690049244.</w:t>
      </w:r>
    </w:p>
    <w:p w:rsidR="00BE7C62" w:rsidRPr="0094402D" w:rsidRDefault="00BE7C62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2. Цена Контракта и порядок расчётов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2.1. Цена Контракта составляет __________ (______________________________) 00 коп.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Цена Контракта включает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себя: поставку 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кабельной продукции и разъемов питания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НДС, другие установленные налоги, сборы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иные расходы, связанные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исполнением Контракта. Цена Контракта является твердой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может изменяться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ходе исполнения Контракта,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исключением случаев, установленных законодательством Российской Федерации.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. Авансирование настоящего контракта не предусмотрено.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Источник финансирования — Федеральный бюджет.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Оплата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настоящему Контракту осуществляется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безналичному расчету платежными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поручениями путем перечисления Государственным заказчиком денежных средств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расчетный счет Головного исполнителя, указанный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Контракте,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течение 7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(семи) рабочих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дней с даты подписания Сторонами структурированного документа о приемке, в порядке, определенном настоящим Контрактом.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случае изменения расчетного счета Головной исполнитель обязан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F3EBC">
        <w:rPr>
          <w:rFonts w:ascii="Times New Roman" w:eastAsia="Times New Roman" w:hAnsi="Times New Roman" w:cs="Times New Roman"/>
          <w:sz w:val="24"/>
          <w:szCs w:val="24"/>
        </w:rPr>
        <w:t>трёх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дневный срок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письменной форме сообщить об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этом Государственному заказчику, указав новые реквизиты расчетного счета.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противном случае все риски, связанные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перечислением Государственным заказчиком денежных средств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указанный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настоящем Контракте счет Головного исполнителя, несет Головной исполнитель.</w:t>
      </w:r>
    </w:p>
    <w:p w:rsidR="00DA16A9" w:rsidRPr="0094402D" w:rsidRDefault="00DA16A9" w:rsidP="00DA16A9">
      <w:pPr>
        <w:suppressAutoHyphens/>
        <w:spacing w:after="0" w:line="280" w:lineRule="exact"/>
        <w:ind w:right="-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02D">
        <w:rPr>
          <w:rFonts w:ascii="Times New Roman" w:eastAsia="Calibri" w:hAnsi="Times New Roman" w:cs="Times New Roman"/>
          <w:sz w:val="24"/>
          <w:szCs w:val="24"/>
        </w:rPr>
        <w:t>2.</w:t>
      </w:r>
      <w:r w:rsidR="00825DDC" w:rsidRPr="0094402D">
        <w:rPr>
          <w:rFonts w:ascii="Times New Roman" w:eastAsia="Calibri" w:hAnsi="Times New Roman" w:cs="Times New Roman"/>
          <w:sz w:val="24"/>
          <w:szCs w:val="24"/>
        </w:rPr>
        <w:t>7</w:t>
      </w:r>
      <w:r w:rsidRPr="0094402D">
        <w:rPr>
          <w:rFonts w:ascii="Times New Roman" w:eastAsia="Calibri" w:hAnsi="Times New Roman" w:cs="Times New Roman"/>
          <w:sz w:val="24"/>
          <w:szCs w:val="24"/>
        </w:rPr>
        <w:t>. Датой оплаты считается дата списания денежных средств с расчетного счета Государственного заказчика.</w:t>
      </w:r>
    </w:p>
    <w:p w:rsidR="00DA16A9" w:rsidRPr="0094402D" w:rsidRDefault="00DA16A9" w:rsidP="00DA16A9">
      <w:pPr>
        <w:suppressAutoHyphens/>
        <w:spacing w:after="0" w:line="280" w:lineRule="exact"/>
        <w:ind w:right="-5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>2.</w:t>
      </w:r>
      <w:r w:rsidR="00825DDC" w:rsidRPr="0094402D">
        <w:rPr>
          <w:rFonts w:ascii="Times New Roman" w:eastAsia="Calibri" w:hAnsi="Times New Roman" w:cs="Calibri"/>
          <w:sz w:val="24"/>
          <w:szCs w:val="24"/>
        </w:rPr>
        <w:t>8</w:t>
      </w:r>
      <w:r w:rsidRPr="0094402D">
        <w:rPr>
          <w:rFonts w:ascii="Times New Roman" w:eastAsia="Calibri" w:hAnsi="Times New Roman" w:cs="Calibri"/>
          <w:sz w:val="24"/>
          <w:szCs w:val="24"/>
        </w:rPr>
        <w:t>. Цена Контракта может быть изменена по соглашению Сторон в соответствии со статьей 95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DA16A9" w:rsidRPr="0094402D" w:rsidRDefault="00DA16A9" w:rsidP="00DA16A9">
      <w:pPr>
        <w:suppressAutoHyphens/>
        <w:spacing w:after="0" w:line="280" w:lineRule="exact"/>
        <w:ind w:right="-5" w:firstLine="567"/>
        <w:jc w:val="both"/>
        <w:rPr>
          <w:rFonts w:ascii="Times New Roman" w:eastAsia="SimSun" w:hAnsi="Times New Roman" w:cs="Calibri"/>
          <w:kern w:val="2"/>
          <w:sz w:val="24"/>
          <w:szCs w:val="24"/>
          <w:lang w:eastAsia="zh-CN"/>
        </w:rPr>
      </w:pPr>
      <w:r w:rsidRPr="0094402D">
        <w:rPr>
          <w:rFonts w:ascii="Times New Roman" w:eastAsia="SimSun" w:hAnsi="Times New Roman" w:cs="Calibri"/>
          <w:kern w:val="2"/>
          <w:sz w:val="24"/>
          <w:szCs w:val="24"/>
          <w:lang w:eastAsia="zh-CN"/>
        </w:rPr>
        <w:lastRenderedPageBreak/>
        <w:t>2.</w:t>
      </w:r>
      <w:r w:rsidR="00825DDC" w:rsidRPr="0094402D">
        <w:rPr>
          <w:rFonts w:ascii="Times New Roman" w:eastAsia="SimSun" w:hAnsi="Times New Roman" w:cs="Calibri"/>
          <w:kern w:val="2"/>
          <w:sz w:val="24"/>
          <w:szCs w:val="24"/>
          <w:lang w:eastAsia="zh-CN"/>
        </w:rPr>
        <w:t>9</w:t>
      </w:r>
      <w:r w:rsidRPr="0094402D">
        <w:rPr>
          <w:rFonts w:ascii="Times New Roman" w:eastAsia="SimSun" w:hAnsi="Times New Roman" w:cs="Calibri"/>
          <w:kern w:val="2"/>
          <w:sz w:val="24"/>
          <w:szCs w:val="24"/>
          <w:lang w:eastAsia="zh-CN"/>
        </w:rPr>
        <w:t xml:space="preserve">. В случае просрочки исполнения обязательства, а также неисполнения или ненадлежащего исполнения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Головным исполнителем</w:t>
      </w:r>
      <w:r w:rsidRPr="0094402D">
        <w:rPr>
          <w:rFonts w:ascii="Times New Roman" w:eastAsia="SimSun" w:hAnsi="Times New Roman" w:cs="Calibri"/>
          <w:kern w:val="2"/>
          <w:sz w:val="24"/>
          <w:szCs w:val="24"/>
          <w:lang w:eastAsia="zh-CN"/>
        </w:rPr>
        <w:t xml:space="preserve"> обязательства, предусмотренного контрактом, Государственный заказчик вправе провести оплату по контракту за вычетом соответствующего размера неустойки (штрафа, пени).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>2.1</w:t>
      </w:r>
      <w:r w:rsidR="00825DDC" w:rsidRPr="0094402D">
        <w:rPr>
          <w:rFonts w:ascii="Times New Roman" w:eastAsia="Calibri" w:hAnsi="Times New Roman" w:cs="Calibri"/>
          <w:sz w:val="24"/>
          <w:szCs w:val="24"/>
        </w:rPr>
        <w:t>0</w:t>
      </w:r>
      <w:r w:rsidRPr="0094402D">
        <w:rPr>
          <w:rFonts w:ascii="Times New Roman" w:eastAsia="Calibri" w:hAnsi="Times New Roman" w:cs="Calibri"/>
          <w:sz w:val="24"/>
          <w:szCs w:val="24"/>
        </w:rPr>
        <w:t xml:space="preserve">. В случае неисполнения или ненадлежащего исполнения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Головным исполнителем</w:t>
      </w:r>
      <w:r w:rsidRPr="0094402D">
        <w:rPr>
          <w:rFonts w:ascii="Times New Roman" w:eastAsia="Calibri" w:hAnsi="Times New Roman" w:cs="Calibri"/>
          <w:sz w:val="24"/>
          <w:szCs w:val="24"/>
        </w:rPr>
        <w:t xml:space="preserve"> своих обязательств, оплата по Контракту осуществляется на основании документа о приемке Товара,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 сфере закупок</w:t>
      </w:r>
      <w:r w:rsidRPr="0094402D">
        <w:rPr>
          <w:rFonts w:ascii="Times New Roman" w:eastAsia="Calibri" w:hAnsi="Times New Roman" w:cs="Calibri"/>
          <w:sz w:val="24"/>
          <w:szCs w:val="24"/>
        </w:rPr>
        <w:t xml:space="preserve"> котором указываются: 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 xml:space="preserve">сумма, подлежащая оплате в соответствии с условиями заключенного Контракта; 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 xml:space="preserve">размер неустойки (штрафа, пени), подлежащей взысканию; 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>основания применения и порядок расчета неустойки (штрафа, пени);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 xml:space="preserve">итоговая сумма, подлежащая оплате Головному исполнителю по Контракту за вычетом штрафа, пени, предусмотренных настоящим Контрактом. </w:t>
      </w:r>
    </w:p>
    <w:p w:rsidR="00DA16A9" w:rsidRPr="0094402D" w:rsidRDefault="00DA16A9" w:rsidP="00DA16A9">
      <w:pPr>
        <w:suppressAutoHyphens/>
        <w:spacing w:after="0" w:line="240" w:lineRule="auto"/>
        <w:ind w:right="-6"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94402D">
        <w:rPr>
          <w:rFonts w:ascii="Times New Roman" w:eastAsia="Calibri" w:hAnsi="Times New Roman" w:cs="Calibri"/>
          <w:sz w:val="24"/>
          <w:szCs w:val="24"/>
        </w:rPr>
        <w:t xml:space="preserve">В таком случае, исполнение обязательства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Головным исполнителем</w:t>
      </w:r>
      <w:r w:rsidRPr="0094402D">
        <w:rPr>
          <w:rFonts w:ascii="Times New Roman" w:eastAsia="Calibri" w:hAnsi="Times New Roman" w:cs="Calibri"/>
          <w:sz w:val="24"/>
          <w:szCs w:val="24"/>
        </w:rPr>
        <w:t xml:space="preserve">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lang w:eastAsia="zh-CN"/>
        </w:rPr>
      </w:pPr>
      <w:r w:rsidRPr="0094402D">
        <w:rPr>
          <w:rFonts w:ascii="Times New Roman" w:eastAsia="SimSun" w:hAnsi="Times New Roman" w:cs="Times New Roman"/>
          <w:kern w:val="2"/>
          <w:sz w:val="24"/>
          <w:lang w:eastAsia="zh-CN"/>
        </w:rPr>
        <w:t>2.1</w:t>
      </w:r>
      <w:r w:rsidR="00825DDC" w:rsidRPr="0094402D">
        <w:rPr>
          <w:rFonts w:ascii="Times New Roman" w:eastAsia="SimSun" w:hAnsi="Times New Roman" w:cs="Times New Roman"/>
          <w:kern w:val="2"/>
          <w:sz w:val="24"/>
          <w:lang w:eastAsia="zh-CN"/>
        </w:rPr>
        <w:t>1</w:t>
      </w:r>
      <w:r w:rsidRPr="0094402D">
        <w:rPr>
          <w:rFonts w:ascii="Times New Roman" w:eastAsia="SimSun" w:hAnsi="Times New Roman" w:cs="Times New Roman"/>
          <w:kern w:val="2"/>
          <w:sz w:val="24"/>
          <w:lang w:eastAsia="zh-CN"/>
        </w:rPr>
        <w:t>. В случае уменьшения Государственному заказчику соответствующими государственными органами в установленном порядке ранее доведенных лимитов бюджетных обязательств, Стороны согласовывают в соответствии с законодательством Российской Федерации новые условия о снижении цены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Порядок, сроки и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поставки и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приемки Товара</w:t>
      </w:r>
    </w:p>
    <w:p w:rsidR="00DA16A9" w:rsidRPr="0094402D" w:rsidRDefault="00DA16A9" w:rsidP="00044D3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3.1. Головной исполнитель </w:t>
      </w:r>
      <w:r w:rsidR="003F5A5D"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поставляет </w:t>
      </w:r>
      <w:r w:rsidR="006C2A8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>борудование, необходимо</w:t>
      </w:r>
      <w:r w:rsidR="000E136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 xml:space="preserve">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Государственному заказчику в полном объеме</w:t>
      </w:r>
      <w:r w:rsidR="009D5C22" w:rsidRPr="0094402D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установленные срокипо адресу: 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394038, Воронежская обл., г</w:t>
      </w:r>
      <w:r w:rsidR="00CE21B8" w:rsidRPr="009440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 xml:space="preserve"> Воронеж ул. Пеше – Стрелецкая, 98.</w:t>
      </w:r>
      <w:r w:rsidR="00CE21B8" w:rsidRPr="0094402D">
        <w:rPr>
          <w:rFonts w:ascii="Times New Roman" w:eastAsia="Times New Roman" w:hAnsi="Times New Roman" w:cs="Times New Roman"/>
          <w:sz w:val="24"/>
          <w:szCs w:val="24"/>
        </w:rPr>
        <w:t xml:space="preserve">В рабочие дни (понедельник - пятница) с </w:t>
      </w:r>
      <w:r w:rsidR="00F149CA" w:rsidRPr="0094402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CE21B8" w:rsidRPr="0094402D">
        <w:rPr>
          <w:rFonts w:ascii="Times New Roman" w:eastAsia="Times New Roman" w:hAnsi="Times New Roman" w:cs="Times New Roman"/>
          <w:sz w:val="24"/>
          <w:szCs w:val="24"/>
        </w:rPr>
        <w:t xml:space="preserve">.00 до </w:t>
      </w:r>
      <w:r w:rsidR="00BE22F0" w:rsidRPr="0094402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E21B8" w:rsidRPr="0094402D">
        <w:rPr>
          <w:rFonts w:ascii="Times New Roman" w:eastAsia="Times New Roman" w:hAnsi="Times New Roman" w:cs="Times New Roman"/>
          <w:sz w:val="24"/>
          <w:szCs w:val="24"/>
        </w:rPr>
        <w:t>.00.  Доставка транспортом или транспортной компанией до указанного места поставки.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3.2. При оказании услуг (работ) Головной исполнитель формирует и подписывает документ о приемке в сфере закупок и направляет Государственному заказчику в сфере закупок с приложенными документами, предусмотренными настоящим контрактом одновременно с товаром или при завершении оказания услуг.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3.3. Приемка услуг (работ), товара осуществляется комиссией о приемке Государственного заказчика в присутствии председателя комиссии на </w:t>
      </w:r>
      <w:r w:rsidR="003F5A5D" w:rsidRPr="0094402D">
        <w:rPr>
          <w:rFonts w:ascii="Times New Roman" w:eastAsia="Times New Roman" w:hAnsi="Times New Roman" w:cs="Times New Roman"/>
          <w:sz w:val="24"/>
          <w:szCs w:val="24"/>
        </w:rPr>
        <w:t>соответствие наименованиям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количества и иных характеристик поставляемого Товара, указанного в Спецификации (приложение № 1 к Контракту), а также другими условиями Контракта. Комиссия о приемке проводит проверку соответствия наименования,  количества и иных характеристик поставляемого Товара, указанных в Спецификации (приложение № 1 к Контракту), сведениям, содержащимся в сопроводительных документах Головного исполнителя.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44D37" w:rsidRPr="009440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По факту приемки оказанных услуг (работ) Головной исполнитель и Государственный заказчик подписывают  документ о приемке  в сфере закупок.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44D37" w:rsidRPr="009440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 Обязательства Головного исполнителя по поставке Товара по Контракту считаются выполненными Головным исполнителем после подписания Сторонами  документа о приемке и акта оказания услуг.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94402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Для проверки предоставленных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Головным исполнителем</w:t>
      </w:r>
      <w:r w:rsidRPr="0094402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результатов, предусмотренных настоящим Контрактом, в части их соответствия условиям Контракта, Государственный заказчик может провести экспертизу с составлением по ее результатам экспертного заключения.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Экспертиза может проводиться Государственный заказчиком своими силами или с привлечением экспертов, экспертных организаций. Эксперты, экспертные организации привлекаются к проведению экспертизы Товара в соответствии с требованиями Федерального закона от 05.04.2013 № 44-ФЗ.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3.8. Со дня </w:t>
      </w:r>
      <w:r w:rsidR="00825DDC" w:rsidRPr="0094402D">
        <w:rPr>
          <w:rFonts w:ascii="Times New Roman" w:eastAsia="Times New Roman" w:hAnsi="Times New Roman" w:cs="Times New Roman"/>
          <w:sz w:val="24"/>
          <w:szCs w:val="24"/>
        </w:rPr>
        <w:t>подписания документа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о приемке Государственным заказчиком риск случайной гибели, утраты или повреждения Товара переходит к Государственному заказчику.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4402D"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>3.9.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Государственный заказчик вправе не отказывать в приемке Товара в случае выявления несоответствия этого Товара условиям Контракта, если выявленное несоответствие не препятствует приемке этого Товара, и оно устранено Головным исполнителем в течение 5 (пяти) рабочих дней с момента заявления Государственный заказчиком такого требования. </w:t>
      </w:r>
    </w:p>
    <w:p w:rsidR="00851A10" w:rsidRPr="0094402D" w:rsidRDefault="00F149CA" w:rsidP="00851A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ab/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Головной исполнитель 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 xml:space="preserve">обязуется на свой риск, собственными силами и средствами поставить товар в срок и на условиях, предусмотренных настоящим контрактом.                </w:t>
      </w:r>
    </w:p>
    <w:p w:rsidR="00851A10" w:rsidRPr="0094402D" w:rsidRDefault="00F149CA" w:rsidP="00851A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1A10" w:rsidRPr="0094402D">
        <w:rPr>
          <w:rFonts w:ascii="Times New Roman" w:eastAsia="Times New Roman" w:hAnsi="Times New Roman" w:cs="Times New Roman"/>
          <w:sz w:val="24"/>
          <w:szCs w:val="24"/>
        </w:rPr>
        <w:tab/>
        <w:t>Сроки поставки товара:</w:t>
      </w:r>
    </w:p>
    <w:p w:rsidR="00851A10" w:rsidRPr="0094402D" w:rsidRDefault="00851A10" w:rsidP="00851A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Начало выполнения - с момента </w:t>
      </w:r>
      <w:r w:rsidR="000E136D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контракта</w:t>
      </w:r>
    </w:p>
    <w:p w:rsidR="00851A10" w:rsidRPr="0094402D" w:rsidRDefault="003E352A" w:rsidP="003E352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E352A">
        <w:rPr>
          <w:rFonts w:ascii="Times New Roman" w:eastAsia="Times New Roman" w:hAnsi="Times New Roman" w:cs="Times New Roman"/>
          <w:sz w:val="24"/>
          <w:szCs w:val="24"/>
        </w:rPr>
        <w:t>Поставка товара должна быть осуществлена в течени</w:t>
      </w:r>
      <w:bookmarkStart w:id="0" w:name="_GoBack"/>
      <w:bookmarkEnd w:id="0"/>
      <w:proofErr w:type="gramStart"/>
      <w:r w:rsidRPr="003E352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E352A">
        <w:rPr>
          <w:rFonts w:ascii="Times New Roman" w:eastAsia="Times New Roman" w:hAnsi="Times New Roman" w:cs="Times New Roman"/>
          <w:sz w:val="24"/>
          <w:szCs w:val="24"/>
        </w:rPr>
        <w:t xml:space="preserve"> 20 (двадцати) рабочих дней с момента заключения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Cs/>
          <w:sz w:val="24"/>
          <w:szCs w:val="24"/>
        </w:rPr>
        <w:t>4.1. Головной исполнитель обязан:</w:t>
      </w:r>
    </w:p>
    <w:p w:rsidR="00DA16A9" w:rsidRPr="0094402D" w:rsidRDefault="00DA16A9" w:rsidP="00DA16A9">
      <w:pPr>
        <w:widowControl w:val="0"/>
        <w:tabs>
          <w:tab w:val="left" w:leader="underscore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       4.1.1. </w:t>
      </w:r>
      <w:r w:rsidR="000A0011"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="006C2A8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>борудование, необходимого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надлежащего качества, в полном объеме, в соответствии с условиями настоящего Контракта, </w:t>
      </w: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обеспечению с учетом специфики поставляемой продукции ее соответствия обязательным требованиям, установленным государственным Государственный заказчиком в соответствии с законодательством Российской Федерации о техническом регулировании и (или) государственным контрактом;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r w:rsidR="000A0011"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="006C2A8E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</w:t>
      </w:r>
      <w:proofErr w:type="gramStart"/>
      <w:r w:rsidR="006C2A8E">
        <w:rPr>
          <w:rFonts w:ascii="Times New Roman" w:eastAsia="Times New Roman" w:hAnsi="Times New Roman" w:cs="Times New Roman"/>
          <w:sz w:val="24"/>
          <w:szCs w:val="24"/>
        </w:rPr>
        <w:t>необходимого</w:t>
      </w:r>
      <w:proofErr w:type="gramEnd"/>
      <w:r w:rsidR="006C2A8E">
        <w:rPr>
          <w:rFonts w:ascii="Times New Roman" w:eastAsia="Times New Roman" w:hAnsi="Times New Roman" w:cs="Times New Roman"/>
          <w:sz w:val="24"/>
          <w:szCs w:val="24"/>
        </w:rPr>
        <w:t xml:space="preserve">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 установленный срок, с соблюдением всех необходимых правил и техники безопасности.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4.1.3.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обеспечить устранение за свой счет недостатков и дефектов, выявленных при приемке продукции и в течение гарантийного срока.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Cs/>
          <w:sz w:val="24"/>
          <w:szCs w:val="24"/>
        </w:rPr>
        <w:t>4.2. Головной исполнитель имеет право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4.2.1. требовать от Государственного заказчика приемки поставленного товара </w:t>
      </w: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своевременной оплаты на условиях, предусмотренных государственным контрактом, надлежащим образом поставленного и принятого Государственным заказчиком товара;</w:t>
      </w:r>
    </w:p>
    <w:p w:rsidR="00DA16A9" w:rsidRPr="0094402D" w:rsidRDefault="00DA16A9" w:rsidP="00DA16A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получать информацию об операциях на лицевых счетах (в разделах лицевых счетов), открытых Головному исполнителю (исполнителю) в территориальных органах Федерального казначейства в рамках исполнения контрактов (договоров), заключенных в рамках исполнения Контракта;</w:t>
      </w:r>
    </w:p>
    <w:p w:rsidR="00DA16A9" w:rsidRPr="0094402D" w:rsidRDefault="00DA16A9" w:rsidP="006C2A8E">
      <w:pPr>
        <w:tabs>
          <w:tab w:val="center" w:pos="524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Cs/>
          <w:sz w:val="24"/>
          <w:szCs w:val="24"/>
        </w:rPr>
        <w:t>4.3. Государственный заказчик обязан:</w:t>
      </w:r>
      <w:r w:rsidR="006C2A8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A16A9" w:rsidRPr="0094402D" w:rsidRDefault="00DA16A9" w:rsidP="00DA16A9">
      <w:pPr>
        <w:widowControl w:val="0"/>
        <w:tabs>
          <w:tab w:val="left" w:leader="underscore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        4.3.1. приня</w:t>
      </w:r>
      <w:r w:rsidR="000A0011" w:rsidRPr="0094402D">
        <w:rPr>
          <w:rFonts w:ascii="Times New Roman" w:eastAsia="Times New Roman" w:hAnsi="Times New Roman" w:cs="Times New Roman"/>
          <w:sz w:val="24"/>
          <w:szCs w:val="24"/>
        </w:rPr>
        <w:t xml:space="preserve">ть надлежащим образом, оказанную поставку 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>оборудование, необходимого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803831" w:rsidRPr="0094402D">
        <w:rPr>
          <w:rFonts w:ascii="Times New Roman" w:eastAsia="Times New Roman" w:hAnsi="Times New Roman" w:cs="Times New Roman"/>
          <w:sz w:val="24"/>
          <w:szCs w:val="24"/>
        </w:rPr>
        <w:t>нужд учреждения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и оплатить их в соответствии с условиями настоящего Контракта;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4.3.2. требовать от Головного исполнителя надлежащего исполнения обязательств, установленных Государственным контрактом;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4.3.3. требовать от Головного исполнителя своевременного устранения недостатков, выявленных как в ходе приемки, так и в течение гарантийного периода;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4.3.4. </w:t>
      </w:r>
      <w:r w:rsidRPr="0094402D">
        <w:rPr>
          <w:rFonts w:ascii="Times New Roman" w:eastAsia="Times New Roman" w:hAnsi="Times New Roman" w:cs="Times New Roman"/>
          <w:sz w:val="24"/>
        </w:rPr>
        <w:t>обеспечить контроль за исполнением Контракта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проверять ход и качество выполнения Головным исполнителем условий настоящего Контракта;</w:t>
      </w:r>
    </w:p>
    <w:p w:rsidR="00DA16A9" w:rsidRPr="0094402D" w:rsidRDefault="00DA16A9" w:rsidP="00DA16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4.3.5. требовать возмещения убытков в соответствии с разделом 6 настоящего Контракта, причиненных по вине Головного исполнителя;</w:t>
      </w:r>
    </w:p>
    <w:p w:rsidR="00DA16A9" w:rsidRPr="0094402D" w:rsidRDefault="00DA16A9" w:rsidP="00DA16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4.3.6. </w:t>
      </w:r>
      <w:r w:rsidRPr="0094402D">
        <w:rPr>
          <w:rFonts w:ascii="Times New Roman" w:eastAsia="Times New Roman" w:hAnsi="Times New Roman" w:cs="Times New Roman"/>
          <w:sz w:val="24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Головной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Головного исполнителя; </w:t>
      </w:r>
    </w:p>
    <w:p w:rsidR="00DA16A9" w:rsidRPr="0094402D" w:rsidRDefault="00DA16A9" w:rsidP="00DA16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4402D">
        <w:rPr>
          <w:rFonts w:ascii="Times New Roman" w:eastAsia="Times New Roman" w:hAnsi="Times New Roman" w:cs="Times New Roman"/>
          <w:sz w:val="24"/>
        </w:rPr>
        <w:t xml:space="preserve">4.3.7. провести экспертизу поставленного Товара для проверки их соответствия условиям Контракта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</w:t>
      </w:r>
      <w:r w:rsidRPr="0094402D">
        <w:rPr>
          <w:rFonts w:ascii="Times New Roman" w:eastAsia="Times New Roman" w:hAnsi="Times New Roman" w:cs="Times New Roman"/>
          <w:sz w:val="24"/>
        </w:rPr>
        <w:lastRenderedPageBreak/>
        <w:t>муниципальных нужд";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Cs/>
          <w:sz w:val="24"/>
          <w:szCs w:val="24"/>
        </w:rPr>
        <w:t>4.4. Государственный заказчик имеет право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осуществлять контроль за целевым использованием головным исполнителем бюджетных ассигнований;</w:t>
      </w:r>
    </w:p>
    <w:p w:rsidR="00DA16A9" w:rsidRPr="0094402D" w:rsidRDefault="00DA16A9" w:rsidP="00DA16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4.4.2.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                                   "О контрактной системе в сфере закупок товаров, работ, услуг для обеспечения государственных и муниципальных нужд";</w:t>
      </w:r>
    </w:p>
    <w:p w:rsidR="00DA16A9" w:rsidRPr="0094402D" w:rsidRDefault="00DA16A9" w:rsidP="00DA16A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отказаться от оплаты товара в случае несоответствия поставленного товара требованиям, установленным Контрактом;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4.4.4. привлекать экспертов, экспертные организации для проверки соответствия качества поставленных товаров требованиям, установленным настоящим Контрактом;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4.4.5. осуществлять иные права, предусмотренные настоящим Контрактом и (или) законодательством Российской Федерации.</w:t>
      </w:r>
    </w:p>
    <w:p w:rsidR="00DA16A9" w:rsidRPr="0094402D" w:rsidRDefault="00DA16A9" w:rsidP="00DA1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5. Качество Товара и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гарантийные обязательства</w:t>
      </w:r>
    </w:p>
    <w:p w:rsidR="000A0011" w:rsidRPr="0094402D" w:rsidRDefault="00DA16A9" w:rsidP="00044D3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 w:bidi="en-US"/>
        </w:rPr>
      </w:pPr>
      <w:r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5.1</w:t>
      </w:r>
      <w:r w:rsidRPr="009440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Головной исполнитель </w:t>
      </w:r>
      <w:r w:rsidR="00D04F29"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гарантирует качество</w:t>
      </w:r>
      <w:r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безопасность.</w:t>
      </w:r>
      <w:r w:rsidR="000A0011"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Товар соответствует требованиям, установленным Контрактом.Головной исполнитель </w:t>
      </w:r>
      <w:r w:rsidR="000A0011"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 w:bidi="en-US"/>
        </w:rPr>
        <w:t>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DA16A9" w:rsidRPr="0094402D" w:rsidRDefault="000A0011" w:rsidP="000A001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 w:bidi="en-US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A16A9" w:rsidRPr="0094402D" w:rsidRDefault="000A0011" w:rsidP="00DA16A9">
      <w:pPr>
        <w:widowControl w:val="0"/>
        <w:tabs>
          <w:tab w:val="left" w:pos="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ab/>
      </w:r>
      <w:r w:rsidR="00DA16A9"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5.</w:t>
      </w:r>
      <w:r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</w:t>
      </w:r>
      <w:r w:rsidR="002E7DCE"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Гарантийный срок </w:t>
      </w:r>
      <w:r w:rsidR="002E7DCE"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Головного исполнителя </w:t>
      </w:r>
      <w:r w:rsidR="002E7DCE"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товар составляет срок не менее, установленного производителем данного Товара и исчисляется с момента подписания Акта о приемке Товара. Срок предоставления гарантии качества на Товар должен подтверждаться документами от производителя (</w:t>
      </w:r>
      <w:r w:rsidR="002E7DCE"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Головного исполнителя</w:t>
      </w:r>
      <w:r w:rsidR="002E7DCE" w:rsidRPr="0094402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).</w:t>
      </w:r>
      <w:r w:rsidR="00DA16A9" w:rsidRPr="009440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Гарантийный срок на период устранения дефектов (недостатков) продлевается соответственно на срок их устранения.</w:t>
      </w:r>
    </w:p>
    <w:p w:rsidR="000A0011" w:rsidRPr="0094402D" w:rsidRDefault="000A0011" w:rsidP="000A0011">
      <w:pPr>
        <w:widowControl w:val="0"/>
        <w:tabs>
          <w:tab w:val="left" w:pos="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5.3. Товар должен быть упакован и замаркирован в соответствии с действующими стандартами.</w:t>
      </w:r>
    </w:p>
    <w:p w:rsidR="000A0011" w:rsidRPr="0094402D" w:rsidRDefault="000A0011" w:rsidP="000A0011">
      <w:pPr>
        <w:widowControl w:val="0"/>
        <w:tabs>
          <w:tab w:val="left" w:pos="8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4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Головной исполнитель </w:t>
      </w:r>
      <w:r w:rsidRPr="009440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A16A9" w:rsidRPr="0094402D" w:rsidRDefault="00DA16A9" w:rsidP="00DA16A9">
      <w:pPr>
        <w:widowControl w:val="0"/>
        <w:tabs>
          <w:tab w:val="left" w:pos="98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72D21" w:rsidRPr="0094402D" w:rsidRDefault="00072D21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6.1.Стороны несут ответственность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неисполнение или ненадлежащее исполнение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обязательств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настоящему Контракту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6.2. Размер штрафа устанавливается Контрактом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пунктами 3–9 Правил, утвержденных постановлением Правительства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30.08.2017 №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1042,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том числе рассчитывается как процент цены Контракта, или, в случае если Контрактом предусмотрены этапы исполнения Контракта, как процент этапа исполнения Контракта (далее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— цена Контракта (этапа)).</w:t>
      </w:r>
    </w:p>
    <w:p w:rsidR="00DA16A9" w:rsidRPr="0094402D" w:rsidRDefault="00DA16A9" w:rsidP="00DA16A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Головной исполнитель вправе потребовать уплаты неустоек (штрафов, пеней).    </w:t>
      </w:r>
    </w:p>
    <w:p w:rsidR="00DA16A9" w:rsidRPr="0094402D" w:rsidRDefault="00DA16A9" w:rsidP="00DA16A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6.4.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обязательств. Такая пеня 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6.5.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_______________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следующем порядке: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руб., если цена Контракта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превышает 3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млн. руб. (включительно);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5000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руб., если цена Контракта составляет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млн. до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млн. руб. (включительно).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6.6.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случае просрочки исполнения Головным исполнителем обязательств (в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том числе гарантийного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обязательства), предусмотренных Контрактом, 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иных случаях неисполнения или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ненадлежащего исполнения Головным исполнителем обязательств, предусмотренных Контрактом, Государственный заказчик направляет Головному исполнителю требование об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уплате неустоек (штрафов, пеней). 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6.7. Пени начисляются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каждый день просрочки исполнения Головным исполнителем обязательства,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предусмотренного Контрактом,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размере 1/300 действующей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дату уплаты пеней ключевой ставки Центрального банка Российской Федерации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цены Контракта, уменьшенной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сумму, пропорциональную объему обязательств, предусмотренных Контрактом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фактически исполненных Головным исполнителем.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 Размер штрафа в настоящем Контракте устанавливается в фиксированной сумме: 1000,00 тысяча рублей.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6.9.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каждый факт неисполнения или ненадлежащего исполнения Головным исполнителем обязательства, предусмотренного Контрактом, которое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имеет стоимостного выражения, размер штрафа устанавливается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следующем порядке: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руб., если цена Контракта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превышает 3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 руб.;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5000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руб., если цена Контракта составляет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 до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млн руб. (включительно).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6.10. Общая сумма начисленных штрафов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неисполнение или ненадлежащее исполнение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Головным исполнителем обязательств, предусмотренных Контрактом,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может превышать цену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6.11. Общая сумма начисленных штрафов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ненадлежащее исполнение Государственный заказчиком обязательств, предусмотренных Контрактом,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может превышать цену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6.12. Под ненадлежащим исполнением Головным исполнителем обязательств понимается поставка товара,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соответствующего требованиям к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качеству, количеству, установленным настоящим Контрактом.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6.13. Сторона освобождается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уплаты неустойки (штрафа, пеней), если докажет, что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неисполнение или ненадлежащее исполнение обязательства, предусмотренного Контрактом,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произошло вследствие непреодолимой силы или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вине другой Стороны.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6.14. Уплата Головным исполнителем неустойки или применение иной формы ответственности не освобождает его от исполнения обязательств по настоящему Контракту.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6.15.   В случае невозможности разрешения разногласий путем переговоров, они подлежат рассмотрению в Арбитражном суде Воронежской области, в порядке, установленном законодательством Российской Федерации.</w:t>
      </w:r>
    </w:p>
    <w:p w:rsidR="00DA16A9" w:rsidRPr="0094402D" w:rsidRDefault="00DA16A9" w:rsidP="00DA1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7. Действие обстоятельств непреодолимой силы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lastRenderedPageBreak/>
        <w:t>7.1.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           с обстоятельствами непреодолимой силы.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7.2. Сторона, для которой создалась невозможность исполнения обязательств                         по настоящему Контракту вследствие обстоятельств непреодолимой силы, не позднее 30 дней           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7.4. Доказательством наличия обстоятельств непреодолимой силы                                           и их продолжительности является соответствующее письменное свидетельство уполномоченных органов и организаций.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8. Порядок разрешения споров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8.1.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 не более 10 (десяти) дней с момента получения претензии. Государственный заказчик и Головной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8.2</w:t>
      </w:r>
      <w:proofErr w:type="gramStart"/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4402D">
        <w:rPr>
          <w:rFonts w:ascii="Times New Roman" w:eastAsia="Times New Roman" w:hAnsi="Times New Roman" w:cs="Times New Roman"/>
          <w:sz w:val="24"/>
          <w:szCs w:val="24"/>
        </w:rPr>
        <w:t>се споры между сторонами, по которым не было достигнуто соглашение, разрешаются а Арбитражном суде Воронежской области.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9. Срок действия и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расторжения Контракта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9.1.Настоящий Контракт, вступает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силу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момента его подписания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действует до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E136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E13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E13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2E7DCE" w:rsidRPr="0094402D">
        <w:rPr>
          <w:rFonts w:ascii="Times New Roman" w:eastAsia="Times New Roman" w:hAnsi="Times New Roman" w:cs="Times New Roman"/>
          <w:sz w:val="24"/>
          <w:szCs w:val="24"/>
        </w:rPr>
        <w:t>, а в части финансовых и гарантийных обязательств – до полного исполнения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9.2.  Расторжение Контракта допускается по соглашению Сторон, по решению суда или      в связи с односторонним отказом Стороны от исполнения Контракта в соответствии                      с гражданским законодательством Российской Федерации и положениями Федерального закона от 05.04.2013 №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44-ФЗ «О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контрактной системе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муниципальных нужд».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9.3. Государственный заказчик обязан принять решение об одностороннем отказе                   от исполнения Контракта в случаях, предусмотренных ч. 15 Федерального закона 05.04.2013         № 44-ФЗ "О контрактной системе в сфере закупок товаров, работ, услуг для обеспечения государственных и муниципальных нужд" </w:t>
      </w:r>
    </w:p>
    <w:p w:rsidR="00DA16A9" w:rsidRPr="0094402D" w:rsidRDefault="00DA16A9" w:rsidP="00DA1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10.1. Во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всем, что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предусмотрено Контрактом, Стороны руководствуются законодательством Российской Федерации.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10.2.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случае изменения у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одной из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Сторон адреса местонахождения, почтового адреса,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банковских реквизитов такая Сторона обязана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течение 3 (трех) рабочих дней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внесения вышеуказанных изменений письменно известить об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этом другую Сторону.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10.3. Внесение изменений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дополнений,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противоречащих законодательству Российской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Федерации,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условия Контракта осуществляется путем заключения Сторонами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форме дополнительных соглашений к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Контракту, которые являются его неотъемлемой частью.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10.4.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Изменение условий Контракта при его исполнении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допускается,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исключением случаев, предусмотренных Федеральным законом от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5.04.2013 №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44-ФЗ «О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контрактной системе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муниципальных нужд».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lastRenderedPageBreak/>
        <w:t>10.5. При исполнении Контракта не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допускается перемена Головного исполнителя, за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исключением случаев, когда новый Головной исполнитель является правопреемником Головного исполнителя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Контракту вследствие реорганизации юридического лица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форме преобразования, слияния, присоединения.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10.6. Стороны обязуются обеспечить конфиденциальность сведений, относящихся к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Контракта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ставших им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известными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ходе исполнения Контракта.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11.7. Настоящий Контракт подписывается усиленными электронными подписями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электронной площадке и хранится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площадке. После заключения Контракта 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форме электронного документа Стороны вправе (не обязаны) изготовить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подписать копии Контракта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письменной форме на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бумажном носителе,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одному экземпляру для каждой из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Сторон.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10.8. При исполнении Контракта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согласованию Государственным заказчиком                   с Головным исполнителем допускается </w:t>
      </w:r>
      <w:r w:rsidR="00803831"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>оборудование, необходимого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, технические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функциональные характеристики (потребительские свойства) которых являются улучшенными по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сравнению с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качеством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соответствующими техническими и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функциональными характеристиками, указанными в</w:t>
      </w:r>
      <w:r w:rsidRPr="009440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>Контракте.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6A9" w:rsidRPr="0094402D" w:rsidRDefault="00DA16A9" w:rsidP="00DA16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b/>
          <w:bCs/>
          <w:sz w:val="24"/>
          <w:szCs w:val="24"/>
        </w:rPr>
        <w:t>11. Перечень приложений</w:t>
      </w:r>
    </w:p>
    <w:p w:rsidR="00DA16A9" w:rsidRPr="0094402D" w:rsidRDefault="00DA16A9" w:rsidP="00DA16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Неотъемлемой частью настоящего Контракта являются следующие приложения:</w:t>
      </w:r>
    </w:p>
    <w:p w:rsidR="00DA16A9" w:rsidRPr="002271A3" w:rsidRDefault="00DA16A9" w:rsidP="002271A3">
      <w:pPr>
        <w:suppressAutoHyphens/>
        <w:spacing w:after="0" w:line="240" w:lineRule="auto"/>
        <w:ind w:right="-5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>- Приложение № 1 – </w:t>
      </w:r>
      <w:r w:rsidR="00CE21B8" w:rsidRPr="0094402D">
        <w:rPr>
          <w:rFonts w:ascii="Times New Roman" w:eastAsia="Times New Roman" w:hAnsi="Times New Roman" w:cs="Times New Roman"/>
          <w:sz w:val="24"/>
          <w:szCs w:val="24"/>
        </w:rPr>
        <w:t>поставк</w:t>
      </w:r>
      <w:r w:rsidR="00C762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2A8E" w:rsidRPr="006C2A8E">
        <w:rPr>
          <w:rFonts w:ascii="Times New Roman" w:eastAsia="Times New Roman" w:hAnsi="Times New Roman" w:cs="Times New Roman"/>
          <w:sz w:val="24"/>
          <w:szCs w:val="24"/>
        </w:rPr>
        <w:t>оборудование, необходимого для установки системы видео-конференц-связи</w:t>
      </w: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tbl>
      <w:tblPr>
        <w:tblW w:w="9587" w:type="dxa"/>
        <w:tblLayout w:type="fixed"/>
        <w:tblLook w:val="0000"/>
      </w:tblPr>
      <w:tblGrid>
        <w:gridCol w:w="4908"/>
        <w:gridCol w:w="4679"/>
      </w:tblGrid>
      <w:tr w:rsidR="006C2A8E" w:rsidRPr="006C2A8E" w:rsidTr="007C1909">
        <w:tc>
          <w:tcPr>
            <w:tcW w:w="4908" w:type="dxa"/>
          </w:tcPr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по конвоированию Управления Федеральной службы исполнения наказаний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Воронежской области»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394038, г. Воронеж, ул. </w:t>
            </w:r>
            <w:proofErr w:type="gramStart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, 98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ИНН 3665024550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КПП 366501001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03311360680 в УФК по Воронежской области 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012202102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40102810745370000024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Казначейский счет 03211643000000013228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ВОЛГО-ВЯТСКОЕ ГУ БАНКА РОССИИ//УФК по Нижегородской области, г</w:t>
            </w:r>
            <w:proofErr w:type="gramStart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ижний Новгород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1033600018825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49753863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84.23.4.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20701000</w:t>
            </w:r>
          </w:p>
          <w:p w:rsidR="002271A3" w:rsidRPr="002271A3" w:rsidRDefault="002271A3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A3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8-473-210-77-57</w:t>
            </w:r>
          </w:p>
          <w:p w:rsidR="002271A3" w:rsidRPr="002271A3" w:rsidRDefault="00CA0291" w:rsidP="0022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tyl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_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uk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@36.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fsin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gov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2271A3" w:rsidRPr="002271A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ru</w:t>
              </w:r>
            </w:hyperlink>
          </w:p>
          <w:p w:rsidR="006C2A8E" w:rsidRPr="006C2A8E" w:rsidRDefault="006C2A8E" w:rsidP="006C2A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C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______________________Г.И. </w:t>
            </w:r>
            <w:proofErr w:type="spellStart"/>
            <w:r w:rsidRPr="006C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Стадников</w:t>
            </w:r>
            <w:proofErr w:type="spellEnd"/>
          </w:p>
        </w:tc>
        <w:tc>
          <w:tcPr>
            <w:tcW w:w="4679" w:type="dxa"/>
          </w:tcPr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«Поставщик»: </w:t>
            </w: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A8E" w:rsidRPr="006C2A8E" w:rsidRDefault="006C2A8E" w:rsidP="006C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6C2A8E" w:rsidRPr="0094402D" w:rsidRDefault="006C2A8E" w:rsidP="00DA16A9">
      <w:pPr>
        <w:suppressAutoHyphens/>
        <w:spacing w:beforeAutospacing="1" w:after="0" w:afterAutospacing="1" w:line="240" w:lineRule="auto"/>
        <w:rPr>
          <w:rFonts w:ascii="Times New Roman" w:eastAsia="Times New Roman" w:hAnsi="Times New Roman" w:cs="Times New Roman"/>
          <w:lang w:val="en-US"/>
        </w:rPr>
        <w:sectPr w:rsidR="006C2A8E" w:rsidRPr="0094402D" w:rsidSect="00DA16A9">
          <w:headerReference w:type="default" r:id="rId7"/>
          <w:pgSz w:w="11906" w:h="16838"/>
          <w:pgMar w:top="284" w:right="567" w:bottom="993" w:left="1418" w:header="720" w:footer="0" w:gutter="0"/>
          <w:cols w:space="720"/>
          <w:formProt w:val="0"/>
          <w:titlePg/>
          <w:docGrid w:linePitch="299" w:charSpace="4096"/>
        </w:sectPr>
      </w:pPr>
    </w:p>
    <w:p w:rsidR="00DA16A9" w:rsidRPr="0094402D" w:rsidRDefault="00DA16A9" w:rsidP="00DA16A9">
      <w:pPr>
        <w:suppressAutoHyphens/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</w:rPr>
      </w:pPr>
      <w:r w:rsidRPr="0094402D">
        <w:rPr>
          <w:rFonts w:ascii="Times New Roman" w:eastAsia="Calibri" w:hAnsi="Times New Roman" w:cs="Times New Roman"/>
          <w:sz w:val="24"/>
        </w:rPr>
        <w:lastRenderedPageBreak/>
        <w:t>Приложение № 1</w:t>
      </w:r>
    </w:p>
    <w:p w:rsidR="00DA16A9" w:rsidRPr="0094402D" w:rsidRDefault="00DA16A9" w:rsidP="00DA16A9">
      <w:pPr>
        <w:suppressAutoHyphens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</w:rPr>
      </w:pPr>
      <w:r w:rsidRPr="0094402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к Контракту № </w:t>
      </w:r>
      <w:hyperlink r:id="rId8">
        <w:r w:rsidRPr="0094402D">
          <w:rPr>
            <w:rFonts w:ascii="Times New Roman" w:eastAsia="Calibri" w:hAnsi="Times New Roman" w:cs="Times New Roman"/>
            <w:b/>
            <w:bCs/>
            <w:sz w:val="24"/>
          </w:rPr>
          <w:t>________________</w:t>
        </w:r>
      </w:hyperlink>
      <w:r w:rsidRPr="0094402D">
        <w:rPr>
          <w:rFonts w:ascii="Times New Roman" w:eastAsia="Calibri" w:hAnsi="Times New Roman" w:cs="Times New Roman"/>
          <w:sz w:val="24"/>
        </w:rPr>
        <w:t>от «__» ____202_ г.</w:t>
      </w:r>
      <w:bookmarkStart w:id="1" w:name="P326"/>
      <w:bookmarkEnd w:id="1"/>
    </w:p>
    <w:p w:rsidR="00DA16A9" w:rsidRPr="0094402D" w:rsidRDefault="00DA16A9" w:rsidP="00DA16A9">
      <w:pPr>
        <w:suppressAutoHyphens/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</w:rPr>
      </w:pPr>
    </w:p>
    <w:p w:rsidR="00DA16A9" w:rsidRPr="0094402D" w:rsidRDefault="00DA16A9" w:rsidP="00DA16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СПЕЦИФИКАЦИЯ</w:t>
      </w:r>
    </w:p>
    <w:p w:rsidR="00DA16A9" w:rsidRPr="0094402D" w:rsidRDefault="00CE21B8" w:rsidP="00DA16A9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94402D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C76229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="00C76229" w:rsidRPr="006C2A8E">
        <w:rPr>
          <w:rFonts w:ascii="Times New Roman" w:eastAsia="Times New Roman" w:hAnsi="Times New Roman" w:cs="Times New Roman"/>
          <w:sz w:val="24"/>
          <w:szCs w:val="24"/>
        </w:rPr>
        <w:t>, необходимого для установки системы видео-конференц-связи</w:t>
      </w:r>
      <w:r w:rsidR="00DA16A9" w:rsidRPr="0094402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A16A9" w:rsidRPr="0094402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</w:p>
    <w:p w:rsidR="00DA16A9" w:rsidRDefault="00DA16A9" w:rsidP="00DA16A9">
      <w:pPr>
        <w:shd w:val="clear" w:color="auto" w:fill="FFFFFF"/>
        <w:tabs>
          <w:tab w:val="left" w:pos="8700"/>
        </w:tabs>
        <w:suppressAutoHyphens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Таблица №1</w:t>
      </w:r>
    </w:p>
    <w:p w:rsidR="009B4461" w:rsidRPr="0094402D" w:rsidRDefault="009B4461" w:rsidP="00DA16A9">
      <w:pPr>
        <w:shd w:val="clear" w:color="auto" w:fill="FFFFFF"/>
        <w:tabs>
          <w:tab w:val="left" w:pos="8700"/>
        </w:tabs>
        <w:suppressAutoHyphens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408"/>
        <w:gridCol w:w="1730"/>
        <w:gridCol w:w="2535"/>
        <w:gridCol w:w="1311"/>
        <w:gridCol w:w="832"/>
        <w:gridCol w:w="850"/>
        <w:gridCol w:w="851"/>
      </w:tblGrid>
      <w:tr w:rsidR="0094402D" w:rsidRPr="0094402D" w:rsidTr="00803831">
        <w:tc>
          <w:tcPr>
            <w:tcW w:w="543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08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30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2535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включения показателя в описание объекта закупки</w:t>
            </w:r>
          </w:p>
        </w:tc>
        <w:tc>
          <w:tcPr>
            <w:tcW w:w="1311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32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(объем)</w:t>
            </w:r>
          </w:p>
        </w:tc>
        <w:tc>
          <w:tcPr>
            <w:tcW w:w="850" w:type="dxa"/>
          </w:tcPr>
          <w:p w:rsidR="00803831" w:rsidRPr="0094402D" w:rsidRDefault="00803831" w:rsidP="008038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единицу, в т. ч.  НДС 20% (руб.)</w:t>
            </w:r>
          </w:p>
        </w:tc>
        <w:tc>
          <w:tcPr>
            <w:tcW w:w="851" w:type="dxa"/>
          </w:tcPr>
          <w:p w:rsidR="00803831" w:rsidRPr="0094402D" w:rsidRDefault="00803831" w:rsidP="008038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в т. ч. НДС (в руб.)</w:t>
            </w:r>
          </w:p>
        </w:tc>
      </w:tr>
      <w:tr w:rsidR="0094402D" w:rsidRPr="0094402D" w:rsidTr="00803831">
        <w:tc>
          <w:tcPr>
            <w:tcW w:w="543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vAlign w:val="center"/>
          </w:tcPr>
          <w:p w:rsidR="006C2A8E" w:rsidRDefault="006C2A8E" w:rsidP="006C2A8E">
            <w:pPr>
              <w:jc w:val="center"/>
            </w:pPr>
            <w:r>
              <w:rPr>
                <w:rStyle w:val="fontstyle01"/>
              </w:rPr>
              <w:t xml:space="preserve">Монитор 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Align w:val="center"/>
          </w:tcPr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  <w:proofErr w:type="gramStart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VGA, HDMI; </w:t>
            </w:r>
          </w:p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диагонали: ≥ 23.8 Дюйм (25,4 мм); </w:t>
            </w:r>
          </w:p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экрана, Пиксель: 1920 x 1080: </w:t>
            </w:r>
          </w:p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изготовления матрицы дисплея: IPS (PLS, ADS, AAS, FFS, SFT, </w:t>
            </w:r>
            <w:proofErr w:type="spellStart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Mode2, </w:t>
            </w:r>
            <w:proofErr w:type="spellStart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Vistarich</w:t>
            </w:r>
            <w:proofErr w:type="spellEnd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обзора по вертикали, градус: ≥ 160; </w:t>
            </w:r>
          </w:p>
          <w:p w:rsidR="00286C00" w:rsidRPr="00286C00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обзора по горизонтали, градус:  ≥ 178; </w:t>
            </w:r>
          </w:p>
          <w:p w:rsidR="00803831" w:rsidRPr="0094402D" w:rsidRDefault="00286C00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Яркость, кд/м</w:t>
            </w:r>
            <w:proofErr w:type="gramStart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≥ 250  и  &lt; 300</w:t>
            </w:r>
          </w:p>
        </w:tc>
        <w:tc>
          <w:tcPr>
            <w:tcW w:w="2535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по КТРУ</w:t>
            </w:r>
            <w:proofErr w:type="gramStart"/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349D1" w:rsidRPr="006C2A8E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26.20.17.110</w:t>
            </w:r>
            <w:r w:rsidRPr="0094402D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-00000001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ОКПД2</w:t>
            </w:r>
          </w:p>
          <w:p w:rsidR="00803831" w:rsidRPr="0094402D" w:rsidRDefault="006C2A8E" w:rsidP="00803831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</w:pPr>
            <w:r w:rsidRPr="006C2A8E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26.20.17.110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российских промышленных товаров: отсутствует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евразийском реестре промышленных товаров: отсутствует: отсутствует</w:t>
            </w:r>
          </w:p>
        </w:tc>
        <w:tc>
          <w:tcPr>
            <w:tcW w:w="1311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32" w:type="dxa"/>
            <w:vAlign w:val="center"/>
          </w:tcPr>
          <w:p w:rsidR="00803831" w:rsidRPr="0094402D" w:rsidRDefault="006C2A8E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2D" w:rsidRPr="0094402D" w:rsidTr="00803831">
        <w:trPr>
          <w:trHeight w:val="1373"/>
        </w:trPr>
        <w:tc>
          <w:tcPr>
            <w:tcW w:w="543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vAlign w:val="center"/>
          </w:tcPr>
          <w:p w:rsidR="006C2A8E" w:rsidRDefault="006C2A8E" w:rsidP="006C2A8E">
            <w:pPr>
              <w:jc w:val="center"/>
            </w:pPr>
            <w:r>
              <w:rPr>
                <w:rStyle w:val="fontstyle01"/>
              </w:rPr>
              <w:t xml:space="preserve">HDMI кабель 2.0 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Длина: ≥ </w:t>
            </w:r>
            <w:r w:rsid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и  &lt;</w:t>
            </w:r>
            <w:r w:rsid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метр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Оболочка: Экранированная</w:t>
            </w:r>
          </w:p>
        </w:tc>
        <w:tc>
          <w:tcPr>
            <w:tcW w:w="2535" w:type="dxa"/>
            <w:vAlign w:val="center"/>
          </w:tcPr>
          <w:p w:rsidR="00803831" w:rsidRPr="00286C00" w:rsidRDefault="00803831" w:rsidP="00803831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классификации по КТРУ </w:t>
            </w:r>
            <w:proofErr w:type="gramStart"/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тсутствует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ОКПД2</w:t>
            </w:r>
          </w:p>
          <w:p w:rsidR="006C2A8E" w:rsidRDefault="006C2A8E" w:rsidP="006C2A8E">
            <w:pPr>
              <w:jc w:val="center"/>
            </w:pPr>
            <w:r>
              <w:rPr>
                <w:rStyle w:val="fontstyle01"/>
              </w:rPr>
              <w:t>27.32.13.190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российских промышленных товаров: отсутствует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 реестре </w:t>
            </w: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евразийском реестре промышленных товаров: отсутствует: отсутствует</w:t>
            </w:r>
          </w:p>
        </w:tc>
        <w:tc>
          <w:tcPr>
            <w:tcW w:w="1311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32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2D" w:rsidRPr="0094402D" w:rsidTr="00803831">
        <w:trPr>
          <w:trHeight w:val="2244"/>
        </w:trPr>
        <w:tc>
          <w:tcPr>
            <w:tcW w:w="543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8" w:type="dxa"/>
            <w:vAlign w:val="center"/>
          </w:tcPr>
          <w:p w:rsidR="006C2A8E" w:rsidRDefault="006C2A8E" w:rsidP="006C2A8E">
            <w:pPr>
              <w:jc w:val="center"/>
            </w:pPr>
            <w:r>
              <w:rPr>
                <w:rStyle w:val="fontstyle01"/>
              </w:rPr>
              <w:t>Удлини</w:t>
            </w:r>
            <w:r w:rsidR="00286C00">
              <w:rPr>
                <w:rStyle w:val="fontstyle01"/>
              </w:rPr>
              <w:t xml:space="preserve">тель уличный силовой 25 метров 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Длина: ≥ </w:t>
            </w:r>
            <w:r w:rsid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&lt;</w:t>
            </w:r>
            <w:r w:rsidR="0028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метр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классификации по КТРУ </w:t>
            </w:r>
            <w:proofErr w:type="gramStart"/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тсутствует</w:t>
            </w:r>
          </w:p>
          <w:p w:rsidR="006C2A8E" w:rsidRDefault="006C2A8E" w:rsidP="00825DDC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ОКПД2:</w:t>
            </w:r>
          </w:p>
          <w:p w:rsidR="006C2A8E" w:rsidRDefault="006C2A8E" w:rsidP="00825DDC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27.32.13.124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российских промышленных товаров: отсутствует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евразийском реестре промышленных товаров: отсутствует: отсутствует</w:t>
            </w:r>
          </w:p>
        </w:tc>
        <w:tc>
          <w:tcPr>
            <w:tcW w:w="1311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32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2D" w:rsidRPr="0094402D" w:rsidTr="00803831">
        <w:tc>
          <w:tcPr>
            <w:tcW w:w="543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vAlign w:val="center"/>
          </w:tcPr>
          <w:p w:rsidR="00803831" w:rsidRPr="0094402D" w:rsidRDefault="006C2A8E" w:rsidP="00286C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Кабель-канал белый 4</w:t>
            </w:r>
            <w:r w:rsidR="00286C00">
              <w:rPr>
                <w:rStyle w:val="fontstyle01"/>
              </w:rPr>
              <w:t>0х25, 2 метра, упаковка 2 штуки</w:t>
            </w:r>
          </w:p>
        </w:tc>
        <w:tc>
          <w:tcPr>
            <w:tcW w:w="1730" w:type="dxa"/>
            <w:vAlign w:val="center"/>
          </w:tcPr>
          <w:p w:rsidR="00803831" w:rsidRPr="0094402D" w:rsidRDefault="00C76229" w:rsidP="002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Кабель-канал белый 40х25, 2 метра, упаковка 2 штуки</w:t>
            </w:r>
          </w:p>
        </w:tc>
        <w:tc>
          <w:tcPr>
            <w:tcW w:w="2535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классификации по КТРУ </w:t>
            </w:r>
            <w:proofErr w:type="gramStart"/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86C00">
              <w:rPr>
                <w:rFonts w:ascii="ArialMT" w:eastAsia="Times New Roman" w:hAnsi="ArialMT" w:cs="Times New Roman"/>
                <w:sz w:val="24"/>
                <w:szCs w:val="24"/>
                <w:lang w:eastAsia="ru-RU"/>
              </w:rPr>
              <w:t>тсутствует</w:t>
            </w:r>
          </w:p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ОКПД2</w:t>
            </w:r>
          </w:p>
          <w:p w:rsidR="006C2A8E" w:rsidRDefault="006C2A8E" w:rsidP="006C2A8E">
            <w:pPr>
              <w:jc w:val="center"/>
            </w:pPr>
            <w:r>
              <w:rPr>
                <w:rStyle w:val="fontstyle01"/>
              </w:rPr>
              <w:t>2</w:t>
            </w:r>
            <w:r w:rsidR="00D21BC9">
              <w:rPr>
                <w:rStyle w:val="fontstyle01"/>
              </w:rPr>
              <w:t>7</w:t>
            </w:r>
            <w:r>
              <w:rPr>
                <w:rStyle w:val="fontstyle01"/>
              </w:rPr>
              <w:t>.</w:t>
            </w:r>
            <w:r w:rsidR="00D21BC9">
              <w:rPr>
                <w:rStyle w:val="fontstyle01"/>
              </w:rPr>
              <w:t>32</w:t>
            </w:r>
            <w:r>
              <w:rPr>
                <w:rStyle w:val="fontstyle01"/>
              </w:rPr>
              <w:t>.</w:t>
            </w:r>
            <w:r w:rsidR="00D21BC9">
              <w:rPr>
                <w:rStyle w:val="fontstyle01"/>
              </w:rPr>
              <w:t>13</w:t>
            </w:r>
            <w:r>
              <w:rPr>
                <w:rStyle w:val="fontstyle01"/>
              </w:rPr>
              <w:t>.1</w:t>
            </w:r>
            <w:r w:rsidR="00D21BC9">
              <w:rPr>
                <w:rStyle w:val="fontstyle01"/>
              </w:rPr>
              <w:t>5</w:t>
            </w:r>
            <w:r>
              <w:rPr>
                <w:rStyle w:val="fontstyle01"/>
              </w:rPr>
              <w:t>0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российских промышленных товаров: отсутствует</w:t>
            </w:r>
          </w:p>
          <w:p w:rsidR="00825DDC" w:rsidRPr="0094402D" w:rsidRDefault="00825DDC" w:rsidP="0082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евразийском реестре промышленных товаров: отсутствует: отсутствует</w:t>
            </w:r>
          </w:p>
        </w:tc>
        <w:tc>
          <w:tcPr>
            <w:tcW w:w="1311" w:type="dxa"/>
            <w:vAlign w:val="center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32" w:type="dxa"/>
            <w:vAlign w:val="center"/>
          </w:tcPr>
          <w:p w:rsidR="00803831" w:rsidRPr="0094402D" w:rsidRDefault="006C2A8E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03831" w:rsidRPr="0094402D" w:rsidRDefault="00803831" w:rsidP="008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A8E" w:rsidRPr="006C2A8E" w:rsidRDefault="006C2A8E" w:rsidP="006C2A8E">
      <w:pPr>
        <w:shd w:val="clear" w:color="auto" w:fill="FFFFFF"/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                          «Заказчик»:</w:t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  <w:t xml:space="preserve">      «Поставщик»:</w:t>
      </w:r>
    </w:p>
    <w:p w:rsidR="006C2A8E" w:rsidRPr="006C2A8E" w:rsidRDefault="006C2A8E" w:rsidP="006C2A8E">
      <w:pPr>
        <w:shd w:val="clear" w:color="auto" w:fill="FFFFFF"/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C2A8E" w:rsidRPr="006C2A8E" w:rsidRDefault="006C2A8E" w:rsidP="006C2A8E">
      <w:pPr>
        <w:shd w:val="clear" w:color="auto" w:fill="FFFFFF"/>
        <w:suppressAutoHyphens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                          __________________Г.И. </w:t>
      </w:r>
      <w:proofErr w:type="spellStart"/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>Стадников</w:t>
      </w:r>
      <w:proofErr w:type="spellEnd"/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6C2A8E">
        <w:rPr>
          <w:rFonts w:ascii="Times New Roman" w:eastAsia="Calibri" w:hAnsi="Times New Roman" w:cs="Times New Roman"/>
          <w:sz w:val="24"/>
          <w:szCs w:val="20"/>
          <w:lang w:eastAsia="ru-RU"/>
        </w:rPr>
        <w:tab/>
        <w:t xml:space="preserve">      _________________</w:t>
      </w:r>
    </w:p>
    <w:p w:rsidR="00DE6041" w:rsidRPr="0094402D" w:rsidRDefault="00DE6041"/>
    <w:sectPr w:rsidR="00DE6041" w:rsidRPr="0094402D" w:rsidSect="00DA16A9">
      <w:headerReference w:type="default" r:id="rId9"/>
      <w:headerReference w:type="first" r:id="rId10"/>
      <w:pgSz w:w="11906" w:h="16838"/>
      <w:pgMar w:top="851" w:right="567" w:bottom="426" w:left="1418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4E" w:rsidRDefault="0035184E">
      <w:pPr>
        <w:spacing w:after="0" w:line="240" w:lineRule="auto"/>
      </w:pPr>
      <w:r>
        <w:separator/>
      </w:r>
    </w:p>
  </w:endnote>
  <w:endnote w:type="continuationSeparator" w:id="1">
    <w:p w:rsidR="0035184E" w:rsidRDefault="0035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-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4E" w:rsidRDefault="0035184E">
      <w:pPr>
        <w:spacing w:after="0" w:line="240" w:lineRule="auto"/>
      </w:pPr>
      <w:r>
        <w:separator/>
      </w:r>
    </w:p>
  </w:footnote>
  <w:footnote w:type="continuationSeparator" w:id="1">
    <w:p w:rsidR="0035184E" w:rsidRDefault="0035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352666"/>
      <w:docPartObj>
        <w:docPartGallery w:val="Page Numbers (Top of Page)"/>
        <w:docPartUnique/>
      </w:docPartObj>
    </w:sdtPr>
    <w:sdtContent>
      <w:p w:rsidR="00DA16A9" w:rsidRDefault="00CA0291">
        <w:pPr>
          <w:pStyle w:val="15"/>
          <w:spacing w:before="280" w:after="280"/>
          <w:jc w:val="center"/>
        </w:pPr>
        <w:r>
          <w:rPr>
            <w:noProof/>
          </w:rPr>
          <w:fldChar w:fldCharType="begin"/>
        </w:r>
        <w:r w:rsidR="00DA16A9"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3679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A9" w:rsidRDefault="00CA0291">
    <w:pPr>
      <w:pStyle w:val="15"/>
      <w:spacing w:before="280" w:after="280"/>
      <w:jc w:val="center"/>
    </w:pPr>
    <w:r>
      <w:rPr>
        <w:noProof/>
      </w:rPr>
      <w:fldChar w:fldCharType="begin"/>
    </w:r>
    <w:r w:rsidR="00DA16A9">
      <w:rPr>
        <w:noProof/>
      </w:rPr>
      <w:instrText xml:space="preserve"> PAGE </w:instrText>
    </w:r>
    <w:r>
      <w:rPr>
        <w:noProof/>
      </w:rPr>
      <w:fldChar w:fldCharType="separate"/>
    </w:r>
    <w:r w:rsidR="003679CD">
      <w:rPr>
        <w:noProof/>
      </w:rPr>
      <w:t>8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A9" w:rsidRDefault="00DA16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F07"/>
    <w:rsid w:val="0000481D"/>
    <w:rsid w:val="000234F0"/>
    <w:rsid w:val="00044D37"/>
    <w:rsid w:val="00072D21"/>
    <w:rsid w:val="000A0011"/>
    <w:rsid w:val="000E136D"/>
    <w:rsid w:val="00115DEE"/>
    <w:rsid w:val="001349D1"/>
    <w:rsid w:val="001D467E"/>
    <w:rsid w:val="002271A3"/>
    <w:rsid w:val="00286C00"/>
    <w:rsid w:val="002E7DCE"/>
    <w:rsid w:val="003439A9"/>
    <w:rsid w:val="0035184E"/>
    <w:rsid w:val="003679CD"/>
    <w:rsid w:val="003A3588"/>
    <w:rsid w:val="003E352A"/>
    <w:rsid w:val="003F27EF"/>
    <w:rsid w:val="003F5A5D"/>
    <w:rsid w:val="00405F07"/>
    <w:rsid w:val="004606DE"/>
    <w:rsid w:val="00692DA9"/>
    <w:rsid w:val="006C2A8E"/>
    <w:rsid w:val="00765430"/>
    <w:rsid w:val="007E3F4F"/>
    <w:rsid w:val="00803831"/>
    <w:rsid w:val="00825DDC"/>
    <w:rsid w:val="0084457F"/>
    <w:rsid w:val="00851A10"/>
    <w:rsid w:val="008A64DC"/>
    <w:rsid w:val="0094402D"/>
    <w:rsid w:val="00994F6C"/>
    <w:rsid w:val="009B2BCA"/>
    <w:rsid w:val="009B4461"/>
    <w:rsid w:val="009D5C22"/>
    <w:rsid w:val="00AA676F"/>
    <w:rsid w:val="00B718AA"/>
    <w:rsid w:val="00BE22F0"/>
    <w:rsid w:val="00BE7C62"/>
    <w:rsid w:val="00BF3EBC"/>
    <w:rsid w:val="00C76229"/>
    <w:rsid w:val="00C82B50"/>
    <w:rsid w:val="00CA0291"/>
    <w:rsid w:val="00CE21B8"/>
    <w:rsid w:val="00D02606"/>
    <w:rsid w:val="00D04F29"/>
    <w:rsid w:val="00D21BC9"/>
    <w:rsid w:val="00D56A2B"/>
    <w:rsid w:val="00DA16A9"/>
    <w:rsid w:val="00DC0838"/>
    <w:rsid w:val="00DE6041"/>
    <w:rsid w:val="00E33A2F"/>
    <w:rsid w:val="00EE75F1"/>
    <w:rsid w:val="00F149CA"/>
    <w:rsid w:val="00F725A3"/>
    <w:rsid w:val="00FB11E1"/>
    <w:rsid w:val="00FE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4F"/>
  </w:style>
  <w:style w:type="paragraph" w:styleId="1">
    <w:name w:val="heading 1"/>
    <w:basedOn w:val="a"/>
    <w:link w:val="11"/>
    <w:uiPriority w:val="9"/>
    <w:qFormat/>
    <w:rsid w:val="00DA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qFormat/>
    <w:rsid w:val="00DA1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DA16A9"/>
  </w:style>
  <w:style w:type="paragraph" w:customStyle="1" w:styleId="110">
    <w:name w:val="Заголовок 11"/>
    <w:basedOn w:val="a"/>
    <w:next w:val="a"/>
    <w:link w:val="10"/>
    <w:uiPriority w:val="9"/>
    <w:qFormat/>
    <w:rsid w:val="00DA16A9"/>
    <w:pPr>
      <w:keepNext/>
      <w:keepLines/>
      <w:suppressAutoHyphens/>
      <w:spacing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Название Знак"/>
    <w:basedOn w:val="a0"/>
    <w:link w:val="a4"/>
    <w:qFormat/>
    <w:rsid w:val="00DA16A9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DA16A9"/>
    <w:rPr>
      <w:rFonts w:cs="Calibri"/>
    </w:rPr>
  </w:style>
  <w:style w:type="character" w:customStyle="1" w:styleId="13">
    <w:name w:val="Основной текст с отступом Знак1"/>
    <w:basedOn w:val="a0"/>
    <w:uiPriority w:val="99"/>
    <w:semiHidden/>
    <w:qFormat/>
    <w:rsid w:val="00DA16A9"/>
  </w:style>
  <w:style w:type="character" w:styleId="a7">
    <w:name w:val="Hyperlink"/>
    <w:basedOn w:val="a0"/>
    <w:uiPriority w:val="99"/>
    <w:unhideWhenUsed/>
    <w:rsid w:val="00DA16A9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DA16A9"/>
    <w:rPr>
      <w:color w:val="800080"/>
      <w:u w:val="single"/>
    </w:rPr>
  </w:style>
  <w:style w:type="character" w:styleId="a8">
    <w:name w:val="Strong"/>
    <w:uiPriority w:val="22"/>
    <w:qFormat/>
    <w:rsid w:val="00DA16A9"/>
    <w:rPr>
      <w:b/>
      <w:bCs/>
    </w:rPr>
  </w:style>
  <w:style w:type="character" w:customStyle="1" w:styleId="a9">
    <w:name w:val="Верхний колонтитул Знак"/>
    <w:basedOn w:val="a0"/>
    <w:link w:val="15"/>
    <w:uiPriority w:val="99"/>
    <w:qFormat/>
    <w:rsid w:val="00DA16A9"/>
  </w:style>
  <w:style w:type="character" w:customStyle="1" w:styleId="aa">
    <w:name w:val="Нижний колонтитул Знак"/>
    <w:basedOn w:val="a0"/>
    <w:link w:val="16"/>
    <w:uiPriority w:val="99"/>
    <w:qFormat/>
    <w:rsid w:val="00DA16A9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DA16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qFormat/>
    <w:rsid w:val="00DA16A9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Заголовок"/>
    <w:basedOn w:val="a"/>
    <w:next w:val="ae"/>
    <w:qFormat/>
    <w:rsid w:val="00DA16A9"/>
    <w:pPr>
      <w:keepNext/>
      <w:suppressAutoHyphens/>
      <w:spacing w:before="240" w:beforeAutospacing="1" w:after="120" w:afterAutospacing="1" w:line="240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customStyle="1" w:styleId="17">
    <w:name w:val="Основной текст1"/>
    <w:basedOn w:val="a"/>
    <w:next w:val="ae"/>
    <w:link w:val="af"/>
    <w:rsid w:val="00DA16A9"/>
    <w:pPr>
      <w:suppressAutoHyphens/>
      <w:spacing w:beforeAutospacing="1" w:after="140" w:afterAutospacing="1" w:line="276" w:lineRule="auto"/>
    </w:pPr>
  </w:style>
  <w:style w:type="character" w:customStyle="1" w:styleId="af">
    <w:name w:val="Основной текст Знак"/>
    <w:basedOn w:val="a0"/>
    <w:link w:val="17"/>
    <w:rsid w:val="00DA16A9"/>
  </w:style>
  <w:style w:type="paragraph" w:customStyle="1" w:styleId="18">
    <w:name w:val="Список1"/>
    <w:basedOn w:val="ae"/>
    <w:next w:val="af0"/>
    <w:rsid w:val="00DA16A9"/>
    <w:pPr>
      <w:suppressAutoHyphens/>
      <w:spacing w:beforeAutospacing="1" w:after="140" w:afterAutospacing="1" w:line="276" w:lineRule="auto"/>
    </w:pPr>
    <w:rPr>
      <w:rFonts w:cs="Arial"/>
      <w:lang w:val="en-US"/>
    </w:rPr>
  </w:style>
  <w:style w:type="paragraph" w:customStyle="1" w:styleId="19">
    <w:name w:val="Название объекта1"/>
    <w:basedOn w:val="a"/>
    <w:qFormat/>
    <w:rsid w:val="00DA16A9"/>
    <w:pPr>
      <w:suppressLineNumbers/>
      <w:suppressAutoHyphens/>
      <w:spacing w:before="120" w:beforeAutospacing="1" w:after="120" w:afterAutospacing="1" w:line="240" w:lineRule="auto"/>
    </w:pPr>
    <w:rPr>
      <w:rFonts w:cs="Arial"/>
      <w:i/>
      <w:iCs/>
      <w:sz w:val="24"/>
      <w:szCs w:val="24"/>
      <w:lang w:val="en-US"/>
    </w:rPr>
  </w:style>
  <w:style w:type="paragraph" w:customStyle="1" w:styleId="111">
    <w:name w:val="Указатель 11"/>
    <w:basedOn w:val="a"/>
    <w:next w:val="a"/>
    <w:autoRedefine/>
    <w:uiPriority w:val="99"/>
    <w:semiHidden/>
    <w:unhideWhenUsed/>
    <w:rsid w:val="00DA16A9"/>
    <w:pPr>
      <w:suppressAutoHyphens/>
      <w:spacing w:beforeAutospacing="1" w:after="0" w:afterAutospacing="1" w:line="240" w:lineRule="auto"/>
      <w:ind w:left="220" w:hanging="220"/>
    </w:pPr>
    <w:rPr>
      <w:lang w:val="en-US"/>
    </w:rPr>
  </w:style>
  <w:style w:type="paragraph" w:customStyle="1" w:styleId="1a">
    <w:name w:val="Указатель1"/>
    <w:basedOn w:val="a"/>
    <w:next w:val="af1"/>
    <w:qFormat/>
    <w:rsid w:val="00DA16A9"/>
    <w:pPr>
      <w:suppressLineNumbers/>
      <w:suppressAutoHyphens/>
      <w:spacing w:beforeAutospacing="1" w:after="0" w:afterAutospacing="1" w:line="240" w:lineRule="auto"/>
    </w:pPr>
    <w:rPr>
      <w:rFonts w:cs="Arial"/>
      <w:lang w:val="en-US"/>
    </w:rPr>
  </w:style>
  <w:style w:type="paragraph" w:styleId="a4">
    <w:name w:val="Title"/>
    <w:basedOn w:val="a"/>
    <w:next w:val="a"/>
    <w:link w:val="a3"/>
    <w:qFormat/>
    <w:rsid w:val="00DA16A9"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1b">
    <w:name w:val="Название Знак1"/>
    <w:basedOn w:val="a0"/>
    <w:uiPriority w:val="10"/>
    <w:rsid w:val="00DA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c">
    <w:name w:val="Основной текст с отступом1"/>
    <w:basedOn w:val="a"/>
    <w:next w:val="a6"/>
    <w:uiPriority w:val="99"/>
    <w:unhideWhenUsed/>
    <w:rsid w:val="00DA16A9"/>
    <w:pPr>
      <w:suppressAutoHyphens/>
      <w:spacing w:after="0" w:line="240" w:lineRule="auto"/>
      <w:ind w:right="-5" w:firstLine="567"/>
      <w:jc w:val="both"/>
    </w:pPr>
    <w:rPr>
      <w:rFonts w:cs="Calibri"/>
      <w:lang w:val="en-US"/>
    </w:rPr>
  </w:style>
  <w:style w:type="character" w:customStyle="1" w:styleId="21">
    <w:name w:val="Основной текст с отступом Знак2"/>
    <w:basedOn w:val="a0"/>
    <w:uiPriority w:val="99"/>
    <w:semiHidden/>
    <w:rsid w:val="00DA16A9"/>
  </w:style>
  <w:style w:type="paragraph" w:customStyle="1" w:styleId="copyright-info">
    <w:name w:val="copyright-info"/>
    <w:basedOn w:val="a"/>
    <w:qFormat/>
    <w:rsid w:val="00DA16A9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DA16A9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"/>
    <w:qFormat/>
    <w:rsid w:val="00DA16A9"/>
    <w:pPr>
      <w:suppressAutoHyphens/>
      <w:spacing w:beforeAutospacing="1" w:after="0" w:afterAutospacing="1" w:line="240" w:lineRule="auto"/>
    </w:pPr>
    <w:rPr>
      <w:lang w:val="en-US"/>
    </w:rPr>
  </w:style>
  <w:style w:type="paragraph" w:customStyle="1" w:styleId="15">
    <w:name w:val="Верхний колонтитул1"/>
    <w:basedOn w:val="a"/>
    <w:link w:val="a9"/>
    <w:uiPriority w:val="99"/>
    <w:unhideWhenUsed/>
    <w:rsid w:val="00DA16A9"/>
    <w:pPr>
      <w:tabs>
        <w:tab w:val="center" w:pos="4677"/>
        <w:tab w:val="right" w:pos="9355"/>
      </w:tabs>
      <w:suppressAutoHyphens/>
      <w:spacing w:beforeAutospacing="1" w:after="0" w:afterAutospacing="1" w:line="240" w:lineRule="auto"/>
    </w:pPr>
  </w:style>
  <w:style w:type="paragraph" w:customStyle="1" w:styleId="16">
    <w:name w:val="Нижний колонтитул1"/>
    <w:basedOn w:val="a"/>
    <w:link w:val="aa"/>
    <w:uiPriority w:val="99"/>
    <w:unhideWhenUsed/>
    <w:rsid w:val="00DA16A9"/>
    <w:pPr>
      <w:tabs>
        <w:tab w:val="center" w:pos="4677"/>
        <w:tab w:val="right" w:pos="9355"/>
      </w:tabs>
      <w:suppressAutoHyphens/>
      <w:spacing w:beforeAutospacing="1" w:after="0" w:afterAutospacing="1" w:line="240" w:lineRule="auto"/>
    </w:pPr>
  </w:style>
  <w:style w:type="paragraph" w:customStyle="1" w:styleId="1d">
    <w:name w:val="Текст выноски1"/>
    <w:basedOn w:val="a"/>
    <w:next w:val="ac"/>
    <w:uiPriority w:val="99"/>
    <w:semiHidden/>
    <w:unhideWhenUsed/>
    <w:qFormat/>
    <w:rsid w:val="00DA16A9"/>
    <w:pPr>
      <w:suppressAutoHyphens/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1e">
    <w:name w:val="Текст выноски Знак1"/>
    <w:basedOn w:val="a0"/>
    <w:uiPriority w:val="99"/>
    <w:semiHidden/>
    <w:rsid w:val="00DA16A9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DA16A9"/>
    <w:pPr>
      <w:widowControl w:val="0"/>
      <w:shd w:val="clear" w:color="auto" w:fill="FFFFFF"/>
      <w:suppressAutoHyphens/>
      <w:spacing w:before="900" w:after="660" w:line="0" w:lineRule="atLeast"/>
      <w:ind w:hanging="1740"/>
      <w:jc w:val="both"/>
    </w:pPr>
    <w:rPr>
      <w:rFonts w:ascii="Times New Roman" w:eastAsia="Times New Roman" w:hAnsi="Times New Roman"/>
    </w:rPr>
  </w:style>
  <w:style w:type="paragraph" w:customStyle="1" w:styleId="af3">
    <w:name w:val="Содержимое таблицы"/>
    <w:basedOn w:val="a"/>
    <w:qFormat/>
    <w:rsid w:val="00DA16A9"/>
    <w:pPr>
      <w:widowControl w:val="0"/>
      <w:suppressLineNumbers/>
      <w:suppressAutoHyphens/>
      <w:spacing w:beforeAutospacing="1" w:after="0" w:afterAutospacing="1" w:line="240" w:lineRule="auto"/>
    </w:pPr>
    <w:rPr>
      <w:lang w:val="en-US"/>
    </w:rPr>
  </w:style>
  <w:style w:type="paragraph" w:customStyle="1" w:styleId="af4">
    <w:name w:val="Заголовок таблицы"/>
    <w:basedOn w:val="af3"/>
    <w:qFormat/>
    <w:rsid w:val="00DA16A9"/>
    <w:pPr>
      <w:jc w:val="center"/>
    </w:pPr>
    <w:rPr>
      <w:b/>
      <w:bCs/>
    </w:rPr>
  </w:style>
  <w:style w:type="table" w:customStyle="1" w:styleId="1f">
    <w:name w:val="Сетка таблицы1"/>
    <w:basedOn w:val="a1"/>
    <w:next w:val="af5"/>
    <w:uiPriority w:val="59"/>
    <w:rsid w:val="00DA16A9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DA1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6">
    <w:name w:val="Другое_"/>
    <w:basedOn w:val="a0"/>
    <w:link w:val="af7"/>
    <w:rsid w:val="00DA16A9"/>
    <w:rPr>
      <w:rFonts w:ascii="Arial" w:eastAsia="Arial" w:hAnsi="Arial" w:cs="Arial"/>
      <w:sz w:val="14"/>
      <w:szCs w:val="14"/>
    </w:rPr>
  </w:style>
  <w:style w:type="paragraph" w:customStyle="1" w:styleId="af7">
    <w:name w:val="Другое"/>
    <w:basedOn w:val="a"/>
    <w:link w:val="af6"/>
    <w:rsid w:val="00DA16A9"/>
    <w:pPr>
      <w:widowControl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af8">
    <w:name w:val="Основной текст_"/>
    <w:basedOn w:val="a0"/>
    <w:rsid w:val="00DA16A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5"/>
    <w:uiPriority w:val="99"/>
    <w:semiHidden/>
    <w:unhideWhenUsed/>
    <w:rsid w:val="00DA16A9"/>
    <w:pPr>
      <w:spacing w:after="120"/>
      <w:ind w:left="283"/>
    </w:pPr>
    <w:rPr>
      <w:rFonts w:cs="Calibri"/>
    </w:rPr>
  </w:style>
  <w:style w:type="character" w:customStyle="1" w:styleId="3">
    <w:name w:val="Основной текст с отступом Знак3"/>
    <w:basedOn w:val="a0"/>
    <w:uiPriority w:val="99"/>
    <w:semiHidden/>
    <w:rsid w:val="00DA16A9"/>
  </w:style>
  <w:style w:type="character" w:styleId="af9">
    <w:name w:val="FollowedHyperlink"/>
    <w:basedOn w:val="a0"/>
    <w:uiPriority w:val="99"/>
    <w:semiHidden/>
    <w:unhideWhenUsed/>
    <w:rsid w:val="00DA16A9"/>
    <w:rPr>
      <w:color w:val="954F72" w:themeColor="followedHyperlink"/>
      <w:u w:val="single"/>
    </w:rPr>
  </w:style>
  <w:style w:type="paragraph" w:styleId="ac">
    <w:name w:val="Balloon Text"/>
    <w:basedOn w:val="a"/>
    <w:link w:val="ab"/>
    <w:uiPriority w:val="99"/>
    <w:semiHidden/>
    <w:unhideWhenUsed/>
    <w:rsid w:val="00DA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2">
    <w:name w:val="Текст выноски Знак2"/>
    <w:basedOn w:val="a0"/>
    <w:uiPriority w:val="99"/>
    <w:semiHidden/>
    <w:rsid w:val="00DA16A9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1f0"/>
    <w:uiPriority w:val="99"/>
    <w:semiHidden/>
    <w:unhideWhenUsed/>
    <w:rsid w:val="00DA16A9"/>
    <w:pPr>
      <w:spacing w:after="120"/>
    </w:pPr>
  </w:style>
  <w:style w:type="character" w:customStyle="1" w:styleId="1f0">
    <w:name w:val="Основной текст Знак1"/>
    <w:basedOn w:val="a0"/>
    <w:link w:val="ae"/>
    <w:uiPriority w:val="99"/>
    <w:semiHidden/>
    <w:rsid w:val="00DA16A9"/>
  </w:style>
  <w:style w:type="paragraph" w:styleId="af0">
    <w:name w:val="List"/>
    <w:basedOn w:val="a"/>
    <w:uiPriority w:val="99"/>
    <w:semiHidden/>
    <w:unhideWhenUsed/>
    <w:rsid w:val="00DA16A9"/>
    <w:pPr>
      <w:ind w:left="283" w:hanging="283"/>
      <w:contextualSpacing/>
    </w:pPr>
  </w:style>
  <w:style w:type="paragraph" w:styleId="1f1">
    <w:name w:val="index 1"/>
    <w:basedOn w:val="a"/>
    <w:next w:val="a"/>
    <w:autoRedefine/>
    <w:uiPriority w:val="99"/>
    <w:semiHidden/>
    <w:unhideWhenUsed/>
    <w:rsid w:val="00DA16A9"/>
    <w:pPr>
      <w:spacing w:after="0" w:line="240" w:lineRule="auto"/>
      <w:ind w:left="220" w:hanging="220"/>
    </w:pPr>
  </w:style>
  <w:style w:type="paragraph" w:styleId="af1">
    <w:name w:val="index heading"/>
    <w:basedOn w:val="a"/>
    <w:next w:val="1f1"/>
    <w:uiPriority w:val="99"/>
    <w:semiHidden/>
    <w:unhideWhenUsed/>
    <w:rsid w:val="00DA16A9"/>
    <w:rPr>
      <w:rFonts w:asciiTheme="majorHAnsi" w:eastAsiaTheme="majorEastAsia" w:hAnsiTheme="majorHAnsi" w:cstheme="majorBidi"/>
      <w:b/>
      <w:bCs/>
    </w:rPr>
  </w:style>
  <w:style w:type="table" w:styleId="af5">
    <w:name w:val="Table Grid"/>
    <w:basedOn w:val="a1"/>
    <w:uiPriority w:val="39"/>
    <w:rsid w:val="00DA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C2A8E"/>
    <w:rPr>
      <w:rFonts w:ascii="My-Times" w:hAnsi="My-Times" w:hint="default"/>
      <w:b w:val="0"/>
      <w:bCs w:val="0"/>
      <w:i w:val="0"/>
      <w:iCs w:val="0"/>
      <w:color w:val="14141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priz/notice/ea44/view/common-info.html?orderId=2107229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l_uk@36.fsin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2026-06-23T12:39:00Z</cp:lastPrinted>
  <dcterms:created xsi:type="dcterms:W3CDTF">2025-05-14T10:34:00Z</dcterms:created>
  <dcterms:modified xsi:type="dcterms:W3CDTF">2026-06-23T13:14:00Z</dcterms:modified>
</cp:coreProperties>
</file>