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5F0" w:rsidRPr="003E215C" w:rsidRDefault="00B465F0" w:rsidP="00B465F0">
      <w:pPr>
        <w:spacing w:after="0"/>
        <w:jc w:val="center"/>
        <w:rPr>
          <w:rFonts w:ascii="Times New Roman" w:hAnsi="Times New Roman" w:cs="Times New Roman"/>
          <w:b/>
          <w:color w:val="auto"/>
          <w:sz w:val="22"/>
          <w:szCs w:val="22"/>
        </w:rPr>
      </w:pPr>
      <w:r w:rsidRPr="003E215C">
        <w:rPr>
          <w:rFonts w:ascii="Times New Roman" w:hAnsi="Times New Roman" w:cs="Times New Roman"/>
          <w:b/>
          <w:color w:val="auto"/>
          <w:sz w:val="22"/>
          <w:szCs w:val="22"/>
        </w:rPr>
        <w:t>Контракт № ________/ДУ</w:t>
      </w:r>
    </w:p>
    <w:p w:rsidR="00B465F0" w:rsidRPr="003E215C" w:rsidRDefault="00B465F0" w:rsidP="00B465F0">
      <w:pPr>
        <w:spacing w:after="0"/>
        <w:jc w:val="center"/>
        <w:rPr>
          <w:rFonts w:ascii="Times New Roman" w:hAnsi="Times New Roman" w:cs="Times New Roman"/>
          <w:b/>
          <w:color w:val="auto"/>
          <w:sz w:val="22"/>
          <w:szCs w:val="22"/>
        </w:rPr>
      </w:pPr>
      <w:r w:rsidRPr="003E215C">
        <w:rPr>
          <w:rFonts w:ascii="Times New Roman" w:hAnsi="Times New Roman" w:cs="Times New Roman"/>
          <w:b/>
          <w:color w:val="auto"/>
          <w:sz w:val="22"/>
          <w:szCs w:val="22"/>
        </w:rPr>
        <w:t xml:space="preserve">на оказание услуг для нужд </w:t>
      </w:r>
      <w:r w:rsidRPr="003E215C">
        <w:rPr>
          <w:rFonts w:ascii="Times New Roman" w:hAnsi="Times New Roman" w:cs="Times New Roman"/>
          <w:b/>
          <w:color w:val="auto"/>
          <w:sz w:val="22"/>
          <w:szCs w:val="22"/>
        </w:rPr>
        <w:br/>
        <w:t>ФГБОУ </w:t>
      </w:r>
      <w:proofErr w:type="gramStart"/>
      <w:r w:rsidRPr="003E215C">
        <w:rPr>
          <w:rFonts w:ascii="Times New Roman" w:hAnsi="Times New Roman" w:cs="Times New Roman"/>
          <w:b/>
          <w:color w:val="auto"/>
          <w:sz w:val="22"/>
          <w:szCs w:val="22"/>
        </w:rPr>
        <w:t>ВО</w:t>
      </w:r>
      <w:proofErr w:type="gramEnd"/>
      <w:r w:rsidRPr="003E215C">
        <w:rPr>
          <w:rFonts w:ascii="Times New Roman" w:hAnsi="Times New Roman" w:cs="Times New Roman"/>
          <w:b/>
          <w:color w:val="auto"/>
          <w:sz w:val="22"/>
          <w:szCs w:val="22"/>
        </w:rPr>
        <w:t xml:space="preserve"> Воронежский ГАУ </w:t>
      </w:r>
    </w:p>
    <w:p w:rsidR="00B465F0" w:rsidRPr="003E215C" w:rsidRDefault="00B465F0" w:rsidP="00B465F0">
      <w:pPr>
        <w:spacing w:after="0"/>
        <w:jc w:val="center"/>
        <w:outlineLvl w:val="0"/>
        <w:rPr>
          <w:rFonts w:ascii="Times New Roman" w:hAnsi="Times New Roman" w:cs="Times New Roman"/>
          <w:b/>
          <w:color w:val="auto"/>
          <w:sz w:val="22"/>
          <w:szCs w:val="22"/>
        </w:rPr>
      </w:pPr>
      <w:r w:rsidRPr="003E215C">
        <w:rPr>
          <w:rFonts w:ascii="Times New Roman" w:hAnsi="Times New Roman" w:cs="Times New Roman"/>
          <w:b/>
          <w:color w:val="auto"/>
          <w:sz w:val="22"/>
          <w:szCs w:val="22"/>
        </w:rPr>
        <w:t xml:space="preserve"> </w:t>
      </w:r>
    </w:p>
    <w:p w:rsidR="00B465F0" w:rsidRPr="003E215C" w:rsidRDefault="00B465F0" w:rsidP="00B465F0">
      <w:pPr>
        <w:spacing w:after="0"/>
        <w:jc w:val="center"/>
        <w:rPr>
          <w:rFonts w:ascii="Times New Roman" w:hAnsi="Times New Roman" w:cs="Times New Roman"/>
          <w:color w:val="auto"/>
          <w:sz w:val="22"/>
          <w:szCs w:val="22"/>
        </w:rPr>
      </w:pPr>
    </w:p>
    <w:p w:rsidR="00B465F0" w:rsidRPr="003E215C" w:rsidRDefault="00B465F0" w:rsidP="00B465F0">
      <w:pPr>
        <w:spacing w:after="0"/>
        <w:rPr>
          <w:rFonts w:ascii="Times New Roman" w:hAnsi="Times New Roman" w:cs="Times New Roman"/>
          <w:color w:val="auto"/>
          <w:sz w:val="22"/>
          <w:szCs w:val="22"/>
        </w:rPr>
      </w:pPr>
      <w:r w:rsidRPr="003E215C">
        <w:rPr>
          <w:rFonts w:ascii="Times New Roman" w:hAnsi="Times New Roman" w:cs="Times New Roman"/>
          <w:color w:val="auto"/>
          <w:sz w:val="22"/>
          <w:szCs w:val="22"/>
        </w:rPr>
        <w:t>г. Воронеж</w:t>
      </w:r>
      <w:r w:rsidRPr="003E215C">
        <w:rPr>
          <w:rFonts w:ascii="Times New Roman" w:hAnsi="Times New Roman" w:cs="Times New Roman"/>
          <w:color w:val="auto"/>
          <w:sz w:val="22"/>
          <w:szCs w:val="22"/>
        </w:rPr>
        <w:tab/>
      </w:r>
      <w:r w:rsidRPr="003E215C">
        <w:rPr>
          <w:rFonts w:ascii="Times New Roman" w:hAnsi="Times New Roman" w:cs="Times New Roman"/>
          <w:color w:val="auto"/>
          <w:sz w:val="22"/>
          <w:szCs w:val="22"/>
        </w:rPr>
        <w:tab/>
      </w:r>
      <w:r w:rsidRPr="003E215C">
        <w:rPr>
          <w:rFonts w:ascii="Times New Roman" w:hAnsi="Times New Roman" w:cs="Times New Roman"/>
          <w:color w:val="auto"/>
          <w:sz w:val="22"/>
          <w:szCs w:val="22"/>
        </w:rPr>
        <w:tab/>
      </w:r>
      <w:r w:rsidRPr="003E215C">
        <w:rPr>
          <w:rFonts w:ascii="Times New Roman" w:hAnsi="Times New Roman" w:cs="Times New Roman"/>
          <w:color w:val="auto"/>
          <w:sz w:val="22"/>
          <w:szCs w:val="22"/>
        </w:rPr>
        <w:tab/>
      </w:r>
      <w:r w:rsidRPr="003E215C">
        <w:rPr>
          <w:rFonts w:ascii="Times New Roman" w:hAnsi="Times New Roman" w:cs="Times New Roman"/>
          <w:color w:val="auto"/>
          <w:sz w:val="22"/>
          <w:szCs w:val="22"/>
        </w:rPr>
        <w:tab/>
        <w:t xml:space="preserve">                               «</w:t>
      </w:r>
      <w:r>
        <w:rPr>
          <w:rFonts w:ascii="Times New Roman" w:hAnsi="Times New Roman" w:cs="Times New Roman"/>
          <w:color w:val="auto"/>
          <w:sz w:val="22"/>
          <w:szCs w:val="22"/>
        </w:rPr>
        <w:t xml:space="preserve">        » ________________ 20</w:t>
      </w:r>
      <w:r>
        <w:rPr>
          <w:rFonts w:ascii="Times New Roman" w:hAnsi="Times New Roman" w:cs="Times New Roman"/>
          <w:color w:val="auto"/>
          <w:sz w:val="22"/>
          <w:szCs w:val="22"/>
          <w:lang w:val="en-US"/>
        </w:rPr>
        <w:t xml:space="preserve">26 </w:t>
      </w:r>
      <w:r w:rsidRPr="003E215C">
        <w:rPr>
          <w:rFonts w:ascii="Times New Roman" w:hAnsi="Times New Roman" w:cs="Times New Roman"/>
          <w:color w:val="auto"/>
          <w:sz w:val="22"/>
          <w:szCs w:val="22"/>
        </w:rPr>
        <w:t>г.</w:t>
      </w:r>
    </w:p>
    <w:p w:rsidR="00B465F0" w:rsidRPr="00CD50AF" w:rsidRDefault="00B465F0" w:rsidP="00B465F0">
      <w:pPr>
        <w:spacing w:after="0"/>
        <w:rPr>
          <w:rFonts w:ascii="Times New Roman" w:hAnsi="Times New Roman" w:cs="Times New Roman"/>
          <w:color w:val="auto"/>
          <w:sz w:val="22"/>
          <w:szCs w:val="22"/>
          <w:highlight w:val="yellow"/>
        </w:rPr>
      </w:pPr>
    </w:p>
    <w:p w:rsidR="00B465F0" w:rsidRPr="00C530AB" w:rsidRDefault="00B465F0" w:rsidP="00B465F0">
      <w:pPr>
        <w:spacing w:after="0"/>
        <w:ind w:firstLine="709"/>
        <w:rPr>
          <w:rFonts w:ascii="Times New Roman" w:hAnsi="Times New Roman" w:cs="Times New Roman"/>
          <w:b/>
          <w:bCs/>
          <w:color w:val="auto"/>
          <w:sz w:val="22"/>
          <w:szCs w:val="22"/>
        </w:rPr>
      </w:pPr>
      <w:r w:rsidRPr="00FF72BB">
        <w:rPr>
          <w:rFonts w:ascii="Times New Roman" w:hAnsi="Times New Roman" w:cs="Times New Roman"/>
          <w:b/>
          <w:color w:val="auto"/>
          <w:sz w:val="22"/>
          <w:szCs w:val="22"/>
        </w:rPr>
        <w:t xml:space="preserve">Федеральное государственное бюджетное образовательное учреждение высшего образования «Воронежский государственный аграрный университет имени императора Петра </w:t>
      </w:r>
      <w:r w:rsidRPr="00FF72BB">
        <w:rPr>
          <w:rFonts w:ascii="Times New Roman" w:hAnsi="Times New Roman" w:cs="Times New Roman"/>
          <w:b/>
          <w:color w:val="auto"/>
          <w:sz w:val="22"/>
          <w:szCs w:val="22"/>
          <w:lang w:val="en-US"/>
        </w:rPr>
        <w:t>I</w:t>
      </w:r>
      <w:r w:rsidRPr="00FF72BB">
        <w:rPr>
          <w:rFonts w:ascii="Times New Roman" w:hAnsi="Times New Roman" w:cs="Times New Roman"/>
          <w:b/>
          <w:color w:val="auto"/>
          <w:sz w:val="22"/>
          <w:szCs w:val="22"/>
        </w:rPr>
        <w:t xml:space="preserve">» (ФГБОУ </w:t>
      </w:r>
      <w:proofErr w:type="gramStart"/>
      <w:r w:rsidRPr="00FF72BB">
        <w:rPr>
          <w:rFonts w:ascii="Times New Roman" w:hAnsi="Times New Roman" w:cs="Times New Roman"/>
          <w:b/>
          <w:color w:val="auto"/>
          <w:sz w:val="22"/>
          <w:szCs w:val="22"/>
        </w:rPr>
        <w:t>ВО</w:t>
      </w:r>
      <w:proofErr w:type="gramEnd"/>
      <w:r w:rsidRPr="00FF72BB">
        <w:rPr>
          <w:rFonts w:ascii="Times New Roman" w:hAnsi="Times New Roman" w:cs="Times New Roman"/>
          <w:b/>
          <w:color w:val="auto"/>
          <w:sz w:val="22"/>
          <w:szCs w:val="22"/>
        </w:rPr>
        <w:t xml:space="preserve"> Воронежский ГАУ)</w:t>
      </w:r>
      <w:r w:rsidRPr="00FF72BB">
        <w:rPr>
          <w:rFonts w:ascii="Times New Roman" w:hAnsi="Times New Roman" w:cs="Times New Roman"/>
          <w:color w:val="auto"/>
          <w:sz w:val="22"/>
          <w:szCs w:val="22"/>
        </w:rPr>
        <w:t>, именуемый в дальнейшем «</w:t>
      </w:r>
      <w:r w:rsidRPr="00FF72BB">
        <w:rPr>
          <w:rFonts w:ascii="Times New Roman" w:hAnsi="Times New Roman" w:cs="Times New Roman"/>
          <w:b/>
          <w:color w:val="auto"/>
          <w:sz w:val="22"/>
          <w:szCs w:val="22"/>
        </w:rPr>
        <w:t xml:space="preserve">Заказчик», </w:t>
      </w:r>
      <w:r w:rsidRPr="00FF72BB">
        <w:rPr>
          <w:rFonts w:ascii="Times New Roman" w:hAnsi="Times New Roman" w:cs="Times New Roman"/>
          <w:color w:val="auto"/>
          <w:sz w:val="22"/>
          <w:szCs w:val="22"/>
        </w:rPr>
        <w:t xml:space="preserve">в лице  </w:t>
      </w:r>
      <w:proofErr w:type="spellStart"/>
      <w:r w:rsidRPr="00FF5425">
        <w:rPr>
          <w:rFonts w:ascii="Times New Roman" w:hAnsi="Times New Roman" w:cs="Times New Roman"/>
          <w:b/>
          <w:color w:val="auto"/>
          <w:sz w:val="22"/>
          <w:szCs w:val="22"/>
        </w:rPr>
        <w:t>врио</w:t>
      </w:r>
      <w:proofErr w:type="spellEnd"/>
      <w:r w:rsidRPr="00FF5425">
        <w:rPr>
          <w:rFonts w:ascii="Times New Roman" w:hAnsi="Times New Roman" w:cs="Times New Roman"/>
          <w:b/>
          <w:color w:val="auto"/>
          <w:sz w:val="22"/>
          <w:szCs w:val="22"/>
        </w:rPr>
        <w:t xml:space="preserve"> </w:t>
      </w:r>
      <w:r w:rsidRPr="00FF72BB">
        <w:rPr>
          <w:rFonts w:ascii="Times New Roman" w:hAnsi="Times New Roman" w:cs="Times New Roman"/>
          <w:b/>
          <w:bCs/>
          <w:color w:val="auto"/>
          <w:sz w:val="22"/>
          <w:szCs w:val="22"/>
        </w:rPr>
        <w:t>ректора</w:t>
      </w:r>
      <w:r>
        <w:rPr>
          <w:rFonts w:ascii="Times New Roman" w:hAnsi="Times New Roman" w:cs="Times New Roman"/>
          <w:b/>
          <w:bCs/>
          <w:color w:val="auto"/>
          <w:sz w:val="22"/>
          <w:szCs w:val="22"/>
        </w:rPr>
        <w:t xml:space="preserve"> Ворониной Анны Александровна</w:t>
      </w:r>
      <w:r>
        <w:rPr>
          <w:rFonts w:ascii="Times New Roman" w:hAnsi="Times New Roman" w:cs="Times New Roman"/>
          <w:color w:val="auto"/>
          <w:sz w:val="22"/>
          <w:szCs w:val="22"/>
        </w:rPr>
        <w:t>, действующей</w:t>
      </w:r>
      <w:r w:rsidRPr="00FF72BB">
        <w:rPr>
          <w:rFonts w:ascii="Times New Roman" w:hAnsi="Times New Roman" w:cs="Times New Roman"/>
          <w:color w:val="auto"/>
          <w:sz w:val="22"/>
          <w:szCs w:val="22"/>
        </w:rPr>
        <w:t xml:space="preserve"> на основании </w:t>
      </w:r>
      <w:r>
        <w:rPr>
          <w:rFonts w:ascii="Times New Roman" w:hAnsi="Times New Roman" w:cs="Times New Roman"/>
          <w:color w:val="auto"/>
          <w:sz w:val="22"/>
          <w:szCs w:val="22"/>
        </w:rPr>
        <w:t>Приказа № 235-кр от 18.09.2025 г. и Устава</w:t>
      </w:r>
      <w:r w:rsidRPr="00FF72BB">
        <w:rPr>
          <w:rFonts w:ascii="Times New Roman" w:hAnsi="Times New Roman" w:cs="Times New Roman"/>
          <w:color w:val="auto"/>
          <w:sz w:val="22"/>
          <w:szCs w:val="22"/>
        </w:rPr>
        <w:t>, с одной стороны, и</w:t>
      </w:r>
      <w:r>
        <w:rPr>
          <w:rFonts w:ascii="Times New Roman" w:hAnsi="Times New Roman" w:cs="Times New Roman"/>
          <w:b/>
          <w:color w:val="auto"/>
          <w:sz w:val="22"/>
          <w:szCs w:val="22"/>
        </w:rPr>
        <w:t>___________________________________________________________________________________</w:t>
      </w:r>
      <w:r w:rsidRPr="00FF72BB">
        <w:rPr>
          <w:rFonts w:ascii="Times New Roman" w:hAnsi="Times New Roman" w:cs="Times New Roman"/>
          <w:color w:val="auto"/>
          <w:sz w:val="22"/>
          <w:szCs w:val="22"/>
        </w:rPr>
        <w:t>, именуемое в дальнейшем «</w:t>
      </w:r>
      <w:r w:rsidRPr="00FF72BB">
        <w:rPr>
          <w:rFonts w:ascii="Times New Roman" w:hAnsi="Times New Roman" w:cs="Times New Roman"/>
          <w:b/>
          <w:color w:val="auto"/>
          <w:sz w:val="22"/>
          <w:szCs w:val="22"/>
        </w:rPr>
        <w:t xml:space="preserve">Исполнитель», </w:t>
      </w:r>
      <w:r w:rsidRPr="00FF72BB">
        <w:rPr>
          <w:rFonts w:ascii="Times New Roman" w:hAnsi="Times New Roman" w:cs="Times New Roman"/>
          <w:color w:val="auto"/>
          <w:sz w:val="22"/>
          <w:szCs w:val="22"/>
        </w:rPr>
        <w:t>в лице</w:t>
      </w:r>
      <w:r>
        <w:rPr>
          <w:rFonts w:ascii="Times New Roman" w:hAnsi="Times New Roman" w:cs="Times New Roman"/>
          <w:b/>
          <w:color w:val="auto"/>
          <w:sz w:val="22"/>
          <w:szCs w:val="22"/>
        </w:rPr>
        <w:t>________________________________________________________________________________</w:t>
      </w:r>
      <w:r>
        <w:rPr>
          <w:rFonts w:ascii="Times New Roman" w:hAnsi="Times New Roman" w:cs="Times New Roman"/>
          <w:color w:val="auto"/>
          <w:sz w:val="22"/>
          <w:szCs w:val="22"/>
        </w:rPr>
        <w:t>, действующего на основании _______________</w:t>
      </w:r>
      <w:r w:rsidRPr="00FF72BB">
        <w:rPr>
          <w:rFonts w:ascii="Times New Roman" w:hAnsi="Times New Roman" w:cs="Times New Roman"/>
          <w:color w:val="auto"/>
          <w:sz w:val="22"/>
          <w:szCs w:val="22"/>
        </w:rPr>
        <w:t>,</w:t>
      </w:r>
      <w:r w:rsidRPr="00FF72BB">
        <w:rPr>
          <w:rFonts w:ascii="Times New Roman" w:hAnsi="Times New Roman" w:cs="Times New Roman"/>
          <w:b/>
          <w:color w:val="auto"/>
          <w:sz w:val="22"/>
          <w:szCs w:val="22"/>
        </w:rPr>
        <w:t xml:space="preserve"> </w:t>
      </w:r>
      <w:r w:rsidRPr="00FF72BB">
        <w:rPr>
          <w:rFonts w:ascii="Times New Roman" w:hAnsi="Times New Roman" w:cs="Times New Roman"/>
          <w:color w:val="auto"/>
          <w:sz w:val="22"/>
          <w:szCs w:val="22"/>
        </w:rPr>
        <w:t>с другой стороны, совместно именуемые «</w:t>
      </w:r>
      <w:r w:rsidRPr="00FF72BB">
        <w:rPr>
          <w:rFonts w:ascii="Times New Roman" w:hAnsi="Times New Roman" w:cs="Times New Roman"/>
          <w:b/>
          <w:color w:val="auto"/>
          <w:sz w:val="22"/>
          <w:szCs w:val="22"/>
        </w:rPr>
        <w:t>Стороны»</w:t>
      </w:r>
      <w:r w:rsidRPr="00FF72BB">
        <w:rPr>
          <w:rFonts w:ascii="Times New Roman" w:hAnsi="Times New Roman" w:cs="Times New Roman"/>
          <w:color w:val="auto"/>
          <w:sz w:val="22"/>
          <w:szCs w:val="22"/>
        </w:rPr>
        <w:t>, с соблюдением требований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B465F0" w:rsidRPr="00BB7E45" w:rsidRDefault="00B465F0" w:rsidP="00B465F0">
      <w:pPr>
        <w:spacing w:after="0"/>
        <w:jc w:val="center"/>
        <w:rPr>
          <w:rFonts w:ascii="Times New Roman" w:hAnsi="Times New Roman" w:cs="Times New Roman"/>
          <w:b/>
          <w:color w:val="auto"/>
          <w:sz w:val="22"/>
          <w:szCs w:val="22"/>
        </w:rPr>
      </w:pPr>
      <w:r w:rsidRPr="00BB7E45">
        <w:rPr>
          <w:rFonts w:ascii="Times New Roman" w:hAnsi="Times New Roman" w:cs="Times New Roman"/>
          <w:b/>
          <w:color w:val="auto"/>
          <w:sz w:val="22"/>
          <w:szCs w:val="22"/>
        </w:rPr>
        <w:t>1. Предмет Контракта.</w:t>
      </w:r>
    </w:p>
    <w:p w:rsidR="00B465F0" w:rsidRPr="00430C48" w:rsidRDefault="00B465F0" w:rsidP="00B465F0">
      <w:pPr>
        <w:autoSpaceDE w:val="0"/>
        <w:autoSpaceDN w:val="0"/>
        <w:adjustRightInd w:val="0"/>
        <w:spacing w:after="0"/>
        <w:ind w:firstLine="540"/>
        <w:rPr>
          <w:rFonts w:ascii="Times New Roman" w:hAnsi="Times New Roman" w:cs="Times New Roman"/>
          <w:color w:val="auto"/>
          <w:spacing w:val="-2"/>
          <w:sz w:val="22"/>
          <w:szCs w:val="22"/>
        </w:rPr>
      </w:pPr>
      <w:r w:rsidRPr="00BB7E45">
        <w:rPr>
          <w:rFonts w:ascii="Times New Roman" w:hAnsi="Times New Roman" w:cs="Times New Roman"/>
          <w:color w:val="auto"/>
          <w:spacing w:val="-2"/>
          <w:sz w:val="22"/>
          <w:szCs w:val="22"/>
        </w:rPr>
        <w:t>1</w:t>
      </w:r>
      <w:r w:rsidRPr="00762A42">
        <w:rPr>
          <w:rFonts w:ascii="Times New Roman" w:hAnsi="Times New Roman" w:cs="Times New Roman"/>
          <w:color w:val="auto"/>
          <w:spacing w:val="-2"/>
          <w:sz w:val="22"/>
          <w:szCs w:val="22"/>
        </w:rPr>
        <w:t xml:space="preserve">.1.​  Исполнитель обязуется оказать услуги по оценке рыночной стоимости объектов </w:t>
      </w:r>
      <w:proofErr w:type="gramStart"/>
      <w:r w:rsidRPr="00762A42">
        <w:rPr>
          <w:rFonts w:ascii="Times New Roman" w:hAnsi="Times New Roman" w:cs="Times New Roman"/>
          <w:color w:val="auto"/>
          <w:spacing w:val="-2"/>
          <w:sz w:val="22"/>
          <w:szCs w:val="22"/>
        </w:rPr>
        <w:t>–п</w:t>
      </w:r>
      <w:proofErr w:type="gramEnd"/>
      <w:r w:rsidRPr="00762A42">
        <w:rPr>
          <w:rFonts w:ascii="Times New Roman" w:hAnsi="Times New Roman" w:cs="Times New Roman"/>
          <w:color w:val="auto"/>
          <w:spacing w:val="-2"/>
          <w:sz w:val="22"/>
          <w:szCs w:val="22"/>
        </w:rPr>
        <w:t xml:space="preserve">омещения, общей площадью 51,5 </w:t>
      </w:r>
      <w:proofErr w:type="spellStart"/>
      <w:r w:rsidRPr="00762A42">
        <w:rPr>
          <w:rFonts w:ascii="Times New Roman" w:hAnsi="Times New Roman" w:cs="Times New Roman"/>
          <w:color w:val="auto"/>
          <w:spacing w:val="-2"/>
          <w:sz w:val="22"/>
          <w:szCs w:val="22"/>
        </w:rPr>
        <w:t>кв.м</w:t>
      </w:r>
      <w:proofErr w:type="spellEnd"/>
      <w:r w:rsidRPr="00762A42">
        <w:rPr>
          <w:rFonts w:ascii="Times New Roman" w:hAnsi="Times New Roman" w:cs="Times New Roman"/>
          <w:color w:val="auto"/>
          <w:spacing w:val="-2"/>
          <w:sz w:val="22"/>
          <w:szCs w:val="22"/>
        </w:rPr>
        <w:t xml:space="preserve">., расположенные на 1 этаже </w:t>
      </w:r>
      <w:r w:rsidR="00762A42" w:rsidRPr="00762A42">
        <w:rPr>
          <w:rFonts w:ascii="Times New Roman" w:hAnsi="Times New Roman" w:cs="Times New Roman"/>
          <w:color w:val="auto"/>
          <w:spacing w:val="-2"/>
          <w:sz w:val="22"/>
          <w:szCs w:val="22"/>
        </w:rPr>
        <w:t xml:space="preserve">Нежилого помещения </w:t>
      </w:r>
      <w:r w:rsidRPr="00762A42">
        <w:rPr>
          <w:rFonts w:ascii="Times New Roman" w:hAnsi="Times New Roman" w:cs="Times New Roman"/>
          <w:color w:val="auto"/>
          <w:spacing w:val="-2"/>
          <w:sz w:val="22"/>
          <w:szCs w:val="22"/>
        </w:rPr>
        <w:t>по адресу:</w:t>
      </w:r>
      <w:r w:rsidR="00762A42" w:rsidRPr="00762A42">
        <w:t xml:space="preserve"> </w:t>
      </w:r>
      <w:r w:rsidR="00762A42" w:rsidRPr="00762A42">
        <w:rPr>
          <w:rFonts w:ascii="Times New Roman" w:hAnsi="Times New Roman" w:cs="Times New Roman"/>
          <w:color w:val="auto"/>
          <w:spacing w:val="-2"/>
          <w:sz w:val="22"/>
          <w:szCs w:val="22"/>
        </w:rPr>
        <w:t>Воронежская область, г. Воронеж, ул. Ломоносова, д. 114/17, пом. I</w:t>
      </w:r>
      <w:r w:rsidRPr="00762A42">
        <w:rPr>
          <w:rFonts w:ascii="Times New Roman" w:hAnsi="Times New Roman" w:cs="Times New Roman"/>
          <w:color w:val="auto"/>
          <w:spacing w:val="-2"/>
          <w:sz w:val="22"/>
          <w:szCs w:val="22"/>
        </w:rPr>
        <w:t>, кадастровый номер объекта:</w:t>
      </w:r>
      <w:r w:rsidR="00762A42" w:rsidRPr="00762A42">
        <w:rPr>
          <w:rFonts w:ascii="Times New Roman" w:hAnsi="Times New Roman" w:cs="Times New Roman"/>
          <w:color w:val="auto"/>
          <w:spacing w:val="-2"/>
          <w:sz w:val="22"/>
          <w:szCs w:val="22"/>
        </w:rPr>
        <w:t xml:space="preserve"> 36:34:0602001:2580</w:t>
      </w:r>
      <w:r w:rsidRPr="00762A42">
        <w:rPr>
          <w:rFonts w:ascii="Times New Roman" w:hAnsi="Times New Roman" w:cs="Times New Roman"/>
          <w:color w:val="auto"/>
          <w:spacing w:val="-2"/>
          <w:sz w:val="22"/>
          <w:szCs w:val="22"/>
        </w:rPr>
        <w:t>, а Заказчик обязуется оплатить оказанные услуги.</w:t>
      </w:r>
    </w:p>
    <w:p w:rsidR="00B465F0" w:rsidRPr="00541F25" w:rsidRDefault="00B465F0" w:rsidP="00B465F0">
      <w:pPr>
        <w:autoSpaceDE w:val="0"/>
        <w:autoSpaceDN w:val="0"/>
        <w:adjustRightInd w:val="0"/>
        <w:spacing w:after="0"/>
        <w:ind w:firstLine="540"/>
        <w:rPr>
          <w:rFonts w:ascii="Times New Roman" w:eastAsia="Calibri" w:hAnsi="Times New Roman" w:cs="Times New Roman"/>
          <w:i/>
          <w:iCs/>
          <w:color w:val="auto"/>
          <w:sz w:val="22"/>
          <w:szCs w:val="22"/>
          <w:lang w:val="en-US"/>
        </w:rPr>
      </w:pPr>
      <w:r w:rsidRPr="00BB7E45">
        <w:rPr>
          <w:rFonts w:ascii="Times New Roman" w:hAnsi="Times New Roman" w:cs="Times New Roman"/>
          <w:color w:val="auto"/>
          <w:spacing w:val="-2"/>
          <w:sz w:val="22"/>
          <w:szCs w:val="22"/>
        </w:rPr>
        <w:t>И</w:t>
      </w:r>
      <w:r w:rsidR="00541F25">
        <w:rPr>
          <w:rFonts w:ascii="Times New Roman" w:hAnsi="Times New Roman" w:cs="Times New Roman"/>
          <w:color w:val="auto"/>
          <w:spacing w:val="-2"/>
          <w:sz w:val="22"/>
          <w:szCs w:val="22"/>
        </w:rPr>
        <w:t>КЗ</w:t>
      </w:r>
      <w:r w:rsidR="00541F25">
        <w:rPr>
          <w:rFonts w:ascii="Times New Roman" w:hAnsi="Times New Roman" w:cs="Times New Roman"/>
          <w:color w:val="auto"/>
          <w:spacing w:val="-2"/>
          <w:sz w:val="22"/>
          <w:szCs w:val="22"/>
          <w:lang w:val="en-US"/>
        </w:rPr>
        <w:t xml:space="preserve"> </w:t>
      </w:r>
      <w:r w:rsidR="00541F25" w:rsidRPr="00541F25">
        <w:rPr>
          <w:rFonts w:ascii="Times New Roman" w:hAnsi="Times New Roman" w:cs="Times New Roman"/>
          <w:color w:val="auto"/>
          <w:spacing w:val="-2"/>
          <w:sz w:val="22"/>
          <w:szCs w:val="22"/>
          <w:lang w:val="en-US"/>
        </w:rPr>
        <w:t>261366603120836660100100130000000244</w:t>
      </w:r>
    </w:p>
    <w:p w:rsidR="00B465F0" w:rsidRPr="00055645" w:rsidRDefault="00B465F0" w:rsidP="00B465F0">
      <w:pPr>
        <w:autoSpaceDE w:val="0"/>
        <w:autoSpaceDN w:val="0"/>
        <w:adjustRightInd w:val="0"/>
        <w:spacing w:after="0"/>
        <w:ind w:firstLine="540"/>
        <w:rPr>
          <w:rFonts w:ascii="Times New Roman" w:eastAsia="Calibri" w:hAnsi="Times New Roman" w:cs="Times New Roman"/>
          <w:i/>
          <w:iCs/>
          <w:color w:val="auto"/>
          <w:sz w:val="22"/>
          <w:szCs w:val="22"/>
        </w:rPr>
      </w:pPr>
      <w:r w:rsidRPr="00BB7E45">
        <w:rPr>
          <w:rFonts w:ascii="Times New Roman" w:hAnsi="Times New Roman" w:cs="Times New Roman"/>
          <w:color w:val="auto"/>
          <w:spacing w:val="-2"/>
          <w:sz w:val="22"/>
          <w:szCs w:val="22"/>
        </w:rPr>
        <w:t>1.2. Требования, предъявляемые к услугам, виды, содержание, объем, периодичность и место оказания, состав отчетной документации и другие ус</w:t>
      </w:r>
      <w:r>
        <w:rPr>
          <w:rFonts w:ascii="Times New Roman" w:hAnsi="Times New Roman" w:cs="Times New Roman"/>
          <w:color w:val="auto"/>
          <w:spacing w:val="-2"/>
          <w:sz w:val="22"/>
          <w:szCs w:val="22"/>
        </w:rPr>
        <w:t>ловия определяются в Техническом</w:t>
      </w:r>
      <w:r w:rsidRPr="00BB7E45">
        <w:rPr>
          <w:rFonts w:ascii="Times New Roman" w:hAnsi="Times New Roman" w:cs="Times New Roman"/>
          <w:color w:val="auto"/>
          <w:spacing w:val="-2"/>
          <w:sz w:val="22"/>
          <w:szCs w:val="22"/>
        </w:rPr>
        <w:t xml:space="preserve"> зада</w:t>
      </w:r>
      <w:r>
        <w:rPr>
          <w:rFonts w:ascii="Times New Roman" w:hAnsi="Times New Roman" w:cs="Times New Roman"/>
          <w:color w:val="auto"/>
          <w:spacing w:val="-2"/>
          <w:sz w:val="22"/>
          <w:szCs w:val="22"/>
        </w:rPr>
        <w:t>нии, содержащемся в Приложении 1. Приложение</w:t>
      </w:r>
      <w:r w:rsidRPr="00BB7E45">
        <w:rPr>
          <w:rFonts w:ascii="Times New Roman" w:hAnsi="Times New Roman" w:cs="Times New Roman"/>
          <w:color w:val="auto"/>
          <w:spacing w:val="-2"/>
          <w:sz w:val="22"/>
          <w:szCs w:val="22"/>
        </w:rPr>
        <w:t xml:space="preserve"> является неотъемлемой частью  настоящего </w:t>
      </w:r>
      <w:r w:rsidRPr="00055645">
        <w:rPr>
          <w:rFonts w:ascii="Times New Roman" w:hAnsi="Times New Roman" w:cs="Times New Roman"/>
          <w:color w:val="auto"/>
          <w:spacing w:val="-2"/>
          <w:sz w:val="22"/>
          <w:szCs w:val="22"/>
        </w:rPr>
        <w:t xml:space="preserve">Контракта. </w:t>
      </w:r>
    </w:p>
    <w:p w:rsidR="00B465F0" w:rsidRPr="00055645" w:rsidRDefault="00B465F0" w:rsidP="00B465F0">
      <w:pPr>
        <w:spacing w:after="0"/>
        <w:jc w:val="center"/>
        <w:rPr>
          <w:rFonts w:ascii="Times New Roman" w:hAnsi="Times New Roman" w:cs="Times New Roman"/>
          <w:b/>
          <w:color w:val="auto"/>
          <w:sz w:val="22"/>
          <w:szCs w:val="22"/>
        </w:rPr>
      </w:pPr>
      <w:r w:rsidRPr="00055645">
        <w:rPr>
          <w:rFonts w:ascii="Times New Roman" w:hAnsi="Times New Roman" w:cs="Times New Roman"/>
          <w:b/>
          <w:color w:val="auto"/>
          <w:sz w:val="22"/>
          <w:szCs w:val="22"/>
        </w:rPr>
        <w:t>2. Цена Контракта</w:t>
      </w:r>
    </w:p>
    <w:p w:rsidR="00B465F0" w:rsidRDefault="00B465F0" w:rsidP="00B465F0">
      <w:pPr>
        <w:pStyle w:val="ConsPlusNormal"/>
        <w:ind w:firstLine="540"/>
        <w:jc w:val="both"/>
        <w:rPr>
          <w:rFonts w:ascii="Times New Roman" w:hAnsi="Times New Roman" w:cs="Times New Roman"/>
          <w:sz w:val="22"/>
          <w:szCs w:val="22"/>
          <w:highlight w:val="yellow"/>
        </w:rPr>
      </w:pPr>
      <w:r w:rsidRPr="00055645">
        <w:rPr>
          <w:rFonts w:ascii="Times New Roman" w:hAnsi="Times New Roman" w:cs="Times New Roman"/>
          <w:sz w:val="22"/>
          <w:szCs w:val="22"/>
        </w:rPr>
        <w:t xml:space="preserve">2.1. </w:t>
      </w:r>
      <w:r w:rsidRPr="00B11C34">
        <w:rPr>
          <w:rFonts w:ascii="Times New Roman" w:hAnsi="Times New Roman" w:cs="Times New Roman"/>
          <w:sz w:val="22"/>
          <w:szCs w:val="22"/>
        </w:rPr>
        <w:t>Цена Контракта составляет</w:t>
      </w:r>
      <w:proofErr w:type="gramStart"/>
      <w:r w:rsidRPr="00B11C34">
        <w:rPr>
          <w:rFonts w:ascii="Times New Roman" w:hAnsi="Times New Roman" w:cs="Times New Roman"/>
          <w:sz w:val="22"/>
          <w:szCs w:val="22"/>
        </w:rPr>
        <w:t xml:space="preserve"> </w:t>
      </w:r>
      <w:r>
        <w:rPr>
          <w:rFonts w:ascii="Times New Roman" w:hAnsi="Times New Roman" w:cs="Times New Roman"/>
          <w:sz w:val="22"/>
          <w:szCs w:val="22"/>
        </w:rPr>
        <w:t xml:space="preserve">________________ </w:t>
      </w:r>
      <w:r w:rsidRPr="00B11C34">
        <w:rPr>
          <w:rFonts w:ascii="Times New Roman" w:hAnsi="Times New Roman" w:cs="Times New Roman"/>
          <w:sz w:val="22"/>
          <w:szCs w:val="22"/>
        </w:rPr>
        <w:t>(</w:t>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t>__________________________</w:t>
      </w:r>
      <w:r w:rsidRPr="00B11C34">
        <w:rPr>
          <w:rFonts w:ascii="Times New Roman" w:hAnsi="Times New Roman" w:cs="Times New Roman"/>
          <w:sz w:val="22"/>
          <w:szCs w:val="22"/>
        </w:rPr>
        <w:t xml:space="preserve">) </w:t>
      </w:r>
      <w:proofErr w:type="gramEnd"/>
      <w:r w:rsidRPr="00B11C34">
        <w:rPr>
          <w:rFonts w:ascii="Times New Roman" w:hAnsi="Times New Roman" w:cs="Times New Roman"/>
          <w:sz w:val="22"/>
          <w:szCs w:val="22"/>
        </w:rPr>
        <w:t>рублей, НДС не облагается и включает в себя все расходы, связанные с исполнением договорных обязательств.</w:t>
      </w:r>
    </w:p>
    <w:p w:rsidR="00B465F0" w:rsidRPr="00D17B9B" w:rsidRDefault="00B465F0" w:rsidP="00B465F0">
      <w:pPr>
        <w:pStyle w:val="ConsPlusNormal"/>
        <w:ind w:firstLine="540"/>
        <w:jc w:val="both"/>
        <w:rPr>
          <w:rFonts w:ascii="Times New Roman" w:hAnsi="Times New Roman" w:cs="Times New Roman"/>
          <w:sz w:val="22"/>
          <w:szCs w:val="22"/>
        </w:rPr>
      </w:pPr>
      <w:r w:rsidRPr="00D17B9B">
        <w:rPr>
          <w:rFonts w:ascii="Times New Roman" w:hAnsi="Times New Roman" w:cs="Times New Roman"/>
          <w:sz w:val="22"/>
          <w:szCs w:val="22"/>
        </w:rPr>
        <w:t>2.2. Цена Контракта является твёрдой, определяется на весь срок исполнения Контракта и в ходе его исполнения изменению не подлежит, за исключением случаев установленных законодательством.</w:t>
      </w:r>
    </w:p>
    <w:p w:rsidR="00B465F0" w:rsidRPr="00D17B9B" w:rsidRDefault="00B465F0" w:rsidP="00B465F0">
      <w:pPr>
        <w:pStyle w:val="ConsPlusNormal"/>
        <w:ind w:firstLine="540"/>
        <w:jc w:val="both"/>
        <w:rPr>
          <w:rFonts w:ascii="Times New Roman" w:hAnsi="Times New Roman" w:cs="Times New Roman"/>
          <w:sz w:val="22"/>
          <w:szCs w:val="22"/>
        </w:rPr>
      </w:pPr>
      <w:r w:rsidRPr="00D17B9B">
        <w:rPr>
          <w:rFonts w:ascii="Times New Roman" w:hAnsi="Times New Roman" w:cs="Times New Roman"/>
          <w:sz w:val="22"/>
          <w:szCs w:val="22"/>
        </w:rPr>
        <w:t xml:space="preserve">2.3. Оплата оказанных услуг производится после подписания Заказчиком акта об оказании услуг (далее – Акт).  </w:t>
      </w:r>
    </w:p>
    <w:p w:rsidR="00B465F0" w:rsidRPr="00D17B9B" w:rsidRDefault="00B465F0" w:rsidP="00B465F0">
      <w:pPr>
        <w:pStyle w:val="ConsPlusNormal"/>
        <w:ind w:firstLine="540"/>
        <w:jc w:val="both"/>
        <w:rPr>
          <w:rFonts w:ascii="Times New Roman" w:hAnsi="Times New Roman" w:cs="Times New Roman"/>
          <w:sz w:val="22"/>
          <w:szCs w:val="22"/>
        </w:rPr>
      </w:pPr>
      <w:r w:rsidRPr="00D17B9B">
        <w:rPr>
          <w:rFonts w:ascii="Times New Roman" w:hAnsi="Times New Roman" w:cs="Times New Roman"/>
          <w:sz w:val="22"/>
          <w:szCs w:val="22"/>
        </w:rPr>
        <w:t xml:space="preserve">2.4. Оплата по Контракту осуществляются Заказчиком в рублях РФ на расчетный счет Исполнителя, </w:t>
      </w:r>
      <w:r w:rsidRPr="001825CD">
        <w:rPr>
          <w:rFonts w:ascii="Times New Roman" w:hAnsi="Times New Roman" w:cs="Times New Roman"/>
          <w:sz w:val="22"/>
          <w:szCs w:val="22"/>
        </w:rPr>
        <w:t xml:space="preserve">в срок не более </w:t>
      </w:r>
      <w:r w:rsidRPr="00D17B9B">
        <w:rPr>
          <w:rFonts w:ascii="Times New Roman" w:hAnsi="Times New Roman" w:cs="Times New Roman"/>
          <w:sz w:val="22"/>
          <w:szCs w:val="22"/>
        </w:rPr>
        <w:t xml:space="preserve">7 рабочих дней после подписания Сторонами Акта. Об изменении платежных реквизитов Исполнителя, Исполнитель, обязуется сообщать Заказчику в письменной форме в двухдневный срок. Указанные изменения оформляются Сторонами в порядке, предусмотренном Контрактом. До получения Заказчиком указанного извещения об изменении платежных реквизитов Исполнителя и подписания дополнительного соглашения к Контракту платежи производятся Заказчиком по платежным реквизитам, согласованным Сторонами в настоящем Контракте. Ответственность за достоверность и правильность платежных реквизитов, сообщенных Заказчику, а также своевременность сообщения об их изменении в соответствии с Контрактом несет Исполнитель. </w:t>
      </w:r>
    </w:p>
    <w:p w:rsidR="00B465F0" w:rsidRPr="00D17B9B" w:rsidRDefault="00B465F0" w:rsidP="00B465F0">
      <w:pPr>
        <w:pStyle w:val="ConsPlusNormal"/>
        <w:ind w:firstLine="540"/>
        <w:jc w:val="both"/>
        <w:rPr>
          <w:rFonts w:ascii="Times New Roman" w:eastAsia="Calibri" w:hAnsi="Times New Roman" w:cs="Times New Roman"/>
          <w:sz w:val="22"/>
          <w:szCs w:val="22"/>
        </w:rPr>
      </w:pPr>
      <w:r w:rsidRPr="00D17B9B">
        <w:rPr>
          <w:rFonts w:ascii="Times New Roman" w:hAnsi="Times New Roman" w:cs="Times New Roman"/>
          <w:sz w:val="22"/>
          <w:szCs w:val="22"/>
        </w:rPr>
        <w:t>2.5. Оплата Ко</w:t>
      </w:r>
      <w:r>
        <w:rPr>
          <w:rFonts w:ascii="Times New Roman" w:hAnsi="Times New Roman" w:cs="Times New Roman"/>
          <w:sz w:val="22"/>
          <w:szCs w:val="22"/>
        </w:rPr>
        <w:t xml:space="preserve">нтракта осуществляется за счет средств бюджетного учреждения в соответствии с </w:t>
      </w:r>
      <w:r w:rsidRPr="00D17B9B">
        <w:rPr>
          <w:rFonts w:ascii="Times New Roman" w:hAnsi="Times New Roman" w:cs="Times New Roman"/>
          <w:sz w:val="22"/>
          <w:szCs w:val="22"/>
        </w:rPr>
        <w:t xml:space="preserve"> </w:t>
      </w:r>
      <w:r>
        <w:rPr>
          <w:rFonts w:ascii="Times New Roman" w:hAnsi="Times New Roman" w:cs="Times New Roman"/>
          <w:sz w:val="22"/>
          <w:szCs w:val="22"/>
        </w:rPr>
        <w:t xml:space="preserve">требованиями действующего законодательства. </w:t>
      </w:r>
    </w:p>
    <w:p w:rsidR="00B465F0" w:rsidRPr="003E215C" w:rsidRDefault="00B465F0" w:rsidP="00B465F0">
      <w:pPr>
        <w:jc w:val="center"/>
        <w:rPr>
          <w:rFonts w:ascii="Times New Roman" w:hAnsi="Times New Roman" w:cs="Times New Roman"/>
          <w:b/>
          <w:color w:val="auto"/>
          <w:sz w:val="22"/>
          <w:szCs w:val="22"/>
        </w:rPr>
      </w:pPr>
      <w:r w:rsidRPr="003E215C">
        <w:rPr>
          <w:rFonts w:ascii="Times New Roman" w:hAnsi="Times New Roman" w:cs="Times New Roman"/>
          <w:b/>
          <w:color w:val="auto"/>
          <w:sz w:val="22"/>
          <w:szCs w:val="22"/>
        </w:rPr>
        <w:t>3. Порядок и сроки оказания услуг</w:t>
      </w:r>
    </w:p>
    <w:p w:rsidR="00B465F0" w:rsidRPr="003E215C" w:rsidRDefault="00B465F0" w:rsidP="00B465F0">
      <w:pPr>
        <w:spacing w:after="0"/>
        <w:ind w:firstLine="709"/>
        <w:rPr>
          <w:rFonts w:ascii="Times New Roman" w:hAnsi="Times New Roman" w:cs="Times New Roman"/>
          <w:color w:val="auto"/>
          <w:spacing w:val="-4"/>
          <w:sz w:val="22"/>
          <w:szCs w:val="22"/>
        </w:rPr>
      </w:pPr>
      <w:r w:rsidRPr="003E215C">
        <w:rPr>
          <w:rFonts w:ascii="Times New Roman" w:hAnsi="Times New Roman" w:cs="Times New Roman"/>
          <w:color w:val="auto"/>
          <w:spacing w:val="-4"/>
          <w:sz w:val="22"/>
          <w:szCs w:val="22"/>
        </w:rPr>
        <w:t xml:space="preserve">3.1. </w:t>
      </w:r>
      <w:r w:rsidRPr="00473FF2">
        <w:rPr>
          <w:rFonts w:ascii="Times New Roman" w:hAnsi="Times New Roman" w:cs="Times New Roman"/>
          <w:color w:val="auto"/>
          <w:spacing w:val="-4"/>
          <w:sz w:val="22"/>
          <w:szCs w:val="22"/>
        </w:rPr>
        <w:t xml:space="preserve">Указанные в разделе 1 настоящего Контракта обязательства должны быть исполнены в следующие сроки: </w:t>
      </w:r>
      <w:proofErr w:type="gramStart"/>
      <w:r w:rsidRPr="00473FF2">
        <w:rPr>
          <w:rFonts w:ascii="Times New Roman" w:hAnsi="Times New Roman" w:cs="Times New Roman"/>
          <w:color w:val="auto"/>
          <w:spacing w:val="-4"/>
          <w:sz w:val="22"/>
          <w:szCs w:val="22"/>
        </w:rPr>
        <w:t>до</w:t>
      </w:r>
      <w:proofErr w:type="gramEnd"/>
      <w:r w:rsidRPr="00473FF2">
        <w:rPr>
          <w:rFonts w:ascii="Times New Roman" w:hAnsi="Times New Roman" w:cs="Times New Roman"/>
          <w:color w:val="auto"/>
          <w:spacing w:val="-4"/>
          <w:sz w:val="22"/>
          <w:szCs w:val="22"/>
        </w:rPr>
        <w:t xml:space="preserve"> ____________________________________________</w:t>
      </w:r>
    </w:p>
    <w:p w:rsidR="00B465F0" w:rsidRPr="003E215C" w:rsidRDefault="00B465F0" w:rsidP="00B465F0">
      <w:pPr>
        <w:spacing w:after="0"/>
        <w:ind w:firstLine="709"/>
        <w:rPr>
          <w:rFonts w:ascii="Times New Roman" w:hAnsi="Times New Roman" w:cs="Times New Roman"/>
          <w:color w:val="auto"/>
          <w:sz w:val="22"/>
          <w:szCs w:val="22"/>
        </w:rPr>
      </w:pPr>
      <w:r w:rsidRPr="003E215C">
        <w:rPr>
          <w:rFonts w:ascii="Times New Roman" w:hAnsi="Times New Roman" w:cs="Times New Roman"/>
          <w:color w:val="auto"/>
          <w:sz w:val="22"/>
          <w:szCs w:val="22"/>
        </w:rPr>
        <w:t>3.2. Для проверки соответствия качества оказываемых услуг требованиям, установленным настоящим Контрактом, Заказчик вправе привлекать независимых экспертов, выбор которых осуществляется в соответствии с законодательством.</w:t>
      </w:r>
    </w:p>
    <w:p w:rsidR="00B465F0" w:rsidRPr="003E215C" w:rsidRDefault="00B465F0" w:rsidP="00B465F0">
      <w:pPr>
        <w:spacing w:after="0"/>
        <w:ind w:firstLine="709"/>
        <w:rPr>
          <w:rFonts w:ascii="Times New Roman" w:hAnsi="Times New Roman" w:cs="Times New Roman"/>
          <w:color w:val="auto"/>
          <w:sz w:val="22"/>
          <w:szCs w:val="22"/>
        </w:rPr>
      </w:pPr>
      <w:r w:rsidRPr="003E215C">
        <w:rPr>
          <w:rFonts w:ascii="Times New Roman" w:hAnsi="Times New Roman" w:cs="Times New Roman"/>
          <w:bCs/>
          <w:color w:val="auto"/>
          <w:sz w:val="22"/>
          <w:szCs w:val="22"/>
        </w:rPr>
        <w:t>3.3.</w:t>
      </w:r>
      <w:r w:rsidRPr="003E215C">
        <w:rPr>
          <w:rFonts w:ascii="Times New Roman" w:hAnsi="Times New Roman" w:cs="Times New Roman"/>
          <w:b/>
          <w:bCs/>
          <w:color w:val="auto"/>
          <w:sz w:val="22"/>
          <w:szCs w:val="22"/>
        </w:rPr>
        <w:t xml:space="preserve"> </w:t>
      </w:r>
      <w:r w:rsidRPr="003E215C">
        <w:rPr>
          <w:rFonts w:ascii="Times New Roman" w:hAnsi="Times New Roman" w:cs="Times New Roman"/>
          <w:color w:val="auto"/>
          <w:sz w:val="22"/>
          <w:szCs w:val="22"/>
        </w:rPr>
        <w:t xml:space="preserve">При выявлении недостатков качества оказываемых услуг Заказчик обязан незамедлительно письменно уведомить Исполнителя. </w:t>
      </w:r>
    </w:p>
    <w:p w:rsidR="00B465F0" w:rsidRPr="003E215C" w:rsidRDefault="00B465F0" w:rsidP="00B465F0">
      <w:pPr>
        <w:spacing w:after="0"/>
        <w:ind w:firstLine="709"/>
        <w:rPr>
          <w:rFonts w:ascii="Times New Roman" w:hAnsi="Times New Roman" w:cs="Times New Roman"/>
          <w:color w:val="auto"/>
          <w:sz w:val="22"/>
          <w:szCs w:val="22"/>
        </w:rPr>
      </w:pPr>
      <w:r w:rsidRPr="003E215C">
        <w:rPr>
          <w:rFonts w:ascii="Times New Roman" w:hAnsi="Times New Roman" w:cs="Times New Roman"/>
          <w:color w:val="auto"/>
          <w:sz w:val="22"/>
          <w:szCs w:val="22"/>
        </w:rPr>
        <w:t xml:space="preserve">3.4. Приёмка оказанных Исполнителем услуг, предусмотренных настоящим Контрактом, и оформление данной приемки путём составления и подписания уполномоченными </w:t>
      </w:r>
      <w:r w:rsidRPr="003E215C">
        <w:rPr>
          <w:rFonts w:ascii="Times New Roman" w:hAnsi="Times New Roman" w:cs="Times New Roman"/>
          <w:color w:val="auto"/>
          <w:sz w:val="22"/>
          <w:szCs w:val="22"/>
        </w:rPr>
        <w:lastRenderedPageBreak/>
        <w:t xml:space="preserve">представителями сторон Акта осуществляется в течение 3 рабочих дней с момента завершения оказания услуг. </w:t>
      </w:r>
    </w:p>
    <w:p w:rsidR="00B465F0" w:rsidRPr="003E215C" w:rsidRDefault="00B465F0" w:rsidP="00B465F0">
      <w:pPr>
        <w:spacing w:after="0"/>
        <w:ind w:firstLine="709"/>
        <w:rPr>
          <w:rFonts w:ascii="Times New Roman" w:hAnsi="Times New Roman" w:cs="Times New Roman"/>
          <w:color w:val="auto"/>
          <w:sz w:val="22"/>
          <w:szCs w:val="22"/>
        </w:rPr>
      </w:pPr>
      <w:r w:rsidRPr="003E215C">
        <w:rPr>
          <w:rFonts w:ascii="Times New Roman" w:hAnsi="Times New Roman" w:cs="Times New Roman"/>
          <w:color w:val="auto"/>
          <w:sz w:val="22"/>
          <w:szCs w:val="22"/>
        </w:rPr>
        <w:t>3.5. В течение 3 (трёх) рабочих дней со дня получения подписанного Исполнителем Акта Заказчик обязан подписать его и возвратить экземпляр Акта Исполнителю, или представить мотивированное возражение в случае обнаружения недостатков в оказанных услугах.</w:t>
      </w:r>
    </w:p>
    <w:p w:rsidR="00B465F0" w:rsidRPr="003E215C" w:rsidRDefault="00B465F0" w:rsidP="00B465F0">
      <w:pPr>
        <w:spacing w:after="0"/>
        <w:ind w:firstLine="709"/>
        <w:rPr>
          <w:rFonts w:ascii="Times New Roman" w:hAnsi="Times New Roman" w:cs="Times New Roman"/>
          <w:color w:val="auto"/>
          <w:sz w:val="22"/>
          <w:szCs w:val="22"/>
        </w:rPr>
      </w:pPr>
      <w:r w:rsidRPr="003E215C">
        <w:rPr>
          <w:rFonts w:ascii="Times New Roman" w:hAnsi="Times New Roman" w:cs="Times New Roman"/>
          <w:bCs/>
          <w:color w:val="auto"/>
          <w:sz w:val="22"/>
          <w:szCs w:val="22"/>
        </w:rPr>
        <w:t>3.6.</w:t>
      </w:r>
      <w:r w:rsidRPr="003E215C">
        <w:rPr>
          <w:rFonts w:ascii="Times New Roman" w:hAnsi="Times New Roman" w:cs="Times New Roman"/>
          <w:b/>
          <w:bCs/>
          <w:color w:val="auto"/>
          <w:sz w:val="22"/>
          <w:szCs w:val="22"/>
        </w:rPr>
        <w:t xml:space="preserve"> </w:t>
      </w:r>
      <w:r w:rsidRPr="003E215C">
        <w:rPr>
          <w:rFonts w:ascii="Times New Roman" w:hAnsi="Times New Roman" w:cs="Times New Roman"/>
          <w:color w:val="auto"/>
          <w:sz w:val="22"/>
          <w:szCs w:val="22"/>
        </w:rPr>
        <w:t>Исполнитель, получивший мотивированный отказ Заказчика, обязан рассмотреть его и устранить замечания в согласованные с Заказчиком сроки. В случае невозможности устранения недостатков в связи с характером услуги Исполнитель возвращает Заказчику стоимость не оказанных по настоящему Контракту услуг.</w:t>
      </w:r>
    </w:p>
    <w:p w:rsidR="00B465F0" w:rsidRPr="00C530AB" w:rsidRDefault="00B465F0" w:rsidP="00B465F0">
      <w:pPr>
        <w:spacing w:after="0"/>
        <w:ind w:firstLine="709"/>
        <w:rPr>
          <w:rFonts w:ascii="Times New Roman" w:hAnsi="Times New Roman" w:cs="Times New Roman"/>
          <w:color w:val="auto"/>
          <w:sz w:val="22"/>
          <w:szCs w:val="22"/>
        </w:rPr>
      </w:pPr>
      <w:r w:rsidRPr="003E215C">
        <w:rPr>
          <w:rFonts w:ascii="Times New Roman" w:hAnsi="Times New Roman" w:cs="Times New Roman"/>
          <w:color w:val="auto"/>
          <w:sz w:val="22"/>
          <w:szCs w:val="22"/>
        </w:rPr>
        <w:t>3.7. Услуги  считаются   оказанными  пос</w:t>
      </w:r>
      <w:r>
        <w:rPr>
          <w:rFonts w:ascii="Times New Roman" w:hAnsi="Times New Roman" w:cs="Times New Roman"/>
          <w:color w:val="auto"/>
          <w:sz w:val="22"/>
          <w:szCs w:val="22"/>
        </w:rPr>
        <w:t>ле  подписания  Акта Заказчиком.</w:t>
      </w:r>
    </w:p>
    <w:p w:rsidR="00B465F0" w:rsidRPr="003E215C" w:rsidRDefault="00B465F0" w:rsidP="00B465F0">
      <w:pPr>
        <w:spacing w:after="0"/>
        <w:jc w:val="center"/>
        <w:rPr>
          <w:rFonts w:ascii="Times New Roman" w:hAnsi="Times New Roman" w:cs="Times New Roman"/>
          <w:b/>
          <w:color w:val="auto"/>
          <w:sz w:val="22"/>
          <w:szCs w:val="22"/>
        </w:rPr>
      </w:pPr>
      <w:r w:rsidRPr="003E215C">
        <w:rPr>
          <w:rFonts w:ascii="Times New Roman" w:hAnsi="Times New Roman" w:cs="Times New Roman"/>
          <w:b/>
          <w:color w:val="auto"/>
          <w:sz w:val="22"/>
          <w:szCs w:val="22"/>
        </w:rPr>
        <w:t>4. Обязательства Сторон</w:t>
      </w:r>
    </w:p>
    <w:p w:rsidR="00B465F0" w:rsidRPr="003E215C" w:rsidRDefault="00B465F0" w:rsidP="00B465F0">
      <w:pPr>
        <w:spacing w:after="0"/>
        <w:ind w:firstLine="709"/>
        <w:rPr>
          <w:rFonts w:ascii="Times New Roman" w:hAnsi="Times New Roman" w:cs="Times New Roman"/>
          <w:color w:val="auto"/>
          <w:sz w:val="22"/>
          <w:szCs w:val="22"/>
        </w:rPr>
      </w:pPr>
      <w:r w:rsidRPr="003E215C">
        <w:rPr>
          <w:rFonts w:ascii="Times New Roman" w:hAnsi="Times New Roman" w:cs="Times New Roman"/>
          <w:color w:val="auto"/>
          <w:sz w:val="22"/>
          <w:szCs w:val="22"/>
        </w:rPr>
        <w:t>4.1. Исполнитель:</w:t>
      </w:r>
    </w:p>
    <w:p w:rsidR="00B465F0" w:rsidRPr="003E215C" w:rsidRDefault="00B465F0" w:rsidP="00B465F0">
      <w:pPr>
        <w:pStyle w:val="ConsPlusNormal"/>
        <w:ind w:firstLine="540"/>
        <w:jc w:val="both"/>
        <w:rPr>
          <w:rFonts w:ascii="Times New Roman" w:hAnsi="Times New Roman" w:cs="Times New Roman"/>
          <w:sz w:val="22"/>
          <w:szCs w:val="22"/>
        </w:rPr>
      </w:pPr>
      <w:r w:rsidRPr="003E215C">
        <w:rPr>
          <w:rFonts w:ascii="Times New Roman" w:hAnsi="Times New Roman" w:cs="Times New Roman"/>
          <w:sz w:val="22"/>
          <w:szCs w:val="22"/>
        </w:rPr>
        <w:t>4.1.1. Предоставляет Заказчику заверение о налич</w:t>
      </w:r>
      <w:proofErr w:type="gramStart"/>
      <w:r w:rsidRPr="003E215C">
        <w:rPr>
          <w:rFonts w:ascii="Times New Roman" w:hAnsi="Times New Roman" w:cs="Times New Roman"/>
          <w:sz w:val="22"/>
          <w:szCs w:val="22"/>
        </w:rPr>
        <w:t>ии у И</w:t>
      </w:r>
      <w:proofErr w:type="gramEnd"/>
      <w:r w:rsidRPr="003E215C">
        <w:rPr>
          <w:rFonts w:ascii="Times New Roman" w:hAnsi="Times New Roman" w:cs="Times New Roman"/>
          <w:sz w:val="22"/>
          <w:szCs w:val="22"/>
        </w:rPr>
        <w:t xml:space="preserve">сполнителя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Исполнитель гарантирует наличие соответствующих полномочий на заключение настоящего Контракта. </w:t>
      </w:r>
    </w:p>
    <w:p w:rsidR="00B465F0" w:rsidRPr="003E215C" w:rsidRDefault="00B465F0" w:rsidP="00B465F0">
      <w:pPr>
        <w:pStyle w:val="ConsPlusNormal"/>
        <w:ind w:firstLine="540"/>
        <w:jc w:val="both"/>
        <w:rPr>
          <w:rFonts w:ascii="Times New Roman" w:eastAsia="Calibri" w:hAnsi="Times New Roman" w:cs="Times New Roman"/>
          <w:sz w:val="22"/>
          <w:szCs w:val="22"/>
        </w:rPr>
      </w:pPr>
      <w:r w:rsidRPr="003E215C">
        <w:rPr>
          <w:rFonts w:ascii="Times New Roman" w:hAnsi="Times New Roman" w:cs="Times New Roman"/>
          <w:sz w:val="22"/>
          <w:szCs w:val="22"/>
        </w:rPr>
        <w:t>4.1.2. Обязуется оказывать услуги в</w:t>
      </w:r>
      <w:r>
        <w:rPr>
          <w:rFonts w:ascii="Times New Roman" w:hAnsi="Times New Roman" w:cs="Times New Roman"/>
          <w:sz w:val="22"/>
          <w:szCs w:val="22"/>
        </w:rPr>
        <w:t xml:space="preserve"> соответствии с Приложением 1</w:t>
      </w:r>
      <w:r w:rsidRPr="003E215C">
        <w:rPr>
          <w:rFonts w:ascii="Times New Roman" w:hAnsi="Times New Roman" w:cs="Times New Roman"/>
          <w:sz w:val="22"/>
          <w:szCs w:val="22"/>
        </w:rPr>
        <w:t xml:space="preserve">. </w:t>
      </w:r>
      <w:r w:rsidRPr="003E215C">
        <w:rPr>
          <w:rFonts w:ascii="Times New Roman" w:eastAsia="Calibri" w:hAnsi="Times New Roman" w:cs="Times New Roman"/>
          <w:sz w:val="22"/>
          <w:szCs w:val="22"/>
        </w:rPr>
        <w:t xml:space="preserve">Исполнитель несет все необходимые расходы, связанные с исполнением обязательства. </w:t>
      </w:r>
    </w:p>
    <w:p w:rsidR="00B465F0" w:rsidRPr="003E215C" w:rsidRDefault="00B465F0" w:rsidP="00B465F0">
      <w:pPr>
        <w:pStyle w:val="ConsPlusNormal"/>
        <w:ind w:firstLine="540"/>
        <w:jc w:val="both"/>
        <w:rPr>
          <w:rFonts w:ascii="Times New Roman" w:hAnsi="Times New Roman" w:cs="Times New Roman"/>
          <w:sz w:val="22"/>
          <w:szCs w:val="22"/>
        </w:rPr>
      </w:pPr>
      <w:r w:rsidRPr="003E215C">
        <w:rPr>
          <w:rFonts w:ascii="Times New Roman" w:hAnsi="Times New Roman" w:cs="Times New Roman"/>
          <w:sz w:val="22"/>
          <w:szCs w:val="22"/>
        </w:rPr>
        <w:t xml:space="preserve"> 4.1.3. Обязуется обеспечивать качество оказания услуг в соответствии с ГОСТ </w:t>
      </w:r>
      <w:proofErr w:type="gramStart"/>
      <w:r w:rsidRPr="003E215C">
        <w:rPr>
          <w:rFonts w:ascii="Times New Roman" w:hAnsi="Times New Roman" w:cs="Times New Roman"/>
          <w:sz w:val="22"/>
          <w:szCs w:val="22"/>
        </w:rPr>
        <w:t>Р</w:t>
      </w:r>
      <w:proofErr w:type="gramEnd"/>
      <w:r w:rsidRPr="003E215C">
        <w:rPr>
          <w:rFonts w:ascii="Times New Roman" w:hAnsi="Times New Roman" w:cs="Times New Roman"/>
          <w:sz w:val="22"/>
          <w:szCs w:val="22"/>
        </w:rPr>
        <w:t xml:space="preserve"> 50691-2013 «Услуги населению. Модель системы обеспечения качества услуг»</w:t>
      </w:r>
      <w:r w:rsidRPr="003E215C">
        <w:rPr>
          <w:rFonts w:ascii="Times New Roman" w:eastAsia="Calibri" w:hAnsi="Times New Roman" w:cs="Times New Roman"/>
          <w:iCs/>
          <w:sz w:val="22"/>
          <w:szCs w:val="22"/>
        </w:rPr>
        <w:t xml:space="preserve">, а также иными </w:t>
      </w:r>
      <w:r w:rsidRPr="003E215C">
        <w:rPr>
          <w:rFonts w:ascii="Times New Roman" w:hAnsi="Times New Roman" w:cs="Times New Roman"/>
          <w:sz w:val="22"/>
          <w:szCs w:val="22"/>
        </w:rPr>
        <w:t>действующими нормами и техническими условиями.</w:t>
      </w:r>
    </w:p>
    <w:p w:rsidR="00B465F0" w:rsidRPr="003E215C" w:rsidRDefault="00B465F0" w:rsidP="00B465F0">
      <w:pPr>
        <w:pStyle w:val="ConsPlusNormal"/>
        <w:ind w:firstLine="540"/>
        <w:jc w:val="both"/>
        <w:rPr>
          <w:rFonts w:ascii="Times New Roman" w:hAnsi="Times New Roman" w:cs="Times New Roman"/>
          <w:sz w:val="22"/>
          <w:szCs w:val="22"/>
        </w:rPr>
      </w:pPr>
      <w:r w:rsidRPr="003E215C">
        <w:rPr>
          <w:rFonts w:ascii="Times New Roman" w:hAnsi="Times New Roman" w:cs="Times New Roman"/>
          <w:sz w:val="22"/>
          <w:szCs w:val="22"/>
        </w:rPr>
        <w:t>4.1.4. При наличии запроса Заказчика, своевременно предоставлять достоверную информацию о ходе исполнения обязательств, в том числе о сложностях, возникающих при исполнении Контракта.</w:t>
      </w:r>
    </w:p>
    <w:p w:rsidR="00B465F0" w:rsidRPr="003E215C" w:rsidRDefault="00B465F0" w:rsidP="00B465F0">
      <w:pPr>
        <w:pStyle w:val="ConsPlusNormal"/>
        <w:ind w:firstLine="540"/>
        <w:jc w:val="both"/>
        <w:rPr>
          <w:rFonts w:ascii="Times New Roman" w:eastAsia="Calibri" w:hAnsi="Times New Roman" w:cs="Times New Roman"/>
          <w:sz w:val="22"/>
          <w:szCs w:val="22"/>
        </w:rPr>
      </w:pPr>
      <w:r w:rsidRPr="003E215C">
        <w:rPr>
          <w:rFonts w:ascii="Times New Roman" w:hAnsi="Times New Roman" w:cs="Times New Roman"/>
          <w:sz w:val="22"/>
          <w:szCs w:val="22"/>
        </w:rPr>
        <w:t>4.1.5. Обязуется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в течение 3 дней.</w:t>
      </w:r>
    </w:p>
    <w:p w:rsidR="00B465F0" w:rsidRPr="003E215C" w:rsidRDefault="00B465F0" w:rsidP="00B465F0">
      <w:pPr>
        <w:spacing w:after="0"/>
        <w:ind w:firstLine="709"/>
        <w:rPr>
          <w:rFonts w:ascii="Times New Roman" w:hAnsi="Times New Roman" w:cs="Times New Roman"/>
          <w:color w:val="auto"/>
          <w:sz w:val="22"/>
          <w:szCs w:val="22"/>
        </w:rPr>
      </w:pPr>
      <w:r w:rsidRPr="003E215C">
        <w:rPr>
          <w:rFonts w:ascii="Times New Roman" w:hAnsi="Times New Roman" w:cs="Times New Roman"/>
          <w:color w:val="auto"/>
          <w:sz w:val="22"/>
          <w:szCs w:val="22"/>
        </w:rPr>
        <w:t>4.2. Заказчик:</w:t>
      </w:r>
    </w:p>
    <w:p w:rsidR="00B465F0" w:rsidRPr="003E215C" w:rsidRDefault="00B465F0" w:rsidP="00B465F0">
      <w:pPr>
        <w:spacing w:after="0"/>
        <w:ind w:firstLine="709"/>
        <w:rPr>
          <w:rFonts w:ascii="Times New Roman" w:hAnsi="Times New Roman" w:cs="Times New Roman"/>
          <w:color w:val="auto"/>
          <w:sz w:val="22"/>
          <w:szCs w:val="22"/>
        </w:rPr>
      </w:pPr>
      <w:r w:rsidRPr="003E215C">
        <w:rPr>
          <w:rFonts w:ascii="Times New Roman" w:hAnsi="Times New Roman" w:cs="Times New Roman"/>
          <w:color w:val="auto"/>
          <w:sz w:val="22"/>
          <w:szCs w:val="22"/>
        </w:rPr>
        <w:t xml:space="preserve">4.2.1. Обязуется осуществлять </w:t>
      </w:r>
      <w:proofErr w:type="gramStart"/>
      <w:r w:rsidRPr="003E215C">
        <w:rPr>
          <w:rFonts w:ascii="Times New Roman" w:hAnsi="Times New Roman" w:cs="Times New Roman"/>
          <w:color w:val="auto"/>
          <w:sz w:val="22"/>
          <w:szCs w:val="22"/>
        </w:rPr>
        <w:t>контроль за</w:t>
      </w:r>
      <w:proofErr w:type="gramEnd"/>
      <w:r w:rsidRPr="003E215C">
        <w:rPr>
          <w:rFonts w:ascii="Times New Roman" w:hAnsi="Times New Roman" w:cs="Times New Roman"/>
          <w:color w:val="auto"/>
          <w:sz w:val="22"/>
          <w:szCs w:val="22"/>
        </w:rPr>
        <w:t xml:space="preserve"> исполнением обязательств, качеством оказываемых услуг и сроков их оказания. </w:t>
      </w:r>
    </w:p>
    <w:p w:rsidR="00B465F0" w:rsidRPr="003E215C" w:rsidRDefault="00B465F0" w:rsidP="00B465F0">
      <w:pPr>
        <w:spacing w:after="0"/>
        <w:ind w:firstLine="709"/>
        <w:rPr>
          <w:rFonts w:ascii="Times New Roman" w:hAnsi="Times New Roman" w:cs="Times New Roman"/>
          <w:color w:val="auto"/>
          <w:sz w:val="22"/>
          <w:szCs w:val="22"/>
        </w:rPr>
      </w:pPr>
      <w:r w:rsidRPr="003E215C">
        <w:rPr>
          <w:rFonts w:ascii="Times New Roman" w:hAnsi="Times New Roman" w:cs="Times New Roman"/>
          <w:color w:val="auto"/>
          <w:sz w:val="22"/>
          <w:szCs w:val="22"/>
        </w:rPr>
        <w:t>4.2.2. Производит приемку и оплату услуг, выполненных Исполнителем в порядке, предусмотренном настоящем Контрактом.</w:t>
      </w:r>
    </w:p>
    <w:p w:rsidR="00B465F0" w:rsidRPr="00D17B9B" w:rsidRDefault="00B465F0" w:rsidP="00B465F0">
      <w:pPr>
        <w:spacing w:after="0"/>
        <w:ind w:firstLine="709"/>
        <w:jc w:val="center"/>
        <w:rPr>
          <w:rFonts w:ascii="Times New Roman" w:hAnsi="Times New Roman" w:cs="Times New Roman"/>
          <w:b/>
          <w:color w:val="auto"/>
          <w:sz w:val="22"/>
          <w:szCs w:val="22"/>
        </w:rPr>
      </w:pPr>
      <w:r w:rsidRPr="00D17B9B">
        <w:rPr>
          <w:rFonts w:ascii="Times New Roman" w:hAnsi="Times New Roman" w:cs="Times New Roman"/>
          <w:b/>
          <w:color w:val="auto"/>
          <w:sz w:val="22"/>
          <w:szCs w:val="22"/>
        </w:rPr>
        <w:t>5. Ответственность Сторон</w:t>
      </w:r>
    </w:p>
    <w:p w:rsidR="00B465F0" w:rsidRPr="00D17B9B" w:rsidRDefault="00B465F0" w:rsidP="00B465F0">
      <w:pPr>
        <w:autoSpaceDE w:val="0"/>
        <w:autoSpaceDN w:val="0"/>
        <w:adjustRightInd w:val="0"/>
        <w:spacing w:after="0"/>
        <w:ind w:firstLine="540"/>
        <w:rPr>
          <w:rFonts w:ascii="Times New Roman" w:eastAsia="Calibri" w:hAnsi="Times New Roman" w:cs="Times New Roman"/>
          <w:color w:val="auto"/>
          <w:sz w:val="22"/>
          <w:szCs w:val="22"/>
          <w:lang w:eastAsia="en-US"/>
        </w:rPr>
      </w:pPr>
      <w:r w:rsidRPr="00D17B9B">
        <w:rPr>
          <w:rFonts w:ascii="Times New Roman" w:eastAsia="Calibri" w:hAnsi="Times New Roman" w:cs="Times New Roman"/>
          <w:color w:val="auto"/>
          <w:sz w:val="22"/>
          <w:szCs w:val="22"/>
          <w:lang w:eastAsia="en-US"/>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B465F0" w:rsidRPr="00D17B9B" w:rsidRDefault="00B465F0" w:rsidP="00B465F0">
      <w:pPr>
        <w:autoSpaceDE w:val="0"/>
        <w:autoSpaceDN w:val="0"/>
        <w:adjustRightInd w:val="0"/>
        <w:spacing w:after="0"/>
        <w:ind w:firstLine="540"/>
        <w:rPr>
          <w:rFonts w:ascii="Times New Roman" w:eastAsia="Calibri" w:hAnsi="Times New Roman" w:cs="Times New Roman"/>
          <w:color w:val="auto"/>
          <w:sz w:val="22"/>
          <w:szCs w:val="22"/>
          <w:lang w:eastAsia="en-US"/>
        </w:rPr>
      </w:pPr>
      <w:r w:rsidRPr="00D17B9B">
        <w:rPr>
          <w:rFonts w:ascii="Times New Roman" w:eastAsia="Calibri" w:hAnsi="Times New Roman" w:cs="Times New Roman"/>
          <w:color w:val="auto"/>
          <w:sz w:val="22"/>
          <w:szCs w:val="22"/>
          <w:lang w:eastAsia="en-US"/>
        </w:rPr>
        <w:t>5.1.1.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465F0" w:rsidRPr="00D17B9B" w:rsidRDefault="00B465F0" w:rsidP="00B465F0">
      <w:pPr>
        <w:autoSpaceDE w:val="0"/>
        <w:autoSpaceDN w:val="0"/>
        <w:adjustRightInd w:val="0"/>
        <w:spacing w:after="0"/>
        <w:ind w:firstLine="540"/>
        <w:rPr>
          <w:rFonts w:ascii="Times New Roman" w:eastAsia="Calibri" w:hAnsi="Times New Roman" w:cs="Times New Roman"/>
          <w:color w:val="auto"/>
          <w:sz w:val="22"/>
          <w:szCs w:val="22"/>
          <w:lang w:eastAsia="en-US"/>
        </w:rPr>
      </w:pPr>
      <w:r w:rsidRPr="00D17B9B">
        <w:rPr>
          <w:rFonts w:ascii="Times New Roman" w:eastAsia="Calibri" w:hAnsi="Times New Roman" w:cs="Times New Roman"/>
          <w:color w:val="auto"/>
          <w:sz w:val="22"/>
          <w:szCs w:val="22"/>
          <w:lang w:eastAsia="en-US"/>
        </w:rPr>
        <w:t>5.1.2.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Исполнителю штраф в размере 1000 рублей (одной тысячи рублей).</w:t>
      </w:r>
    </w:p>
    <w:p w:rsidR="00B465F0" w:rsidRPr="00D17B9B" w:rsidRDefault="00B465F0" w:rsidP="00B465F0">
      <w:pPr>
        <w:autoSpaceDE w:val="0"/>
        <w:autoSpaceDN w:val="0"/>
        <w:adjustRightInd w:val="0"/>
        <w:spacing w:after="0"/>
        <w:ind w:firstLine="540"/>
        <w:contextualSpacing/>
        <w:rPr>
          <w:rFonts w:ascii="Times New Roman" w:eastAsia="Calibri" w:hAnsi="Times New Roman" w:cs="Times New Roman"/>
          <w:color w:val="auto"/>
          <w:sz w:val="22"/>
          <w:szCs w:val="22"/>
          <w:lang w:eastAsia="en-US"/>
        </w:rPr>
      </w:pPr>
      <w:r w:rsidRPr="00D17B9B">
        <w:rPr>
          <w:rFonts w:ascii="Times New Roman" w:eastAsia="Calibri" w:hAnsi="Times New Roman" w:cs="Times New Roman"/>
          <w:color w:val="auto"/>
          <w:sz w:val="22"/>
          <w:szCs w:val="22"/>
          <w:lang w:eastAsia="en-US"/>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465F0" w:rsidRPr="00055645" w:rsidRDefault="00B465F0" w:rsidP="00B465F0">
      <w:pPr>
        <w:autoSpaceDE w:val="0"/>
        <w:autoSpaceDN w:val="0"/>
        <w:adjustRightInd w:val="0"/>
        <w:spacing w:after="0"/>
        <w:ind w:firstLine="540"/>
        <w:contextualSpacing/>
        <w:rPr>
          <w:rFonts w:ascii="Times New Roman" w:eastAsia="Calibri" w:hAnsi="Times New Roman" w:cs="Times New Roman"/>
          <w:color w:val="auto"/>
          <w:sz w:val="22"/>
          <w:szCs w:val="22"/>
          <w:lang w:eastAsia="en-US"/>
        </w:rPr>
      </w:pPr>
      <w:r w:rsidRPr="00D17B9B">
        <w:rPr>
          <w:rFonts w:ascii="Times New Roman" w:eastAsia="Calibri" w:hAnsi="Times New Roman" w:cs="Times New Roman"/>
          <w:color w:val="auto"/>
          <w:sz w:val="22"/>
          <w:szCs w:val="22"/>
          <w:lang w:eastAsia="en-US"/>
        </w:rPr>
        <w:t xml:space="preserve">5.2.1. </w:t>
      </w:r>
      <w:proofErr w:type="gramStart"/>
      <w:r w:rsidRPr="00D17B9B">
        <w:rPr>
          <w:rFonts w:ascii="Times New Roman" w:eastAsia="Calibri" w:hAnsi="Times New Roman" w:cs="Times New Roman"/>
          <w:color w:val="auto"/>
          <w:sz w:val="22"/>
          <w:szCs w:val="22"/>
          <w:lang w:eastAsia="en-US"/>
        </w:rPr>
        <w:t>При просрочке исполнения договорных обязательств  Исполнителем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w:t>
      </w:r>
      <w:proofErr w:type="gramEnd"/>
      <w:r w:rsidRPr="00D17B9B">
        <w:rPr>
          <w:rFonts w:ascii="Times New Roman" w:eastAsia="Calibri" w:hAnsi="Times New Roman" w:cs="Times New Roman"/>
          <w:color w:val="auto"/>
          <w:sz w:val="22"/>
          <w:szCs w:val="22"/>
          <w:lang w:eastAsia="en-US"/>
        </w:rPr>
        <w:t xml:space="preserve"> исполненных Исполнителем, за исключением </w:t>
      </w:r>
      <w:r w:rsidRPr="00D17B9B">
        <w:rPr>
          <w:rFonts w:ascii="Times New Roman" w:eastAsia="Calibri" w:hAnsi="Times New Roman" w:cs="Times New Roman"/>
          <w:color w:val="auto"/>
          <w:sz w:val="22"/>
          <w:szCs w:val="22"/>
          <w:lang w:eastAsia="en-US"/>
        </w:rPr>
        <w:lastRenderedPageBreak/>
        <w:t xml:space="preserve">случаев, если законодательством Российской Федерации установлен иной порядок начисления </w:t>
      </w:r>
      <w:r w:rsidRPr="00055645">
        <w:rPr>
          <w:rFonts w:ascii="Times New Roman" w:eastAsia="Calibri" w:hAnsi="Times New Roman" w:cs="Times New Roman"/>
          <w:color w:val="auto"/>
          <w:sz w:val="22"/>
          <w:szCs w:val="22"/>
          <w:lang w:eastAsia="en-US"/>
        </w:rPr>
        <w:t>пени.</w:t>
      </w:r>
    </w:p>
    <w:p w:rsidR="00B465F0" w:rsidRPr="00B465F0" w:rsidRDefault="00B465F0" w:rsidP="00B465F0">
      <w:pPr>
        <w:autoSpaceDE w:val="0"/>
        <w:autoSpaceDN w:val="0"/>
        <w:adjustRightInd w:val="0"/>
        <w:spacing w:after="0"/>
        <w:ind w:firstLine="540"/>
        <w:contextualSpacing/>
        <w:rPr>
          <w:rFonts w:ascii="Times New Roman" w:eastAsia="Calibri" w:hAnsi="Times New Roman" w:cs="Times New Roman"/>
          <w:color w:val="auto"/>
          <w:sz w:val="22"/>
          <w:szCs w:val="22"/>
          <w:lang w:eastAsia="en-US"/>
        </w:rPr>
      </w:pPr>
      <w:r w:rsidRPr="00055645">
        <w:rPr>
          <w:rFonts w:ascii="Times New Roman" w:eastAsia="Calibri" w:hAnsi="Times New Roman" w:cs="Times New Roman"/>
          <w:color w:val="auto"/>
          <w:sz w:val="22"/>
          <w:szCs w:val="22"/>
          <w:lang w:eastAsia="en-US"/>
        </w:rPr>
        <w:t xml:space="preserve">5.2.2.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B465F0">
        <w:rPr>
          <w:rFonts w:ascii="Times New Roman" w:eastAsia="Calibri" w:hAnsi="Times New Roman" w:cs="Times New Roman"/>
          <w:color w:val="auto"/>
          <w:sz w:val="22"/>
          <w:szCs w:val="22"/>
          <w:lang w:eastAsia="en-US"/>
        </w:rPr>
        <w:t>Исполнителем обязательств (в том числе гарантийного обязательства), предусмотренных контрактом, Исполнитель обязуется уплатить Заказчику штраф в размере 10 % от цены контракта, что составляет __________________ рублей,  за исключением случаев,  если  законодательством Российской Федерации  установлен иной порядок начисления штрафов.</w:t>
      </w:r>
    </w:p>
    <w:p w:rsidR="00B465F0" w:rsidRPr="00375780" w:rsidRDefault="00B465F0" w:rsidP="00B465F0">
      <w:pPr>
        <w:autoSpaceDE w:val="0"/>
        <w:autoSpaceDN w:val="0"/>
        <w:adjustRightInd w:val="0"/>
        <w:spacing w:after="0"/>
        <w:ind w:firstLine="540"/>
        <w:contextualSpacing/>
        <w:rPr>
          <w:rFonts w:ascii="Times New Roman" w:eastAsia="Calibri" w:hAnsi="Times New Roman" w:cs="Times New Roman"/>
          <w:color w:val="auto"/>
          <w:sz w:val="22"/>
          <w:szCs w:val="22"/>
          <w:lang w:eastAsia="en-US"/>
        </w:rPr>
      </w:pPr>
      <w:r w:rsidRPr="00B465F0">
        <w:rPr>
          <w:rFonts w:ascii="Times New Roman" w:eastAsia="Calibri" w:hAnsi="Times New Roman" w:cs="Times New Roman"/>
          <w:color w:val="auto"/>
          <w:sz w:val="22"/>
          <w:szCs w:val="22"/>
          <w:lang w:eastAsia="en-US"/>
        </w:rPr>
        <w:t>5.2.3. Заказчик удерживает суммы в размере не исполненных Исполнителем требований об уплате неустоек (штрафов, пеней), предъявляемых Заказчиком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уплате Исполнителю.</w:t>
      </w:r>
      <w:r>
        <w:rPr>
          <w:rFonts w:ascii="Times New Roman" w:eastAsia="Calibri" w:hAnsi="Times New Roman" w:cs="Times New Roman"/>
          <w:color w:val="auto"/>
          <w:sz w:val="22"/>
          <w:szCs w:val="22"/>
          <w:lang w:eastAsia="en-US"/>
        </w:rPr>
        <w:t xml:space="preserve"> </w:t>
      </w:r>
    </w:p>
    <w:p w:rsidR="00B465F0" w:rsidRPr="00C530AB" w:rsidRDefault="00B465F0" w:rsidP="00B465F0">
      <w:pPr>
        <w:autoSpaceDE w:val="0"/>
        <w:autoSpaceDN w:val="0"/>
        <w:adjustRightInd w:val="0"/>
        <w:spacing w:after="0"/>
        <w:ind w:firstLine="540"/>
        <w:contextualSpacing/>
        <w:rPr>
          <w:rFonts w:ascii="Times New Roman" w:eastAsia="Calibri" w:hAnsi="Times New Roman" w:cs="Times New Roman"/>
          <w:color w:val="auto"/>
          <w:sz w:val="22"/>
          <w:szCs w:val="22"/>
          <w:lang w:eastAsia="en-US"/>
        </w:rPr>
      </w:pPr>
      <w:r w:rsidRPr="00D17B9B">
        <w:rPr>
          <w:rFonts w:ascii="Times New Roman" w:eastAsia="Calibri" w:hAnsi="Times New Roman" w:cs="Times New Roman"/>
          <w:color w:val="auto"/>
          <w:sz w:val="22"/>
          <w:szCs w:val="22"/>
          <w:lang w:eastAsia="en-US"/>
        </w:rPr>
        <w:t>5.3.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B465F0" w:rsidRPr="00D45A12" w:rsidRDefault="00B465F0" w:rsidP="00B465F0">
      <w:pPr>
        <w:contextualSpacing/>
        <w:jc w:val="center"/>
        <w:rPr>
          <w:rFonts w:ascii="Times New Roman" w:hAnsi="Times New Roman" w:cs="Times New Roman"/>
          <w:b/>
          <w:color w:val="auto"/>
          <w:sz w:val="22"/>
          <w:szCs w:val="22"/>
        </w:rPr>
      </w:pPr>
      <w:r w:rsidRPr="00D45A12">
        <w:rPr>
          <w:rFonts w:ascii="Times New Roman" w:hAnsi="Times New Roman" w:cs="Times New Roman"/>
          <w:b/>
          <w:color w:val="auto"/>
          <w:sz w:val="22"/>
          <w:szCs w:val="22"/>
        </w:rPr>
        <w:t>6. Форс-мажор</w:t>
      </w:r>
    </w:p>
    <w:p w:rsidR="00B465F0" w:rsidRPr="00D45A12" w:rsidRDefault="00B465F0" w:rsidP="00B465F0">
      <w:pPr>
        <w:spacing w:after="0"/>
        <w:ind w:firstLine="709"/>
        <w:contextualSpacing/>
        <w:rPr>
          <w:rFonts w:ascii="Times New Roman" w:hAnsi="Times New Roman" w:cs="Times New Roman"/>
          <w:color w:val="auto"/>
          <w:sz w:val="22"/>
          <w:szCs w:val="22"/>
        </w:rPr>
      </w:pPr>
      <w:r w:rsidRPr="00D45A12">
        <w:rPr>
          <w:rFonts w:ascii="Times New Roman" w:hAnsi="Times New Roman" w:cs="Times New Roman"/>
          <w:color w:val="auto"/>
          <w:sz w:val="22"/>
          <w:szCs w:val="22"/>
        </w:rPr>
        <w:t>6.1.</w:t>
      </w:r>
      <w:r w:rsidRPr="00D45A12">
        <w:rPr>
          <w:rFonts w:ascii="Times New Roman" w:hAnsi="Times New Roman" w:cs="Times New Roman"/>
          <w:color w:val="auto"/>
          <w:sz w:val="22"/>
          <w:szCs w:val="22"/>
        </w:rPr>
        <w:tab/>
      </w:r>
      <w:proofErr w:type="gramStart"/>
      <w:r w:rsidRPr="00D45A12">
        <w:rPr>
          <w:rFonts w:ascii="Times New Roman" w:hAnsi="Times New Roman" w:cs="Times New Roman"/>
          <w:color w:val="auto"/>
          <w:sz w:val="22"/>
          <w:szCs w:val="22"/>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необратимых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D45A12">
        <w:rPr>
          <w:rFonts w:ascii="Times New Roman" w:hAnsi="Times New Roman" w:cs="Times New Roman"/>
          <w:color w:val="auto"/>
          <w:sz w:val="22"/>
          <w:szCs w:val="22"/>
        </w:rPr>
        <w:t xml:space="preserve"> действия какого- либо другого государства, существующие де-юре или де-факто, и если эти обстоятельства непосредственно повлияли на исполнение настоящего контракта.</w:t>
      </w:r>
    </w:p>
    <w:p w:rsidR="00B465F0" w:rsidRPr="00D45A12" w:rsidRDefault="00B465F0" w:rsidP="00B465F0">
      <w:pPr>
        <w:spacing w:after="0"/>
        <w:ind w:firstLine="709"/>
        <w:contextualSpacing/>
        <w:rPr>
          <w:rFonts w:ascii="Times New Roman" w:hAnsi="Times New Roman" w:cs="Times New Roman"/>
          <w:color w:val="auto"/>
          <w:sz w:val="22"/>
          <w:szCs w:val="22"/>
        </w:rPr>
      </w:pPr>
      <w:r w:rsidRPr="00D45A12">
        <w:rPr>
          <w:rFonts w:ascii="Times New Roman" w:hAnsi="Times New Roman" w:cs="Times New Roman"/>
          <w:color w:val="auto"/>
          <w:sz w:val="22"/>
          <w:szCs w:val="22"/>
        </w:rPr>
        <w:t>6.2.</w:t>
      </w:r>
      <w:r w:rsidRPr="00D45A12">
        <w:rPr>
          <w:rFonts w:ascii="Times New Roman" w:hAnsi="Times New Roman" w:cs="Times New Roman"/>
          <w:color w:val="auto"/>
          <w:sz w:val="22"/>
          <w:szCs w:val="22"/>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B465F0" w:rsidRPr="00D45A12" w:rsidRDefault="00B465F0" w:rsidP="00B465F0">
      <w:pPr>
        <w:spacing w:after="0"/>
        <w:ind w:firstLine="709"/>
        <w:contextualSpacing/>
        <w:rPr>
          <w:rFonts w:ascii="Times New Roman" w:hAnsi="Times New Roman" w:cs="Times New Roman"/>
          <w:color w:val="auto"/>
          <w:sz w:val="22"/>
          <w:szCs w:val="22"/>
        </w:rPr>
      </w:pPr>
      <w:r w:rsidRPr="00D45A12">
        <w:rPr>
          <w:rFonts w:ascii="Times New Roman" w:hAnsi="Times New Roman" w:cs="Times New Roman"/>
          <w:color w:val="auto"/>
          <w:sz w:val="22"/>
          <w:szCs w:val="22"/>
        </w:rPr>
        <w:t>6.3.</w:t>
      </w:r>
      <w:r w:rsidRPr="00D45A12">
        <w:rPr>
          <w:rFonts w:ascii="Times New Roman" w:hAnsi="Times New Roman" w:cs="Times New Roman"/>
          <w:color w:val="auto"/>
          <w:sz w:val="22"/>
          <w:szCs w:val="22"/>
        </w:rPr>
        <w:tab/>
      </w:r>
      <w:proofErr w:type="gramStart"/>
      <w:r w:rsidRPr="00D45A12">
        <w:rPr>
          <w:rFonts w:ascii="Times New Roman" w:hAnsi="Times New Roman" w:cs="Times New Roman"/>
          <w:color w:val="auto"/>
          <w:sz w:val="22"/>
          <w:szCs w:val="22"/>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B465F0" w:rsidRPr="00D45A12" w:rsidRDefault="00B465F0" w:rsidP="00B465F0">
      <w:pPr>
        <w:spacing w:after="0"/>
        <w:ind w:firstLine="709"/>
        <w:contextualSpacing/>
        <w:rPr>
          <w:rFonts w:ascii="Times New Roman" w:hAnsi="Times New Roman" w:cs="Times New Roman"/>
          <w:color w:val="auto"/>
          <w:sz w:val="22"/>
          <w:szCs w:val="22"/>
        </w:rPr>
      </w:pPr>
      <w:r w:rsidRPr="00D45A12">
        <w:rPr>
          <w:rFonts w:ascii="Times New Roman" w:hAnsi="Times New Roman" w:cs="Times New Roman"/>
          <w:color w:val="auto"/>
          <w:sz w:val="22"/>
          <w:szCs w:val="22"/>
        </w:rPr>
        <w:t>6.4.</w:t>
      </w:r>
      <w:r w:rsidRPr="00D45A12">
        <w:rPr>
          <w:rFonts w:ascii="Times New Roman" w:hAnsi="Times New Roman" w:cs="Times New Roman"/>
          <w:color w:val="auto"/>
          <w:sz w:val="22"/>
          <w:szCs w:val="22"/>
        </w:rPr>
        <w:tab/>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B465F0" w:rsidRPr="00D45A12" w:rsidRDefault="00B465F0" w:rsidP="00B465F0">
      <w:pPr>
        <w:spacing w:after="0"/>
        <w:ind w:firstLine="709"/>
        <w:contextualSpacing/>
        <w:rPr>
          <w:rFonts w:ascii="Times New Roman" w:hAnsi="Times New Roman" w:cs="Times New Roman"/>
          <w:color w:val="auto"/>
          <w:sz w:val="22"/>
          <w:szCs w:val="22"/>
        </w:rPr>
      </w:pPr>
      <w:r w:rsidRPr="00D45A12">
        <w:rPr>
          <w:rFonts w:ascii="Times New Roman" w:hAnsi="Times New Roman" w:cs="Times New Roman"/>
          <w:color w:val="auto"/>
          <w:sz w:val="22"/>
          <w:szCs w:val="22"/>
        </w:rPr>
        <w:t>6.5.</w:t>
      </w:r>
      <w:r w:rsidRPr="00D45A12">
        <w:rPr>
          <w:rFonts w:ascii="Times New Roman" w:hAnsi="Times New Roman" w:cs="Times New Roman"/>
          <w:color w:val="auto"/>
          <w:sz w:val="22"/>
          <w:szCs w:val="22"/>
        </w:rPr>
        <w:tab/>
      </w:r>
      <w:proofErr w:type="gramStart"/>
      <w:r w:rsidRPr="00D45A12">
        <w:rPr>
          <w:rFonts w:ascii="Times New Roman" w:hAnsi="Times New Roman" w:cs="Times New Roman"/>
          <w:color w:val="auto"/>
          <w:sz w:val="22"/>
          <w:szCs w:val="22"/>
        </w:rPr>
        <w:t>Если какое-либо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roofErr w:type="gramEnd"/>
    </w:p>
    <w:p w:rsidR="00B465F0" w:rsidRPr="00D45A12" w:rsidRDefault="00B465F0" w:rsidP="00B465F0">
      <w:pPr>
        <w:spacing w:after="0"/>
        <w:ind w:firstLine="709"/>
        <w:contextualSpacing/>
        <w:rPr>
          <w:rFonts w:ascii="Times New Roman" w:hAnsi="Times New Roman" w:cs="Times New Roman"/>
          <w:color w:val="auto"/>
          <w:sz w:val="22"/>
          <w:szCs w:val="22"/>
        </w:rPr>
      </w:pPr>
      <w:r w:rsidRPr="00D45A12">
        <w:rPr>
          <w:rFonts w:ascii="Times New Roman" w:hAnsi="Times New Roman" w:cs="Times New Roman"/>
          <w:color w:val="auto"/>
          <w:sz w:val="22"/>
          <w:szCs w:val="22"/>
        </w:rPr>
        <w:t>6.6.Если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B465F0" w:rsidRPr="00C530AB" w:rsidRDefault="00B465F0" w:rsidP="00B465F0">
      <w:pPr>
        <w:spacing w:after="0"/>
        <w:ind w:firstLine="709"/>
        <w:contextualSpacing/>
        <w:rPr>
          <w:rFonts w:ascii="Times New Roman" w:hAnsi="Times New Roman" w:cs="Times New Roman"/>
          <w:color w:val="auto"/>
          <w:sz w:val="22"/>
          <w:szCs w:val="22"/>
        </w:rPr>
      </w:pPr>
      <w:r w:rsidRPr="00D45A12">
        <w:rPr>
          <w:rFonts w:ascii="Times New Roman" w:hAnsi="Times New Roman" w:cs="Times New Roman"/>
          <w:color w:val="auto"/>
          <w:sz w:val="22"/>
          <w:szCs w:val="22"/>
        </w:rPr>
        <w:t>6.7. 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настоящего контракта, и ни одна из Сторон не будет иметь право на возмещение убытков и упущенной выгоды.</w:t>
      </w:r>
    </w:p>
    <w:p w:rsidR="00B465F0" w:rsidRPr="00D45A12" w:rsidRDefault="00B465F0" w:rsidP="00B465F0">
      <w:pPr>
        <w:pStyle w:val="p3"/>
        <w:shd w:val="clear" w:color="auto" w:fill="FFFFFF"/>
        <w:spacing w:before="0" w:beforeAutospacing="0" w:after="0" w:afterAutospacing="0"/>
        <w:jc w:val="center"/>
        <w:rPr>
          <w:sz w:val="22"/>
          <w:szCs w:val="22"/>
        </w:rPr>
      </w:pPr>
      <w:r w:rsidRPr="00D45A12">
        <w:rPr>
          <w:b/>
          <w:sz w:val="22"/>
          <w:szCs w:val="22"/>
        </w:rPr>
        <w:t xml:space="preserve">7. </w:t>
      </w:r>
      <w:r w:rsidRPr="00D45A12">
        <w:rPr>
          <w:rStyle w:val="s1"/>
          <w:b/>
          <w:bCs/>
          <w:sz w:val="22"/>
          <w:szCs w:val="22"/>
        </w:rPr>
        <w:t>Порядок изменения и расторжения Контракта</w:t>
      </w:r>
    </w:p>
    <w:p w:rsidR="00B465F0" w:rsidRPr="00D45A12" w:rsidRDefault="00B465F0" w:rsidP="00B465F0">
      <w:pPr>
        <w:pStyle w:val="p2"/>
        <w:shd w:val="clear" w:color="auto" w:fill="FFFFFF"/>
        <w:spacing w:before="0" w:beforeAutospacing="0" w:after="0" w:afterAutospacing="0"/>
        <w:ind w:firstLine="709"/>
        <w:jc w:val="both"/>
        <w:rPr>
          <w:sz w:val="22"/>
          <w:szCs w:val="22"/>
        </w:rPr>
      </w:pPr>
      <w:r w:rsidRPr="00D45A12">
        <w:rPr>
          <w:rStyle w:val="s1"/>
          <w:bCs/>
          <w:sz w:val="22"/>
          <w:szCs w:val="22"/>
        </w:rPr>
        <w:t>7.1</w:t>
      </w:r>
      <w:r w:rsidRPr="00D45A12">
        <w:rPr>
          <w:rStyle w:val="s2"/>
          <w:sz w:val="22"/>
          <w:szCs w:val="22"/>
        </w:rPr>
        <w:t>.</w:t>
      </w:r>
      <w:r w:rsidRPr="00D45A12">
        <w:rPr>
          <w:rStyle w:val="apple-converted-space"/>
          <w:sz w:val="22"/>
          <w:szCs w:val="22"/>
        </w:rPr>
        <w:t> </w:t>
      </w:r>
      <w:r w:rsidRPr="00D45A12">
        <w:rPr>
          <w:rStyle w:val="s3"/>
          <w:sz w:val="22"/>
          <w:szCs w:val="22"/>
        </w:rPr>
        <w:t>Настоящий Контракт может быть изменен, в том числе в части существенных условий, по соглашению сторон в случаях, установленных действующим законодательством.</w:t>
      </w:r>
    </w:p>
    <w:p w:rsidR="00B465F0" w:rsidRPr="00C530AB" w:rsidRDefault="00B465F0" w:rsidP="00B465F0">
      <w:pPr>
        <w:pStyle w:val="p7"/>
        <w:shd w:val="clear" w:color="auto" w:fill="FFFFFF"/>
        <w:spacing w:before="0" w:beforeAutospacing="0" w:after="0" w:afterAutospacing="0"/>
        <w:ind w:firstLine="709"/>
        <w:jc w:val="both"/>
        <w:rPr>
          <w:sz w:val="22"/>
          <w:szCs w:val="22"/>
        </w:rPr>
      </w:pPr>
      <w:r w:rsidRPr="00D45A12">
        <w:rPr>
          <w:rStyle w:val="s1"/>
          <w:bCs/>
          <w:sz w:val="22"/>
          <w:szCs w:val="22"/>
        </w:rPr>
        <w:t>7.2.</w:t>
      </w:r>
      <w:r w:rsidRPr="00D45A12">
        <w:rPr>
          <w:rStyle w:val="apple-converted-space"/>
          <w:sz w:val="22"/>
          <w:szCs w:val="22"/>
        </w:rPr>
        <w:t> </w:t>
      </w:r>
      <w:r w:rsidRPr="00D45A12">
        <w:rPr>
          <w:rStyle w:val="s3"/>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465F0" w:rsidRPr="00D45A12" w:rsidRDefault="00B465F0" w:rsidP="00B465F0">
      <w:pPr>
        <w:jc w:val="center"/>
        <w:rPr>
          <w:rFonts w:ascii="Times New Roman" w:hAnsi="Times New Roman" w:cs="Times New Roman"/>
          <w:b/>
          <w:color w:val="auto"/>
          <w:sz w:val="22"/>
          <w:szCs w:val="22"/>
        </w:rPr>
      </w:pPr>
      <w:r w:rsidRPr="00D45A12">
        <w:rPr>
          <w:rFonts w:ascii="Times New Roman" w:hAnsi="Times New Roman" w:cs="Times New Roman"/>
          <w:b/>
          <w:color w:val="auto"/>
          <w:sz w:val="22"/>
          <w:szCs w:val="22"/>
        </w:rPr>
        <w:t>8. Прочие условия</w:t>
      </w:r>
    </w:p>
    <w:p w:rsidR="00B465F0" w:rsidRPr="00D45A12" w:rsidRDefault="00B465F0" w:rsidP="00B465F0">
      <w:pPr>
        <w:spacing w:after="0"/>
        <w:ind w:firstLine="709"/>
        <w:rPr>
          <w:rFonts w:ascii="Times New Roman" w:hAnsi="Times New Roman" w:cs="Times New Roman"/>
          <w:color w:val="auto"/>
          <w:sz w:val="22"/>
          <w:szCs w:val="22"/>
        </w:rPr>
      </w:pPr>
      <w:r w:rsidRPr="00D45A12">
        <w:rPr>
          <w:rFonts w:ascii="Times New Roman" w:hAnsi="Times New Roman" w:cs="Times New Roman"/>
          <w:color w:val="auto"/>
          <w:sz w:val="22"/>
          <w:szCs w:val="22"/>
        </w:rPr>
        <w:t>8.1.  Все приложения к настоящему Контракту являются его неотъемлемой частью.</w:t>
      </w:r>
    </w:p>
    <w:p w:rsidR="00B465F0" w:rsidRPr="00D45A12" w:rsidRDefault="00B465F0" w:rsidP="00B465F0">
      <w:pPr>
        <w:spacing w:after="0"/>
        <w:ind w:firstLine="709"/>
        <w:rPr>
          <w:rFonts w:ascii="Times New Roman" w:hAnsi="Times New Roman" w:cs="Times New Roman"/>
          <w:color w:val="auto"/>
          <w:sz w:val="22"/>
          <w:szCs w:val="22"/>
        </w:rPr>
      </w:pPr>
      <w:r w:rsidRPr="00D45A12">
        <w:rPr>
          <w:rFonts w:ascii="Times New Roman" w:hAnsi="Times New Roman" w:cs="Times New Roman"/>
          <w:color w:val="auto"/>
          <w:sz w:val="22"/>
          <w:szCs w:val="22"/>
        </w:rPr>
        <w:t>8.2.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B465F0" w:rsidRPr="00D45A12" w:rsidRDefault="00B465F0" w:rsidP="00B465F0">
      <w:pPr>
        <w:spacing w:after="0"/>
        <w:ind w:firstLine="709"/>
        <w:rPr>
          <w:rFonts w:ascii="Times New Roman" w:hAnsi="Times New Roman" w:cs="Times New Roman"/>
          <w:color w:val="auto"/>
          <w:sz w:val="22"/>
          <w:szCs w:val="22"/>
        </w:rPr>
      </w:pPr>
      <w:r w:rsidRPr="00D45A12">
        <w:rPr>
          <w:rFonts w:ascii="Times New Roman" w:hAnsi="Times New Roman" w:cs="Times New Roman"/>
          <w:color w:val="auto"/>
          <w:sz w:val="22"/>
          <w:szCs w:val="22"/>
        </w:rPr>
        <w:t xml:space="preserve">8.3. При исполнении Контракта не допускается перемена Исполнителя, за исключением случая, если новый Исполнитель является правопреемником Исполнителя по данному Контракту </w:t>
      </w:r>
      <w:r w:rsidRPr="00D45A12">
        <w:rPr>
          <w:rFonts w:ascii="Times New Roman" w:hAnsi="Times New Roman" w:cs="Times New Roman"/>
          <w:color w:val="auto"/>
          <w:sz w:val="22"/>
          <w:szCs w:val="22"/>
        </w:rPr>
        <w:lastRenderedPageBreak/>
        <w:t>вследствие реорганизации юридического лица в форме преобразования, слияния или присоединения.</w:t>
      </w:r>
    </w:p>
    <w:p w:rsidR="00B465F0" w:rsidRPr="00D45A12" w:rsidRDefault="00B465F0" w:rsidP="00B465F0">
      <w:pPr>
        <w:spacing w:after="0"/>
        <w:ind w:firstLine="709"/>
        <w:rPr>
          <w:rFonts w:ascii="Times New Roman" w:hAnsi="Times New Roman" w:cs="Times New Roman"/>
          <w:i/>
          <w:iCs/>
          <w:color w:val="auto"/>
          <w:sz w:val="22"/>
          <w:szCs w:val="22"/>
        </w:rPr>
      </w:pPr>
      <w:r w:rsidRPr="00D45A12">
        <w:rPr>
          <w:rFonts w:ascii="Times New Roman" w:hAnsi="Times New Roman" w:cs="Times New Roman"/>
          <w:color w:val="auto"/>
          <w:sz w:val="22"/>
          <w:szCs w:val="22"/>
        </w:rPr>
        <w:t>8.4. Контра</w:t>
      </w:r>
      <w:proofErr w:type="gramStart"/>
      <w:r w:rsidRPr="00D45A12">
        <w:rPr>
          <w:rFonts w:ascii="Times New Roman" w:hAnsi="Times New Roman" w:cs="Times New Roman"/>
          <w:color w:val="auto"/>
          <w:sz w:val="22"/>
          <w:szCs w:val="22"/>
        </w:rPr>
        <w:t>кт вст</w:t>
      </w:r>
      <w:proofErr w:type="gramEnd"/>
      <w:r w:rsidRPr="00D45A12">
        <w:rPr>
          <w:rFonts w:ascii="Times New Roman" w:hAnsi="Times New Roman" w:cs="Times New Roman"/>
          <w:color w:val="auto"/>
          <w:sz w:val="22"/>
          <w:szCs w:val="22"/>
        </w:rPr>
        <w:t>упает в силу с даты подписания его Сторонами и действует до полного исполнения сторонами своих обязательств, но</w:t>
      </w:r>
      <w:r>
        <w:rPr>
          <w:rFonts w:ascii="Times New Roman" w:hAnsi="Times New Roman" w:cs="Times New Roman"/>
          <w:color w:val="auto"/>
          <w:sz w:val="22"/>
          <w:szCs w:val="22"/>
        </w:rPr>
        <w:t xml:space="preserve"> не позднее </w:t>
      </w:r>
      <w:r w:rsidRPr="007D16E4">
        <w:rPr>
          <w:rFonts w:ascii="Times New Roman" w:hAnsi="Times New Roman" w:cs="Times New Roman"/>
          <w:color w:val="auto"/>
          <w:sz w:val="22"/>
          <w:szCs w:val="22"/>
        </w:rPr>
        <w:t>31.12.2026 года.</w:t>
      </w:r>
    </w:p>
    <w:p w:rsidR="00B465F0" w:rsidRPr="00D45A12" w:rsidRDefault="00B465F0" w:rsidP="00B465F0">
      <w:pPr>
        <w:spacing w:after="0"/>
        <w:ind w:firstLine="709"/>
        <w:rPr>
          <w:rFonts w:ascii="Times New Roman" w:hAnsi="Times New Roman" w:cs="Times New Roman"/>
          <w:color w:val="auto"/>
          <w:sz w:val="22"/>
          <w:szCs w:val="22"/>
        </w:rPr>
      </w:pPr>
      <w:r w:rsidRPr="00D45A12">
        <w:rPr>
          <w:rFonts w:ascii="Times New Roman" w:hAnsi="Times New Roman" w:cs="Times New Roman"/>
          <w:color w:val="auto"/>
          <w:sz w:val="22"/>
          <w:szCs w:val="22"/>
        </w:rPr>
        <w:t>8.5.  Настоящий Контракт составлен в двух экземплярах, по одному для каждой Стороны, оба текста имеют одинаковую юридическую силу.</w:t>
      </w:r>
    </w:p>
    <w:p w:rsidR="00B465F0" w:rsidRPr="00D45A12" w:rsidRDefault="00B465F0" w:rsidP="00B465F0">
      <w:pPr>
        <w:spacing w:after="0"/>
        <w:ind w:firstLine="709"/>
        <w:rPr>
          <w:rFonts w:ascii="Times New Roman" w:hAnsi="Times New Roman" w:cs="Times New Roman"/>
          <w:color w:val="auto"/>
          <w:sz w:val="22"/>
          <w:szCs w:val="22"/>
        </w:rPr>
      </w:pPr>
      <w:r w:rsidRPr="00D45A12">
        <w:rPr>
          <w:rFonts w:ascii="Times New Roman" w:hAnsi="Times New Roman" w:cs="Times New Roman"/>
          <w:color w:val="auto"/>
          <w:sz w:val="22"/>
          <w:szCs w:val="22"/>
        </w:rPr>
        <w:t>8.6. Стороны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B465F0" w:rsidRPr="00D45A12" w:rsidRDefault="00B465F0" w:rsidP="00B465F0">
      <w:pPr>
        <w:spacing w:after="0"/>
        <w:ind w:firstLine="709"/>
        <w:rPr>
          <w:rFonts w:ascii="Times New Roman" w:hAnsi="Times New Roman" w:cs="Times New Roman"/>
          <w:color w:val="auto"/>
          <w:sz w:val="22"/>
          <w:szCs w:val="22"/>
        </w:rPr>
      </w:pPr>
      <w:r w:rsidRPr="00D45A12">
        <w:rPr>
          <w:rFonts w:ascii="Times New Roman" w:hAnsi="Times New Roman" w:cs="Times New Roman"/>
          <w:color w:val="auto"/>
          <w:sz w:val="22"/>
          <w:szCs w:val="22"/>
        </w:rPr>
        <w:t xml:space="preserve">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Воронежской области в соответствии с законодательством Российской Федерации. </w:t>
      </w:r>
      <w:r w:rsidRPr="00D45A12">
        <w:rPr>
          <w:rFonts w:ascii="Times New Roman" w:hAnsi="Times New Roman" w:cs="Times New Roman"/>
          <w:color w:val="auto"/>
          <w:sz w:val="22"/>
          <w:szCs w:val="22"/>
        </w:rPr>
        <w:tab/>
      </w:r>
    </w:p>
    <w:p w:rsidR="00B465F0" w:rsidRPr="0026578E" w:rsidRDefault="00B465F0" w:rsidP="00B465F0">
      <w:pPr>
        <w:spacing w:after="0"/>
        <w:rPr>
          <w:rFonts w:ascii="Times New Roman" w:hAnsi="Times New Roman" w:cs="Times New Roman"/>
          <w:color w:val="auto"/>
          <w:sz w:val="22"/>
          <w:szCs w:val="22"/>
        </w:rPr>
      </w:pPr>
      <w:r w:rsidRPr="00D45A12">
        <w:rPr>
          <w:rFonts w:ascii="Times New Roman" w:hAnsi="Times New Roman" w:cs="Times New Roman"/>
          <w:color w:val="auto"/>
          <w:sz w:val="22"/>
          <w:szCs w:val="22"/>
        </w:rPr>
        <w:t xml:space="preserve">    8.7. К </w:t>
      </w:r>
      <w:r w:rsidRPr="0026578E">
        <w:rPr>
          <w:rFonts w:ascii="Times New Roman" w:hAnsi="Times New Roman" w:cs="Times New Roman"/>
          <w:color w:val="auto"/>
          <w:sz w:val="22"/>
          <w:szCs w:val="22"/>
        </w:rPr>
        <w:t>настоящему Контракту прилагается:</w:t>
      </w:r>
    </w:p>
    <w:p w:rsidR="00B465F0" w:rsidRPr="0026578E" w:rsidRDefault="00B465F0" w:rsidP="00B465F0">
      <w:pPr>
        <w:spacing w:after="0"/>
        <w:rPr>
          <w:rFonts w:ascii="Times New Roman" w:hAnsi="Times New Roman" w:cs="Times New Roman"/>
          <w:color w:val="auto"/>
          <w:sz w:val="22"/>
          <w:szCs w:val="22"/>
        </w:rPr>
      </w:pPr>
      <w:r w:rsidRPr="0026578E">
        <w:rPr>
          <w:rFonts w:ascii="Times New Roman" w:hAnsi="Times New Roman" w:cs="Times New Roman"/>
          <w:color w:val="auto"/>
          <w:sz w:val="22"/>
          <w:szCs w:val="22"/>
        </w:rPr>
        <w:t xml:space="preserve">Приложение 1. </w:t>
      </w:r>
      <w:r w:rsidRPr="0026578E">
        <w:rPr>
          <w:rFonts w:ascii="Times New Roman" w:hAnsi="Times New Roman"/>
          <w:color w:val="auto"/>
          <w:sz w:val="22"/>
          <w:szCs w:val="22"/>
        </w:rPr>
        <w:t>Техническое задание</w:t>
      </w:r>
      <w:r w:rsidRPr="0026578E">
        <w:rPr>
          <w:rFonts w:ascii="Times New Roman" w:hAnsi="Times New Roman" w:cs="Times New Roman"/>
          <w:color w:val="auto"/>
          <w:sz w:val="22"/>
          <w:szCs w:val="22"/>
        </w:rPr>
        <w:t>.</w:t>
      </w:r>
    </w:p>
    <w:p w:rsidR="00B465F0" w:rsidRPr="00D45A12" w:rsidRDefault="00B465F0" w:rsidP="00B465F0">
      <w:pPr>
        <w:jc w:val="center"/>
        <w:rPr>
          <w:rFonts w:ascii="Times New Roman" w:hAnsi="Times New Roman" w:cs="Times New Roman"/>
          <w:b/>
          <w:color w:val="auto"/>
          <w:sz w:val="22"/>
          <w:szCs w:val="22"/>
        </w:rPr>
      </w:pPr>
      <w:r w:rsidRPr="00D45A12">
        <w:rPr>
          <w:rFonts w:ascii="Times New Roman" w:hAnsi="Times New Roman" w:cs="Times New Roman"/>
          <w:b/>
          <w:color w:val="auto"/>
          <w:sz w:val="22"/>
          <w:szCs w:val="22"/>
        </w:rPr>
        <w:t>9. Юридические адреса и реквизиты сторон</w:t>
      </w:r>
    </w:p>
    <w:p w:rsidR="00B465F0" w:rsidRPr="00CD50AF" w:rsidRDefault="00B465F0" w:rsidP="00B465F0">
      <w:pPr>
        <w:jc w:val="center"/>
        <w:rPr>
          <w:rFonts w:ascii="Times New Roman" w:hAnsi="Times New Roman" w:cs="Times New Roman"/>
          <w:b/>
          <w:color w:val="auto"/>
          <w:sz w:val="22"/>
          <w:szCs w:val="22"/>
        </w:rPr>
      </w:pPr>
      <w:r w:rsidRPr="00CD50AF">
        <w:rPr>
          <w:rFonts w:ascii="Times New Roman" w:hAnsi="Times New Roman" w:cs="Times New Roman"/>
          <w:b/>
          <w:color w:val="auto"/>
          <w:sz w:val="22"/>
          <w:szCs w:val="22"/>
        </w:rPr>
        <w:t>Заказчик                                                                   Исполнитель</w:t>
      </w:r>
    </w:p>
    <w:tbl>
      <w:tblPr>
        <w:tblW w:w="5070" w:type="dxa"/>
        <w:tblLayout w:type="fixed"/>
        <w:tblLook w:val="0000" w:firstRow="0" w:lastRow="0" w:firstColumn="0" w:lastColumn="0" w:noHBand="0" w:noVBand="0"/>
      </w:tblPr>
      <w:tblGrid>
        <w:gridCol w:w="5070"/>
      </w:tblGrid>
      <w:tr w:rsidR="00B465F0" w:rsidRPr="00CD50AF" w:rsidTr="00002708">
        <w:tc>
          <w:tcPr>
            <w:tcW w:w="5070" w:type="dxa"/>
          </w:tcPr>
          <w:p w:rsidR="00B465F0" w:rsidRPr="00CD50AF" w:rsidRDefault="00B465F0" w:rsidP="00002708">
            <w:pPr>
              <w:jc w:val="left"/>
              <w:rPr>
                <w:rFonts w:ascii="Times New Roman" w:hAnsi="Times New Roman" w:cs="Times New Roman"/>
                <w:b/>
                <w:bCs/>
                <w:color w:val="auto"/>
                <w:sz w:val="22"/>
                <w:szCs w:val="22"/>
              </w:rPr>
            </w:pPr>
            <w:r w:rsidRPr="00CD50AF">
              <w:rPr>
                <w:rFonts w:ascii="Times New Roman" w:hAnsi="Times New Roman" w:cs="Times New Roman"/>
                <w:b/>
                <w:bCs/>
                <w:color w:val="auto"/>
                <w:sz w:val="22"/>
                <w:szCs w:val="22"/>
              </w:rPr>
              <w:t xml:space="preserve">ФГБОУ </w:t>
            </w:r>
            <w:proofErr w:type="gramStart"/>
            <w:r w:rsidRPr="00CD50AF">
              <w:rPr>
                <w:rFonts w:ascii="Times New Roman" w:hAnsi="Times New Roman" w:cs="Times New Roman"/>
                <w:b/>
                <w:bCs/>
                <w:color w:val="auto"/>
                <w:sz w:val="22"/>
                <w:szCs w:val="22"/>
              </w:rPr>
              <w:t>ВО</w:t>
            </w:r>
            <w:proofErr w:type="gramEnd"/>
            <w:r w:rsidRPr="00CD50AF">
              <w:rPr>
                <w:rFonts w:ascii="Times New Roman" w:hAnsi="Times New Roman" w:cs="Times New Roman"/>
                <w:color w:val="auto"/>
                <w:sz w:val="22"/>
                <w:szCs w:val="22"/>
              </w:rPr>
              <w:t xml:space="preserve"> </w:t>
            </w:r>
            <w:r w:rsidRPr="00CD50AF">
              <w:rPr>
                <w:rFonts w:ascii="Times New Roman" w:hAnsi="Times New Roman" w:cs="Times New Roman"/>
                <w:b/>
                <w:bCs/>
                <w:color w:val="auto"/>
                <w:sz w:val="22"/>
                <w:szCs w:val="22"/>
              </w:rPr>
              <w:t>Воронежский ГАУ</w:t>
            </w:r>
          </w:p>
        </w:tc>
      </w:tr>
      <w:tr w:rsidR="00B465F0" w:rsidRPr="00CD50AF" w:rsidTr="00002708">
        <w:tc>
          <w:tcPr>
            <w:tcW w:w="5070" w:type="dxa"/>
          </w:tcPr>
          <w:p w:rsidR="00B465F0" w:rsidRPr="00CD50AF" w:rsidRDefault="00B465F0" w:rsidP="00002708">
            <w:pPr>
              <w:jc w:val="left"/>
              <w:rPr>
                <w:rFonts w:ascii="Times New Roman" w:hAnsi="Times New Roman" w:cs="Times New Roman"/>
                <w:color w:val="auto"/>
                <w:sz w:val="22"/>
                <w:szCs w:val="22"/>
              </w:rPr>
            </w:pPr>
            <w:r w:rsidRPr="00CD50AF">
              <w:rPr>
                <w:rFonts w:ascii="Times New Roman" w:hAnsi="Times New Roman" w:cs="Times New Roman"/>
                <w:color w:val="auto"/>
                <w:sz w:val="22"/>
                <w:szCs w:val="22"/>
              </w:rPr>
              <w:t xml:space="preserve">394087 г. Воронеж, ул. Мичурина, 1. </w:t>
            </w:r>
          </w:p>
          <w:p w:rsidR="00B465F0" w:rsidRPr="00CD50AF" w:rsidRDefault="00B465F0" w:rsidP="00002708">
            <w:pPr>
              <w:jc w:val="left"/>
              <w:rPr>
                <w:rFonts w:ascii="Times New Roman" w:hAnsi="Times New Roman" w:cs="Times New Roman"/>
                <w:color w:val="auto"/>
                <w:sz w:val="22"/>
                <w:szCs w:val="22"/>
              </w:rPr>
            </w:pPr>
            <w:r w:rsidRPr="00CD50AF">
              <w:rPr>
                <w:rFonts w:ascii="Times New Roman" w:hAnsi="Times New Roman" w:cs="Times New Roman"/>
                <w:color w:val="auto"/>
                <w:sz w:val="22"/>
                <w:szCs w:val="22"/>
              </w:rPr>
              <w:t xml:space="preserve">тел 253-86-51                                                                                                             </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 xml:space="preserve">Плательщик/Получатель: УФК ПО ВОРОНЕЖСКОЙ ОБЛАСТИ (ФГБОУ ВО </w:t>
            </w:r>
            <w:proofErr w:type="gramStart"/>
            <w:r w:rsidRPr="003B1066">
              <w:rPr>
                <w:rFonts w:ascii="Times New Roman" w:hAnsi="Times New Roman" w:cs="Times New Roman"/>
                <w:color w:val="auto"/>
                <w:sz w:val="22"/>
                <w:szCs w:val="22"/>
              </w:rPr>
              <w:t>ВОРОНЕЖСКИЙ</w:t>
            </w:r>
            <w:proofErr w:type="gramEnd"/>
            <w:r w:rsidRPr="003B1066">
              <w:rPr>
                <w:rFonts w:ascii="Times New Roman" w:hAnsi="Times New Roman" w:cs="Times New Roman"/>
                <w:color w:val="auto"/>
                <w:sz w:val="22"/>
                <w:szCs w:val="22"/>
              </w:rPr>
              <w:t xml:space="preserve"> ГАУ л/с 20316У08160)</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ИНН/КПП: 3666031208/366601001</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Банк получателя платежа: ОКЦ №2 ГУ Банка России по ЦФО//УФК по Воронежской области г. Воронеж</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БИК: 012007084</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Корреспондентский счет банка: 40102810945370000023</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Расчетный счет: 03214643000000013100</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ОКТМО: 20701000</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ОГРН: 1033600074090</w:t>
            </w:r>
          </w:p>
          <w:p w:rsidR="00B465F0" w:rsidRPr="00CD50AF"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ОКПО: 00492894</w:t>
            </w:r>
          </w:p>
        </w:tc>
      </w:tr>
      <w:tr w:rsidR="00B465F0" w:rsidRPr="00406DD7" w:rsidTr="00002708">
        <w:trPr>
          <w:trHeight w:val="1174"/>
        </w:trPr>
        <w:tc>
          <w:tcPr>
            <w:tcW w:w="5070" w:type="dxa"/>
          </w:tcPr>
          <w:p w:rsidR="00B465F0" w:rsidRPr="00406DD7" w:rsidRDefault="00B465F0" w:rsidP="00002708">
            <w:pPr>
              <w:spacing w:after="0"/>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Врио</w:t>
            </w:r>
            <w:proofErr w:type="spellEnd"/>
            <w:r>
              <w:rPr>
                <w:rFonts w:ascii="Times New Roman" w:hAnsi="Times New Roman" w:cs="Times New Roman"/>
                <w:b/>
                <w:bCs/>
                <w:color w:val="auto"/>
                <w:sz w:val="22"/>
                <w:szCs w:val="22"/>
              </w:rPr>
              <w:t xml:space="preserve"> ректора</w:t>
            </w:r>
            <w:r w:rsidRPr="00406DD7">
              <w:rPr>
                <w:rFonts w:ascii="Times New Roman" w:hAnsi="Times New Roman" w:cs="Times New Roman"/>
                <w:b/>
                <w:bCs/>
                <w:color w:val="auto"/>
                <w:sz w:val="22"/>
                <w:szCs w:val="22"/>
              </w:rPr>
              <w:t xml:space="preserve"> ФГБОУ </w:t>
            </w:r>
            <w:proofErr w:type="gramStart"/>
            <w:r w:rsidRPr="00406DD7">
              <w:rPr>
                <w:rFonts w:ascii="Times New Roman" w:hAnsi="Times New Roman" w:cs="Times New Roman"/>
                <w:b/>
                <w:bCs/>
                <w:color w:val="auto"/>
                <w:sz w:val="22"/>
                <w:szCs w:val="22"/>
              </w:rPr>
              <w:t>ВО</w:t>
            </w:r>
            <w:proofErr w:type="gramEnd"/>
            <w:r w:rsidRPr="00406DD7">
              <w:rPr>
                <w:rFonts w:ascii="Times New Roman" w:hAnsi="Times New Roman" w:cs="Times New Roman"/>
                <w:b/>
                <w:bCs/>
                <w:color w:val="auto"/>
                <w:sz w:val="22"/>
                <w:szCs w:val="22"/>
              </w:rPr>
              <w:t xml:space="preserve">  Воронежский ГАУ</w:t>
            </w:r>
          </w:p>
          <w:p w:rsidR="00B465F0" w:rsidRPr="00406DD7" w:rsidRDefault="00B465F0" w:rsidP="00002708">
            <w:pPr>
              <w:spacing w:after="0"/>
              <w:rPr>
                <w:rFonts w:ascii="Times New Roman" w:hAnsi="Times New Roman" w:cs="Times New Roman"/>
                <w:b/>
                <w:bCs/>
                <w:color w:val="auto"/>
                <w:sz w:val="22"/>
                <w:szCs w:val="22"/>
              </w:rPr>
            </w:pPr>
          </w:p>
          <w:p w:rsidR="00B465F0" w:rsidRPr="00406DD7" w:rsidRDefault="00B465F0" w:rsidP="00002708">
            <w:pPr>
              <w:pStyle w:val="a3"/>
              <w:spacing w:after="0"/>
              <w:rPr>
                <w:rFonts w:ascii="Times New Roman" w:hAnsi="Times New Roman" w:cs="Times New Roman"/>
                <w:color w:val="auto"/>
                <w:sz w:val="22"/>
                <w:szCs w:val="22"/>
              </w:rPr>
            </w:pPr>
            <w:r w:rsidRPr="00406DD7">
              <w:rPr>
                <w:rFonts w:ascii="Times New Roman" w:hAnsi="Times New Roman" w:cs="Times New Roman"/>
                <w:color w:val="auto"/>
                <w:sz w:val="22"/>
                <w:szCs w:val="22"/>
              </w:rPr>
              <w:t>_______</w:t>
            </w:r>
            <w:r>
              <w:rPr>
                <w:rFonts w:ascii="Times New Roman" w:hAnsi="Times New Roman" w:cs="Times New Roman"/>
                <w:color w:val="auto"/>
                <w:sz w:val="22"/>
                <w:szCs w:val="22"/>
              </w:rPr>
              <w:t>__________________ Воронина А.А.</w:t>
            </w:r>
          </w:p>
          <w:p w:rsidR="00B465F0" w:rsidRPr="00406DD7" w:rsidRDefault="00B465F0" w:rsidP="00002708">
            <w:pPr>
              <w:spacing w:after="0"/>
              <w:rPr>
                <w:rFonts w:ascii="Times New Roman" w:hAnsi="Times New Roman" w:cs="Times New Roman"/>
                <w:b/>
                <w:bCs/>
                <w:color w:val="auto"/>
                <w:sz w:val="22"/>
                <w:szCs w:val="22"/>
              </w:rPr>
            </w:pPr>
            <w:r w:rsidRPr="00406DD7">
              <w:rPr>
                <w:rFonts w:ascii="Times New Roman" w:hAnsi="Times New Roman" w:cs="Times New Roman"/>
                <w:b/>
                <w:bCs/>
                <w:color w:val="auto"/>
                <w:sz w:val="22"/>
                <w:szCs w:val="22"/>
              </w:rPr>
              <w:t>«___» ____________ 20___ г.</w:t>
            </w:r>
          </w:p>
        </w:tc>
      </w:tr>
    </w:tbl>
    <w:p w:rsidR="00B465F0" w:rsidRPr="00CD50AF" w:rsidRDefault="00B465F0" w:rsidP="00B465F0">
      <w:pPr>
        <w:jc w:val="center"/>
        <w:rPr>
          <w:rFonts w:ascii="Times New Roman" w:hAnsi="Times New Roman" w:cs="Times New Roman"/>
          <w:b/>
          <w:color w:val="auto"/>
          <w:sz w:val="22"/>
          <w:szCs w:val="22"/>
          <w:highlight w:val="yellow"/>
        </w:rPr>
        <w:sectPr w:rsidR="00B465F0" w:rsidRPr="00CD50AF" w:rsidSect="00A03EAA">
          <w:footerReference w:type="even" r:id="rId9"/>
          <w:footerReference w:type="default" r:id="rId10"/>
          <w:footerReference w:type="first" r:id="rId11"/>
          <w:pgSz w:w="11906" w:h="16838"/>
          <w:pgMar w:top="395" w:right="850" w:bottom="1134" w:left="1701" w:header="284" w:footer="0" w:gutter="0"/>
          <w:cols w:space="708"/>
          <w:docGrid w:linePitch="360"/>
        </w:sectPr>
      </w:pPr>
    </w:p>
    <w:p w:rsidR="00B465F0" w:rsidRPr="00DA06FE" w:rsidRDefault="00B465F0" w:rsidP="00B465F0">
      <w:pPr>
        <w:pStyle w:val="1"/>
        <w:numPr>
          <w:ilvl w:val="0"/>
          <w:numId w:val="0"/>
        </w:numPr>
        <w:pBdr>
          <w:top w:val="single" w:sz="24" w:space="2" w:color="4F81BD"/>
        </w:pBdr>
        <w:spacing w:after="0"/>
        <w:jc w:val="right"/>
        <w:rPr>
          <w:rFonts w:ascii="Times New Roman" w:hAnsi="Times New Roman" w:cs="Times New Roman"/>
          <w:color w:val="auto"/>
          <w:sz w:val="19"/>
          <w:szCs w:val="19"/>
        </w:rPr>
      </w:pPr>
      <w:r>
        <w:rPr>
          <w:rFonts w:ascii="Times New Roman" w:hAnsi="Times New Roman" w:cs="Times New Roman"/>
          <w:color w:val="auto"/>
          <w:sz w:val="19"/>
          <w:szCs w:val="19"/>
        </w:rPr>
        <w:lastRenderedPageBreak/>
        <w:t>ПРИЛОЖЕНИЕ № 1</w:t>
      </w:r>
    </w:p>
    <w:p w:rsidR="00B465F0" w:rsidRPr="00DA06FE" w:rsidRDefault="00B465F0" w:rsidP="00B465F0">
      <w:pPr>
        <w:pStyle w:val="a5"/>
        <w:spacing w:before="0" w:after="0"/>
        <w:jc w:val="right"/>
        <w:rPr>
          <w:rFonts w:ascii="Times New Roman" w:hAnsi="Times New Roman" w:cs="Times New Roman"/>
          <w:color w:val="auto"/>
          <w:sz w:val="18"/>
          <w:szCs w:val="18"/>
        </w:rPr>
      </w:pPr>
      <w:r w:rsidRPr="00DA06FE">
        <w:rPr>
          <w:rFonts w:ascii="Times New Roman" w:hAnsi="Times New Roman" w:cs="Times New Roman"/>
          <w:color w:val="auto"/>
          <w:sz w:val="18"/>
          <w:szCs w:val="18"/>
        </w:rPr>
        <w:t>к Контрак</w:t>
      </w:r>
      <w:r w:rsidR="00D769FE">
        <w:rPr>
          <w:rFonts w:ascii="Times New Roman" w:hAnsi="Times New Roman" w:cs="Times New Roman"/>
          <w:color w:val="auto"/>
          <w:sz w:val="18"/>
          <w:szCs w:val="18"/>
        </w:rPr>
        <w:t>ту №_____ от «____»_________2026</w:t>
      </w:r>
    </w:p>
    <w:p w:rsidR="00B465F0" w:rsidRPr="00B465F0" w:rsidRDefault="00B465F0" w:rsidP="00B465F0">
      <w:pPr>
        <w:pStyle w:val="2"/>
        <w:spacing w:after="0"/>
        <w:rPr>
          <w:rFonts w:ascii="Times New Roman" w:hAnsi="Times New Roman"/>
          <w:color w:val="auto"/>
        </w:rPr>
      </w:pPr>
      <w:r w:rsidRPr="00CA7706">
        <w:rPr>
          <w:rFonts w:ascii="Times New Roman" w:hAnsi="Times New Roman"/>
          <w:color w:val="auto"/>
        </w:rPr>
        <w:t>Техническое задан</w:t>
      </w:r>
      <w:r>
        <w:rPr>
          <w:rFonts w:ascii="Times New Roman" w:hAnsi="Times New Roman"/>
          <w:color w:val="auto"/>
        </w:rPr>
        <w:t>ие</w:t>
      </w:r>
    </w:p>
    <w:p w:rsidR="00B465F0" w:rsidRPr="00B465F0" w:rsidRDefault="00B465F0" w:rsidP="00B465F0"/>
    <w:p w:rsidR="00B465F0" w:rsidRPr="009D6ED1" w:rsidRDefault="00B465F0" w:rsidP="00B465F0">
      <w:pPr>
        <w:autoSpaceDE w:val="0"/>
        <w:autoSpaceDN w:val="0"/>
        <w:spacing w:after="0" w:line="360" w:lineRule="auto"/>
        <w:ind w:firstLine="568"/>
        <w:rPr>
          <w:rFonts w:ascii="Times New Roman" w:hAnsi="Times New Roman" w:cs="Times New Roman"/>
          <w:b/>
          <w:bCs/>
          <w:color w:val="auto"/>
          <w:sz w:val="22"/>
          <w:szCs w:val="22"/>
        </w:rPr>
      </w:pPr>
      <w:r w:rsidRPr="009D6ED1">
        <w:rPr>
          <w:rFonts w:ascii="Times New Roman" w:hAnsi="Times New Roman" w:cs="Times New Roman"/>
          <w:b/>
          <w:bCs/>
          <w:color w:val="auto"/>
          <w:sz w:val="22"/>
          <w:szCs w:val="22"/>
        </w:rPr>
        <w:t xml:space="preserve">1. Срок оказания услуг: </w:t>
      </w:r>
      <w:r w:rsidR="00762A42" w:rsidRPr="00762A42">
        <w:rPr>
          <w:rFonts w:ascii="Times New Roman" w:hAnsi="Times New Roman" w:cs="Times New Roman"/>
          <w:bCs/>
          <w:color w:val="auto"/>
          <w:sz w:val="22"/>
          <w:szCs w:val="22"/>
        </w:rPr>
        <w:t>в течение 10 рабочих дней с момента заключения Контракта.</w:t>
      </w:r>
    </w:p>
    <w:p w:rsidR="00B465F0" w:rsidRPr="009D6ED1" w:rsidRDefault="00B465F0" w:rsidP="00B465F0">
      <w:pPr>
        <w:autoSpaceDE w:val="0"/>
        <w:autoSpaceDN w:val="0"/>
        <w:spacing w:after="0" w:line="360" w:lineRule="auto"/>
        <w:ind w:firstLine="568"/>
        <w:rPr>
          <w:rFonts w:ascii="Times New Roman" w:hAnsi="Times New Roman" w:cs="Times New Roman"/>
          <w:bCs/>
          <w:color w:val="auto"/>
          <w:spacing w:val="-6"/>
          <w:sz w:val="22"/>
          <w:szCs w:val="22"/>
        </w:rPr>
      </w:pPr>
      <w:r w:rsidRPr="009D6ED1">
        <w:rPr>
          <w:rFonts w:ascii="Times New Roman" w:hAnsi="Times New Roman" w:cs="Times New Roman"/>
          <w:b/>
          <w:bCs/>
          <w:color w:val="auto"/>
          <w:sz w:val="22"/>
          <w:szCs w:val="22"/>
        </w:rPr>
        <w:t xml:space="preserve">2. Место оказания услуг: </w:t>
      </w:r>
      <w:r w:rsidR="00762A42" w:rsidRPr="00762A42">
        <w:rPr>
          <w:rFonts w:ascii="Times New Roman" w:hAnsi="Times New Roman" w:cs="Times New Roman"/>
          <w:bCs/>
          <w:color w:val="auto"/>
          <w:sz w:val="22"/>
          <w:szCs w:val="22"/>
        </w:rPr>
        <w:t>Воронежская область, г. Воронеж, ул. Ломоносова, д. 114/17, пом. I</w:t>
      </w:r>
      <w:r w:rsidR="00762A42">
        <w:rPr>
          <w:rFonts w:ascii="Times New Roman" w:hAnsi="Times New Roman" w:cs="Times New Roman"/>
          <w:bCs/>
          <w:color w:val="auto"/>
          <w:sz w:val="22"/>
          <w:szCs w:val="22"/>
        </w:rPr>
        <w:t>.</w:t>
      </w:r>
    </w:p>
    <w:p w:rsidR="00B465F0" w:rsidRPr="00CA44C0" w:rsidRDefault="00B465F0" w:rsidP="00B465F0">
      <w:pPr>
        <w:autoSpaceDE w:val="0"/>
        <w:autoSpaceDN w:val="0"/>
        <w:spacing w:after="0" w:line="360" w:lineRule="auto"/>
        <w:ind w:firstLine="567"/>
        <w:rPr>
          <w:rFonts w:ascii="Times New Roman" w:hAnsi="Times New Roman" w:cs="Times New Roman"/>
          <w:color w:val="auto"/>
          <w:sz w:val="22"/>
          <w:szCs w:val="22"/>
        </w:rPr>
      </w:pPr>
      <w:r w:rsidRPr="00CA44C0">
        <w:rPr>
          <w:rFonts w:ascii="Times New Roman" w:hAnsi="Times New Roman" w:cs="Times New Roman"/>
          <w:b/>
          <w:bCs/>
          <w:color w:val="auto"/>
          <w:sz w:val="22"/>
          <w:szCs w:val="22"/>
        </w:rPr>
        <w:t>3. Условия оказания услуг</w:t>
      </w:r>
      <w:r w:rsidRPr="00CA44C0">
        <w:rPr>
          <w:rFonts w:ascii="Times New Roman" w:hAnsi="Times New Roman" w:cs="Times New Roman"/>
          <w:color w:val="auto"/>
          <w:sz w:val="22"/>
          <w:szCs w:val="22"/>
        </w:rPr>
        <w:t xml:space="preserve">: </w:t>
      </w:r>
      <w:proofErr w:type="gramStart"/>
      <w:r w:rsidRPr="00CA44C0">
        <w:rPr>
          <w:rFonts w:ascii="Times New Roman" w:hAnsi="Times New Roman" w:cs="Times New Roman"/>
          <w:color w:val="auto"/>
          <w:sz w:val="22"/>
          <w:szCs w:val="22"/>
        </w:rPr>
        <w:t>согласно контракта</w:t>
      </w:r>
      <w:proofErr w:type="gramEnd"/>
      <w:r w:rsidRPr="00CA44C0">
        <w:rPr>
          <w:rFonts w:ascii="Times New Roman" w:hAnsi="Times New Roman" w:cs="Times New Roman"/>
          <w:color w:val="auto"/>
          <w:sz w:val="22"/>
          <w:szCs w:val="22"/>
        </w:rPr>
        <w:t>.</w:t>
      </w:r>
    </w:p>
    <w:p w:rsidR="00B465F0" w:rsidRPr="00CA44C0" w:rsidRDefault="00B465F0" w:rsidP="00B465F0">
      <w:pPr>
        <w:autoSpaceDE w:val="0"/>
        <w:autoSpaceDN w:val="0"/>
        <w:spacing w:after="0" w:line="360" w:lineRule="auto"/>
        <w:ind w:firstLine="568"/>
        <w:rPr>
          <w:rFonts w:ascii="Times New Roman" w:hAnsi="Times New Roman" w:cs="Times New Roman"/>
          <w:b/>
          <w:bCs/>
          <w:color w:val="auto"/>
          <w:sz w:val="22"/>
          <w:szCs w:val="22"/>
        </w:rPr>
      </w:pPr>
      <w:r w:rsidRPr="00CA44C0">
        <w:rPr>
          <w:rFonts w:ascii="Times New Roman" w:hAnsi="Times New Roman" w:cs="Times New Roman"/>
          <w:b/>
          <w:bCs/>
          <w:color w:val="auto"/>
          <w:sz w:val="22"/>
          <w:szCs w:val="22"/>
        </w:rPr>
        <w:t xml:space="preserve">4. Оказание услуг подтверждается: </w:t>
      </w:r>
      <w:r w:rsidRPr="00CA44C0">
        <w:rPr>
          <w:rFonts w:ascii="Times New Roman" w:hAnsi="Times New Roman" w:cs="Times New Roman"/>
          <w:bCs/>
          <w:color w:val="auto"/>
          <w:sz w:val="22"/>
          <w:szCs w:val="22"/>
        </w:rPr>
        <w:t>Актом об оказании услуг.</w:t>
      </w:r>
    </w:p>
    <w:p w:rsidR="00B465F0" w:rsidRDefault="00B465F0" w:rsidP="00B465F0">
      <w:pPr>
        <w:autoSpaceDE w:val="0"/>
        <w:autoSpaceDN w:val="0"/>
        <w:spacing w:after="0" w:line="360" w:lineRule="auto"/>
        <w:ind w:firstLine="568"/>
        <w:rPr>
          <w:rFonts w:ascii="Times New Roman" w:hAnsi="Times New Roman" w:cs="Times New Roman"/>
          <w:bCs/>
          <w:color w:val="auto"/>
          <w:sz w:val="22"/>
          <w:szCs w:val="22"/>
        </w:rPr>
      </w:pPr>
      <w:r w:rsidRPr="00CA44C0">
        <w:rPr>
          <w:rFonts w:ascii="Times New Roman" w:hAnsi="Times New Roman" w:cs="Times New Roman"/>
          <w:b/>
          <w:bCs/>
          <w:color w:val="auto"/>
          <w:sz w:val="22"/>
          <w:szCs w:val="22"/>
        </w:rPr>
        <w:t xml:space="preserve">5. Наименование и количество оказываемых услуг: </w:t>
      </w:r>
      <w:r w:rsidRPr="00CA44C0">
        <w:rPr>
          <w:rFonts w:ascii="Times New Roman" w:hAnsi="Times New Roman" w:cs="Times New Roman"/>
          <w:bCs/>
          <w:color w:val="auto"/>
          <w:sz w:val="22"/>
          <w:szCs w:val="22"/>
        </w:rPr>
        <w:t xml:space="preserve">услуги по оценке рыночной стоимости объектов </w:t>
      </w: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2835"/>
        <w:gridCol w:w="5245"/>
        <w:gridCol w:w="1275"/>
      </w:tblGrid>
      <w:tr w:rsidR="00B465F0" w:rsidRPr="006F09FC" w:rsidTr="00002708">
        <w:trPr>
          <w:trHeight w:val="719"/>
        </w:trPr>
        <w:tc>
          <w:tcPr>
            <w:tcW w:w="568" w:type="dxa"/>
            <w:tcBorders>
              <w:top w:val="single" w:sz="6" w:space="0" w:color="000000"/>
              <w:left w:val="single" w:sz="6" w:space="0" w:color="000000"/>
              <w:bottom w:val="single" w:sz="6" w:space="0" w:color="000000"/>
              <w:right w:val="single" w:sz="4" w:space="0" w:color="000000"/>
            </w:tcBorders>
            <w:hideMark/>
          </w:tcPr>
          <w:p w:rsidR="00B465F0" w:rsidRPr="006F09FC" w:rsidRDefault="00B465F0" w:rsidP="00002708">
            <w:pPr>
              <w:spacing w:after="0" w:line="242" w:lineRule="auto"/>
              <w:ind w:left="52" w:right="45" w:hanging="15"/>
              <w:jc w:val="left"/>
              <w:rPr>
                <w:rFonts w:ascii="Times New Roman" w:hAnsi="Times New Roman" w:cs="Times New Roman"/>
                <w:color w:val="auto"/>
                <w:sz w:val="22"/>
                <w:szCs w:val="22"/>
                <w:lang w:eastAsia="en-US"/>
              </w:rPr>
            </w:pPr>
            <w:r w:rsidRPr="006F09FC">
              <w:rPr>
                <w:rFonts w:ascii="Times New Roman" w:hAnsi="Times New Roman" w:cs="Times New Roman"/>
                <w:color w:val="auto"/>
                <w:sz w:val="22"/>
                <w:szCs w:val="22"/>
                <w:lang w:eastAsia="en-US"/>
              </w:rPr>
              <w:t>№</w:t>
            </w:r>
            <w:r w:rsidRPr="006F09FC">
              <w:rPr>
                <w:rFonts w:ascii="Times New Roman" w:hAnsi="Times New Roman" w:cs="Times New Roman"/>
                <w:color w:val="auto"/>
                <w:spacing w:val="1"/>
                <w:sz w:val="22"/>
                <w:szCs w:val="22"/>
                <w:lang w:eastAsia="en-US"/>
              </w:rPr>
              <w:t xml:space="preserve"> </w:t>
            </w:r>
            <w:r w:rsidRPr="006F09FC">
              <w:rPr>
                <w:rFonts w:ascii="Times New Roman" w:hAnsi="Times New Roman" w:cs="Times New Roman"/>
                <w:color w:val="auto"/>
                <w:sz w:val="22"/>
                <w:szCs w:val="22"/>
                <w:lang w:eastAsia="en-US"/>
              </w:rPr>
              <w:t>п/п</w:t>
            </w:r>
          </w:p>
        </w:tc>
        <w:tc>
          <w:tcPr>
            <w:tcW w:w="2835" w:type="dxa"/>
            <w:tcBorders>
              <w:top w:val="single" w:sz="6" w:space="0" w:color="000000"/>
              <w:left w:val="single" w:sz="4" w:space="0" w:color="000000"/>
              <w:bottom w:val="single" w:sz="6" w:space="0" w:color="000000"/>
              <w:right w:val="single" w:sz="6" w:space="0" w:color="000000"/>
            </w:tcBorders>
            <w:hideMark/>
          </w:tcPr>
          <w:p w:rsidR="00B465F0" w:rsidRPr="006F09FC" w:rsidRDefault="00B465F0" w:rsidP="00002708">
            <w:pPr>
              <w:spacing w:after="0" w:line="246" w:lineRule="exact"/>
              <w:ind w:left="1015"/>
              <w:jc w:val="left"/>
              <w:rPr>
                <w:rFonts w:ascii="Times New Roman" w:hAnsi="Times New Roman" w:cs="Times New Roman"/>
                <w:color w:val="auto"/>
                <w:sz w:val="22"/>
                <w:szCs w:val="22"/>
                <w:lang w:eastAsia="en-US"/>
              </w:rPr>
            </w:pPr>
            <w:proofErr w:type="spellStart"/>
            <w:r w:rsidRPr="006F09FC">
              <w:rPr>
                <w:rFonts w:ascii="Times New Roman" w:hAnsi="Times New Roman" w:cs="Times New Roman"/>
                <w:color w:val="auto"/>
                <w:sz w:val="22"/>
                <w:szCs w:val="22"/>
                <w:lang w:eastAsia="en-US"/>
              </w:rPr>
              <w:t>Наименование</w:t>
            </w:r>
            <w:proofErr w:type="spellEnd"/>
          </w:p>
        </w:tc>
        <w:tc>
          <w:tcPr>
            <w:tcW w:w="5245" w:type="dxa"/>
            <w:tcBorders>
              <w:top w:val="single" w:sz="6" w:space="0" w:color="000000"/>
              <w:left w:val="single" w:sz="6" w:space="0" w:color="000000"/>
              <w:bottom w:val="single" w:sz="6" w:space="0" w:color="000000"/>
              <w:right w:val="single" w:sz="6" w:space="0" w:color="000000"/>
            </w:tcBorders>
            <w:hideMark/>
          </w:tcPr>
          <w:p w:rsidR="00B465F0" w:rsidRPr="006F09FC" w:rsidRDefault="00B465F0" w:rsidP="00002708">
            <w:pPr>
              <w:spacing w:after="0" w:line="246" w:lineRule="exact"/>
              <w:ind w:left="378"/>
              <w:jc w:val="left"/>
              <w:rPr>
                <w:rFonts w:ascii="Times New Roman" w:hAnsi="Times New Roman" w:cs="Times New Roman"/>
                <w:color w:val="auto"/>
                <w:sz w:val="22"/>
                <w:szCs w:val="22"/>
                <w:lang w:eastAsia="en-US"/>
              </w:rPr>
            </w:pPr>
            <w:proofErr w:type="spellStart"/>
            <w:r w:rsidRPr="006F09FC">
              <w:rPr>
                <w:rFonts w:ascii="Times New Roman" w:hAnsi="Times New Roman" w:cs="Times New Roman"/>
                <w:color w:val="auto"/>
                <w:sz w:val="22"/>
                <w:szCs w:val="22"/>
                <w:lang w:eastAsia="en-US"/>
              </w:rPr>
              <w:t>Технические</w:t>
            </w:r>
            <w:proofErr w:type="spellEnd"/>
            <w:r w:rsidRPr="006F09FC">
              <w:rPr>
                <w:rFonts w:ascii="Times New Roman" w:hAnsi="Times New Roman" w:cs="Times New Roman"/>
                <w:color w:val="auto"/>
                <w:spacing w:val="-4"/>
                <w:sz w:val="22"/>
                <w:szCs w:val="22"/>
                <w:lang w:eastAsia="en-US"/>
              </w:rPr>
              <w:t xml:space="preserve"> </w:t>
            </w:r>
            <w:proofErr w:type="spellStart"/>
            <w:r w:rsidRPr="006F09FC">
              <w:rPr>
                <w:rFonts w:ascii="Times New Roman" w:hAnsi="Times New Roman" w:cs="Times New Roman"/>
                <w:color w:val="auto"/>
                <w:sz w:val="22"/>
                <w:szCs w:val="22"/>
                <w:lang w:eastAsia="en-US"/>
              </w:rPr>
              <w:t>характеристики</w:t>
            </w:r>
            <w:proofErr w:type="spellEnd"/>
          </w:p>
        </w:tc>
        <w:tc>
          <w:tcPr>
            <w:tcW w:w="1275" w:type="dxa"/>
            <w:tcBorders>
              <w:top w:val="single" w:sz="6" w:space="0" w:color="000000"/>
              <w:left w:val="single" w:sz="6" w:space="0" w:color="000000"/>
              <w:bottom w:val="single" w:sz="6" w:space="0" w:color="000000"/>
              <w:right w:val="single" w:sz="6" w:space="0" w:color="000000"/>
            </w:tcBorders>
            <w:hideMark/>
          </w:tcPr>
          <w:p w:rsidR="00B465F0" w:rsidRPr="006F09FC" w:rsidRDefault="00B465F0" w:rsidP="00002708">
            <w:pPr>
              <w:spacing w:after="0"/>
              <w:ind w:left="412" w:right="150" w:hanging="236"/>
              <w:jc w:val="left"/>
              <w:rPr>
                <w:rFonts w:ascii="Times New Roman" w:hAnsi="Times New Roman" w:cs="Times New Roman"/>
                <w:color w:val="auto"/>
                <w:sz w:val="22"/>
                <w:szCs w:val="22"/>
                <w:lang w:eastAsia="en-US"/>
              </w:rPr>
            </w:pPr>
            <w:proofErr w:type="spellStart"/>
            <w:r w:rsidRPr="006F09FC">
              <w:rPr>
                <w:rFonts w:ascii="Times New Roman" w:hAnsi="Times New Roman" w:cs="Times New Roman"/>
                <w:color w:val="auto"/>
                <w:sz w:val="22"/>
                <w:szCs w:val="22"/>
                <w:lang w:eastAsia="en-US"/>
              </w:rPr>
              <w:t>Площадь</w:t>
            </w:r>
            <w:proofErr w:type="spellEnd"/>
            <w:r w:rsidRPr="006F09FC">
              <w:rPr>
                <w:rFonts w:ascii="Times New Roman" w:hAnsi="Times New Roman" w:cs="Times New Roman"/>
                <w:color w:val="auto"/>
                <w:sz w:val="22"/>
                <w:szCs w:val="22"/>
                <w:lang w:eastAsia="en-US"/>
              </w:rPr>
              <w:t>,</w:t>
            </w:r>
            <w:r w:rsidRPr="006F09FC">
              <w:rPr>
                <w:rFonts w:ascii="Times New Roman" w:hAnsi="Times New Roman" w:cs="Times New Roman"/>
                <w:color w:val="auto"/>
                <w:spacing w:val="-52"/>
                <w:sz w:val="22"/>
                <w:szCs w:val="22"/>
                <w:lang w:eastAsia="en-US"/>
              </w:rPr>
              <w:t xml:space="preserve"> </w:t>
            </w:r>
            <w:r>
              <w:rPr>
                <w:rFonts w:ascii="Times New Roman" w:hAnsi="Times New Roman" w:cs="Times New Roman"/>
                <w:color w:val="auto"/>
                <w:spacing w:val="-52"/>
                <w:sz w:val="22"/>
                <w:szCs w:val="22"/>
                <w:lang w:val="ru-RU" w:eastAsia="en-US"/>
              </w:rPr>
              <w:t xml:space="preserve"> </w:t>
            </w:r>
            <w:proofErr w:type="spellStart"/>
            <w:r w:rsidRPr="006F09FC">
              <w:rPr>
                <w:rFonts w:ascii="Times New Roman" w:hAnsi="Times New Roman" w:cs="Times New Roman"/>
                <w:color w:val="auto"/>
                <w:sz w:val="22"/>
                <w:szCs w:val="22"/>
                <w:lang w:eastAsia="en-US"/>
              </w:rPr>
              <w:t>кв.м</w:t>
            </w:r>
            <w:proofErr w:type="spellEnd"/>
          </w:p>
        </w:tc>
      </w:tr>
      <w:tr w:rsidR="00B465F0" w:rsidRPr="006F09FC" w:rsidTr="00762A42">
        <w:trPr>
          <w:trHeight w:val="2954"/>
        </w:trPr>
        <w:tc>
          <w:tcPr>
            <w:tcW w:w="568" w:type="dxa"/>
            <w:tcBorders>
              <w:top w:val="single" w:sz="6" w:space="0" w:color="000000"/>
              <w:left w:val="single" w:sz="6" w:space="0" w:color="000000"/>
              <w:bottom w:val="single" w:sz="6" w:space="0" w:color="000000"/>
              <w:right w:val="single" w:sz="4" w:space="0" w:color="000000"/>
            </w:tcBorders>
            <w:hideMark/>
          </w:tcPr>
          <w:p w:rsidR="00762A42" w:rsidRDefault="00762A42" w:rsidP="00762A42">
            <w:pPr>
              <w:spacing w:after="0" w:line="249" w:lineRule="exact"/>
              <w:ind w:left="38"/>
              <w:jc w:val="center"/>
              <w:rPr>
                <w:rFonts w:ascii="Times New Roman" w:hAnsi="Times New Roman" w:cs="Times New Roman"/>
                <w:color w:val="auto"/>
                <w:sz w:val="22"/>
                <w:szCs w:val="22"/>
                <w:lang w:val="ru-RU" w:eastAsia="en-US"/>
              </w:rPr>
            </w:pPr>
          </w:p>
          <w:p w:rsidR="00B465F0" w:rsidRPr="006F09FC" w:rsidRDefault="00B465F0" w:rsidP="00762A42">
            <w:pPr>
              <w:spacing w:after="0" w:line="249" w:lineRule="exact"/>
              <w:ind w:left="38"/>
              <w:jc w:val="center"/>
              <w:rPr>
                <w:rFonts w:ascii="Times New Roman" w:hAnsi="Times New Roman" w:cs="Times New Roman"/>
                <w:color w:val="auto"/>
                <w:sz w:val="22"/>
                <w:szCs w:val="22"/>
                <w:lang w:eastAsia="en-US"/>
              </w:rPr>
            </w:pPr>
            <w:r w:rsidRPr="006F09FC">
              <w:rPr>
                <w:rFonts w:ascii="Times New Roman" w:hAnsi="Times New Roman" w:cs="Times New Roman"/>
                <w:color w:val="auto"/>
                <w:sz w:val="22"/>
                <w:szCs w:val="22"/>
                <w:lang w:eastAsia="en-US"/>
              </w:rPr>
              <w:t>1.</w:t>
            </w:r>
          </w:p>
        </w:tc>
        <w:tc>
          <w:tcPr>
            <w:tcW w:w="2835" w:type="dxa"/>
            <w:tcBorders>
              <w:top w:val="single" w:sz="6" w:space="0" w:color="000000"/>
              <w:left w:val="single" w:sz="4" w:space="0" w:color="000000"/>
              <w:bottom w:val="single" w:sz="6" w:space="0" w:color="000000"/>
              <w:right w:val="single" w:sz="6" w:space="0" w:color="000000"/>
            </w:tcBorders>
          </w:tcPr>
          <w:p w:rsidR="00B465F0" w:rsidRPr="00762A42" w:rsidRDefault="00762A42" w:rsidP="00762A42">
            <w:pPr>
              <w:spacing w:before="1" w:after="0"/>
              <w:ind w:right="99"/>
              <w:jc w:val="center"/>
              <w:rPr>
                <w:rFonts w:ascii="Times New Roman" w:hAnsi="Times New Roman" w:cs="Times New Roman"/>
                <w:color w:val="auto"/>
                <w:sz w:val="22"/>
                <w:szCs w:val="22"/>
                <w:highlight w:val="yellow"/>
                <w:lang w:val="ru-RU" w:eastAsia="en-US"/>
              </w:rPr>
            </w:pPr>
            <w:r w:rsidRPr="00762A42">
              <w:rPr>
                <w:rFonts w:ascii="Times New Roman" w:hAnsi="Times New Roman" w:cs="Times New Roman"/>
                <w:color w:val="auto"/>
                <w:sz w:val="22"/>
                <w:szCs w:val="22"/>
                <w:lang w:val="ru-RU" w:eastAsia="en-US"/>
              </w:rPr>
              <w:t xml:space="preserve">помещения, общей площадью 51,5 </w:t>
            </w:r>
            <w:proofErr w:type="spellStart"/>
            <w:r w:rsidRPr="00762A42">
              <w:rPr>
                <w:rFonts w:ascii="Times New Roman" w:hAnsi="Times New Roman" w:cs="Times New Roman"/>
                <w:color w:val="auto"/>
                <w:sz w:val="22"/>
                <w:szCs w:val="22"/>
                <w:lang w:val="ru-RU" w:eastAsia="en-US"/>
              </w:rPr>
              <w:t>кв.м</w:t>
            </w:r>
            <w:proofErr w:type="spellEnd"/>
            <w:r w:rsidRPr="00762A42">
              <w:rPr>
                <w:rFonts w:ascii="Times New Roman" w:hAnsi="Times New Roman" w:cs="Times New Roman"/>
                <w:color w:val="auto"/>
                <w:sz w:val="22"/>
                <w:szCs w:val="22"/>
                <w:lang w:val="ru-RU" w:eastAsia="en-US"/>
              </w:rPr>
              <w:t>., расположенные на 1 этаже Нежилого помещения по адресу: Воронежская область, г. Воронеж, ул. Ломоносова, д. 114/17, пом. I, кадастровый номер объекта: 36:34:0602001:2580</w:t>
            </w:r>
          </w:p>
        </w:tc>
        <w:tc>
          <w:tcPr>
            <w:tcW w:w="5245" w:type="dxa"/>
            <w:tcBorders>
              <w:top w:val="single" w:sz="6" w:space="0" w:color="000000"/>
              <w:left w:val="single" w:sz="6" w:space="0" w:color="000000"/>
              <w:bottom w:val="single" w:sz="6" w:space="0" w:color="000000"/>
              <w:right w:val="single" w:sz="6" w:space="0" w:color="000000"/>
            </w:tcBorders>
            <w:hideMark/>
          </w:tcPr>
          <w:p w:rsidR="00B465F0" w:rsidRPr="00762A42" w:rsidRDefault="00762A42" w:rsidP="00762A42">
            <w:pPr>
              <w:spacing w:after="0" w:line="248" w:lineRule="exact"/>
              <w:rPr>
                <w:rFonts w:ascii="Times New Roman" w:hAnsi="Times New Roman" w:cs="Times New Roman"/>
                <w:color w:val="auto"/>
                <w:sz w:val="22"/>
                <w:szCs w:val="22"/>
                <w:lang w:val="ru-RU" w:eastAsia="en-US"/>
              </w:rPr>
            </w:pPr>
            <w:r>
              <w:rPr>
                <w:rFonts w:ascii="Times New Roman" w:hAnsi="Times New Roman" w:cs="Times New Roman"/>
                <w:color w:val="auto"/>
                <w:sz w:val="22"/>
                <w:szCs w:val="22"/>
                <w:lang w:val="ru-RU" w:eastAsia="en-US"/>
              </w:rPr>
              <w:t xml:space="preserve"> </w:t>
            </w:r>
            <w:r w:rsidR="00B465F0" w:rsidRPr="00762A42">
              <w:rPr>
                <w:rFonts w:ascii="Times New Roman" w:hAnsi="Times New Roman" w:cs="Times New Roman"/>
                <w:color w:val="auto"/>
                <w:sz w:val="22"/>
                <w:szCs w:val="22"/>
                <w:lang w:val="ru-RU" w:eastAsia="en-US"/>
              </w:rPr>
              <w:t>на</w:t>
            </w:r>
            <w:r w:rsidR="00B465F0" w:rsidRPr="00762A42">
              <w:rPr>
                <w:rFonts w:ascii="Times New Roman" w:hAnsi="Times New Roman" w:cs="Times New Roman"/>
                <w:color w:val="auto"/>
                <w:spacing w:val="-1"/>
                <w:sz w:val="22"/>
                <w:szCs w:val="22"/>
                <w:lang w:val="ru-RU" w:eastAsia="en-US"/>
              </w:rPr>
              <w:t xml:space="preserve"> </w:t>
            </w:r>
            <w:r w:rsidR="00B465F0" w:rsidRPr="00762A42">
              <w:rPr>
                <w:rFonts w:ascii="Times New Roman" w:hAnsi="Times New Roman" w:cs="Times New Roman"/>
                <w:color w:val="auto"/>
                <w:sz w:val="22"/>
                <w:szCs w:val="22"/>
                <w:lang w:val="ru-RU" w:eastAsia="en-US"/>
              </w:rPr>
              <w:t>1</w:t>
            </w:r>
            <w:r w:rsidR="00B465F0" w:rsidRPr="00762A42">
              <w:rPr>
                <w:rFonts w:ascii="Times New Roman" w:hAnsi="Times New Roman" w:cs="Times New Roman"/>
                <w:color w:val="auto"/>
                <w:spacing w:val="-1"/>
                <w:sz w:val="22"/>
                <w:szCs w:val="22"/>
                <w:lang w:val="ru-RU" w:eastAsia="en-US"/>
              </w:rPr>
              <w:t xml:space="preserve"> </w:t>
            </w:r>
            <w:r w:rsidR="00B465F0" w:rsidRPr="00762A42">
              <w:rPr>
                <w:rFonts w:ascii="Times New Roman" w:hAnsi="Times New Roman" w:cs="Times New Roman"/>
                <w:color w:val="auto"/>
                <w:sz w:val="22"/>
                <w:szCs w:val="22"/>
                <w:lang w:val="ru-RU" w:eastAsia="en-US"/>
              </w:rPr>
              <w:t>этаже:</w:t>
            </w:r>
          </w:p>
          <w:p w:rsidR="00B465F0" w:rsidRPr="00762A42" w:rsidRDefault="00762A42" w:rsidP="00762A42">
            <w:pPr>
              <w:spacing w:after="0"/>
              <w:ind w:left="38" w:right="21"/>
              <w:rPr>
                <w:rFonts w:ascii="Times New Roman" w:hAnsi="Times New Roman" w:cs="Times New Roman"/>
                <w:color w:val="auto"/>
                <w:sz w:val="22"/>
                <w:szCs w:val="22"/>
                <w:highlight w:val="yellow"/>
                <w:lang w:val="ru-RU" w:eastAsia="en-US"/>
              </w:rPr>
            </w:pPr>
            <w:r w:rsidRPr="00762A42">
              <w:rPr>
                <w:rFonts w:ascii="Times New Roman" w:hAnsi="Times New Roman" w:cs="Times New Roman"/>
                <w:color w:val="auto"/>
                <w:sz w:val="22"/>
                <w:szCs w:val="22"/>
                <w:lang w:val="ru-RU" w:eastAsia="en-US"/>
              </w:rPr>
              <w:t xml:space="preserve">№ 1 – кабинет (13,9 </w:t>
            </w:r>
            <w:proofErr w:type="spellStart"/>
            <w:r w:rsidRPr="00762A42">
              <w:rPr>
                <w:rFonts w:ascii="Times New Roman" w:hAnsi="Times New Roman" w:cs="Times New Roman"/>
                <w:color w:val="auto"/>
                <w:sz w:val="22"/>
                <w:szCs w:val="22"/>
                <w:lang w:val="ru-RU" w:eastAsia="en-US"/>
              </w:rPr>
              <w:t>кв</w:t>
            </w:r>
            <w:proofErr w:type="gramStart"/>
            <w:r w:rsidRPr="00762A42">
              <w:rPr>
                <w:rFonts w:ascii="Times New Roman" w:hAnsi="Times New Roman" w:cs="Times New Roman"/>
                <w:color w:val="auto"/>
                <w:sz w:val="22"/>
                <w:szCs w:val="22"/>
                <w:lang w:val="ru-RU" w:eastAsia="en-US"/>
              </w:rPr>
              <w:t>.м</w:t>
            </w:r>
            <w:proofErr w:type="spellEnd"/>
            <w:proofErr w:type="gramEnd"/>
            <w:r w:rsidRPr="00762A42">
              <w:rPr>
                <w:rFonts w:ascii="Times New Roman" w:hAnsi="Times New Roman" w:cs="Times New Roman"/>
                <w:color w:val="auto"/>
                <w:sz w:val="22"/>
                <w:szCs w:val="22"/>
                <w:lang w:val="ru-RU" w:eastAsia="en-US"/>
              </w:rPr>
              <w:t xml:space="preserve">), № 2 – кабинет (17,1 </w:t>
            </w:r>
            <w:proofErr w:type="spellStart"/>
            <w:r w:rsidRPr="00762A42">
              <w:rPr>
                <w:rFonts w:ascii="Times New Roman" w:hAnsi="Times New Roman" w:cs="Times New Roman"/>
                <w:color w:val="auto"/>
                <w:sz w:val="22"/>
                <w:szCs w:val="22"/>
                <w:lang w:val="ru-RU" w:eastAsia="en-US"/>
              </w:rPr>
              <w:t>кв.м</w:t>
            </w:r>
            <w:proofErr w:type="spellEnd"/>
            <w:r w:rsidRPr="00762A42">
              <w:rPr>
                <w:rFonts w:ascii="Times New Roman" w:hAnsi="Times New Roman" w:cs="Times New Roman"/>
                <w:color w:val="auto"/>
                <w:sz w:val="22"/>
                <w:szCs w:val="22"/>
                <w:lang w:val="ru-RU" w:eastAsia="en-US"/>
              </w:rPr>
              <w:t xml:space="preserve">), № 3 – комната (20,5 </w:t>
            </w:r>
            <w:proofErr w:type="spellStart"/>
            <w:r w:rsidRPr="00762A42">
              <w:rPr>
                <w:rFonts w:ascii="Times New Roman" w:hAnsi="Times New Roman" w:cs="Times New Roman"/>
                <w:color w:val="auto"/>
                <w:sz w:val="22"/>
                <w:szCs w:val="22"/>
                <w:lang w:val="ru-RU" w:eastAsia="en-US"/>
              </w:rPr>
              <w:t>кв.м</w:t>
            </w:r>
            <w:proofErr w:type="spellEnd"/>
            <w:r w:rsidRPr="00762A42">
              <w:rPr>
                <w:rFonts w:ascii="Times New Roman" w:hAnsi="Times New Roman" w:cs="Times New Roman"/>
                <w:color w:val="auto"/>
                <w:sz w:val="22"/>
                <w:szCs w:val="22"/>
                <w:lang w:val="ru-RU" w:eastAsia="en-US"/>
              </w:rPr>
              <w:t>)</w:t>
            </w:r>
            <w:r>
              <w:rPr>
                <w:rFonts w:ascii="Times New Roman" w:hAnsi="Times New Roman" w:cs="Times New Roman"/>
                <w:color w:val="auto"/>
                <w:sz w:val="22"/>
                <w:szCs w:val="22"/>
                <w:lang w:val="ru-RU" w:eastAsia="en-US"/>
              </w:rPr>
              <w:t>.</w:t>
            </w:r>
          </w:p>
        </w:tc>
        <w:tc>
          <w:tcPr>
            <w:tcW w:w="1275" w:type="dxa"/>
            <w:tcBorders>
              <w:top w:val="single" w:sz="6" w:space="0" w:color="000000"/>
              <w:left w:val="single" w:sz="6" w:space="0" w:color="000000"/>
              <w:bottom w:val="single" w:sz="6" w:space="0" w:color="000000"/>
              <w:right w:val="single" w:sz="6" w:space="0" w:color="000000"/>
            </w:tcBorders>
            <w:hideMark/>
          </w:tcPr>
          <w:p w:rsidR="00B465F0" w:rsidRPr="006F09FC" w:rsidRDefault="00762A42" w:rsidP="00762A42">
            <w:pPr>
              <w:spacing w:after="0" w:line="249" w:lineRule="exact"/>
              <w:ind w:left="102"/>
              <w:jc w:val="center"/>
              <w:rPr>
                <w:rFonts w:ascii="Times New Roman" w:hAnsi="Times New Roman" w:cs="Times New Roman"/>
                <w:color w:val="auto"/>
                <w:sz w:val="22"/>
                <w:szCs w:val="22"/>
                <w:lang w:eastAsia="en-US"/>
              </w:rPr>
            </w:pPr>
            <w:r w:rsidRPr="00762A42">
              <w:rPr>
                <w:rFonts w:ascii="Times New Roman" w:hAnsi="Times New Roman" w:cs="Times New Roman"/>
                <w:color w:val="auto"/>
                <w:spacing w:val="1"/>
                <w:sz w:val="22"/>
                <w:szCs w:val="22"/>
                <w:lang w:eastAsia="en-US"/>
              </w:rPr>
              <w:t>51</w:t>
            </w:r>
            <w:proofErr w:type="gramStart"/>
            <w:r w:rsidRPr="00762A42">
              <w:rPr>
                <w:rFonts w:ascii="Times New Roman" w:hAnsi="Times New Roman" w:cs="Times New Roman"/>
                <w:color w:val="auto"/>
                <w:spacing w:val="1"/>
                <w:sz w:val="22"/>
                <w:szCs w:val="22"/>
                <w:lang w:eastAsia="en-US"/>
              </w:rPr>
              <w:t>,5</w:t>
            </w:r>
            <w:proofErr w:type="gramEnd"/>
            <w:r w:rsidRPr="00762A42">
              <w:rPr>
                <w:rFonts w:ascii="Times New Roman" w:hAnsi="Times New Roman" w:cs="Times New Roman"/>
                <w:color w:val="auto"/>
                <w:spacing w:val="1"/>
                <w:sz w:val="22"/>
                <w:szCs w:val="22"/>
                <w:lang w:eastAsia="en-US"/>
              </w:rPr>
              <w:t xml:space="preserve"> </w:t>
            </w:r>
            <w:r w:rsidR="00B465F0" w:rsidRPr="006F09FC">
              <w:rPr>
                <w:rFonts w:ascii="Times New Roman" w:hAnsi="Times New Roman" w:cs="Times New Roman"/>
                <w:color w:val="auto"/>
                <w:spacing w:val="1"/>
                <w:sz w:val="22"/>
                <w:szCs w:val="22"/>
                <w:lang w:eastAsia="en-US"/>
              </w:rPr>
              <w:t xml:space="preserve"> </w:t>
            </w:r>
            <w:proofErr w:type="spellStart"/>
            <w:r w:rsidR="00B465F0" w:rsidRPr="006F09FC">
              <w:rPr>
                <w:rFonts w:ascii="Times New Roman" w:hAnsi="Times New Roman" w:cs="Times New Roman"/>
                <w:color w:val="auto"/>
                <w:sz w:val="22"/>
                <w:szCs w:val="22"/>
                <w:lang w:eastAsia="en-US"/>
              </w:rPr>
              <w:t>кв.м</w:t>
            </w:r>
            <w:proofErr w:type="spellEnd"/>
            <w:r w:rsidR="00B465F0" w:rsidRPr="006F09FC">
              <w:rPr>
                <w:rFonts w:ascii="Times New Roman" w:hAnsi="Times New Roman" w:cs="Times New Roman"/>
                <w:color w:val="auto"/>
                <w:sz w:val="22"/>
                <w:szCs w:val="22"/>
                <w:lang w:eastAsia="en-US"/>
              </w:rPr>
              <w:t>.</w:t>
            </w:r>
          </w:p>
        </w:tc>
      </w:tr>
    </w:tbl>
    <w:p w:rsidR="00B465F0" w:rsidRPr="00CA44C0" w:rsidRDefault="00B465F0" w:rsidP="00B465F0">
      <w:pPr>
        <w:autoSpaceDE w:val="0"/>
        <w:autoSpaceDN w:val="0"/>
        <w:spacing w:after="0" w:line="360" w:lineRule="auto"/>
        <w:ind w:firstLine="568"/>
        <w:rPr>
          <w:rFonts w:ascii="Times New Roman" w:hAnsi="Times New Roman" w:cs="Times New Roman"/>
          <w:bCs/>
          <w:color w:val="auto"/>
          <w:sz w:val="22"/>
          <w:szCs w:val="22"/>
        </w:rPr>
      </w:pPr>
    </w:p>
    <w:p w:rsidR="00B465F0" w:rsidRPr="00CA7706" w:rsidRDefault="00B465F0" w:rsidP="00B465F0">
      <w:pPr>
        <w:pStyle w:val="31"/>
        <w:spacing w:before="60"/>
        <w:rPr>
          <w:sz w:val="18"/>
          <w:szCs w:val="18"/>
        </w:rPr>
      </w:pPr>
    </w:p>
    <w:p w:rsidR="00B465F0" w:rsidRPr="00CA7706" w:rsidRDefault="00B465F0" w:rsidP="00B465F0">
      <w:pPr>
        <w:pStyle w:val="31"/>
        <w:spacing w:before="60"/>
        <w:jc w:val="right"/>
        <w:rPr>
          <w:b/>
          <w:bCs/>
          <w:sz w:val="18"/>
          <w:szCs w:val="18"/>
        </w:rPr>
      </w:pPr>
      <w:r w:rsidRPr="00CA7706">
        <w:rPr>
          <w:b/>
          <w:bCs/>
          <w:sz w:val="18"/>
          <w:szCs w:val="18"/>
        </w:rPr>
        <w:t>Таблица 1. Задание на оценку</w:t>
      </w:r>
    </w:p>
    <w:tbl>
      <w:tblPr>
        <w:tblW w:w="9899" w:type="dxa"/>
        <w:jc w:val="center"/>
        <w:tblInd w:w="66"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804"/>
        <w:gridCol w:w="6095"/>
      </w:tblGrid>
      <w:tr w:rsidR="00B465F0" w:rsidRPr="007C7008" w:rsidTr="00002708">
        <w:trPr>
          <w:trHeight w:val="284"/>
          <w:tblHeader/>
          <w:jc w:val="center"/>
        </w:trPr>
        <w:tc>
          <w:tcPr>
            <w:tcW w:w="3804" w:type="dxa"/>
            <w:tcBorders>
              <w:top w:val="single" w:sz="4" w:space="0" w:color="B4C6E7"/>
              <w:left w:val="single" w:sz="4" w:space="0" w:color="B4C6E7"/>
              <w:bottom w:val="single" w:sz="12" w:space="0" w:color="8EAADB"/>
              <w:right w:val="single" w:sz="4" w:space="0" w:color="B4C6E7"/>
            </w:tcBorders>
            <w:shd w:val="clear" w:color="auto" w:fill="D9E2F3"/>
            <w:hideMark/>
          </w:tcPr>
          <w:p w:rsidR="00B465F0" w:rsidRPr="007C7008" w:rsidRDefault="00B465F0" w:rsidP="00002708">
            <w:pPr>
              <w:pStyle w:val="13"/>
              <w:overflowPunct w:val="0"/>
              <w:autoSpaceDE w:val="0"/>
              <w:autoSpaceDN w:val="0"/>
              <w:adjustRightInd w:val="0"/>
              <w:spacing w:before="0" w:after="0"/>
              <w:contextualSpacing/>
              <w:textAlignment w:val="baseline"/>
              <w:rPr>
                <w:b/>
                <w:bCs/>
                <w:sz w:val="20"/>
                <w:szCs w:val="18"/>
              </w:rPr>
            </w:pPr>
            <w:r w:rsidRPr="007C7008">
              <w:rPr>
                <w:b/>
                <w:bCs/>
                <w:sz w:val="20"/>
                <w:szCs w:val="18"/>
              </w:rPr>
              <w:t>Наименование показателя</w:t>
            </w:r>
          </w:p>
        </w:tc>
        <w:tc>
          <w:tcPr>
            <w:tcW w:w="6095" w:type="dxa"/>
            <w:tcBorders>
              <w:top w:val="single" w:sz="4" w:space="0" w:color="B4C6E7"/>
              <w:left w:val="single" w:sz="4" w:space="0" w:color="B4C6E7"/>
              <w:bottom w:val="single" w:sz="12" w:space="0" w:color="8EAADB"/>
              <w:right w:val="single" w:sz="4" w:space="0" w:color="B4C6E7"/>
            </w:tcBorders>
            <w:shd w:val="clear" w:color="auto" w:fill="D9E2F3"/>
            <w:hideMark/>
          </w:tcPr>
          <w:p w:rsidR="00B465F0" w:rsidRPr="007C7008" w:rsidRDefault="00B465F0" w:rsidP="00002708">
            <w:pPr>
              <w:jc w:val="center"/>
              <w:rPr>
                <w:rFonts w:ascii="Times New Roman" w:hAnsi="Times New Roman"/>
                <w:b/>
                <w:bCs/>
                <w:color w:val="auto"/>
                <w:szCs w:val="18"/>
              </w:rPr>
            </w:pPr>
            <w:r w:rsidRPr="007C7008">
              <w:rPr>
                <w:rFonts w:ascii="Times New Roman" w:hAnsi="Times New Roman"/>
                <w:b/>
                <w:bCs/>
                <w:color w:val="auto"/>
                <w:szCs w:val="18"/>
              </w:rPr>
              <w:t>Характеристика</w:t>
            </w:r>
          </w:p>
        </w:tc>
      </w:tr>
      <w:tr w:rsidR="00762A42" w:rsidRPr="00762A42" w:rsidTr="00002708">
        <w:trPr>
          <w:trHeight w:val="28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CA44C0" w:rsidRDefault="00B465F0" w:rsidP="00002708">
            <w:pPr>
              <w:pStyle w:val="13"/>
              <w:overflowPunct w:val="0"/>
              <w:autoSpaceDE w:val="0"/>
              <w:autoSpaceDN w:val="0"/>
              <w:adjustRightInd w:val="0"/>
              <w:spacing w:before="0" w:after="0"/>
              <w:contextualSpacing/>
              <w:textAlignment w:val="baseline"/>
              <w:rPr>
                <w:b/>
                <w:bCs/>
                <w:i/>
                <w:sz w:val="20"/>
                <w:szCs w:val="18"/>
              </w:rPr>
            </w:pPr>
            <w:r w:rsidRPr="00CA44C0">
              <w:rPr>
                <w:b/>
                <w:bCs/>
                <w:sz w:val="20"/>
                <w:szCs w:val="18"/>
              </w:rPr>
              <w:t>Объект оценки</w:t>
            </w:r>
          </w:p>
        </w:tc>
        <w:tc>
          <w:tcPr>
            <w:tcW w:w="6095" w:type="dxa"/>
            <w:tcBorders>
              <w:top w:val="single" w:sz="4" w:space="0" w:color="B4C6E7"/>
              <w:left w:val="single" w:sz="4" w:space="0" w:color="B4C6E7"/>
              <w:bottom w:val="single" w:sz="4" w:space="0" w:color="B4C6E7"/>
              <w:right w:val="single" w:sz="4" w:space="0" w:color="B4C6E7"/>
            </w:tcBorders>
            <w:hideMark/>
          </w:tcPr>
          <w:p w:rsidR="00B465F0" w:rsidRPr="002F7290" w:rsidRDefault="002F7290" w:rsidP="002F7290">
            <w:pPr>
              <w:rPr>
                <w:rFonts w:ascii="Times New Roman" w:hAnsi="Times New Roman"/>
                <w:color w:val="auto"/>
                <w:szCs w:val="18"/>
              </w:rPr>
            </w:pPr>
            <w:r w:rsidRPr="002F7290">
              <w:rPr>
                <w:rFonts w:ascii="Times New Roman" w:hAnsi="Times New Roman"/>
                <w:color w:val="auto"/>
                <w:szCs w:val="18"/>
              </w:rPr>
              <w:t xml:space="preserve">Помещения, общей площадью 51,5 </w:t>
            </w:r>
            <w:proofErr w:type="spellStart"/>
            <w:r w:rsidRPr="002F7290">
              <w:rPr>
                <w:rFonts w:ascii="Times New Roman" w:hAnsi="Times New Roman"/>
                <w:color w:val="auto"/>
                <w:szCs w:val="18"/>
              </w:rPr>
              <w:t>кв.м</w:t>
            </w:r>
            <w:proofErr w:type="spellEnd"/>
            <w:r w:rsidRPr="002F7290">
              <w:rPr>
                <w:rFonts w:ascii="Times New Roman" w:hAnsi="Times New Roman"/>
                <w:color w:val="auto"/>
                <w:szCs w:val="18"/>
              </w:rPr>
              <w:t>., расположенные на 1 этаже Нежилого помещения по адресу: Воронежская область, г. Воронеж, ул. Ломоносова, д. 114/17, пом. I, кадастровый номер объекта: 36:34:0602001:2580</w:t>
            </w:r>
          </w:p>
        </w:tc>
      </w:tr>
      <w:tr w:rsidR="00762A42" w:rsidRPr="00762A42" w:rsidTr="00002708">
        <w:trPr>
          <w:trHeight w:val="28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pStyle w:val="13"/>
              <w:overflowPunct w:val="0"/>
              <w:autoSpaceDE w:val="0"/>
              <w:autoSpaceDN w:val="0"/>
              <w:adjustRightInd w:val="0"/>
              <w:spacing w:before="0" w:after="0"/>
              <w:contextualSpacing/>
              <w:textAlignment w:val="baseline"/>
              <w:rPr>
                <w:b/>
                <w:bCs/>
                <w:i/>
                <w:sz w:val="20"/>
                <w:szCs w:val="18"/>
              </w:rPr>
            </w:pPr>
            <w:r w:rsidRPr="002F7290">
              <w:rPr>
                <w:b/>
                <w:bCs/>
                <w:sz w:val="20"/>
                <w:szCs w:val="18"/>
                <w:lang w:eastAsia="en-US"/>
              </w:rPr>
              <w:t>Состав объекта оценки с указанием сведений, достаточных для идентификации каждой из его частей</w:t>
            </w:r>
          </w:p>
        </w:tc>
        <w:tc>
          <w:tcPr>
            <w:tcW w:w="6095"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widowControl w:val="0"/>
              <w:tabs>
                <w:tab w:val="left" w:pos="709"/>
                <w:tab w:val="left" w:pos="7020"/>
                <w:tab w:val="left" w:pos="7380"/>
              </w:tabs>
              <w:ind w:hanging="17"/>
              <w:rPr>
                <w:rFonts w:ascii="Times New Roman" w:hAnsi="Times New Roman"/>
                <w:color w:val="auto"/>
                <w:szCs w:val="18"/>
                <w:u w:val="single"/>
              </w:rPr>
            </w:pPr>
            <w:r w:rsidRPr="002F7290">
              <w:rPr>
                <w:rFonts w:ascii="Times New Roman" w:hAnsi="Times New Roman"/>
                <w:color w:val="auto"/>
                <w:szCs w:val="18"/>
                <w:u w:val="single"/>
              </w:rPr>
              <w:t>Объект оценки представляет собой единый объект недвижимости:</w:t>
            </w:r>
          </w:p>
          <w:p w:rsidR="00B465F0" w:rsidRPr="002F7290" w:rsidRDefault="002F7290" w:rsidP="002F7290">
            <w:pPr>
              <w:widowControl w:val="0"/>
              <w:tabs>
                <w:tab w:val="left" w:pos="709"/>
                <w:tab w:val="left" w:pos="7020"/>
                <w:tab w:val="left" w:pos="7380"/>
              </w:tabs>
              <w:spacing w:after="0"/>
              <w:rPr>
                <w:rStyle w:val="7"/>
                <w:color w:val="auto"/>
                <w:spacing w:val="-2"/>
                <w:sz w:val="20"/>
                <w:szCs w:val="18"/>
              </w:rPr>
            </w:pPr>
            <w:r w:rsidRPr="002F7290">
              <w:rPr>
                <w:rStyle w:val="7"/>
                <w:color w:val="auto"/>
                <w:spacing w:val="-2"/>
                <w:sz w:val="20"/>
                <w:szCs w:val="18"/>
              </w:rPr>
              <w:t xml:space="preserve">на 1 этаже: № 1 – кабинет (13,9 </w:t>
            </w:r>
            <w:proofErr w:type="spellStart"/>
            <w:r w:rsidRPr="002F7290">
              <w:rPr>
                <w:rStyle w:val="7"/>
                <w:color w:val="auto"/>
                <w:spacing w:val="-2"/>
                <w:sz w:val="20"/>
                <w:szCs w:val="18"/>
              </w:rPr>
              <w:t>кв</w:t>
            </w:r>
            <w:proofErr w:type="gramStart"/>
            <w:r w:rsidRPr="002F7290">
              <w:rPr>
                <w:rStyle w:val="7"/>
                <w:color w:val="auto"/>
                <w:spacing w:val="-2"/>
                <w:sz w:val="20"/>
                <w:szCs w:val="18"/>
              </w:rPr>
              <w:t>.м</w:t>
            </w:r>
            <w:proofErr w:type="spellEnd"/>
            <w:proofErr w:type="gramEnd"/>
            <w:r w:rsidRPr="002F7290">
              <w:rPr>
                <w:rStyle w:val="7"/>
                <w:color w:val="auto"/>
                <w:spacing w:val="-2"/>
                <w:sz w:val="20"/>
                <w:szCs w:val="18"/>
              </w:rPr>
              <w:t xml:space="preserve">), № 2 – кабинет (17,1 </w:t>
            </w:r>
            <w:proofErr w:type="spellStart"/>
            <w:r w:rsidRPr="002F7290">
              <w:rPr>
                <w:rStyle w:val="7"/>
                <w:color w:val="auto"/>
                <w:spacing w:val="-2"/>
                <w:sz w:val="20"/>
                <w:szCs w:val="18"/>
              </w:rPr>
              <w:t>кв.м</w:t>
            </w:r>
            <w:proofErr w:type="spellEnd"/>
            <w:r w:rsidRPr="002F7290">
              <w:rPr>
                <w:rStyle w:val="7"/>
                <w:color w:val="auto"/>
                <w:spacing w:val="-2"/>
                <w:sz w:val="20"/>
                <w:szCs w:val="18"/>
              </w:rPr>
              <w:t xml:space="preserve">), № 3 – комната (20,5 </w:t>
            </w:r>
            <w:proofErr w:type="spellStart"/>
            <w:r w:rsidRPr="002F7290">
              <w:rPr>
                <w:rStyle w:val="7"/>
                <w:color w:val="auto"/>
                <w:spacing w:val="-2"/>
                <w:sz w:val="20"/>
                <w:szCs w:val="18"/>
              </w:rPr>
              <w:t>кв.м</w:t>
            </w:r>
            <w:proofErr w:type="spellEnd"/>
            <w:r w:rsidRPr="002F7290">
              <w:rPr>
                <w:rStyle w:val="7"/>
                <w:color w:val="auto"/>
                <w:spacing w:val="-2"/>
                <w:sz w:val="20"/>
                <w:szCs w:val="18"/>
              </w:rPr>
              <w:t>).</w:t>
            </w:r>
          </w:p>
        </w:tc>
      </w:tr>
      <w:tr w:rsidR="00762A42" w:rsidRPr="00762A42" w:rsidTr="00002708">
        <w:trPr>
          <w:trHeight w:val="28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pStyle w:val="13"/>
              <w:overflowPunct w:val="0"/>
              <w:autoSpaceDE w:val="0"/>
              <w:autoSpaceDN w:val="0"/>
              <w:adjustRightInd w:val="0"/>
              <w:spacing w:before="0" w:after="0"/>
              <w:contextualSpacing/>
              <w:textAlignment w:val="baseline"/>
              <w:rPr>
                <w:b/>
                <w:bCs/>
                <w:i/>
                <w:sz w:val="20"/>
                <w:szCs w:val="18"/>
              </w:rPr>
            </w:pPr>
            <w:r w:rsidRPr="002F7290">
              <w:rPr>
                <w:b/>
                <w:bCs/>
                <w:sz w:val="20"/>
                <w:szCs w:val="18"/>
              </w:rPr>
              <w:t>Характеристики объекта оценки и его оцениваемых частей или ссылки на доступные для оценщика документы, содержащие такие характеристики</w:t>
            </w:r>
          </w:p>
        </w:tc>
        <w:tc>
          <w:tcPr>
            <w:tcW w:w="6095"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pStyle w:val="a3"/>
              <w:ind w:right="-79"/>
              <w:rPr>
                <w:rFonts w:ascii="Times New Roman" w:hAnsi="Times New Roman"/>
                <w:color w:val="auto"/>
                <w:szCs w:val="18"/>
              </w:rPr>
            </w:pPr>
            <w:r w:rsidRPr="002F7290">
              <w:rPr>
                <w:rFonts w:ascii="Times New Roman" w:hAnsi="Times New Roman"/>
                <w:color w:val="auto"/>
                <w:szCs w:val="18"/>
              </w:rPr>
              <w:t xml:space="preserve">Характеристики объекта оценки представлены в технической и правоустанавливающей документации, предоставлены заверенные копии и оригиналы: </w:t>
            </w:r>
          </w:p>
          <w:p w:rsidR="00B465F0" w:rsidRPr="002F7290" w:rsidRDefault="00B465F0" w:rsidP="00002708">
            <w:pPr>
              <w:pStyle w:val="a3"/>
              <w:widowControl w:val="0"/>
              <w:spacing w:after="0"/>
              <w:ind w:right="-79"/>
              <w:rPr>
                <w:rFonts w:ascii="Times New Roman" w:hAnsi="Times New Roman"/>
                <w:color w:val="auto"/>
                <w:szCs w:val="18"/>
              </w:rPr>
            </w:pPr>
            <w:r w:rsidRPr="002F7290">
              <w:rPr>
                <w:rFonts w:ascii="Times New Roman" w:hAnsi="Times New Roman"/>
                <w:color w:val="auto"/>
                <w:szCs w:val="18"/>
              </w:rPr>
              <w:t>-</w:t>
            </w:r>
            <w:r w:rsidRPr="002F7290">
              <w:rPr>
                <w:rFonts w:ascii="Times New Roman" w:hAnsi="Times New Roman"/>
                <w:color w:val="auto"/>
                <w:szCs w:val="18"/>
              </w:rPr>
              <w:tab/>
            </w:r>
            <w:proofErr w:type="gramStart"/>
            <w:r w:rsidRPr="002F7290">
              <w:rPr>
                <w:rFonts w:ascii="Times New Roman" w:hAnsi="Times New Roman"/>
                <w:color w:val="auto"/>
                <w:szCs w:val="18"/>
              </w:rPr>
              <w:t>Технических</w:t>
            </w:r>
            <w:proofErr w:type="gramEnd"/>
            <w:r w:rsidRPr="002F7290">
              <w:rPr>
                <w:rFonts w:ascii="Times New Roman" w:hAnsi="Times New Roman"/>
                <w:color w:val="auto"/>
                <w:szCs w:val="18"/>
              </w:rPr>
              <w:t xml:space="preserve"> паспорт здания (копия).</w:t>
            </w:r>
          </w:p>
          <w:p w:rsidR="00B465F0" w:rsidRPr="002F7290" w:rsidRDefault="00B465F0" w:rsidP="00002708">
            <w:pPr>
              <w:pStyle w:val="a3"/>
              <w:widowControl w:val="0"/>
              <w:spacing w:after="0"/>
              <w:ind w:right="-79"/>
              <w:rPr>
                <w:rFonts w:ascii="Times New Roman" w:hAnsi="Times New Roman"/>
                <w:color w:val="auto"/>
                <w:szCs w:val="18"/>
              </w:rPr>
            </w:pPr>
            <w:r w:rsidRPr="002F7290">
              <w:rPr>
                <w:rFonts w:ascii="Times New Roman" w:hAnsi="Times New Roman"/>
                <w:color w:val="auto"/>
                <w:szCs w:val="18"/>
              </w:rPr>
              <w:t xml:space="preserve">- </w:t>
            </w:r>
            <w:r w:rsidRPr="002F7290">
              <w:rPr>
                <w:rFonts w:ascii="Times New Roman" w:hAnsi="Times New Roman"/>
                <w:color w:val="auto"/>
                <w:szCs w:val="18"/>
              </w:rPr>
              <w:tab/>
              <w:t>Выписка из Единого государственного реестра недвижимости об основных характеристиках и зарегистрированных правах на объект недвижимости.</w:t>
            </w:r>
          </w:p>
        </w:tc>
        <w:bookmarkStart w:id="0" w:name="_GoBack"/>
        <w:bookmarkEnd w:id="0"/>
      </w:tr>
      <w:tr w:rsidR="00762A42" w:rsidRPr="00762A42" w:rsidTr="00002708">
        <w:trPr>
          <w:trHeight w:val="15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pStyle w:val="13"/>
              <w:overflowPunct w:val="0"/>
              <w:autoSpaceDE w:val="0"/>
              <w:autoSpaceDN w:val="0"/>
              <w:adjustRightInd w:val="0"/>
              <w:spacing w:before="0" w:after="0"/>
              <w:contextualSpacing/>
              <w:textAlignment w:val="baseline"/>
              <w:rPr>
                <w:b/>
                <w:bCs/>
                <w:i/>
                <w:sz w:val="20"/>
                <w:szCs w:val="18"/>
              </w:rPr>
            </w:pPr>
            <w:r w:rsidRPr="002F7290">
              <w:rPr>
                <w:b/>
                <w:bCs/>
                <w:sz w:val="20"/>
                <w:szCs w:val="18"/>
              </w:rPr>
              <w:t>Права на объект оценки, учитываемые при определении стоимости объекта оценки</w:t>
            </w:r>
          </w:p>
        </w:tc>
        <w:tc>
          <w:tcPr>
            <w:tcW w:w="6095" w:type="dxa"/>
            <w:tcBorders>
              <w:top w:val="single" w:sz="4" w:space="0" w:color="B4C6E7"/>
              <w:left w:val="single" w:sz="4" w:space="0" w:color="B4C6E7"/>
              <w:bottom w:val="single" w:sz="4" w:space="0" w:color="B4C6E7"/>
              <w:right w:val="single" w:sz="4" w:space="0" w:color="B4C6E7"/>
            </w:tcBorders>
          </w:tcPr>
          <w:p w:rsidR="00B465F0" w:rsidRPr="002F7290" w:rsidRDefault="00B465F0" w:rsidP="00002708">
            <w:pPr>
              <w:pStyle w:val="a3"/>
              <w:ind w:right="-79"/>
              <w:rPr>
                <w:rFonts w:ascii="Times New Roman" w:hAnsi="Times New Roman"/>
                <w:color w:val="auto"/>
                <w:szCs w:val="18"/>
              </w:rPr>
            </w:pPr>
            <w:r w:rsidRPr="002F7290">
              <w:rPr>
                <w:rFonts w:ascii="Times New Roman" w:hAnsi="Times New Roman"/>
                <w:color w:val="auto"/>
                <w:szCs w:val="18"/>
              </w:rPr>
              <w:t>Оценка проводится с учетом права оперативного управления на объект оценки.</w:t>
            </w:r>
          </w:p>
          <w:p w:rsidR="00B465F0" w:rsidRPr="002F7290" w:rsidRDefault="00B465F0" w:rsidP="00002708">
            <w:pPr>
              <w:pStyle w:val="a3"/>
              <w:ind w:right="-79"/>
              <w:rPr>
                <w:rFonts w:ascii="Times New Roman" w:hAnsi="Times New Roman"/>
                <w:color w:val="auto"/>
                <w:szCs w:val="18"/>
              </w:rPr>
            </w:pPr>
          </w:p>
        </w:tc>
      </w:tr>
      <w:tr w:rsidR="00762A42" w:rsidRPr="00762A42" w:rsidTr="00002708">
        <w:trPr>
          <w:trHeight w:val="1296"/>
          <w:jc w:val="center"/>
        </w:trPr>
        <w:tc>
          <w:tcPr>
            <w:tcW w:w="3804" w:type="dxa"/>
            <w:tcBorders>
              <w:top w:val="single" w:sz="4" w:space="0" w:color="B4C6E7"/>
              <w:left w:val="single" w:sz="4" w:space="0" w:color="B4C6E7"/>
              <w:bottom w:val="single" w:sz="4" w:space="0" w:color="auto"/>
              <w:right w:val="single" w:sz="4" w:space="0" w:color="B4C6E7"/>
            </w:tcBorders>
            <w:hideMark/>
          </w:tcPr>
          <w:p w:rsidR="00B465F0" w:rsidRPr="002F7290" w:rsidRDefault="00B465F0" w:rsidP="00002708">
            <w:pPr>
              <w:pStyle w:val="13"/>
              <w:overflowPunct w:val="0"/>
              <w:autoSpaceDE w:val="0"/>
              <w:autoSpaceDN w:val="0"/>
              <w:adjustRightInd w:val="0"/>
              <w:spacing w:before="0" w:after="0"/>
              <w:contextualSpacing/>
              <w:textAlignment w:val="baseline"/>
              <w:rPr>
                <w:b/>
                <w:bCs/>
                <w:i/>
                <w:sz w:val="20"/>
                <w:szCs w:val="18"/>
              </w:rPr>
            </w:pPr>
            <w:r w:rsidRPr="002F7290">
              <w:rPr>
                <w:b/>
                <w:bCs/>
                <w:sz w:val="20"/>
                <w:szCs w:val="18"/>
              </w:rPr>
              <w:lastRenderedPageBreak/>
              <w:t>Ограничения (обременения) прав, в том числе в отношении каждой из частей объекта оценки</w:t>
            </w:r>
          </w:p>
        </w:tc>
        <w:tc>
          <w:tcPr>
            <w:tcW w:w="6095" w:type="dxa"/>
            <w:tcBorders>
              <w:top w:val="single" w:sz="4" w:space="0" w:color="B4C6E7"/>
              <w:left w:val="single" w:sz="4" w:space="0" w:color="B4C6E7"/>
              <w:bottom w:val="single" w:sz="4" w:space="0" w:color="auto"/>
              <w:right w:val="single" w:sz="4" w:space="0" w:color="B4C6E7"/>
            </w:tcBorders>
          </w:tcPr>
          <w:p w:rsidR="00B465F0" w:rsidRPr="002F7290" w:rsidRDefault="002F7290" w:rsidP="00002708">
            <w:pPr>
              <w:pStyle w:val="a3"/>
              <w:ind w:right="-79"/>
              <w:rPr>
                <w:rFonts w:ascii="Times New Roman" w:hAnsi="Times New Roman"/>
                <w:color w:val="auto"/>
                <w:szCs w:val="18"/>
              </w:rPr>
            </w:pPr>
            <w:r>
              <w:rPr>
                <w:rFonts w:ascii="Times New Roman" w:hAnsi="Times New Roman"/>
                <w:color w:val="auto"/>
                <w:szCs w:val="18"/>
              </w:rPr>
              <w:t>О</w:t>
            </w:r>
            <w:r w:rsidR="00B465F0" w:rsidRPr="002F7290">
              <w:rPr>
                <w:rFonts w:ascii="Times New Roman" w:hAnsi="Times New Roman"/>
                <w:color w:val="auto"/>
                <w:szCs w:val="18"/>
              </w:rPr>
              <w:t xml:space="preserve">бременение (ограничение) прав на объект оценки не имеется. </w:t>
            </w:r>
          </w:p>
        </w:tc>
      </w:tr>
      <w:tr w:rsidR="00762A42" w:rsidRPr="00762A42" w:rsidTr="00002708">
        <w:trPr>
          <w:trHeight w:val="287"/>
          <w:jc w:val="center"/>
        </w:trPr>
        <w:tc>
          <w:tcPr>
            <w:tcW w:w="3804" w:type="dxa"/>
            <w:tcBorders>
              <w:top w:val="single" w:sz="4" w:space="0" w:color="auto"/>
              <w:left w:val="single" w:sz="4" w:space="0" w:color="B4C6E7"/>
              <w:bottom w:val="single" w:sz="4" w:space="0" w:color="B4C6E7"/>
              <w:right w:val="single" w:sz="4" w:space="0" w:color="B4C6E7"/>
            </w:tcBorders>
            <w:hideMark/>
          </w:tcPr>
          <w:p w:rsidR="00B465F0" w:rsidRPr="007C7008" w:rsidRDefault="00B465F0" w:rsidP="00002708">
            <w:pPr>
              <w:pStyle w:val="13"/>
              <w:overflowPunct w:val="0"/>
              <w:autoSpaceDE w:val="0"/>
              <w:autoSpaceDN w:val="0"/>
              <w:adjustRightInd w:val="0"/>
              <w:spacing w:before="0" w:after="0"/>
              <w:contextualSpacing/>
              <w:textAlignment w:val="baseline"/>
              <w:rPr>
                <w:b/>
                <w:bCs/>
                <w:sz w:val="20"/>
                <w:szCs w:val="18"/>
              </w:rPr>
            </w:pPr>
            <w:r w:rsidRPr="007C7008">
              <w:rPr>
                <w:b/>
                <w:bCs/>
                <w:sz w:val="20"/>
                <w:szCs w:val="18"/>
              </w:rPr>
              <w:t>Срок проведения оценки</w:t>
            </w:r>
          </w:p>
        </w:tc>
        <w:tc>
          <w:tcPr>
            <w:tcW w:w="6095" w:type="dxa"/>
            <w:tcBorders>
              <w:top w:val="single" w:sz="4" w:space="0" w:color="auto"/>
              <w:left w:val="single" w:sz="4" w:space="0" w:color="B4C6E7"/>
              <w:bottom w:val="single" w:sz="4" w:space="0" w:color="B4C6E7"/>
              <w:right w:val="single" w:sz="4" w:space="0" w:color="B4C6E7"/>
            </w:tcBorders>
          </w:tcPr>
          <w:p w:rsidR="00B465F0" w:rsidRPr="00762A42" w:rsidRDefault="00762A42" w:rsidP="00762A42">
            <w:pPr>
              <w:pStyle w:val="a3"/>
              <w:ind w:right="-79"/>
              <w:rPr>
                <w:rFonts w:ascii="Times New Roman" w:hAnsi="Times New Roman"/>
                <w:color w:val="auto"/>
                <w:szCs w:val="18"/>
                <w:highlight w:val="yellow"/>
              </w:rPr>
            </w:pPr>
            <w:r w:rsidRPr="00762A42">
              <w:rPr>
                <w:rFonts w:ascii="Times New Roman" w:hAnsi="Times New Roman"/>
                <w:color w:val="auto"/>
                <w:szCs w:val="18"/>
              </w:rPr>
              <w:t>В течение 10 рабочих дней с момента заключения Контракта.</w:t>
            </w:r>
          </w:p>
        </w:tc>
      </w:tr>
      <w:tr w:rsidR="00762A42" w:rsidRPr="00762A42" w:rsidTr="00002708">
        <w:trPr>
          <w:trHeight w:val="6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pStyle w:val="13"/>
              <w:overflowPunct w:val="0"/>
              <w:autoSpaceDE w:val="0"/>
              <w:autoSpaceDN w:val="0"/>
              <w:adjustRightInd w:val="0"/>
              <w:spacing w:before="0" w:after="0"/>
              <w:contextualSpacing/>
              <w:textAlignment w:val="baseline"/>
              <w:rPr>
                <w:b/>
                <w:bCs/>
                <w:i/>
                <w:sz w:val="20"/>
                <w:szCs w:val="18"/>
              </w:rPr>
            </w:pPr>
            <w:r w:rsidRPr="002F7290">
              <w:rPr>
                <w:b/>
                <w:bCs/>
                <w:sz w:val="20"/>
                <w:szCs w:val="18"/>
              </w:rPr>
              <w:t>Цель оценки</w:t>
            </w:r>
          </w:p>
        </w:tc>
        <w:tc>
          <w:tcPr>
            <w:tcW w:w="6095"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pStyle w:val="a3"/>
              <w:ind w:right="-79"/>
              <w:rPr>
                <w:rFonts w:ascii="Times New Roman" w:hAnsi="Times New Roman"/>
                <w:color w:val="auto"/>
                <w:szCs w:val="18"/>
              </w:rPr>
            </w:pPr>
            <w:r w:rsidRPr="002F7290">
              <w:rPr>
                <w:rFonts w:ascii="Times New Roman" w:hAnsi="Times New Roman"/>
                <w:color w:val="auto"/>
                <w:szCs w:val="18"/>
              </w:rPr>
              <w:t>Определение рыночной арендной платы в месяц за пользование объектом оценки.</w:t>
            </w:r>
          </w:p>
        </w:tc>
      </w:tr>
      <w:tr w:rsidR="00762A42" w:rsidRPr="00762A42" w:rsidTr="00002708">
        <w:trPr>
          <w:trHeight w:val="28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rPr>
                <w:rFonts w:ascii="Times New Roman" w:hAnsi="Times New Roman"/>
                <w:b/>
                <w:bCs/>
                <w:color w:val="auto"/>
                <w:szCs w:val="18"/>
              </w:rPr>
            </w:pPr>
            <w:r w:rsidRPr="002F7290">
              <w:rPr>
                <w:rFonts w:ascii="Times New Roman" w:hAnsi="Times New Roman"/>
                <w:b/>
                <w:bCs/>
                <w:color w:val="auto"/>
                <w:szCs w:val="18"/>
              </w:rPr>
              <w:t>Предполагаемое использование результатов оценки</w:t>
            </w:r>
          </w:p>
        </w:tc>
        <w:tc>
          <w:tcPr>
            <w:tcW w:w="6095"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pStyle w:val="3"/>
              <w:rPr>
                <w:color w:val="auto"/>
                <w:sz w:val="20"/>
                <w:szCs w:val="18"/>
              </w:rPr>
            </w:pPr>
            <w:r w:rsidRPr="002F7290">
              <w:rPr>
                <w:color w:val="auto"/>
                <w:sz w:val="20"/>
                <w:szCs w:val="18"/>
              </w:rPr>
              <w:t>Предполагается, что результаты оценки будут использованы заказчиком при заключении договора аренды на объект оценки.</w:t>
            </w:r>
          </w:p>
        </w:tc>
      </w:tr>
      <w:tr w:rsidR="00762A42" w:rsidRPr="00762A42" w:rsidTr="00002708">
        <w:trPr>
          <w:trHeight w:val="28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946868" w:rsidRDefault="00B465F0" w:rsidP="00002708">
            <w:pPr>
              <w:pStyle w:val="13"/>
              <w:overflowPunct w:val="0"/>
              <w:autoSpaceDE w:val="0"/>
              <w:autoSpaceDN w:val="0"/>
              <w:adjustRightInd w:val="0"/>
              <w:spacing w:before="0" w:after="0"/>
              <w:contextualSpacing/>
              <w:textAlignment w:val="baseline"/>
              <w:rPr>
                <w:b/>
                <w:bCs/>
                <w:i/>
                <w:sz w:val="20"/>
                <w:szCs w:val="18"/>
              </w:rPr>
            </w:pPr>
            <w:r w:rsidRPr="00946868">
              <w:rPr>
                <w:b/>
                <w:bCs/>
                <w:sz w:val="20"/>
                <w:szCs w:val="18"/>
              </w:rPr>
              <w:t>Вид стоимости</w:t>
            </w:r>
          </w:p>
        </w:tc>
        <w:tc>
          <w:tcPr>
            <w:tcW w:w="6095" w:type="dxa"/>
            <w:tcBorders>
              <w:top w:val="single" w:sz="4" w:space="0" w:color="B4C6E7"/>
              <w:left w:val="single" w:sz="4" w:space="0" w:color="B4C6E7"/>
              <w:bottom w:val="single" w:sz="4" w:space="0" w:color="B4C6E7"/>
              <w:right w:val="single" w:sz="4" w:space="0" w:color="B4C6E7"/>
            </w:tcBorders>
            <w:hideMark/>
          </w:tcPr>
          <w:p w:rsidR="00B465F0" w:rsidRPr="00946868" w:rsidRDefault="00B465F0" w:rsidP="00002708">
            <w:pPr>
              <w:pStyle w:val="a3"/>
              <w:ind w:right="-79"/>
              <w:rPr>
                <w:rFonts w:ascii="Times New Roman" w:hAnsi="Times New Roman"/>
                <w:color w:val="auto"/>
                <w:szCs w:val="18"/>
              </w:rPr>
            </w:pPr>
            <w:r w:rsidRPr="00946868">
              <w:rPr>
                <w:rFonts w:ascii="Times New Roman" w:hAnsi="Times New Roman"/>
                <w:color w:val="auto"/>
                <w:szCs w:val="18"/>
              </w:rPr>
              <w:t>Рыночная стоимость арендной платы.</w:t>
            </w:r>
          </w:p>
        </w:tc>
      </w:tr>
      <w:tr w:rsidR="00762A42" w:rsidRPr="00762A42" w:rsidTr="00002708">
        <w:trPr>
          <w:trHeight w:val="28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946868" w:rsidRDefault="00B465F0" w:rsidP="00002708">
            <w:pPr>
              <w:pStyle w:val="13"/>
              <w:overflowPunct w:val="0"/>
              <w:autoSpaceDE w:val="0"/>
              <w:autoSpaceDN w:val="0"/>
              <w:adjustRightInd w:val="0"/>
              <w:spacing w:before="0" w:after="0"/>
              <w:contextualSpacing/>
              <w:textAlignment w:val="baseline"/>
              <w:rPr>
                <w:b/>
                <w:bCs/>
                <w:i/>
                <w:sz w:val="20"/>
                <w:szCs w:val="18"/>
              </w:rPr>
            </w:pPr>
            <w:r w:rsidRPr="00946868">
              <w:rPr>
                <w:b/>
                <w:bCs/>
                <w:sz w:val="20"/>
                <w:szCs w:val="18"/>
              </w:rPr>
              <w:t>Дата оценки (дата определения стоимости)</w:t>
            </w:r>
          </w:p>
        </w:tc>
        <w:tc>
          <w:tcPr>
            <w:tcW w:w="6095" w:type="dxa"/>
            <w:tcBorders>
              <w:top w:val="single" w:sz="4" w:space="0" w:color="B4C6E7"/>
              <w:left w:val="single" w:sz="4" w:space="0" w:color="B4C6E7"/>
              <w:bottom w:val="single" w:sz="4" w:space="0" w:color="B4C6E7"/>
              <w:right w:val="single" w:sz="4" w:space="0" w:color="B4C6E7"/>
            </w:tcBorders>
            <w:hideMark/>
          </w:tcPr>
          <w:p w:rsidR="00B465F0" w:rsidRPr="00946868" w:rsidRDefault="00B465F0" w:rsidP="00946868">
            <w:pPr>
              <w:pStyle w:val="a3"/>
              <w:ind w:right="-79"/>
              <w:rPr>
                <w:rFonts w:ascii="Times New Roman" w:hAnsi="Times New Roman"/>
                <w:color w:val="auto"/>
                <w:szCs w:val="18"/>
              </w:rPr>
            </w:pPr>
            <w:r w:rsidRPr="00946868">
              <w:rPr>
                <w:rFonts w:ascii="Times New Roman" w:hAnsi="Times New Roman"/>
                <w:color w:val="auto"/>
                <w:szCs w:val="18"/>
              </w:rPr>
              <w:t>Оценка проводи</w:t>
            </w:r>
            <w:r w:rsidR="002F7290" w:rsidRPr="00946868">
              <w:rPr>
                <w:rFonts w:ascii="Times New Roman" w:hAnsi="Times New Roman"/>
                <w:color w:val="auto"/>
                <w:szCs w:val="18"/>
              </w:rPr>
              <w:t xml:space="preserve">тся по состоянию на </w:t>
            </w:r>
            <w:r w:rsidR="00946868" w:rsidRPr="00946868">
              <w:rPr>
                <w:rFonts w:ascii="Times New Roman" w:hAnsi="Times New Roman"/>
                <w:color w:val="auto"/>
                <w:szCs w:val="18"/>
              </w:rPr>
              <w:t xml:space="preserve">март </w:t>
            </w:r>
            <w:r w:rsidR="002F7290" w:rsidRPr="00946868">
              <w:rPr>
                <w:rFonts w:ascii="Times New Roman" w:hAnsi="Times New Roman"/>
                <w:color w:val="auto"/>
                <w:szCs w:val="18"/>
              </w:rPr>
              <w:t>2026</w:t>
            </w:r>
            <w:r w:rsidRPr="00946868">
              <w:rPr>
                <w:rFonts w:ascii="Times New Roman" w:hAnsi="Times New Roman"/>
                <w:color w:val="auto"/>
                <w:szCs w:val="18"/>
              </w:rPr>
              <w:t xml:space="preserve"> г.</w:t>
            </w:r>
          </w:p>
        </w:tc>
      </w:tr>
      <w:tr w:rsidR="00762A42" w:rsidRPr="00762A42" w:rsidTr="00002708">
        <w:trPr>
          <w:trHeight w:val="28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rPr>
                <w:rFonts w:ascii="Times New Roman" w:hAnsi="Times New Roman"/>
                <w:b/>
                <w:bCs/>
                <w:color w:val="auto"/>
                <w:szCs w:val="18"/>
              </w:rPr>
            </w:pPr>
            <w:r w:rsidRPr="002F7290">
              <w:rPr>
                <w:rFonts w:ascii="Times New Roman" w:hAnsi="Times New Roman"/>
                <w:b/>
                <w:bCs/>
                <w:color w:val="auto"/>
                <w:szCs w:val="18"/>
              </w:rPr>
              <w:t>Иные расчетные величины</w:t>
            </w:r>
          </w:p>
        </w:tc>
        <w:tc>
          <w:tcPr>
            <w:tcW w:w="6095"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pStyle w:val="3"/>
              <w:rPr>
                <w:color w:val="auto"/>
                <w:sz w:val="20"/>
                <w:szCs w:val="18"/>
              </w:rPr>
            </w:pPr>
            <w:r w:rsidRPr="002F7290">
              <w:rPr>
                <w:color w:val="auto"/>
                <w:sz w:val="20"/>
                <w:szCs w:val="18"/>
              </w:rPr>
              <w:t>Рыночная арендная плата в месяц за пользование объектом оценки. (Оценщиком должна быть определена величина ежемесячной рыночной арендной платы, не включающая в себя величину НДС и без учета коммунальных платежей, а также прочих дополнительных расходов).</w:t>
            </w:r>
          </w:p>
        </w:tc>
      </w:tr>
      <w:tr w:rsidR="00762A42" w:rsidRPr="00762A42" w:rsidTr="00002708">
        <w:trPr>
          <w:trHeight w:val="28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7C7008" w:rsidRDefault="00B465F0" w:rsidP="00002708">
            <w:pPr>
              <w:rPr>
                <w:rFonts w:ascii="Times New Roman" w:hAnsi="Times New Roman"/>
                <w:b/>
                <w:bCs/>
                <w:color w:val="auto"/>
                <w:szCs w:val="18"/>
              </w:rPr>
            </w:pPr>
            <w:r w:rsidRPr="007C7008">
              <w:rPr>
                <w:rFonts w:ascii="Times New Roman" w:hAnsi="Times New Roman"/>
                <w:b/>
                <w:bCs/>
                <w:color w:val="auto"/>
                <w:szCs w:val="18"/>
              </w:rPr>
              <w:t xml:space="preserve">Допущения, на которых </w:t>
            </w:r>
            <w:proofErr w:type="gramStart"/>
            <w:r w:rsidRPr="007C7008">
              <w:rPr>
                <w:rFonts w:ascii="Times New Roman" w:hAnsi="Times New Roman"/>
                <w:b/>
                <w:bCs/>
                <w:color w:val="auto"/>
                <w:szCs w:val="18"/>
              </w:rPr>
              <w:t>должна</w:t>
            </w:r>
            <w:proofErr w:type="gramEnd"/>
          </w:p>
          <w:p w:rsidR="00B465F0" w:rsidRPr="007C7008" w:rsidRDefault="00B465F0" w:rsidP="00002708">
            <w:pPr>
              <w:pStyle w:val="13"/>
              <w:overflowPunct w:val="0"/>
              <w:autoSpaceDE w:val="0"/>
              <w:autoSpaceDN w:val="0"/>
              <w:adjustRightInd w:val="0"/>
              <w:spacing w:before="0" w:after="0"/>
              <w:contextualSpacing/>
              <w:textAlignment w:val="baseline"/>
              <w:rPr>
                <w:b/>
                <w:bCs/>
                <w:i/>
                <w:sz w:val="20"/>
                <w:szCs w:val="18"/>
              </w:rPr>
            </w:pPr>
            <w:r w:rsidRPr="007C7008">
              <w:rPr>
                <w:b/>
                <w:bCs/>
                <w:sz w:val="20"/>
                <w:szCs w:val="18"/>
              </w:rPr>
              <w:t>основываться оценка</w:t>
            </w:r>
          </w:p>
        </w:tc>
        <w:tc>
          <w:tcPr>
            <w:tcW w:w="6095" w:type="dxa"/>
            <w:tcBorders>
              <w:top w:val="single" w:sz="4" w:space="0" w:color="B4C6E7"/>
              <w:left w:val="single" w:sz="4" w:space="0" w:color="B4C6E7"/>
              <w:bottom w:val="single" w:sz="4" w:space="0" w:color="B4C6E7"/>
              <w:right w:val="single" w:sz="4" w:space="0" w:color="B4C6E7"/>
            </w:tcBorders>
          </w:tcPr>
          <w:p w:rsidR="00B465F0" w:rsidRPr="002F7290" w:rsidRDefault="00B465F0" w:rsidP="00002708">
            <w:pPr>
              <w:pStyle w:val="aa"/>
              <w:overflowPunct w:val="0"/>
              <w:autoSpaceDE w:val="0"/>
              <w:autoSpaceDN w:val="0"/>
              <w:adjustRightInd w:val="0"/>
              <w:spacing w:after="0"/>
              <w:ind w:left="0"/>
              <w:contextualSpacing/>
              <w:textAlignment w:val="baseline"/>
              <w:rPr>
                <w:rFonts w:ascii="Times New Roman" w:hAnsi="Times New Roman"/>
                <w:color w:val="auto"/>
                <w:szCs w:val="18"/>
              </w:rPr>
            </w:pPr>
            <w:r w:rsidRPr="002F7290">
              <w:rPr>
                <w:rFonts w:ascii="Times New Roman" w:hAnsi="Times New Roman"/>
                <w:color w:val="auto"/>
                <w:szCs w:val="18"/>
              </w:rPr>
              <w:t xml:space="preserve">1. Оценщики должны провести осмотр объекта оценки. Данные по </w:t>
            </w:r>
            <w:proofErr w:type="gramStart"/>
            <w:r w:rsidRPr="002F7290">
              <w:rPr>
                <w:rFonts w:ascii="Times New Roman" w:hAnsi="Times New Roman"/>
                <w:color w:val="auto"/>
                <w:szCs w:val="18"/>
              </w:rPr>
              <w:t>объекте</w:t>
            </w:r>
            <w:proofErr w:type="gramEnd"/>
            <w:r w:rsidRPr="002F7290">
              <w:rPr>
                <w:rFonts w:ascii="Times New Roman" w:hAnsi="Times New Roman"/>
                <w:color w:val="auto"/>
                <w:szCs w:val="18"/>
              </w:rPr>
              <w:t xml:space="preserve"> оценки должны быть приняты на основании Технической документации, предоставленной Заказчиком, без проведения дополнительных проверок, обмеров и экспертиз. Оценщики не несут ответственности за недостоверные сведения (при условии их выявления), указанные в соответствующей документации.</w:t>
            </w:r>
          </w:p>
          <w:p w:rsidR="00B465F0" w:rsidRPr="002F7290" w:rsidRDefault="00B465F0" w:rsidP="00002708">
            <w:pPr>
              <w:pStyle w:val="aa"/>
              <w:overflowPunct w:val="0"/>
              <w:autoSpaceDE w:val="0"/>
              <w:autoSpaceDN w:val="0"/>
              <w:adjustRightInd w:val="0"/>
              <w:spacing w:after="0"/>
              <w:ind w:left="0"/>
              <w:contextualSpacing/>
              <w:textAlignment w:val="baseline"/>
              <w:rPr>
                <w:rFonts w:ascii="Times New Roman" w:hAnsi="Times New Roman"/>
                <w:color w:val="auto"/>
                <w:szCs w:val="18"/>
              </w:rPr>
            </w:pPr>
            <w:r w:rsidRPr="002F7290">
              <w:rPr>
                <w:rFonts w:ascii="Times New Roman" w:hAnsi="Times New Roman"/>
                <w:color w:val="auto"/>
                <w:szCs w:val="18"/>
              </w:rPr>
              <w:t xml:space="preserve">2. Оценщики не должны проводить экспертизу прав на оцениваемое недвижимое имущество, полученная от Заказчика информация о составе этих прав на дату оценки должна считаться достоверной. </w:t>
            </w:r>
          </w:p>
          <w:p w:rsidR="00B465F0" w:rsidRPr="002F7290" w:rsidRDefault="00B465F0" w:rsidP="00002708">
            <w:pPr>
              <w:pStyle w:val="aa"/>
              <w:overflowPunct w:val="0"/>
              <w:autoSpaceDE w:val="0"/>
              <w:autoSpaceDN w:val="0"/>
              <w:adjustRightInd w:val="0"/>
              <w:spacing w:after="0"/>
              <w:ind w:left="0"/>
              <w:contextualSpacing/>
              <w:textAlignment w:val="baseline"/>
              <w:rPr>
                <w:rFonts w:ascii="Times New Roman" w:hAnsi="Times New Roman"/>
                <w:color w:val="auto"/>
                <w:szCs w:val="18"/>
              </w:rPr>
            </w:pPr>
            <w:r w:rsidRPr="002F7290">
              <w:rPr>
                <w:rFonts w:ascii="Times New Roman" w:hAnsi="Times New Roman"/>
                <w:color w:val="auto"/>
                <w:szCs w:val="18"/>
              </w:rPr>
              <w:t xml:space="preserve">3. На Исполнителе не лежит ответственность по обнаружению (или в случае обнаружения) каких-либо скрытых факторов, влияющих на стоимость оцениваемого имущества. </w:t>
            </w:r>
          </w:p>
          <w:p w:rsidR="00B465F0" w:rsidRPr="002F7290" w:rsidRDefault="00B465F0" w:rsidP="00002708">
            <w:pPr>
              <w:pStyle w:val="aa"/>
              <w:overflowPunct w:val="0"/>
              <w:autoSpaceDE w:val="0"/>
              <w:autoSpaceDN w:val="0"/>
              <w:adjustRightInd w:val="0"/>
              <w:spacing w:after="0"/>
              <w:ind w:left="0"/>
              <w:contextualSpacing/>
              <w:textAlignment w:val="baseline"/>
              <w:rPr>
                <w:rFonts w:ascii="Times New Roman" w:hAnsi="Times New Roman"/>
                <w:color w:val="auto"/>
                <w:szCs w:val="18"/>
              </w:rPr>
            </w:pPr>
            <w:r w:rsidRPr="002F7290">
              <w:rPr>
                <w:rFonts w:ascii="Times New Roman" w:hAnsi="Times New Roman"/>
                <w:color w:val="auto"/>
                <w:szCs w:val="18"/>
              </w:rPr>
              <w:t xml:space="preserve">4.   Расчет величины прогноза изменения величины рыночной арендной платы за пользование объектом оценки в будущем проводиться не должен. </w:t>
            </w:r>
          </w:p>
          <w:p w:rsidR="00B465F0" w:rsidRPr="002F7290" w:rsidRDefault="00B465F0" w:rsidP="00002708">
            <w:pPr>
              <w:pStyle w:val="aa"/>
              <w:overflowPunct w:val="0"/>
              <w:autoSpaceDE w:val="0"/>
              <w:autoSpaceDN w:val="0"/>
              <w:adjustRightInd w:val="0"/>
              <w:spacing w:after="0"/>
              <w:ind w:left="0"/>
              <w:contextualSpacing/>
              <w:textAlignment w:val="baseline"/>
              <w:rPr>
                <w:rFonts w:ascii="Times New Roman" w:hAnsi="Times New Roman"/>
                <w:color w:val="auto"/>
                <w:szCs w:val="18"/>
              </w:rPr>
            </w:pPr>
            <w:r w:rsidRPr="002F7290">
              <w:rPr>
                <w:rFonts w:ascii="Times New Roman" w:hAnsi="Times New Roman"/>
                <w:color w:val="auto"/>
                <w:szCs w:val="18"/>
              </w:rPr>
              <w:t>5. От оценщиков не требуется приводить свое суждение о возможных границах интервала, в котором, по их мнению, может находиться величина рыночной арендной платы в месяц за пользование объектом оценки.</w:t>
            </w:r>
          </w:p>
          <w:p w:rsidR="00B465F0" w:rsidRPr="002F7290" w:rsidRDefault="00B465F0" w:rsidP="00002708">
            <w:pPr>
              <w:pStyle w:val="aa"/>
              <w:overflowPunct w:val="0"/>
              <w:autoSpaceDE w:val="0"/>
              <w:autoSpaceDN w:val="0"/>
              <w:adjustRightInd w:val="0"/>
              <w:spacing w:after="0"/>
              <w:ind w:left="0"/>
              <w:contextualSpacing/>
              <w:textAlignment w:val="baseline"/>
              <w:rPr>
                <w:rFonts w:ascii="Times New Roman" w:hAnsi="Times New Roman"/>
                <w:color w:val="auto"/>
                <w:szCs w:val="18"/>
              </w:rPr>
            </w:pPr>
            <w:r w:rsidRPr="002F7290">
              <w:rPr>
                <w:rFonts w:ascii="Times New Roman" w:hAnsi="Times New Roman"/>
                <w:color w:val="auto"/>
                <w:szCs w:val="18"/>
              </w:rPr>
              <w:t>6. В составе Отчета результаты оценки указываются в рублях РФ.</w:t>
            </w:r>
          </w:p>
          <w:p w:rsidR="00B465F0" w:rsidRPr="002F7290" w:rsidRDefault="00B465F0" w:rsidP="00002708">
            <w:pPr>
              <w:pStyle w:val="aa"/>
              <w:overflowPunct w:val="0"/>
              <w:autoSpaceDE w:val="0"/>
              <w:autoSpaceDN w:val="0"/>
              <w:adjustRightInd w:val="0"/>
              <w:spacing w:after="0"/>
              <w:ind w:left="0"/>
              <w:contextualSpacing/>
              <w:textAlignment w:val="baseline"/>
              <w:rPr>
                <w:rFonts w:ascii="Times New Roman" w:hAnsi="Times New Roman"/>
                <w:color w:val="auto"/>
                <w:szCs w:val="18"/>
              </w:rPr>
            </w:pPr>
            <w:r w:rsidRPr="002F7290">
              <w:rPr>
                <w:rFonts w:ascii="Times New Roman" w:hAnsi="Times New Roman"/>
                <w:color w:val="auto"/>
                <w:szCs w:val="18"/>
              </w:rPr>
              <w:t>7. Результаты оценки должны быть указаны без учета НДС и не включать величину коммунальных платежей, а также прочих дополнительных расходов.</w:t>
            </w:r>
          </w:p>
          <w:p w:rsidR="00B465F0" w:rsidRPr="002F7290" w:rsidRDefault="00B465F0" w:rsidP="00002708">
            <w:pPr>
              <w:pStyle w:val="aa"/>
              <w:overflowPunct w:val="0"/>
              <w:autoSpaceDE w:val="0"/>
              <w:autoSpaceDN w:val="0"/>
              <w:adjustRightInd w:val="0"/>
              <w:spacing w:after="0"/>
              <w:ind w:left="0"/>
              <w:contextualSpacing/>
              <w:textAlignment w:val="baseline"/>
              <w:rPr>
                <w:rFonts w:ascii="Times New Roman" w:hAnsi="Times New Roman"/>
                <w:color w:val="auto"/>
                <w:szCs w:val="18"/>
              </w:rPr>
            </w:pPr>
            <w:r w:rsidRPr="002F7290">
              <w:rPr>
                <w:rFonts w:ascii="Times New Roman" w:hAnsi="Times New Roman"/>
                <w:color w:val="auto"/>
                <w:szCs w:val="18"/>
              </w:rPr>
              <w:t xml:space="preserve">8. Определение величины рыночной арендной платы в месяц за пользование объектом оценки должно быть проведено оценщиками без учета стоимости земельного участка, на котором расположен объект оценки, а также прав на него. </w:t>
            </w:r>
          </w:p>
          <w:p w:rsidR="00B465F0" w:rsidRPr="002F7290" w:rsidRDefault="00B465F0" w:rsidP="00002708">
            <w:pPr>
              <w:pStyle w:val="aa"/>
              <w:overflowPunct w:val="0"/>
              <w:autoSpaceDE w:val="0"/>
              <w:autoSpaceDN w:val="0"/>
              <w:adjustRightInd w:val="0"/>
              <w:spacing w:after="0"/>
              <w:ind w:left="0"/>
              <w:contextualSpacing/>
              <w:textAlignment w:val="baseline"/>
              <w:rPr>
                <w:rFonts w:ascii="Times New Roman" w:hAnsi="Times New Roman"/>
                <w:color w:val="auto"/>
                <w:szCs w:val="18"/>
              </w:rPr>
            </w:pPr>
            <w:r w:rsidRPr="002F7290">
              <w:rPr>
                <w:rFonts w:ascii="Times New Roman" w:hAnsi="Times New Roman"/>
                <w:color w:val="auto"/>
                <w:szCs w:val="18"/>
              </w:rPr>
              <w:t>В процессе проведения оценки оценщиками могут быть введены дополнительные допущения, которые, по их мнению, являются существенными для процесса настоящей оценки.</w:t>
            </w:r>
          </w:p>
        </w:tc>
      </w:tr>
      <w:tr w:rsidR="00762A42" w:rsidRPr="00762A42" w:rsidTr="00002708">
        <w:trPr>
          <w:trHeight w:val="28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7C7008" w:rsidRDefault="00B465F0" w:rsidP="00002708">
            <w:pPr>
              <w:rPr>
                <w:rFonts w:ascii="Times New Roman" w:hAnsi="Times New Roman"/>
                <w:b/>
                <w:bCs/>
                <w:color w:val="auto"/>
                <w:szCs w:val="18"/>
              </w:rPr>
            </w:pPr>
            <w:r w:rsidRPr="007C7008">
              <w:rPr>
                <w:rFonts w:ascii="Times New Roman" w:hAnsi="Times New Roman"/>
                <w:b/>
                <w:bCs/>
                <w:color w:val="auto"/>
                <w:szCs w:val="18"/>
              </w:rPr>
              <w:t>Дополнительные требования к отчету об оценке</w:t>
            </w:r>
          </w:p>
        </w:tc>
        <w:tc>
          <w:tcPr>
            <w:tcW w:w="6095"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pStyle w:val="3"/>
              <w:rPr>
                <w:color w:val="auto"/>
                <w:sz w:val="20"/>
                <w:szCs w:val="18"/>
              </w:rPr>
            </w:pPr>
            <w:r w:rsidRPr="002F7290">
              <w:rPr>
                <w:color w:val="auto"/>
                <w:sz w:val="20"/>
                <w:szCs w:val="18"/>
              </w:rPr>
              <w:t>Результаты оценки должны быть представлены Заказчику в виде письменного Отчета об оценке объекта оценки, в соответствии с требованиями законодательства Российской Федерации и ФСО, а также их копии в электронной форме.</w:t>
            </w:r>
          </w:p>
        </w:tc>
      </w:tr>
      <w:tr w:rsidR="00762A42" w:rsidRPr="00762A42" w:rsidTr="00002708">
        <w:trPr>
          <w:trHeight w:val="284"/>
          <w:jc w:val="center"/>
        </w:trPr>
        <w:tc>
          <w:tcPr>
            <w:tcW w:w="3804" w:type="dxa"/>
            <w:tcBorders>
              <w:top w:val="single" w:sz="4" w:space="0" w:color="B4C6E7"/>
              <w:left w:val="single" w:sz="4" w:space="0" w:color="B4C6E7"/>
              <w:bottom w:val="single" w:sz="4" w:space="0" w:color="B4C6E7"/>
              <w:right w:val="single" w:sz="4" w:space="0" w:color="B4C6E7"/>
            </w:tcBorders>
            <w:hideMark/>
          </w:tcPr>
          <w:p w:rsidR="00B465F0" w:rsidRPr="007C7008" w:rsidRDefault="00B465F0" w:rsidP="00002708">
            <w:pPr>
              <w:pStyle w:val="13"/>
              <w:overflowPunct w:val="0"/>
              <w:autoSpaceDE w:val="0"/>
              <w:autoSpaceDN w:val="0"/>
              <w:adjustRightInd w:val="0"/>
              <w:spacing w:before="0" w:after="0"/>
              <w:contextualSpacing/>
              <w:textAlignment w:val="baseline"/>
              <w:rPr>
                <w:b/>
                <w:bCs/>
                <w:i/>
                <w:sz w:val="20"/>
                <w:szCs w:val="18"/>
              </w:rPr>
            </w:pPr>
            <w:r w:rsidRPr="007C7008">
              <w:rPr>
                <w:b/>
                <w:bCs/>
                <w:sz w:val="20"/>
                <w:szCs w:val="18"/>
              </w:rPr>
              <w:t>Иную информация, предусмотренная федеральными стандартами оценки</w:t>
            </w:r>
          </w:p>
        </w:tc>
        <w:tc>
          <w:tcPr>
            <w:tcW w:w="6095" w:type="dxa"/>
            <w:tcBorders>
              <w:top w:val="single" w:sz="4" w:space="0" w:color="B4C6E7"/>
              <w:left w:val="single" w:sz="4" w:space="0" w:color="B4C6E7"/>
              <w:bottom w:val="single" w:sz="4" w:space="0" w:color="B4C6E7"/>
              <w:right w:val="single" w:sz="4" w:space="0" w:color="B4C6E7"/>
            </w:tcBorders>
            <w:hideMark/>
          </w:tcPr>
          <w:p w:rsidR="00B465F0" w:rsidRPr="002F7290" w:rsidRDefault="00B465F0" w:rsidP="00002708">
            <w:pPr>
              <w:pStyle w:val="aa"/>
              <w:overflowPunct w:val="0"/>
              <w:autoSpaceDE w:val="0"/>
              <w:autoSpaceDN w:val="0"/>
              <w:adjustRightInd w:val="0"/>
              <w:spacing w:after="0"/>
              <w:ind w:left="0"/>
              <w:textAlignment w:val="baseline"/>
              <w:rPr>
                <w:rFonts w:ascii="Times New Roman" w:hAnsi="Times New Roman"/>
                <w:color w:val="auto"/>
                <w:szCs w:val="18"/>
              </w:rPr>
            </w:pPr>
            <w:r w:rsidRPr="002F7290">
              <w:rPr>
                <w:rFonts w:ascii="Times New Roman" w:hAnsi="Times New Roman"/>
                <w:color w:val="auto"/>
                <w:szCs w:val="18"/>
              </w:rPr>
              <w:t>Итоговая величина стоимости должна быть представлена в виде конкретного числа с округлением по математическим правилам округления. Возможные границы интервала стоимости не должны указываться.</w:t>
            </w:r>
          </w:p>
        </w:tc>
      </w:tr>
    </w:tbl>
    <w:p w:rsidR="00B465F0" w:rsidRDefault="00B465F0" w:rsidP="00B465F0">
      <w:pPr>
        <w:spacing w:line="240" w:lineRule="atLeast"/>
        <w:ind w:right="177"/>
        <w:rPr>
          <w:rFonts w:ascii="Times New Roman" w:hAnsi="Times New Roman"/>
          <w:color w:val="auto"/>
          <w:sz w:val="22"/>
          <w:highlight w:val="yellow"/>
        </w:rPr>
      </w:pPr>
    </w:p>
    <w:p w:rsidR="00B465F0" w:rsidRDefault="00B465F0" w:rsidP="00B465F0">
      <w:pPr>
        <w:spacing w:line="360" w:lineRule="auto"/>
        <w:ind w:firstLine="709"/>
        <w:rPr>
          <w:rFonts w:ascii="Times New Roman" w:hAnsi="Times New Roman"/>
          <w:color w:val="auto"/>
          <w:sz w:val="22"/>
        </w:rPr>
      </w:pPr>
      <w:r w:rsidRPr="00CA44C0">
        <w:rPr>
          <w:rFonts w:ascii="Times New Roman" w:hAnsi="Times New Roman"/>
          <w:color w:val="auto"/>
          <w:sz w:val="22"/>
        </w:rPr>
        <w:lastRenderedPageBreak/>
        <w:t>Цена Контракта составл</w:t>
      </w:r>
      <w:r>
        <w:rPr>
          <w:rFonts w:ascii="Times New Roman" w:hAnsi="Times New Roman"/>
          <w:color w:val="auto"/>
          <w:sz w:val="22"/>
        </w:rPr>
        <w:t>яет</w:t>
      </w:r>
      <w:proofErr w:type="gramStart"/>
      <w:r>
        <w:rPr>
          <w:rFonts w:ascii="Times New Roman" w:hAnsi="Times New Roman"/>
          <w:color w:val="auto"/>
          <w:sz w:val="22"/>
        </w:rPr>
        <w:t xml:space="preserve"> ________________ (</w:t>
      </w:r>
      <w:r w:rsidRPr="00CA44C0">
        <w:rPr>
          <w:rFonts w:ascii="Times New Roman" w:hAnsi="Times New Roman"/>
          <w:color w:val="auto"/>
          <w:sz w:val="22"/>
        </w:rPr>
        <w:t xml:space="preserve">__________________________) </w:t>
      </w:r>
      <w:proofErr w:type="gramEnd"/>
      <w:r w:rsidRPr="00CA44C0">
        <w:rPr>
          <w:rFonts w:ascii="Times New Roman" w:hAnsi="Times New Roman"/>
          <w:color w:val="auto"/>
          <w:sz w:val="22"/>
        </w:rPr>
        <w:t>рублей, НДС не облагается и включает в себя все расходы, связанные с исполнением договорных обязательств.</w:t>
      </w:r>
    </w:p>
    <w:p w:rsidR="00B465F0" w:rsidRPr="007C7008" w:rsidRDefault="00B465F0" w:rsidP="00B465F0">
      <w:pPr>
        <w:spacing w:line="240" w:lineRule="atLeast"/>
        <w:ind w:right="177"/>
        <w:rPr>
          <w:rFonts w:ascii="Times New Roman" w:hAnsi="Times New Roman"/>
          <w:color w:val="auto"/>
          <w:sz w:val="22"/>
          <w:highlight w:val="yellow"/>
        </w:rPr>
      </w:pPr>
    </w:p>
    <w:tbl>
      <w:tblPr>
        <w:tblW w:w="10080" w:type="dxa"/>
        <w:tblLayout w:type="fixed"/>
        <w:tblLook w:val="0000" w:firstRow="0" w:lastRow="0" w:firstColumn="0" w:lastColumn="0" w:noHBand="0" w:noVBand="0"/>
      </w:tblPr>
      <w:tblGrid>
        <w:gridCol w:w="5040"/>
        <w:gridCol w:w="5040"/>
      </w:tblGrid>
      <w:tr w:rsidR="00B465F0" w:rsidRPr="00CD50AF" w:rsidTr="00002708">
        <w:tc>
          <w:tcPr>
            <w:tcW w:w="5040" w:type="dxa"/>
          </w:tcPr>
          <w:p w:rsidR="00B465F0" w:rsidRPr="00CD50AF" w:rsidRDefault="00B465F0" w:rsidP="00002708">
            <w:pPr>
              <w:jc w:val="left"/>
              <w:rPr>
                <w:rFonts w:ascii="Times New Roman" w:hAnsi="Times New Roman" w:cs="Times New Roman"/>
                <w:b/>
                <w:bCs/>
                <w:color w:val="auto"/>
                <w:sz w:val="22"/>
                <w:szCs w:val="22"/>
              </w:rPr>
            </w:pPr>
            <w:r w:rsidRPr="00CD50AF">
              <w:rPr>
                <w:rFonts w:ascii="Times New Roman" w:hAnsi="Times New Roman" w:cs="Times New Roman"/>
                <w:b/>
                <w:bCs/>
                <w:color w:val="auto"/>
                <w:sz w:val="22"/>
                <w:szCs w:val="22"/>
              </w:rPr>
              <w:t xml:space="preserve">ФГБОУ </w:t>
            </w:r>
            <w:proofErr w:type="gramStart"/>
            <w:r w:rsidRPr="00CD50AF">
              <w:rPr>
                <w:rFonts w:ascii="Times New Roman" w:hAnsi="Times New Roman" w:cs="Times New Roman"/>
                <w:b/>
                <w:bCs/>
                <w:color w:val="auto"/>
                <w:sz w:val="22"/>
                <w:szCs w:val="22"/>
              </w:rPr>
              <w:t>ВО</w:t>
            </w:r>
            <w:proofErr w:type="gramEnd"/>
            <w:r w:rsidRPr="00CD50AF">
              <w:rPr>
                <w:rFonts w:ascii="Times New Roman" w:hAnsi="Times New Roman" w:cs="Times New Roman"/>
                <w:color w:val="auto"/>
                <w:sz w:val="22"/>
                <w:szCs w:val="22"/>
              </w:rPr>
              <w:t xml:space="preserve"> </w:t>
            </w:r>
            <w:r w:rsidRPr="00CD50AF">
              <w:rPr>
                <w:rFonts w:ascii="Times New Roman" w:hAnsi="Times New Roman" w:cs="Times New Roman"/>
                <w:b/>
                <w:bCs/>
                <w:color w:val="auto"/>
                <w:sz w:val="22"/>
                <w:szCs w:val="22"/>
              </w:rPr>
              <w:t>Воронежский ГАУ</w:t>
            </w:r>
          </w:p>
        </w:tc>
        <w:tc>
          <w:tcPr>
            <w:tcW w:w="5040" w:type="dxa"/>
          </w:tcPr>
          <w:p w:rsidR="00B465F0" w:rsidRPr="00CD50AF" w:rsidRDefault="00B465F0" w:rsidP="00002708">
            <w:pPr>
              <w:spacing w:after="0"/>
              <w:jc w:val="left"/>
              <w:rPr>
                <w:rFonts w:ascii="Times New Roman" w:hAnsi="Times New Roman" w:cs="Times New Roman"/>
                <w:b/>
                <w:color w:val="auto"/>
                <w:sz w:val="22"/>
                <w:szCs w:val="22"/>
                <w:highlight w:val="yellow"/>
              </w:rPr>
            </w:pPr>
            <w:r>
              <w:rPr>
                <w:rFonts w:ascii="Times New Roman" w:hAnsi="Times New Roman" w:cs="Times New Roman"/>
                <w:b/>
                <w:color w:val="auto"/>
                <w:sz w:val="22"/>
                <w:szCs w:val="22"/>
              </w:rPr>
              <w:t xml:space="preserve"> </w:t>
            </w:r>
          </w:p>
        </w:tc>
      </w:tr>
      <w:tr w:rsidR="00B465F0" w:rsidRPr="00CD50AF" w:rsidTr="00002708">
        <w:trPr>
          <w:trHeight w:val="4285"/>
        </w:trPr>
        <w:tc>
          <w:tcPr>
            <w:tcW w:w="5040" w:type="dxa"/>
          </w:tcPr>
          <w:p w:rsidR="00B465F0" w:rsidRPr="00CD50AF" w:rsidRDefault="00B465F0" w:rsidP="00002708">
            <w:pPr>
              <w:jc w:val="left"/>
              <w:rPr>
                <w:rFonts w:ascii="Times New Roman" w:hAnsi="Times New Roman" w:cs="Times New Roman"/>
                <w:color w:val="auto"/>
                <w:sz w:val="22"/>
                <w:szCs w:val="22"/>
              </w:rPr>
            </w:pPr>
            <w:r w:rsidRPr="00CD50AF">
              <w:rPr>
                <w:rFonts w:ascii="Times New Roman" w:hAnsi="Times New Roman" w:cs="Times New Roman"/>
                <w:color w:val="auto"/>
                <w:sz w:val="22"/>
                <w:szCs w:val="22"/>
              </w:rPr>
              <w:t xml:space="preserve">394087 г. Воронеж, ул. Мичурина, 1. </w:t>
            </w:r>
          </w:p>
          <w:p w:rsidR="00B465F0" w:rsidRPr="00CD50AF" w:rsidRDefault="00B465F0" w:rsidP="00002708">
            <w:pPr>
              <w:jc w:val="left"/>
              <w:rPr>
                <w:rFonts w:ascii="Times New Roman" w:hAnsi="Times New Roman" w:cs="Times New Roman"/>
                <w:color w:val="auto"/>
                <w:sz w:val="22"/>
                <w:szCs w:val="22"/>
              </w:rPr>
            </w:pPr>
            <w:r w:rsidRPr="00CD50AF">
              <w:rPr>
                <w:rFonts w:ascii="Times New Roman" w:hAnsi="Times New Roman" w:cs="Times New Roman"/>
                <w:color w:val="auto"/>
                <w:sz w:val="22"/>
                <w:szCs w:val="22"/>
              </w:rPr>
              <w:t xml:space="preserve">тел 253-86-51                                                                                                             </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 xml:space="preserve">Плательщик/Получатель: УФК ПО ВОРОНЕЖСКОЙ ОБЛАСТИ (ФГБОУ ВО </w:t>
            </w:r>
            <w:proofErr w:type="gramStart"/>
            <w:r w:rsidRPr="003B1066">
              <w:rPr>
                <w:rFonts w:ascii="Times New Roman" w:hAnsi="Times New Roman" w:cs="Times New Roman"/>
                <w:color w:val="auto"/>
                <w:sz w:val="22"/>
                <w:szCs w:val="22"/>
              </w:rPr>
              <w:t>ВОРОНЕЖСКИЙ</w:t>
            </w:r>
            <w:proofErr w:type="gramEnd"/>
            <w:r w:rsidRPr="003B1066">
              <w:rPr>
                <w:rFonts w:ascii="Times New Roman" w:hAnsi="Times New Roman" w:cs="Times New Roman"/>
                <w:color w:val="auto"/>
                <w:sz w:val="22"/>
                <w:szCs w:val="22"/>
              </w:rPr>
              <w:t xml:space="preserve"> ГАУ л/с 20316У08160)</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ИНН/КПП: 3666031208/366601001</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Банк получателя платежа: ОКЦ №2 ГУ Банка России по ЦФО//УФК по Воронежской области г. Воронеж</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БИК: 012007084</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Корреспондентский счет банка: 40102810945370000023</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Расчетный счет: 03214643000000013100</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ОКТМО: 20701000</w:t>
            </w:r>
          </w:p>
          <w:p w:rsidR="00B465F0" w:rsidRPr="003B1066"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ОГРН: 1033600074090</w:t>
            </w:r>
          </w:p>
          <w:p w:rsidR="00B465F0" w:rsidRPr="00CD50AF" w:rsidRDefault="00B465F0" w:rsidP="00002708">
            <w:pPr>
              <w:jc w:val="left"/>
              <w:rPr>
                <w:rFonts w:ascii="Times New Roman" w:hAnsi="Times New Roman" w:cs="Times New Roman"/>
                <w:color w:val="auto"/>
                <w:sz w:val="22"/>
                <w:szCs w:val="22"/>
              </w:rPr>
            </w:pPr>
            <w:r w:rsidRPr="003B1066">
              <w:rPr>
                <w:rFonts w:ascii="Times New Roman" w:hAnsi="Times New Roman" w:cs="Times New Roman"/>
                <w:color w:val="auto"/>
                <w:sz w:val="22"/>
                <w:szCs w:val="22"/>
              </w:rPr>
              <w:t>ОКПО: 00492894</w:t>
            </w:r>
          </w:p>
        </w:tc>
        <w:tc>
          <w:tcPr>
            <w:tcW w:w="5040" w:type="dxa"/>
          </w:tcPr>
          <w:p w:rsidR="00B465F0" w:rsidRPr="008B2E2B" w:rsidRDefault="00B465F0" w:rsidP="00002708">
            <w:pPr>
              <w:spacing w:after="0"/>
              <w:jc w:val="left"/>
              <w:rPr>
                <w:rFonts w:ascii="Times New Roman" w:hAnsi="Times New Roman" w:cs="Times New Roman"/>
                <w:color w:val="auto"/>
                <w:sz w:val="22"/>
                <w:szCs w:val="22"/>
                <w:highlight w:val="yellow"/>
                <w:shd w:val="clear" w:color="auto" w:fill="FFFFFF"/>
              </w:rPr>
            </w:pPr>
            <w:r>
              <w:rPr>
                <w:rFonts w:ascii="Times New Roman" w:hAnsi="Times New Roman" w:cs="Times New Roman"/>
                <w:color w:val="auto"/>
                <w:sz w:val="22"/>
                <w:szCs w:val="22"/>
              </w:rPr>
              <w:t xml:space="preserve"> </w:t>
            </w:r>
          </w:p>
          <w:p w:rsidR="00B465F0" w:rsidRDefault="00B465F0" w:rsidP="00002708">
            <w:pPr>
              <w:spacing w:after="0"/>
              <w:jc w:val="left"/>
              <w:rPr>
                <w:rFonts w:ascii="Times New Roman" w:hAnsi="Times New Roman" w:cs="Times New Roman"/>
                <w:color w:val="auto"/>
                <w:sz w:val="22"/>
                <w:szCs w:val="22"/>
                <w:highlight w:val="yellow"/>
                <w:shd w:val="clear" w:color="auto" w:fill="FFFFFF"/>
              </w:rPr>
            </w:pPr>
          </w:p>
          <w:p w:rsidR="00B465F0" w:rsidRPr="00CD50AF" w:rsidRDefault="00B465F0" w:rsidP="00002708">
            <w:pPr>
              <w:spacing w:after="0"/>
              <w:jc w:val="left"/>
              <w:rPr>
                <w:rFonts w:ascii="Times New Roman" w:hAnsi="Times New Roman" w:cs="Times New Roman"/>
                <w:color w:val="auto"/>
                <w:sz w:val="22"/>
                <w:szCs w:val="22"/>
                <w:highlight w:val="yellow"/>
              </w:rPr>
            </w:pPr>
          </w:p>
        </w:tc>
      </w:tr>
      <w:tr w:rsidR="00B465F0" w:rsidRPr="00CD50AF" w:rsidTr="00002708">
        <w:trPr>
          <w:trHeight w:val="313"/>
        </w:trPr>
        <w:tc>
          <w:tcPr>
            <w:tcW w:w="5040" w:type="dxa"/>
          </w:tcPr>
          <w:p w:rsidR="00B465F0" w:rsidRPr="00406DD7" w:rsidRDefault="00B465F0" w:rsidP="00002708">
            <w:pPr>
              <w:spacing w:after="0"/>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Врио</w:t>
            </w:r>
            <w:proofErr w:type="spellEnd"/>
            <w:r>
              <w:rPr>
                <w:rFonts w:ascii="Times New Roman" w:hAnsi="Times New Roman" w:cs="Times New Roman"/>
                <w:b/>
                <w:bCs/>
                <w:color w:val="auto"/>
                <w:sz w:val="22"/>
                <w:szCs w:val="22"/>
              </w:rPr>
              <w:t xml:space="preserve"> ректора</w:t>
            </w:r>
            <w:r w:rsidRPr="00406DD7">
              <w:rPr>
                <w:rFonts w:ascii="Times New Roman" w:hAnsi="Times New Roman" w:cs="Times New Roman"/>
                <w:b/>
                <w:bCs/>
                <w:color w:val="auto"/>
                <w:sz w:val="22"/>
                <w:szCs w:val="22"/>
              </w:rPr>
              <w:t xml:space="preserve"> ФГБОУ </w:t>
            </w:r>
            <w:proofErr w:type="gramStart"/>
            <w:r w:rsidRPr="00406DD7">
              <w:rPr>
                <w:rFonts w:ascii="Times New Roman" w:hAnsi="Times New Roman" w:cs="Times New Roman"/>
                <w:b/>
                <w:bCs/>
                <w:color w:val="auto"/>
                <w:sz w:val="22"/>
                <w:szCs w:val="22"/>
              </w:rPr>
              <w:t>ВО</w:t>
            </w:r>
            <w:proofErr w:type="gramEnd"/>
            <w:r w:rsidRPr="00406DD7">
              <w:rPr>
                <w:rFonts w:ascii="Times New Roman" w:hAnsi="Times New Roman" w:cs="Times New Roman"/>
                <w:b/>
                <w:bCs/>
                <w:color w:val="auto"/>
                <w:sz w:val="22"/>
                <w:szCs w:val="22"/>
              </w:rPr>
              <w:t xml:space="preserve">  Воронежский ГАУ</w:t>
            </w:r>
          </w:p>
          <w:p w:rsidR="00B465F0" w:rsidRPr="00406DD7" w:rsidRDefault="00B465F0" w:rsidP="00002708">
            <w:pPr>
              <w:spacing w:after="0"/>
              <w:rPr>
                <w:rFonts w:ascii="Times New Roman" w:hAnsi="Times New Roman" w:cs="Times New Roman"/>
                <w:b/>
                <w:bCs/>
                <w:color w:val="auto"/>
                <w:sz w:val="22"/>
                <w:szCs w:val="22"/>
              </w:rPr>
            </w:pPr>
          </w:p>
          <w:p w:rsidR="00B465F0" w:rsidRPr="00406DD7" w:rsidRDefault="00B465F0" w:rsidP="00002708">
            <w:pPr>
              <w:pStyle w:val="a3"/>
              <w:spacing w:after="0"/>
              <w:rPr>
                <w:rFonts w:ascii="Times New Roman" w:hAnsi="Times New Roman" w:cs="Times New Roman"/>
                <w:color w:val="auto"/>
                <w:sz w:val="22"/>
                <w:szCs w:val="22"/>
              </w:rPr>
            </w:pPr>
            <w:r w:rsidRPr="00406DD7">
              <w:rPr>
                <w:rFonts w:ascii="Times New Roman" w:hAnsi="Times New Roman" w:cs="Times New Roman"/>
                <w:color w:val="auto"/>
                <w:sz w:val="22"/>
                <w:szCs w:val="22"/>
              </w:rPr>
              <w:t>_______</w:t>
            </w:r>
            <w:r>
              <w:rPr>
                <w:rFonts w:ascii="Times New Roman" w:hAnsi="Times New Roman" w:cs="Times New Roman"/>
                <w:color w:val="auto"/>
                <w:sz w:val="22"/>
                <w:szCs w:val="22"/>
              </w:rPr>
              <w:t>__________________ Воронина А.А.</w:t>
            </w:r>
          </w:p>
          <w:p w:rsidR="00B465F0" w:rsidRPr="00CD50AF" w:rsidRDefault="00B465F0" w:rsidP="00002708">
            <w:pPr>
              <w:spacing w:after="0"/>
              <w:rPr>
                <w:rFonts w:ascii="Times New Roman" w:hAnsi="Times New Roman" w:cs="Times New Roman"/>
                <w:b/>
                <w:bCs/>
                <w:color w:val="auto"/>
                <w:sz w:val="22"/>
                <w:szCs w:val="22"/>
              </w:rPr>
            </w:pPr>
            <w:r w:rsidRPr="00406DD7">
              <w:rPr>
                <w:rFonts w:ascii="Times New Roman" w:hAnsi="Times New Roman" w:cs="Times New Roman"/>
                <w:b/>
                <w:bCs/>
                <w:color w:val="auto"/>
                <w:sz w:val="22"/>
                <w:szCs w:val="22"/>
              </w:rPr>
              <w:t>«___» ____________ 20___ г.</w:t>
            </w:r>
          </w:p>
        </w:tc>
        <w:tc>
          <w:tcPr>
            <w:tcW w:w="5040" w:type="dxa"/>
          </w:tcPr>
          <w:p w:rsidR="00B465F0" w:rsidRPr="00406DD7" w:rsidRDefault="00B465F0" w:rsidP="00002708">
            <w:pPr>
              <w:pStyle w:val="a3"/>
              <w:spacing w:after="0"/>
              <w:rPr>
                <w:rFonts w:ascii="Times New Roman" w:hAnsi="Times New Roman" w:cs="Times New Roman"/>
                <w:b/>
                <w:color w:val="auto"/>
                <w:sz w:val="22"/>
                <w:szCs w:val="22"/>
              </w:rPr>
            </w:pPr>
            <w:r>
              <w:rPr>
                <w:rFonts w:ascii="Times New Roman" w:hAnsi="Times New Roman" w:cs="Times New Roman"/>
                <w:b/>
                <w:color w:val="auto"/>
                <w:sz w:val="22"/>
                <w:szCs w:val="22"/>
              </w:rPr>
              <w:t xml:space="preserve"> </w:t>
            </w:r>
          </w:p>
          <w:p w:rsidR="00B465F0" w:rsidRPr="003239A6" w:rsidRDefault="00B465F0" w:rsidP="00002708">
            <w:pPr>
              <w:pStyle w:val="a3"/>
              <w:spacing w:after="0"/>
              <w:rPr>
                <w:rFonts w:ascii="Times New Roman" w:hAnsi="Times New Roman" w:cs="Times New Roman"/>
                <w:color w:val="auto"/>
                <w:sz w:val="22"/>
                <w:szCs w:val="22"/>
              </w:rPr>
            </w:pPr>
            <w:r w:rsidRPr="00406DD7">
              <w:rPr>
                <w:rFonts w:ascii="Times New Roman" w:hAnsi="Times New Roman" w:cs="Times New Roman"/>
                <w:color w:val="auto"/>
                <w:sz w:val="22"/>
                <w:szCs w:val="22"/>
              </w:rPr>
              <w:t xml:space="preserve">  </w:t>
            </w:r>
          </w:p>
          <w:p w:rsidR="00B465F0" w:rsidRPr="003239A6" w:rsidRDefault="00B465F0" w:rsidP="00002708">
            <w:pPr>
              <w:pStyle w:val="a3"/>
              <w:spacing w:after="0"/>
              <w:rPr>
                <w:rFonts w:ascii="Times New Roman" w:hAnsi="Times New Roman" w:cs="Times New Roman"/>
                <w:color w:val="auto"/>
                <w:sz w:val="22"/>
                <w:szCs w:val="22"/>
              </w:rPr>
            </w:pPr>
          </w:p>
        </w:tc>
      </w:tr>
      <w:tr w:rsidR="00B465F0" w:rsidRPr="00CD50AF" w:rsidTr="00002708">
        <w:trPr>
          <w:trHeight w:val="313"/>
        </w:trPr>
        <w:tc>
          <w:tcPr>
            <w:tcW w:w="5040" w:type="dxa"/>
          </w:tcPr>
          <w:p w:rsidR="00B465F0" w:rsidRPr="00CD50AF" w:rsidRDefault="00B465F0" w:rsidP="00002708">
            <w:pPr>
              <w:rPr>
                <w:rFonts w:ascii="Times New Roman" w:hAnsi="Times New Roman" w:cs="Times New Roman"/>
                <w:color w:val="auto"/>
                <w:sz w:val="22"/>
                <w:szCs w:val="22"/>
                <w:highlight w:val="yellow"/>
              </w:rPr>
            </w:pPr>
          </w:p>
        </w:tc>
        <w:tc>
          <w:tcPr>
            <w:tcW w:w="5040" w:type="dxa"/>
          </w:tcPr>
          <w:p w:rsidR="00B465F0" w:rsidRPr="00CD50AF" w:rsidRDefault="00B465F0" w:rsidP="00002708">
            <w:pPr>
              <w:rPr>
                <w:rFonts w:ascii="Times New Roman" w:hAnsi="Times New Roman" w:cs="Times New Roman"/>
                <w:color w:val="auto"/>
                <w:sz w:val="22"/>
                <w:szCs w:val="22"/>
                <w:highlight w:val="yellow"/>
              </w:rPr>
            </w:pPr>
          </w:p>
        </w:tc>
      </w:tr>
    </w:tbl>
    <w:p w:rsidR="00B465F0" w:rsidRPr="003E215C" w:rsidRDefault="00B465F0" w:rsidP="00B465F0">
      <w:pPr>
        <w:tabs>
          <w:tab w:val="left" w:pos="3105"/>
        </w:tabs>
        <w:rPr>
          <w:rFonts w:ascii="Times New Roman" w:hAnsi="Times New Roman" w:cs="Times New Roman"/>
          <w:color w:val="auto"/>
          <w:sz w:val="24"/>
          <w:szCs w:val="24"/>
          <w:highlight w:val="yellow"/>
        </w:rPr>
      </w:pPr>
    </w:p>
    <w:p w:rsidR="00B465F0" w:rsidRDefault="00B465F0" w:rsidP="00B465F0">
      <w:pPr>
        <w:pStyle w:val="2"/>
        <w:spacing w:after="0"/>
        <w:rPr>
          <w:rFonts w:ascii="Times New Roman" w:hAnsi="Times New Roman"/>
          <w:color w:val="auto"/>
        </w:rPr>
      </w:pPr>
    </w:p>
    <w:p w:rsidR="00B465F0" w:rsidRDefault="00B465F0" w:rsidP="00B465F0"/>
    <w:p w:rsidR="00456065" w:rsidRPr="00B465F0" w:rsidRDefault="00456065" w:rsidP="00B465F0"/>
    <w:sectPr w:rsidR="00456065" w:rsidRPr="00B465F0">
      <w:footerReference w:type="even" r:id="rId12"/>
      <w:footerReference w:type="defaul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880" w:rsidRDefault="00EF0880">
      <w:pPr>
        <w:spacing w:after="0"/>
      </w:pPr>
      <w:r>
        <w:separator/>
      </w:r>
    </w:p>
  </w:endnote>
  <w:endnote w:type="continuationSeparator" w:id="0">
    <w:p w:rsidR="00EF0880" w:rsidRDefault="00EF08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5F0" w:rsidRDefault="00B465F0">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465F0" w:rsidRDefault="00B465F0">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5F0" w:rsidRDefault="00B465F0">
    <w:pPr>
      <w:pStyle w:val="a8"/>
      <w:jc w:val="right"/>
    </w:pPr>
    <w:r>
      <w:fldChar w:fldCharType="begin"/>
    </w:r>
    <w:r>
      <w:instrText>PAGE   \* MERGEFORMAT</w:instrText>
    </w:r>
    <w:r>
      <w:fldChar w:fldCharType="separate"/>
    </w:r>
    <w:r w:rsidR="00541F25">
      <w:t>4</w:t>
    </w:r>
    <w:r>
      <w:fldChar w:fldCharType="end"/>
    </w:r>
  </w:p>
  <w:p w:rsidR="00B465F0" w:rsidRDefault="00B465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5F0" w:rsidRDefault="00B465F0">
    <w:pPr>
      <w:pStyle w:val="a8"/>
      <w:jc w:val="right"/>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BF8" w:rsidRDefault="00056BAE">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2BF8" w:rsidRDefault="00541F25">
    <w:pPr>
      <w:pStyle w:val="a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6CA" w:rsidRDefault="00056BAE">
    <w:pPr>
      <w:pStyle w:val="a8"/>
      <w:jc w:val="right"/>
    </w:pPr>
    <w:r>
      <w:fldChar w:fldCharType="begin"/>
    </w:r>
    <w:r>
      <w:instrText>PAGE   \* MERGEFORMAT</w:instrText>
    </w:r>
    <w:r>
      <w:fldChar w:fldCharType="separate"/>
    </w:r>
    <w:r w:rsidR="00541F25">
      <w:t>7</w:t>
    </w:r>
    <w:r>
      <w:fldChar w:fldCharType="end"/>
    </w:r>
  </w:p>
  <w:p w:rsidR="00EC46CA" w:rsidRDefault="00541F25">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BF8" w:rsidRDefault="00056BAE">
    <w:pPr>
      <w:pStyle w:val="a8"/>
      <w:jc w:val="righ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880" w:rsidRDefault="00EF0880">
      <w:pPr>
        <w:spacing w:after="0"/>
      </w:pPr>
      <w:r>
        <w:separator/>
      </w:r>
    </w:p>
  </w:footnote>
  <w:footnote w:type="continuationSeparator" w:id="0">
    <w:p w:rsidR="00EF0880" w:rsidRDefault="00EF088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900C5"/>
    <w:multiLevelType w:val="multilevel"/>
    <w:tmpl w:val="4350CAA0"/>
    <w:lvl w:ilvl="0">
      <w:start w:val="1"/>
      <w:numFmt w:val="decimal"/>
      <w:lvlText w:val="%1."/>
      <w:lvlJc w:val="left"/>
      <w:pPr>
        <w:ind w:left="360" w:hanging="360"/>
      </w:pPr>
    </w:lvl>
    <w:lvl w:ilvl="1">
      <w:start w:val="3"/>
      <w:numFmt w:val="decimal"/>
      <w:isLgl/>
      <w:lvlText w:val="%1.%2."/>
      <w:lvlJc w:val="left"/>
      <w:pPr>
        <w:ind w:left="420" w:hanging="42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
    <w:nsid w:val="1C4403A5"/>
    <w:multiLevelType w:val="multilevel"/>
    <w:tmpl w:val="48346CE0"/>
    <w:lvl w:ilvl="0">
      <w:start w:val="1"/>
      <w:numFmt w:val="decimal"/>
      <w:pStyle w:val="1"/>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
    <w:nsid w:val="1F0C4FC5"/>
    <w:multiLevelType w:val="hybridMultilevel"/>
    <w:tmpl w:val="1BA01830"/>
    <w:lvl w:ilvl="0" w:tplc="00004DC8">
      <w:start w:val="1"/>
      <w:numFmt w:val="bullet"/>
      <w:lvlText w:val="-"/>
      <w:lvlJc w:val="left"/>
      <w:pPr>
        <w:ind w:left="36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BD9"/>
    <w:rsid w:val="00056BAE"/>
    <w:rsid w:val="000955CC"/>
    <w:rsid w:val="00111F68"/>
    <w:rsid w:val="002011BD"/>
    <w:rsid w:val="0026283B"/>
    <w:rsid w:val="002F7290"/>
    <w:rsid w:val="003B1066"/>
    <w:rsid w:val="00456065"/>
    <w:rsid w:val="00473FF2"/>
    <w:rsid w:val="00541F25"/>
    <w:rsid w:val="00760BD9"/>
    <w:rsid w:val="00762A42"/>
    <w:rsid w:val="00763C9C"/>
    <w:rsid w:val="00814D53"/>
    <w:rsid w:val="00820768"/>
    <w:rsid w:val="00946868"/>
    <w:rsid w:val="00983438"/>
    <w:rsid w:val="00B11C34"/>
    <w:rsid w:val="00B465F0"/>
    <w:rsid w:val="00D159E6"/>
    <w:rsid w:val="00D769FE"/>
    <w:rsid w:val="00D964C7"/>
    <w:rsid w:val="00EF0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4C7"/>
    <w:pPr>
      <w:spacing w:after="60" w:line="240" w:lineRule="auto"/>
      <w:jc w:val="both"/>
    </w:pPr>
    <w:rPr>
      <w:rFonts w:ascii="Arial" w:eastAsia="Times New Roman" w:hAnsi="Arial" w:cs="Arial"/>
      <w:color w:val="333333"/>
      <w:sz w:val="20"/>
      <w:szCs w:val="20"/>
      <w:lang w:eastAsia="ru-RU"/>
    </w:rPr>
  </w:style>
  <w:style w:type="paragraph" w:styleId="1">
    <w:name w:val="heading 1"/>
    <w:aliases w:val="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D964C7"/>
    <w:pPr>
      <w:keepNext/>
      <w:pageBreakBefore/>
      <w:numPr>
        <w:numId w:val="1"/>
      </w:numPr>
      <w:suppressAutoHyphens/>
      <w:spacing w:after="240"/>
      <w:jc w:val="center"/>
      <w:outlineLvl w:val="0"/>
    </w:pPr>
    <w:rPr>
      <w:b/>
      <w:bCs/>
      <w:caps/>
      <w:spacing w:val="20"/>
      <w:kern w:val="32"/>
      <w:sz w:val="32"/>
      <w:szCs w:val="32"/>
    </w:rPr>
  </w:style>
  <w:style w:type="paragraph" w:styleId="2">
    <w:name w:val="heading 2"/>
    <w:aliases w:val="H2"/>
    <w:basedOn w:val="a"/>
    <w:next w:val="a"/>
    <w:link w:val="20"/>
    <w:qFormat/>
    <w:rsid w:val="00D964C7"/>
    <w:pPr>
      <w:keepNext/>
      <w:jc w:val="center"/>
      <w:outlineLvl w:val="1"/>
    </w:pPr>
    <w:rPr>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D964C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
    <w:basedOn w:val="a0"/>
    <w:link w:val="2"/>
    <w:rsid w:val="00D964C7"/>
    <w:rPr>
      <w:rFonts w:ascii="Arial" w:eastAsia="Times New Roman" w:hAnsi="Arial" w:cs="Arial"/>
      <w:b/>
      <w:color w:val="333333"/>
      <w:sz w:val="30"/>
      <w:szCs w:val="20"/>
      <w:lang w:eastAsia="ru-RU"/>
    </w:rPr>
  </w:style>
  <w:style w:type="paragraph" w:styleId="a3">
    <w:name w:val="Body Text"/>
    <w:aliases w:val="Знак1, Знак1,body text,Основной текст Знак Знак"/>
    <w:basedOn w:val="a"/>
    <w:link w:val="12"/>
    <w:rsid w:val="00D964C7"/>
    <w:pPr>
      <w:spacing w:after="120"/>
    </w:pPr>
  </w:style>
  <w:style w:type="character" w:customStyle="1" w:styleId="a4">
    <w:name w:val="Основной текст Знак"/>
    <w:basedOn w:val="a0"/>
    <w:uiPriority w:val="99"/>
    <w:semiHidden/>
    <w:rsid w:val="00D964C7"/>
    <w:rPr>
      <w:rFonts w:ascii="Arial" w:eastAsia="Times New Roman" w:hAnsi="Arial" w:cs="Arial"/>
      <w:color w:val="333333"/>
      <w:sz w:val="20"/>
      <w:szCs w:val="20"/>
      <w:lang w:eastAsia="ru-RU"/>
    </w:rPr>
  </w:style>
  <w:style w:type="character" w:customStyle="1" w:styleId="12">
    <w:name w:val="Основной текст Знак1"/>
    <w:aliases w:val="Знак1 Знак, Знак1 Знак,body text Знак,Основной текст Знак Знак Знак"/>
    <w:link w:val="a3"/>
    <w:rsid w:val="00D964C7"/>
    <w:rPr>
      <w:rFonts w:ascii="Arial" w:eastAsia="Times New Roman" w:hAnsi="Arial" w:cs="Arial"/>
      <w:color w:val="333333"/>
      <w:sz w:val="20"/>
      <w:szCs w:val="20"/>
      <w:lang w:eastAsia="ru-RU"/>
    </w:rPr>
  </w:style>
  <w:style w:type="character" w:customStyle="1" w:styleId="11">
    <w:name w:val="Заголовок 1 Знак1"/>
    <w:aliases w:val="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D964C7"/>
    <w:rPr>
      <w:rFonts w:ascii="Arial" w:eastAsia="Times New Roman" w:hAnsi="Arial" w:cs="Arial"/>
      <w:b/>
      <w:bCs/>
      <w:caps/>
      <w:color w:val="333333"/>
      <w:spacing w:val="20"/>
      <w:kern w:val="32"/>
      <w:sz w:val="32"/>
      <w:szCs w:val="32"/>
      <w:lang w:eastAsia="ru-RU"/>
    </w:rPr>
  </w:style>
  <w:style w:type="paragraph" w:styleId="a5">
    <w:name w:val="Title"/>
    <w:basedOn w:val="a"/>
    <w:link w:val="a6"/>
    <w:qFormat/>
    <w:rsid w:val="00D964C7"/>
    <w:pPr>
      <w:spacing w:before="240"/>
      <w:jc w:val="center"/>
      <w:outlineLvl w:val="0"/>
    </w:pPr>
    <w:rPr>
      <w:b/>
      <w:kern w:val="28"/>
      <w:sz w:val="32"/>
    </w:rPr>
  </w:style>
  <w:style w:type="character" w:customStyle="1" w:styleId="a6">
    <w:name w:val="Название Знак"/>
    <w:basedOn w:val="a0"/>
    <w:link w:val="a5"/>
    <w:rsid w:val="00D964C7"/>
    <w:rPr>
      <w:rFonts w:ascii="Arial" w:eastAsia="Times New Roman" w:hAnsi="Arial" w:cs="Arial"/>
      <w:b/>
      <w:color w:val="333333"/>
      <w:kern w:val="28"/>
      <w:sz w:val="32"/>
      <w:szCs w:val="20"/>
      <w:lang w:eastAsia="ru-RU"/>
    </w:rPr>
  </w:style>
  <w:style w:type="character" w:styleId="a7">
    <w:name w:val="page number"/>
    <w:rsid w:val="00D964C7"/>
    <w:rPr>
      <w:rFonts w:ascii="Times New Roman" w:hAnsi="Times New Roman"/>
    </w:rPr>
  </w:style>
  <w:style w:type="paragraph" w:styleId="a8">
    <w:name w:val="footer"/>
    <w:basedOn w:val="a"/>
    <w:link w:val="a9"/>
    <w:uiPriority w:val="99"/>
    <w:rsid w:val="00D964C7"/>
    <w:pPr>
      <w:tabs>
        <w:tab w:val="center" w:pos="4153"/>
        <w:tab w:val="right" w:pos="8306"/>
      </w:tabs>
    </w:pPr>
    <w:rPr>
      <w:noProof/>
    </w:rPr>
  </w:style>
  <w:style w:type="character" w:customStyle="1" w:styleId="a9">
    <w:name w:val="Нижний колонтитул Знак"/>
    <w:basedOn w:val="a0"/>
    <w:link w:val="a8"/>
    <w:uiPriority w:val="99"/>
    <w:rsid w:val="00D964C7"/>
    <w:rPr>
      <w:rFonts w:ascii="Arial" w:eastAsia="Times New Roman" w:hAnsi="Arial" w:cs="Arial"/>
      <w:noProof/>
      <w:color w:val="333333"/>
      <w:sz w:val="20"/>
      <w:szCs w:val="20"/>
      <w:lang w:eastAsia="ru-RU"/>
    </w:rPr>
  </w:style>
  <w:style w:type="paragraph" w:styleId="aa">
    <w:name w:val="List Paragraph"/>
    <w:aliases w:val="Варианты ответов,Абзац списка4"/>
    <w:basedOn w:val="a"/>
    <w:link w:val="ab"/>
    <w:uiPriority w:val="34"/>
    <w:qFormat/>
    <w:rsid w:val="00D964C7"/>
    <w:pPr>
      <w:ind w:left="708"/>
    </w:pPr>
  </w:style>
  <w:style w:type="paragraph" w:customStyle="1" w:styleId="ConsPlusNormal">
    <w:name w:val="ConsPlusNormal"/>
    <w:rsid w:val="00D964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D964C7"/>
    <w:pPr>
      <w:spacing w:after="0"/>
    </w:pPr>
    <w:rPr>
      <w:rFonts w:ascii="Times New Roman" w:hAnsi="Times New Roman" w:cs="Times New Roman"/>
      <w:color w:val="000000"/>
      <w:sz w:val="19"/>
      <w:szCs w:val="19"/>
    </w:rPr>
  </w:style>
  <w:style w:type="character" w:customStyle="1" w:styleId="30">
    <w:name w:val="Основной текст 3 Знак"/>
    <w:basedOn w:val="a0"/>
    <w:link w:val="3"/>
    <w:rsid w:val="00D964C7"/>
    <w:rPr>
      <w:rFonts w:ascii="Times New Roman" w:eastAsia="Times New Roman" w:hAnsi="Times New Roman" w:cs="Times New Roman"/>
      <w:color w:val="000000"/>
      <w:sz w:val="19"/>
      <w:szCs w:val="19"/>
      <w:lang w:eastAsia="ru-RU"/>
    </w:rPr>
  </w:style>
  <w:style w:type="paragraph" w:styleId="31">
    <w:name w:val="Body Text Indent 3"/>
    <w:basedOn w:val="a"/>
    <w:link w:val="32"/>
    <w:rsid w:val="00D964C7"/>
    <w:pPr>
      <w:spacing w:after="120"/>
      <w:ind w:left="283"/>
    </w:pPr>
    <w:rPr>
      <w:rFonts w:ascii="Times New Roman" w:hAnsi="Times New Roman" w:cs="Times New Roman"/>
      <w:color w:val="auto"/>
      <w:sz w:val="16"/>
      <w:szCs w:val="16"/>
    </w:rPr>
  </w:style>
  <w:style w:type="character" w:customStyle="1" w:styleId="32">
    <w:name w:val="Основной текст с отступом 3 Знак"/>
    <w:basedOn w:val="a0"/>
    <w:link w:val="31"/>
    <w:rsid w:val="00D964C7"/>
    <w:rPr>
      <w:rFonts w:ascii="Times New Roman" w:eastAsia="Times New Roman" w:hAnsi="Times New Roman" w:cs="Times New Roman"/>
      <w:sz w:val="16"/>
      <w:szCs w:val="16"/>
      <w:lang w:eastAsia="ru-RU"/>
    </w:rPr>
  </w:style>
  <w:style w:type="paragraph" w:customStyle="1" w:styleId="p3">
    <w:name w:val="p3"/>
    <w:basedOn w:val="a"/>
    <w:rsid w:val="00D964C7"/>
    <w:pPr>
      <w:spacing w:before="100" w:beforeAutospacing="1" w:after="100" w:afterAutospacing="1"/>
      <w:jc w:val="left"/>
    </w:pPr>
    <w:rPr>
      <w:rFonts w:ascii="Times New Roman" w:hAnsi="Times New Roman" w:cs="Times New Roman"/>
      <w:color w:val="auto"/>
      <w:sz w:val="24"/>
      <w:szCs w:val="24"/>
    </w:rPr>
  </w:style>
  <w:style w:type="character" w:customStyle="1" w:styleId="s1">
    <w:name w:val="s1"/>
    <w:rsid w:val="00D964C7"/>
  </w:style>
  <w:style w:type="paragraph" w:customStyle="1" w:styleId="p2">
    <w:name w:val="p2"/>
    <w:basedOn w:val="a"/>
    <w:rsid w:val="00D964C7"/>
    <w:pPr>
      <w:spacing w:before="100" w:beforeAutospacing="1" w:after="100" w:afterAutospacing="1"/>
      <w:jc w:val="left"/>
    </w:pPr>
    <w:rPr>
      <w:rFonts w:ascii="Times New Roman" w:hAnsi="Times New Roman" w:cs="Times New Roman"/>
      <w:color w:val="auto"/>
      <w:sz w:val="24"/>
      <w:szCs w:val="24"/>
    </w:rPr>
  </w:style>
  <w:style w:type="character" w:customStyle="1" w:styleId="s2">
    <w:name w:val="s2"/>
    <w:rsid w:val="00D964C7"/>
  </w:style>
  <w:style w:type="character" w:customStyle="1" w:styleId="apple-converted-space">
    <w:name w:val="apple-converted-space"/>
    <w:rsid w:val="00D964C7"/>
  </w:style>
  <w:style w:type="character" w:customStyle="1" w:styleId="s3">
    <w:name w:val="s3"/>
    <w:rsid w:val="00D964C7"/>
  </w:style>
  <w:style w:type="paragraph" w:customStyle="1" w:styleId="p7">
    <w:name w:val="p7"/>
    <w:basedOn w:val="a"/>
    <w:rsid w:val="00D964C7"/>
    <w:pPr>
      <w:spacing w:before="100" w:beforeAutospacing="1" w:after="100" w:afterAutospacing="1"/>
      <w:jc w:val="left"/>
    </w:pPr>
    <w:rPr>
      <w:rFonts w:ascii="Times New Roman" w:hAnsi="Times New Roman" w:cs="Times New Roman"/>
      <w:color w:val="auto"/>
      <w:sz w:val="24"/>
      <w:szCs w:val="24"/>
    </w:rPr>
  </w:style>
  <w:style w:type="character" w:customStyle="1" w:styleId="ab">
    <w:name w:val="Абзац списка Знак"/>
    <w:aliases w:val="Варианты ответов Знак,Абзац списка4 Знак"/>
    <w:link w:val="aa"/>
    <w:uiPriority w:val="34"/>
    <w:locked/>
    <w:rsid w:val="00D964C7"/>
    <w:rPr>
      <w:rFonts w:ascii="Arial" w:eastAsia="Times New Roman" w:hAnsi="Arial" w:cs="Arial"/>
      <w:color w:val="333333"/>
      <w:sz w:val="20"/>
      <w:szCs w:val="20"/>
      <w:lang w:eastAsia="ru-RU"/>
    </w:rPr>
  </w:style>
  <w:style w:type="paragraph" w:customStyle="1" w:styleId="13">
    <w:name w:val="Обычный1"/>
    <w:rsid w:val="00D964C7"/>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7">
    <w:name w:val="Основной текст + 7"/>
    <w:aliases w:val="5 pt"/>
    <w:rsid w:val="00D964C7"/>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lang w:val="ru-RU" w:eastAsia="ru-RU" w:bidi="ru-RU"/>
    </w:rPr>
  </w:style>
  <w:style w:type="table" w:customStyle="1" w:styleId="TableNormal">
    <w:name w:val="Table Normal"/>
    <w:uiPriority w:val="2"/>
    <w:semiHidden/>
    <w:qFormat/>
    <w:rsid w:val="00B465F0"/>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4C7"/>
    <w:pPr>
      <w:spacing w:after="60" w:line="240" w:lineRule="auto"/>
      <w:jc w:val="both"/>
    </w:pPr>
    <w:rPr>
      <w:rFonts w:ascii="Arial" w:eastAsia="Times New Roman" w:hAnsi="Arial" w:cs="Arial"/>
      <w:color w:val="333333"/>
      <w:sz w:val="20"/>
      <w:szCs w:val="20"/>
      <w:lang w:eastAsia="ru-RU"/>
    </w:rPr>
  </w:style>
  <w:style w:type="paragraph" w:styleId="1">
    <w:name w:val="heading 1"/>
    <w:aliases w:val="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D964C7"/>
    <w:pPr>
      <w:keepNext/>
      <w:pageBreakBefore/>
      <w:numPr>
        <w:numId w:val="1"/>
      </w:numPr>
      <w:suppressAutoHyphens/>
      <w:spacing w:after="240"/>
      <w:jc w:val="center"/>
      <w:outlineLvl w:val="0"/>
    </w:pPr>
    <w:rPr>
      <w:b/>
      <w:bCs/>
      <w:caps/>
      <w:spacing w:val="20"/>
      <w:kern w:val="32"/>
      <w:sz w:val="32"/>
      <w:szCs w:val="32"/>
    </w:rPr>
  </w:style>
  <w:style w:type="paragraph" w:styleId="2">
    <w:name w:val="heading 2"/>
    <w:aliases w:val="H2"/>
    <w:basedOn w:val="a"/>
    <w:next w:val="a"/>
    <w:link w:val="20"/>
    <w:qFormat/>
    <w:rsid w:val="00D964C7"/>
    <w:pPr>
      <w:keepNext/>
      <w:jc w:val="center"/>
      <w:outlineLvl w:val="1"/>
    </w:pPr>
    <w:rPr>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D964C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
    <w:basedOn w:val="a0"/>
    <w:link w:val="2"/>
    <w:rsid w:val="00D964C7"/>
    <w:rPr>
      <w:rFonts w:ascii="Arial" w:eastAsia="Times New Roman" w:hAnsi="Arial" w:cs="Arial"/>
      <w:b/>
      <w:color w:val="333333"/>
      <w:sz w:val="30"/>
      <w:szCs w:val="20"/>
      <w:lang w:eastAsia="ru-RU"/>
    </w:rPr>
  </w:style>
  <w:style w:type="paragraph" w:styleId="a3">
    <w:name w:val="Body Text"/>
    <w:aliases w:val="Знак1, Знак1,body text,Основной текст Знак Знак"/>
    <w:basedOn w:val="a"/>
    <w:link w:val="12"/>
    <w:rsid w:val="00D964C7"/>
    <w:pPr>
      <w:spacing w:after="120"/>
    </w:pPr>
  </w:style>
  <w:style w:type="character" w:customStyle="1" w:styleId="a4">
    <w:name w:val="Основной текст Знак"/>
    <w:basedOn w:val="a0"/>
    <w:uiPriority w:val="99"/>
    <w:semiHidden/>
    <w:rsid w:val="00D964C7"/>
    <w:rPr>
      <w:rFonts w:ascii="Arial" w:eastAsia="Times New Roman" w:hAnsi="Arial" w:cs="Arial"/>
      <w:color w:val="333333"/>
      <w:sz w:val="20"/>
      <w:szCs w:val="20"/>
      <w:lang w:eastAsia="ru-RU"/>
    </w:rPr>
  </w:style>
  <w:style w:type="character" w:customStyle="1" w:styleId="12">
    <w:name w:val="Основной текст Знак1"/>
    <w:aliases w:val="Знак1 Знак, Знак1 Знак,body text Знак,Основной текст Знак Знак Знак"/>
    <w:link w:val="a3"/>
    <w:rsid w:val="00D964C7"/>
    <w:rPr>
      <w:rFonts w:ascii="Arial" w:eastAsia="Times New Roman" w:hAnsi="Arial" w:cs="Arial"/>
      <w:color w:val="333333"/>
      <w:sz w:val="20"/>
      <w:szCs w:val="20"/>
      <w:lang w:eastAsia="ru-RU"/>
    </w:rPr>
  </w:style>
  <w:style w:type="character" w:customStyle="1" w:styleId="11">
    <w:name w:val="Заголовок 1 Знак1"/>
    <w:aliases w:val="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D964C7"/>
    <w:rPr>
      <w:rFonts w:ascii="Arial" w:eastAsia="Times New Roman" w:hAnsi="Arial" w:cs="Arial"/>
      <w:b/>
      <w:bCs/>
      <w:caps/>
      <w:color w:val="333333"/>
      <w:spacing w:val="20"/>
      <w:kern w:val="32"/>
      <w:sz w:val="32"/>
      <w:szCs w:val="32"/>
      <w:lang w:eastAsia="ru-RU"/>
    </w:rPr>
  </w:style>
  <w:style w:type="paragraph" w:styleId="a5">
    <w:name w:val="Title"/>
    <w:basedOn w:val="a"/>
    <w:link w:val="a6"/>
    <w:qFormat/>
    <w:rsid w:val="00D964C7"/>
    <w:pPr>
      <w:spacing w:before="240"/>
      <w:jc w:val="center"/>
      <w:outlineLvl w:val="0"/>
    </w:pPr>
    <w:rPr>
      <w:b/>
      <w:kern w:val="28"/>
      <w:sz w:val="32"/>
    </w:rPr>
  </w:style>
  <w:style w:type="character" w:customStyle="1" w:styleId="a6">
    <w:name w:val="Название Знак"/>
    <w:basedOn w:val="a0"/>
    <w:link w:val="a5"/>
    <w:rsid w:val="00D964C7"/>
    <w:rPr>
      <w:rFonts w:ascii="Arial" w:eastAsia="Times New Roman" w:hAnsi="Arial" w:cs="Arial"/>
      <w:b/>
      <w:color w:val="333333"/>
      <w:kern w:val="28"/>
      <w:sz w:val="32"/>
      <w:szCs w:val="20"/>
      <w:lang w:eastAsia="ru-RU"/>
    </w:rPr>
  </w:style>
  <w:style w:type="character" w:styleId="a7">
    <w:name w:val="page number"/>
    <w:rsid w:val="00D964C7"/>
    <w:rPr>
      <w:rFonts w:ascii="Times New Roman" w:hAnsi="Times New Roman"/>
    </w:rPr>
  </w:style>
  <w:style w:type="paragraph" w:styleId="a8">
    <w:name w:val="footer"/>
    <w:basedOn w:val="a"/>
    <w:link w:val="a9"/>
    <w:uiPriority w:val="99"/>
    <w:rsid w:val="00D964C7"/>
    <w:pPr>
      <w:tabs>
        <w:tab w:val="center" w:pos="4153"/>
        <w:tab w:val="right" w:pos="8306"/>
      </w:tabs>
    </w:pPr>
    <w:rPr>
      <w:noProof/>
    </w:rPr>
  </w:style>
  <w:style w:type="character" w:customStyle="1" w:styleId="a9">
    <w:name w:val="Нижний колонтитул Знак"/>
    <w:basedOn w:val="a0"/>
    <w:link w:val="a8"/>
    <w:uiPriority w:val="99"/>
    <w:rsid w:val="00D964C7"/>
    <w:rPr>
      <w:rFonts w:ascii="Arial" w:eastAsia="Times New Roman" w:hAnsi="Arial" w:cs="Arial"/>
      <w:noProof/>
      <w:color w:val="333333"/>
      <w:sz w:val="20"/>
      <w:szCs w:val="20"/>
      <w:lang w:eastAsia="ru-RU"/>
    </w:rPr>
  </w:style>
  <w:style w:type="paragraph" w:styleId="aa">
    <w:name w:val="List Paragraph"/>
    <w:aliases w:val="Варианты ответов,Абзац списка4"/>
    <w:basedOn w:val="a"/>
    <w:link w:val="ab"/>
    <w:uiPriority w:val="34"/>
    <w:qFormat/>
    <w:rsid w:val="00D964C7"/>
    <w:pPr>
      <w:ind w:left="708"/>
    </w:pPr>
  </w:style>
  <w:style w:type="paragraph" w:customStyle="1" w:styleId="ConsPlusNormal">
    <w:name w:val="ConsPlusNormal"/>
    <w:rsid w:val="00D964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D964C7"/>
    <w:pPr>
      <w:spacing w:after="0"/>
    </w:pPr>
    <w:rPr>
      <w:rFonts w:ascii="Times New Roman" w:hAnsi="Times New Roman" w:cs="Times New Roman"/>
      <w:color w:val="000000"/>
      <w:sz w:val="19"/>
      <w:szCs w:val="19"/>
    </w:rPr>
  </w:style>
  <w:style w:type="character" w:customStyle="1" w:styleId="30">
    <w:name w:val="Основной текст 3 Знак"/>
    <w:basedOn w:val="a0"/>
    <w:link w:val="3"/>
    <w:rsid w:val="00D964C7"/>
    <w:rPr>
      <w:rFonts w:ascii="Times New Roman" w:eastAsia="Times New Roman" w:hAnsi="Times New Roman" w:cs="Times New Roman"/>
      <w:color w:val="000000"/>
      <w:sz w:val="19"/>
      <w:szCs w:val="19"/>
      <w:lang w:eastAsia="ru-RU"/>
    </w:rPr>
  </w:style>
  <w:style w:type="paragraph" w:styleId="31">
    <w:name w:val="Body Text Indent 3"/>
    <w:basedOn w:val="a"/>
    <w:link w:val="32"/>
    <w:rsid w:val="00D964C7"/>
    <w:pPr>
      <w:spacing w:after="120"/>
      <w:ind w:left="283"/>
    </w:pPr>
    <w:rPr>
      <w:rFonts w:ascii="Times New Roman" w:hAnsi="Times New Roman" w:cs="Times New Roman"/>
      <w:color w:val="auto"/>
      <w:sz w:val="16"/>
      <w:szCs w:val="16"/>
    </w:rPr>
  </w:style>
  <w:style w:type="character" w:customStyle="1" w:styleId="32">
    <w:name w:val="Основной текст с отступом 3 Знак"/>
    <w:basedOn w:val="a0"/>
    <w:link w:val="31"/>
    <w:rsid w:val="00D964C7"/>
    <w:rPr>
      <w:rFonts w:ascii="Times New Roman" w:eastAsia="Times New Roman" w:hAnsi="Times New Roman" w:cs="Times New Roman"/>
      <w:sz w:val="16"/>
      <w:szCs w:val="16"/>
      <w:lang w:eastAsia="ru-RU"/>
    </w:rPr>
  </w:style>
  <w:style w:type="paragraph" w:customStyle="1" w:styleId="p3">
    <w:name w:val="p3"/>
    <w:basedOn w:val="a"/>
    <w:rsid w:val="00D964C7"/>
    <w:pPr>
      <w:spacing w:before="100" w:beforeAutospacing="1" w:after="100" w:afterAutospacing="1"/>
      <w:jc w:val="left"/>
    </w:pPr>
    <w:rPr>
      <w:rFonts w:ascii="Times New Roman" w:hAnsi="Times New Roman" w:cs="Times New Roman"/>
      <w:color w:val="auto"/>
      <w:sz w:val="24"/>
      <w:szCs w:val="24"/>
    </w:rPr>
  </w:style>
  <w:style w:type="character" w:customStyle="1" w:styleId="s1">
    <w:name w:val="s1"/>
    <w:rsid w:val="00D964C7"/>
  </w:style>
  <w:style w:type="paragraph" w:customStyle="1" w:styleId="p2">
    <w:name w:val="p2"/>
    <w:basedOn w:val="a"/>
    <w:rsid w:val="00D964C7"/>
    <w:pPr>
      <w:spacing w:before="100" w:beforeAutospacing="1" w:after="100" w:afterAutospacing="1"/>
      <w:jc w:val="left"/>
    </w:pPr>
    <w:rPr>
      <w:rFonts w:ascii="Times New Roman" w:hAnsi="Times New Roman" w:cs="Times New Roman"/>
      <w:color w:val="auto"/>
      <w:sz w:val="24"/>
      <w:szCs w:val="24"/>
    </w:rPr>
  </w:style>
  <w:style w:type="character" w:customStyle="1" w:styleId="s2">
    <w:name w:val="s2"/>
    <w:rsid w:val="00D964C7"/>
  </w:style>
  <w:style w:type="character" w:customStyle="1" w:styleId="apple-converted-space">
    <w:name w:val="apple-converted-space"/>
    <w:rsid w:val="00D964C7"/>
  </w:style>
  <w:style w:type="character" w:customStyle="1" w:styleId="s3">
    <w:name w:val="s3"/>
    <w:rsid w:val="00D964C7"/>
  </w:style>
  <w:style w:type="paragraph" w:customStyle="1" w:styleId="p7">
    <w:name w:val="p7"/>
    <w:basedOn w:val="a"/>
    <w:rsid w:val="00D964C7"/>
    <w:pPr>
      <w:spacing w:before="100" w:beforeAutospacing="1" w:after="100" w:afterAutospacing="1"/>
      <w:jc w:val="left"/>
    </w:pPr>
    <w:rPr>
      <w:rFonts w:ascii="Times New Roman" w:hAnsi="Times New Roman" w:cs="Times New Roman"/>
      <w:color w:val="auto"/>
      <w:sz w:val="24"/>
      <w:szCs w:val="24"/>
    </w:rPr>
  </w:style>
  <w:style w:type="character" w:customStyle="1" w:styleId="ab">
    <w:name w:val="Абзац списка Знак"/>
    <w:aliases w:val="Варианты ответов Знак,Абзац списка4 Знак"/>
    <w:link w:val="aa"/>
    <w:uiPriority w:val="34"/>
    <w:locked/>
    <w:rsid w:val="00D964C7"/>
    <w:rPr>
      <w:rFonts w:ascii="Arial" w:eastAsia="Times New Roman" w:hAnsi="Arial" w:cs="Arial"/>
      <w:color w:val="333333"/>
      <w:sz w:val="20"/>
      <w:szCs w:val="20"/>
      <w:lang w:eastAsia="ru-RU"/>
    </w:rPr>
  </w:style>
  <w:style w:type="paragraph" w:customStyle="1" w:styleId="13">
    <w:name w:val="Обычный1"/>
    <w:rsid w:val="00D964C7"/>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7">
    <w:name w:val="Основной текст + 7"/>
    <w:aliases w:val="5 pt"/>
    <w:rsid w:val="00D964C7"/>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lang w:val="ru-RU" w:eastAsia="ru-RU" w:bidi="ru-RU"/>
    </w:rPr>
  </w:style>
  <w:style w:type="table" w:customStyle="1" w:styleId="TableNormal">
    <w:name w:val="Table Normal"/>
    <w:uiPriority w:val="2"/>
    <w:semiHidden/>
    <w:qFormat/>
    <w:rsid w:val="00B465F0"/>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5B588-7306-4031-BB51-67F0596E9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3000</Words>
  <Characters>17100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KOST0047</dc:creator>
  <cp:lastModifiedBy>031368</cp:lastModifiedBy>
  <cp:revision>2</cp:revision>
  <dcterms:created xsi:type="dcterms:W3CDTF">2026-03-19T11:44:00Z</dcterms:created>
  <dcterms:modified xsi:type="dcterms:W3CDTF">2026-03-19T11:44:00Z</dcterms:modified>
</cp:coreProperties>
</file>