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60" w:rsidRPr="00490957" w:rsidRDefault="00D85060" w:rsidP="00EE0C1C">
      <w:pPr>
        <w:keepNext/>
        <w:spacing w:before="0"/>
        <w:jc w:val="center"/>
        <w:outlineLvl w:val="0"/>
        <w:rPr>
          <w:b/>
          <w:kern w:val="28"/>
          <w:sz w:val="22"/>
          <w:szCs w:val="22"/>
        </w:rPr>
      </w:pPr>
      <w:r w:rsidRPr="00490957">
        <w:rPr>
          <w:b/>
          <w:kern w:val="28"/>
          <w:sz w:val="22"/>
          <w:szCs w:val="22"/>
        </w:rPr>
        <w:t xml:space="preserve">КОНТРАКТ № </w:t>
      </w:r>
      <w:r w:rsidR="00490957" w:rsidRPr="00490957">
        <w:rPr>
          <w:b/>
          <w:kern w:val="28"/>
          <w:sz w:val="22"/>
          <w:szCs w:val="22"/>
        </w:rPr>
        <w:t>105/2026</w:t>
      </w:r>
      <w:r w:rsidRPr="00490957">
        <w:rPr>
          <w:b/>
          <w:kern w:val="28"/>
          <w:sz w:val="22"/>
          <w:szCs w:val="22"/>
        </w:rPr>
        <w:t>-М</w:t>
      </w:r>
    </w:p>
    <w:p w:rsidR="00B6664D" w:rsidRPr="00490957" w:rsidRDefault="00B6664D" w:rsidP="00EE0C1C">
      <w:pPr>
        <w:spacing w:before="0"/>
        <w:rPr>
          <w:sz w:val="22"/>
          <w:szCs w:val="22"/>
        </w:rPr>
      </w:pPr>
    </w:p>
    <w:p w:rsidR="0053451D" w:rsidRPr="00490957" w:rsidRDefault="0053451D" w:rsidP="00EE0C1C">
      <w:pPr>
        <w:autoSpaceDE w:val="0"/>
        <w:autoSpaceDN w:val="0"/>
        <w:adjustRightInd w:val="0"/>
        <w:spacing w:before="0"/>
        <w:jc w:val="center"/>
        <w:outlineLvl w:val="0"/>
        <w:rPr>
          <w:b/>
          <w:sz w:val="22"/>
          <w:szCs w:val="22"/>
        </w:rPr>
      </w:pPr>
      <w:r w:rsidRPr="00490957">
        <w:rPr>
          <w:b/>
          <w:sz w:val="22"/>
          <w:szCs w:val="22"/>
        </w:rPr>
        <w:t xml:space="preserve">Контракт </w:t>
      </w:r>
      <w:r w:rsidRPr="00490957">
        <w:rPr>
          <w:sz w:val="22"/>
          <w:szCs w:val="22"/>
        </w:rPr>
        <w:t>содержит информацию, предусмотренную гражданским законодательством и законодательством Российской Федерации о контрактной системе в сфере закупок</w:t>
      </w:r>
    </w:p>
    <w:p w:rsidR="0053451D" w:rsidRPr="00490957" w:rsidRDefault="0053451D" w:rsidP="00EE0C1C">
      <w:pPr>
        <w:autoSpaceDE w:val="0"/>
        <w:autoSpaceDN w:val="0"/>
        <w:adjustRightInd w:val="0"/>
        <w:spacing w:before="0"/>
        <w:jc w:val="center"/>
        <w:outlineLvl w:val="0"/>
        <w:rPr>
          <w:b/>
          <w:sz w:val="22"/>
          <w:szCs w:val="22"/>
        </w:rPr>
      </w:pPr>
    </w:p>
    <w:p w:rsidR="0053451D" w:rsidRPr="00490957" w:rsidRDefault="0053451D" w:rsidP="00EE0C1C">
      <w:pPr>
        <w:autoSpaceDE w:val="0"/>
        <w:autoSpaceDN w:val="0"/>
        <w:adjustRightInd w:val="0"/>
        <w:spacing w:before="0"/>
        <w:jc w:val="center"/>
        <w:outlineLvl w:val="0"/>
        <w:rPr>
          <w:b/>
          <w:sz w:val="22"/>
          <w:szCs w:val="22"/>
        </w:rPr>
      </w:pPr>
      <w:r w:rsidRPr="00490957">
        <w:rPr>
          <w:b/>
          <w:sz w:val="22"/>
          <w:szCs w:val="22"/>
        </w:rPr>
        <w:t>Индивидуальные характеристики закупочной сессии также указаны в Информационной карте по закупочной сессии по форме Единого агрегатора торговли АО «Единый агрегатор торговли» (далее – ЕАТ)</w:t>
      </w:r>
    </w:p>
    <w:p w:rsidR="0053451D" w:rsidRPr="00490957" w:rsidRDefault="0053451D" w:rsidP="00EE0C1C">
      <w:pPr>
        <w:autoSpaceDE w:val="0"/>
        <w:autoSpaceDN w:val="0"/>
        <w:adjustRightInd w:val="0"/>
        <w:spacing w:before="0"/>
        <w:jc w:val="center"/>
        <w:outlineLvl w:val="0"/>
        <w:rPr>
          <w:b/>
          <w:sz w:val="22"/>
          <w:szCs w:val="22"/>
        </w:rPr>
      </w:pPr>
    </w:p>
    <w:p w:rsidR="0053451D" w:rsidRPr="00490957" w:rsidRDefault="0053451D" w:rsidP="00EE0C1C">
      <w:pPr>
        <w:autoSpaceDE w:val="0"/>
        <w:autoSpaceDN w:val="0"/>
        <w:adjustRightInd w:val="0"/>
        <w:spacing w:before="0"/>
        <w:jc w:val="center"/>
        <w:outlineLvl w:val="0"/>
        <w:rPr>
          <w:sz w:val="22"/>
          <w:szCs w:val="22"/>
        </w:rPr>
      </w:pPr>
      <w:r w:rsidRPr="00490957">
        <w:rPr>
          <w:sz w:val="22"/>
          <w:szCs w:val="22"/>
        </w:rPr>
        <w:t>В случае расхождения информации между настоящим Контрактом и Информационной картой по закупочной сессии, юридически значимой и актуальной признается информация, сформированная в автоматическом режиме</w:t>
      </w:r>
    </w:p>
    <w:p w:rsidR="0053451D" w:rsidRPr="002F4EF8" w:rsidRDefault="0053451D" w:rsidP="00EE0C1C">
      <w:pPr>
        <w:autoSpaceDE w:val="0"/>
        <w:autoSpaceDN w:val="0"/>
        <w:adjustRightInd w:val="0"/>
        <w:spacing w:before="0"/>
        <w:jc w:val="center"/>
        <w:outlineLvl w:val="0"/>
        <w:rPr>
          <w:sz w:val="22"/>
          <w:szCs w:val="22"/>
        </w:rPr>
      </w:pPr>
      <w:r w:rsidRPr="002F4EF8">
        <w:rPr>
          <w:sz w:val="22"/>
          <w:szCs w:val="22"/>
        </w:rPr>
        <w:tab/>
      </w:r>
    </w:p>
    <w:p w:rsidR="0053451D" w:rsidRPr="002F4EF8" w:rsidRDefault="0053451D" w:rsidP="00EE0C1C">
      <w:pPr>
        <w:autoSpaceDE w:val="0"/>
        <w:autoSpaceDN w:val="0"/>
        <w:adjustRightInd w:val="0"/>
        <w:spacing w:before="0"/>
        <w:jc w:val="center"/>
        <w:outlineLvl w:val="0"/>
        <w:rPr>
          <w:sz w:val="22"/>
          <w:szCs w:val="22"/>
        </w:rPr>
      </w:pPr>
      <w:r w:rsidRPr="002F4EF8">
        <w:rPr>
          <w:sz w:val="22"/>
          <w:szCs w:val="22"/>
        </w:rPr>
        <w:t xml:space="preserve">г. Санкт-Петербург </w:t>
      </w:r>
      <w:r w:rsidRPr="002F4EF8">
        <w:rPr>
          <w:sz w:val="22"/>
          <w:szCs w:val="22"/>
        </w:rPr>
        <w:tab/>
      </w:r>
      <w:r w:rsidRPr="002F4EF8">
        <w:rPr>
          <w:sz w:val="22"/>
          <w:szCs w:val="22"/>
        </w:rPr>
        <w:tab/>
      </w:r>
      <w:r w:rsidRPr="002F4EF8">
        <w:rPr>
          <w:sz w:val="22"/>
          <w:szCs w:val="22"/>
        </w:rPr>
        <w:tab/>
      </w:r>
      <w:r w:rsidR="002F4EF8">
        <w:rPr>
          <w:sz w:val="22"/>
          <w:szCs w:val="22"/>
        </w:rPr>
        <w:tab/>
      </w:r>
      <w:r w:rsidRPr="002F4EF8">
        <w:rPr>
          <w:sz w:val="22"/>
          <w:szCs w:val="22"/>
        </w:rPr>
        <w:tab/>
      </w:r>
      <w:r w:rsidRPr="002F4EF8">
        <w:rPr>
          <w:sz w:val="22"/>
          <w:szCs w:val="22"/>
        </w:rPr>
        <w:tab/>
      </w:r>
      <w:r w:rsidRPr="002F4EF8">
        <w:rPr>
          <w:sz w:val="22"/>
          <w:szCs w:val="22"/>
        </w:rPr>
        <w:tab/>
      </w:r>
      <w:r w:rsidRPr="002F4EF8">
        <w:rPr>
          <w:sz w:val="22"/>
          <w:szCs w:val="22"/>
        </w:rPr>
        <w:tab/>
        <w:t xml:space="preserve"> </w:t>
      </w:r>
      <w:r w:rsidR="002F4EF8" w:rsidRPr="002F4EF8">
        <w:rPr>
          <w:sz w:val="22"/>
          <w:szCs w:val="22"/>
        </w:rPr>
        <w:t>«__» _________ 20__ г</w:t>
      </w:r>
      <w:r w:rsidRPr="002F4EF8">
        <w:rPr>
          <w:sz w:val="22"/>
          <w:szCs w:val="22"/>
        </w:rPr>
        <w:t>.</w:t>
      </w:r>
    </w:p>
    <w:p w:rsidR="0053451D" w:rsidRPr="002F4EF8" w:rsidRDefault="0053451D" w:rsidP="00EE0C1C">
      <w:pPr>
        <w:autoSpaceDE w:val="0"/>
        <w:autoSpaceDN w:val="0"/>
        <w:adjustRightInd w:val="0"/>
        <w:spacing w:before="0"/>
        <w:jc w:val="center"/>
        <w:outlineLvl w:val="0"/>
        <w:rPr>
          <w:sz w:val="22"/>
          <w:szCs w:val="22"/>
        </w:rPr>
      </w:pPr>
    </w:p>
    <w:p w:rsidR="0053451D" w:rsidRPr="00490957" w:rsidRDefault="0053451D" w:rsidP="00EE0C1C">
      <w:pPr>
        <w:autoSpaceDE w:val="0"/>
        <w:autoSpaceDN w:val="0"/>
        <w:adjustRightInd w:val="0"/>
        <w:spacing w:before="0"/>
        <w:jc w:val="center"/>
        <w:outlineLvl w:val="0"/>
        <w:rPr>
          <w:sz w:val="22"/>
          <w:szCs w:val="22"/>
        </w:rPr>
      </w:pPr>
    </w:p>
    <w:p w:rsidR="00972A70" w:rsidRPr="00490957" w:rsidRDefault="0053451D" w:rsidP="00EE0C1C">
      <w:pPr>
        <w:autoSpaceDE w:val="0"/>
        <w:autoSpaceDN w:val="0"/>
        <w:adjustRightInd w:val="0"/>
        <w:spacing w:before="0"/>
        <w:jc w:val="center"/>
        <w:outlineLvl w:val="0"/>
        <w:rPr>
          <w:b/>
          <w:sz w:val="22"/>
          <w:szCs w:val="22"/>
        </w:rPr>
      </w:pPr>
      <w:r w:rsidRPr="00490957">
        <w:rPr>
          <w:b/>
          <w:sz w:val="22"/>
          <w:szCs w:val="22"/>
        </w:rPr>
        <w:t>Согласно Информационной карте по закупочной сессии, сформированной с использованием ЕАТ</w:t>
      </w:r>
    </w:p>
    <w:p w:rsidR="00972A70" w:rsidRPr="002F4EF8" w:rsidRDefault="00972A70" w:rsidP="00EE0C1C">
      <w:pPr>
        <w:autoSpaceDE w:val="0"/>
        <w:autoSpaceDN w:val="0"/>
        <w:adjustRightInd w:val="0"/>
        <w:spacing w:before="0"/>
        <w:rPr>
          <w:sz w:val="22"/>
          <w:szCs w:val="22"/>
        </w:rPr>
      </w:pPr>
    </w:p>
    <w:p w:rsidR="00B6664D" w:rsidRPr="002F4EF8" w:rsidRDefault="002F785B" w:rsidP="00EE0C1C">
      <w:pPr>
        <w:pStyle w:val="a5"/>
        <w:spacing w:before="0" w:after="0"/>
        <w:jc w:val="center"/>
        <w:rPr>
          <w:b/>
          <w:caps/>
          <w:sz w:val="22"/>
          <w:szCs w:val="22"/>
        </w:rPr>
      </w:pPr>
      <w:r w:rsidRPr="002F4EF8">
        <w:rPr>
          <w:b/>
          <w:caps/>
          <w:sz w:val="22"/>
          <w:szCs w:val="22"/>
        </w:rPr>
        <w:t xml:space="preserve">1. </w:t>
      </w:r>
      <w:r w:rsidR="00B6664D" w:rsidRPr="002F4EF8">
        <w:rPr>
          <w:b/>
          <w:caps/>
          <w:sz w:val="22"/>
          <w:szCs w:val="22"/>
        </w:rPr>
        <w:t xml:space="preserve">Предмет </w:t>
      </w:r>
      <w:r w:rsidR="00BE51B6" w:rsidRPr="002F4EF8">
        <w:rPr>
          <w:b/>
          <w:caps/>
          <w:sz w:val="22"/>
          <w:szCs w:val="22"/>
        </w:rPr>
        <w:t>КОНТРАКТ</w:t>
      </w:r>
      <w:r w:rsidR="00B6664D" w:rsidRPr="002F4EF8">
        <w:rPr>
          <w:b/>
          <w:caps/>
          <w:sz w:val="22"/>
          <w:szCs w:val="22"/>
        </w:rPr>
        <w:t>А</w:t>
      </w:r>
    </w:p>
    <w:p w:rsidR="007F2CEA" w:rsidRPr="002F4EF8" w:rsidRDefault="007F2CEA" w:rsidP="00EE0C1C">
      <w:pPr>
        <w:pStyle w:val="a5"/>
        <w:spacing w:before="0" w:after="0"/>
        <w:jc w:val="center"/>
        <w:rPr>
          <w:b/>
          <w:caps/>
          <w:sz w:val="22"/>
          <w:szCs w:val="22"/>
        </w:rPr>
      </w:pPr>
    </w:p>
    <w:p w:rsidR="00B6664D" w:rsidRPr="002F4EF8" w:rsidRDefault="002F785B" w:rsidP="00EE0C1C">
      <w:pPr>
        <w:pStyle w:val="a5"/>
        <w:tabs>
          <w:tab w:val="left" w:pos="851"/>
          <w:tab w:val="left" w:pos="993"/>
        </w:tabs>
        <w:spacing w:before="0" w:after="0"/>
        <w:ind w:firstLine="567"/>
        <w:rPr>
          <w:sz w:val="22"/>
          <w:szCs w:val="22"/>
        </w:rPr>
      </w:pPr>
      <w:bookmarkStart w:id="0" w:name="_GoBack"/>
      <w:bookmarkEnd w:id="0"/>
      <w:r w:rsidRPr="002F4EF8">
        <w:rPr>
          <w:sz w:val="22"/>
          <w:szCs w:val="22"/>
        </w:rPr>
        <w:t xml:space="preserve">1.1. </w:t>
      </w:r>
      <w:r w:rsidR="00B6664D" w:rsidRPr="002F4EF8">
        <w:rPr>
          <w:sz w:val="22"/>
          <w:szCs w:val="22"/>
        </w:rPr>
        <w:t xml:space="preserve">Поставщик обязуется передать в собственность </w:t>
      </w:r>
      <w:r w:rsidR="00BE51B6" w:rsidRPr="002F4EF8">
        <w:rPr>
          <w:sz w:val="22"/>
          <w:szCs w:val="22"/>
        </w:rPr>
        <w:t>Заказчика</w:t>
      </w:r>
      <w:r w:rsidR="00B6664D" w:rsidRPr="002F4EF8">
        <w:rPr>
          <w:sz w:val="22"/>
          <w:szCs w:val="22"/>
        </w:rPr>
        <w:t xml:space="preserve">, а </w:t>
      </w:r>
      <w:r w:rsidR="00BE51B6" w:rsidRPr="002F4EF8">
        <w:rPr>
          <w:sz w:val="22"/>
          <w:szCs w:val="22"/>
        </w:rPr>
        <w:t>Заказчик</w:t>
      </w:r>
      <w:r w:rsidR="00B6664D" w:rsidRPr="002F4EF8">
        <w:rPr>
          <w:sz w:val="22"/>
          <w:szCs w:val="22"/>
        </w:rPr>
        <w:t xml:space="preserve"> принять и оплатить </w:t>
      </w:r>
      <w:r w:rsidR="00EB391A" w:rsidRPr="002F4EF8">
        <w:rPr>
          <w:b/>
          <w:sz w:val="22"/>
          <w:szCs w:val="22"/>
        </w:rPr>
        <w:t xml:space="preserve">поставку </w:t>
      </w:r>
      <w:r w:rsidR="00490957" w:rsidRPr="00490957">
        <w:rPr>
          <w:b/>
          <w:sz w:val="22"/>
          <w:szCs w:val="22"/>
        </w:rPr>
        <w:t xml:space="preserve">реагентов для </w:t>
      </w:r>
      <w:r w:rsidR="00490957" w:rsidRPr="00490957">
        <w:rPr>
          <w:b/>
          <w:noProof/>
          <w:sz w:val="22"/>
          <w:szCs w:val="22"/>
        </w:rPr>
        <w:t>НИИ медицинской микологии</w:t>
      </w:r>
      <w:r w:rsidRPr="002F4EF8">
        <w:rPr>
          <w:sz w:val="22"/>
          <w:szCs w:val="22"/>
        </w:rPr>
        <w:t xml:space="preserve"> </w:t>
      </w:r>
      <w:r w:rsidR="00D85060" w:rsidRPr="00490957">
        <w:rPr>
          <w:b/>
          <w:sz w:val="22"/>
          <w:szCs w:val="22"/>
        </w:rPr>
        <w:t>ФГБОУ ВО СЗГМУ им. И.И. Мечникова Минздрава России</w:t>
      </w:r>
      <w:r w:rsidR="00B6664D" w:rsidRPr="00490957">
        <w:rPr>
          <w:b/>
          <w:sz w:val="22"/>
          <w:szCs w:val="22"/>
        </w:rPr>
        <w:t xml:space="preserve"> </w:t>
      </w:r>
      <w:r w:rsidR="00B6664D" w:rsidRPr="002F4EF8">
        <w:rPr>
          <w:sz w:val="22"/>
          <w:szCs w:val="22"/>
        </w:rPr>
        <w:t xml:space="preserve">(далее Товар), согласно </w:t>
      </w:r>
      <w:r w:rsidRPr="002F4EF8">
        <w:rPr>
          <w:sz w:val="22"/>
          <w:szCs w:val="22"/>
        </w:rPr>
        <w:t>С</w:t>
      </w:r>
      <w:r w:rsidR="00B6664D" w:rsidRPr="002F4EF8">
        <w:rPr>
          <w:sz w:val="22"/>
          <w:szCs w:val="22"/>
        </w:rPr>
        <w:t>пецификации (</w:t>
      </w:r>
      <w:r w:rsidR="006F3A2B" w:rsidRPr="002F4EF8">
        <w:rPr>
          <w:sz w:val="22"/>
          <w:szCs w:val="22"/>
        </w:rPr>
        <w:t>П</w:t>
      </w:r>
      <w:r w:rsidR="00B6664D" w:rsidRPr="002F4EF8">
        <w:rPr>
          <w:sz w:val="22"/>
          <w:szCs w:val="22"/>
        </w:rPr>
        <w:t xml:space="preserve">риложение № 1 к </w:t>
      </w:r>
      <w:r w:rsidR="00BE51B6" w:rsidRPr="002F4EF8">
        <w:rPr>
          <w:sz w:val="22"/>
          <w:szCs w:val="22"/>
        </w:rPr>
        <w:t>Контракт</w:t>
      </w:r>
      <w:r w:rsidR="00B6664D" w:rsidRPr="002F4EF8">
        <w:rPr>
          <w:sz w:val="22"/>
          <w:szCs w:val="22"/>
        </w:rPr>
        <w:t xml:space="preserve">у), являющейся неотъемлемой частью настоящего </w:t>
      </w:r>
      <w:r w:rsidR="00BE51B6" w:rsidRPr="002F4EF8">
        <w:rPr>
          <w:sz w:val="22"/>
          <w:szCs w:val="22"/>
        </w:rPr>
        <w:t>Контракт</w:t>
      </w:r>
      <w:r w:rsidR="00B6664D" w:rsidRPr="002F4EF8">
        <w:rPr>
          <w:sz w:val="22"/>
          <w:szCs w:val="22"/>
        </w:rPr>
        <w:t>а.</w:t>
      </w:r>
    </w:p>
    <w:p w:rsidR="00865AD8" w:rsidRPr="00490957" w:rsidRDefault="002F785B" w:rsidP="00EE0C1C">
      <w:pPr>
        <w:pStyle w:val="a5"/>
        <w:tabs>
          <w:tab w:val="left" w:pos="851"/>
          <w:tab w:val="left" w:pos="993"/>
        </w:tabs>
        <w:spacing w:before="0" w:after="0"/>
        <w:ind w:firstLine="567"/>
        <w:rPr>
          <w:sz w:val="22"/>
          <w:szCs w:val="22"/>
        </w:rPr>
      </w:pPr>
      <w:r w:rsidRPr="002F4EF8">
        <w:rPr>
          <w:sz w:val="22"/>
          <w:szCs w:val="22"/>
        </w:rPr>
        <w:t xml:space="preserve">1.2. </w:t>
      </w:r>
      <w:r w:rsidR="00E07BFC" w:rsidRPr="002F4EF8">
        <w:rPr>
          <w:sz w:val="22"/>
          <w:szCs w:val="22"/>
        </w:rPr>
        <w:t xml:space="preserve">Настоящий Контракт заключается на </w:t>
      </w:r>
      <w:r w:rsidR="00E07BFC" w:rsidRPr="00490957">
        <w:rPr>
          <w:sz w:val="22"/>
          <w:szCs w:val="22"/>
        </w:rPr>
        <w:t xml:space="preserve">основании </w:t>
      </w:r>
      <w:r w:rsidR="00490957" w:rsidRPr="00490957">
        <w:rPr>
          <w:b/>
          <w:sz w:val="22"/>
          <w:szCs w:val="22"/>
        </w:rPr>
        <w:t>п. 4</w:t>
      </w:r>
      <w:r w:rsidR="00E07BFC" w:rsidRPr="00490957">
        <w:rPr>
          <w:b/>
          <w:sz w:val="22"/>
          <w:szCs w:val="22"/>
        </w:rPr>
        <w:t xml:space="preserve"> ч. 1</w:t>
      </w:r>
      <w:r w:rsidR="00E07BFC" w:rsidRPr="002F4EF8">
        <w:rPr>
          <w:b/>
          <w:sz w:val="22"/>
          <w:szCs w:val="22"/>
        </w:rPr>
        <w:t xml:space="preserve"> ст. 93</w:t>
      </w:r>
      <w:r w:rsidR="00E07BFC" w:rsidRPr="002F4EF8">
        <w:rPr>
          <w:sz w:val="22"/>
          <w:szCs w:val="22"/>
        </w:rPr>
        <w:t xml:space="preserve"> Федерального закона от 05.04.2013 г. № 44-ФЗ «О контрактной системе в </w:t>
      </w:r>
      <w:r w:rsidR="00E07BFC" w:rsidRPr="00490957">
        <w:rPr>
          <w:sz w:val="22"/>
          <w:szCs w:val="22"/>
        </w:rPr>
        <w:t xml:space="preserve">сфере закупок товаров, </w:t>
      </w:r>
      <w:r w:rsidR="00CA6B98" w:rsidRPr="00490957">
        <w:rPr>
          <w:sz w:val="22"/>
          <w:szCs w:val="22"/>
        </w:rPr>
        <w:t>работ</w:t>
      </w:r>
      <w:r w:rsidR="00E07BFC" w:rsidRPr="00490957">
        <w:rPr>
          <w:sz w:val="22"/>
          <w:szCs w:val="22"/>
        </w:rPr>
        <w:t>, услуг для обеспечения государственных и муниципальных нужд» (далее – Федеральный закон № 44-ФЗ)</w:t>
      </w:r>
      <w:r w:rsidR="00B639FD" w:rsidRPr="00490957">
        <w:rPr>
          <w:i/>
          <w:sz w:val="22"/>
          <w:szCs w:val="22"/>
        </w:rPr>
        <w:t>.</w:t>
      </w:r>
    </w:p>
    <w:p w:rsidR="002F1FFE" w:rsidRPr="00490957" w:rsidRDefault="002F785B" w:rsidP="00EE0C1C">
      <w:pPr>
        <w:pStyle w:val="a5"/>
        <w:tabs>
          <w:tab w:val="left" w:pos="851"/>
          <w:tab w:val="left" w:pos="993"/>
        </w:tabs>
        <w:autoSpaceDE w:val="0"/>
        <w:autoSpaceDN w:val="0"/>
        <w:adjustRightInd w:val="0"/>
        <w:spacing w:before="0" w:after="0"/>
        <w:ind w:firstLine="567"/>
        <w:rPr>
          <w:sz w:val="22"/>
          <w:szCs w:val="22"/>
        </w:rPr>
      </w:pPr>
      <w:r w:rsidRPr="00490957">
        <w:rPr>
          <w:sz w:val="22"/>
          <w:szCs w:val="22"/>
        </w:rPr>
        <w:t xml:space="preserve">1.3. </w:t>
      </w:r>
      <w:r w:rsidR="00E07BFC" w:rsidRPr="00490957">
        <w:rPr>
          <w:sz w:val="22"/>
          <w:szCs w:val="22"/>
        </w:rPr>
        <w:t xml:space="preserve">Идентификационный код закупки: </w:t>
      </w:r>
      <w:r w:rsidR="005D16DA" w:rsidRPr="00490957">
        <w:rPr>
          <w:sz w:val="22"/>
          <w:szCs w:val="22"/>
        </w:rPr>
        <w:t>261784246167978420100100390000000244</w:t>
      </w:r>
      <w:r w:rsidR="00490957" w:rsidRPr="00490957">
        <w:rPr>
          <w:sz w:val="22"/>
          <w:szCs w:val="22"/>
        </w:rPr>
        <w:t>.</w:t>
      </w:r>
    </w:p>
    <w:p w:rsidR="002F1FFE" w:rsidRPr="00490957" w:rsidRDefault="002F1FFE" w:rsidP="00EE0C1C">
      <w:pPr>
        <w:pStyle w:val="a5"/>
        <w:tabs>
          <w:tab w:val="left" w:pos="851"/>
          <w:tab w:val="left" w:pos="993"/>
        </w:tabs>
        <w:autoSpaceDE w:val="0"/>
        <w:autoSpaceDN w:val="0"/>
        <w:adjustRightInd w:val="0"/>
        <w:spacing w:before="0" w:after="0"/>
        <w:ind w:firstLine="567"/>
        <w:rPr>
          <w:sz w:val="22"/>
          <w:szCs w:val="22"/>
        </w:rPr>
      </w:pPr>
      <w:r w:rsidRPr="00490957">
        <w:rPr>
          <w:sz w:val="22"/>
          <w:szCs w:val="22"/>
        </w:rPr>
        <w:t xml:space="preserve">1.4. </w:t>
      </w:r>
      <w:r w:rsidRPr="00490957">
        <w:rPr>
          <w:b/>
          <w:sz w:val="22"/>
          <w:szCs w:val="22"/>
        </w:rPr>
        <w:t>Номер закупочной сессии</w:t>
      </w:r>
      <w:r w:rsidRPr="00490957">
        <w:rPr>
          <w:sz w:val="22"/>
          <w:szCs w:val="22"/>
        </w:rPr>
        <w:t xml:space="preserve">, опубликованной посредством ЕАТ: </w:t>
      </w:r>
      <w:r w:rsidRPr="00490957">
        <w:rPr>
          <w:b/>
          <w:sz w:val="22"/>
          <w:szCs w:val="22"/>
        </w:rPr>
        <w:t>__________________</w:t>
      </w:r>
      <w:r w:rsidRPr="00490957">
        <w:rPr>
          <w:sz w:val="22"/>
          <w:szCs w:val="22"/>
        </w:rPr>
        <w:t>.</w:t>
      </w:r>
    </w:p>
    <w:p w:rsidR="00997C90" w:rsidRPr="002F4EF8" w:rsidRDefault="00997C90" w:rsidP="00EE0C1C">
      <w:pPr>
        <w:pStyle w:val="a5"/>
        <w:tabs>
          <w:tab w:val="left" w:pos="851"/>
        </w:tabs>
        <w:spacing w:before="0" w:after="0"/>
        <w:ind w:left="6" w:firstLine="561"/>
        <w:rPr>
          <w:sz w:val="22"/>
          <w:szCs w:val="22"/>
        </w:rPr>
      </w:pPr>
    </w:p>
    <w:p w:rsidR="00B6664D" w:rsidRPr="002F4EF8" w:rsidRDefault="007F2CEA" w:rsidP="00EE0C1C">
      <w:pPr>
        <w:pStyle w:val="a5"/>
        <w:tabs>
          <w:tab w:val="left" w:pos="851"/>
        </w:tabs>
        <w:spacing w:before="0" w:after="0"/>
        <w:jc w:val="center"/>
        <w:rPr>
          <w:b/>
          <w:caps/>
          <w:sz w:val="22"/>
          <w:szCs w:val="22"/>
        </w:rPr>
      </w:pPr>
      <w:r w:rsidRPr="002F4EF8">
        <w:rPr>
          <w:b/>
          <w:caps/>
          <w:sz w:val="22"/>
          <w:szCs w:val="22"/>
        </w:rPr>
        <w:t xml:space="preserve">2. </w:t>
      </w:r>
      <w:r w:rsidR="00B6664D" w:rsidRPr="002F4EF8">
        <w:rPr>
          <w:b/>
          <w:caps/>
          <w:sz w:val="22"/>
          <w:szCs w:val="22"/>
        </w:rPr>
        <w:t xml:space="preserve">ЦЕНа </w:t>
      </w:r>
      <w:r w:rsidR="00BE51B6" w:rsidRPr="002F4EF8">
        <w:rPr>
          <w:b/>
          <w:caps/>
          <w:sz w:val="22"/>
          <w:szCs w:val="22"/>
        </w:rPr>
        <w:t>КОНТРАКТ</w:t>
      </w:r>
      <w:r w:rsidR="00B6664D" w:rsidRPr="002F4EF8">
        <w:rPr>
          <w:b/>
          <w:caps/>
          <w:sz w:val="22"/>
          <w:szCs w:val="22"/>
        </w:rPr>
        <w:t>А</w:t>
      </w:r>
    </w:p>
    <w:p w:rsidR="007F2CEA" w:rsidRPr="002F4EF8" w:rsidRDefault="007F2CEA" w:rsidP="00EE0C1C">
      <w:pPr>
        <w:pStyle w:val="a5"/>
        <w:tabs>
          <w:tab w:val="left" w:pos="851"/>
        </w:tabs>
        <w:spacing w:before="0" w:after="0"/>
        <w:jc w:val="center"/>
        <w:rPr>
          <w:b/>
          <w:caps/>
          <w:sz w:val="22"/>
          <w:szCs w:val="22"/>
        </w:rPr>
      </w:pPr>
    </w:p>
    <w:p w:rsidR="00B6664D" w:rsidRPr="002F4EF8" w:rsidRDefault="00B6664D" w:rsidP="00EE0C1C">
      <w:pPr>
        <w:pStyle w:val="a5"/>
        <w:tabs>
          <w:tab w:val="left" w:pos="720"/>
          <w:tab w:val="left" w:pos="851"/>
        </w:tabs>
        <w:spacing w:before="0" w:after="0"/>
        <w:ind w:left="6" w:firstLine="561"/>
        <w:rPr>
          <w:sz w:val="22"/>
          <w:szCs w:val="22"/>
        </w:rPr>
      </w:pPr>
      <w:r w:rsidRPr="00490957">
        <w:rPr>
          <w:sz w:val="22"/>
          <w:szCs w:val="22"/>
        </w:rPr>
        <w:t xml:space="preserve">2.1. Цена </w:t>
      </w:r>
      <w:r w:rsidR="00BE51B6" w:rsidRPr="00490957">
        <w:rPr>
          <w:sz w:val="22"/>
          <w:szCs w:val="22"/>
        </w:rPr>
        <w:t>Контракт</w:t>
      </w:r>
      <w:r w:rsidRPr="00490957">
        <w:rPr>
          <w:sz w:val="22"/>
          <w:szCs w:val="22"/>
        </w:rPr>
        <w:t xml:space="preserve">а </w:t>
      </w:r>
      <w:r w:rsidR="00C532F0" w:rsidRPr="00490957">
        <w:rPr>
          <w:sz w:val="22"/>
          <w:szCs w:val="22"/>
        </w:rPr>
        <w:t xml:space="preserve">составляет </w:t>
      </w:r>
      <w:r w:rsidR="00C532F0" w:rsidRPr="00490957">
        <w:rPr>
          <w:b/>
          <w:sz w:val="22"/>
          <w:szCs w:val="22"/>
        </w:rPr>
        <w:t>________ (________) рублей _____ копеек</w:t>
      </w:r>
      <w:r w:rsidR="00C532F0" w:rsidRPr="00490957">
        <w:rPr>
          <w:sz w:val="22"/>
          <w:szCs w:val="22"/>
        </w:rPr>
        <w:t>, в том числе НДС __ % - ________ (_____________________) рублей ____ копеек</w:t>
      </w:r>
      <w:r w:rsidR="00997C90" w:rsidRPr="00490957">
        <w:rPr>
          <w:sz w:val="22"/>
          <w:szCs w:val="22"/>
        </w:rPr>
        <w:t>.</w:t>
      </w:r>
      <w:r w:rsidRPr="002F4EF8">
        <w:rPr>
          <w:sz w:val="22"/>
          <w:szCs w:val="22"/>
        </w:rPr>
        <w:t xml:space="preserve"> </w:t>
      </w:r>
    </w:p>
    <w:p w:rsidR="00F1436C" w:rsidRPr="00490957" w:rsidRDefault="00B6664D" w:rsidP="00AC32BE">
      <w:pPr>
        <w:pStyle w:val="a5"/>
        <w:tabs>
          <w:tab w:val="left" w:pos="720"/>
          <w:tab w:val="left" w:pos="851"/>
        </w:tabs>
        <w:spacing w:before="0" w:after="0"/>
        <w:ind w:left="6" w:firstLine="561"/>
        <w:rPr>
          <w:sz w:val="22"/>
          <w:szCs w:val="22"/>
        </w:rPr>
      </w:pPr>
      <w:r w:rsidRPr="002F4EF8">
        <w:rPr>
          <w:sz w:val="22"/>
          <w:szCs w:val="22"/>
        </w:rPr>
        <w:t xml:space="preserve">2.2. Цена </w:t>
      </w:r>
      <w:r w:rsidR="00BE51B6" w:rsidRPr="002F4EF8">
        <w:rPr>
          <w:sz w:val="22"/>
          <w:szCs w:val="22"/>
        </w:rPr>
        <w:t>Контракт</w:t>
      </w:r>
      <w:r w:rsidRPr="002F4EF8">
        <w:rPr>
          <w:sz w:val="22"/>
          <w:szCs w:val="22"/>
        </w:rPr>
        <w:t>а включает в себя стоимость Товара, упаковки и маркировки, таможенные пошлины и сборы, налоги, доставку,</w:t>
      </w:r>
      <w:r w:rsidR="00BE51B6" w:rsidRPr="002F4EF8">
        <w:rPr>
          <w:sz w:val="22"/>
          <w:szCs w:val="22"/>
        </w:rPr>
        <w:t xml:space="preserve"> погрузочно-разгрузочные работы и иные расходы которые Поставщик понесет при </w:t>
      </w:r>
      <w:r w:rsidR="00BE51B6" w:rsidRPr="00490957">
        <w:rPr>
          <w:sz w:val="22"/>
          <w:szCs w:val="22"/>
        </w:rPr>
        <w:t>исполнении настоящего Контракта.</w:t>
      </w:r>
      <w:r w:rsidR="008E3281" w:rsidRPr="00490957">
        <w:rPr>
          <w:rStyle w:val="ab"/>
          <w:sz w:val="22"/>
          <w:szCs w:val="22"/>
        </w:rPr>
        <w:footnoteReference w:id="1"/>
      </w:r>
    </w:p>
    <w:p w:rsidR="00F1436C" w:rsidRPr="00AC32BE" w:rsidRDefault="00F1436C" w:rsidP="00AC32BE">
      <w:pPr>
        <w:spacing w:before="0"/>
        <w:ind w:firstLine="567"/>
        <w:rPr>
          <w:color w:val="002060"/>
          <w:sz w:val="22"/>
          <w:szCs w:val="22"/>
        </w:rPr>
      </w:pPr>
      <w:r w:rsidRPr="00490957">
        <w:rPr>
          <w:sz w:val="22"/>
          <w:szCs w:val="22"/>
        </w:rPr>
        <w:t xml:space="preserve">2.3. Оплата по Контракту осуществляется за счет средств бюджетных учреждений </w:t>
      </w:r>
      <w:r w:rsidRPr="00AC32BE">
        <w:rPr>
          <w:sz w:val="22"/>
          <w:szCs w:val="22"/>
        </w:rPr>
        <w:t xml:space="preserve">– </w:t>
      </w:r>
      <w:r w:rsidR="00AC32BE" w:rsidRPr="00AC32BE">
        <w:rPr>
          <w:b/>
          <w:sz w:val="22"/>
          <w:szCs w:val="22"/>
        </w:rPr>
        <w:t>Субсидия на финансовое обеспечение выполнения государственного задания</w:t>
      </w:r>
      <w:r w:rsidRPr="00AC32BE">
        <w:rPr>
          <w:b/>
          <w:sz w:val="22"/>
          <w:szCs w:val="22"/>
        </w:rPr>
        <w:t>.</w:t>
      </w:r>
    </w:p>
    <w:p w:rsidR="00BE51B6" w:rsidRPr="002F4EF8" w:rsidRDefault="00B6664D" w:rsidP="00AC32BE">
      <w:pPr>
        <w:pStyle w:val="a5"/>
        <w:tabs>
          <w:tab w:val="left" w:pos="720"/>
          <w:tab w:val="left" w:pos="851"/>
        </w:tabs>
        <w:spacing w:before="0" w:after="0"/>
        <w:ind w:left="6" w:firstLine="561"/>
        <w:rPr>
          <w:sz w:val="22"/>
          <w:szCs w:val="22"/>
        </w:rPr>
      </w:pPr>
      <w:r w:rsidRPr="002F4EF8">
        <w:rPr>
          <w:sz w:val="22"/>
          <w:szCs w:val="22"/>
        </w:rPr>
        <w:t>2.</w:t>
      </w:r>
      <w:r w:rsidR="00F1436C" w:rsidRPr="002F4EF8">
        <w:rPr>
          <w:sz w:val="22"/>
          <w:szCs w:val="22"/>
        </w:rPr>
        <w:t>4</w:t>
      </w:r>
      <w:r w:rsidRPr="002F4EF8">
        <w:rPr>
          <w:sz w:val="22"/>
          <w:szCs w:val="22"/>
        </w:rPr>
        <w:t xml:space="preserve">. </w:t>
      </w:r>
      <w:r w:rsidR="00BE51B6" w:rsidRPr="002F4EF8">
        <w:rPr>
          <w:sz w:val="22"/>
          <w:szCs w:val="22"/>
        </w:rPr>
        <w:t>Цена контракта является твердой и определяется на весь</w:t>
      </w:r>
      <w:r w:rsidR="00AB59C8" w:rsidRPr="002F4EF8">
        <w:rPr>
          <w:sz w:val="22"/>
          <w:szCs w:val="22"/>
        </w:rPr>
        <w:t xml:space="preserve"> </w:t>
      </w:r>
      <w:r w:rsidR="00BE51B6" w:rsidRPr="002F4EF8">
        <w:rPr>
          <w:sz w:val="22"/>
          <w:szCs w:val="22"/>
        </w:rPr>
        <w:t>срок исполнения контракта за исключением случаев, предусмотренных разделом 7 настоящего контракта.</w:t>
      </w:r>
    </w:p>
    <w:p w:rsidR="007F2180" w:rsidRPr="002F4EF8" w:rsidRDefault="007F2180" w:rsidP="00AC32BE">
      <w:pPr>
        <w:pStyle w:val="a5"/>
        <w:tabs>
          <w:tab w:val="left" w:pos="851"/>
        </w:tabs>
        <w:spacing w:before="0" w:after="0"/>
        <w:ind w:left="6" w:firstLine="561"/>
        <w:rPr>
          <w:sz w:val="22"/>
          <w:szCs w:val="22"/>
        </w:rPr>
      </w:pPr>
      <w:r w:rsidRPr="002F4EF8">
        <w:rPr>
          <w:sz w:val="22"/>
          <w:szCs w:val="22"/>
        </w:rPr>
        <w:t>2.</w:t>
      </w:r>
      <w:r w:rsidR="00F1436C" w:rsidRPr="002F4EF8">
        <w:rPr>
          <w:sz w:val="22"/>
          <w:szCs w:val="22"/>
        </w:rPr>
        <w:t>5</w:t>
      </w:r>
      <w:r w:rsidRPr="002F4EF8">
        <w:rPr>
          <w:sz w:val="22"/>
          <w:szCs w:val="22"/>
        </w:rPr>
        <w:t>. В случае нарушения Поставщиком условий контракта Заказчик вправе осуществить оплату по контракту путем выплаты Поставщику суммы, подлежащей оплате за поставленный товар, уменьшенной на сумму неустойки (штрафы</w:t>
      </w:r>
      <w:r w:rsidR="000233E7" w:rsidRPr="002F4EF8">
        <w:rPr>
          <w:sz w:val="22"/>
          <w:szCs w:val="22"/>
        </w:rPr>
        <w:t>,</w:t>
      </w:r>
      <w:r w:rsidRPr="002F4EF8">
        <w:rPr>
          <w:sz w:val="22"/>
          <w:szCs w:val="22"/>
        </w:rPr>
        <w:t xml:space="preserve"> пени).</w:t>
      </w:r>
    </w:p>
    <w:p w:rsidR="007F2180" w:rsidRPr="002F4EF8" w:rsidRDefault="007F2180" w:rsidP="00EE0C1C">
      <w:pPr>
        <w:pStyle w:val="a5"/>
        <w:tabs>
          <w:tab w:val="left" w:pos="720"/>
          <w:tab w:val="left" w:pos="851"/>
        </w:tabs>
        <w:spacing w:before="0" w:after="0"/>
        <w:ind w:left="6" w:firstLine="561"/>
        <w:rPr>
          <w:sz w:val="22"/>
          <w:szCs w:val="22"/>
        </w:rPr>
      </w:pPr>
    </w:p>
    <w:p w:rsidR="00B6664D" w:rsidRPr="002F4EF8" w:rsidRDefault="00B6664D" w:rsidP="00EE0C1C">
      <w:pPr>
        <w:pStyle w:val="a5"/>
        <w:tabs>
          <w:tab w:val="left" w:pos="851"/>
        </w:tabs>
        <w:spacing w:before="0" w:after="0"/>
        <w:ind w:left="6" w:firstLine="561"/>
        <w:jc w:val="center"/>
        <w:rPr>
          <w:b/>
          <w:caps/>
          <w:sz w:val="22"/>
          <w:szCs w:val="22"/>
        </w:rPr>
      </w:pPr>
      <w:r w:rsidRPr="002F4EF8">
        <w:rPr>
          <w:b/>
          <w:caps/>
          <w:sz w:val="22"/>
          <w:szCs w:val="22"/>
        </w:rPr>
        <w:t>3. ПОРЯДОК РАСЧЕТОВ</w:t>
      </w:r>
    </w:p>
    <w:p w:rsidR="007F2CEA" w:rsidRPr="002F4EF8" w:rsidRDefault="007F2CEA" w:rsidP="00EE0C1C">
      <w:pPr>
        <w:pStyle w:val="a5"/>
        <w:tabs>
          <w:tab w:val="left" w:pos="851"/>
        </w:tabs>
        <w:spacing w:before="0" w:after="0"/>
        <w:ind w:left="6" w:firstLine="561"/>
        <w:jc w:val="center"/>
        <w:rPr>
          <w:b/>
          <w:caps/>
          <w:sz w:val="22"/>
          <w:szCs w:val="22"/>
        </w:rPr>
      </w:pPr>
    </w:p>
    <w:p w:rsidR="00B6664D" w:rsidRPr="00490957" w:rsidRDefault="00B6664D" w:rsidP="00EE0C1C">
      <w:pPr>
        <w:pStyle w:val="a5"/>
        <w:tabs>
          <w:tab w:val="left" w:pos="851"/>
        </w:tabs>
        <w:spacing w:before="0" w:after="0"/>
        <w:ind w:left="6" w:firstLine="561"/>
        <w:rPr>
          <w:sz w:val="22"/>
          <w:szCs w:val="22"/>
        </w:rPr>
      </w:pPr>
      <w:r w:rsidRPr="002F4EF8">
        <w:rPr>
          <w:sz w:val="22"/>
          <w:szCs w:val="22"/>
        </w:rPr>
        <w:t xml:space="preserve">3.1. </w:t>
      </w:r>
      <w:r w:rsidR="00BE51B6" w:rsidRPr="002F4EF8">
        <w:rPr>
          <w:sz w:val="22"/>
          <w:szCs w:val="22"/>
        </w:rPr>
        <w:t>Заказчик</w:t>
      </w:r>
      <w:r w:rsidRPr="002F4EF8">
        <w:rPr>
          <w:sz w:val="22"/>
          <w:szCs w:val="22"/>
        </w:rPr>
        <w:t xml:space="preserve"> </w:t>
      </w:r>
      <w:r w:rsidRPr="00490957">
        <w:rPr>
          <w:sz w:val="22"/>
          <w:szCs w:val="22"/>
        </w:rPr>
        <w:t xml:space="preserve">уплачивает Поставщику цену </w:t>
      </w:r>
      <w:r w:rsidR="00BE51B6" w:rsidRPr="00490957">
        <w:rPr>
          <w:sz w:val="22"/>
          <w:szCs w:val="22"/>
        </w:rPr>
        <w:t>Контракт</w:t>
      </w:r>
      <w:r w:rsidRPr="00490957">
        <w:rPr>
          <w:sz w:val="22"/>
          <w:szCs w:val="22"/>
        </w:rPr>
        <w:t xml:space="preserve">а на основании счета Поставщика </w:t>
      </w:r>
      <w:r w:rsidR="009C0DD3" w:rsidRPr="00490957">
        <w:rPr>
          <w:b/>
          <w:sz w:val="22"/>
          <w:szCs w:val="22"/>
        </w:rPr>
        <w:t>в течение 10 (десяти) рабочих дней</w:t>
      </w:r>
      <w:r w:rsidRPr="00490957">
        <w:rPr>
          <w:sz w:val="22"/>
          <w:szCs w:val="22"/>
        </w:rPr>
        <w:t xml:space="preserve"> с момента подписания </w:t>
      </w:r>
      <w:r w:rsidR="00374A15" w:rsidRPr="00490957">
        <w:rPr>
          <w:sz w:val="22"/>
          <w:szCs w:val="22"/>
        </w:rPr>
        <w:t>Заказчиком</w:t>
      </w:r>
      <w:r w:rsidRPr="00490957">
        <w:rPr>
          <w:sz w:val="22"/>
          <w:szCs w:val="22"/>
        </w:rPr>
        <w:t xml:space="preserve"> </w:t>
      </w:r>
      <w:r w:rsidR="00BE51B6" w:rsidRPr="00490957">
        <w:rPr>
          <w:sz w:val="22"/>
          <w:szCs w:val="22"/>
        </w:rPr>
        <w:t>акта приемки товара</w:t>
      </w:r>
      <w:r w:rsidRPr="00490957">
        <w:rPr>
          <w:sz w:val="22"/>
          <w:szCs w:val="22"/>
        </w:rPr>
        <w:t>.</w:t>
      </w:r>
    </w:p>
    <w:p w:rsidR="00B6664D" w:rsidRPr="002F4EF8" w:rsidRDefault="00B6664D" w:rsidP="00EE0C1C">
      <w:pPr>
        <w:pStyle w:val="a5"/>
        <w:tabs>
          <w:tab w:val="left" w:pos="851"/>
        </w:tabs>
        <w:spacing w:before="0" w:after="0"/>
        <w:ind w:left="6" w:firstLine="561"/>
        <w:rPr>
          <w:sz w:val="22"/>
          <w:szCs w:val="22"/>
        </w:rPr>
      </w:pPr>
      <w:r w:rsidRPr="00490957">
        <w:rPr>
          <w:sz w:val="22"/>
          <w:szCs w:val="22"/>
        </w:rPr>
        <w:t>3.2. Расчеты между сторонами</w:t>
      </w:r>
      <w:r w:rsidRPr="002F4EF8">
        <w:rPr>
          <w:sz w:val="22"/>
          <w:szCs w:val="22"/>
        </w:rPr>
        <w:t xml:space="preserve"> производятся в безналичном порядке в рублях путем перечисления денежных средств на расчетный счет Поставщика. Датой оплаты считается дата списания денежных средств с расчетного счета </w:t>
      </w:r>
      <w:r w:rsidR="00BE51B6" w:rsidRPr="002F4EF8">
        <w:rPr>
          <w:sz w:val="22"/>
          <w:szCs w:val="22"/>
        </w:rPr>
        <w:t>Заказчика</w:t>
      </w:r>
      <w:r w:rsidRPr="002F4EF8">
        <w:rPr>
          <w:sz w:val="22"/>
          <w:szCs w:val="22"/>
        </w:rPr>
        <w:t>.</w:t>
      </w:r>
    </w:p>
    <w:p w:rsidR="0019486C" w:rsidRPr="002F4EF8" w:rsidRDefault="0019486C" w:rsidP="00EE0C1C">
      <w:pPr>
        <w:tabs>
          <w:tab w:val="left" w:pos="851"/>
        </w:tabs>
        <w:spacing w:before="0"/>
        <w:ind w:left="6" w:firstLine="561"/>
        <w:rPr>
          <w:sz w:val="22"/>
          <w:szCs w:val="22"/>
        </w:rPr>
      </w:pPr>
    </w:p>
    <w:p w:rsidR="00B6664D" w:rsidRPr="002F4EF8" w:rsidRDefault="00B6664D" w:rsidP="00EE0C1C">
      <w:pPr>
        <w:pStyle w:val="a5"/>
        <w:tabs>
          <w:tab w:val="left" w:pos="0"/>
          <w:tab w:val="left" w:pos="851"/>
        </w:tabs>
        <w:spacing w:before="0" w:after="0"/>
        <w:ind w:left="6" w:firstLine="561"/>
        <w:jc w:val="center"/>
        <w:rPr>
          <w:b/>
          <w:caps/>
          <w:sz w:val="22"/>
          <w:szCs w:val="22"/>
        </w:rPr>
      </w:pPr>
      <w:r w:rsidRPr="002F4EF8">
        <w:rPr>
          <w:b/>
          <w:caps/>
          <w:sz w:val="22"/>
          <w:szCs w:val="22"/>
        </w:rPr>
        <w:t>4. Сроки и условия поставки</w:t>
      </w:r>
    </w:p>
    <w:p w:rsidR="007F2CEA" w:rsidRPr="002F4EF8" w:rsidRDefault="007F2CEA" w:rsidP="00EE0C1C">
      <w:pPr>
        <w:pStyle w:val="a5"/>
        <w:tabs>
          <w:tab w:val="left" w:pos="0"/>
          <w:tab w:val="left" w:pos="851"/>
        </w:tabs>
        <w:spacing w:before="0" w:after="0"/>
        <w:ind w:left="6" w:firstLine="561"/>
        <w:jc w:val="center"/>
        <w:rPr>
          <w:b/>
          <w:caps/>
          <w:sz w:val="22"/>
          <w:szCs w:val="22"/>
        </w:rPr>
      </w:pPr>
    </w:p>
    <w:p w:rsidR="00B6664D" w:rsidRPr="002F4EF8" w:rsidRDefault="00B6664D" w:rsidP="00EE0C1C">
      <w:pPr>
        <w:pStyle w:val="a5"/>
        <w:tabs>
          <w:tab w:val="left" w:pos="851"/>
        </w:tabs>
        <w:spacing w:before="0" w:after="0"/>
        <w:ind w:left="6" w:firstLine="561"/>
        <w:rPr>
          <w:sz w:val="22"/>
          <w:szCs w:val="22"/>
        </w:rPr>
      </w:pPr>
      <w:r w:rsidRPr="002F4EF8">
        <w:rPr>
          <w:sz w:val="22"/>
          <w:szCs w:val="22"/>
        </w:rPr>
        <w:t>4.1. П</w:t>
      </w:r>
      <w:r w:rsidR="00426C2D" w:rsidRPr="002F4EF8">
        <w:rPr>
          <w:sz w:val="22"/>
          <w:szCs w:val="22"/>
        </w:rPr>
        <w:t>остав</w:t>
      </w:r>
      <w:r w:rsidR="00426C2D" w:rsidRPr="00AC32BE">
        <w:rPr>
          <w:sz w:val="22"/>
          <w:szCs w:val="22"/>
        </w:rPr>
        <w:t xml:space="preserve">щик обязуется </w:t>
      </w:r>
      <w:r w:rsidR="00C41D3D" w:rsidRPr="00AC32BE">
        <w:rPr>
          <w:sz w:val="22"/>
          <w:szCs w:val="22"/>
        </w:rPr>
        <w:t>осуществить</w:t>
      </w:r>
      <w:r w:rsidRPr="00AC32BE">
        <w:rPr>
          <w:sz w:val="22"/>
          <w:szCs w:val="22"/>
        </w:rPr>
        <w:t xml:space="preserve"> поставку Товара </w:t>
      </w:r>
      <w:r w:rsidRPr="00AC32BE">
        <w:rPr>
          <w:b/>
          <w:sz w:val="22"/>
          <w:szCs w:val="22"/>
        </w:rPr>
        <w:t xml:space="preserve">в течение </w:t>
      </w:r>
      <w:r w:rsidR="00490957" w:rsidRPr="00AC32BE">
        <w:rPr>
          <w:b/>
          <w:sz w:val="22"/>
          <w:szCs w:val="22"/>
        </w:rPr>
        <w:t>90</w:t>
      </w:r>
      <w:r w:rsidRPr="00AC32BE">
        <w:rPr>
          <w:b/>
          <w:sz w:val="22"/>
          <w:szCs w:val="22"/>
        </w:rPr>
        <w:t xml:space="preserve"> (</w:t>
      </w:r>
      <w:r w:rsidR="00490957" w:rsidRPr="00AC32BE">
        <w:rPr>
          <w:b/>
          <w:sz w:val="22"/>
          <w:szCs w:val="22"/>
        </w:rPr>
        <w:t>девяносто</w:t>
      </w:r>
      <w:r w:rsidR="00460CD4" w:rsidRPr="00AC32BE">
        <w:rPr>
          <w:b/>
          <w:sz w:val="22"/>
          <w:szCs w:val="22"/>
        </w:rPr>
        <w:t xml:space="preserve">) </w:t>
      </w:r>
      <w:r w:rsidR="00AC32BE" w:rsidRPr="00AC32BE">
        <w:rPr>
          <w:b/>
          <w:sz w:val="22"/>
          <w:szCs w:val="22"/>
        </w:rPr>
        <w:t xml:space="preserve">календарных </w:t>
      </w:r>
      <w:r w:rsidRPr="00AC32BE">
        <w:rPr>
          <w:b/>
          <w:sz w:val="22"/>
          <w:szCs w:val="22"/>
        </w:rPr>
        <w:t>дней</w:t>
      </w:r>
      <w:r w:rsidRPr="00AC32BE">
        <w:rPr>
          <w:sz w:val="22"/>
          <w:szCs w:val="22"/>
        </w:rPr>
        <w:t xml:space="preserve"> с момента</w:t>
      </w:r>
      <w:r w:rsidRPr="002F4EF8">
        <w:rPr>
          <w:sz w:val="22"/>
          <w:szCs w:val="22"/>
        </w:rPr>
        <w:t xml:space="preserve"> подписания </w:t>
      </w:r>
      <w:r w:rsidR="00BE51B6" w:rsidRPr="002F4EF8">
        <w:rPr>
          <w:sz w:val="22"/>
          <w:szCs w:val="22"/>
        </w:rPr>
        <w:t>Контракт</w:t>
      </w:r>
      <w:r w:rsidR="002F4EF8" w:rsidRPr="002F4EF8">
        <w:rPr>
          <w:sz w:val="22"/>
          <w:szCs w:val="22"/>
        </w:rPr>
        <w:t>а.</w:t>
      </w:r>
    </w:p>
    <w:p w:rsidR="00B6664D" w:rsidRPr="002F4EF8" w:rsidRDefault="00B6664D" w:rsidP="00EE0C1C">
      <w:pPr>
        <w:pStyle w:val="a5"/>
        <w:tabs>
          <w:tab w:val="left" w:pos="851"/>
        </w:tabs>
        <w:spacing w:before="0" w:after="0"/>
        <w:ind w:left="6" w:firstLine="561"/>
        <w:rPr>
          <w:sz w:val="22"/>
          <w:szCs w:val="22"/>
        </w:rPr>
      </w:pPr>
      <w:r w:rsidRPr="002F4EF8">
        <w:rPr>
          <w:sz w:val="22"/>
          <w:szCs w:val="22"/>
        </w:rPr>
        <w:t xml:space="preserve">Поставка Товара производится силами и средствами Поставщика. Поставщик обязан своим транспортом доставить Товар в адрес </w:t>
      </w:r>
      <w:r w:rsidR="00BE51B6" w:rsidRPr="002F4EF8">
        <w:rPr>
          <w:sz w:val="22"/>
          <w:szCs w:val="22"/>
        </w:rPr>
        <w:t>Заказчика</w:t>
      </w:r>
      <w:r w:rsidRPr="002F4EF8">
        <w:rPr>
          <w:sz w:val="22"/>
          <w:szCs w:val="22"/>
        </w:rPr>
        <w:t xml:space="preserve">: </w:t>
      </w:r>
      <w:r w:rsidR="004F693F" w:rsidRPr="00AC32BE">
        <w:rPr>
          <w:b/>
          <w:sz w:val="22"/>
          <w:szCs w:val="22"/>
        </w:rPr>
        <w:t xml:space="preserve">г. Санкт-Петербург, </w:t>
      </w:r>
      <w:r w:rsidR="00460CD4" w:rsidRPr="00AC32BE">
        <w:rPr>
          <w:b/>
          <w:sz w:val="22"/>
          <w:szCs w:val="22"/>
        </w:rPr>
        <w:t>Пискаревский пр., д. 47</w:t>
      </w:r>
      <w:r w:rsidR="00AC32BE" w:rsidRPr="00AC32BE">
        <w:rPr>
          <w:b/>
          <w:sz w:val="22"/>
          <w:szCs w:val="22"/>
        </w:rPr>
        <w:t>, корпус 34</w:t>
      </w:r>
      <w:r w:rsidR="00460CD4" w:rsidRPr="00AC32BE">
        <w:rPr>
          <w:b/>
          <w:sz w:val="22"/>
          <w:szCs w:val="22"/>
        </w:rPr>
        <w:t xml:space="preserve"> </w:t>
      </w:r>
      <w:r w:rsidR="00C200D1" w:rsidRPr="00AC32BE">
        <w:rPr>
          <w:b/>
          <w:sz w:val="22"/>
          <w:szCs w:val="22"/>
        </w:rPr>
        <w:t xml:space="preserve">(Центральный </w:t>
      </w:r>
      <w:r w:rsidR="00997C90" w:rsidRPr="00AC32BE">
        <w:rPr>
          <w:b/>
          <w:sz w:val="22"/>
          <w:szCs w:val="22"/>
        </w:rPr>
        <w:t>медицинский</w:t>
      </w:r>
      <w:r w:rsidR="00C200D1" w:rsidRPr="00AC32BE">
        <w:rPr>
          <w:b/>
          <w:sz w:val="22"/>
          <w:szCs w:val="22"/>
        </w:rPr>
        <w:t xml:space="preserve"> склад)</w:t>
      </w:r>
      <w:r w:rsidRPr="00AC32BE">
        <w:rPr>
          <w:sz w:val="22"/>
          <w:szCs w:val="22"/>
        </w:rPr>
        <w:t>,</w:t>
      </w:r>
      <w:r w:rsidRPr="002F4EF8">
        <w:rPr>
          <w:sz w:val="22"/>
          <w:szCs w:val="22"/>
        </w:rPr>
        <w:t xml:space="preserve"> а также осуществить своими силами и за свой счет погруз</w:t>
      </w:r>
      <w:r w:rsidR="004B5892" w:rsidRPr="002F4EF8">
        <w:rPr>
          <w:sz w:val="22"/>
          <w:szCs w:val="22"/>
        </w:rPr>
        <w:t>очн</w:t>
      </w:r>
      <w:r w:rsidRPr="002F4EF8">
        <w:rPr>
          <w:sz w:val="22"/>
          <w:szCs w:val="22"/>
        </w:rPr>
        <w:t>о-разгрузочные работы.</w:t>
      </w:r>
    </w:p>
    <w:p w:rsidR="00B6664D" w:rsidRPr="00AC32BE" w:rsidRDefault="00B6664D" w:rsidP="00EE0C1C">
      <w:pPr>
        <w:pStyle w:val="a5"/>
        <w:tabs>
          <w:tab w:val="left" w:pos="851"/>
        </w:tabs>
        <w:spacing w:before="0" w:after="0"/>
        <w:ind w:left="6" w:firstLine="561"/>
        <w:rPr>
          <w:sz w:val="22"/>
          <w:szCs w:val="22"/>
        </w:rPr>
      </w:pPr>
      <w:r w:rsidRPr="002F4EF8">
        <w:rPr>
          <w:sz w:val="22"/>
          <w:szCs w:val="22"/>
        </w:rPr>
        <w:t xml:space="preserve">4.2. Поставка осуществляется во взаимосогласованные сроки. О дате поставки Поставщик письменно извещает </w:t>
      </w:r>
      <w:r w:rsidR="00BE51B6" w:rsidRPr="00AC32BE">
        <w:rPr>
          <w:sz w:val="22"/>
          <w:szCs w:val="22"/>
        </w:rPr>
        <w:t>Заказчика</w:t>
      </w:r>
      <w:r w:rsidRPr="00AC32BE">
        <w:rPr>
          <w:sz w:val="22"/>
          <w:szCs w:val="22"/>
        </w:rPr>
        <w:t xml:space="preserve"> </w:t>
      </w:r>
      <w:r w:rsidR="00957E08" w:rsidRPr="00AC32BE">
        <w:rPr>
          <w:b/>
          <w:sz w:val="22"/>
          <w:szCs w:val="22"/>
        </w:rPr>
        <w:t>за 1 (один) рабочий день</w:t>
      </w:r>
      <w:r w:rsidRPr="00AC32BE">
        <w:rPr>
          <w:sz w:val="22"/>
          <w:szCs w:val="22"/>
        </w:rPr>
        <w:t xml:space="preserve"> до предполагаемой даты поставки. </w:t>
      </w:r>
    </w:p>
    <w:p w:rsidR="00B6664D" w:rsidRPr="002F4EF8" w:rsidRDefault="00B6664D" w:rsidP="00EE0C1C">
      <w:pPr>
        <w:pStyle w:val="a5"/>
        <w:tabs>
          <w:tab w:val="left" w:pos="851"/>
        </w:tabs>
        <w:spacing w:before="0" w:after="0"/>
        <w:ind w:left="6" w:firstLine="561"/>
        <w:rPr>
          <w:sz w:val="22"/>
          <w:szCs w:val="22"/>
        </w:rPr>
      </w:pPr>
      <w:r w:rsidRPr="00AC32BE">
        <w:rPr>
          <w:sz w:val="22"/>
          <w:szCs w:val="22"/>
        </w:rPr>
        <w:t xml:space="preserve">4.3. </w:t>
      </w:r>
      <w:r w:rsidR="00BE51B6" w:rsidRPr="00AC32BE">
        <w:rPr>
          <w:sz w:val="22"/>
          <w:szCs w:val="22"/>
        </w:rPr>
        <w:t>Приемка товара оформляется путем подписания</w:t>
      </w:r>
      <w:r w:rsidR="00BE51B6" w:rsidRPr="002F4EF8">
        <w:rPr>
          <w:sz w:val="22"/>
          <w:szCs w:val="22"/>
        </w:rPr>
        <w:t xml:space="preserve"> обеими сторонами акта приемки товара</w:t>
      </w:r>
      <w:r w:rsidRPr="002F4EF8">
        <w:rPr>
          <w:sz w:val="22"/>
          <w:szCs w:val="22"/>
        </w:rPr>
        <w:t>.</w:t>
      </w:r>
    </w:p>
    <w:p w:rsidR="00B6664D" w:rsidRPr="002F4EF8" w:rsidRDefault="00B6664D" w:rsidP="00EE0C1C">
      <w:pPr>
        <w:pStyle w:val="a5"/>
        <w:tabs>
          <w:tab w:val="left" w:pos="851"/>
        </w:tabs>
        <w:spacing w:before="0" w:after="0"/>
        <w:ind w:left="6" w:firstLine="561"/>
        <w:rPr>
          <w:sz w:val="22"/>
          <w:szCs w:val="22"/>
        </w:rPr>
      </w:pPr>
      <w:r w:rsidRPr="002F4EF8">
        <w:rPr>
          <w:sz w:val="22"/>
          <w:szCs w:val="22"/>
        </w:rPr>
        <w:t xml:space="preserve">4.4. </w:t>
      </w:r>
      <w:r w:rsidR="00BE51B6" w:rsidRPr="002F4EF8">
        <w:rPr>
          <w:sz w:val="22"/>
          <w:szCs w:val="22"/>
        </w:rPr>
        <w:t>Переход на Заказчика риска случайной гибели или случайного повреждения Товара происходит после передачи товара Заказчику</w:t>
      </w:r>
      <w:r w:rsidRPr="002F4EF8">
        <w:rPr>
          <w:sz w:val="22"/>
          <w:szCs w:val="22"/>
        </w:rPr>
        <w:t>.</w:t>
      </w:r>
    </w:p>
    <w:p w:rsidR="00BE51B6" w:rsidRPr="002F4EF8" w:rsidRDefault="00B6664D" w:rsidP="00EE0C1C">
      <w:pPr>
        <w:pStyle w:val="a5"/>
        <w:tabs>
          <w:tab w:val="left" w:pos="851"/>
        </w:tabs>
        <w:spacing w:before="0" w:after="0"/>
        <w:ind w:left="6" w:firstLine="561"/>
        <w:rPr>
          <w:sz w:val="22"/>
          <w:szCs w:val="22"/>
        </w:rPr>
      </w:pPr>
      <w:r w:rsidRPr="002F4EF8">
        <w:rPr>
          <w:sz w:val="22"/>
          <w:szCs w:val="22"/>
        </w:rPr>
        <w:t xml:space="preserve">4.5. </w:t>
      </w:r>
      <w:r w:rsidR="00BE51B6" w:rsidRPr="002F4EF8">
        <w:rPr>
          <w:sz w:val="22"/>
          <w:szCs w:val="22"/>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6664D" w:rsidRPr="002F4EF8" w:rsidRDefault="00BE51B6" w:rsidP="00EE0C1C">
      <w:pPr>
        <w:pStyle w:val="a5"/>
        <w:tabs>
          <w:tab w:val="left" w:pos="851"/>
        </w:tabs>
        <w:spacing w:before="0" w:after="0"/>
        <w:ind w:left="6" w:firstLine="561"/>
        <w:rPr>
          <w:i/>
          <w:sz w:val="22"/>
          <w:szCs w:val="22"/>
        </w:rPr>
      </w:pPr>
      <w:r w:rsidRPr="002F4EF8">
        <w:rPr>
          <w:sz w:val="22"/>
          <w:szCs w:val="22"/>
        </w:rPr>
        <w:t>4.6.</w:t>
      </w:r>
      <w:r w:rsidR="00694A57" w:rsidRPr="002F4EF8">
        <w:rPr>
          <w:sz w:val="22"/>
          <w:szCs w:val="22"/>
        </w:rPr>
        <w:t xml:space="preserve"> </w:t>
      </w:r>
      <w:r w:rsidR="00B6664D" w:rsidRPr="002F4EF8">
        <w:rPr>
          <w:sz w:val="22"/>
          <w:szCs w:val="22"/>
        </w:rPr>
        <w:t>Поставляемый Тов</w:t>
      </w:r>
      <w:r w:rsidR="00B6664D" w:rsidRPr="00AC32BE">
        <w:rPr>
          <w:sz w:val="22"/>
          <w:szCs w:val="22"/>
        </w:rPr>
        <w:t>ар должен иметь остаточный срок годности</w:t>
      </w:r>
      <w:r w:rsidR="00C06701" w:rsidRPr="00AC32BE">
        <w:rPr>
          <w:sz w:val="22"/>
          <w:szCs w:val="22"/>
        </w:rPr>
        <w:t xml:space="preserve"> </w:t>
      </w:r>
      <w:r w:rsidR="00460CD4" w:rsidRPr="00AC32BE">
        <w:rPr>
          <w:sz w:val="22"/>
          <w:szCs w:val="22"/>
        </w:rPr>
        <w:t>–</w:t>
      </w:r>
      <w:r w:rsidR="00BB1419" w:rsidRPr="00AC32BE">
        <w:rPr>
          <w:sz w:val="22"/>
          <w:szCs w:val="22"/>
        </w:rPr>
        <w:t xml:space="preserve"> </w:t>
      </w:r>
      <w:r w:rsidR="00AC32BE" w:rsidRPr="00AC32BE">
        <w:rPr>
          <w:b/>
          <w:sz w:val="22"/>
          <w:szCs w:val="22"/>
        </w:rPr>
        <w:t>не менее 6</w:t>
      </w:r>
      <w:r w:rsidR="00460CD4" w:rsidRPr="00AC32BE">
        <w:rPr>
          <w:b/>
          <w:sz w:val="22"/>
          <w:szCs w:val="22"/>
        </w:rPr>
        <w:t xml:space="preserve"> (</w:t>
      </w:r>
      <w:r w:rsidR="00AC32BE" w:rsidRPr="00AC32BE">
        <w:rPr>
          <w:b/>
          <w:sz w:val="22"/>
          <w:szCs w:val="22"/>
        </w:rPr>
        <w:t>шести</w:t>
      </w:r>
      <w:r w:rsidR="00AC32BE">
        <w:rPr>
          <w:b/>
          <w:sz w:val="22"/>
          <w:szCs w:val="22"/>
        </w:rPr>
        <w:t xml:space="preserve">) месяцев от даты </w:t>
      </w:r>
      <w:r w:rsidR="00AC32BE" w:rsidRPr="00AC32BE">
        <w:rPr>
          <w:b/>
          <w:sz w:val="22"/>
          <w:szCs w:val="22"/>
        </w:rPr>
        <w:t>поставки</w:t>
      </w:r>
      <w:r w:rsidR="00BB1419" w:rsidRPr="00AC32BE">
        <w:rPr>
          <w:b/>
          <w:sz w:val="22"/>
          <w:szCs w:val="22"/>
        </w:rPr>
        <w:t>.</w:t>
      </w:r>
      <w:r w:rsidR="008F69C0" w:rsidRPr="002F4EF8">
        <w:rPr>
          <w:sz w:val="22"/>
          <w:szCs w:val="22"/>
        </w:rPr>
        <w:t xml:space="preserve"> </w:t>
      </w:r>
    </w:p>
    <w:p w:rsidR="0019486C" w:rsidRPr="002F4EF8" w:rsidRDefault="0019486C" w:rsidP="00EE0C1C">
      <w:pPr>
        <w:pStyle w:val="a5"/>
        <w:tabs>
          <w:tab w:val="left" w:pos="851"/>
        </w:tabs>
        <w:spacing w:before="0" w:after="0"/>
        <w:ind w:left="6" w:firstLine="561"/>
        <w:jc w:val="center"/>
        <w:rPr>
          <w:b/>
          <w:caps/>
          <w:sz w:val="22"/>
          <w:szCs w:val="22"/>
        </w:rPr>
      </w:pPr>
    </w:p>
    <w:p w:rsidR="00BE51B6" w:rsidRPr="002F4EF8" w:rsidRDefault="00BE51B6" w:rsidP="00EE0C1C">
      <w:pPr>
        <w:pStyle w:val="a5"/>
        <w:tabs>
          <w:tab w:val="left" w:pos="851"/>
        </w:tabs>
        <w:spacing w:before="0" w:after="0"/>
        <w:ind w:left="6" w:firstLine="561"/>
        <w:jc w:val="center"/>
        <w:rPr>
          <w:b/>
          <w:caps/>
          <w:sz w:val="22"/>
          <w:szCs w:val="22"/>
        </w:rPr>
      </w:pPr>
      <w:r w:rsidRPr="002F4EF8">
        <w:rPr>
          <w:b/>
          <w:caps/>
          <w:sz w:val="22"/>
          <w:szCs w:val="22"/>
        </w:rPr>
        <w:t>5. Требования к</w:t>
      </w:r>
      <w:r w:rsidR="00AB59C8" w:rsidRPr="002F4EF8">
        <w:rPr>
          <w:b/>
          <w:caps/>
          <w:sz w:val="22"/>
          <w:szCs w:val="22"/>
        </w:rPr>
        <w:t xml:space="preserve"> </w:t>
      </w:r>
      <w:r w:rsidRPr="002F4EF8">
        <w:rPr>
          <w:b/>
          <w:caps/>
          <w:sz w:val="22"/>
          <w:szCs w:val="22"/>
        </w:rPr>
        <w:t>товару</w:t>
      </w:r>
    </w:p>
    <w:p w:rsidR="007F2CEA" w:rsidRPr="002F4EF8" w:rsidRDefault="007F2CEA" w:rsidP="00EE0C1C">
      <w:pPr>
        <w:pStyle w:val="a5"/>
        <w:tabs>
          <w:tab w:val="left" w:pos="851"/>
        </w:tabs>
        <w:spacing w:before="0" w:after="0"/>
        <w:ind w:left="6" w:firstLine="561"/>
        <w:jc w:val="center"/>
        <w:rPr>
          <w:b/>
          <w:caps/>
          <w:sz w:val="22"/>
          <w:szCs w:val="22"/>
        </w:rPr>
      </w:pPr>
    </w:p>
    <w:p w:rsidR="00BE51B6" w:rsidRPr="002F4EF8" w:rsidRDefault="00BE51B6" w:rsidP="00EE0C1C">
      <w:pPr>
        <w:pStyle w:val="a5"/>
        <w:tabs>
          <w:tab w:val="left" w:pos="851"/>
        </w:tabs>
        <w:spacing w:before="0" w:after="0"/>
        <w:ind w:left="6" w:firstLine="561"/>
        <w:rPr>
          <w:sz w:val="22"/>
          <w:szCs w:val="22"/>
        </w:rPr>
      </w:pPr>
      <w:r w:rsidRPr="002F4EF8">
        <w:rPr>
          <w:sz w:val="22"/>
          <w:szCs w:val="22"/>
        </w:rPr>
        <w:t>5.1.</w:t>
      </w:r>
      <w:r w:rsidR="00694A57" w:rsidRPr="002F4EF8">
        <w:rPr>
          <w:sz w:val="22"/>
          <w:szCs w:val="22"/>
        </w:rPr>
        <w:t xml:space="preserve"> </w:t>
      </w:r>
      <w:r w:rsidRPr="002F4EF8">
        <w:rPr>
          <w:sz w:val="22"/>
          <w:szCs w:val="22"/>
        </w:rPr>
        <w:t xml:space="preserve">Товар должен соответствовать требованиям законодательства, спецификации и условиям настоящего Контракта, что должно быть подтверждено </w:t>
      </w:r>
      <w:r w:rsidR="000316B2" w:rsidRPr="002F4EF8">
        <w:rPr>
          <w:sz w:val="22"/>
          <w:szCs w:val="22"/>
        </w:rPr>
        <w:t xml:space="preserve">сертификатом соответствия, декларацией, </w:t>
      </w:r>
      <w:r w:rsidR="000316B2" w:rsidRPr="00AC32BE">
        <w:rPr>
          <w:b/>
          <w:sz w:val="22"/>
          <w:szCs w:val="22"/>
        </w:rPr>
        <w:t>регистрационным удостоверением</w:t>
      </w:r>
      <w:r w:rsidR="00012B36" w:rsidRPr="002F4EF8">
        <w:rPr>
          <w:sz w:val="22"/>
          <w:szCs w:val="22"/>
        </w:rPr>
        <w:t xml:space="preserve"> </w:t>
      </w:r>
      <w:r w:rsidR="000316B2" w:rsidRPr="002F4EF8">
        <w:rPr>
          <w:sz w:val="22"/>
          <w:szCs w:val="22"/>
        </w:rPr>
        <w:t>или иным документом, подтверждающим качество данного Товара</w:t>
      </w:r>
      <w:r w:rsidR="00AF455F" w:rsidRPr="002F4EF8">
        <w:rPr>
          <w:sz w:val="22"/>
          <w:szCs w:val="22"/>
        </w:rPr>
        <w:t xml:space="preserve">. </w:t>
      </w:r>
      <w:r w:rsidRPr="002F4EF8">
        <w:rPr>
          <w:sz w:val="22"/>
          <w:szCs w:val="22"/>
        </w:rPr>
        <w:t>Поставщик передает Заказчику техническую документацию на Товар на русском языке</w:t>
      </w:r>
      <w:r w:rsidR="00222646" w:rsidRPr="002F4EF8">
        <w:rPr>
          <w:sz w:val="22"/>
          <w:szCs w:val="22"/>
        </w:rPr>
        <w:t>, содержащую в том числе дату выпуска (изготовления) товара. Дата изготовления может быть указана также</w:t>
      </w:r>
      <w:r w:rsidR="00AB59C8" w:rsidRPr="002F4EF8">
        <w:rPr>
          <w:sz w:val="22"/>
          <w:szCs w:val="22"/>
        </w:rPr>
        <w:t xml:space="preserve"> </w:t>
      </w:r>
      <w:r w:rsidR="00222646" w:rsidRPr="002F4EF8">
        <w:rPr>
          <w:sz w:val="22"/>
          <w:szCs w:val="22"/>
        </w:rPr>
        <w:t>в техническом или заводском паспорте, этикетках, наклейках на Товар или другом документе.</w:t>
      </w:r>
      <w:r w:rsidRPr="002F4EF8">
        <w:rPr>
          <w:sz w:val="22"/>
          <w:szCs w:val="22"/>
        </w:rPr>
        <w:t xml:space="preserve"> </w:t>
      </w:r>
    </w:p>
    <w:p w:rsidR="00CF3122"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 xml:space="preserve">5.2. Поставляемый товар должен быть новым товаром (товаром, который не был в употреблении, в ремонте,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w:t>
      </w:r>
      <w:r w:rsidR="00CF3122" w:rsidRPr="002F4EF8">
        <w:rPr>
          <w:sz w:val="22"/>
          <w:szCs w:val="22"/>
        </w:rPr>
        <w:t xml:space="preserve">настоящим Контрактом. </w:t>
      </w:r>
    </w:p>
    <w:p w:rsidR="00AB59C8"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5.3.</w:t>
      </w:r>
      <w:r w:rsidR="00694A57" w:rsidRPr="002F4EF8">
        <w:rPr>
          <w:sz w:val="22"/>
          <w:szCs w:val="22"/>
        </w:rPr>
        <w:t xml:space="preserve"> </w:t>
      </w:r>
      <w:r w:rsidRPr="002F4EF8">
        <w:rPr>
          <w:sz w:val="22"/>
          <w:szCs w:val="22"/>
        </w:rPr>
        <w:t>Товар должен иметь все необходимые маркировки, наклейки и пломбы, если такие требования предъявляются действующим законодательством Российской Федерации.</w:t>
      </w:r>
    </w:p>
    <w:p w:rsidR="00BE51B6"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5.4.</w:t>
      </w:r>
      <w:r w:rsidR="00694A57" w:rsidRPr="002F4EF8">
        <w:rPr>
          <w:sz w:val="22"/>
          <w:szCs w:val="22"/>
        </w:rPr>
        <w:t xml:space="preserve"> </w:t>
      </w:r>
      <w:r w:rsidRPr="002F4EF8">
        <w:rPr>
          <w:sz w:val="22"/>
          <w:szCs w:val="22"/>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w:t>
      </w:r>
      <w:hyperlink r:id="rId8" w:history="1">
        <w:r w:rsidRPr="002F4EF8">
          <w:rPr>
            <w:sz w:val="22"/>
            <w:szCs w:val="22"/>
          </w:rPr>
          <w:t>окружающей среды</w:t>
        </w:r>
      </w:hyperlink>
      <w:r w:rsidRPr="002F4EF8">
        <w:rPr>
          <w:sz w:val="22"/>
          <w:szCs w:val="22"/>
        </w:rPr>
        <w:t>, иметь необходимые маркировки, наклейки, пломбы.</w:t>
      </w:r>
    </w:p>
    <w:p w:rsidR="00BE51B6" w:rsidRPr="002F4EF8" w:rsidRDefault="00BE51B6" w:rsidP="00EE0C1C">
      <w:pPr>
        <w:pStyle w:val="a5"/>
        <w:tabs>
          <w:tab w:val="left" w:pos="851"/>
        </w:tabs>
        <w:spacing w:before="0" w:after="0"/>
        <w:ind w:left="6" w:firstLine="561"/>
        <w:rPr>
          <w:sz w:val="22"/>
          <w:szCs w:val="22"/>
        </w:rPr>
      </w:pPr>
      <w:r w:rsidRPr="002F4EF8">
        <w:rPr>
          <w:sz w:val="22"/>
          <w:szCs w:val="22"/>
        </w:rPr>
        <w:t xml:space="preserve">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 </w:t>
      </w:r>
    </w:p>
    <w:p w:rsidR="00BE51B6" w:rsidRPr="002F4EF8" w:rsidRDefault="00BE51B6" w:rsidP="00EE0C1C">
      <w:pPr>
        <w:pStyle w:val="a5"/>
        <w:tabs>
          <w:tab w:val="left" w:pos="851"/>
        </w:tabs>
        <w:spacing w:before="0" w:after="0"/>
        <w:ind w:left="6" w:firstLine="561"/>
        <w:rPr>
          <w:b/>
          <w:caps/>
          <w:sz w:val="22"/>
          <w:szCs w:val="22"/>
        </w:rPr>
      </w:pPr>
      <w:r w:rsidRPr="002F4EF8">
        <w:rPr>
          <w:sz w:val="22"/>
          <w:szCs w:val="22"/>
        </w:rPr>
        <w:t>5.5. Поставщик несет ответственность перед Заказчиком за все повреждения или порчу Товара, возникшие в результате некачественной упаковки, за образование коррозии, за дополнительные расходы, которые могут возникнуть в результате неправильной маркировки</w:t>
      </w:r>
      <w:r w:rsidR="002A514C">
        <w:rPr>
          <w:sz w:val="22"/>
          <w:szCs w:val="22"/>
        </w:rPr>
        <w:t>.</w:t>
      </w:r>
    </w:p>
    <w:p w:rsidR="0019486C" w:rsidRPr="002F4EF8" w:rsidRDefault="0019486C" w:rsidP="00EE0C1C">
      <w:pPr>
        <w:pStyle w:val="a5"/>
        <w:tabs>
          <w:tab w:val="left" w:pos="851"/>
        </w:tabs>
        <w:spacing w:before="0" w:after="0"/>
        <w:ind w:left="6" w:firstLine="561"/>
        <w:jc w:val="center"/>
        <w:rPr>
          <w:b/>
          <w:caps/>
          <w:sz w:val="22"/>
          <w:szCs w:val="22"/>
        </w:rPr>
      </w:pPr>
    </w:p>
    <w:p w:rsidR="00BE51B6" w:rsidRPr="002F4EF8" w:rsidRDefault="00BE51B6" w:rsidP="00EE0C1C">
      <w:pPr>
        <w:pStyle w:val="a5"/>
        <w:tabs>
          <w:tab w:val="left" w:pos="851"/>
        </w:tabs>
        <w:spacing w:before="0" w:after="0"/>
        <w:ind w:left="6" w:firstLine="561"/>
        <w:jc w:val="center"/>
        <w:rPr>
          <w:b/>
          <w:caps/>
          <w:sz w:val="22"/>
          <w:szCs w:val="22"/>
        </w:rPr>
      </w:pPr>
      <w:r w:rsidRPr="002F4EF8">
        <w:rPr>
          <w:b/>
          <w:caps/>
          <w:sz w:val="22"/>
          <w:szCs w:val="22"/>
        </w:rPr>
        <w:t>6. Порядок сдачи и приемки товара</w:t>
      </w:r>
    </w:p>
    <w:p w:rsidR="007F2CEA" w:rsidRPr="002F4EF8" w:rsidRDefault="007F2CEA" w:rsidP="00EE0C1C">
      <w:pPr>
        <w:pStyle w:val="a5"/>
        <w:tabs>
          <w:tab w:val="left" w:pos="851"/>
        </w:tabs>
        <w:spacing w:before="0" w:after="0"/>
        <w:ind w:left="6" w:firstLine="561"/>
        <w:jc w:val="center"/>
        <w:rPr>
          <w:b/>
          <w:caps/>
          <w:sz w:val="22"/>
          <w:szCs w:val="22"/>
        </w:rPr>
      </w:pPr>
    </w:p>
    <w:p w:rsidR="0062796A" w:rsidRPr="002F4EF8" w:rsidRDefault="0062796A" w:rsidP="00EE0C1C">
      <w:pPr>
        <w:pStyle w:val="a5"/>
        <w:tabs>
          <w:tab w:val="left" w:pos="851"/>
        </w:tabs>
        <w:spacing w:before="0" w:after="0"/>
        <w:ind w:left="6" w:firstLine="561"/>
        <w:rPr>
          <w:sz w:val="22"/>
          <w:szCs w:val="22"/>
        </w:rPr>
      </w:pPr>
      <w:r w:rsidRPr="002F4EF8">
        <w:rPr>
          <w:sz w:val="22"/>
          <w:szCs w:val="22"/>
        </w:rPr>
        <w:t>6.1. Поставка (отгрузка) товара</w:t>
      </w:r>
      <w:r w:rsidR="00AB59C8" w:rsidRPr="002F4EF8">
        <w:rPr>
          <w:sz w:val="22"/>
          <w:szCs w:val="22"/>
        </w:rPr>
        <w:t xml:space="preserve"> </w:t>
      </w:r>
      <w:r w:rsidRPr="002F4EF8">
        <w:rPr>
          <w:sz w:val="22"/>
          <w:szCs w:val="22"/>
        </w:rPr>
        <w:t>и передача отчетной документации (документы и материалы Поставщика, подтверждающие поставку и передачу товара передаваемые Заказчику, включая товарные (товарно-транспортные) накладные, в том числе почтовые, акты передачи товара по количеству и качеству и иные документы на товар) осуществляются в сроки, пре</w:t>
      </w:r>
      <w:r w:rsidR="003E6DCD" w:rsidRPr="002F4EF8">
        <w:rPr>
          <w:sz w:val="22"/>
          <w:szCs w:val="22"/>
        </w:rPr>
        <w:t>дусмотренные настоящим Контрактом</w:t>
      </w:r>
      <w:r w:rsidRPr="002F4EF8">
        <w:rPr>
          <w:sz w:val="22"/>
          <w:szCs w:val="22"/>
        </w:rPr>
        <w:t>.</w:t>
      </w:r>
    </w:p>
    <w:p w:rsidR="0062796A" w:rsidRPr="002F4EF8" w:rsidRDefault="0062796A" w:rsidP="00EE0C1C">
      <w:pPr>
        <w:pStyle w:val="2"/>
        <w:numPr>
          <w:ilvl w:val="0"/>
          <w:numId w:val="0"/>
        </w:numPr>
        <w:tabs>
          <w:tab w:val="left" w:pos="708"/>
          <w:tab w:val="left" w:pos="851"/>
        </w:tabs>
        <w:spacing w:before="0"/>
        <w:ind w:left="6" w:firstLine="561"/>
        <w:rPr>
          <w:sz w:val="22"/>
          <w:szCs w:val="22"/>
        </w:rPr>
      </w:pPr>
      <w:r w:rsidRPr="002F4EF8">
        <w:rPr>
          <w:sz w:val="22"/>
          <w:szCs w:val="22"/>
        </w:rPr>
        <w:t>Передача (отгрузка) Товара осуществляется Поставщиком лицу, уполномоченному на то Заказчиком (имеющему доверенность на получение товарно-материальных ценностей). Товар, переданный не уполномоченному лицу, считается не поставленным Заказчику и не подлежит оплате.</w:t>
      </w:r>
    </w:p>
    <w:p w:rsidR="0062796A" w:rsidRPr="002F4EF8" w:rsidRDefault="0062796A" w:rsidP="00EE0C1C">
      <w:pPr>
        <w:pStyle w:val="2"/>
        <w:numPr>
          <w:ilvl w:val="0"/>
          <w:numId w:val="0"/>
        </w:numPr>
        <w:tabs>
          <w:tab w:val="left" w:pos="708"/>
          <w:tab w:val="left" w:pos="851"/>
        </w:tabs>
        <w:spacing w:before="0"/>
        <w:ind w:left="6" w:firstLine="561"/>
        <w:rPr>
          <w:sz w:val="22"/>
          <w:szCs w:val="22"/>
        </w:rPr>
      </w:pPr>
      <w:r w:rsidRPr="002F4EF8">
        <w:rPr>
          <w:sz w:val="22"/>
          <w:szCs w:val="22"/>
        </w:rPr>
        <w:t>6.2.</w:t>
      </w:r>
      <w:r w:rsidR="00694A57" w:rsidRPr="002F4EF8">
        <w:rPr>
          <w:sz w:val="22"/>
          <w:szCs w:val="22"/>
        </w:rPr>
        <w:t xml:space="preserve"> </w:t>
      </w:r>
      <w:r w:rsidRPr="002F4EF8">
        <w:rPr>
          <w:sz w:val="22"/>
          <w:szCs w:val="22"/>
        </w:rPr>
        <w:t>Вместе с товаром Поставщик передает Заказчику товарную (товарно-транспортную накладную). Заказчик проверяет на соответствие</w:t>
      </w:r>
      <w:r w:rsidR="00AB59C8" w:rsidRPr="002F4EF8">
        <w:rPr>
          <w:sz w:val="22"/>
          <w:szCs w:val="22"/>
        </w:rPr>
        <w:t xml:space="preserve"> </w:t>
      </w:r>
      <w:r w:rsidRPr="002F4EF8">
        <w:rPr>
          <w:sz w:val="22"/>
          <w:szCs w:val="22"/>
        </w:rPr>
        <w:t xml:space="preserve">поставляемого Заказчику количества товара количеству, указанному в товарной (товарно-транспортной) накладной и Спецификации (Приложение №1 к </w:t>
      </w:r>
      <w:r w:rsidR="003E6DCD" w:rsidRPr="002F4EF8">
        <w:rPr>
          <w:sz w:val="22"/>
          <w:szCs w:val="22"/>
        </w:rPr>
        <w:t>Контракту</w:t>
      </w:r>
      <w:r w:rsidRPr="002F4EF8">
        <w:rPr>
          <w:sz w:val="22"/>
          <w:szCs w:val="22"/>
        </w:rPr>
        <w:t>). Подписание Заказчиком товарной (товарно-транспортной) накладной свидетельствует только о приемке Заказчиком товара по количеству. В случае несоответствия сведений</w:t>
      </w:r>
      <w:r w:rsidR="00AB59C8" w:rsidRPr="002F4EF8">
        <w:rPr>
          <w:sz w:val="22"/>
          <w:szCs w:val="22"/>
        </w:rPr>
        <w:t xml:space="preserve"> </w:t>
      </w:r>
      <w:r w:rsidRPr="002F4EF8">
        <w:rPr>
          <w:sz w:val="22"/>
          <w:szCs w:val="22"/>
        </w:rPr>
        <w:t>Заказчик не подписывает товарную (товарно-транспортную) накладную.</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 Результат исполнения обязательств по поставке товара принимается в следующем порядке:</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lastRenderedPageBreak/>
        <w:t>6.3.1.</w:t>
      </w:r>
      <w:r w:rsidR="00694A57" w:rsidRPr="002F4EF8">
        <w:rPr>
          <w:sz w:val="22"/>
          <w:szCs w:val="22"/>
        </w:rPr>
        <w:t xml:space="preserve"> </w:t>
      </w:r>
      <w:r w:rsidRPr="002F4EF8">
        <w:rPr>
          <w:sz w:val="22"/>
          <w:szCs w:val="22"/>
        </w:rPr>
        <w:t>Все существенные условия сдачи-приемки Товара указываются в акте приемки товара.</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6.3.2.</w:t>
      </w:r>
      <w:r w:rsidR="00694A57" w:rsidRPr="002F4EF8">
        <w:rPr>
          <w:sz w:val="22"/>
          <w:szCs w:val="22"/>
        </w:rPr>
        <w:t xml:space="preserve"> </w:t>
      </w:r>
      <w:r w:rsidRPr="002F4EF8">
        <w:rPr>
          <w:sz w:val="22"/>
          <w:szCs w:val="22"/>
        </w:rPr>
        <w:t>Выполненные обязательства по поставке Товара принимаются Заказчиком по акту приемки Товара по форме, установленной Заказчиком.</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6.3.3</w:t>
      </w:r>
      <w:r w:rsidRPr="00AC32BE">
        <w:rPr>
          <w:sz w:val="22"/>
          <w:szCs w:val="22"/>
        </w:rPr>
        <w:t>.</w:t>
      </w:r>
      <w:r w:rsidR="00694A57" w:rsidRPr="00AC32BE">
        <w:rPr>
          <w:sz w:val="22"/>
          <w:szCs w:val="22"/>
        </w:rPr>
        <w:t xml:space="preserve"> </w:t>
      </w:r>
      <w:r w:rsidR="00AC32BE" w:rsidRPr="00AC32BE">
        <w:rPr>
          <w:b/>
          <w:sz w:val="22"/>
          <w:szCs w:val="22"/>
        </w:rPr>
        <w:t>В течение 10</w:t>
      </w:r>
      <w:r w:rsidRPr="00AC32BE">
        <w:rPr>
          <w:b/>
          <w:sz w:val="22"/>
          <w:szCs w:val="22"/>
        </w:rPr>
        <w:t xml:space="preserve"> (</w:t>
      </w:r>
      <w:r w:rsidR="00AC32BE" w:rsidRPr="00AC32BE">
        <w:rPr>
          <w:b/>
          <w:sz w:val="22"/>
          <w:szCs w:val="22"/>
        </w:rPr>
        <w:t>десяти</w:t>
      </w:r>
      <w:r w:rsidRPr="00AC32BE">
        <w:rPr>
          <w:b/>
          <w:sz w:val="22"/>
          <w:szCs w:val="22"/>
        </w:rPr>
        <w:t>) рабочих дней</w:t>
      </w:r>
      <w:r w:rsidR="00AC32BE" w:rsidRPr="00AC32BE">
        <w:rPr>
          <w:sz w:val="22"/>
          <w:szCs w:val="22"/>
        </w:rPr>
        <w:t xml:space="preserve"> </w:t>
      </w:r>
      <w:r w:rsidRPr="00AC32BE">
        <w:rPr>
          <w:sz w:val="22"/>
          <w:szCs w:val="22"/>
        </w:rPr>
        <w:t xml:space="preserve">с момента подписания Заказчиком товарной (товарно-транспортной) накладной, Заказчик проводит проверку результатов исполнения Поставщиком обязательств по настоящему </w:t>
      </w:r>
      <w:r w:rsidR="003E6DCD" w:rsidRPr="00AC32BE">
        <w:rPr>
          <w:sz w:val="22"/>
          <w:szCs w:val="22"/>
        </w:rPr>
        <w:t xml:space="preserve">Контракту </w:t>
      </w:r>
      <w:r w:rsidRPr="00AC32BE">
        <w:rPr>
          <w:sz w:val="22"/>
          <w:szCs w:val="22"/>
        </w:rPr>
        <w:t>на предмет</w:t>
      </w:r>
      <w:r w:rsidRPr="002F4EF8">
        <w:rPr>
          <w:sz w:val="22"/>
          <w:szCs w:val="22"/>
        </w:rPr>
        <w:t xml:space="preserve"> соответствия поставленного Товара и представленной отчетной документации требованиям и условиям настоящего </w:t>
      </w:r>
      <w:r w:rsidR="003E6DCD" w:rsidRPr="002F4EF8">
        <w:rPr>
          <w:sz w:val="22"/>
          <w:szCs w:val="22"/>
        </w:rPr>
        <w:t>Контракта</w:t>
      </w:r>
      <w:r w:rsidRPr="002F4EF8">
        <w:rPr>
          <w:sz w:val="22"/>
          <w:szCs w:val="22"/>
        </w:rPr>
        <w:t xml:space="preserve">. </w:t>
      </w:r>
    </w:p>
    <w:p w:rsidR="0062796A" w:rsidRPr="002F4EF8" w:rsidRDefault="00D03ADC" w:rsidP="00EE0C1C">
      <w:pPr>
        <w:pStyle w:val="2"/>
        <w:numPr>
          <w:ilvl w:val="0"/>
          <w:numId w:val="0"/>
        </w:numPr>
        <w:tabs>
          <w:tab w:val="left" w:pos="851"/>
        </w:tabs>
        <w:spacing w:before="0"/>
        <w:ind w:left="6" w:firstLine="561"/>
        <w:rPr>
          <w:sz w:val="22"/>
          <w:szCs w:val="22"/>
        </w:rPr>
      </w:pPr>
      <w:r w:rsidRPr="002F4EF8">
        <w:rPr>
          <w:sz w:val="22"/>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r w:rsidR="0062796A" w:rsidRPr="002F4EF8">
        <w:rPr>
          <w:sz w:val="22"/>
          <w:szCs w:val="22"/>
        </w:rPr>
        <w:t xml:space="preserve">. </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 xml:space="preserve">6.3.4. По результатам проверки исполнения обязательств Поставщика по настоящему </w:t>
      </w:r>
      <w:r w:rsidR="003E6DCD" w:rsidRPr="002F4EF8">
        <w:rPr>
          <w:sz w:val="22"/>
          <w:szCs w:val="22"/>
        </w:rPr>
        <w:t xml:space="preserve">Контракту </w:t>
      </w:r>
      <w:r w:rsidRPr="002F4EF8">
        <w:rPr>
          <w:sz w:val="22"/>
          <w:szCs w:val="22"/>
        </w:rPr>
        <w:t>Заказчик передает Поставщику подписанный со своей стороны акт приемки товара или мотивированный</w:t>
      </w:r>
      <w:r w:rsidR="00AB59C8" w:rsidRPr="002F4EF8">
        <w:rPr>
          <w:sz w:val="22"/>
          <w:szCs w:val="22"/>
        </w:rPr>
        <w:t xml:space="preserve"> </w:t>
      </w:r>
      <w:r w:rsidRPr="002F4EF8">
        <w:rPr>
          <w:sz w:val="22"/>
          <w:szCs w:val="22"/>
        </w:rPr>
        <w:t>отказ от его подписания. Заказчик подписывает акт приемки Товара в течение 3 (трех) рабочих дней с момента проведения проверки.</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6.3.5. В случае получения мотивированного отказа Заказчика от подписания акта приемки Товара Поставщик обязан рассмотреть мотивированный отказ и устранить замечания в срок, указанный заказчиком в мотивированном отказе, а если срок не указан, то:</w:t>
      </w:r>
    </w:p>
    <w:p w:rsidR="0062796A" w:rsidRPr="002F4EF8" w:rsidRDefault="0062796A" w:rsidP="00EE0C1C">
      <w:pPr>
        <w:tabs>
          <w:tab w:val="left" w:pos="851"/>
          <w:tab w:val="num" w:pos="1134"/>
        </w:tabs>
        <w:spacing w:before="0"/>
        <w:ind w:left="6" w:firstLine="561"/>
        <w:rPr>
          <w:sz w:val="22"/>
          <w:szCs w:val="22"/>
        </w:rPr>
      </w:pPr>
      <w:r w:rsidRPr="002F4EF8">
        <w:rPr>
          <w:sz w:val="22"/>
          <w:szCs w:val="22"/>
        </w:rPr>
        <w:t xml:space="preserve">в случае выявления недопоставки Товара Поставщик обязан осуществить </w:t>
      </w:r>
      <w:r w:rsidRPr="002F4EF8">
        <w:rPr>
          <w:b/>
          <w:sz w:val="22"/>
          <w:szCs w:val="22"/>
        </w:rPr>
        <w:t>допоставку</w:t>
      </w:r>
      <w:r w:rsidRPr="002F4EF8">
        <w:rPr>
          <w:sz w:val="22"/>
          <w:szCs w:val="22"/>
        </w:rPr>
        <w:t xml:space="preserve"> Товара за свой счет и своими </w:t>
      </w:r>
      <w:r w:rsidRPr="00AC32BE">
        <w:rPr>
          <w:sz w:val="22"/>
          <w:szCs w:val="22"/>
        </w:rPr>
        <w:t xml:space="preserve">силами </w:t>
      </w:r>
      <w:r w:rsidR="00AC32BE" w:rsidRPr="00AC32BE">
        <w:rPr>
          <w:b/>
          <w:sz w:val="22"/>
          <w:szCs w:val="22"/>
        </w:rPr>
        <w:t>в течение 1</w:t>
      </w:r>
      <w:r w:rsidR="00257D27" w:rsidRPr="00AC32BE">
        <w:rPr>
          <w:b/>
          <w:sz w:val="22"/>
          <w:szCs w:val="22"/>
        </w:rPr>
        <w:t xml:space="preserve"> (</w:t>
      </w:r>
      <w:r w:rsidR="00AC32BE" w:rsidRPr="00AC32BE">
        <w:rPr>
          <w:b/>
          <w:sz w:val="22"/>
          <w:szCs w:val="22"/>
        </w:rPr>
        <w:t>одного</w:t>
      </w:r>
      <w:r w:rsidR="00257D27" w:rsidRPr="00AC32BE">
        <w:rPr>
          <w:b/>
          <w:sz w:val="22"/>
          <w:szCs w:val="22"/>
        </w:rPr>
        <w:t>) рабочих дней</w:t>
      </w:r>
      <w:r w:rsidRPr="00AC32BE">
        <w:rPr>
          <w:sz w:val="22"/>
          <w:szCs w:val="22"/>
        </w:rPr>
        <w:t xml:space="preserve"> с момента получения претензии Заказчика об этом;</w:t>
      </w:r>
      <w:r w:rsidRPr="002F4EF8">
        <w:rPr>
          <w:sz w:val="22"/>
          <w:szCs w:val="22"/>
        </w:rPr>
        <w:t xml:space="preserve"> </w:t>
      </w:r>
    </w:p>
    <w:p w:rsidR="0062796A" w:rsidRPr="002F4EF8" w:rsidRDefault="0062796A" w:rsidP="00EE0C1C">
      <w:pPr>
        <w:pStyle w:val="a5"/>
        <w:tabs>
          <w:tab w:val="left" w:pos="851"/>
        </w:tabs>
        <w:spacing w:before="0" w:after="0"/>
        <w:ind w:left="6" w:firstLine="561"/>
        <w:rPr>
          <w:sz w:val="22"/>
          <w:szCs w:val="22"/>
        </w:rPr>
      </w:pPr>
      <w:r w:rsidRPr="002F4EF8">
        <w:rPr>
          <w:sz w:val="22"/>
          <w:szCs w:val="22"/>
        </w:rPr>
        <w:t xml:space="preserve">в случае </w:t>
      </w:r>
      <w:r w:rsidRPr="00AC32BE">
        <w:rPr>
          <w:sz w:val="22"/>
          <w:szCs w:val="22"/>
        </w:rPr>
        <w:t xml:space="preserve">обнаружения Товара ненадлежащего качества, Поставщик обязан </w:t>
      </w:r>
      <w:r w:rsidR="00257D27" w:rsidRPr="00AC32BE">
        <w:rPr>
          <w:b/>
          <w:sz w:val="22"/>
          <w:szCs w:val="22"/>
        </w:rPr>
        <w:t>в течение 2 (двух) рабочих дней</w:t>
      </w:r>
      <w:r w:rsidRPr="00AC32BE">
        <w:rPr>
          <w:sz w:val="22"/>
          <w:szCs w:val="22"/>
        </w:rPr>
        <w:t xml:space="preserve"> со дня получения претензии Заказчика своими силами и за свой счет произвести </w:t>
      </w:r>
      <w:r w:rsidRPr="00AC32BE">
        <w:rPr>
          <w:b/>
          <w:sz w:val="22"/>
          <w:szCs w:val="22"/>
        </w:rPr>
        <w:t>замену</w:t>
      </w:r>
      <w:r w:rsidRPr="00AC32BE">
        <w:rPr>
          <w:sz w:val="22"/>
          <w:szCs w:val="22"/>
        </w:rPr>
        <w:t xml:space="preserve"> некачественного</w:t>
      </w:r>
      <w:r w:rsidRPr="002F4EF8">
        <w:rPr>
          <w:sz w:val="22"/>
          <w:szCs w:val="22"/>
        </w:rPr>
        <w:t xml:space="preserve"> Товара на Товар надлежащего качества.</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6.4.</w:t>
      </w:r>
      <w:r w:rsidR="00694A57" w:rsidRPr="002F4EF8">
        <w:rPr>
          <w:sz w:val="22"/>
          <w:szCs w:val="22"/>
        </w:rPr>
        <w:t xml:space="preserve"> </w:t>
      </w:r>
      <w:r w:rsidRPr="002F4EF8">
        <w:rPr>
          <w:sz w:val="22"/>
          <w:szCs w:val="22"/>
        </w:rPr>
        <w:t>Подписанный между Заказчиком и Поставщиком акт приемки товара является основанием для оплаты Поставщику поставленного товара.</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6.5. Претензии по качеству поставленного</w:t>
      </w:r>
      <w:r w:rsidR="00AB59C8" w:rsidRPr="002F4EF8">
        <w:rPr>
          <w:sz w:val="22"/>
          <w:szCs w:val="22"/>
        </w:rPr>
        <w:t xml:space="preserve"> </w:t>
      </w:r>
      <w:r w:rsidRPr="002F4EF8">
        <w:rPr>
          <w:sz w:val="22"/>
          <w:szCs w:val="22"/>
        </w:rPr>
        <w:t xml:space="preserve">товара (если такой недостаток товара невозможно было выявить в момент проверки в соответствии с п. 6.3.3. настоящего </w:t>
      </w:r>
      <w:r w:rsidR="003E6DCD" w:rsidRPr="002F4EF8">
        <w:rPr>
          <w:sz w:val="22"/>
          <w:szCs w:val="22"/>
        </w:rPr>
        <w:t>Контракта</w:t>
      </w:r>
      <w:r w:rsidRPr="002F4EF8">
        <w:rPr>
          <w:sz w:val="22"/>
          <w:szCs w:val="22"/>
        </w:rPr>
        <w:t xml:space="preserve">, в целях не нарушения гигиены и стерильности поставленного товара) принимаются Поставщиком в течение срока годности/использования Товара. </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годности/использования Товара при соблюдении Заказчиком условий хранения Товара.</w:t>
      </w:r>
    </w:p>
    <w:p w:rsidR="0062796A" w:rsidRPr="00AC32BE" w:rsidRDefault="0062796A" w:rsidP="00EE0C1C">
      <w:pPr>
        <w:pStyle w:val="2"/>
        <w:numPr>
          <w:ilvl w:val="0"/>
          <w:numId w:val="0"/>
        </w:numPr>
        <w:tabs>
          <w:tab w:val="left" w:pos="851"/>
        </w:tabs>
        <w:spacing w:before="0"/>
        <w:ind w:left="6" w:firstLine="561"/>
        <w:rPr>
          <w:sz w:val="22"/>
          <w:szCs w:val="22"/>
        </w:rPr>
      </w:pPr>
      <w:r w:rsidRPr="002F4EF8">
        <w:rPr>
          <w:sz w:val="22"/>
          <w:szCs w:val="22"/>
        </w:rPr>
        <w:t>6.6.</w:t>
      </w:r>
      <w:r w:rsidR="00694A57" w:rsidRPr="002F4EF8">
        <w:rPr>
          <w:sz w:val="22"/>
          <w:szCs w:val="22"/>
        </w:rPr>
        <w:t xml:space="preserve"> </w:t>
      </w:r>
      <w:r w:rsidRPr="002F4EF8">
        <w:rPr>
          <w:sz w:val="22"/>
          <w:szCs w:val="22"/>
        </w:rPr>
        <w:t xml:space="preserve">Претензия по качеству Товара оформляются в </w:t>
      </w:r>
      <w:r w:rsidRPr="00AC32BE">
        <w:rPr>
          <w:sz w:val="22"/>
          <w:szCs w:val="22"/>
        </w:rPr>
        <w:t xml:space="preserve">письменной форме </w:t>
      </w:r>
      <w:r w:rsidR="00694A57" w:rsidRPr="00AC32BE">
        <w:rPr>
          <w:sz w:val="22"/>
          <w:szCs w:val="22"/>
        </w:rPr>
        <w:t>в течение 1 (одного) календарного дня</w:t>
      </w:r>
      <w:r w:rsidRPr="00AC32BE">
        <w:rPr>
          <w:sz w:val="22"/>
          <w:szCs w:val="22"/>
        </w:rPr>
        <w:t xml:space="preserve"> с момента их возникновения. Поставщик обязан </w:t>
      </w:r>
      <w:r w:rsidR="00257D27" w:rsidRPr="00AC32BE">
        <w:rPr>
          <w:b/>
          <w:sz w:val="22"/>
          <w:szCs w:val="22"/>
        </w:rPr>
        <w:t>в течение 2 (двух) рабочих дней</w:t>
      </w:r>
      <w:r w:rsidRPr="002F4EF8">
        <w:rPr>
          <w:sz w:val="22"/>
          <w:szCs w:val="22"/>
        </w:rPr>
        <w:t xml:space="preserve"> с момента </w:t>
      </w:r>
      <w:r w:rsidRPr="00AC32BE">
        <w:rPr>
          <w:sz w:val="22"/>
          <w:szCs w:val="22"/>
        </w:rPr>
        <w:t>получения претензии</w:t>
      </w:r>
      <w:r w:rsidR="00AB59C8" w:rsidRPr="00AC32BE">
        <w:rPr>
          <w:sz w:val="22"/>
          <w:szCs w:val="22"/>
        </w:rPr>
        <w:t xml:space="preserve"> </w:t>
      </w:r>
      <w:r w:rsidRPr="00AC32BE">
        <w:rPr>
          <w:b/>
          <w:sz w:val="22"/>
          <w:szCs w:val="22"/>
        </w:rPr>
        <w:t>заменить</w:t>
      </w:r>
      <w:r w:rsidRPr="00AC32BE">
        <w:rPr>
          <w:sz w:val="22"/>
          <w:szCs w:val="22"/>
        </w:rPr>
        <w:t xml:space="preserve"> некачественный товар на соответствующий требованиям </w:t>
      </w:r>
      <w:r w:rsidR="003E6DCD" w:rsidRPr="00AC32BE">
        <w:rPr>
          <w:sz w:val="22"/>
          <w:szCs w:val="22"/>
        </w:rPr>
        <w:t>Контракта</w:t>
      </w:r>
      <w:r w:rsidRPr="00AC32BE">
        <w:rPr>
          <w:sz w:val="22"/>
          <w:szCs w:val="22"/>
        </w:rPr>
        <w:t>.</w:t>
      </w:r>
    </w:p>
    <w:p w:rsidR="0062796A" w:rsidRPr="00AC32BE" w:rsidRDefault="0062796A" w:rsidP="00EE0C1C">
      <w:pPr>
        <w:tabs>
          <w:tab w:val="left" w:pos="851"/>
        </w:tabs>
        <w:spacing w:before="0"/>
        <w:ind w:left="6" w:firstLine="561"/>
        <w:rPr>
          <w:sz w:val="22"/>
          <w:szCs w:val="22"/>
        </w:rPr>
      </w:pPr>
      <w:r w:rsidRPr="00AC32BE">
        <w:rPr>
          <w:sz w:val="22"/>
          <w:szCs w:val="22"/>
        </w:rPr>
        <w:t>6.7. В случае невозможности замены некачественного Товара, на качественный, если такие недостатки</w:t>
      </w:r>
      <w:r w:rsidR="00AB59C8" w:rsidRPr="00AC32BE">
        <w:rPr>
          <w:sz w:val="22"/>
          <w:szCs w:val="22"/>
        </w:rPr>
        <w:t xml:space="preserve"> </w:t>
      </w:r>
      <w:r w:rsidR="003E1EDF" w:rsidRPr="00AC32BE">
        <w:rPr>
          <w:sz w:val="22"/>
          <w:szCs w:val="22"/>
        </w:rPr>
        <w:t>невозможно</w:t>
      </w:r>
      <w:r w:rsidRPr="00AC32BE">
        <w:rPr>
          <w:sz w:val="22"/>
          <w:szCs w:val="22"/>
        </w:rPr>
        <w:t xml:space="preserve"> было выявить в ходе приёмки товара и товар уже был оплачен Заказчиком, Поставщик обязан возвратить Заказчику стоимость некачественного Товара в течение 5 (пяти)</w:t>
      </w:r>
      <w:r w:rsidR="00AB59C8" w:rsidRPr="00AC32BE">
        <w:rPr>
          <w:sz w:val="22"/>
          <w:szCs w:val="22"/>
        </w:rPr>
        <w:t xml:space="preserve"> </w:t>
      </w:r>
      <w:r w:rsidRPr="00AC32BE">
        <w:rPr>
          <w:sz w:val="22"/>
          <w:szCs w:val="22"/>
        </w:rPr>
        <w:t>рабочих дней, с момента истечения сроков, предусмотренных п. 6.6. настоящего Контракта.</w:t>
      </w:r>
    </w:p>
    <w:p w:rsidR="00BE51B6" w:rsidRPr="002F4EF8" w:rsidRDefault="0062796A" w:rsidP="00EE0C1C">
      <w:pPr>
        <w:pStyle w:val="2"/>
        <w:numPr>
          <w:ilvl w:val="0"/>
          <w:numId w:val="0"/>
        </w:numPr>
        <w:tabs>
          <w:tab w:val="left" w:pos="851"/>
        </w:tabs>
        <w:spacing w:before="0"/>
        <w:ind w:left="6" w:firstLine="561"/>
        <w:rPr>
          <w:sz w:val="22"/>
          <w:szCs w:val="22"/>
        </w:rPr>
      </w:pPr>
      <w:r w:rsidRPr="00AC32BE">
        <w:rPr>
          <w:sz w:val="22"/>
          <w:szCs w:val="22"/>
        </w:rPr>
        <w:t>6.8. Товар, получивший при загрузке (разгрузке) и транспортировке повреждения (затрудняющие ее использование по прямому назначению), считается не поставленным.</w:t>
      </w:r>
    </w:p>
    <w:p w:rsidR="00BE51B6" w:rsidRPr="002F4EF8" w:rsidRDefault="00BE51B6" w:rsidP="00EE0C1C">
      <w:pPr>
        <w:pStyle w:val="a5"/>
        <w:tabs>
          <w:tab w:val="left" w:pos="851"/>
        </w:tabs>
        <w:spacing w:before="0" w:after="0"/>
        <w:ind w:left="6" w:firstLine="561"/>
        <w:rPr>
          <w:sz w:val="22"/>
          <w:szCs w:val="22"/>
        </w:rPr>
      </w:pPr>
    </w:p>
    <w:p w:rsidR="00BE51B6" w:rsidRPr="002F4EF8" w:rsidRDefault="00BE51B6" w:rsidP="00EE0C1C">
      <w:pPr>
        <w:tabs>
          <w:tab w:val="left" w:pos="851"/>
        </w:tabs>
        <w:autoSpaceDE w:val="0"/>
        <w:autoSpaceDN w:val="0"/>
        <w:adjustRightInd w:val="0"/>
        <w:spacing w:before="0"/>
        <w:ind w:left="6" w:firstLine="561"/>
        <w:jc w:val="center"/>
        <w:outlineLvl w:val="0"/>
        <w:rPr>
          <w:b/>
          <w:bCs/>
          <w:sz w:val="22"/>
          <w:szCs w:val="22"/>
        </w:rPr>
      </w:pPr>
      <w:r w:rsidRPr="002F4EF8">
        <w:rPr>
          <w:b/>
          <w:caps/>
          <w:sz w:val="22"/>
          <w:szCs w:val="22"/>
        </w:rPr>
        <w:t xml:space="preserve">7. </w:t>
      </w:r>
      <w:r w:rsidRPr="002F4EF8">
        <w:rPr>
          <w:b/>
          <w:bCs/>
          <w:sz w:val="22"/>
          <w:szCs w:val="22"/>
        </w:rPr>
        <w:t>ИЗМЕ</w:t>
      </w:r>
      <w:r w:rsidR="007F2CEA" w:rsidRPr="002F4EF8">
        <w:rPr>
          <w:b/>
          <w:bCs/>
          <w:sz w:val="22"/>
          <w:szCs w:val="22"/>
        </w:rPr>
        <w:t>НЕНИЕ, РАСТОРЖЕНИЕ КОНТРАКТА</w:t>
      </w:r>
    </w:p>
    <w:p w:rsidR="007F2CEA" w:rsidRPr="002F4EF8" w:rsidRDefault="007F2CEA" w:rsidP="00EE0C1C">
      <w:pPr>
        <w:tabs>
          <w:tab w:val="left" w:pos="851"/>
        </w:tabs>
        <w:autoSpaceDE w:val="0"/>
        <w:autoSpaceDN w:val="0"/>
        <w:adjustRightInd w:val="0"/>
        <w:spacing w:before="0"/>
        <w:ind w:left="6" w:firstLine="561"/>
        <w:jc w:val="center"/>
        <w:outlineLvl w:val="0"/>
        <w:rPr>
          <w:b/>
          <w:bCs/>
          <w:sz w:val="22"/>
          <w:szCs w:val="22"/>
        </w:rPr>
      </w:pPr>
    </w:p>
    <w:p w:rsidR="00CC6438"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w:t>
      </w:r>
      <w:r w:rsidR="00CC6438" w:rsidRPr="002F4EF8">
        <w:rPr>
          <w:bCs/>
          <w:sz w:val="22"/>
          <w:szCs w:val="22"/>
        </w:rPr>
        <w:t>в случаях, предусмотренных статьей 95 Федерального закона № 44-ФЗ, в том числе, в следующих случаях:</w:t>
      </w:r>
    </w:p>
    <w:p w:rsidR="00BE51B6"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а) при снижении цены контракта без изменения предусмотренных контрактом количества товара,</w:t>
      </w:r>
      <w:r w:rsidR="00AB59C8" w:rsidRPr="002F4EF8">
        <w:rPr>
          <w:bCs/>
          <w:sz w:val="22"/>
          <w:szCs w:val="22"/>
        </w:rPr>
        <w:t xml:space="preserve"> </w:t>
      </w:r>
      <w:r w:rsidRPr="002F4EF8">
        <w:rPr>
          <w:bCs/>
          <w:sz w:val="22"/>
          <w:szCs w:val="22"/>
        </w:rPr>
        <w:t>качества поставляемого товара, и иных условий контракта;</w:t>
      </w:r>
    </w:p>
    <w:p w:rsidR="00BE51B6"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r w:rsidR="00EA6267" w:rsidRPr="002F4EF8">
        <w:rPr>
          <w:bCs/>
          <w:sz w:val="22"/>
          <w:szCs w:val="22"/>
        </w:rPr>
        <w:t>;</w:t>
      </w:r>
      <w:r w:rsidR="004F5602" w:rsidRPr="002F4EF8">
        <w:rPr>
          <w:sz w:val="22"/>
          <w:szCs w:val="22"/>
        </w:rPr>
        <w:t xml:space="preserve"> </w:t>
      </w:r>
    </w:p>
    <w:p w:rsidR="00BE51B6"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в) в случае изменения в соответствии с законодательством Российской Федерации регулируемых цен (та</w:t>
      </w:r>
      <w:r w:rsidR="00CC6438" w:rsidRPr="002F4EF8">
        <w:rPr>
          <w:bCs/>
          <w:sz w:val="22"/>
          <w:szCs w:val="22"/>
        </w:rPr>
        <w:t>рифов) на товары</w:t>
      </w:r>
      <w:r w:rsidRPr="002F4EF8">
        <w:rPr>
          <w:bCs/>
          <w:sz w:val="22"/>
          <w:szCs w:val="22"/>
        </w:rPr>
        <w:t>.</w:t>
      </w:r>
    </w:p>
    <w:p w:rsidR="00BE51B6" w:rsidRPr="002F4EF8" w:rsidRDefault="00BE51B6" w:rsidP="00EE0C1C">
      <w:pPr>
        <w:tabs>
          <w:tab w:val="left" w:pos="851"/>
        </w:tabs>
        <w:autoSpaceDE w:val="0"/>
        <w:autoSpaceDN w:val="0"/>
        <w:adjustRightInd w:val="0"/>
        <w:spacing w:before="0"/>
        <w:ind w:left="6" w:firstLine="561"/>
        <w:rPr>
          <w:sz w:val="22"/>
          <w:szCs w:val="22"/>
        </w:rPr>
      </w:pPr>
      <w:r w:rsidRPr="002F4EF8">
        <w:rPr>
          <w:bCs/>
          <w:sz w:val="22"/>
          <w:szCs w:val="22"/>
        </w:rPr>
        <w:t>7.2.</w:t>
      </w:r>
      <w:r w:rsidRPr="002F4EF8">
        <w:rPr>
          <w:sz w:val="22"/>
          <w:szCs w:val="22"/>
        </w:rPr>
        <w:t xml:space="preserve"> </w:t>
      </w:r>
      <w:r w:rsidR="000E4B53" w:rsidRPr="002F4EF8">
        <w:rPr>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w:t>
      </w:r>
      <w:r w:rsidR="00AB59C8" w:rsidRPr="002F4EF8">
        <w:rPr>
          <w:sz w:val="22"/>
          <w:szCs w:val="22"/>
        </w:rPr>
        <w:t xml:space="preserve"> </w:t>
      </w:r>
      <w:r w:rsidR="000E4B53" w:rsidRPr="002F4EF8">
        <w:rPr>
          <w:sz w:val="22"/>
          <w:szCs w:val="22"/>
        </w:rPr>
        <w:t>6 статьи 14 Федерального закона № 44-ФЗ, по согласованию заказчика с поставщиком допускается поставка товара,</w:t>
      </w:r>
      <w:r w:rsidR="00AB59C8" w:rsidRPr="002F4EF8">
        <w:rPr>
          <w:sz w:val="22"/>
          <w:szCs w:val="22"/>
        </w:rPr>
        <w:t xml:space="preserve"> </w:t>
      </w:r>
      <w:r w:rsidR="000E4B53" w:rsidRPr="002F4EF8">
        <w:rPr>
          <w:sz w:val="22"/>
          <w:szCs w:val="22"/>
        </w:rPr>
        <w:t>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2F4EF8">
        <w:rPr>
          <w:sz w:val="22"/>
          <w:szCs w:val="22"/>
        </w:rPr>
        <w:t xml:space="preserve">. </w:t>
      </w:r>
    </w:p>
    <w:p w:rsidR="00BE51B6"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7.3.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93814" w:rsidRPr="002F4EF8" w:rsidRDefault="00426C2D" w:rsidP="00EE0C1C">
      <w:pPr>
        <w:tabs>
          <w:tab w:val="left" w:pos="851"/>
        </w:tabs>
        <w:autoSpaceDE w:val="0"/>
        <w:autoSpaceDN w:val="0"/>
        <w:adjustRightInd w:val="0"/>
        <w:spacing w:before="0"/>
        <w:ind w:left="6" w:firstLine="561"/>
        <w:rPr>
          <w:sz w:val="22"/>
          <w:szCs w:val="22"/>
        </w:rPr>
      </w:pPr>
      <w:r w:rsidRPr="002F4EF8">
        <w:rPr>
          <w:sz w:val="22"/>
          <w:szCs w:val="22"/>
        </w:rPr>
        <w:t>7.</w:t>
      </w:r>
      <w:r w:rsidR="00CC6438" w:rsidRPr="002F4EF8">
        <w:rPr>
          <w:sz w:val="22"/>
          <w:szCs w:val="22"/>
        </w:rPr>
        <w:t>4</w:t>
      </w:r>
      <w:r w:rsidR="00093814" w:rsidRPr="002F4EF8">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1216F" w:rsidRPr="002F4EF8" w:rsidRDefault="00F1216F" w:rsidP="00EE0C1C">
      <w:pPr>
        <w:tabs>
          <w:tab w:val="left" w:pos="851"/>
        </w:tabs>
        <w:autoSpaceDE w:val="0"/>
        <w:autoSpaceDN w:val="0"/>
        <w:adjustRightInd w:val="0"/>
        <w:spacing w:before="0"/>
        <w:ind w:left="6" w:firstLine="561"/>
        <w:rPr>
          <w:sz w:val="22"/>
          <w:szCs w:val="22"/>
        </w:rPr>
      </w:pPr>
      <w:r w:rsidRPr="002F4EF8">
        <w:rPr>
          <w:sz w:val="22"/>
          <w:szCs w:val="22"/>
        </w:rPr>
        <w:t xml:space="preserve">7.5. </w:t>
      </w:r>
      <w:r w:rsidRPr="002F4EF8">
        <w:rPr>
          <w:rFonts w:eastAsia="Calibri"/>
          <w:sz w:val="22"/>
          <w:szCs w:val="22"/>
          <w:lang w:eastAsia="en-US"/>
        </w:rPr>
        <w:t>По соглашению сторон возможно на основании пункта 5 статьи 78.1 Бюджетного кодекса Российской Федерации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2F4EF8">
        <w:rPr>
          <w:rStyle w:val="ab"/>
          <w:rFonts w:eastAsia="Calibri"/>
          <w:sz w:val="22"/>
          <w:szCs w:val="22"/>
          <w:lang w:eastAsia="en-US"/>
        </w:rPr>
        <w:footnoteReference w:id="2"/>
      </w:r>
      <w:r w:rsidRPr="002F4EF8">
        <w:rPr>
          <w:rFonts w:eastAsia="Calibri"/>
          <w:sz w:val="22"/>
          <w:szCs w:val="22"/>
          <w:lang w:eastAsia="en-US"/>
        </w:rPr>
        <w:t>.</w:t>
      </w:r>
    </w:p>
    <w:p w:rsidR="00BE51B6" w:rsidRPr="002F4EF8" w:rsidRDefault="00BE51B6" w:rsidP="00EE0C1C">
      <w:pPr>
        <w:tabs>
          <w:tab w:val="left" w:pos="851"/>
        </w:tabs>
        <w:autoSpaceDE w:val="0"/>
        <w:autoSpaceDN w:val="0"/>
        <w:adjustRightInd w:val="0"/>
        <w:spacing w:before="0"/>
        <w:ind w:left="6" w:firstLine="561"/>
        <w:rPr>
          <w:sz w:val="22"/>
          <w:szCs w:val="22"/>
        </w:rPr>
      </w:pPr>
    </w:p>
    <w:p w:rsidR="00BE51B6" w:rsidRPr="002F4EF8" w:rsidRDefault="004F693F" w:rsidP="00EE0C1C">
      <w:pPr>
        <w:pStyle w:val="a5"/>
        <w:tabs>
          <w:tab w:val="left" w:pos="851"/>
        </w:tabs>
        <w:spacing w:before="0" w:after="0"/>
        <w:ind w:left="6" w:firstLine="561"/>
        <w:jc w:val="center"/>
        <w:rPr>
          <w:b/>
          <w:caps/>
          <w:sz w:val="22"/>
          <w:szCs w:val="22"/>
        </w:rPr>
      </w:pPr>
      <w:bookmarkStart w:id="1" w:name="Par9"/>
      <w:bookmarkEnd w:id="1"/>
      <w:r w:rsidRPr="002F4EF8">
        <w:rPr>
          <w:b/>
          <w:caps/>
          <w:sz w:val="22"/>
          <w:szCs w:val="22"/>
        </w:rPr>
        <w:t>8</w:t>
      </w:r>
      <w:r w:rsidR="00BE51B6" w:rsidRPr="002F4EF8">
        <w:rPr>
          <w:b/>
          <w:caps/>
          <w:sz w:val="22"/>
          <w:szCs w:val="22"/>
        </w:rPr>
        <w:t>.</w:t>
      </w:r>
      <w:r w:rsidR="0078791D" w:rsidRPr="002F4EF8">
        <w:rPr>
          <w:b/>
          <w:caps/>
          <w:sz w:val="22"/>
          <w:szCs w:val="22"/>
        </w:rPr>
        <w:t xml:space="preserve"> </w:t>
      </w:r>
      <w:r w:rsidR="00BE51B6" w:rsidRPr="002F4EF8">
        <w:rPr>
          <w:b/>
          <w:caps/>
          <w:sz w:val="22"/>
          <w:szCs w:val="22"/>
        </w:rPr>
        <w:t>Ответственность сторон</w:t>
      </w:r>
    </w:p>
    <w:p w:rsidR="007F2CEA" w:rsidRPr="002F4EF8" w:rsidRDefault="007F2CEA" w:rsidP="00EE0C1C">
      <w:pPr>
        <w:pStyle w:val="a5"/>
        <w:tabs>
          <w:tab w:val="left" w:pos="851"/>
        </w:tabs>
        <w:spacing w:before="0" w:after="0"/>
        <w:ind w:left="6" w:firstLine="561"/>
        <w:jc w:val="center"/>
        <w:rPr>
          <w:b/>
          <w:caps/>
          <w:sz w:val="22"/>
          <w:szCs w:val="22"/>
        </w:rPr>
      </w:pPr>
    </w:p>
    <w:p w:rsidR="00943195" w:rsidRPr="002F4EF8" w:rsidRDefault="004F693F" w:rsidP="00EE0C1C">
      <w:pPr>
        <w:pStyle w:val="a5"/>
        <w:tabs>
          <w:tab w:val="left" w:pos="851"/>
          <w:tab w:val="left" w:pos="993"/>
        </w:tabs>
        <w:spacing w:before="0" w:after="0"/>
        <w:ind w:left="6" w:firstLine="561"/>
        <w:rPr>
          <w:sz w:val="22"/>
          <w:szCs w:val="22"/>
        </w:rPr>
      </w:pPr>
      <w:r w:rsidRPr="002F4EF8">
        <w:rPr>
          <w:sz w:val="22"/>
          <w:szCs w:val="22"/>
        </w:rPr>
        <w:t>8</w:t>
      </w:r>
      <w:r w:rsidR="00943195" w:rsidRPr="002F4EF8">
        <w:rPr>
          <w:sz w:val="22"/>
          <w:szCs w:val="22"/>
        </w:rPr>
        <w:t>.1.</w:t>
      </w:r>
      <w:r w:rsidR="00943195" w:rsidRPr="002F4EF8">
        <w:rPr>
          <w:sz w:val="22"/>
          <w:szCs w:val="22"/>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.2. Общая сумма </w:t>
      </w:r>
      <w:r w:rsidR="00CC6438" w:rsidRPr="002F4EF8">
        <w:rPr>
          <w:rFonts w:eastAsia="Calibri"/>
          <w:sz w:val="22"/>
          <w:szCs w:val="22"/>
          <w:lang w:eastAsia="en-US"/>
        </w:rPr>
        <w:t xml:space="preserve">начисленных штрафов </w:t>
      </w:r>
      <w:r w:rsidR="00943195" w:rsidRPr="002F4EF8">
        <w:rPr>
          <w:sz w:val="22"/>
          <w:szCs w:val="22"/>
        </w:rPr>
        <w:t>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.3. Общая сумма </w:t>
      </w:r>
      <w:r w:rsidR="00CC6438" w:rsidRPr="002F4EF8">
        <w:rPr>
          <w:rFonts w:eastAsia="Calibri"/>
          <w:sz w:val="22"/>
          <w:szCs w:val="22"/>
          <w:lang w:eastAsia="en-US"/>
        </w:rPr>
        <w:t xml:space="preserve">начисленных штрафов </w:t>
      </w:r>
      <w:r w:rsidR="00943195" w:rsidRPr="002F4EF8">
        <w:rPr>
          <w:sz w:val="22"/>
          <w:szCs w:val="22"/>
        </w:rPr>
        <w:t>за ненадлежащее исполнение Заказчиком обязательств, предусмотренных контрактом, не может превышать цену Контракта.</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w:t>
      </w:r>
      <w:r w:rsidR="00AB59C8" w:rsidRPr="002F4EF8">
        <w:rPr>
          <w:sz w:val="22"/>
          <w:szCs w:val="22"/>
        </w:rPr>
        <w:t xml:space="preserve"> </w:t>
      </w:r>
      <w:r w:rsidR="00943195" w:rsidRPr="002F4EF8">
        <w:rPr>
          <w:sz w:val="22"/>
          <w:szCs w:val="22"/>
        </w:rPr>
        <w:t xml:space="preserve">Контрактом, Поставщик вправе потребовать уплаты неустоек (штрафов, пеней). </w:t>
      </w:r>
    </w:p>
    <w:p w:rsidR="00943195" w:rsidRPr="002F4EF8" w:rsidRDefault="00943195" w:rsidP="00EE0C1C">
      <w:pPr>
        <w:pStyle w:val="a5"/>
        <w:tabs>
          <w:tab w:val="left" w:pos="851"/>
        </w:tabs>
        <w:spacing w:before="0" w:after="0"/>
        <w:ind w:left="6" w:firstLine="561"/>
        <w:rPr>
          <w:sz w:val="22"/>
          <w:szCs w:val="22"/>
        </w:rPr>
      </w:pPr>
      <w:r w:rsidRPr="002F4EF8">
        <w:rPr>
          <w:sz w:val="22"/>
          <w:szCs w:val="22"/>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w:t>
      </w:r>
      <w:r w:rsidR="00AB6EFC" w:rsidRPr="002F4EF8">
        <w:rPr>
          <w:sz w:val="22"/>
          <w:szCs w:val="22"/>
        </w:rPr>
        <w:t xml:space="preserve"> </w:t>
      </w:r>
      <w:r w:rsidR="00AB6EFC" w:rsidRPr="002F4EF8">
        <w:rPr>
          <w:rFonts w:eastAsia="Calibri"/>
          <w:sz w:val="22"/>
          <w:szCs w:val="22"/>
          <w:lang w:eastAsia="en-US"/>
        </w:rPr>
        <w:t>ключевой</w:t>
      </w:r>
      <w:r w:rsidR="00AB59C8" w:rsidRPr="002F4EF8">
        <w:rPr>
          <w:sz w:val="22"/>
          <w:szCs w:val="22"/>
        </w:rPr>
        <w:t xml:space="preserve"> </w:t>
      </w:r>
      <w:r w:rsidRPr="002F4EF8">
        <w:rPr>
          <w:sz w:val="22"/>
          <w:szCs w:val="22"/>
        </w:rPr>
        <w:t>ставки Центрального банка Российской Федерации от не уплаченной в срок суммы.</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943195" w:rsidRPr="002F4EF8" w:rsidRDefault="00943195" w:rsidP="00EE0C1C">
      <w:pPr>
        <w:pStyle w:val="a5"/>
        <w:tabs>
          <w:tab w:val="left" w:pos="851"/>
        </w:tabs>
        <w:spacing w:before="0" w:after="0"/>
        <w:ind w:left="6" w:firstLine="561"/>
        <w:rPr>
          <w:sz w:val="22"/>
          <w:szCs w:val="22"/>
        </w:rPr>
      </w:pPr>
      <w:r w:rsidRPr="002F4EF8">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CC6438" w:rsidRPr="002F4EF8">
        <w:rPr>
          <w:sz w:val="22"/>
          <w:szCs w:val="22"/>
        </w:rPr>
        <w:t>вливается в размере 1000 рублей.</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.6. В случае просрочки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43195" w:rsidRPr="00AC32BE"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.7. </w:t>
      </w:r>
      <w:r w:rsidR="002E79E2" w:rsidRPr="002F4EF8">
        <w:rPr>
          <w:rFonts w:eastAsia="Calibri"/>
          <w:sz w:val="22"/>
          <w:szCs w:val="22"/>
          <w:lang w:eastAsia="en-U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002E79E2" w:rsidRPr="00AC32BE">
        <w:rPr>
          <w:rFonts w:eastAsia="Calibri"/>
          <w:sz w:val="22"/>
          <w:szCs w:val="22"/>
          <w:lang w:eastAsia="en-US"/>
        </w:rPr>
        <w:t>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D15319" w:rsidRPr="00AC32BE">
        <w:rPr>
          <w:sz w:val="22"/>
          <w:szCs w:val="22"/>
        </w:rPr>
        <w:t>.</w:t>
      </w:r>
    </w:p>
    <w:p w:rsidR="00943195" w:rsidRPr="002F4EF8" w:rsidRDefault="004F693F" w:rsidP="00EE0C1C">
      <w:pPr>
        <w:pStyle w:val="a5"/>
        <w:tabs>
          <w:tab w:val="left" w:pos="851"/>
        </w:tabs>
        <w:spacing w:before="0" w:after="0"/>
        <w:ind w:left="6" w:firstLine="561"/>
        <w:rPr>
          <w:sz w:val="22"/>
          <w:szCs w:val="22"/>
        </w:rPr>
      </w:pPr>
      <w:r w:rsidRPr="00AC32BE">
        <w:rPr>
          <w:sz w:val="22"/>
          <w:szCs w:val="22"/>
        </w:rPr>
        <w:t>8</w:t>
      </w:r>
      <w:r w:rsidR="00943195" w:rsidRPr="00AC32BE">
        <w:rPr>
          <w:sz w:val="22"/>
          <w:szCs w:val="22"/>
        </w:rPr>
        <w:t>.8.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943195" w:rsidRPr="002F4EF8">
        <w:rPr>
          <w:sz w:val="22"/>
          <w:szCs w:val="22"/>
        </w:rPr>
        <w:t>, размер штрафа устанавливается в размере 10 процентов цены контракта</w:t>
      </w:r>
      <w:r w:rsidR="00311C23" w:rsidRPr="002F4EF8">
        <w:rPr>
          <w:sz w:val="22"/>
          <w:szCs w:val="22"/>
        </w:rPr>
        <w:t xml:space="preserve">. </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311C23" w:rsidRPr="002F4EF8">
        <w:rPr>
          <w:sz w:val="22"/>
          <w:szCs w:val="22"/>
        </w:rPr>
        <w:t xml:space="preserve"> размере 1000 рублей.</w:t>
      </w:r>
    </w:p>
    <w:p w:rsidR="00943195" w:rsidRPr="002F4EF8" w:rsidRDefault="004F693F" w:rsidP="00EE0C1C">
      <w:pPr>
        <w:pStyle w:val="a5"/>
        <w:tabs>
          <w:tab w:val="left" w:pos="851"/>
          <w:tab w:val="left" w:pos="1134"/>
        </w:tabs>
        <w:spacing w:before="0" w:after="0"/>
        <w:ind w:left="6" w:firstLine="561"/>
        <w:rPr>
          <w:sz w:val="22"/>
          <w:szCs w:val="22"/>
        </w:rPr>
      </w:pPr>
      <w:r w:rsidRPr="002F4EF8">
        <w:rPr>
          <w:sz w:val="22"/>
          <w:szCs w:val="22"/>
        </w:rPr>
        <w:t>8</w:t>
      </w:r>
      <w:r w:rsidR="00943195" w:rsidRPr="002F4EF8">
        <w:rPr>
          <w:sz w:val="22"/>
          <w:szCs w:val="22"/>
        </w:rPr>
        <w:t>.10.</w:t>
      </w:r>
      <w:r w:rsidR="00943195" w:rsidRPr="002F4EF8">
        <w:rPr>
          <w:sz w:val="22"/>
          <w:szCs w:val="22"/>
        </w:rPr>
        <w:tab/>
        <w:t>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43195" w:rsidRPr="002F4EF8" w:rsidRDefault="00943195" w:rsidP="00EE0C1C">
      <w:pPr>
        <w:pStyle w:val="a5"/>
        <w:tabs>
          <w:tab w:val="left" w:pos="851"/>
          <w:tab w:val="left" w:pos="1134"/>
        </w:tabs>
        <w:spacing w:before="0" w:after="0"/>
        <w:ind w:left="6" w:firstLine="561"/>
        <w:rPr>
          <w:sz w:val="22"/>
          <w:szCs w:val="22"/>
        </w:rPr>
      </w:pPr>
      <w:r w:rsidRPr="002F4EF8">
        <w:rPr>
          <w:sz w:val="22"/>
          <w:szCs w:val="22"/>
        </w:rPr>
        <w:t>Уплата Сторонами неустойки (штрафов, пени) не освобождает Сторону от исполнения обязательств по Контракту.</w:t>
      </w:r>
    </w:p>
    <w:p w:rsidR="004F5602" w:rsidRPr="002F4EF8" w:rsidRDefault="007A7F11" w:rsidP="00EE0C1C">
      <w:pPr>
        <w:pStyle w:val="a5"/>
        <w:tabs>
          <w:tab w:val="left" w:pos="851"/>
          <w:tab w:val="left" w:pos="1134"/>
        </w:tabs>
        <w:spacing w:before="0" w:after="0"/>
        <w:ind w:left="6" w:firstLine="561"/>
        <w:rPr>
          <w:sz w:val="22"/>
          <w:szCs w:val="22"/>
        </w:rPr>
      </w:pPr>
      <w:r w:rsidRPr="002F4EF8">
        <w:rPr>
          <w:sz w:val="22"/>
          <w:szCs w:val="22"/>
        </w:rPr>
        <w:t>8</w:t>
      </w:r>
      <w:r w:rsidR="00943195" w:rsidRPr="002F4EF8">
        <w:rPr>
          <w:sz w:val="22"/>
          <w:szCs w:val="22"/>
        </w:rPr>
        <w:t>.11.</w:t>
      </w:r>
      <w:r w:rsidR="00943195" w:rsidRPr="002F4EF8">
        <w:rPr>
          <w:sz w:val="22"/>
          <w:szCs w:val="22"/>
        </w:rPr>
        <w:tab/>
        <w:t xml:space="preserve">Ответственность за достоверность и соответствие законодательству Российской Федерации сведений, указанных в представленных Заказчику документах, несет Поставщик. </w:t>
      </w:r>
    </w:p>
    <w:p w:rsidR="000C1282" w:rsidRPr="002F4EF8" w:rsidRDefault="000C1282" w:rsidP="00EE0C1C">
      <w:pPr>
        <w:pStyle w:val="a5"/>
        <w:tabs>
          <w:tab w:val="left" w:pos="851"/>
          <w:tab w:val="left" w:pos="1134"/>
        </w:tabs>
        <w:spacing w:before="0" w:after="0"/>
        <w:ind w:left="6" w:firstLine="561"/>
        <w:rPr>
          <w:sz w:val="22"/>
          <w:szCs w:val="22"/>
        </w:rPr>
      </w:pPr>
      <w:r w:rsidRPr="002F4EF8">
        <w:rPr>
          <w:sz w:val="22"/>
          <w:szCs w:val="22"/>
        </w:rPr>
        <w:t>8.12. Убытки, причиненные Заказчику в связи с неисполнением или ненадлежащим исполнением Поставщиком обязанностей, предусмотренных контрактом, подлежат возмещению Поставщиком в полной сумме сверх неустойки.</w:t>
      </w:r>
    </w:p>
    <w:p w:rsidR="0019486C" w:rsidRPr="002F4EF8" w:rsidRDefault="0019486C" w:rsidP="00EE0C1C">
      <w:pPr>
        <w:pStyle w:val="a5"/>
        <w:tabs>
          <w:tab w:val="left" w:pos="851"/>
        </w:tabs>
        <w:spacing w:before="0" w:after="0"/>
        <w:ind w:left="6" w:firstLine="561"/>
        <w:jc w:val="center"/>
        <w:rPr>
          <w:b/>
          <w:caps/>
          <w:sz w:val="22"/>
          <w:szCs w:val="22"/>
        </w:rPr>
      </w:pPr>
    </w:p>
    <w:p w:rsidR="00BE51B6" w:rsidRPr="002F4EF8" w:rsidRDefault="004F693F" w:rsidP="00EE0C1C">
      <w:pPr>
        <w:pStyle w:val="a5"/>
        <w:tabs>
          <w:tab w:val="left" w:pos="851"/>
        </w:tabs>
        <w:spacing w:before="0" w:after="0"/>
        <w:ind w:left="6" w:firstLine="561"/>
        <w:jc w:val="center"/>
        <w:rPr>
          <w:b/>
          <w:caps/>
          <w:sz w:val="22"/>
          <w:szCs w:val="22"/>
        </w:rPr>
      </w:pPr>
      <w:r w:rsidRPr="002F4EF8">
        <w:rPr>
          <w:b/>
          <w:caps/>
          <w:sz w:val="22"/>
          <w:szCs w:val="22"/>
        </w:rPr>
        <w:t>9</w:t>
      </w:r>
      <w:r w:rsidR="00093814" w:rsidRPr="002F4EF8">
        <w:rPr>
          <w:b/>
          <w:caps/>
          <w:sz w:val="22"/>
          <w:szCs w:val="22"/>
        </w:rPr>
        <w:t xml:space="preserve">. </w:t>
      </w:r>
      <w:r w:rsidR="00BE51B6" w:rsidRPr="002F4EF8">
        <w:rPr>
          <w:b/>
          <w:caps/>
          <w:sz w:val="22"/>
          <w:szCs w:val="22"/>
        </w:rPr>
        <w:t>обстоятельства</w:t>
      </w:r>
      <w:r w:rsidR="00093814" w:rsidRPr="002F4EF8">
        <w:rPr>
          <w:b/>
          <w:caps/>
          <w:sz w:val="22"/>
          <w:szCs w:val="22"/>
        </w:rPr>
        <w:t xml:space="preserve"> НЕПРЕОДОЛИМОЙ СИЛЫ</w:t>
      </w:r>
    </w:p>
    <w:p w:rsidR="007F2CEA" w:rsidRPr="002F4EF8" w:rsidRDefault="007F2CEA" w:rsidP="00EE0C1C">
      <w:pPr>
        <w:pStyle w:val="a5"/>
        <w:tabs>
          <w:tab w:val="left" w:pos="851"/>
        </w:tabs>
        <w:spacing w:before="0" w:after="0"/>
        <w:ind w:left="6" w:firstLine="561"/>
        <w:jc w:val="center"/>
        <w:rPr>
          <w:b/>
          <w:caps/>
          <w:sz w:val="22"/>
          <w:szCs w:val="22"/>
        </w:rPr>
      </w:pPr>
    </w:p>
    <w:p w:rsidR="00BE51B6" w:rsidRPr="002F4EF8" w:rsidRDefault="004F693F" w:rsidP="00EE0C1C">
      <w:pPr>
        <w:pStyle w:val="a4"/>
        <w:tabs>
          <w:tab w:val="left" w:pos="851"/>
        </w:tabs>
        <w:spacing w:before="0"/>
        <w:ind w:left="6" w:firstLine="561"/>
        <w:rPr>
          <w:b/>
          <w:caps/>
          <w:sz w:val="22"/>
          <w:szCs w:val="22"/>
        </w:rPr>
      </w:pPr>
      <w:r w:rsidRPr="002F4EF8">
        <w:rPr>
          <w:sz w:val="22"/>
          <w:szCs w:val="22"/>
        </w:rPr>
        <w:t>9</w:t>
      </w:r>
      <w:r w:rsidR="00BE51B6" w:rsidRPr="002F4EF8">
        <w:rPr>
          <w:sz w:val="22"/>
          <w:szCs w:val="22"/>
        </w:rPr>
        <w:t>.1.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BE51B6" w:rsidRPr="002F4EF8" w:rsidRDefault="004F693F" w:rsidP="00EE0C1C">
      <w:pPr>
        <w:pStyle w:val="a4"/>
        <w:tabs>
          <w:tab w:val="left" w:pos="851"/>
        </w:tabs>
        <w:spacing w:before="0"/>
        <w:ind w:left="6" w:firstLine="561"/>
        <w:rPr>
          <w:sz w:val="22"/>
          <w:szCs w:val="22"/>
        </w:rPr>
      </w:pPr>
      <w:r w:rsidRPr="002F4EF8">
        <w:rPr>
          <w:sz w:val="22"/>
          <w:szCs w:val="22"/>
        </w:rPr>
        <w:t>9</w:t>
      </w:r>
      <w:r w:rsidR="00BE51B6" w:rsidRPr="002F4EF8">
        <w:rPr>
          <w:sz w:val="22"/>
          <w:szCs w:val="22"/>
        </w:rPr>
        <w:t>.2. При н</w:t>
      </w:r>
      <w:r w:rsidR="007A7F11" w:rsidRPr="002F4EF8">
        <w:rPr>
          <w:sz w:val="22"/>
          <w:szCs w:val="22"/>
        </w:rPr>
        <w:t>аступлении указанных в пункте 9</w:t>
      </w:r>
      <w:r w:rsidR="00BE51B6" w:rsidRPr="002F4EF8">
        <w:rPr>
          <w:sz w:val="22"/>
          <w:szCs w:val="22"/>
        </w:rPr>
        <w:t>.1. обстоятельств, сторона по настоящему Контракту,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w:t>
      </w:r>
      <w:r w:rsidR="00AB59C8" w:rsidRPr="002F4EF8">
        <w:rPr>
          <w:sz w:val="22"/>
          <w:szCs w:val="22"/>
        </w:rPr>
        <w:t xml:space="preserve"> </w:t>
      </w:r>
      <w:r w:rsidR="00BE51B6" w:rsidRPr="002F4EF8">
        <w:rPr>
          <w:sz w:val="22"/>
          <w:szCs w:val="22"/>
        </w:rPr>
        <w:t>доказательств в семидневный срок со дня наступления этих обстоятельств.</w:t>
      </w:r>
    </w:p>
    <w:p w:rsidR="00BE51B6" w:rsidRPr="002F4EF8" w:rsidRDefault="00BE51B6" w:rsidP="00EE0C1C">
      <w:pPr>
        <w:pStyle w:val="a5"/>
        <w:tabs>
          <w:tab w:val="left" w:pos="851"/>
        </w:tabs>
        <w:spacing w:before="0" w:after="0"/>
        <w:ind w:left="6" w:firstLine="561"/>
        <w:rPr>
          <w:sz w:val="22"/>
          <w:szCs w:val="22"/>
        </w:rPr>
      </w:pPr>
    </w:p>
    <w:p w:rsidR="00BE51B6" w:rsidRPr="002F4EF8" w:rsidRDefault="004F693F" w:rsidP="00EE0C1C">
      <w:pPr>
        <w:tabs>
          <w:tab w:val="left" w:pos="851"/>
        </w:tabs>
        <w:spacing w:before="0"/>
        <w:ind w:left="6" w:firstLine="561"/>
        <w:jc w:val="center"/>
        <w:rPr>
          <w:b/>
          <w:caps/>
          <w:sz w:val="22"/>
          <w:szCs w:val="22"/>
        </w:rPr>
      </w:pPr>
      <w:r w:rsidRPr="002F4EF8">
        <w:rPr>
          <w:b/>
          <w:caps/>
          <w:sz w:val="22"/>
          <w:szCs w:val="22"/>
        </w:rPr>
        <w:t>10</w:t>
      </w:r>
      <w:r w:rsidR="00BE51B6" w:rsidRPr="002F4EF8">
        <w:rPr>
          <w:b/>
          <w:caps/>
          <w:sz w:val="22"/>
          <w:szCs w:val="22"/>
        </w:rPr>
        <w:t>. Порядок разрешения споров</w:t>
      </w:r>
    </w:p>
    <w:p w:rsidR="007F2CEA" w:rsidRPr="002F4EF8" w:rsidRDefault="007F2CEA" w:rsidP="00EE0C1C">
      <w:pPr>
        <w:tabs>
          <w:tab w:val="left" w:pos="851"/>
        </w:tabs>
        <w:spacing w:before="0"/>
        <w:ind w:left="6" w:firstLine="561"/>
        <w:jc w:val="center"/>
        <w:rPr>
          <w:b/>
          <w:caps/>
          <w:sz w:val="22"/>
          <w:szCs w:val="22"/>
        </w:rPr>
      </w:pPr>
    </w:p>
    <w:p w:rsidR="00BE51B6" w:rsidRPr="002F4EF8" w:rsidRDefault="00BE51B6" w:rsidP="00EE0C1C">
      <w:pPr>
        <w:tabs>
          <w:tab w:val="left" w:pos="851"/>
        </w:tabs>
        <w:spacing w:before="0"/>
        <w:ind w:left="6" w:firstLine="561"/>
        <w:rPr>
          <w:sz w:val="22"/>
          <w:szCs w:val="22"/>
        </w:rPr>
      </w:pPr>
      <w:r w:rsidRPr="002F4EF8">
        <w:rPr>
          <w:sz w:val="22"/>
          <w:szCs w:val="22"/>
        </w:rPr>
        <w:t>1</w:t>
      </w:r>
      <w:r w:rsidR="004F693F" w:rsidRPr="002F4EF8">
        <w:rPr>
          <w:sz w:val="22"/>
          <w:szCs w:val="22"/>
        </w:rPr>
        <w:t>0</w:t>
      </w:r>
      <w:r w:rsidRPr="002F4EF8">
        <w:rPr>
          <w:sz w:val="22"/>
          <w:szCs w:val="22"/>
        </w:rPr>
        <w:t>.1. В случае возникновения споров и разногласий по настоящему Контракту или в связи с ним, Стороны предпримут все меры для разрешения споров и разногласий посредством переговоров. Претензионный порядок урегулирования споров для сторон настоящего Контракта обязателен. Сторона,</w:t>
      </w:r>
      <w:r w:rsidR="00AB59C8" w:rsidRPr="002F4EF8">
        <w:rPr>
          <w:sz w:val="22"/>
          <w:szCs w:val="22"/>
        </w:rPr>
        <w:t xml:space="preserve"> </w:t>
      </w:r>
      <w:r w:rsidRPr="002F4EF8">
        <w:rPr>
          <w:sz w:val="22"/>
          <w:szCs w:val="22"/>
        </w:rPr>
        <w:t>получившая</w:t>
      </w:r>
      <w:r w:rsidR="00AB59C8" w:rsidRPr="002F4EF8">
        <w:rPr>
          <w:sz w:val="22"/>
          <w:szCs w:val="22"/>
        </w:rPr>
        <w:t xml:space="preserve"> </w:t>
      </w:r>
      <w:r w:rsidRPr="002F4EF8">
        <w:rPr>
          <w:sz w:val="22"/>
          <w:szCs w:val="22"/>
        </w:rPr>
        <w:t>претензию, обязана</w:t>
      </w:r>
      <w:r w:rsidR="00AB59C8" w:rsidRPr="002F4EF8">
        <w:rPr>
          <w:sz w:val="22"/>
          <w:szCs w:val="22"/>
        </w:rPr>
        <w:t xml:space="preserve"> </w:t>
      </w:r>
      <w:r w:rsidRPr="002F4EF8">
        <w:rPr>
          <w:sz w:val="22"/>
          <w:szCs w:val="22"/>
        </w:rPr>
        <w:t>направить</w:t>
      </w:r>
      <w:r w:rsidR="00AB59C8" w:rsidRPr="002F4EF8">
        <w:rPr>
          <w:sz w:val="22"/>
          <w:szCs w:val="22"/>
        </w:rPr>
        <w:t xml:space="preserve"> </w:t>
      </w:r>
      <w:r w:rsidRPr="002F4EF8">
        <w:rPr>
          <w:sz w:val="22"/>
          <w:szCs w:val="22"/>
        </w:rPr>
        <w:t>ответ</w:t>
      </w:r>
      <w:r w:rsidR="00AB59C8" w:rsidRPr="002F4EF8">
        <w:rPr>
          <w:sz w:val="22"/>
          <w:szCs w:val="22"/>
        </w:rPr>
        <w:t xml:space="preserve"> </w:t>
      </w:r>
      <w:r w:rsidRPr="002F4EF8">
        <w:rPr>
          <w:sz w:val="22"/>
          <w:szCs w:val="22"/>
        </w:rPr>
        <w:t>в</w:t>
      </w:r>
      <w:r w:rsidR="00AB59C8" w:rsidRPr="002F4EF8">
        <w:rPr>
          <w:sz w:val="22"/>
          <w:szCs w:val="22"/>
        </w:rPr>
        <w:t xml:space="preserve"> </w:t>
      </w:r>
      <w:r w:rsidRPr="002F4EF8">
        <w:rPr>
          <w:sz w:val="22"/>
          <w:szCs w:val="22"/>
        </w:rPr>
        <w:t>течение</w:t>
      </w:r>
      <w:r w:rsidR="00AB59C8" w:rsidRPr="002F4EF8">
        <w:rPr>
          <w:sz w:val="22"/>
          <w:szCs w:val="22"/>
        </w:rPr>
        <w:t xml:space="preserve"> </w:t>
      </w:r>
      <w:r w:rsidRPr="002F4EF8">
        <w:rPr>
          <w:sz w:val="22"/>
          <w:szCs w:val="22"/>
        </w:rPr>
        <w:t>10</w:t>
      </w:r>
      <w:r w:rsidR="00AB59C8" w:rsidRPr="002F4EF8">
        <w:rPr>
          <w:sz w:val="22"/>
          <w:szCs w:val="22"/>
        </w:rPr>
        <w:t xml:space="preserve"> </w:t>
      </w:r>
      <w:r w:rsidRPr="002F4EF8">
        <w:rPr>
          <w:sz w:val="22"/>
          <w:szCs w:val="22"/>
        </w:rPr>
        <w:t>(десяти) календарных дней с даты ее получения.</w:t>
      </w:r>
    </w:p>
    <w:p w:rsidR="00BE51B6" w:rsidRPr="002F4EF8" w:rsidRDefault="00BE51B6" w:rsidP="00EE0C1C">
      <w:pPr>
        <w:pStyle w:val="a7"/>
        <w:tabs>
          <w:tab w:val="left" w:pos="851"/>
        </w:tabs>
        <w:ind w:left="6" w:firstLine="561"/>
        <w:jc w:val="both"/>
        <w:rPr>
          <w:sz w:val="22"/>
          <w:szCs w:val="22"/>
        </w:rPr>
      </w:pPr>
      <w:r w:rsidRPr="002F4EF8">
        <w:rPr>
          <w:sz w:val="22"/>
          <w:szCs w:val="22"/>
        </w:rPr>
        <w:t>1</w:t>
      </w:r>
      <w:r w:rsidR="004F693F" w:rsidRPr="002F4EF8">
        <w:rPr>
          <w:sz w:val="22"/>
          <w:szCs w:val="22"/>
        </w:rPr>
        <w:t>0</w:t>
      </w:r>
      <w:r w:rsidRPr="002F4EF8">
        <w:rPr>
          <w:sz w:val="22"/>
          <w:szCs w:val="22"/>
        </w:rPr>
        <w:t>.2.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rsidR="00BE51B6" w:rsidRPr="002F4EF8" w:rsidRDefault="00BE51B6" w:rsidP="00EE0C1C">
      <w:pPr>
        <w:pStyle w:val="a4"/>
        <w:tabs>
          <w:tab w:val="left" w:pos="851"/>
        </w:tabs>
        <w:spacing w:before="0"/>
        <w:ind w:left="6" w:firstLine="561"/>
        <w:rPr>
          <w:sz w:val="22"/>
          <w:szCs w:val="22"/>
        </w:rPr>
      </w:pPr>
    </w:p>
    <w:p w:rsidR="00BE51B6" w:rsidRPr="002F4EF8" w:rsidRDefault="00BE51B6" w:rsidP="00EE0C1C">
      <w:pPr>
        <w:tabs>
          <w:tab w:val="left" w:pos="851"/>
        </w:tabs>
        <w:spacing w:before="0"/>
        <w:ind w:left="6" w:firstLine="561"/>
        <w:jc w:val="center"/>
        <w:rPr>
          <w:b/>
          <w:caps/>
          <w:sz w:val="22"/>
          <w:szCs w:val="22"/>
        </w:rPr>
      </w:pPr>
      <w:r w:rsidRPr="002F4EF8">
        <w:rPr>
          <w:b/>
          <w:caps/>
          <w:sz w:val="22"/>
          <w:szCs w:val="22"/>
        </w:rPr>
        <w:t>1</w:t>
      </w:r>
      <w:r w:rsidR="004F693F" w:rsidRPr="002F4EF8">
        <w:rPr>
          <w:b/>
          <w:caps/>
          <w:sz w:val="22"/>
          <w:szCs w:val="22"/>
        </w:rPr>
        <w:t>1</w:t>
      </w:r>
      <w:r w:rsidRPr="002F4EF8">
        <w:rPr>
          <w:b/>
          <w:caps/>
          <w:sz w:val="22"/>
          <w:szCs w:val="22"/>
        </w:rPr>
        <w:t>. Срок действия КОНТРАКТА, ПРОЧИЕ УСЛОВИЯ</w:t>
      </w:r>
    </w:p>
    <w:p w:rsidR="007F2CEA" w:rsidRPr="002F4EF8" w:rsidRDefault="007F2CEA" w:rsidP="00EE0C1C">
      <w:pPr>
        <w:tabs>
          <w:tab w:val="left" w:pos="851"/>
        </w:tabs>
        <w:spacing w:before="0"/>
        <w:ind w:left="6" w:firstLine="561"/>
        <w:jc w:val="center"/>
        <w:rPr>
          <w:b/>
          <w:caps/>
          <w:sz w:val="22"/>
          <w:szCs w:val="22"/>
        </w:rPr>
      </w:pPr>
    </w:p>
    <w:p w:rsidR="00CE5E68" w:rsidRPr="002F4EF8" w:rsidRDefault="00BE51B6" w:rsidP="00EE0C1C">
      <w:pPr>
        <w:pStyle w:val="20"/>
        <w:tabs>
          <w:tab w:val="left" w:pos="851"/>
        </w:tabs>
        <w:spacing w:before="0" w:after="0" w:line="240" w:lineRule="auto"/>
        <w:ind w:left="6" w:firstLine="561"/>
        <w:rPr>
          <w:sz w:val="22"/>
          <w:szCs w:val="22"/>
        </w:rPr>
      </w:pPr>
      <w:r w:rsidRPr="002F4EF8">
        <w:rPr>
          <w:sz w:val="22"/>
          <w:szCs w:val="22"/>
        </w:rPr>
        <w:t>1</w:t>
      </w:r>
      <w:r w:rsidR="004F693F" w:rsidRPr="002F4EF8">
        <w:rPr>
          <w:sz w:val="22"/>
          <w:szCs w:val="22"/>
        </w:rPr>
        <w:t>1</w:t>
      </w:r>
      <w:r w:rsidRPr="002F4EF8">
        <w:rPr>
          <w:sz w:val="22"/>
          <w:szCs w:val="22"/>
        </w:rPr>
        <w:t xml:space="preserve">.1. Настоящий Контракт </w:t>
      </w:r>
      <w:r w:rsidRPr="00AC32BE">
        <w:rPr>
          <w:sz w:val="22"/>
          <w:szCs w:val="22"/>
        </w:rPr>
        <w:t xml:space="preserve">вступает в силу с момента подписания его сторонами и действует </w:t>
      </w:r>
      <w:r w:rsidR="00AC32BE" w:rsidRPr="00AC32BE">
        <w:rPr>
          <w:b/>
          <w:sz w:val="22"/>
          <w:szCs w:val="22"/>
        </w:rPr>
        <w:t>по 30.12.2026</w:t>
      </w:r>
      <w:r w:rsidR="00D874E6" w:rsidRPr="00AC32BE">
        <w:rPr>
          <w:b/>
          <w:sz w:val="22"/>
          <w:szCs w:val="22"/>
        </w:rPr>
        <w:t xml:space="preserve"> года включительно.</w:t>
      </w:r>
      <w:r w:rsidR="00CE5E68" w:rsidRPr="00AC32BE">
        <w:rPr>
          <w:sz w:val="22"/>
          <w:szCs w:val="22"/>
        </w:rPr>
        <w:t xml:space="preserve"> </w:t>
      </w:r>
      <w:r w:rsidR="00311C23" w:rsidRPr="00AC32BE">
        <w:rPr>
          <w:sz w:val="22"/>
          <w:szCs w:val="22"/>
        </w:rPr>
        <w:t>Окончание срока действия контракта не освобождает стороны от исполнения обязательств, возникших</w:t>
      </w:r>
      <w:r w:rsidR="00311C23" w:rsidRPr="002F4EF8">
        <w:rPr>
          <w:sz w:val="22"/>
          <w:szCs w:val="22"/>
        </w:rPr>
        <w:t xml:space="preserve"> в период срока действия контракта.</w:t>
      </w:r>
    </w:p>
    <w:p w:rsidR="00BE51B6" w:rsidRPr="002F4EF8" w:rsidRDefault="00BE51B6" w:rsidP="00EE0C1C">
      <w:pPr>
        <w:pStyle w:val="20"/>
        <w:tabs>
          <w:tab w:val="left" w:pos="851"/>
        </w:tabs>
        <w:spacing w:before="0" w:after="0" w:line="240" w:lineRule="auto"/>
        <w:ind w:left="6" w:firstLine="561"/>
        <w:rPr>
          <w:sz w:val="22"/>
          <w:szCs w:val="22"/>
        </w:rPr>
      </w:pPr>
      <w:r w:rsidRPr="002F4EF8">
        <w:rPr>
          <w:sz w:val="22"/>
          <w:szCs w:val="22"/>
        </w:rPr>
        <w:t>1</w:t>
      </w:r>
      <w:r w:rsidR="004F693F" w:rsidRPr="002F4EF8">
        <w:rPr>
          <w:sz w:val="22"/>
          <w:szCs w:val="22"/>
        </w:rPr>
        <w:t>1</w:t>
      </w:r>
      <w:r w:rsidRPr="002F4EF8">
        <w:rPr>
          <w:sz w:val="22"/>
          <w:szCs w:val="22"/>
        </w:rPr>
        <w:t xml:space="preserve">.2.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BE51B6" w:rsidRPr="002F4EF8" w:rsidRDefault="00BE51B6" w:rsidP="00EE0C1C">
      <w:pPr>
        <w:tabs>
          <w:tab w:val="left" w:pos="851"/>
        </w:tabs>
        <w:spacing w:before="0"/>
        <w:ind w:left="6" w:firstLine="561"/>
        <w:rPr>
          <w:sz w:val="22"/>
          <w:szCs w:val="22"/>
        </w:rPr>
      </w:pPr>
      <w:r w:rsidRPr="002F4EF8">
        <w:rPr>
          <w:sz w:val="22"/>
          <w:szCs w:val="22"/>
        </w:rPr>
        <w:t>1</w:t>
      </w:r>
      <w:r w:rsidR="004F693F" w:rsidRPr="002F4EF8">
        <w:rPr>
          <w:sz w:val="22"/>
          <w:szCs w:val="22"/>
        </w:rPr>
        <w:t>1</w:t>
      </w:r>
      <w:r w:rsidRPr="002F4EF8">
        <w:rPr>
          <w:sz w:val="22"/>
          <w:szCs w:val="22"/>
        </w:rPr>
        <w:t xml:space="preserve">.3. При принятии решения об </w:t>
      </w:r>
      <w:r w:rsidRPr="002F4EF8">
        <w:rPr>
          <w:bCs/>
          <w:sz w:val="22"/>
          <w:szCs w:val="22"/>
        </w:rPr>
        <w:t xml:space="preserve">одностороннем отказе от исполнения Контракта, оно вступает в силу, и Контракт считается расторгнутым </w:t>
      </w:r>
      <w:r w:rsidR="00311C23" w:rsidRPr="002F4EF8">
        <w:rPr>
          <w:bCs/>
          <w:sz w:val="22"/>
          <w:szCs w:val="22"/>
        </w:rPr>
        <w:t>в порядке и сроки, предусмотренные Федеральным законом № 44-ФЗ.</w:t>
      </w:r>
    </w:p>
    <w:p w:rsidR="00BE51B6" w:rsidRPr="002F4EF8" w:rsidRDefault="00BE51B6" w:rsidP="00EE0C1C">
      <w:pPr>
        <w:tabs>
          <w:tab w:val="left" w:pos="851"/>
        </w:tabs>
        <w:spacing w:before="0"/>
        <w:ind w:left="6" w:firstLine="561"/>
        <w:rPr>
          <w:sz w:val="22"/>
          <w:szCs w:val="22"/>
        </w:rPr>
      </w:pPr>
      <w:r w:rsidRPr="002F4EF8">
        <w:rPr>
          <w:sz w:val="22"/>
          <w:szCs w:val="22"/>
        </w:rPr>
        <w:t>1</w:t>
      </w:r>
      <w:r w:rsidR="004F693F" w:rsidRPr="002F4EF8">
        <w:rPr>
          <w:sz w:val="22"/>
          <w:szCs w:val="22"/>
        </w:rPr>
        <w:t>1</w:t>
      </w:r>
      <w:r w:rsidRPr="002F4EF8">
        <w:rPr>
          <w:sz w:val="22"/>
          <w:szCs w:val="22"/>
        </w:rPr>
        <w:t>.4. Все изменения и дополнения к настоящему Контракту действительны, если они совершены в письменной форме и подписаны обеими сторонами настоящего Контракта.</w:t>
      </w:r>
    </w:p>
    <w:p w:rsidR="00BE51B6" w:rsidRPr="00AC32BE" w:rsidRDefault="00BE51B6" w:rsidP="00EE0C1C">
      <w:pPr>
        <w:tabs>
          <w:tab w:val="left" w:pos="851"/>
        </w:tabs>
        <w:spacing w:before="0"/>
        <w:ind w:left="6" w:firstLine="561"/>
        <w:rPr>
          <w:sz w:val="22"/>
          <w:szCs w:val="22"/>
        </w:rPr>
      </w:pPr>
      <w:r w:rsidRPr="002F4EF8">
        <w:rPr>
          <w:sz w:val="22"/>
          <w:szCs w:val="22"/>
        </w:rPr>
        <w:t>1</w:t>
      </w:r>
      <w:r w:rsidR="004F693F" w:rsidRPr="002F4EF8">
        <w:rPr>
          <w:sz w:val="22"/>
          <w:szCs w:val="22"/>
        </w:rPr>
        <w:t>1</w:t>
      </w:r>
      <w:r w:rsidRPr="002F4EF8">
        <w:rPr>
          <w:sz w:val="22"/>
          <w:szCs w:val="22"/>
        </w:rPr>
        <w:t xml:space="preserve">.5. В </w:t>
      </w:r>
      <w:r w:rsidRPr="00AC32BE">
        <w:rPr>
          <w:sz w:val="22"/>
          <w:szCs w:val="22"/>
        </w:rPr>
        <w:t>случае изменения банковских или иных реквизитов, стороны обязаны уведомить друг друга за 7 дней до предполагаемых событий.</w:t>
      </w:r>
    </w:p>
    <w:p w:rsidR="00F27ADF" w:rsidRPr="00AC32BE" w:rsidRDefault="00F27ADF" w:rsidP="00EE0C1C">
      <w:pPr>
        <w:widowControl w:val="0"/>
        <w:tabs>
          <w:tab w:val="left" w:pos="851"/>
        </w:tabs>
        <w:autoSpaceDE w:val="0"/>
        <w:spacing w:before="0"/>
        <w:ind w:left="6" w:firstLine="561"/>
        <w:rPr>
          <w:sz w:val="22"/>
          <w:szCs w:val="22"/>
        </w:rPr>
      </w:pPr>
      <w:r w:rsidRPr="00AC32BE">
        <w:rPr>
          <w:sz w:val="22"/>
          <w:szCs w:val="22"/>
        </w:rPr>
        <w:t>11.6. В случае, если при осуществлении закупки, по результатам которой заключен данный Контракт, устанавливался запрет закупок товаров, происходящих из иностранных государств, то в соответствии с пп. б) п. 1 ч. 4 ст. 14 Федерального закона № 44-ФЗ, при исполнении Контракта не допускается замена Товара на товар, происходящий из иностранного государства.</w:t>
      </w:r>
    </w:p>
    <w:p w:rsidR="004F5602" w:rsidRPr="00AC32BE" w:rsidRDefault="00BE51B6" w:rsidP="00AC32BE">
      <w:pPr>
        <w:spacing w:before="0"/>
        <w:ind w:firstLine="567"/>
        <w:jc w:val="left"/>
        <w:rPr>
          <w:sz w:val="22"/>
          <w:szCs w:val="22"/>
        </w:rPr>
      </w:pPr>
      <w:r w:rsidRPr="002F4EF8">
        <w:rPr>
          <w:sz w:val="22"/>
          <w:szCs w:val="22"/>
        </w:rPr>
        <w:t>1</w:t>
      </w:r>
      <w:r w:rsidR="004F693F" w:rsidRPr="002F4EF8">
        <w:rPr>
          <w:sz w:val="22"/>
          <w:szCs w:val="22"/>
        </w:rPr>
        <w:t>1</w:t>
      </w:r>
      <w:r w:rsidR="00F27ADF" w:rsidRPr="002F4EF8">
        <w:rPr>
          <w:sz w:val="22"/>
          <w:szCs w:val="22"/>
        </w:rPr>
        <w:t>.7</w:t>
      </w:r>
      <w:r w:rsidRPr="002F4EF8">
        <w:rPr>
          <w:sz w:val="22"/>
          <w:szCs w:val="22"/>
        </w:rPr>
        <w:t xml:space="preserve">. </w:t>
      </w:r>
      <w:r w:rsidR="008E066E" w:rsidRPr="002F4EF8">
        <w:rPr>
          <w:sz w:val="22"/>
          <w:szCs w:val="22"/>
        </w:rPr>
        <w:t xml:space="preserve">Контракт </w:t>
      </w:r>
      <w:r w:rsidR="008E066E" w:rsidRPr="00AC32BE">
        <w:rPr>
          <w:sz w:val="22"/>
          <w:szCs w:val="22"/>
        </w:rPr>
        <w:t>подписан усиленными квалифицированными электронными подписями сторон посредством функционала Е</w:t>
      </w:r>
      <w:r w:rsidR="00BB1B94" w:rsidRPr="00AC32BE">
        <w:rPr>
          <w:sz w:val="22"/>
          <w:szCs w:val="22"/>
        </w:rPr>
        <w:t>АТ</w:t>
      </w:r>
      <w:r w:rsidR="004F5602" w:rsidRPr="00AC32BE">
        <w:rPr>
          <w:sz w:val="22"/>
          <w:szCs w:val="22"/>
        </w:rPr>
        <w:t>.</w:t>
      </w:r>
    </w:p>
    <w:p w:rsidR="00BE51B6" w:rsidRPr="002F4EF8" w:rsidRDefault="00BE51B6" w:rsidP="00EE0C1C">
      <w:pPr>
        <w:tabs>
          <w:tab w:val="left" w:pos="851"/>
        </w:tabs>
        <w:spacing w:before="0"/>
        <w:ind w:left="6" w:firstLine="561"/>
        <w:jc w:val="center"/>
        <w:rPr>
          <w:sz w:val="22"/>
          <w:szCs w:val="22"/>
        </w:rPr>
      </w:pPr>
    </w:p>
    <w:p w:rsidR="00BE51B6" w:rsidRPr="002F4EF8" w:rsidRDefault="00BE51B6" w:rsidP="00EE0C1C">
      <w:pPr>
        <w:tabs>
          <w:tab w:val="left" w:pos="851"/>
        </w:tabs>
        <w:spacing w:before="0"/>
        <w:ind w:left="6" w:firstLine="561"/>
        <w:jc w:val="center"/>
        <w:rPr>
          <w:b/>
          <w:caps/>
          <w:sz w:val="22"/>
          <w:szCs w:val="22"/>
        </w:rPr>
      </w:pPr>
      <w:r w:rsidRPr="002F4EF8">
        <w:rPr>
          <w:b/>
          <w:caps/>
          <w:sz w:val="22"/>
          <w:szCs w:val="22"/>
        </w:rPr>
        <w:t>1</w:t>
      </w:r>
      <w:r w:rsidR="004F693F" w:rsidRPr="002F4EF8">
        <w:rPr>
          <w:b/>
          <w:caps/>
          <w:sz w:val="22"/>
          <w:szCs w:val="22"/>
        </w:rPr>
        <w:t>2</w:t>
      </w:r>
      <w:r w:rsidRPr="002F4EF8">
        <w:rPr>
          <w:b/>
          <w:caps/>
          <w:sz w:val="22"/>
          <w:szCs w:val="22"/>
        </w:rPr>
        <w:t>. Юрид</w:t>
      </w:r>
      <w:r w:rsidR="0053451D" w:rsidRPr="002F4EF8">
        <w:rPr>
          <w:b/>
          <w:caps/>
          <w:sz w:val="22"/>
          <w:szCs w:val="22"/>
        </w:rPr>
        <w:t>ические адреса и подписи сторон</w:t>
      </w:r>
    </w:p>
    <w:p w:rsidR="00BE51B6" w:rsidRPr="002F4EF8" w:rsidRDefault="00BE51B6" w:rsidP="00EE0C1C">
      <w:pPr>
        <w:spacing w:before="0"/>
        <w:rPr>
          <w:b/>
          <w:caps/>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707"/>
      </w:tblGrid>
      <w:tr w:rsidR="0053451D" w:rsidRPr="002F4EF8" w:rsidTr="008612D0">
        <w:tc>
          <w:tcPr>
            <w:tcW w:w="5024" w:type="dxa"/>
          </w:tcPr>
          <w:p w:rsidR="0053451D" w:rsidRPr="002F4EF8" w:rsidRDefault="0053451D" w:rsidP="00EE0C1C">
            <w:pPr>
              <w:tabs>
                <w:tab w:val="left" w:pos="1418"/>
              </w:tabs>
              <w:spacing w:before="0"/>
              <w:rPr>
                <w:sz w:val="22"/>
                <w:szCs w:val="22"/>
              </w:rPr>
            </w:pPr>
            <w:r w:rsidRPr="002F4EF8">
              <w:rPr>
                <w:b/>
                <w:sz w:val="22"/>
                <w:szCs w:val="22"/>
              </w:rPr>
              <w:t>Заказчик:</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b/>
                <w:bCs/>
                <w:sz w:val="22"/>
                <w:szCs w:val="22"/>
              </w:rPr>
            </w:pPr>
            <w:r w:rsidRPr="002F4EF8">
              <w:rPr>
                <w:b/>
                <w:bCs/>
                <w:sz w:val="22"/>
                <w:szCs w:val="22"/>
              </w:rPr>
              <w:t xml:space="preserve">ФГБОУ ВО СЗГМУ им. И.И. Мечникова </w:t>
            </w:r>
          </w:p>
          <w:p w:rsidR="0053451D" w:rsidRPr="002F4EF8" w:rsidRDefault="0053451D" w:rsidP="00EE0C1C">
            <w:pPr>
              <w:tabs>
                <w:tab w:val="left" w:pos="1418"/>
              </w:tabs>
              <w:spacing w:before="0"/>
              <w:rPr>
                <w:b/>
                <w:bCs/>
                <w:sz w:val="22"/>
                <w:szCs w:val="22"/>
              </w:rPr>
            </w:pPr>
            <w:r w:rsidRPr="002F4EF8">
              <w:rPr>
                <w:b/>
                <w:bCs/>
                <w:sz w:val="22"/>
                <w:szCs w:val="22"/>
              </w:rPr>
              <w:t>Минздрава России</w:t>
            </w:r>
          </w:p>
          <w:p w:rsidR="0053451D" w:rsidRPr="002F4EF8" w:rsidRDefault="0053451D" w:rsidP="00EE0C1C">
            <w:pPr>
              <w:tabs>
                <w:tab w:val="left" w:pos="1418"/>
              </w:tabs>
              <w:spacing w:before="0"/>
              <w:rPr>
                <w:sz w:val="22"/>
                <w:szCs w:val="22"/>
              </w:rPr>
            </w:pPr>
            <w:r w:rsidRPr="002F4EF8">
              <w:rPr>
                <w:sz w:val="22"/>
                <w:szCs w:val="22"/>
              </w:rPr>
              <w:t>191015, г. Санкт-Петербург, ул. Кирочная, д. 41</w:t>
            </w:r>
          </w:p>
          <w:p w:rsidR="0053451D" w:rsidRPr="002F4EF8" w:rsidRDefault="0053451D" w:rsidP="00EE0C1C">
            <w:pPr>
              <w:tabs>
                <w:tab w:val="left" w:pos="1418"/>
              </w:tabs>
              <w:spacing w:before="0"/>
              <w:rPr>
                <w:sz w:val="22"/>
                <w:szCs w:val="22"/>
              </w:rPr>
            </w:pPr>
            <w:r w:rsidRPr="002F4EF8">
              <w:rPr>
                <w:sz w:val="22"/>
                <w:szCs w:val="22"/>
              </w:rPr>
              <w:t>Адрес электронной почты: rectorat@szgmu.ru</w:t>
            </w:r>
          </w:p>
          <w:p w:rsidR="0053451D" w:rsidRPr="002F4EF8" w:rsidRDefault="0053451D" w:rsidP="00EE0C1C">
            <w:pPr>
              <w:tabs>
                <w:tab w:val="left" w:pos="1418"/>
              </w:tabs>
              <w:spacing w:before="0"/>
              <w:rPr>
                <w:sz w:val="22"/>
                <w:szCs w:val="22"/>
              </w:rPr>
            </w:pPr>
            <w:r w:rsidRPr="002F4EF8">
              <w:rPr>
                <w:sz w:val="22"/>
                <w:szCs w:val="22"/>
              </w:rPr>
              <w:t>Телефон: 8 (812) 303-50-00</w:t>
            </w:r>
          </w:p>
          <w:p w:rsidR="0053451D" w:rsidRPr="002F4EF8" w:rsidRDefault="0053451D" w:rsidP="00EE0C1C">
            <w:pPr>
              <w:tabs>
                <w:tab w:val="left" w:pos="1418"/>
              </w:tabs>
              <w:spacing w:before="0"/>
              <w:rPr>
                <w:sz w:val="22"/>
                <w:szCs w:val="22"/>
              </w:rPr>
            </w:pPr>
            <w:r w:rsidRPr="002F4EF8">
              <w:rPr>
                <w:sz w:val="22"/>
                <w:szCs w:val="22"/>
              </w:rPr>
              <w:t xml:space="preserve">ИНН 7842461679 </w:t>
            </w:r>
          </w:p>
          <w:p w:rsidR="00AA6017" w:rsidRPr="002F4EF8" w:rsidRDefault="0053451D" w:rsidP="00EE0C1C">
            <w:pPr>
              <w:tabs>
                <w:tab w:val="left" w:pos="1418"/>
              </w:tabs>
              <w:spacing w:before="0"/>
              <w:rPr>
                <w:sz w:val="22"/>
                <w:szCs w:val="22"/>
              </w:rPr>
            </w:pPr>
            <w:r w:rsidRPr="002F4EF8">
              <w:rPr>
                <w:sz w:val="22"/>
                <w:szCs w:val="22"/>
              </w:rPr>
              <w:t>КПП </w:t>
            </w:r>
            <w:r w:rsidR="00AA6017" w:rsidRPr="002F4EF8">
              <w:rPr>
                <w:sz w:val="22"/>
                <w:szCs w:val="22"/>
              </w:rPr>
              <w:t>784201001</w:t>
            </w:r>
          </w:p>
          <w:p w:rsidR="0053451D" w:rsidRPr="002F4EF8" w:rsidRDefault="00AA6017" w:rsidP="00EE0C1C">
            <w:pPr>
              <w:tabs>
                <w:tab w:val="left" w:pos="1418"/>
              </w:tabs>
              <w:spacing w:before="0"/>
              <w:rPr>
                <w:sz w:val="22"/>
                <w:szCs w:val="22"/>
              </w:rPr>
            </w:pPr>
            <w:r w:rsidRPr="002F4EF8">
              <w:rPr>
                <w:sz w:val="22"/>
                <w:szCs w:val="22"/>
              </w:rPr>
              <w:t>ОГРН 1117847434990</w:t>
            </w:r>
          </w:p>
          <w:p w:rsidR="0053451D" w:rsidRPr="002F4EF8" w:rsidRDefault="0053451D" w:rsidP="00EE0C1C">
            <w:pPr>
              <w:tabs>
                <w:tab w:val="left" w:pos="1418"/>
              </w:tabs>
              <w:spacing w:before="0"/>
              <w:rPr>
                <w:sz w:val="22"/>
                <w:szCs w:val="22"/>
              </w:rPr>
            </w:pPr>
          </w:p>
          <w:p w:rsidR="00AC32BE" w:rsidRPr="00237B5B" w:rsidRDefault="00AC32BE" w:rsidP="00AC32BE">
            <w:pPr>
              <w:spacing w:before="0"/>
              <w:rPr>
                <w:rFonts w:eastAsia="Calibri"/>
                <w:bCs/>
                <w:sz w:val="22"/>
                <w:szCs w:val="22"/>
                <w:lang w:eastAsia="en-US"/>
              </w:rPr>
            </w:pPr>
            <w:r w:rsidRPr="00237B5B">
              <w:rPr>
                <w:rFonts w:eastAsia="Calibri"/>
                <w:bCs/>
                <w:sz w:val="22"/>
                <w:szCs w:val="22"/>
                <w:lang w:eastAsia="en-US"/>
              </w:rPr>
              <w:t xml:space="preserve">УФК по </w:t>
            </w:r>
            <w:r>
              <w:rPr>
                <w:rFonts w:eastAsia="Calibri"/>
                <w:bCs/>
                <w:sz w:val="22"/>
                <w:szCs w:val="22"/>
                <w:lang w:eastAsia="en-US"/>
              </w:rPr>
              <w:t>Нижегородской области</w:t>
            </w:r>
            <w:r w:rsidRPr="00237B5B">
              <w:rPr>
                <w:rFonts w:eastAsia="Calibri"/>
                <w:bCs/>
                <w:sz w:val="22"/>
                <w:szCs w:val="22"/>
                <w:lang w:eastAsia="en-US"/>
              </w:rPr>
              <w:t xml:space="preserve"> (ФГБОУ ВО СЗГМУ им. И.И. Мечникова Минздрава России, л/сч </w:t>
            </w:r>
            <w:r w:rsidRPr="00237B5B">
              <w:rPr>
                <w:rFonts w:eastAsia="Calibri"/>
                <w:b/>
                <w:bCs/>
                <w:sz w:val="22"/>
                <w:szCs w:val="22"/>
                <w:lang w:eastAsia="en-US"/>
              </w:rPr>
              <w:t>20726Х71984</w:t>
            </w:r>
            <w:r w:rsidRPr="00237B5B">
              <w:rPr>
                <w:rFonts w:eastAsia="Calibri"/>
                <w:bCs/>
                <w:sz w:val="22"/>
                <w:szCs w:val="22"/>
                <w:lang w:eastAsia="en-US"/>
              </w:rPr>
              <w:t>)</w:t>
            </w:r>
          </w:p>
          <w:p w:rsidR="00AC32BE" w:rsidRPr="00237B5B" w:rsidRDefault="00AC32BE" w:rsidP="00AC32BE">
            <w:pPr>
              <w:spacing w:before="0"/>
              <w:rPr>
                <w:rFonts w:eastAsia="Calibri"/>
                <w:bCs/>
                <w:sz w:val="22"/>
                <w:szCs w:val="22"/>
                <w:lang w:eastAsia="en-US"/>
              </w:rPr>
            </w:pPr>
            <w:r w:rsidRPr="00237B5B">
              <w:rPr>
                <w:rFonts w:eastAsia="Calibri"/>
                <w:bCs/>
                <w:sz w:val="22"/>
                <w:szCs w:val="22"/>
                <w:lang w:eastAsia="en-US"/>
              </w:rPr>
              <w:t>Рас</w:t>
            </w:r>
            <w:r>
              <w:rPr>
                <w:rFonts w:eastAsia="Calibri"/>
                <w:bCs/>
                <w:sz w:val="22"/>
                <w:szCs w:val="22"/>
                <w:lang w:eastAsia="en-US"/>
              </w:rPr>
              <w:t>четный счет 03214643000000013225</w:t>
            </w:r>
          </w:p>
          <w:p w:rsidR="00AC32BE" w:rsidRPr="00237B5B" w:rsidRDefault="00AC32BE" w:rsidP="00AC32BE">
            <w:pPr>
              <w:spacing w:before="0"/>
              <w:rPr>
                <w:rFonts w:eastAsia="Calibri"/>
                <w:bCs/>
                <w:sz w:val="22"/>
                <w:szCs w:val="22"/>
                <w:lang w:eastAsia="en-US"/>
              </w:rPr>
            </w:pPr>
            <w:r w:rsidRPr="00237B5B">
              <w:rPr>
                <w:rFonts w:eastAsia="Calibri"/>
                <w:bCs/>
                <w:sz w:val="22"/>
                <w:szCs w:val="22"/>
                <w:lang w:eastAsia="en-US"/>
              </w:rPr>
              <w:t>Корреспондентский счет 40102810</w:t>
            </w:r>
            <w:r>
              <w:rPr>
                <w:rFonts w:eastAsia="Calibri"/>
                <w:bCs/>
                <w:sz w:val="22"/>
                <w:szCs w:val="22"/>
                <w:lang w:eastAsia="en-US"/>
              </w:rPr>
              <w:t>745370000024</w:t>
            </w:r>
          </w:p>
          <w:p w:rsidR="00AC32BE" w:rsidRPr="00237B5B" w:rsidRDefault="00AC32BE" w:rsidP="00AC32BE">
            <w:pPr>
              <w:spacing w:before="0"/>
              <w:rPr>
                <w:rFonts w:eastAsia="Calibri"/>
                <w:bCs/>
                <w:sz w:val="22"/>
                <w:szCs w:val="22"/>
                <w:lang w:eastAsia="en-US"/>
              </w:rPr>
            </w:pPr>
            <w:r>
              <w:rPr>
                <w:rFonts w:eastAsia="Calibri"/>
                <w:bCs/>
                <w:sz w:val="22"/>
                <w:szCs w:val="22"/>
                <w:lang w:eastAsia="en-US"/>
              </w:rPr>
              <w:t>БИК 012202102</w:t>
            </w:r>
          </w:p>
          <w:p w:rsidR="00AC32BE" w:rsidRPr="00237B5B" w:rsidRDefault="00AC32BE" w:rsidP="00AC32BE">
            <w:pPr>
              <w:spacing w:before="0"/>
              <w:rPr>
                <w:rFonts w:eastAsia="Calibri"/>
                <w:bCs/>
                <w:sz w:val="22"/>
                <w:szCs w:val="22"/>
                <w:lang w:eastAsia="en-US"/>
              </w:rPr>
            </w:pPr>
            <w:r w:rsidRPr="00237B5B">
              <w:rPr>
                <w:rFonts w:eastAsia="Calibri"/>
                <w:bCs/>
                <w:sz w:val="22"/>
                <w:szCs w:val="22"/>
                <w:lang w:eastAsia="en-US"/>
              </w:rPr>
              <w:t>Банк полу</w:t>
            </w:r>
            <w:r>
              <w:rPr>
                <w:rFonts w:eastAsia="Calibri"/>
                <w:bCs/>
                <w:sz w:val="22"/>
                <w:szCs w:val="22"/>
                <w:lang w:eastAsia="en-US"/>
              </w:rPr>
              <w:t>чателя: ОКЦ №1 ВВГУ Банка России //УФК по Нижегородской области, г. Нижний Новгород</w:t>
            </w:r>
          </w:p>
          <w:p w:rsidR="00F542D9" w:rsidRPr="002F4EF8" w:rsidRDefault="00F542D9" w:rsidP="00EE0C1C">
            <w:pPr>
              <w:spacing w:before="0"/>
              <w:rPr>
                <w:rFonts w:eastAsia="Calibri"/>
                <w:sz w:val="22"/>
                <w:szCs w:val="22"/>
                <w:highlight w:val="yellow"/>
                <w:lang w:eastAsia="en-US"/>
              </w:rPr>
            </w:pPr>
          </w:p>
          <w:p w:rsidR="0053451D" w:rsidRPr="002F4EF8" w:rsidRDefault="0053451D" w:rsidP="00EE0C1C">
            <w:pPr>
              <w:tabs>
                <w:tab w:val="left" w:pos="1418"/>
              </w:tabs>
              <w:spacing w:before="0"/>
              <w:rPr>
                <w:sz w:val="22"/>
                <w:szCs w:val="22"/>
              </w:rPr>
            </w:pPr>
          </w:p>
        </w:tc>
        <w:tc>
          <w:tcPr>
            <w:tcW w:w="4707" w:type="dxa"/>
          </w:tcPr>
          <w:p w:rsidR="0053451D" w:rsidRPr="002F4EF8" w:rsidRDefault="0053451D" w:rsidP="00EE0C1C">
            <w:pPr>
              <w:tabs>
                <w:tab w:val="left" w:pos="1418"/>
              </w:tabs>
              <w:spacing w:before="0"/>
              <w:rPr>
                <w:b/>
                <w:sz w:val="22"/>
                <w:szCs w:val="22"/>
              </w:rPr>
            </w:pPr>
            <w:r w:rsidRPr="002F4EF8">
              <w:rPr>
                <w:b/>
                <w:sz w:val="22"/>
                <w:szCs w:val="22"/>
              </w:rPr>
              <w:t>Поставщик:</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sz w:val="22"/>
                <w:szCs w:val="22"/>
              </w:rPr>
            </w:pPr>
            <w:r w:rsidRPr="002F4EF8">
              <w:rPr>
                <w:b/>
                <w:sz w:val="22"/>
                <w:szCs w:val="22"/>
              </w:rPr>
              <w:t>Согласно Информационной карте по закупочной сессии, сформированной с использованием ЕАТ</w:t>
            </w:r>
          </w:p>
          <w:p w:rsidR="0053451D" w:rsidRPr="002F4EF8" w:rsidRDefault="0053451D" w:rsidP="00EE0C1C">
            <w:pPr>
              <w:tabs>
                <w:tab w:val="left" w:pos="1418"/>
              </w:tabs>
              <w:spacing w:before="0"/>
              <w:rPr>
                <w:bCs/>
                <w:sz w:val="22"/>
                <w:szCs w:val="22"/>
              </w:rPr>
            </w:pPr>
          </w:p>
          <w:p w:rsidR="0053451D" w:rsidRPr="002F4EF8" w:rsidRDefault="0053451D" w:rsidP="00EE0C1C">
            <w:pPr>
              <w:tabs>
                <w:tab w:val="left" w:pos="1418"/>
              </w:tabs>
              <w:spacing w:before="0"/>
              <w:rPr>
                <w:sz w:val="22"/>
                <w:szCs w:val="22"/>
              </w:rPr>
            </w:pPr>
          </w:p>
        </w:tc>
      </w:tr>
      <w:tr w:rsidR="0053451D" w:rsidRPr="002F4EF8" w:rsidTr="008612D0">
        <w:tc>
          <w:tcPr>
            <w:tcW w:w="5024" w:type="dxa"/>
          </w:tcPr>
          <w:p w:rsidR="0053451D" w:rsidRPr="002F4EF8" w:rsidRDefault="0053451D" w:rsidP="00EE0C1C">
            <w:pPr>
              <w:tabs>
                <w:tab w:val="left" w:pos="1418"/>
              </w:tabs>
              <w:spacing w:before="0"/>
              <w:rPr>
                <w:sz w:val="22"/>
                <w:szCs w:val="22"/>
              </w:rPr>
            </w:pPr>
            <w:r w:rsidRPr="002F4EF8">
              <w:rPr>
                <w:sz w:val="22"/>
                <w:szCs w:val="22"/>
              </w:rPr>
              <w:t>От Заказчика:</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sz w:val="22"/>
                <w:szCs w:val="22"/>
              </w:rPr>
            </w:pPr>
            <w:r w:rsidRPr="002F4EF8">
              <w:rPr>
                <w:sz w:val="22"/>
                <w:szCs w:val="22"/>
              </w:rPr>
              <w:t>________________ ____________</w:t>
            </w:r>
          </w:p>
        </w:tc>
        <w:tc>
          <w:tcPr>
            <w:tcW w:w="4707" w:type="dxa"/>
          </w:tcPr>
          <w:p w:rsidR="0053451D" w:rsidRPr="002F4EF8" w:rsidRDefault="0053451D" w:rsidP="00EE0C1C">
            <w:pPr>
              <w:tabs>
                <w:tab w:val="left" w:pos="1418"/>
              </w:tabs>
              <w:spacing w:before="0"/>
              <w:rPr>
                <w:sz w:val="22"/>
                <w:szCs w:val="22"/>
              </w:rPr>
            </w:pPr>
            <w:r w:rsidRPr="002F4EF8">
              <w:rPr>
                <w:sz w:val="22"/>
                <w:szCs w:val="22"/>
              </w:rPr>
              <w:t>От Поставщика:</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sz w:val="22"/>
                <w:szCs w:val="22"/>
              </w:rPr>
            </w:pPr>
            <w:r w:rsidRPr="002F4EF8">
              <w:rPr>
                <w:sz w:val="22"/>
                <w:szCs w:val="22"/>
              </w:rPr>
              <w:t>________________ ____________</w:t>
            </w:r>
          </w:p>
        </w:tc>
      </w:tr>
      <w:tr w:rsidR="0053451D" w:rsidRPr="002F4EF8" w:rsidTr="008612D0">
        <w:tc>
          <w:tcPr>
            <w:tcW w:w="5024" w:type="dxa"/>
          </w:tcPr>
          <w:p w:rsidR="0053451D" w:rsidRPr="002F4EF8" w:rsidRDefault="0053451D" w:rsidP="00EE0C1C">
            <w:pPr>
              <w:tabs>
                <w:tab w:val="left" w:pos="1418"/>
              </w:tabs>
              <w:spacing w:before="0"/>
              <w:rPr>
                <w:sz w:val="22"/>
                <w:szCs w:val="22"/>
              </w:rPr>
            </w:pPr>
            <w:r w:rsidRPr="002F4EF8">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53451D" w:rsidRPr="002F4EF8" w:rsidRDefault="0053451D" w:rsidP="00EE0C1C">
            <w:pPr>
              <w:tabs>
                <w:tab w:val="left" w:pos="1418"/>
              </w:tabs>
              <w:spacing w:before="0"/>
              <w:rPr>
                <w:sz w:val="22"/>
                <w:szCs w:val="22"/>
              </w:rPr>
            </w:pPr>
            <w:r w:rsidRPr="002F4EF8">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53451D" w:rsidRPr="002F4EF8" w:rsidRDefault="0053451D" w:rsidP="00EE0C1C">
      <w:pPr>
        <w:spacing w:before="0"/>
        <w:rPr>
          <w:b/>
          <w:caps/>
          <w:sz w:val="22"/>
          <w:szCs w:val="22"/>
        </w:rPr>
      </w:pPr>
    </w:p>
    <w:p w:rsidR="007F2180" w:rsidRPr="002E79E2" w:rsidRDefault="007F2180" w:rsidP="00EE0C1C">
      <w:pPr>
        <w:spacing w:before="0"/>
        <w:jc w:val="center"/>
        <w:rPr>
          <w:b/>
          <w:caps/>
          <w:sz w:val="22"/>
          <w:szCs w:val="22"/>
        </w:rPr>
      </w:pPr>
    </w:p>
    <w:p w:rsidR="007F2180" w:rsidRPr="002E79E2" w:rsidRDefault="007F2180" w:rsidP="00EE0C1C">
      <w:pPr>
        <w:spacing w:before="0"/>
        <w:jc w:val="center"/>
        <w:rPr>
          <w:b/>
          <w:caps/>
          <w:sz w:val="22"/>
          <w:szCs w:val="22"/>
        </w:rPr>
      </w:pPr>
    </w:p>
    <w:p w:rsidR="00F07099" w:rsidRPr="002E79E2" w:rsidRDefault="00F07099" w:rsidP="00EE0C1C">
      <w:pPr>
        <w:spacing w:before="0"/>
        <w:rPr>
          <w:sz w:val="22"/>
          <w:szCs w:val="22"/>
        </w:rPr>
        <w:sectPr w:rsidR="00F07099" w:rsidRPr="002E79E2" w:rsidSect="00C74EC7">
          <w:type w:val="continuous"/>
          <w:pgSz w:w="11906" w:h="16838"/>
          <w:pgMar w:top="1134" w:right="851" w:bottom="851" w:left="1134" w:header="709" w:footer="709" w:gutter="0"/>
          <w:cols w:space="708"/>
          <w:docGrid w:linePitch="360"/>
        </w:sectPr>
      </w:pPr>
    </w:p>
    <w:p w:rsidR="00B6664D" w:rsidRPr="002E79E2" w:rsidRDefault="001A0337" w:rsidP="00EE0C1C">
      <w:pPr>
        <w:spacing w:before="0"/>
        <w:jc w:val="right"/>
        <w:rPr>
          <w:sz w:val="22"/>
          <w:szCs w:val="22"/>
        </w:rPr>
      </w:pPr>
      <w:r>
        <w:rPr>
          <w:sz w:val="22"/>
          <w:szCs w:val="22"/>
        </w:rPr>
        <w:t>Приложение № 1</w:t>
      </w:r>
    </w:p>
    <w:p w:rsidR="00E07BFC" w:rsidRPr="002E79E2" w:rsidRDefault="00A95AA2" w:rsidP="00EE0C1C">
      <w:pPr>
        <w:pStyle w:val="ConsPlusNonformat"/>
        <w:jc w:val="right"/>
        <w:rPr>
          <w:rFonts w:ascii="Times New Roman" w:hAnsi="Times New Roman" w:cs="Times New Roman"/>
          <w:sz w:val="22"/>
          <w:szCs w:val="22"/>
        </w:rPr>
      </w:pPr>
      <w:r>
        <w:rPr>
          <w:rFonts w:ascii="Times New Roman" w:hAnsi="Times New Roman" w:cs="Times New Roman"/>
          <w:sz w:val="22"/>
          <w:szCs w:val="22"/>
        </w:rPr>
        <w:t>к Контракту № 105</w:t>
      </w:r>
      <w:r w:rsidR="00E07BFC" w:rsidRPr="002E79E2">
        <w:rPr>
          <w:rFonts w:ascii="Times New Roman" w:hAnsi="Times New Roman" w:cs="Times New Roman"/>
          <w:sz w:val="22"/>
          <w:szCs w:val="22"/>
        </w:rPr>
        <w:t>/</w:t>
      </w:r>
      <w:r>
        <w:rPr>
          <w:rFonts w:ascii="Times New Roman" w:hAnsi="Times New Roman" w:cs="Times New Roman"/>
          <w:sz w:val="22"/>
          <w:szCs w:val="22"/>
        </w:rPr>
        <w:t>2026-М</w:t>
      </w:r>
    </w:p>
    <w:p w:rsidR="00B6664D" w:rsidRPr="002E79E2" w:rsidRDefault="00E07BFC" w:rsidP="00EE0C1C">
      <w:pPr>
        <w:spacing w:before="0"/>
        <w:ind w:left="6120"/>
        <w:jc w:val="right"/>
        <w:rPr>
          <w:sz w:val="22"/>
          <w:szCs w:val="22"/>
        </w:rPr>
      </w:pPr>
      <w:r w:rsidRPr="002E79E2">
        <w:rPr>
          <w:sz w:val="22"/>
          <w:szCs w:val="22"/>
        </w:rPr>
        <w:t xml:space="preserve">от </w:t>
      </w:r>
      <w:r w:rsidR="002F4EF8" w:rsidRPr="002E79E2">
        <w:rPr>
          <w:sz w:val="22"/>
          <w:szCs w:val="22"/>
        </w:rPr>
        <w:t>«__» _________ 20__ г</w:t>
      </w:r>
      <w:r w:rsidR="00B6664D" w:rsidRPr="002E79E2">
        <w:rPr>
          <w:sz w:val="22"/>
          <w:szCs w:val="22"/>
        </w:rPr>
        <w:t>.</w:t>
      </w:r>
    </w:p>
    <w:p w:rsidR="0080225F" w:rsidRPr="002E79E2" w:rsidRDefault="0080225F" w:rsidP="00EE0C1C">
      <w:pPr>
        <w:spacing w:before="0"/>
        <w:jc w:val="center"/>
        <w:rPr>
          <w:sz w:val="22"/>
          <w:szCs w:val="22"/>
        </w:rPr>
      </w:pPr>
    </w:p>
    <w:p w:rsidR="0080225F" w:rsidRPr="006F3A2B" w:rsidRDefault="0080225F" w:rsidP="00EE0C1C">
      <w:pPr>
        <w:spacing w:before="0"/>
        <w:jc w:val="center"/>
        <w:rPr>
          <w:b/>
          <w:sz w:val="22"/>
          <w:szCs w:val="22"/>
        </w:rPr>
      </w:pPr>
      <w:r w:rsidRPr="006F3A2B">
        <w:rPr>
          <w:b/>
          <w:sz w:val="22"/>
          <w:szCs w:val="22"/>
        </w:rPr>
        <w:t>СПЕЦИФИКАЦИЯ</w:t>
      </w:r>
    </w:p>
    <w:p w:rsidR="00B6664D" w:rsidRPr="002E79E2" w:rsidRDefault="00B6664D" w:rsidP="00EE0C1C">
      <w:pPr>
        <w:spacing w:before="0"/>
        <w:jc w:val="center"/>
        <w:rPr>
          <w:sz w:val="22"/>
          <w:szCs w:val="22"/>
        </w:rPr>
      </w:pPr>
    </w:p>
    <w:tbl>
      <w:tblPr>
        <w:tblW w:w="160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418"/>
        <w:gridCol w:w="1303"/>
        <w:gridCol w:w="2386"/>
        <w:gridCol w:w="3426"/>
        <w:gridCol w:w="702"/>
        <w:gridCol w:w="848"/>
        <w:gridCol w:w="882"/>
        <w:gridCol w:w="981"/>
        <w:gridCol w:w="1121"/>
        <w:gridCol w:w="1440"/>
      </w:tblGrid>
      <w:tr w:rsidR="00B14354" w:rsidRPr="00336B60" w:rsidTr="00FF7436">
        <w:trPr>
          <w:tblHeader/>
        </w:trPr>
        <w:tc>
          <w:tcPr>
            <w:tcW w:w="532"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 п/п</w:t>
            </w:r>
          </w:p>
        </w:tc>
        <w:tc>
          <w:tcPr>
            <w:tcW w:w="2418"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Наиме</w:t>
            </w:r>
            <w:r w:rsidR="00A95AA2">
              <w:rPr>
                <w:b/>
                <w:sz w:val="20"/>
                <w:szCs w:val="20"/>
              </w:rPr>
              <w:t>нование товара по КТРУ</w:t>
            </w:r>
            <w:r w:rsidRPr="00336B60">
              <w:rPr>
                <w:b/>
                <w:sz w:val="20"/>
                <w:szCs w:val="20"/>
              </w:rPr>
              <w:t>, наименование товара по РУ, номер РУ</w:t>
            </w:r>
          </w:p>
        </w:tc>
        <w:tc>
          <w:tcPr>
            <w:tcW w:w="1303" w:type="dxa"/>
            <w:shd w:val="clear" w:color="auto" w:fill="BDD6EE"/>
            <w:vAlign w:val="center"/>
          </w:tcPr>
          <w:p w:rsidR="00B14354" w:rsidRPr="00336B60" w:rsidRDefault="00A95AA2" w:rsidP="00EE0C1C">
            <w:pPr>
              <w:spacing w:before="0"/>
              <w:jc w:val="center"/>
              <w:rPr>
                <w:b/>
                <w:sz w:val="20"/>
                <w:szCs w:val="20"/>
              </w:rPr>
            </w:pPr>
            <w:r>
              <w:rPr>
                <w:b/>
                <w:sz w:val="20"/>
                <w:szCs w:val="20"/>
              </w:rPr>
              <w:t xml:space="preserve">Код КТРУ </w:t>
            </w:r>
          </w:p>
        </w:tc>
        <w:tc>
          <w:tcPr>
            <w:tcW w:w="2386"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Наименование страны происхождения товара</w:t>
            </w:r>
          </w:p>
        </w:tc>
        <w:tc>
          <w:tcPr>
            <w:tcW w:w="3426"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Артикул, Характеристик</w:t>
            </w:r>
            <w:r w:rsidR="008D36DA">
              <w:rPr>
                <w:b/>
                <w:sz w:val="20"/>
                <w:szCs w:val="20"/>
              </w:rPr>
              <w:t>и</w:t>
            </w:r>
            <w:r w:rsidRPr="00336B60">
              <w:rPr>
                <w:b/>
                <w:sz w:val="20"/>
                <w:szCs w:val="20"/>
              </w:rPr>
              <w:t xml:space="preserve"> товара</w:t>
            </w:r>
          </w:p>
        </w:tc>
        <w:tc>
          <w:tcPr>
            <w:tcW w:w="702"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Ед. изм.</w:t>
            </w:r>
          </w:p>
        </w:tc>
        <w:tc>
          <w:tcPr>
            <w:tcW w:w="848"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Кол-во</w:t>
            </w:r>
          </w:p>
        </w:tc>
        <w:tc>
          <w:tcPr>
            <w:tcW w:w="882"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Ставка НДС</w:t>
            </w:r>
            <w:r>
              <w:rPr>
                <w:b/>
                <w:sz w:val="20"/>
                <w:szCs w:val="20"/>
              </w:rPr>
              <w:t>,</w:t>
            </w:r>
            <w:r w:rsidRPr="00336B60">
              <w:rPr>
                <w:b/>
                <w:sz w:val="20"/>
                <w:szCs w:val="20"/>
              </w:rPr>
              <w:t xml:space="preserve"> %</w:t>
            </w:r>
          </w:p>
        </w:tc>
        <w:tc>
          <w:tcPr>
            <w:tcW w:w="981"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Сумма НДС, руб.</w:t>
            </w:r>
          </w:p>
        </w:tc>
        <w:tc>
          <w:tcPr>
            <w:tcW w:w="1121"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Цена за ед. с НДС, руб.</w:t>
            </w:r>
          </w:p>
        </w:tc>
        <w:tc>
          <w:tcPr>
            <w:tcW w:w="1440"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Общая стоимость с НДС, руб.</w:t>
            </w:r>
          </w:p>
        </w:tc>
      </w:tr>
      <w:tr w:rsidR="00B14354" w:rsidRPr="00336B60" w:rsidTr="00FF7436">
        <w:trPr>
          <w:trHeight w:val="409"/>
        </w:trPr>
        <w:tc>
          <w:tcPr>
            <w:tcW w:w="532" w:type="dxa"/>
            <w:shd w:val="clear" w:color="auto" w:fill="auto"/>
            <w:vAlign w:val="center"/>
          </w:tcPr>
          <w:p w:rsidR="00B14354" w:rsidRPr="00336B60" w:rsidRDefault="00B14354" w:rsidP="00EE0C1C">
            <w:pPr>
              <w:spacing w:before="0"/>
              <w:jc w:val="center"/>
              <w:rPr>
                <w:sz w:val="20"/>
                <w:szCs w:val="20"/>
              </w:rPr>
            </w:pPr>
            <w:r w:rsidRPr="00336B60">
              <w:rPr>
                <w:sz w:val="20"/>
                <w:szCs w:val="20"/>
              </w:rPr>
              <w:t>1</w:t>
            </w:r>
          </w:p>
        </w:tc>
        <w:tc>
          <w:tcPr>
            <w:tcW w:w="2418" w:type="dxa"/>
            <w:shd w:val="clear" w:color="auto" w:fill="auto"/>
            <w:vAlign w:val="center"/>
          </w:tcPr>
          <w:p w:rsidR="00B14354" w:rsidRPr="00336B60" w:rsidRDefault="00A95AA2" w:rsidP="00EE0C1C">
            <w:pPr>
              <w:spacing w:before="0"/>
              <w:ind w:left="57" w:right="57"/>
              <w:jc w:val="center"/>
              <w:rPr>
                <w:sz w:val="20"/>
                <w:szCs w:val="20"/>
              </w:rPr>
            </w:pPr>
            <w:r>
              <w:rPr>
                <w:sz w:val="18"/>
                <w:szCs w:val="18"/>
                <w:lang w:eastAsia="en-US"/>
              </w:rPr>
              <w:t>Лейкоциты фагоцитарная активность, набор, проточная цитометрия</w:t>
            </w:r>
          </w:p>
        </w:tc>
        <w:tc>
          <w:tcPr>
            <w:tcW w:w="1303" w:type="dxa"/>
            <w:vAlign w:val="center"/>
          </w:tcPr>
          <w:p w:rsidR="00B14354" w:rsidRPr="00336B60" w:rsidRDefault="00A95AA2" w:rsidP="00EE0C1C">
            <w:pPr>
              <w:spacing w:before="0"/>
              <w:jc w:val="center"/>
              <w:rPr>
                <w:sz w:val="20"/>
                <w:szCs w:val="20"/>
              </w:rPr>
            </w:pPr>
            <w:r>
              <w:rPr>
                <w:sz w:val="18"/>
                <w:szCs w:val="18"/>
                <w:lang w:eastAsia="en-US"/>
              </w:rPr>
              <w:t>21.20.23.110-00010873</w:t>
            </w:r>
          </w:p>
        </w:tc>
        <w:tc>
          <w:tcPr>
            <w:tcW w:w="2386" w:type="dxa"/>
            <w:shd w:val="clear" w:color="auto" w:fill="auto"/>
            <w:vAlign w:val="center"/>
          </w:tcPr>
          <w:p w:rsidR="00B14354" w:rsidRPr="00336B60" w:rsidRDefault="00B14354" w:rsidP="00EE0C1C">
            <w:pPr>
              <w:spacing w:before="0"/>
              <w:jc w:val="center"/>
              <w:rPr>
                <w:sz w:val="20"/>
                <w:szCs w:val="20"/>
              </w:rPr>
            </w:pPr>
          </w:p>
        </w:tc>
        <w:tc>
          <w:tcPr>
            <w:tcW w:w="3426" w:type="dxa"/>
            <w:shd w:val="clear" w:color="auto" w:fill="auto"/>
            <w:vAlign w:val="center"/>
          </w:tcPr>
          <w:p w:rsidR="00A95AA2" w:rsidRDefault="00A95AA2" w:rsidP="00A95AA2">
            <w:pPr>
              <w:spacing w:line="276" w:lineRule="auto"/>
              <w:rPr>
                <w:sz w:val="18"/>
                <w:szCs w:val="18"/>
                <w:lang w:eastAsia="en-US"/>
              </w:rPr>
            </w:pPr>
            <w:r>
              <w:rPr>
                <w:sz w:val="18"/>
                <w:szCs w:val="18"/>
                <w:lang w:eastAsia="en-US"/>
              </w:rPr>
              <w:t xml:space="preserve">Набор реагентов для оценки поглотительной активности и окислительного взрыва в гранулоцитах. Набор рассчитан на постановку не менее 100 тестов. Состав: 1) Культура бактерий E.coli, лиофильно-высушенная, не менее 5 флаконов. </w:t>
            </w:r>
          </w:p>
          <w:p w:rsidR="00A95AA2" w:rsidRDefault="00A95AA2" w:rsidP="00A95AA2">
            <w:pPr>
              <w:spacing w:line="276" w:lineRule="auto"/>
              <w:rPr>
                <w:sz w:val="18"/>
                <w:szCs w:val="18"/>
                <w:lang w:eastAsia="en-US"/>
              </w:rPr>
            </w:pPr>
            <w:r>
              <w:rPr>
                <w:sz w:val="18"/>
                <w:szCs w:val="18"/>
                <w:lang w:eastAsia="en-US"/>
              </w:rPr>
              <w:t xml:space="preserve">2) Дигидрородамин, лиофильно-высушенный, не менее 5 флаконов; </w:t>
            </w:r>
          </w:p>
          <w:p w:rsidR="00A95AA2" w:rsidRDefault="00A95AA2" w:rsidP="00A95AA2">
            <w:pPr>
              <w:spacing w:line="276" w:lineRule="auto"/>
              <w:rPr>
                <w:sz w:val="18"/>
                <w:szCs w:val="18"/>
                <w:lang w:eastAsia="en-US"/>
              </w:rPr>
            </w:pPr>
            <w:r>
              <w:rPr>
                <w:sz w:val="18"/>
                <w:szCs w:val="18"/>
                <w:lang w:eastAsia="en-US"/>
              </w:rPr>
              <w:t>3) ФМА (4-форбол-12-миристат-13-ацетат), лиофильно-высушенный, не менее 5 флаконов;</w:t>
            </w:r>
          </w:p>
          <w:p w:rsidR="00B14354" w:rsidRPr="00336B60" w:rsidRDefault="00A95AA2" w:rsidP="00A95AA2">
            <w:pPr>
              <w:spacing w:before="0"/>
              <w:ind w:left="57" w:right="57"/>
              <w:rPr>
                <w:sz w:val="20"/>
                <w:szCs w:val="20"/>
              </w:rPr>
            </w:pPr>
            <w:r>
              <w:rPr>
                <w:sz w:val="18"/>
                <w:szCs w:val="18"/>
                <w:lang w:eastAsia="en-US"/>
              </w:rPr>
              <w:t>4) Лизирующий буфер, готовый к использованию, 1 флакон не менее 15 мл.</w:t>
            </w:r>
          </w:p>
        </w:tc>
        <w:tc>
          <w:tcPr>
            <w:tcW w:w="702" w:type="dxa"/>
            <w:shd w:val="clear" w:color="auto" w:fill="auto"/>
            <w:vAlign w:val="center"/>
          </w:tcPr>
          <w:p w:rsidR="00B14354" w:rsidRPr="00336B60" w:rsidRDefault="00A95AA2" w:rsidP="00EE0C1C">
            <w:pPr>
              <w:spacing w:before="0"/>
              <w:ind w:left="57" w:right="57"/>
              <w:jc w:val="center"/>
              <w:rPr>
                <w:sz w:val="20"/>
                <w:szCs w:val="20"/>
              </w:rPr>
            </w:pPr>
            <w:r>
              <w:rPr>
                <w:sz w:val="20"/>
                <w:szCs w:val="20"/>
              </w:rPr>
              <w:t>шт</w:t>
            </w:r>
          </w:p>
        </w:tc>
        <w:tc>
          <w:tcPr>
            <w:tcW w:w="848" w:type="dxa"/>
            <w:shd w:val="clear" w:color="auto" w:fill="auto"/>
            <w:vAlign w:val="center"/>
          </w:tcPr>
          <w:p w:rsidR="00B14354" w:rsidRPr="00336B60" w:rsidRDefault="00A95AA2" w:rsidP="00EE0C1C">
            <w:pPr>
              <w:spacing w:before="0"/>
              <w:jc w:val="center"/>
              <w:rPr>
                <w:sz w:val="20"/>
                <w:szCs w:val="20"/>
              </w:rPr>
            </w:pPr>
            <w:r>
              <w:rPr>
                <w:sz w:val="20"/>
                <w:szCs w:val="20"/>
              </w:rPr>
              <w:t>1</w:t>
            </w:r>
          </w:p>
        </w:tc>
        <w:tc>
          <w:tcPr>
            <w:tcW w:w="882" w:type="dxa"/>
            <w:shd w:val="clear" w:color="auto" w:fill="auto"/>
            <w:vAlign w:val="center"/>
          </w:tcPr>
          <w:p w:rsidR="00B14354" w:rsidRPr="00336B60" w:rsidRDefault="00B14354" w:rsidP="00EE0C1C">
            <w:pPr>
              <w:spacing w:before="0"/>
              <w:jc w:val="center"/>
              <w:rPr>
                <w:sz w:val="20"/>
                <w:szCs w:val="20"/>
              </w:rPr>
            </w:pPr>
          </w:p>
        </w:tc>
        <w:tc>
          <w:tcPr>
            <w:tcW w:w="981" w:type="dxa"/>
            <w:shd w:val="clear" w:color="auto" w:fill="auto"/>
            <w:vAlign w:val="center"/>
          </w:tcPr>
          <w:p w:rsidR="00B14354" w:rsidRPr="00336B60" w:rsidRDefault="00B14354" w:rsidP="00EE0C1C">
            <w:pPr>
              <w:spacing w:before="0"/>
              <w:jc w:val="center"/>
              <w:rPr>
                <w:sz w:val="20"/>
                <w:szCs w:val="20"/>
              </w:rPr>
            </w:pPr>
          </w:p>
        </w:tc>
        <w:tc>
          <w:tcPr>
            <w:tcW w:w="1121" w:type="dxa"/>
            <w:shd w:val="clear" w:color="auto" w:fill="auto"/>
            <w:vAlign w:val="center"/>
          </w:tcPr>
          <w:p w:rsidR="00B14354" w:rsidRPr="00336B60" w:rsidRDefault="00B14354" w:rsidP="00EE0C1C">
            <w:pPr>
              <w:spacing w:before="0"/>
              <w:jc w:val="center"/>
              <w:rPr>
                <w:sz w:val="20"/>
                <w:szCs w:val="20"/>
              </w:rPr>
            </w:pPr>
          </w:p>
        </w:tc>
        <w:tc>
          <w:tcPr>
            <w:tcW w:w="1440" w:type="dxa"/>
            <w:shd w:val="clear" w:color="auto" w:fill="auto"/>
            <w:vAlign w:val="center"/>
          </w:tcPr>
          <w:p w:rsidR="00B14354" w:rsidRPr="00336B60" w:rsidRDefault="00B14354" w:rsidP="00EE0C1C">
            <w:pPr>
              <w:spacing w:before="0"/>
              <w:jc w:val="center"/>
              <w:rPr>
                <w:sz w:val="20"/>
                <w:szCs w:val="20"/>
              </w:rPr>
            </w:pPr>
          </w:p>
        </w:tc>
      </w:tr>
      <w:tr w:rsidR="00B14354" w:rsidRPr="00336B60" w:rsidTr="00FF7436">
        <w:trPr>
          <w:trHeight w:val="437"/>
        </w:trPr>
        <w:tc>
          <w:tcPr>
            <w:tcW w:w="532" w:type="dxa"/>
            <w:shd w:val="clear" w:color="auto" w:fill="auto"/>
            <w:vAlign w:val="center"/>
          </w:tcPr>
          <w:p w:rsidR="00B14354" w:rsidRPr="00957CA0" w:rsidRDefault="00B14354" w:rsidP="00EE0C1C">
            <w:pPr>
              <w:spacing w:before="0"/>
              <w:jc w:val="center"/>
              <w:rPr>
                <w:b/>
                <w:sz w:val="20"/>
                <w:szCs w:val="20"/>
              </w:rPr>
            </w:pPr>
          </w:p>
        </w:tc>
        <w:tc>
          <w:tcPr>
            <w:tcW w:w="2418" w:type="dxa"/>
            <w:shd w:val="clear" w:color="auto" w:fill="auto"/>
            <w:vAlign w:val="center"/>
          </w:tcPr>
          <w:p w:rsidR="00B14354" w:rsidRPr="00957CA0" w:rsidRDefault="00B14354" w:rsidP="00EE0C1C">
            <w:pPr>
              <w:spacing w:before="0"/>
              <w:jc w:val="center"/>
              <w:rPr>
                <w:b/>
                <w:sz w:val="20"/>
                <w:szCs w:val="20"/>
              </w:rPr>
            </w:pPr>
            <w:r w:rsidRPr="00957CA0">
              <w:rPr>
                <w:b/>
                <w:sz w:val="20"/>
                <w:szCs w:val="20"/>
              </w:rPr>
              <w:t>Итого:</w:t>
            </w:r>
          </w:p>
        </w:tc>
        <w:tc>
          <w:tcPr>
            <w:tcW w:w="1303" w:type="dxa"/>
            <w:vAlign w:val="center"/>
          </w:tcPr>
          <w:p w:rsidR="00B14354" w:rsidRPr="00957CA0" w:rsidRDefault="00B14354" w:rsidP="00EE0C1C">
            <w:pPr>
              <w:spacing w:before="0"/>
              <w:jc w:val="center"/>
              <w:rPr>
                <w:b/>
                <w:sz w:val="20"/>
                <w:szCs w:val="20"/>
              </w:rPr>
            </w:pPr>
          </w:p>
        </w:tc>
        <w:tc>
          <w:tcPr>
            <w:tcW w:w="2386" w:type="dxa"/>
            <w:shd w:val="clear" w:color="auto" w:fill="auto"/>
            <w:vAlign w:val="center"/>
          </w:tcPr>
          <w:p w:rsidR="00B14354" w:rsidRPr="00957CA0" w:rsidRDefault="00B14354" w:rsidP="00EE0C1C">
            <w:pPr>
              <w:spacing w:before="0"/>
              <w:jc w:val="center"/>
              <w:rPr>
                <w:b/>
                <w:sz w:val="20"/>
                <w:szCs w:val="20"/>
              </w:rPr>
            </w:pPr>
          </w:p>
        </w:tc>
        <w:tc>
          <w:tcPr>
            <w:tcW w:w="3426" w:type="dxa"/>
            <w:shd w:val="clear" w:color="auto" w:fill="auto"/>
            <w:vAlign w:val="center"/>
          </w:tcPr>
          <w:p w:rsidR="00B14354" w:rsidRPr="00957CA0" w:rsidRDefault="00B14354" w:rsidP="00EE0C1C">
            <w:pPr>
              <w:spacing w:before="0"/>
              <w:jc w:val="center"/>
              <w:rPr>
                <w:b/>
                <w:sz w:val="20"/>
                <w:szCs w:val="20"/>
              </w:rPr>
            </w:pPr>
          </w:p>
        </w:tc>
        <w:tc>
          <w:tcPr>
            <w:tcW w:w="702" w:type="dxa"/>
            <w:shd w:val="clear" w:color="auto" w:fill="auto"/>
            <w:vAlign w:val="center"/>
          </w:tcPr>
          <w:p w:rsidR="00B14354" w:rsidRPr="00957CA0" w:rsidRDefault="00B14354" w:rsidP="00EE0C1C">
            <w:pPr>
              <w:spacing w:before="0"/>
              <w:jc w:val="center"/>
              <w:rPr>
                <w:b/>
                <w:sz w:val="20"/>
                <w:szCs w:val="20"/>
              </w:rPr>
            </w:pPr>
          </w:p>
        </w:tc>
        <w:tc>
          <w:tcPr>
            <w:tcW w:w="848" w:type="dxa"/>
            <w:shd w:val="clear" w:color="auto" w:fill="auto"/>
            <w:vAlign w:val="center"/>
          </w:tcPr>
          <w:p w:rsidR="00B14354" w:rsidRPr="00957CA0" w:rsidRDefault="00A95AA2" w:rsidP="00EE0C1C">
            <w:pPr>
              <w:spacing w:before="0"/>
              <w:jc w:val="center"/>
              <w:rPr>
                <w:b/>
                <w:sz w:val="20"/>
                <w:szCs w:val="20"/>
              </w:rPr>
            </w:pPr>
            <w:r>
              <w:rPr>
                <w:b/>
                <w:sz w:val="20"/>
                <w:szCs w:val="20"/>
              </w:rPr>
              <w:t>1</w:t>
            </w:r>
          </w:p>
        </w:tc>
        <w:tc>
          <w:tcPr>
            <w:tcW w:w="882" w:type="dxa"/>
            <w:shd w:val="clear" w:color="auto" w:fill="auto"/>
            <w:vAlign w:val="center"/>
          </w:tcPr>
          <w:p w:rsidR="00B14354" w:rsidRPr="00957CA0" w:rsidRDefault="00B14354" w:rsidP="00EE0C1C">
            <w:pPr>
              <w:spacing w:before="0"/>
              <w:jc w:val="center"/>
              <w:rPr>
                <w:b/>
                <w:sz w:val="20"/>
                <w:szCs w:val="20"/>
              </w:rPr>
            </w:pPr>
          </w:p>
        </w:tc>
        <w:tc>
          <w:tcPr>
            <w:tcW w:w="981" w:type="dxa"/>
            <w:shd w:val="clear" w:color="auto" w:fill="auto"/>
            <w:vAlign w:val="center"/>
          </w:tcPr>
          <w:p w:rsidR="00B14354" w:rsidRPr="00957CA0" w:rsidRDefault="00B14354" w:rsidP="00EE0C1C">
            <w:pPr>
              <w:spacing w:before="0"/>
              <w:jc w:val="center"/>
              <w:rPr>
                <w:b/>
                <w:sz w:val="20"/>
                <w:szCs w:val="20"/>
              </w:rPr>
            </w:pPr>
          </w:p>
        </w:tc>
        <w:tc>
          <w:tcPr>
            <w:tcW w:w="1121" w:type="dxa"/>
            <w:shd w:val="clear" w:color="auto" w:fill="auto"/>
            <w:vAlign w:val="center"/>
          </w:tcPr>
          <w:p w:rsidR="00B14354" w:rsidRPr="00957CA0" w:rsidRDefault="00B14354" w:rsidP="00EE0C1C">
            <w:pPr>
              <w:spacing w:before="0"/>
              <w:jc w:val="center"/>
              <w:rPr>
                <w:b/>
                <w:sz w:val="20"/>
                <w:szCs w:val="20"/>
              </w:rPr>
            </w:pPr>
          </w:p>
        </w:tc>
        <w:tc>
          <w:tcPr>
            <w:tcW w:w="1440" w:type="dxa"/>
            <w:shd w:val="clear" w:color="auto" w:fill="auto"/>
            <w:vAlign w:val="center"/>
          </w:tcPr>
          <w:p w:rsidR="00B14354" w:rsidRPr="00957CA0" w:rsidRDefault="00B14354" w:rsidP="00EE0C1C">
            <w:pPr>
              <w:spacing w:before="0"/>
              <w:jc w:val="center"/>
              <w:rPr>
                <w:b/>
                <w:sz w:val="20"/>
                <w:szCs w:val="20"/>
              </w:rPr>
            </w:pPr>
          </w:p>
        </w:tc>
      </w:tr>
    </w:tbl>
    <w:p w:rsidR="008167F0" w:rsidRPr="002E79E2" w:rsidRDefault="008167F0" w:rsidP="00EE0C1C">
      <w:pPr>
        <w:spacing w:before="0"/>
        <w:rPr>
          <w:sz w:val="22"/>
          <w:szCs w:val="22"/>
          <w:lang w:val="en-US"/>
        </w:rPr>
      </w:pPr>
    </w:p>
    <w:p w:rsidR="008167F0" w:rsidRPr="002E79E2" w:rsidRDefault="008167F0" w:rsidP="00EE0C1C">
      <w:pPr>
        <w:spacing w:before="0"/>
        <w:jc w:val="center"/>
        <w:rPr>
          <w:sz w:val="22"/>
          <w:szCs w:val="22"/>
        </w:rPr>
      </w:pPr>
    </w:p>
    <w:tbl>
      <w:tblPr>
        <w:tblW w:w="0" w:type="auto"/>
        <w:tblCellMar>
          <w:top w:w="102" w:type="dxa"/>
          <w:left w:w="62" w:type="dxa"/>
          <w:bottom w:w="102" w:type="dxa"/>
          <w:right w:w="62" w:type="dxa"/>
        </w:tblCellMar>
        <w:tblLook w:val="0000" w:firstRow="0" w:lastRow="0" w:firstColumn="0" w:lastColumn="0" w:noHBand="0" w:noVBand="0"/>
      </w:tblPr>
      <w:tblGrid>
        <w:gridCol w:w="5024"/>
        <w:gridCol w:w="4707"/>
      </w:tblGrid>
      <w:tr w:rsidR="004B5892" w:rsidRPr="002E79E2" w:rsidTr="008612D0">
        <w:tc>
          <w:tcPr>
            <w:tcW w:w="5024" w:type="dxa"/>
          </w:tcPr>
          <w:p w:rsidR="004B5892" w:rsidRPr="00A95AA2" w:rsidRDefault="004B5892" w:rsidP="00EE0C1C">
            <w:pPr>
              <w:spacing w:before="0"/>
              <w:rPr>
                <w:sz w:val="22"/>
                <w:szCs w:val="22"/>
              </w:rPr>
            </w:pPr>
            <w:r w:rsidRPr="00A95AA2">
              <w:rPr>
                <w:sz w:val="22"/>
                <w:szCs w:val="22"/>
              </w:rPr>
              <w:t>От Заказчика:</w:t>
            </w:r>
          </w:p>
          <w:p w:rsidR="004B5892" w:rsidRPr="00A95AA2" w:rsidRDefault="004B5892" w:rsidP="00EE0C1C">
            <w:pPr>
              <w:spacing w:before="0"/>
              <w:rPr>
                <w:rFonts w:eastAsia="Calibri"/>
                <w:sz w:val="22"/>
                <w:szCs w:val="22"/>
              </w:rPr>
            </w:pPr>
          </w:p>
          <w:p w:rsidR="004B5892" w:rsidRPr="00A95AA2" w:rsidRDefault="004B5892" w:rsidP="00EE0C1C">
            <w:pPr>
              <w:autoSpaceDE w:val="0"/>
              <w:autoSpaceDN w:val="0"/>
              <w:adjustRightInd w:val="0"/>
              <w:spacing w:before="0"/>
              <w:rPr>
                <w:sz w:val="22"/>
                <w:szCs w:val="22"/>
              </w:rPr>
            </w:pPr>
            <w:r w:rsidRPr="00A95AA2">
              <w:rPr>
                <w:rFonts w:eastAsia="Calibri"/>
                <w:sz w:val="22"/>
                <w:szCs w:val="22"/>
              </w:rPr>
              <w:t>________________ ____________</w:t>
            </w:r>
          </w:p>
        </w:tc>
        <w:tc>
          <w:tcPr>
            <w:tcW w:w="4707" w:type="dxa"/>
          </w:tcPr>
          <w:p w:rsidR="004B5892" w:rsidRPr="00A95AA2" w:rsidRDefault="004B5892" w:rsidP="00EE0C1C">
            <w:pPr>
              <w:spacing w:before="0"/>
              <w:rPr>
                <w:rFonts w:eastAsia="Calibri"/>
                <w:sz w:val="22"/>
                <w:szCs w:val="22"/>
              </w:rPr>
            </w:pPr>
            <w:r w:rsidRPr="00A95AA2">
              <w:rPr>
                <w:sz w:val="22"/>
                <w:szCs w:val="22"/>
              </w:rPr>
              <w:t>От Поставщика:</w:t>
            </w:r>
          </w:p>
          <w:p w:rsidR="004B5892" w:rsidRPr="00A95AA2" w:rsidRDefault="004B5892" w:rsidP="00EE0C1C">
            <w:pPr>
              <w:spacing w:before="0"/>
              <w:rPr>
                <w:rFonts w:eastAsia="Calibri"/>
                <w:sz w:val="22"/>
                <w:szCs w:val="22"/>
              </w:rPr>
            </w:pPr>
          </w:p>
          <w:p w:rsidR="004B5892" w:rsidRPr="00A95AA2" w:rsidRDefault="004B5892" w:rsidP="00EE0C1C">
            <w:pPr>
              <w:autoSpaceDE w:val="0"/>
              <w:autoSpaceDN w:val="0"/>
              <w:adjustRightInd w:val="0"/>
              <w:spacing w:before="0"/>
              <w:rPr>
                <w:sz w:val="22"/>
                <w:szCs w:val="22"/>
              </w:rPr>
            </w:pPr>
            <w:r w:rsidRPr="00A95AA2">
              <w:rPr>
                <w:rFonts w:eastAsia="Calibri"/>
                <w:sz w:val="22"/>
                <w:szCs w:val="22"/>
              </w:rPr>
              <w:t>________________ ____________</w:t>
            </w:r>
          </w:p>
        </w:tc>
      </w:tr>
      <w:tr w:rsidR="004B5892" w:rsidRPr="002E79E2" w:rsidTr="008612D0">
        <w:tc>
          <w:tcPr>
            <w:tcW w:w="5024" w:type="dxa"/>
          </w:tcPr>
          <w:p w:rsidR="004B5892" w:rsidRPr="002E79E2" w:rsidRDefault="004B5892" w:rsidP="00EE0C1C">
            <w:pPr>
              <w:spacing w:before="0"/>
              <w:rPr>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4B5892" w:rsidRPr="002E79E2" w:rsidRDefault="004B5892" w:rsidP="00EE0C1C">
            <w:pPr>
              <w:spacing w:before="0"/>
              <w:rPr>
                <w:b/>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B6664D" w:rsidRPr="002E79E2" w:rsidRDefault="00B6664D" w:rsidP="00EE0C1C">
      <w:pPr>
        <w:spacing w:before="0"/>
        <w:rPr>
          <w:sz w:val="22"/>
          <w:szCs w:val="22"/>
        </w:rPr>
      </w:pPr>
    </w:p>
    <w:p w:rsidR="00B6664D" w:rsidRPr="002E79E2" w:rsidRDefault="00B6664D" w:rsidP="00EE0C1C">
      <w:pPr>
        <w:spacing w:before="0"/>
        <w:rPr>
          <w:sz w:val="22"/>
          <w:szCs w:val="22"/>
        </w:rPr>
      </w:pPr>
    </w:p>
    <w:p w:rsidR="00F07099" w:rsidRPr="002E79E2" w:rsidRDefault="00F07099" w:rsidP="00EE0C1C">
      <w:pPr>
        <w:spacing w:before="0"/>
        <w:jc w:val="left"/>
        <w:rPr>
          <w:sz w:val="22"/>
          <w:szCs w:val="22"/>
        </w:rPr>
        <w:sectPr w:rsidR="00F07099" w:rsidRPr="002E79E2" w:rsidSect="00C74EC7">
          <w:type w:val="continuous"/>
          <w:pgSz w:w="16838" w:h="11906" w:orient="landscape"/>
          <w:pgMar w:top="1134" w:right="851" w:bottom="851" w:left="1134" w:header="709" w:footer="709" w:gutter="0"/>
          <w:cols w:space="708"/>
          <w:docGrid w:linePitch="360"/>
        </w:sectPr>
      </w:pPr>
    </w:p>
    <w:p w:rsidR="004F693F" w:rsidRPr="002E79E2" w:rsidRDefault="004F693F" w:rsidP="00EE0C1C">
      <w:pPr>
        <w:spacing w:before="0"/>
        <w:jc w:val="right"/>
        <w:rPr>
          <w:sz w:val="22"/>
          <w:szCs w:val="22"/>
        </w:rPr>
      </w:pPr>
      <w:r w:rsidRPr="002E79E2">
        <w:rPr>
          <w:sz w:val="22"/>
          <w:szCs w:val="22"/>
        </w:rPr>
        <w:t>Приложение № 2</w:t>
      </w:r>
    </w:p>
    <w:p w:rsidR="00E07BFC" w:rsidRPr="002E79E2" w:rsidRDefault="004F693F" w:rsidP="00EE0C1C">
      <w:pPr>
        <w:pStyle w:val="ConsPlusNonformat"/>
        <w:jc w:val="right"/>
        <w:rPr>
          <w:rFonts w:ascii="Times New Roman" w:hAnsi="Times New Roman" w:cs="Times New Roman"/>
          <w:sz w:val="22"/>
          <w:szCs w:val="22"/>
        </w:rPr>
      </w:pPr>
      <w:r w:rsidRPr="002E79E2">
        <w:rPr>
          <w:rFonts w:ascii="Times New Roman" w:hAnsi="Times New Roman" w:cs="Times New Roman"/>
          <w:sz w:val="22"/>
          <w:szCs w:val="22"/>
        </w:rPr>
        <w:t xml:space="preserve"> </w:t>
      </w:r>
      <w:r w:rsidR="00A95AA2">
        <w:rPr>
          <w:rFonts w:ascii="Times New Roman" w:hAnsi="Times New Roman" w:cs="Times New Roman"/>
          <w:sz w:val="22"/>
          <w:szCs w:val="22"/>
        </w:rPr>
        <w:t>к Контракту № 105</w:t>
      </w:r>
      <w:r w:rsidR="00E07BFC" w:rsidRPr="002E79E2">
        <w:rPr>
          <w:rFonts w:ascii="Times New Roman" w:hAnsi="Times New Roman" w:cs="Times New Roman"/>
          <w:sz w:val="22"/>
          <w:szCs w:val="22"/>
        </w:rPr>
        <w:t>/</w:t>
      </w:r>
      <w:r w:rsidR="00A95AA2">
        <w:rPr>
          <w:rFonts w:ascii="Times New Roman" w:hAnsi="Times New Roman" w:cs="Times New Roman"/>
          <w:sz w:val="22"/>
          <w:szCs w:val="22"/>
        </w:rPr>
        <w:t>2026-М</w:t>
      </w:r>
    </w:p>
    <w:p w:rsidR="00B815A0" w:rsidRPr="002E79E2" w:rsidRDefault="00E07BFC" w:rsidP="00EE0C1C">
      <w:pPr>
        <w:widowControl w:val="0"/>
        <w:autoSpaceDE w:val="0"/>
        <w:autoSpaceDN w:val="0"/>
        <w:adjustRightInd w:val="0"/>
        <w:spacing w:before="0"/>
        <w:jc w:val="right"/>
        <w:rPr>
          <w:sz w:val="22"/>
          <w:szCs w:val="22"/>
        </w:rPr>
      </w:pPr>
      <w:r w:rsidRPr="002E79E2">
        <w:rPr>
          <w:sz w:val="22"/>
          <w:szCs w:val="22"/>
        </w:rPr>
        <w:t>от «__» _________ 20__ г</w:t>
      </w:r>
      <w:r w:rsidR="004F693F" w:rsidRPr="002E79E2">
        <w:rPr>
          <w:sz w:val="22"/>
          <w:szCs w:val="22"/>
        </w:rPr>
        <w:t>.</w:t>
      </w:r>
    </w:p>
    <w:p w:rsidR="002F4EF8" w:rsidRDefault="002F4EF8" w:rsidP="00EE0C1C">
      <w:pPr>
        <w:pStyle w:val="ConsPlusNonformat"/>
        <w:jc w:val="center"/>
        <w:rPr>
          <w:rFonts w:ascii="Times New Roman" w:hAnsi="Times New Roman" w:cs="Times New Roman"/>
          <w:b/>
          <w:sz w:val="22"/>
          <w:szCs w:val="22"/>
        </w:rPr>
      </w:pPr>
    </w:p>
    <w:p w:rsidR="009464BF" w:rsidRPr="002F4EF8" w:rsidRDefault="00DC64BC" w:rsidP="00EE0C1C">
      <w:pPr>
        <w:pStyle w:val="ConsPlusNonformat"/>
        <w:jc w:val="center"/>
        <w:rPr>
          <w:rFonts w:ascii="Times New Roman" w:hAnsi="Times New Roman" w:cs="Times New Roman"/>
          <w:b/>
          <w:sz w:val="22"/>
          <w:szCs w:val="22"/>
        </w:rPr>
      </w:pPr>
      <w:r w:rsidRPr="002F4EF8">
        <w:rPr>
          <w:rFonts w:ascii="Times New Roman" w:hAnsi="Times New Roman" w:cs="Times New Roman"/>
          <w:b/>
          <w:sz w:val="22"/>
          <w:szCs w:val="22"/>
        </w:rPr>
        <w:t>ФОРМА</w:t>
      </w:r>
    </w:p>
    <w:p w:rsidR="00B815A0" w:rsidRPr="002F4EF8" w:rsidRDefault="00DC64BC" w:rsidP="00EE0C1C">
      <w:pPr>
        <w:pStyle w:val="ConsPlusNonformat"/>
        <w:jc w:val="center"/>
        <w:rPr>
          <w:rFonts w:ascii="Times New Roman" w:hAnsi="Times New Roman" w:cs="Times New Roman"/>
          <w:b/>
          <w:sz w:val="22"/>
          <w:szCs w:val="22"/>
        </w:rPr>
      </w:pPr>
      <w:r w:rsidRPr="002F4EF8">
        <w:rPr>
          <w:rFonts w:ascii="Times New Roman" w:hAnsi="Times New Roman" w:cs="Times New Roman"/>
          <w:b/>
          <w:sz w:val="22"/>
          <w:szCs w:val="22"/>
        </w:rPr>
        <w:t xml:space="preserve"> </w:t>
      </w:r>
      <w:r w:rsidR="009464BF" w:rsidRPr="002F4EF8">
        <w:rPr>
          <w:rFonts w:ascii="Times New Roman" w:hAnsi="Times New Roman" w:cs="Times New Roman"/>
          <w:b/>
          <w:sz w:val="22"/>
          <w:szCs w:val="22"/>
        </w:rPr>
        <w:t>АКТА</w:t>
      </w:r>
      <w:r w:rsidR="001E4CFB">
        <w:rPr>
          <w:rFonts w:ascii="Times New Roman" w:hAnsi="Times New Roman" w:cs="Times New Roman"/>
          <w:b/>
          <w:sz w:val="22"/>
          <w:szCs w:val="22"/>
        </w:rPr>
        <w:t xml:space="preserve"> </w:t>
      </w:r>
      <w:r w:rsidR="009464BF" w:rsidRPr="002F4EF8">
        <w:rPr>
          <w:rFonts w:ascii="Times New Roman" w:hAnsi="Times New Roman" w:cs="Times New Roman"/>
          <w:b/>
          <w:sz w:val="22"/>
          <w:szCs w:val="22"/>
        </w:rPr>
        <w:t>ПРИЕМКИ ТОВАРА</w:t>
      </w:r>
    </w:p>
    <w:p w:rsidR="00DC64BC" w:rsidRPr="002E79E2" w:rsidRDefault="00DC64BC" w:rsidP="00EE0C1C">
      <w:pPr>
        <w:pStyle w:val="ConsPlusNonformat"/>
        <w:jc w:val="center"/>
        <w:rPr>
          <w:rFonts w:ascii="Times New Roman" w:hAnsi="Times New Roman" w:cs="Times New Roman"/>
          <w:sz w:val="22"/>
          <w:szCs w:val="22"/>
        </w:rPr>
      </w:pPr>
    </w:p>
    <w:tbl>
      <w:tblPr>
        <w:tblStyle w:val="a8"/>
        <w:tblW w:w="0" w:type="auto"/>
        <w:tblLook w:val="04A0" w:firstRow="1" w:lastRow="0" w:firstColumn="1" w:lastColumn="0" w:noHBand="0" w:noVBand="1"/>
      </w:tblPr>
      <w:tblGrid>
        <w:gridCol w:w="10137"/>
      </w:tblGrid>
      <w:tr w:rsidR="00945F0C" w:rsidRPr="002E79E2" w:rsidTr="004B5892">
        <w:trPr>
          <w:trHeight w:val="9443"/>
        </w:trPr>
        <w:tc>
          <w:tcPr>
            <w:tcW w:w="10137" w:type="dxa"/>
          </w:tcPr>
          <w:p w:rsidR="004B5892" w:rsidRPr="002E79E2" w:rsidRDefault="004B5892" w:rsidP="00EE0C1C">
            <w:pPr>
              <w:pStyle w:val="ConsPlusNonformat"/>
              <w:jc w:val="center"/>
              <w:rPr>
                <w:rFonts w:ascii="Times New Roman" w:hAnsi="Times New Roman" w:cs="Times New Roman"/>
                <w:sz w:val="22"/>
                <w:szCs w:val="22"/>
              </w:rPr>
            </w:pPr>
            <w:r w:rsidRPr="002E79E2">
              <w:rPr>
                <w:rFonts w:ascii="Times New Roman" w:hAnsi="Times New Roman" w:cs="Times New Roman"/>
                <w:sz w:val="22"/>
                <w:szCs w:val="22"/>
              </w:rPr>
              <w:t>АКТ</w:t>
            </w:r>
          </w:p>
          <w:p w:rsidR="004B5892" w:rsidRPr="002E79E2" w:rsidRDefault="004B5892" w:rsidP="00EE0C1C">
            <w:pPr>
              <w:pStyle w:val="ConsPlusNonformat"/>
              <w:jc w:val="center"/>
              <w:rPr>
                <w:rFonts w:ascii="Times New Roman" w:hAnsi="Times New Roman" w:cs="Times New Roman"/>
                <w:sz w:val="22"/>
                <w:szCs w:val="22"/>
              </w:rPr>
            </w:pPr>
            <w:r w:rsidRPr="002E79E2">
              <w:rPr>
                <w:rFonts w:ascii="Times New Roman" w:hAnsi="Times New Roman" w:cs="Times New Roman"/>
                <w:sz w:val="22"/>
                <w:szCs w:val="22"/>
              </w:rPr>
              <w:t>приемки товара</w:t>
            </w:r>
          </w:p>
          <w:p w:rsidR="004B5892" w:rsidRPr="002E79E2" w:rsidRDefault="004B5892" w:rsidP="00EE0C1C">
            <w:pPr>
              <w:pStyle w:val="ConsPlusNonformat"/>
              <w:rPr>
                <w:rFonts w:ascii="Times New Roman" w:hAnsi="Times New Roman" w:cs="Times New Roman"/>
                <w:sz w:val="22"/>
                <w:szCs w:val="22"/>
              </w:rPr>
            </w:pPr>
            <w:r w:rsidRPr="002E79E2">
              <w:rPr>
                <w:rFonts w:ascii="Times New Roman" w:hAnsi="Times New Roman" w:cs="Times New Roman"/>
                <w:sz w:val="22"/>
                <w:szCs w:val="22"/>
              </w:rPr>
              <w:t xml:space="preserve">г. ____________ </w:t>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t xml:space="preserve"> "___" _________ 20__ г.</w:t>
            </w:r>
          </w:p>
          <w:p w:rsidR="004B5892" w:rsidRPr="002E79E2" w:rsidRDefault="004B5892" w:rsidP="00EE0C1C">
            <w:pPr>
              <w:spacing w:before="0"/>
              <w:rPr>
                <w:sz w:val="22"/>
                <w:szCs w:val="22"/>
              </w:rPr>
            </w:pPr>
          </w:p>
          <w:p w:rsidR="004B5892" w:rsidRPr="002E79E2" w:rsidRDefault="0078791D" w:rsidP="00EE0C1C">
            <w:pPr>
              <w:spacing w:before="0"/>
              <w:ind w:firstLine="840"/>
              <w:rPr>
                <w:sz w:val="22"/>
                <w:szCs w:val="22"/>
              </w:rPr>
            </w:pPr>
            <w:r w:rsidRPr="0078791D">
              <w:rPr>
                <w:sz w:val="22"/>
                <w:szCs w:val="22"/>
              </w:rPr>
              <w:t xml:space="preserve">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 Мечникова" Министерства здравоохранения Российской Федерации, именуемое в дальнейшем «Заказчик», </w:t>
            </w:r>
            <w:r w:rsidRPr="0078791D">
              <w:rPr>
                <w:bCs/>
                <w:sz w:val="22"/>
                <w:szCs w:val="22"/>
              </w:rPr>
              <w:t>в лице ректора Сайганова Сергея Анатольевича, действующего на основании Устава, с</w:t>
            </w:r>
            <w:r w:rsidRPr="0078791D">
              <w:rPr>
                <w:sz w:val="22"/>
                <w:szCs w:val="22"/>
              </w:rPr>
              <w:t xml:space="preserve"> одной</w:t>
            </w:r>
            <w:r w:rsidR="004B5892" w:rsidRPr="002E79E2">
              <w:rPr>
                <w:sz w:val="22"/>
                <w:szCs w:val="22"/>
              </w:rPr>
              <w:t xml:space="preserve"> стороны, и _____________________________________________________________ , именуемое в дальнейшем «Поставщик», в лице ____________________________________________________, действующего на основании _____________, с другой стороны, заключили настоящий акт о нижеследующем:</w:t>
            </w:r>
          </w:p>
          <w:p w:rsidR="004B5892" w:rsidRPr="002E79E2" w:rsidRDefault="004B5892" w:rsidP="00EE0C1C">
            <w:pPr>
              <w:spacing w:before="0"/>
              <w:ind w:firstLine="840"/>
              <w:rPr>
                <w:sz w:val="22"/>
                <w:szCs w:val="22"/>
              </w:rPr>
            </w:pPr>
          </w:p>
          <w:p w:rsidR="004B5892" w:rsidRPr="002E79E2" w:rsidRDefault="004B5892" w:rsidP="00EE0C1C">
            <w:pPr>
              <w:tabs>
                <w:tab w:val="left" w:pos="426"/>
              </w:tabs>
              <w:spacing w:before="0"/>
              <w:ind w:firstLine="142"/>
              <w:rPr>
                <w:sz w:val="22"/>
                <w:szCs w:val="22"/>
              </w:rPr>
            </w:pPr>
            <w:r w:rsidRPr="002E79E2">
              <w:rPr>
                <w:sz w:val="22"/>
                <w:szCs w:val="22"/>
              </w:rPr>
              <w:t xml:space="preserve">1. В соответствии с контрактом N ____ от ____ Поставщик поставил в обусловленный </w:t>
            </w:r>
            <w:r w:rsidRPr="002E79E2">
              <w:rPr>
                <w:i/>
                <w:sz w:val="22"/>
                <w:szCs w:val="22"/>
              </w:rPr>
              <w:t xml:space="preserve">контрактом ______ и/или мотивированным отказом от подписания акта </w:t>
            </w:r>
            <w:r w:rsidRPr="002E79E2">
              <w:rPr>
                <w:sz w:val="22"/>
                <w:szCs w:val="22"/>
              </w:rPr>
              <w:t>срок _______________ (далее- товар), соответствующий по количеству и качеству условиям контракта, на общую сумму____________________ согласно товарной (товарно-транспортной) накладной №_____</w:t>
            </w:r>
          </w:p>
          <w:p w:rsidR="004B5892" w:rsidRPr="002E79E2" w:rsidRDefault="004B5892" w:rsidP="00EE0C1C">
            <w:pPr>
              <w:widowControl w:val="0"/>
              <w:tabs>
                <w:tab w:val="left" w:pos="426"/>
              </w:tabs>
              <w:autoSpaceDE w:val="0"/>
              <w:autoSpaceDN w:val="0"/>
              <w:adjustRightInd w:val="0"/>
              <w:spacing w:before="0"/>
              <w:ind w:firstLine="142"/>
              <w:rPr>
                <w:sz w:val="22"/>
                <w:szCs w:val="22"/>
              </w:rPr>
            </w:pPr>
          </w:p>
          <w:p w:rsidR="004B5892" w:rsidRPr="002E79E2" w:rsidRDefault="004B5892" w:rsidP="00EE0C1C">
            <w:pPr>
              <w:widowControl w:val="0"/>
              <w:tabs>
                <w:tab w:val="left" w:pos="426"/>
              </w:tabs>
              <w:autoSpaceDE w:val="0"/>
              <w:autoSpaceDN w:val="0"/>
              <w:adjustRightInd w:val="0"/>
              <w:spacing w:before="0"/>
              <w:ind w:firstLine="142"/>
              <w:rPr>
                <w:i/>
                <w:sz w:val="22"/>
                <w:szCs w:val="22"/>
              </w:rPr>
            </w:pPr>
            <w:r w:rsidRPr="002E79E2">
              <w:rPr>
                <w:i/>
                <w:sz w:val="22"/>
                <w:szCs w:val="22"/>
              </w:rPr>
              <w:t>В случае выполнения обязательства Поставщиком в неполном объеме и/или с нарушением сроков выполнения обязательства, в акте фиксируется данный факт и сведения о наименовании, количестве, стоимости не поставленного товара, расчет и размер неустойки и сумма, подлежащая уплате Поставщику за вычетом соответствующего размера неустойки.</w:t>
            </w:r>
          </w:p>
          <w:p w:rsidR="004B5892" w:rsidRPr="002E79E2" w:rsidRDefault="004B5892" w:rsidP="00EE0C1C">
            <w:pPr>
              <w:widowControl w:val="0"/>
              <w:tabs>
                <w:tab w:val="left" w:pos="426"/>
              </w:tabs>
              <w:autoSpaceDE w:val="0"/>
              <w:autoSpaceDN w:val="0"/>
              <w:adjustRightInd w:val="0"/>
              <w:spacing w:before="0"/>
              <w:ind w:firstLine="142"/>
              <w:rPr>
                <w:i/>
                <w:sz w:val="22"/>
                <w:szCs w:val="22"/>
              </w:rPr>
            </w:pPr>
          </w:p>
          <w:p w:rsidR="004B5892" w:rsidRPr="002E79E2" w:rsidRDefault="004B5892" w:rsidP="00EE0C1C">
            <w:pPr>
              <w:widowControl w:val="0"/>
              <w:tabs>
                <w:tab w:val="left" w:pos="426"/>
              </w:tabs>
              <w:autoSpaceDE w:val="0"/>
              <w:autoSpaceDN w:val="0"/>
              <w:adjustRightInd w:val="0"/>
              <w:spacing w:before="0"/>
              <w:ind w:firstLine="142"/>
              <w:rPr>
                <w:sz w:val="22"/>
                <w:szCs w:val="22"/>
              </w:rPr>
            </w:pPr>
            <w:r w:rsidRPr="002E79E2">
              <w:rPr>
                <w:sz w:val="22"/>
                <w:szCs w:val="22"/>
              </w:rPr>
              <w:t>2. Вместе с товаром переданы следующие документы:</w:t>
            </w:r>
          </w:p>
          <w:p w:rsidR="004B5892" w:rsidRPr="002E79E2" w:rsidRDefault="004B5892" w:rsidP="00EE0C1C">
            <w:pPr>
              <w:pStyle w:val="ConsPlusNonformat"/>
              <w:tabs>
                <w:tab w:val="left" w:pos="426"/>
              </w:tabs>
              <w:ind w:firstLine="142"/>
              <w:rPr>
                <w:rFonts w:ascii="Times New Roman" w:hAnsi="Times New Roman" w:cs="Times New Roman"/>
                <w:sz w:val="22"/>
                <w:szCs w:val="22"/>
              </w:rPr>
            </w:pPr>
            <w:r w:rsidRPr="002E79E2">
              <w:rPr>
                <w:rFonts w:ascii="Times New Roman" w:hAnsi="Times New Roman" w:cs="Times New Roman"/>
                <w:sz w:val="22"/>
                <w:szCs w:val="22"/>
              </w:rPr>
              <w:t>3. Стороны претензий друг к другу не имеют.</w:t>
            </w:r>
          </w:p>
          <w:p w:rsidR="004B5892" w:rsidRPr="002E79E2" w:rsidRDefault="004B5892" w:rsidP="00EE0C1C">
            <w:pPr>
              <w:pStyle w:val="ConsPlusNonformat"/>
              <w:tabs>
                <w:tab w:val="left" w:pos="426"/>
              </w:tabs>
              <w:ind w:firstLine="142"/>
              <w:rPr>
                <w:rFonts w:ascii="Times New Roman" w:hAnsi="Times New Roman" w:cs="Times New Roman"/>
                <w:sz w:val="22"/>
                <w:szCs w:val="22"/>
              </w:rPr>
            </w:pPr>
            <w:r w:rsidRPr="002E79E2">
              <w:rPr>
                <w:rFonts w:ascii="Times New Roman" w:hAnsi="Times New Roman" w:cs="Times New Roman"/>
                <w:sz w:val="22"/>
                <w:szCs w:val="22"/>
              </w:rPr>
              <w:t>4. Настоящий Акт составлен в двух экземплярах, имеющих равную юридическую силу, по одному для каждой из Сторон.</w:t>
            </w:r>
          </w:p>
          <w:p w:rsidR="004B5892" w:rsidRPr="002E79E2" w:rsidRDefault="004B5892" w:rsidP="00EE0C1C">
            <w:pPr>
              <w:pStyle w:val="ConsPlusNonformat"/>
              <w:tabs>
                <w:tab w:val="left" w:pos="426"/>
              </w:tabs>
              <w:ind w:firstLine="142"/>
              <w:rPr>
                <w:rFonts w:ascii="Times New Roman" w:hAnsi="Times New Roman" w:cs="Times New Roman"/>
                <w:sz w:val="22"/>
                <w:szCs w:val="22"/>
              </w:rPr>
            </w:pPr>
          </w:p>
          <w:p w:rsidR="004B5892" w:rsidRPr="002E79E2" w:rsidRDefault="004B5892" w:rsidP="00EE0C1C">
            <w:pPr>
              <w:pStyle w:val="ConsPlusNonformat"/>
              <w:tabs>
                <w:tab w:val="left" w:pos="426"/>
              </w:tabs>
              <w:ind w:firstLine="142"/>
              <w:rPr>
                <w:rFonts w:ascii="Times New Roman" w:hAnsi="Times New Roman" w:cs="Times New Roman"/>
                <w:sz w:val="22"/>
                <w:szCs w:val="22"/>
              </w:rPr>
            </w:pPr>
            <w:r w:rsidRPr="002E79E2">
              <w:rPr>
                <w:rFonts w:ascii="Times New Roman" w:hAnsi="Times New Roman" w:cs="Times New Roman"/>
                <w:sz w:val="22"/>
                <w:szCs w:val="22"/>
              </w:rPr>
              <w:t>Подписание настоящего акта не лишает права Заказчика предъявлять претензии к Поставщику в случаях, установленных в п.6.6. Контракта № _______от___________.</w:t>
            </w:r>
          </w:p>
          <w:p w:rsidR="004B5892" w:rsidRPr="002E79E2" w:rsidRDefault="004B5892" w:rsidP="00EE0C1C">
            <w:pPr>
              <w:widowControl w:val="0"/>
              <w:autoSpaceDE w:val="0"/>
              <w:autoSpaceDN w:val="0"/>
              <w:adjustRightInd w:val="0"/>
              <w:spacing w:before="0"/>
              <w:rPr>
                <w:sz w:val="22"/>
                <w:szCs w:val="22"/>
              </w:rPr>
            </w:pPr>
          </w:p>
          <w:p w:rsidR="00945F0C" w:rsidRPr="002E79E2" w:rsidRDefault="004B5892" w:rsidP="00EE0C1C">
            <w:pPr>
              <w:pStyle w:val="ConsPlusNonformat"/>
              <w:rPr>
                <w:rFonts w:ascii="Times New Roman" w:hAnsi="Times New Roman" w:cs="Times New Roman"/>
                <w:sz w:val="22"/>
                <w:szCs w:val="22"/>
              </w:rPr>
            </w:pPr>
            <w:r w:rsidRPr="002E79E2">
              <w:rPr>
                <w:rFonts w:ascii="Times New Roman" w:hAnsi="Times New Roman" w:cs="Times New Roman"/>
                <w:sz w:val="22"/>
                <w:szCs w:val="22"/>
              </w:rPr>
              <w:t>ЗАКАЗЧИК</w:t>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t>ПОСТАВЩИК</w:t>
            </w:r>
          </w:p>
        </w:tc>
      </w:tr>
    </w:tbl>
    <w:p w:rsidR="00945F0C" w:rsidRPr="002E79E2" w:rsidRDefault="00945F0C" w:rsidP="00EE0C1C">
      <w:pPr>
        <w:pStyle w:val="ConsPlusNonformat"/>
        <w:jc w:val="center"/>
        <w:rPr>
          <w:rFonts w:ascii="Times New Roman" w:hAnsi="Times New Roman" w:cs="Times New Roman"/>
          <w:sz w:val="22"/>
          <w:szCs w:val="22"/>
        </w:rPr>
      </w:pPr>
    </w:p>
    <w:tbl>
      <w:tblPr>
        <w:tblW w:w="0" w:type="auto"/>
        <w:tblCellMar>
          <w:top w:w="102" w:type="dxa"/>
          <w:left w:w="62" w:type="dxa"/>
          <w:bottom w:w="102" w:type="dxa"/>
          <w:right w:w="62" w:type="dxa"/>
        </w:tblCellMar>
        <w:tblLook w:val="0000" w:firstRow="0" w:lastRow="0" w:firstColumn="0" w:lastColumn="0" w:noHBand="0" w:noVBand="0"/>
      </w:tblPr>
      <w:tblGrid>
        <w:gridCol w:w="5024"/>
        <w:gridCol w:w="4707"/>
      </w:tblGrid>
      <w:tr w:rsidR="004B5892" w:rsidRPr="002E79E2" w:rsidTr="008612D0">
        <w:tc>
          <w:tcPr>
            <w:tcW w:w="5024" w:type="dxa"/>
          </w:tcPr>
          <w:p w:rsidR="004B5892" w:rsidRPr="00A95AA2" w:rsidRDefault="004B5892" w:rsidP="00EE0C1C">
            <w:pPr>
              <w:spacing w:before="0"/>
              <w:rPr>
                <w:sz w:val="22"/>
                <w:szCs w:val="22"/>
              </w:rPr>
            </w:pPr>
            <w:r w:rsidRPr="00A95AA2">
              <w:rPr>
                <w:sz w:val="22"/>
                <w:szCs w:val="22"/>
              </w:rPr>
              <w:t>От Заказчика:</w:t>
            </w:r>
          </w:p>
          <w:p w:rsidR="004B5892" w:rsidRPr="00A95AA2" w:rsidRDefault="004B5892" w:rsidP="00EE0C1C">
            <w:pPr>
              <w:spacing w:before="0"/>
              <w:rPr>
                <w:rFonts w:eastAsia="Calibri"/>
                <w:sz w:val="22"/>
                <w:szCs w:val="22"/>
              </w:rPr>
            </w:pPr>
          </w:p>
          <w:p w:rsidR="004B5892" w:rsidRPr="00A95AA2" w:rsidRDefault="004B5892" w:rsidP="00EE0C1C">
            <w:pPr>
              <w:autoSpaceDE w:val="0"/>
              <w:autoSpaceDN w:val="0"/>
              <w:adjustRightInd w:val="0"/>
              <w:spacing w:before="0"/>
              <w:rPr>
                <w:sz w:val="22"/>
                <w:szCs w:val="22"/>
              </w:rPr>
            </w:pPr>
            <w:r w:rsidRPr="00A95AA2">
              <w:rPr>
                <w:rFonts w:eastAsia="Calibri"/>
                <w:sz w:val="22"/>
                <w:szCs w:val="22"/>
              </w:rPr>
              <w:t>________________ ____________</w:t>
            </w:r>
          </w:p>
        </w:tc>
        <w:tc>
          <w:tcPr>
            <w:tcW w:w="4707" w:type="dxa"/>
          </w:tcPr>
          <w:p w:rsidR="004B5892" w:rsidRPr="00A95AA2" w:rsidRDefault="004B5892" w:rsidP="00EE0C1C">
            <w:pPr>
              <w:spacing w:before="0"/>
              <w:rPr>
                <w:rFonts w:eastAsia="Calibri"/>
                <w:sz w:val="22"/>
                <w:szCs w:val="22"/>
              </w:rPr>
            </w:pPr>
            <w:r w:rsidRPr="00A95AA2">
              <w:rPr>
                <w:sz w:val="22"/>
                <w:szCs w:val="22"/>
              </w:rPr>
              <w:t>От Поставщика:</w:t>
            </w:r>
          </w:p>
          <w:p w:rsidR="004B5892" w:rsidRPr="00A95AA2" w:rsidRDefault="004B5892" w:rsidP="00EE0C1C">
            <w:pPr>
              <w:spacing w:before="0"/>
              <w:rPr>
                <w:rFonts w:eastAsia="Calibri"/>
                <w:sz w:val="22"/>
                <w:szCs w:val="22"/>
              </w:rPr>
            </w:pPr>
          </w:p>
          <w:p w:rsidR="004B5892" w:rsidRPr="00A95AA2" w:rsidRDefault="004B5892" w:rsidP="00EE0C1C">
            <w:pPr>
              <w:autoSpaceDE w:val="0"/>
              <w:autoSpaceDN w:val="0"/>
              <w:adjustRightInd w:val="0"/>
              <w:spacing w:before="0"/>
              <w:rPr>
                <w:sz w:val="22"/>
                <w:szCs w:val="22"/>
              </w:rPr>
            </w:pPr>
            <w:r w:rsidRPr="00A95AA2">
              <w:rPr>
                <w:rFonts w:eastAsia="Calibri"/>
                <w:sz w:val="22"/>
                <w:szCs w:val="22"/>
              </w:rPr>
              <w:t>________________ ____________</w:t>
            </w:r>
          </w:p>
        </w:tc>
      </w:tr>
      <w:tr w:rsidR="004B5892" w:rsidRPr="002E79E2" w:rsidTr="008612D0">
        <w:tc>
          <w:tcPr>
            <w:tcW w:w="5024" w:type="dxa"/>
          </w:tcPr>
          <w:p w:rsidR="004B5892" w:rsidRPr="002E79E2" w:rsidRDefault="004B5892" w:rsidP="00EE0C1C">
            <w:pPr>
              <w:spacing w:before="0"/>
              <w:rPr>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4B5892" w:rsidRPr="002E79E2" w:rsidRDefault="004B5892" w:rsidP="00EE0C1C">
            <w:pPr>
              <w:spacing w:before="0"/>
              <w:rPr>
                <w:b/>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DD037D" w:rsidRPr="002E79E2" w:rsidRDefault="00DD037D" w:rsidP="00EE0C1C">
      <w:pPr>
        <w:spacing w:before="0"/>
        <w:rPr>
          <w:sz w:val="22"/>
          <w:szCs w:val="22"/>
        </w:rPr>
      </w:pPr>
    </w:p>
    <w:p w:rsidR="004B5892" w:rsidRPr="002E79E2" w:rsidRDefault="004B5892" w:rsidP="00EE0C1C">
      <w:pPr>
        <w:spacing w:before="0"/>
        <w:jc w:val="left"/>
        <w:rPr>
          <w:color w:val="FF0000"/>
        </w:rPr>
      </w:pPr>
      <w:r w:rsidRPr="002E79E2">
        <w:rPr>
          <w:color w:val="FF0000"/>
        </w:rPr>
        <w:br w:type="page"/>
      </w:r>
    </w:p>
    <w:p w:rsidR="004B5892" w:rsidRDefault="004B5892" w:rsidP="00EE0C1C">
      <w:pPr>
        <w:autoSpaceDE w:val="0"/>
        <w:autoSpaceDN w:val="0"/>
        <w:adjustRightInd w:val="0"/>
        <w:spacing w:before="0"/>
        <w:jc w:val="center"/>
        <w:rPr>
          <w:color w:val="FF0000"/>
        </w:rPr>
      </w:pPr>
    </w:p>
    <w:p w:rsidR="00EE0C1C" w:rsidRPr="002E79E2" w:rsidRDefault="00EE0C1C" w:rsidP="00EE0C1C">
      <w:pPr>
        <w:autoSpaceDE w:val="0"/>
        <w:autoSpaceDN w:val="0"/>
        <w:adjustRightInd w:val="0"/>
        <w:spacing w:before="0"/>
        <w:jc w:val="center"/>
        <w:rPr>
          <w:color w:val="FF0000"/>
        </w:rPr>
      </w:pPr>
    </w:p>
    <w:p w:rsidR="00D36F57" w:rsidRPr="00A95AA2" w:rsidRDefault="00D36F57" w:rsidP="00EE0C1C">
      <w:pPr>
        <w:autoSpaceDE w:val="0"/>
        <w:autoSpaceDN w:val="0"/>
        <w:adjustRightInd w:val="0"/>
        <w:spacing w:before="0"/>
        <w:jc w:val="center"/>
      </w:pPr>
      <w:r w:rsidRPr="00A95AA2">
        <w:t>Настоящий Контракт подписан уполномоченными представителями сторон, согласно Информационной карте по закупочной сессии, сформированной с использованием ЕАТ, и подписан усиленными электронными подписями с использованием ЕАТ.</w:t>
      </w:r>
    </w:p>
    <w:p w:rsidR="00D36F57" w:rsidRPr="002E79E2" w:rsidRDefault="00D36F57" w:rsidP="00EE0C1C">
      <w:pPr>
        <w:spacing w:before="0"/>
      </w:pPr>
    </w:p>
    <w:p w:rsidR="00D36F57" w:rsidRPr="002E79E2" w:rsidRDefault="00D36F57" w:rsidP="00EE0C1C">
      <w:pPr>
        <w:spacing w:before="0"/>
      </w:pPr>
    </w:p>
    <w:p w:rsidR="00A72B36" w:rsidRPr="002E79E2" w:rsidRDefault="00A72B36" w:rsidP="00EE0C1C">
      <w:pPr>
        <w:spacing w:before="0"/>
        <w:rPr>
          <w:sz w:val="22"/>
          <w:szCs w:val="22"/>
        </w:rPr>
      </w:pPr>
    </w:p>
    <w:sectPr w:rsidR="00A72B36" w:rsidRPr="002E79E2" w:rsidSect="006A4740">
      <w:type w:val="continuous"/>
      <w:pgSz w:w="11906" w:h="16838"/>
      <w:pgMar w:top="1134" w:right="851"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88C" w:rsidRDefault="00DC288C" w:rsidP="008E3281">
      <w:pPr>
        <w:spacing w:before="0"/>
      </w:pPr>
      <w:r>
        <w:separator/>
      </w:r>
    </w:p>
  </w:endnote>
  <w:endnote w:type="continuationSeparator" w:id="0">
    <w:p w:rsidR="00DC288C" w:rsidRDefault="00DC288C" w:rsidP="008E328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88C" w:rsidRDefault="00DC288C" w:rsidP="008E3281">
      <w:pPr>
        <w:spacing w:before="0"/>
      </w:pPr>
      <w:r>
        <w:separator/>
      </w:r>
    </w:p>
  </w:footnote>
  <w:footnote w:type="continuationSeparator" w:id="0">
    <w:p w:rsidR="00DC288C" w:rsidRDefault="00DC288C" w:rsidP="008E3281">
      <w:pPr>
        <w:spacing w:before="0"/>
      </w:pPr>
      <w:r>
        <w:continuationSeparator/>
      </w:r>
    </w:p>
  </w:footnote>
  <w:footnote w:id="1">
    <w:p w:rsidR="008E3281" w:rsidRDefault="008E3281" w:rsidP="00C74EC7">
      <w:pPr>
        <w:autoSpaceDE w:val="0"/>
        <w:autoSpaceDN w:val="0"/>
        <w:adjustRightInd w:val="0"/>
        <w:spacing w:before="0"/>
      </w:pPr>
      <w:r w:rsidRPr="00EE0C1C">
        <w:rPr>
          <w:rStyle w:val="ab"/>
          <w:sz w:val="16"/>
          <w:szCs w:val="16"/>
        </w:rPr>
        <w:footnoteRef/>
      </w:r>
      <w:r w:rsidR="00AB59C8" w:rsidRPr="00EE0C1C">
        <w:rPr>
          <w:sz w:val="16"/>
          <w:szCs w:val="16"/>
        </w:rPr>
        <w:t xml:space="preserve"> </w:t>
      </w:r>
      <w:r w:rsidR="00F033BD" w:rsidRPr="00EE0C1C">
        <w:rPr>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w:t>
      </w:r>
      <w:r w:rsidR="00F033BD">
        <w:rPr>
          <w:sz w:val="16"/>
          <w:szCs w:val="16"/>
        </w:rPr>
        <w:t xml:space="preserve">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F1216F" w:rsidRDefault="00F1216F" w:rsidP="00F1216F">
      <w:pPr>
        <w:pStyle w:val="a9"/>
      </w:pPr>
      <w:r>
        <w:rPr>
          <w:rStyle w:val="ab"/>
        </w:rPr>
        <w:footnoteRef/>
      </w:r>
      <w:r>
        <w:t xml:space="preserve"> </w:t>
      </w:r>
      <w:r>
        <w:rPr>
          <w:sz w:val="16"/>
          <w:szCs w:val="16"/>
        </w:rPr>
        <w:t>Применяется, в случае если источником финансирования по контракту являются средства, предусмотренные в п. 1 ст. 78.1 Бюджетного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2D78"/>
    <w:multiLevelType w:val="multilevel"/>
    <w:tmpl w:val="D5325E8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4D"/>
    <w:rsid w:val="00003675"/>
    <w:rsid w:val="00012B36"/>
    <w:rsid w:val="00023276"/>
    <w:rsid w:val="000233E7"/>
    <w:rsid w:val="00027102"/>
    <w:rsid w:val="000316B2"/>
    <w:rsid w:val="000526F4"/>
    <w:rsid w:val="00064B16"/>
    <w:rsid w:val="00067435"/>
    <w:rsid w:val="00092BA0"/>
    <w:rsid w:val="00093814"/>
    <w:rsid w:val="00097615"/>
    <w:rsid w:val="000C1282"/>
    <w:rsid w:val="000D4A2F"/>
    <w:rsid w:val="000E3B27"/>
    <w:rsid w:val="000E4B53"/>
    <w:rsid w:val="000F249D"/>
    <w:rsid w:val="00101809"/>
    <w:rsid w:val="00103D71"/>
    <w:rsid w:val="00143C27"/>
    <w:rsid w:val="001453C0"/>
    <w:rsid w:val="00147111"/>
    <w:rsid w:val="001568A8"/>
    <w:rsid w:val="00163C3E"/>
    <w:rsid w:val="0016681B"/>
    <w:rsid w:val="001815D6"/>
    <w:rsid w:val="00182E7A"/>
    <w:rsid w:val="00190478"/>
    <w:rsid w:val="0019486C"/>
    <w:rsid w:val="001A0337"/>
    <w:rsid w:val="001B4E0A"/>
    <w:rsid w:val="001C2B79"/>
    <w:rsid w:val="001C4F97"/>
    <w:rsid w:val="001D4E20"/>
    <w:rsid w:val="001E4CFB"/>
    <w:rsid w:val="001F0A13"/>
    <w:rsid w:val="001F73D4"/>
    <w:rsid w:val="00203EF9"/>
    <w:rsid w:val="002072B0"/>
    <w:rsid w:val="00214786"/>
    <w:rsid w:val="00222646"/>
    <w:rsid w:val="002316F9"/>
    <w:rsid w:val="002330F8"/>
    <w:rsid w:val="00242B77"/>
    <w:rsid w:val="00245415"/>
    <w:rsid w:val="00257D27"/>
    <w:rsid w:val="00264715"/>
    <w:rsid w:val="00276C4C"/>
    <w:rsid w:val="00291403"/>
    <w:rsid w:val="002A4872"/>
    <w:rsid w:val="002A514C"/>
    <w:rsid w:val="002C12C6"/>
    <w:rsid w:val="002D1B2C"/>
    <w:rsid w:val="002D3FF3"/>
    <w:rsid w:val="002E79E2"/>
    <w:rsid w:val="002F1FFE"/>
    <w:rsid w:val="002F263D"/>
    <w:rsid w:val="002F4EF8"/>
    <w:rsid w:val="002F785B"/>
    <w:rsid w:val="00303881"/>
    <w:rsid w:val="00311C23"/>
    <w:rsid w:val="00317A4D"/>
    <w:rsid w:val="00331C58"/>
    <w:rsid w:val="00356FB9"/>
    <w:rsid w:val="00374A15"/>
    <w:rsid w:val="0038263E"/>
    <w:rsid w:val="00392275"/>
    <w:rsid w:val="003B6DE5"/>
    <w:rsid w:val="003C6DE6"/>
    <w:rsid w:val="003E1EDF"/>
    <w:rsid w:val="003E6DCD"/>
    <w:rsid w:val="003F33A0"/>
    <w:rsid w:val="00411061"/>
    <w:rsid w:val="004205CD"/>
    <w:rsid w:val="00426C2D"/>
    <w:rsid w:val="00431240"/>
    <w:rsid w:val="0045426D"/>
    <w:rsid w:val="00460CD4"/>
    <w:rsid w:val="00490957"/>
    <w:rsid w:val="00491BC6"/>
    <w:rsid w:val="004A2B08"/>
    <w:rsid w:val="004A4477"/>
    <w:rsid w:val="004B5892"/>
    <w:rsid w:val="004B6634"/>
    <w:rsid w:val="004F2205"/>
    <w:rsid w:val="004F5602"/>
    <w:rsid w:val="004F693F"/>
    <w:rsid w:val="005166E1"/>
    <w:rsid w:val="0053451D"/>
    <w:rsid w:val="00535229"/>
    <w:rsid w:val="00551E01"/>
    <w:rsid w:val="00556307"/>
    <w:rsid w:val="00592AE3"/>
    <w:rsid w:val="00595C3A"/>
    <w:rsid w:val="005A6A9A"/>
    <w:rsid w:val="005B4020"/>
    <w:rsid w:val="005B7843"/>
    <w:rsid w:val="005C642A"/>
    <w:rsid w:val="005D16DA"/>
    <w:rsid w:val="005D17E2"/>
    <w:rsid w:val="006035B6"/>
    <w:rsid w:val="00622DF5"/>
    <w:rsid w:val="0062796A"/>
    <w:rsid w:val="006807C4"/>
    <w:rsid w:val="00694A57"/>
    <w:rsid w:val="006A4740"/>
    <w:rsid w:val="006C14B2"/>
    <w:rsid w:val="006D2D69"/>
    <w:rsid w:val="006E24B9"/>
    <w:rsid w:val="006E3C09"/>
    <w:rsid w:val="006E5679"/>
    <w:rsid w:val="006F0CCE"/>
    <w:rsid w:val="006F0D71"/>
    <w:rsid w:val="006F3A2B"/>
    <w:rsid w:val="006F5C9E"/>
    <w:rsid w:val="007057EA"/>
    <w:rsid w:val="00722F31"/>
    <w:rsid w:val="00724745"/>
    <w:rsid w:val="00730040"/>
    <w:rsid w:val="00747CAC"/>
    <w:rsid w:val="00750CE0"/>
    <w:rsid w:val="00754E3E"/>
    <w:rsid w:val="007552D7"/>
    <w:rsid w:val="0076182E"/>
    <w:rsid w:val="00782981"/>
    <w:rsid w:val="0078791D"/>
    <w:rsid w:val="007A1909"/>
    <w:rsid w:val="007A7F11"/>
    <w:rsid w:val="007B261D"/>
    <w:rsid w:val="007D1714"/>
    <w:rsid w:val="007F2180"/>
    <w:rsid w:val="007F2CEA"/>
    <w:rsid w:val="0080225F"/>
    <w:rsid w:val="00802769"/>
    <w:rsid w:val="008142F7"/>
    <w:rsid w:val="008167F0"/>
    <w:rsid w:val="00843915"/>
    <w:rsid w:val="00846624"/>
    <w:rsid w:val="00847C1B"/>
    <w:rsid w:val="00865AD8"/>
    <w:rsid w:val="00866839"/>
    <w:rsid w:val="00886A62"/>
    <w:rsid w:val="00886EF2"/>
    <w:rsid w:val="00891C4C"/>
    <w:rsid w:val="00893E69"/>
    <w:rsid w:val="00895504"/>
    <w:rsid w:val="008C0D57"/>
    <w:rsid w:val="008C789A"/>
    <w:rsid w:val="008D36DA"/>
    <w:rsid w:val="008E066E"/>
    <w:rsid w:val="008E25CC"/>
    <w:rsid w:val="008E3281"/>
    <w:rsid w:val="008E62A1"/>
    <w:rsid w:val="008F69C0"/>
    <w:rsid w:val="009002D6"/>
    <w:rsid w:val="00914C84"/>
    <w:rsid w:val="00924CCE"/>
    <w:rsid w:val="00943195"/>
    <w:rsid w:val="00945F0C"/>
    <w:rsid w:val="009464BF"/>
    <w:rsid w:val="00957E08"/>
    <w:rsid w:val="00967175"/>
    <w:rsid w:val="00972A70"/>
    <w:rsid w:val="00972E81"/>
    <w:rsid w:val="00993E83"/>
    <w:rsid w:val="009974EA"/>
    <w:rsid w:val="00997C90"/>
    <w:rsid w:val="009C0DD3"/>
    <w:rsid w:val="009D5B47"/>
    <w:rsid w:val="009E6973"/>
    <w:rsid w:val="009E6A95"/>
    <w:rsid w:val="00A269CB"/>
    <w:rsid w:val="00A362ED"/>
    <w:rsid w:val="00A63627"/>
    <w:rsid w:val="00A64AC4"/>
    <w:rsid w:val="00A72B36"/>
    <w:rsid w:val="00A77CD8"/>
    <w:rsid w:val="00A95AA2"/>
    <w:rsid w:val="00AA6017"/>
    <w:rsid w:val="00AB59C8"/>
    <w:rsid w:val="00AB6EFC"/>
    <w:rsid w:val="00AC2C32"/>
    <w:rsid w:val="00AC32BE"/>
    <w:rsid w:val="00AF455F"/>
    <w:rsid w:val="00B058E5"/>
    <w:rsid w:val="00B14354"/>
    <w:rsid w:val="00B17B14"/>
    <w:rsid w:val="00B23E6A"/>
    <w:rsid w:val="00B639FD"/>
    <w:rsid w:val="00B6664D"/>
    <w:rsid w:val="00B815A0"/>
    <w:rsid w:val="00B85472"/>
    <w:rsid w:val="00B90D0A"/>
    <w:rsid w:val="00BB1419"/>
    <w:rsid w:val="00BB1B94"/>
    <w:rsid w:val="00BD0711"/>
    <w:rsid w:val="00BD3C02"/>
    <w:rsid w:val="00BE51B6"/>
    <w:rsid w:val="00BF0A8A"/>
    <w:rsid w:val="00BF3FDD"/>
    <w:rsid w:val="00C06701"/>
    <w:rsid w:val="00C111DC"/>
    <w:rsid w:val="00C12EB8"/>
    <w:rsid w:val="00C200D1"/>
    <w:rsid w:val="00C41D3D"/>
    <w:rsid w:val="00C50C12"/>
    <w:rsid w:val="00C532F0"/>
    <w:rsid w:val="00C56E50"/>
    <w:rsid w:val="00C60C64"/>
    <w:rsid w:val="00C74EC7"/>
    <w:rsid w:val="00C76261"/>
    <w:rsid w:val="00C913A1"/>
    <w:rsid w:val="00C94A1B"/>
    <w:rsid w:val="00CA27AA"/>
    <w:rsid w:val="00CA6B98"/>
    <w:rsid w:val="00CA7E04"/>
    <w:rsid w:val="00CC5053"/>
    <w:rsid w:val="00CC5716"/>
    <w:rsid w:val="00CC6438"/>
    <w:rsid w:val="00CD15F3"/>
    <w:rsid w:val="00CE1763"/>
    <w:rsid w:val="00CE5017"/>
    <w:rsid w:val="00CE5E68"/>
    <w:rsid w:val="00CE7305"/>
    <w:rsid w:val="00CF3122"/>
    <w:rsid w:val="00D03ADC"/>
    <w:rsid w:val="00D15319"/>
    <w:rsid w:val="00D36F57"/>
    <w:rsid w:val="00D430BE"/>
    <w:rsid w:val="00D46A02"/>
    <w:rsid w:val="00D67898"/>
    <w:rsid w:val="00D77371"/>
    <w:rsid w:val="00D85060"/>
    <w:rsid w:val="00D874E6"/>
    <w:rsid w:val="00D90D00"/>
    <w:rsid w:val="00D9218A"/>
    <w:rsid w:val="00D9421E"/>
    <w:rsid w:val="00DA1E49"/>
    <w:rsid w:val="00DC288C"/>
    <w:rsid w:val="00DC64BC"/>
    <w:rsid w:val="00DD037D"/>
    <w:rsid w:val="00DD61A5"/>
    <w:rsid w:val="00DE36C9"/>
    <w:rsid w:val="00DF19D7"/>
    <w:rsid w:val="00DF5943"/>
    <w:rsid w:val="00E01843"/>
    <w:rsid w:val="00E02A26"/>
    <w:rsid w:val="00E07BFC"/>
    <w:rsid w:val="00E10737"/>
    <w:rsid w:val="00E16A03"/>
    <w:rsid w:val="00E30FC9"/>
    <w:rsid w:val="00E4679A"/>
    <w:rsid w:val="00E479A7"/>
    <w:rsid w:val="00E63203"/>
    <w:rsid w:val="00E77D32"/>
    <w:rsid w:val="00E83F38"/>
    <w:rsid w:val="00E9531D"/>
    <w:rsid w:val="00EA5413"/>
    <w:rsid w:val="00EA6267"/>
    <w:rsid w:val="00EA7F41"/>
    <w:rsid w:val="00EB391A"/>
    <w:rsid w:val="00ED0CFA"/>
    <w:rsid w:val="00EE0C1C"/>
    <w:rsid w:val="00EE0D85"/>
    <w:rsid w:val="00F033BD"/>
    <w:rsid w:val="00F05654"/>
    <w:rsid w:val="00F07099"/>
    <w:rsid w:val="00F1216F"/>
    <w:rsid w:val="00F1436C"/>
    <w:rsid w:val="00F27ADF"/>
    <w:rsid w:val="00F36AE6"/>
    <w:rsid w:val="00F45080"/>
    <w:rsid w:val="00F51B06"/>
    <w:rsid w:val="00F542D9"/>
    <w:rsid w:val="00F81807"/>
    <w:rsid w:val="00F82E6F"/>
    <w:rsid w:val="00F84C83"/>
    <w:rsid w:val="00FA0631"/>
    <w:rsid w:val="00FB1C7A"/>
    <w:rsid w:val="00FB5F37"/>
    <w:rsid w:val="00FC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BDA114-9BC5-4B50-AF9A-750CF417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64D"/>
    <w:pPr>
      <w:spacing w:before="120"/>
      <w:jc w:val="both"/>
    </w:pPr>
    <w:rPr>
      <w:sz w:val="24"/>
      <w:szCs w:val="24"/>
    </w:rPr>
  </w:style>
  <w:style w:type="paragraph" w:styleId="1">
    <w:name w:val="heading 1"/>
    <w:basedOn w:val="a0"/>
    <w:next w:val="a0"/>
    <w:qFormat/>
    <w:rsid w:val="00B6664D"/>
    <w:pPr>
      <w:keepNext/>
      <w:spacing w:before="360"/>
      <w:jc w:val="center"/>
      <w:outlineLvl w:val="0"/>
    </w:pPr>
    <w:rPr>
      <w:b/>
      <w:kern w:val="28"/>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rsid w:val="00B6664D"/>
    <w:pPr>
      <w:spacing w:before="60"/>
      <w:ind w:firstLine="851"/>
    </w:pPr>
    <w:rPr>
      <w:szCs w:val="20"/>
    </w:rPr>
  </w:style>
  <w:style w:type="paragraph" w:styleId="2">
    <w:name w:val="Body Text 2"/>
    <w:basedOn w:val="a0"/>
    <w:semiHidden/>
    <w:rsid w:val="00B6664D"/>
    <w:pPr>
      <w:numPr>
        <w:ilvl w:val="1"/>
        <w:numId w:val="1"/>
      </w:numPr>
    </w:pPr>
    <w:rPr>
      <w:szCs w:val="20"/>
    </w:rPr>
  </w:style>
  <w:style w:type="paragraph" w:customStyle="1" w:styleId="a">
    <w:name w:val="Условия контракта"/>
    <w:basedOn w:val="a0"/>
    <w:semiHidden/>
    <w:rsid w:val="00B6664D"/>
    <w:pPr>
      <w:numPr>
        <w:numId w:val="1"/>
      </w:numPr>
      <w:spacing w:before="240" w:after="120"/>
    </w:pPr>
    <w:rPr>
      <w:b/>
      <w:szCs w:val="20"/>
    </w:rPr>
  </w:style>
  <w:style w:type="paragraph" w:styleId="a5">
    <w:name w:val="Body Text"/>
    <w:basedOn w:val="a0"/>
    <w:link w:val="a6"/>
    <w:rsid w:val="00B6664D"/>
    <w:pPr>
      <w:spacing w:after="120"/>
    </w:pPr>
    <w:rPr>
      <w:szCs w:val="20"/>
    </w:rPr>
  </w:style>
  <w:style w:type="paragraph" w:styleId="20">
    <w:name w:val="Body Text Indent 2"/>
    <w:basedOn w:val="a0"/>
    <w:link w:val="21"/>
    <w:semiHidden/>
    <w:rsid w:val="00B6664D"/>
    <w:pPr>
      <w:spacing w:after="120" w:line="480" w:lineRule="auto"/>
      <w:ind w:left="283"/>
    </w:pPr>
    <w:rPr>
      <w:szCs w:val="20"/>
    </w:rPr>
  </w:style>
  <w:style w:type="character" w:customStyle="1" w:styleId="21">
    <w:name w:val="Основной текст с отступом 2 Знак"/>
    <w:basedOn w:val="a1"/>
    <w:link w:val="20"/>
    <w:rsid w:val="00B6664D"/>
    <w:rPr>
      <w:sz w:val="24"/>
      <w:lang w:val="ru-RU" w:eastAsia="ru-RU" w:bidi="ar-SA"/>
    </w:rPr>
  </w:style>
  <w:style w:type="paragraph" w:styleId="a7">
    <w:name w:val="Title"/>
    <w:basedOn w:val="a0"/>
    <w:qFormat/>
    <w:rsid w:val="00B6664D"/>
    <w:pPr>
      <w:spacing w:before="0"/>
      <w:jc w:val="center"/>
    </w:pPr>
    <w:rPr>
      <w:szCs w:val="20"/>
    </w:rPr>
  </w:style>
  <w:style w:type="table" w:styleId="a8">
    <w:name w:val="Table Grid"/>
    <w:basedOn w:val="a2"/>
    <w:rsid w:val="00B6664D"/>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815A0"/>
    <w:pPr>
      <w:widowControl w:val="0"/>
      <w:autoSpaceDE w:val="0"/>
      <w:autoSpaceDN w:val="0"/>
      <w:adjustRightInd w:val="0"/>
    </w:pPr>
    <w:rPr>
      <w:rFonts w:ascii="Courier New" w:hAnsi="Courier New" w:cs="Courier New"/>
    </w:rPr>
  </w:style>
  <w:style w:type="character" w:customStyle="1" w:styleId="a6">
    <w:name w:val="Основной текст Знак"/>
    <w:basedOn w:val="a1"/>
    <w:link w:val="a5"/>
    <w:rsid w:val="00551E01"/>
    <w:rPr>
      <w:sz w:val="24"/>
    </w:rPr>
  </w:style>
  <w:style w:type="paragraph" w:styleId="a9">
    <w:name w:val="footnote text"/>
    <w:basedOn w:val="a0"/>
    <w:link w:val="aa"/>
    <w:rsid w:val="008E3281"/>
    <w:pPr>
      <w:spacing w:before="0"/>
    </w:pPr>
    <w:rPr>
      <w:sz w:val="20"/>
      <w:szCs w:val="20"/>
    </w:rPr>
  </w:style>
  <w:style w:type="character" w:customStyle="1" w:styleId="aa">
    <w:name w:val="Текст сноски Знак"/>
    <w:basedOn w:val="a1"/>
    <w:link w:val="a9"/>
    <w:rsid w:val="008E3281"/>
  </w:style>
  <w:style w:type="character" w:styleId="ab">
    <w:name w:val="footnote reference"/>
    <w:basedOn w:val="a1"/>
    <w:rsid w:val="008E3281"/>
    <w:rPr>
      <w:vertAlign w:val="superscript"/>
    </w:rPr>
  </w:style>
  <w:style w:type="character" w:styleId="ac">
    <w:name w:val="Hyperlink"/>
    <w:basedOn w:val="a1"/>
    <w:uiPriority w:val="99"/>
    <w:unhideWhenUsed/>
    <w:rsid w:val="008C789A"/>
    <w:rPr>
      <w:color w:val="0000FF"/>
      <w:u w:val="single"/>
    </w:rPr>
  </w:style>
  <w:style w:type="paragraph" w:styleId="ad">
    <w:name w:val="Balloon Text"/>
    <w:basedOn w:val="a0"/>
    <w:link w:val="ae"/>
    <w:rsid w:val="00D67898"/>
    <w:pPr>
      <w:spacing w:before="0"/>
    </w:pPr>
    <w:rPr>
      <w:rFonts w:ascii="Tahoma" w:hAnsi="Tahoma" w:cs="Tahoma"/>
      <w:sz w:val="16"/>
      <w:szCs w:val="16"/>
    </w:rPr>
  </w:style>
  <w:style w:type="character" w:customStyle="1" w:styleId="ae">
    <w:name w:val="Текст выноски Знак"/>
    <w:basedOn w:val="a1"/>
    <w:link w:val="ad"/>
    <w:rsid w:val="00D67898"/>
    <w:rPr>
      <w:rFonts w:ascii="Tahoma" w:hAnsi="Tahoma" w:cs="Tahoma"/>
      <w:sz w:val="16"/>
      <w:szCs w:val="16"/>
    </w:rPr>
  </w:style>
  <w:style w:type="character" w:styleId="af">
    <w:name w:val="annotation reference"/>
    <w:rsid w:val="004F693F"/>
    <w:rPr>
      <w:sz w:val="16"/>
      <w:szCs w:val="16"/>
    </w:rPr>
  </w:style>
  <w:style w:type="paragraph" w:customStyle="1" w:styleId="ConsPlusNormal">
    <w:name w:val="ConsPlusNormal"/>
    <w:rsid w:val="002D3FF3"/>
    <w:pPr>
      <w:autoSpaceDE w:val="0"/>
      <w:autoSpaceDN w:val="0"/>
      <w:adjustRightInd w:val="0"/>
    </w:pPr>
    <w:rPr>
      <w:sz w:val="22"/>
      <w:szCs w:val="22"/>
    </w:rPr>
  </w:style>
  <w:style w:type="paragraph" w:styleId="af0">
    <w:name w:val="List Paragraph"/>
    <w:basedOn w:val="a0"/>
    <w:uiPriority w:val="34"/>
    <w:qFormat/>
    <w:rsid w:val="002F1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1109">
      <w:bodyDiv w:val="1"/>
      <w:marLeft w:val="0"/>
      <w:marRight w:val="0"/>
      <w:marTop w:val="0"/>
      <w:marBottom w:val="0"/>
      <w:divBdr>
        <w:top w:val="none" w:sz="0" w:space="0" w:color="auto"/>
        <w:left w:val="none" w:sz="0" w:space="0" w:color="auto"/>
        <w:bottom w:val="none" w:sz="0" w:space="0" w:color="auto"/>
        <w:right w:val="none" w:sz="0" w:space="0" w:color="auto"/>
      </w:divBdr>
    </w:div>
    <w:div w:id="61832592">
      <w:bodyDiv w:val="1"/>
      <w:marLeft w:val="0"/>
      <w:marRight w:val="0"/>
      <w:marTop w:val="0"/>
      <w:marBottom w:val="0"/>
      <w:divBdr>
        <w:top w:val="none" w:sz="0" w:space="0" w:color="auto"/>
        <w:left w:val="none" w:sz="0" w:space="0" w:color="auto"/>
        <w:bottom w:val="none" w:sz="0" w:space="0" w:color="auto"/>
        <w:right w:val="none" w:sz="0" w:space="0" w:color="auto"/>
      </w:divBdr>
    </w:div>
    <w:div w:id="157157901">
      <w:bodyDiv w:val="1"/>
      <w:marLeft w:val="0"/>
      <w:marRight w:val="0"/>
      <w:marTop w:val="0"/>
      <w:marBottom w:val="0"/>
      <w:divBdr>
        <w:top w:val="none" w:sz="0" w:space="0" w:color="auto"/>
        <w:left w:val="none" w:sz="0" w:space="0" w:color="auto"/>
        <w:bottom w:val="none" w:sz="0" w:space="0" w:color="auto"/>
        <w:right w:val="none" w:sz="0" w:space="0" w:color="auto"/>
      </w:divBdr>
    </w:div>
    <w:div w:id="191773389">
      <w:bodyDiv w:val="1"/>
      <w:marLeft w:val="0"/>
      <w:marRight w:val="0"/>
      <w:marTop w:val="0"/>
      <w:marBottom w:val="0"/>
      <w:divBdr>
        <w:top w:val="none" w:sz="0" w:space="0" w:color="auto"/>
        <w:left w:val="none" w:sz="0" w:space="0" w:color="auto"/>
        <w:bottom w:val="none" w:sz="0" w:space="0" w:color="auto"/>
        <w:right w:val="none" w:sz="0" w:space="0" w:color="auto"/>
      </w:divBdr>
    </w:div>
    <w:div w:id="196699268">
      <w:bodyDiv w:val="1"/>
      <w:marLeft w:val="0"/>
      <w:marRight w:val="0"/>
      <w:marTop w:val="0"/>
      <w:marBottom w:val="0"/>
      <w:divBdr>
        <w:top w:val="none" w:sz="0" w:space="0" w:color="auto"/>
        <w:left w:val="none" w:sz="0" w:space="0" w:color="auto"/>
        <w:bottom w:val="none" w:sz="0" w:space="0" w:color="auto"/>
        <w:right w:val="none" w:sz="0" w:space="0" w:color="auto"/>
      </w:divBdr>
    </w:div>
    <w:div w:id="338310300">
      <w:bodyDiv w:val="1"/>
      <w:marLeft w:val="0"/>
      <w:marRight w:val="0"/>
      <w:marTop w:val="0"/>
      <w:marBottom w:val="0"/>
      <w:divBdr>
        <w:top w:val="none" w:sz="0" w:space="0" w:color="auto"/>
        <w:left w:val="none" w:sz="0" w:space="0" w:color="auto"/>
        <w:bottom w:val="none" w:sz="0" w:space="0" w:color="auto"/>
        <w:right w:val="none" w:sz="0" w:space="0" w:color="auto"/>
      </w:divBdr>
    </w:div>
    <w:div w:id="516891851">
      <w:bodyDiv w:val="1"/>
      <w:marLeft w:val="0"/>
      <w:marRight w:val="0"/>
      <w:marTop w:val="0"/>
      <w:marBottom w:val="0"/>
      <w:divBdr>
        <w:top w:val="none" w:sz="0" w:space="0" w:color="auto"/>
        <w:left w:val="none" w:sz="0" w:space="0" w:color="auto"/>
        <w:bottom w:val="none" w:sz="0" w:space="0" w:color="auto"/>
        <w:right w:val="none" w:sz="0" w:space="0" w:color="auto"/>
      </w:divBdr>
    </w:div>
    <w:div w:id="646470677">
      <w:bodyDiv w:val="1"/>
      <w:marLeft w:val="0"/>
      <w:marRight w:val="0"/>
      <w:marTop w:val="0"/>
      <w:marBottom w:val="0"/>
      <w:divBdr>
        <w:top w:val="none" w:sz="0" w:space="0" w:color="auto"/>
        <w:left w:val="none" w:sz="0" w:space="0" w:color="auto"/>
        <w:bottom w:val="none" w:sz="0" w:space="0" w:color="auto"/>
        <w:right w:val="none" w:sz="0" w:space="0" w:color="auto"/>
      </w:divBdr>
    </w:div>
    <w:div w:id="656343319">
      <w:bodyDiv w:val="1"/>
      <w:marLeft w:val="0"/>
      <w:marRight w:val="0"/>
      <w:marTop w:val="0"/>
      <w:marBottom w:val="0"/>
      <w:divBdr>
        <w:top w:val="none" w:sz="0" w:space="0" w:color="auto"/>
        <w:left w:val="none" w:sz="0" w:space="0" w:color="auto"/>
        <w:bottom w:val="none" w:sz="0" w:space="0" w:color="auto"/>
        <w:right w:val="none" w:sz="0" w:space="0" w:color="auto"/>
      </w:divBdr>
    </w:div>
    <w:div w:id="1073700772">
      <w:bodyDiv w:val="1"/>
      <w:marLeft w:val="0"/>
      <w:marRight w:val="0"/>
      <w:marTop w:val="0"/>
      <w:marBottom w:val="0"/>
      <w:divBdr>
        <w:top w:val="none" w:sz="0" w:space="0" w:color="auto"/>
        <w:left w:val="none" w:sz="0" w:space="0" w:color="auto"/>
        <w:bottom w:val="none" w:sz="0" w:space="0" w:color="auto"/>
        <w:right w:val="none" w:sz="0" w:space="0" w:color="auto"/>
      </w:divBdr>
    </w:div>
    <w:div w:id="1184855425">
      <w:bodyDiv w:val="1"/>
      <w:marLeft w:val="0"/>
      <w:marRight w:val="0"/>
      <w:marTop w:val="0"/>
      <w:marBottom w:val="0"/>
      <w:divBdr>
        <w:top w:val="none" w:sz="0" w:space="0" w:color="auto"/>
        <w:left w:val="none" w:sz="0" w:space="0" w:color="auto"/>
        <w:bottom w:val="none" w:sz="0" w:space="0" w:color="auto"/>
        <w:right w:val="none" w:sz="0" w:space="0" w:color="auto"/>
      </w:divBdr>
    </w:div>
    <w:div w:id="1195194897">
      <w:bodyDiv w:val="1"/>
      <w:marLeft w:val="0"/>
      <w:marRight w:val="0"/>
      <w:marTop w:val="0"/>
      <w:marBottom w:val="0"/>
      <w:divBdr>
        <w:top w:val="none" w:sz="0" w:space="0" w:color="auto"/>
        <w:left w:val="none" w:sz="0" w:space="0" w:color="auto"/>
        <w:bottom w:val="none" w:sz="0" w:space="0" w:color="auto"/>
        <w:right w:val="none" w:sz="0" w:space="0" w:color="auto"/>
      </w:divBdr>
    </w:div>
    <w:div w:id="1214972653">
      <w:bodyDiv w:val="1"/>
      <w:marLeft w:val="0"/>
      <w:marRight w:val="0"/>
      <w:marTop w:val="0"/>
      <w:marBottom w:val="0"/>
      <w:divBdr>
        <w:top w:val="none" w:sz="0" w:space="0" w:color="auto"/>
        <w:left w:val="none" w:sz="0" w:space="0" w:color="auto"/>
        <w:bottom w:val="none" w:sz="0" w:space="0" w:color="auto"/>
        <w:right w:val="none" w:sz="0" w:space="0" w:color="auto"/>
      </w:divBdr>
    </w:div>
    <w:div w:id="1275215653">
      <w:bodyDiv w:val="1"/>
      <w:marLeft w:val="0"/>
      <w:marRight w:val="0"/>
      <w:marTop w:val="0"/>
      <w:marBottom w:val="0"/>
      <w:divBdr>
        <w:top w:val="none" w:sz="0" w:space="0" w:color="auto"/>
        <w:left w:val="none" w:sz="0" w:space="0" w:color="auto"/>
        <w:bottom w:val="none" w:sz="0" w:space="0" w:color="auto"/>
        <w:right w:val="none" w:sz="0" w:space="0" w:color="auto"/>
      </w:divBdr>
    </w:div>
    <w:div w:id="1313675044">
      <w:bodyDiv w:val="1"/>
      <w:marLeft w:val="0"/>
      <w:marRight w:val="0"/>
      <w:marTop w:val="0"/>
      <w:marBottom w:val="0"/>
      <w:divBdr>
        <w:top w:val="none" w:sz="0" w:space="0" w:color="auto"/>
        <w:left w:val="none" w:sz="0" w:space="0" w:color="auto"/>
        <w:bottom w:val="none" w:sz="0" w:space="0" w:color="auto"/>
        <w:right w:val="none" w:sz="0" w:space="0" w:color="auto"/>
      </w:divBdr>
    </w:div>
    <w:div w:id="1389108702">
      <w:bodyDiv w:val="1"/>
      <w:marLeft w:val="0"/>
      <w:marRight w:val="0"/>
      <w:marTop w:val="0"/>
      <w:marBottom w:val="0"/>
      <w:divBdr>
        <w:top w:val="none" w:sz="0" w:space="0" w:color="auto"/>
        <w:left w:val="none" w:sz="0" w:space="0" w:color="auto"/>
        <w:bottom w:val="none" w:sz="0" w:space="0" w:color="auto"/>
        <w:right w:val="none" w:sz="0" w:space="0" w:color="auto"/>
      </w:divBdr>
    </w:div>
    <w:div w:id="1479415123">
      <w:bodyDiv w:val="1"/>
      <w:marLeft w:val="0"/>
      <w:marRight w:val="0"/>
      <w:marTop w:val="0"/>
      <w:marBottom w:val="0"/>
      <w:divBdr>
        <w:top w:val="none" w:sz="0" w:space="0" w:color="auto"/>
        <w:left w:val="none" w:sz="0" w:space="0" w:color="auto"/>
        <w:bottom w:val="none" w:sz="0" w:space="0" w:color="auto"/>
        <w:right w:val="none" w:sz="0" w:space="0" w:color="auto"/>
      </w:divBdr>
    </w:div>
    <w:div w:id="1729572557">
      <w:bodyDiv w:val="1"/>
      <w:marLeft w:val="0"/>
      <w:marRight w:val="0"/>
      <w:marTop w:val="0"/>
      <w:marBottom w:val="0"/>
      <w:divBdr>
        <w:top w:val="none" w:sz="0" w:space="0" w:color="auto"/>
        <w:left w:val="none" w:sz="0" w:space="0" w:color="auto"/>
        <w:bottom w:val="none" w:sz="0" w:space="0" w:color="auto"/>
        <w:right w:val="none" w:sz="0" w:space="0" w:color="auto"/>
      </w:divBdr>
    </w:div>
    <w:div w:id="1765615650">
      <w:bodyDiv w:val="1"/>
      <w:marLeft w:val="0"/>
      <w:marRight w:val="0"/>
      <w:marTop w:val="0"/>
      <w:marBottom w:val="0"/>
      <w:divBdr>
        <w:top w:val="none" w:sz="0" w:space="0" w:color="auto"/>
        <w:left w:val="none" w:sz="0" w:space="0" w:color="auto"/>
        <w:bottom w:val="none" w:sz="0" w:space="0" w:color="auto"/>
        <w:right w:val="none" w:sz="0" w:space="0" w:color="auto"/>
      </w:divBdr>
    </w:div>
    <w:div w:id="1782917948">
      <w:bodyDiv w:val="1"/>
      <w:marLeft w:val="0"/>
      <w:marRight w:val="0"/>
      <w:marTop w:val="0"/>
      <w:marBottom w:val="0"/>
      <w:divBdr>
        <w:top w:val="none" w:sz="0" w:space="0" w:color="auto"/>
        <w:left w:val="none" w:sz="0" w:space="0" w:color="auto"/>
        <w:bottom w:val="none" w:sz="0" w:space="0" w:color="auto"/>
        <w:right w:val="none" w:sz="0" w:space="0" w:color="auto"/>
      </w:divBdr>
    </w:div>
    <w:div w:id="1803183672">
      <w:bodyDiv w:val="1"/>
      <w:marLeft w:val="0"/>
      <w:marRight w:val="0"/>
      <w:marTop w:val="0"/>
      <w:marBottom w:val="0"/>
      <w:divBdr>
        <w:top w:val="none" w:sz="0" w:space="0" w:color="auto"/>
        <w:left w:val="none" w:sz="0" w:space="0" w:color="auto"/>
        <w:bottom w:val="none" w:sz="0" w:space="0" w:color="auto"/>
        <w:right w:val="none" w:sz="0" w:space="0" w:color="auto"/>
      </w:divBdr>
    </w:div>
    <w:div w:id="1839493572">
      <w:bodyDiv w:val="1"/>
      <w:marLeft w:val="0"/>
      <w:marRight w:val="0"/>
      <w:marTop w:val="0"/>
      <w:marBottom w:val="0"/>
      <w:divBdr>
        <w:top w:val="none" w:sz="0" w:space="0" w:color="auto"/>
        <w:left w:val="none" w:sz="0" w:space="0" w:color="auto"/>
        <w:bottom w:val="none" w:sz="0" w:space="0" w:color="auto"/>
        <w:right w:val="none" w:sz="0" w:space="0" w:color="auto"/>
      </w:divBdr>
    </w:div>
    <w:div w:id="20788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n----9sbdbmu1badcueefjg3i7d.xn--p1ai/index.php/l/laws/envirlaw.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317C0-B80B-4C0C-A826-7977EA3F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3667</Words>
  <Characters>20904</Characters>
  <Application>Microsoft Office Word</Application>
  <DocSecurity>4</DocSecurity>
  <Lines>174</Lines>
  <Paragraphs>49</Paragraphs>
  <ScaleCrop>false</ScaleCrop>
  <HeadingPairs>
    <vt:vector size="2" baseType="variant">
      <vt:variant>
        <vt:lpstr>Название</vt:lpstr>
      </vt:variant>
      <vt:variant>
        <vt:i4>1</vt:i4>
      </vt:variant>
    </vt:vector>
  </HeadingPairs>
  <TitlesOfParts>
    <vt:vector size="1" baseType="lpstr">
      <vt:lpstr>Приложение № 2 к</vt:lpstr>
    </vt:vector>
  </TitlesOfParts>
  <Company>MAPS</Company>
  <LinksUpToDate>false</LinksUpToDate>
  <CharactersWithSpaces>24522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 к</dc:title>
  <dc:creator>vasilina.chernyaeva</dc:creator>
  <cp:lastModifiedBy>Муханова Екатерина Владимировна</cp:lastModifiedBy>
  <cp:revision>2</cp:revision>
  <cp:lastPrinted>2015-02-24T12:09:00Z</cp:lastPrinted>
  <dcterms:created xsi:type="dcterms:W3CDTF">2026-05-22T06:58:00Z</dcterms:created>
  <dcterms:modified xsi:type="dcterms:W3CDTF">2026-05-22T06:58:00Z</dcterms:modified>
</cp:coreProperties>
</file>