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 xml:space="preserve">№ </w:t>
      </w:r>
      <w:r>
        <w:rPr>
          <w:rStyle w:val="Hyperlink"/>
          <w:rFonts w:eastAsia="Times New Roman" w:cs="Times New Roman"/>
          <w:b/>
          <w:bCs/>
          <w:color w:val="auto"/>
          <w:kern w:val="0"/>
          <w:sz w:val="23"/>
          <w:szCs w:val="23"/>
          <w:u w:val="none"/>
          <w:lang w:val="ru-RU" w:eastAsia="zh-CN" w:bidi="ar-SA"/>
        </w:rPr>
        <w:t xml:space="preserve">       </w:t>
      </w:r>
    </w:p>
    <w:p>
      <w:pPr>
        <w:pStyle w:val="Normal"/>
        <w:spacing w:before="120" w:after="120"/>
        <w:ind w:hanging="0" w:left="0" w:right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rPr>
          <w:b/>
          <w:sz w:val="23"/>
          <w:szCs w:val="23"/>
        </w:rPr>
      </w:pPr>
      <w:r>
        <w:rPr>
          <w:color w:val="000000"/>
          <w:sz w:val="23"/>
          <w:szCs w:val="23"/>
        </w:rPr>
        <w:t>г. Киров</w:t>
        <w:tab/>
        <w:t xml:space="preserve">                                                                                    «___» __________ 2026 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Заказчик</w:t>
      </w:r>
      <w:r>
        <w:rPr>
          <w:sz w:val="23"/>
          <w:szCs w:val="23"/>
        </w:rPr>
        <w:t xml:space="preserve">», в лице в лице директора института Парамонова Игоря Владимировича, действующего на основании Устава, с одной стороны, и  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                   </w:t>
      </w:r>
      <w:r>
        <w:rPr>
          <w:rFonts w:eastAsia="Times New Roman" w:cs="Times New Roman"/>
          <w:b w:val="false"/>
          <w:bCs/>
          <w:color w:val="000000"/>
          <w:sz w:val="22"/>
          <w:szCs w:val="22"/>
        </w:rPr>
        <w:t xml:space="preserve"> «Поставщик», в лице </w:t>
      </w:r>
      <w:r>
        <w:rPr>
          <w:rFonts w:eastAsia="Times New Roman" w:cs="Times New Roman"/>
          <w:b/>
          <w:bCs/>
          <w:color w:val="000000"/>
          <w:sz w:val="22"/>
          <w:szCs w:val="23"/>
        </w:rPr>
        <w:t xml:space="preserve">             </w:t>
      </w:r>
      <w:r>
        <w:rPr>
          <w:rFonts w:eastAsia="Times New Roman" w:cs="Times New Roman"/>
          <w:b/>
          <w:bCs/>
          <w:color w:val="000000"/>
          <w:sz w:val="22"/>
          <w:szCs w:val="23"/>
        </w:rPr>
        <w:t xml:space="preserve">    </w:t>
      </w:r>
      <w:r>
        <w:rPr>
          <w:rFonts w:eastAsia="Times New Roman" w:cs="Times New Roman"/>
          <w:b/>
          <w:bCs/>
          <w:color w:val="000000"/>
          <w:sz w:val="22"/>
          <w:szCs w:val="23"/>
          <w:lang w:val="ru-RU"/>
        </w:rPr>
        <w:t>,</w:t>
      </w:r>
      <w:r>
        <w:rPr>
          <w:rFonts w:eastAsia="Times New Roman" w:cs="Times New Roman"/>
          <w:b w:val="false"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="Times New Roman"/>
          <w:b w:val="false"/>
          <w:bCs/>
          <w:color w:val="000000"/>
          <w:sz w:val="22"/>
          <w:szCs w:val="22"/>
        </w:rPr>
        <w:t xml:space="preserve">действующего на основании                 </w:t>
      </w:r>
      <w:r>
        <w:rPr>
          <w:sz w:val="23"/>
          <w:szCs w:val="23"/>
        </w:rPr>
        <w:t>, с другой стороны, здесь и далее вместе именуемые «Стороны»,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идентификационный код закупки  261434600765643450100100300000000244 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 руководствуясь п. 5 ч. 1 ст. 93 Федерального закона от 05.04.2013 № 44-ФЗ «О контрактной системе </w:t>
      </w:r>
      <w:r>
        <w:rPr>
          <w:color w:val="000000"/>
          <w:sz w:val="23"/>
          <w:szCs w:val="23"/>
        </w:rPr>
        <w:t>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По настоящему договору Поставщик обязуется поставить товар 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>1.3. Срок поставки товара:</w:t>
      </w:r>
      <w:r>
        <w:rPr>
          <w:color w:val="000000"/>
          <w:sz w:val="23"/>
          <w:szCs w:val="23"/>
          <w:shd w:fill="auto" w:val="clear"/>
        </w:rPr>
        <w:t xml:space="preserve"> в течение </w:t>
      </w:r>
      <w:r>
        <w:rPr>
          <w:color w:val="000000"/>
          <w:sz w:val="23"/>
          <w:szCs w:val="23"/>
          <w:shd w:fill="FFFF00" w:val="clear"/>
        </w:rPr>
        <w:t>20 календарных дней</w:t>
      </w:r>
      <w:r>
        <w:rPr>
          <w:color w:val="000000"/>
          <w:sz w:val="23"/>
          <w:szCs w:val="23"/>
          <w:shd w:fill="auto" w:val="clear"/>
        </w:rPr>
        <w:t xml:space="preserve"> </w:t>
      </w:r>
      <w:r>
        <w:rPr>
          <w:color w:val="000000"/>
          <w:sz w:val="23"/>
          <w:szCs w:val="23"/>
        </w:rPr>
        <w:t>с даты заключения договора.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>1.4. Место поставки товара: Российская Федерация, Кировская область, г. Киров, ул. Красноармейская, д. 76, аптека (складское помещение) Заказчика, телефон (8332) 54-</w:t>
      </w:r>
      <w:r>
        <w:rPr>
          <w:rFonts w:eastAsia="Calibri"/>
          <w:color w:val="000000"/>
          <w:sz w:val="23"/>
          <w:szCs w:val="23"/>
          <w:lang w:eastAsia="en-US"/>
        </w:rPr>
        <w:t>96-24</w:t>
      </w:r>
      <w:r>
        <w:rPr>
          <w:rFonts w:eastAsia="Calibri"/>
          <w:color w:val="000000"/>
          <w:sz w:val="23"/>
          <w:szCs w:val="23"/>
          <w:lang w:eastAsia="en-US"/>
        </w:rPr>
        <w:t xml:space="preserve">. Время поставки: понедельник – пятница, с 8 ч.00 мин. до 16 ч. 00 мин.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2.1. Стоимость товара составляет               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>руб (</w:t>
      </w:r>
      <w:r>
        <w:rPr>
          <w:i w:val="false"/>
          <w:iCs w:val="false"/>
          <w:color w:val="000000"/>
          <w:sz w:val="23"/>
          <w:szCs w:val="23"/>
          <w:u w:val="none"/>
          <w:lang w:val="ru-RU" w:eastAsia="en-US"/>
        </w:rPr>
        <w:t xml:space="preserve">                         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 xml:space="preserve">)   рублей  00 копеек 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>в том числе НДС /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 xml:space="preserve"> </w:t>
      </w:r>
      <w:r>
        <w:rPr>
          <w:sz w:val="23"/>
          <w:szCs w:val="23"/>
        </w:rPr>
        <w:t xml:space="preserve">без НДС. </w:t>
        <w:tab/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4.4. Вместе с товаром Поставщик передает Заказчику документы, предусмотренные п. 3.1.4. </w:t>
      </w:r>
      <w:r>
        <w:rPr>
          <w:color w:val="000000"/>
          <w:sz w:val="20"/>
          <w:szCs w:val="20"/>
        </w:rPr>
        <w:t xml:space="preserve">а </w:t>
      </w:r>
      <w:r>
        <w:rPr>
          <w:color w:val="000000"/>
          <w:sz w:val="23"/>
          <w:szCs w:val="23"/>
        </w:rPr>
        <w:t>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bookmarkEnd w:id="0"/>
      <w:r>
        <w:rPr>
          <w:color w:val="000000"/>
          <w:sz w:val="23"/>
          <w:szCs w:val="23"/>
        </w:rPr>
        <w:t>ой регистрирующим органом в государственный реестр), с</w:t>
      </w:r>
      <w:r>
        <w:rPr>
          <w:color w:val="000000"/>
          <w:sz w:val="23"/>
          <w:szCs w:val="23"/>
          <w:lang w:eastAsia="ru-RU"/>
        </w:rPr>
        <w:t>ертификат соответствия (при наличии), паспорт на серию (при наличии), инструкция по применению (при наличии).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 xml:space="preserve">6.4. Товар, не отвечающий условиям, предъявляемым настоящим контрактом к его качеству считается не поставленным. </w:t>
      </w:r>
    </w:p>
    <w:p>
      <w:pPr>
        <w:pStyle w:val="Normal"/>
        <w:ind w:firstLine="540" w:left="0" w:right="0"/>
        <w:rPr>
          <w:rStyle w:val="-"/>
          <w:b w:val="false"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/>
        <w:t xml:space="preserve">  Срок годности  </w:t>
      </w:r>
      <w:r>
        <w:rPr>
          <w:rFonts w:eastAsia="Times New Roman" w:cs="Times New Roman"/>
          <w:shd w:fill="auto" w:val="clear"/>
          <w:lang w:eastAsia="ar-SA"/>
        </w:rPr>
        <w:t>не менее 12 месяцев  с даты поставки товара .</w:t>
      </w:r>
      <w:r>
        <w:rPr>
          <w:rFonts w:eastAsia="Times New Roman" w:cs="Times New Roman"/>
          <w:shd w:fill="FFFF00" w:val="clear"/>
          <w:lang w:eastAsia="ar-SA"/>
        </w:rPr>
        <w:t xml:space="preserve"> </w:t>
      </w:r>
    </w:p>
    <w:p>
      <w:pPr>
        <w:pStyle w:val="Style24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spacing w:before="0" w:after="160"/>
        <w:jc w:val="both"/>
        <w:rPr/>
      </w:pPr>
      <w:r>
        <w:rPr/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100"/>
        <w:gridCol w:w="290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>Заказчик: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03214643000000013246 в ОКЦ № 1 ВВГУ Банка России//УФК по Нижегородской области г. Нижний Новгород  кор/сч   40102810745370000024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012202102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Директор</w:t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____________________________/И.В. Парамонов/</w:t>
            </w:r>
          </w:p>
          <w:p>
            <w:pPr>
              <w:pStyle w:val="Normal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0" w:type="dxa"/>
            <w:tcBorders/>
          </w:tcPr>
          <w:p>
            <w:pPr>
              <w:pStyle w:val="Normal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Cs/>
                <w:sz w:val="22"/>
                <w:szCs w:val="21"/>
                <w:lang w:val="ru-RU" w:eastAsia="ru-RU" w:bidi="ar-SA"/>
              </w:rPr>
              <w:t xml:space="preserve"> </w:t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2"/>
                <w:szCs w:val="21"/>
                <w:highlight w:val="none"/>
                <w:lang w:val="ru-RU" w:eastAsia="ru-RU" w:bidi="ar-SA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eastAsia="ru-RU" w:bidi="ar-SA"/>
              </w:rPr>
              <w:t xml:space="preserve"> </w:t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39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 xml:space="preserve">_____________/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1"/>
                <w:lang w:val="ru-RU" w:eastAsia="ru-RU" w:bidi="ar-SA"/>
              </w:rPr>
              <w:t xml:space="preserve"> </w:t>
            </w: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 xml:space="preserve"> /</w:t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eastAsia="Arial Unicode MS" w:cs="Arial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Arial Unicode MS" w:cs="Arial"/>
                <w:color w:val="auto"/>
                <w:kern w:val="0"/>
                <w:sz w:val="22"/>
                <w:szCs w:val="22"/>
                <w:lang w:val="ru-RU" w:eastAsia="ru-RU" w:bidi="ar-SA"/>
              </w:rPr>
              <w:t>М.П.</w:t>
            </w:r>
          </w:p>
          <w:p>
            <w:pPr>
              <w:pStyle w:val="Normal"/>
              <w:spacing w:lineRule="atLeast" w:line="24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</w:tc>
        <w:tc>
          <w:tcPr>
            <w:tcW w:w="290" w:type="dxa"/>
            <w:tcBorders/>
          </w:tcPr>
          <w:p>
            <w:pPr>
              <w:pStyle w:val="Normal"/>
              <w:snapToGrid w:val="false"/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pPr>
            <w:r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r>
          </w:p>
        </w:tc>
      </w:tr>
    </w:tbl>
    <w:p>
      <w:pPr>
        <w:pStyle w:val="-1"/>
        <w:tabs>
          <w:tab w:val="clear" w:pos="9900"/>
          <w:tab w:val="right" w:pos="0" w:leader="none"/>
        </w:tabs>
        <w:spacing w:before="0" w:after="0"/>
        <w:jc w:val="right"/>
        <w:rPr>
          <w:b w:val="false"/>
          <w:caps w:val="false"/>
          <w:smallCaps w:val="false"/>
          <w:sz w:val="23"/>
          <w:szCs w:val="23"/>
        </w:rPr>
      </w:pPr>
      <w:r>
        <w:rPr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                                                      № </w:t>
      </w:r>
      <w:r>
        <w:rPr>
          <w:rStyle w:val="Hyperlink"/>
          <w:rFonts w:eastAsia="Times New Roman" w:cs="Times New Roman"/>
          <w:b/>
          <w:bCs/>
          <w:color w:val="auto"/>
          <w:kern w:val="0"/>
          <w:sz w:val="23"/>
          <w:szCs w:val="23"/>
          <w:u w:val="none"/>
          <w:lang w:val="ru-RU" w:eastAsia="zh-CN" w:bidi="ar-SA"/>
        </w:rPr>
        <w:t xml:space="preserve">                   </w:t>
      </w:r>
      <w:r>
        <w:rPr/>
        <w:t xml:space="preserve"> </w:t>
      </w:r>
      <w:r>
        <w:rPr/>
        <w:t>от  «__»_____2026г.</w:t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102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4"/>
        <w:gridCol w:w="3223"/>
        <w:gridCol w:w="1765"/>
        <w:gridCol w:w="1543"/>
        <w:gridCol w:w="1542"/>
        <w:gridCol w:w="1491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spacing w:before="0" w:after="0"/>
              <w:ind w:hanging="0" w:left="1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 изм)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Цена за ед. </w:t>
            </w: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НДС</w:t>
            </w:r>
          </w:p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Общая цена руб.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0"/>
                <w:szCs w:val="20"/>
              </w:rPr>
              <w:t xml:space="preserve">Шкаф для раздевалок усиленный </w:t>
            </w:r>
            <w:r>
              <w:rPr>
                <w:rFonts w:eastAsia="Times New Roman" w:cs="Times New Roman"/>
                <w:b/>
                <w:bCs/>
                <w:color w:val="auto"/>
                <w:kern w:val="2"/>
                <w:sz w:val="20"/>
                <w:szCs w:val="20"/>
                <w:lang w:val="en-US"/>
              </w:rPr>
              <w:t>ML-</w:t>
            </w:r>
            <w:r>
              <w:rPr>
                <w:rFonts w:eastAsia="Times New Roman" w:cs="Times New Roman"/>
                <w:b/>
                <w:bCs/>
                <w:color w:val="auto"/>
                <w:kern w:val="2"/>
                <w:sz w:val="20"/>
                <w:szCs w:val="20"/>
                <w:lang w:val="ru-RU"/>
              </w:rPr>
              <w:t xml:space="preserve">22-80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1 </w:t>
            </w: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i w:val="false"/>
          <w:iCs w:val="false"/>
          <w:u w:val="none"/>
        </w:rPr>
      </w:pPr>
      <w:r>
        <w:rPr>
          <w:i w:val="false"/>
          <w:iCs w:val="false"/>
          <w:sz w:val="23"/>
          <w:szCs w:val="23"/>
          <w:u w:val="none"/>
        </w:rPr>
        <w:t>Итого стоимость Товара: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 xml:space="preserve">   </w:t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____________________________/И.В. Парамонов/</w:t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firstLine="72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________________/        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>/</w:t>
            </w:r>
          </w:p>
          <w:p>
            <w:pPr>
              <w:pStyle w:val="Normal"/>
              <w:ind w:hanging="0" w:left="180" w:right="0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Heading3">
    <w:name w:val="heading 3"/>
    <w:basedOn w:val="Style21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val="ru-RU"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4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5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6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8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user">
    <w:name w:val="Маркеры (user)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19">
    <w:name w:val="Верхний колонтитул Знак"/>
    <w:qFormat/>
    <w:rPr>
      <w:sz w:val="24"/>
      <w:szCs w:val="24"/>
      <w:lang w:eastAsia="zh-CN"/>
    </w:rPr>
  </w:style>
  <w:style w:type="character" w:styleId="Style20">
    <w:name w:val="Нижний колонтитул Знак"/>
    <w:qFormat/>
    <w:rPr>
      <w:sz w:val="24"/>
      <w:szCs w:val="24"/>
      <w:lang w:eastAsia="zh-CN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4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5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6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styleId="Style30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Style31">
    <w:name w:val="Колонтитулы"/>
    <w:basedOn w:val="Normal"/>
    <w:qFormat/>
    <w:pPr/>
    <w:rPr/>
  </w:style>
  <w:style w:type="paragraph" w:styleId="user5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644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2026-09-01T11:27:25Z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