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D8" w:rsidRPr="00FF531E" w:rsidRDefault="001C4AD8" w:rsidP="001C4AD8">
      <w:pPr>
        <w:spacing w:after="0" w:line="240" w:lineRule="auto"/>
        <w:jc w:val="center"/>
        <w:rPr>
          <w:rFonts w:ascii="Times New Roman" w:hAnsi="Times New Roman"/>
          <w:b/>
          <w:sz w:val="21"/>
          <w:szCs w:val="21"/>
        </w:rPr>
      </w:pPr>
      <w:r w:rsidRPr="00FF531E">
        <w:rPr>
          <w:rFonts w:ascii="Times New Roman" w:hAnsi="Times New Roman"/>
          <w:b/>
          <w:sz w:val="21"/>
          <w:szCs w:val="21"/>
        </w:rPr>
        <w:t>КОНТРАКТ №</w:t>
      </w:r>
      <w:r>
        <w:rPr>
          <w:rFonts w:ascii="Times New Roman" w:hAnsi="Times New Roman"/>
          <w:b/>
          <w:sz w:val="21"/>
          <w:szCs w:val="21"/>
        </w:rPr>
        <w:t xml:space="preserve"> 1277</w:t>
      </w:r>
    </w:p>
    <w:p w:rsidR="001C4AD8" w:rsidRPr="00FF531E" w:rsidRDefault="001C4AD8" w:rsidP="001C4AD8">
      <w:pPr>
        <w:spacing w:after="0" w:line="240" w:lineRule="auto"/>
        <w:jc w:val="center"/>
        <w:rPr>
          <w:rFonts w:ascii="Times New Roman" w:hAnsi="Times New Roman"/>
          <w:b/>
          <w:sz w:val="21"/>
          <w:szCs w:val="21"/>
        </w:rPr>
      </w:pPr>
      <w:r w:rsidRPr="00FF531E">
        <w:rPr>
          <w:rFonts w:ascii="Times New Roman" w:hAnsi="Times New Roman"/>
          <w:b/>
          <w:sz w:val="21"/>
          <w:szCs w:val="21"/>
        </w:rPr>
        <w:t>на поставку товаров для нужд «Приморского океанариума» - филиала ННЦМБ ДВО РАН</w:t>
      </w:r>
    </w:p>
    <w:p w:rsidR="001C4AD8" w:rsidRPr="00FF531E" w:rsidRDefault="001C4AD8" w:rsidP="001C4AD8">
      <w:pPr>
        <w:spacing w:after="0" w:line="240" w:lineRule="auto"/>
        <w:jc w:val="center"/>
        <w:rPr>
          <w:rFonts w:ascii="Times New Roman" w:hAnsi="Times New Roman"/>
          <w:b/>
          <w:sz w:val="21"/>
          <w:szCs w:val="21"/>
        </w:rPr>
      </w:pPr>
      <w:r>
        <w:rPr>
          <w:rFonts w:ascii="Times New Roman" w:hAnsi="Times New Roman"/>
          <w:b/>
          <w:sz w:val="21"/>
          <w:szCs w:val="21"/>
          <w:lang w:eastAsia="ar-SA"/>
        </w:rPr>
        <w:t xml:space="preserve">ИКЗ: </w:t>
      </w:r>
      <w:r w:rsidRPr="002B06D9">
        <w:rPr>
          <w:rFonts w:ascii="Times New Roman" w:hAnsi="Times New Roman"/>
          <w:b/>
          <w:sz w:val="21"/>
          <w:szCs w:val="21"/>
          <w:lang w:eastAsia="ar-SA"/>
        </w:rPr>
        <w:t>26125390083242540430010001 028 2651 244</w:t>
      </w:r>
    </w:p>
    <w:p w:rsidR="001C4AD8" w:rsidRPr="00FF531E" w:rsidRDefault="001C4AD8" w:rsidP="001C4AD8">
      <w:pPr>
        <w:spacing w:after="0" w:line="240" w:lineRule="auto"/>
        <w:jc w:val="center"/>
        <w:rPr>
          <w:rFonts w:ascii="Times New Roman" w:hAnsi="Times New Roman"/>
          <w:b/>
          <w:sz w:val="21"/>
          <w:szCs w:val="21"/>
        </w:rPr>
      </w:pP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 xml:space="preserve">г. Владивосток                                                                                     </w:t>
      </w:r>
      <w:r>
        <w:rPr>
          <w:rFonts w:ascii="Times New Roman" w:hAnsi="Times New Roman"/>
          <w:sz w:val="21"/>
          <w:szCs w:val="21"/>
        </w:rPr>
        <w:t xml:space="preserve">                                 </w:t>
      </w:r>
      <w:r w:rsidRPr="00FF531E">
        <w:rPr>
          <w:rFonts w:ascii="Times New Roman" w:hAnsi="Times New Roman"/>
          <w:sz w:val="21"/>
          <w:szCs w:val="21"/>
        </w:rPr>
        <w:t xml:space="preserve">       « ___ »  </w:t>
      </w:r>
      <w:r>
        <w:rPr>
          <w:rFonts w:ascii="Times New Roman" w:hAnsi="Times New Roman"/>
          <w:sz w:val="21"/>
          <w:szCs w:val="21"/>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 </w:t>
      </w:r>
    </w:p>
    <w:p w:rsidR="001C4AD8" w:rsidRPr="00FF531E" w:rsidRDefault="001C4AD8" w:rsidP="001C4AD8">
      <w:pPr>
        <w:spacing w:after="0" w:line="240" w:lineRule="auto"/>
        <w:jc w:val="both"/>
        <w:rPr>
          <w:rFonts w:ascii="Times New Roman" w:hAnsi="Times New Roman"/>
          <w:sz w:val="21"/>
          <w:szCs w:val="21"/>
        </w:rPr>
      </w:pPr>
    </w:p>
    <w:p w:rsidR="001C4AD8" w:rsidRPr="00FF531E" w:rsidRDefault="001C4AD8" w:rsidP="001C4AD8">
      <w:pPr>
        <w:spacing w:after="0"/>
        <w:jc w:val="both"/>
        <w:rPr>
          <w:rFonts w:ascii="Times New Roman" w:hAnsi="Times New Roman"/>
          <w:sz w:val="21"/>
          <w:szCs w:val="21"/>
        </w:rPr>
      </w:pPr>
      <w:r>
        <w:rPr>
          <w:rFonts w:ascii="Times New Roman" w:hAnsi="Times New Roman"/>
          <w:b/>
          <w:sz w:val="21"/>
          <w:szCs w:val="21"/>
        </w:rPr>
        <w:t xml:space="preserve">        </w:t>
      </w:r>
      <w:r w:rsidRPr="00FF531E">
        <w:rPr>
          <w:rFonts w:ascii="Times New Roman" w:hAnsi="Times New Roman"/>
          <w:b/>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r w:rsidRPr="00FF531E">
        <w:rPr>
          <w:rFonts w:ascii="Times New Roman" w:hAnsi="Times New Roman"/>
          <w:sz w:val="21"/>
          <w:szCs w:val="21"/>
        </w:rPr>
        <w:t xml:space="preserve">, именуемое в дальнейшем </w:t>
      </w:r>
      <w:r w:rsidRPr="00FF531E">
        <w:rPr>
          <w:rFonts w:ascii="Times New Roman" w:hAnsi="Times New Roman"/>
          <w:b/>
          <w:sz w:val="21"/>
          <w:szCs w:val="21"/>
        </w:rPr>
        <w:t>Заказчик</w:t>
      </w:r>
      <w:r w:rsidRPr="00FF531E">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w:t>
      </w:r>
      <w:r w:rsidRPr="003A33C4">
        <w:rPr>
          <w:rFonts w:ascii="Times New Roman" w:hAnsi="Times New Roman"/>
          <w:sz w:val="21"/>
          <w:szCs w:val="21"/>
        </w:rPr>
        <w:t>Шевченко Ольги Геннадьевны, действующего на основа</w:t>
      </w:r>
      <w:r>
        <w:rPr>
          <w:rFonts w:ascii="Times New Roman" w:hAnsi="Times New Roman"/>
          <w:sz w:val="21"/>
          <w:szCs w:val="21"/>
        </w:rPr>
        <w:t>нии доверенности №16150-208-25/31</w:t>
      </w:r>
      <w:r w:rsidRPr="003A33C4">
        <w:rPr>
          <w:rFonts w:ascii="Times New Roman" w:hAnsi="Times New Roman"/>
          <w:sz w:val="21"/>
          <w:szCs w:val="21"/>
        </w:rPr>
        <w:t xml:space="preserve">дов от </w:t>
      </w:r>
      <w:r>
        <w:rPr>
          <w:rFonts w:ascii="Times New Roman" w:hAnsi="Times New Roman"/>
          <w:sz w:val="21"/>
          <w:szCs w:val="21"/>
        </w:rPr>
        <w:t>22.12.2025</w:t>
      </w:r>
      <w:r w:rsidRPr="003A33C4">
        <w:rPr>
          <w:rFonts w:ascii="Times New Roman" w:hAnsi="Times New Roman"/>
          <w:sz w:val="21"/>
          <w:szCs w:val="21"/>
        </w:rPr>
        <w:t xml:space="preserve"> г. и </w:t>
      </w:r>
      <w:r>
        <w:rPr>
          <w:rFonts w:ascii="Times New Roman" w:hAnsi="Times New Roman"/>
          <w:sz w:val="21"/>
          <w:szCs w:val="21"/>
        </w:rPr>
        <w:t>в соответствии с Положением</w:t>
      </w:r>
      <w:r w:rsidRPr="003A33C4">
        <w:rPr>
          <w:rFonts w:ascii="Times New Roman" w:hAnsi="Times New Roman"/>
          <w:sz w:val="21"/>
          <w:szCs w:val="21"/>
        </w:rPr>
        <w:t xml:space="preserve"> о филиале</w:t>
      </w:r>
      <w:r w:rsidRPr="00FF531E">
        <w:rPr>
          <w:rFonts w:ascii="Times New Roman" w:hAnsi="Times New Roman"/>
          <w:sz w:val="21"/>
          <w:szCs w:val="21"/>
        </w:rPr>
        <w:t xml:space="preserve">, с одной стороны, и __________», именуемое в дальнейшем </w:t>
      </w:r>
      <w:r w:rsidRPr="00FF531E">
        <w:rPr>
          <w:rFonts w:ascii="Times New Roman" w:hAnsi="Times New Roman"/>
          <w:b/>
          <w:sz w:val="21"/>
          <w:szCs w:val="21"/>
        </w:rPr>
        <w:t>Поставщик</w:t>
      </w:r>
      <w:r w:rsidRPr="00FF531E">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4 ч.1 ст. 93 Федерального закона от 05.04.2013 </w:t>
      </w:r>
      <w:r w:rsidRPr="00FF531E">
        <w:rPr>
          <w:rFonts w:ascii="Times New Roman" w:hAnsi="Times New Roman"/>
          <w:sz w:val="21"/>
          <w:szCs w:val="21"/>
          <w:lang w:val="en-US"/>
        </w:rPr>
        <w:t>N</w:t>
      </w:r>
      <w:r w:rsidRPr="00FF531E">
        <w:rPr>
          <w:rFonts w:ascii="Times New Roman" w:hAnsi="Times New Roman"/>
          <w:sz w:val="21"/>
          <w:szCs w:val="21"/>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C4AD8" w:rsidRPr="00FF531E" w:rsidRDefault="001C4AD8" w:rsidP="001C4AD8">
      <w:pPr>
        <w:spacing w:before="240"/>
        <w:ind w:firstLine="851"/>
        <w:jc w:val="center"/>
        <w:rPr>
          <w:rFonts w:ascii="Times New Roman" w:hAnsi="Times New Roman"/>
          <w:sz w:val="21"/>
          <w:szCs w:val="21"/>
        </w:rPr>
      </w:pPr>
      <w:r w:rsidRPr="00FF531E">
        <w:rPr>
          <w:rFonts w:ascii="Times New Roman" w:hAnsi="Times New Roman"/>
          <w:b/>
          <w:sz w:val="21"/>
          <w:szCs w:val="21"/>
        </w:rPr>
        <w:t>1.</w:t>
      </w:r>
      <w:r>
        <w:rPr>
          <w:rFonts w:ascii="Times New Roman" w:hAnsi="Times New Roman"/>
          <w:b/>
          <w:sz w:val="21"/>
          <w:szCs w:val="21"/>
        </w:rPr>
        <w:t xml:space="preserve"> </w:t>
      </w:r>
      <w:r w:rsidRPr="00FF531E">
        <w:rPr>
          <w:rFonts w:ascii="Times New Roman" w:hAnsi="Times New Roman"/>
          <w:b/>
          <w:sz w:val="21"/>
          <w:szCs w:val="21"/>
        </w:rPr>
        <w:t>ПРЕДМЕТ КОНТРАКТА</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 xml:space="preserve">1.1. Поставщик обязуется поставить Заказчику Товар, в ассортименте и количестве, указанном в Спецификации (Приложение № 1 к настоящему Контракту) и </w:t>
      </w:r>
      <w:r>
        <w:rPr>
          <w:rFonts w:ascii="Times New Roman" w:hAnsi="Times New Roman"/>
          <w:sz w:val="21"/>
          <w:szCs w:val="21"/>
        </w:rPr>
        <w:t>Описании объекта закупки</w:t>
      </w:r>
      <w:r w:rsidRPr="00FF531E">
        <w:rPr>
          <w:rFonts w:ascii="Times New Roman" w:hAnsi="Times New Roman"/>
          <w:sz w:val="21"/>
          <w:szCs w:val="21"/>
        </w:rPr>
        <w:t xml:space="preserve">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1C4AD8" w:rsidRPr="00FF531E" w:rsidRDefault="001C4AD8" w:rsidP="001C4AD8">
      <w:pPr>
        <w:spacing w:after="0" w:line="240" w:lineRule="auto"/>
        <w:ind w:left="720"/>
        <w:jc w:val="center"/>
        <w:rPr>
          <w:rFonts w:ascii="Times New Roman" w:hAnsi="Times New Roman"/>
          <w:b/>
          <w:sz w:val="21"/>
          <w:szCs w:val="21"/>
        </w:rPr>
      </w:pPr>
    </w:p>
    <w:p w:rsidR="001C4AD8" w:rsidRPr="00FF531E" w:rsidRDefault="001C4AD8" w:rsidP="001C4AD8">
      <w:pPr>
        <w:spacing w:line="240" w:lineRule="auto"/>
        <w:ind w:left="720"/>
        <w:jc w:val="center"/>
        <w:rPr>
          <w:rFonts w:ascii="Times New Roman" w:hAnsi="Times New Roman"/>
          <w:sz w:val="21"/>
          <w:szCs w:val="21"/>
        </w:rPr>
      </w:pPr>
      <w:r w:rsidRPr="00FF531E">
        <w:rPr>
          <w:rFonts w:ascii="Times New Roman" w:hAnsi="Times New Roman"/>
          <w:b/>
          <w:sz w:val="21"/>
          <w:szCs w:val="21"/>
        </w:rPr>
        <w:t>2.</w:t>
      </w:r>
      <w:r>
        <w:rPr>
          <w:rFonts w:ascii="Times New Roman" w:hAnsi="Times New Roman"/>
          <w:b/>
          <w:sz w:val="21"/>
          <w:szCs w:val="21"/>
        </w:rPr>
        <w:t xml:space="preserve"> </w:t>
      </w:r>
      <w:r w:rsidRPr="00FF531E">
        <w:rPr>
          <w:rFonts w:ascii="Times New Roman" w:hAnsi="Times New Roman"/>
          <w:b/>
          <w:sz w:val="21"/>
          <w:szCs w:val="21"/>
        </w:rPr>
        <w:t>ПОРЯДОК ПРИЕМКИ И КАЧЕСТВО ТОВАРА</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1C4AD8" w:rsidRPr="00D447FB"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 xml:space="preserve">2.2. </w:t>
      </w:r>
      <w:r>
        <w:rPr>
          <w:rFonts w:ascii="Times New Roman" w:hAnsi="Times New Roman"/>
          <w:b/>
          <w:sz w:val="21"/>
          <w:szCs w:val="21"/>
        </w:rPr>
        <w:t>Срок поставки: в течение 30 календарных</w:t>
      </w:r>
      <w:r w:rsidRPr="00D447FB">
        <w:rPr>
          <w:rFonts w:ascii="Times New Roman" w:hAnsi="Times New Roman"/>
          <w:b/>
          <w:sz w:val="21"/>
          <w:szCs w:val="21"/>
        </w:rPr>
        <w:t xml:space="preserve"> дней</w:t>
      </w:r>
      <w:r w:rsidRPr="00D447FB">
        <w:rPr>
          <w:rFonts w:ascii="Times New Roman" w:hAnsi="Times New Roman"/>
          <w:sz w:val="21"/>
          <w:szCs w:val="21"/>
        </w:rPr>
        <w:t xml:space="preserve"> с момента заключения </w:t>
      </w:r>
      <w:r>
        <w:rPr>
          <w:rFonts w:ascii="Times New Roman" w:hAnsi="Times New Roman"/>
          <w:sz w:val="21"/>
          <w:szCs w:val="21"/>
        </w:rPr>
        <w:t>Контракта</w:t>
      </w:r>
      <w:r w:rsidRPr="00D447FB">
        <w:rPr>
          <w:rFonts w:ascii="Times New Roman" w:hAnsi="Times New Roman"/>
          <w:sz w:val="21"/>
          <w:szCs w:val="21"/>
        </w:rPr>
        <w:t>.</w:t>
      </w:r>
    </w:p>
    <w:p w:rsidR="001C4AD8" w:rsidRPr="00D447FB" w:rsidRDefault="001C4AD8" w:rsidP="001C4AD8">
      <w:pPr>
        <w:spacing w:after="0" w:line="240" w:lineRule="auto"/>
        <w:jc w:val="both"/>
        <w:rPr>
          <w:rFonts w:ascii="Times New Roman" w:hAnsi="Times New Roman"/>
          <w:sz w:val="21"/>
          <w:szCs w:val="21"/>
        </w:rPr>
      </w:pPr>
      <w:r w:rsidRPr="00D447FB">
        <w:rPr>
          <w:rFonts w:ascii="Times New Roman" w:hAnsi="Times New Roman"/>
          <w:sz w:val="21"/>
          <w:szCs w:val="21"/>
        </w:rPr>
        <w:t xml:space="preserve">2.3. </w:t>
      </w:r>
      <w:r w:rsidRPr="00D447FB">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D447FB">
        <w:rPr>
          <w:rFonts w:ascii="Times New Roman" w:hAnsi="Times New Roman"/>
          <w:sz w:val="21"/>
          <w:szCs w:val="21"/>
        </w:rPr>
        <w:t xml:space="preserve"> в рабочие дни </w:t>
      </w:r>
      <w:r w:rsidRPr="002B06D9">
        <w:rPr>
          <w:rFonts w:ascii="Times New Roman" w:hAnsi="Times New Roman"/>
          <w:sz w:val="21"/>
          <w:szCs w:val="21"/>
        </w:rPr>
        <w:t>(с понедельника по четверг), в рабочее время Заказчика с 9:30 до 15:00, (пятница) в рабочее время Заказчика с 9:30 до 14:00.</w:t>
      </w:r>
      <w:r w:rsidRPr="00D447FB">
        <w:rPr>
          <w:rFonts w:ascii="Times New Roman" w:hAnsi="Times New Roman"/>
          <w:sz w:val="21"/>
          <w:szCs w:val="21"/>
        </w:rPr>
        <w:t xml:space="preserve"> </w:t>
      </w:r>
    </w:p>
    <w:p w:rsidR="001C4AD8" w:rsidRDefault="001C4AD8" w:rsidP="001C4AD8">
      <w:pPr>
        <w:spacing w:after="0" w:line="240" w:lineRule="auto"/>
        <w:jc w:val="both"/>
        <w:rPr>
          <w:rFonts w:ascii="Times New Roman" w:hAnsi="Times New Roman"/>
          <w:sz w:val="21"/>
          <w:szCs w:val="21"/>
        </w:rPr>
      </w:pPr>
      <w:r w:rsidRPr="00D447FB">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w:t>
      </w:r>
      <w:r>
        <w:rPr>
          <w:rFonts w:ascii="Times New Roman" w:hAnsi="Times New Roman"/>
          <w:sz w:val="21"/>
          <w:szCs w:val="21"/>
        </w:rPr>
        <w:t xml:space="preserve"> Поставщика</w:t>
      </w:r>
      <w:r w:rsidRPr="00D447FB">
        <w:rPr>
          <w:rFonts w:ascii="Times New Roman" w:hAnsi="Times New Roman"/>
          <w:sz w:val="21"/>
          <w:szCs w:val="21"/>
        </w:rPr>
        <w:t>.</w:t>
      </w:r>
    </w:p>
    <w:p w:rsidR="001C4AD8" w:rsidRPr="00FF531E" w:rsidRDefault="001C4AD8" w:rsidP="001C4AD8">
      <w:pPr>
        <w:spacing w:after="0" w:line="240" w:lineRule="auto"/>
        <w:jc w:val="both"/>
        <w:rPr>
          <w:rFonts w:ascii="Times New Roman" w:hAnsi="Times New Roman"/>
          <w:sz w:val="21"/>
          <w:szCs w:val="21"/>
        </w:rPr>
      </w:pPr>
      <w:r>
        <w:rPr>
          <w:rFonts w:ascii="Times New Roman" w:hAnsi="Times New Roman"/>
          <w:sz w:val="21"/>
          <w:szCs w:val="21"/>
        </w:rPr>
        <w:t>2.5.</w:t>
      </w:r>
      <w:r w:rsidRPr="00FF531E">
        <w:rPr>
          <w:rFonts w:ascii="Times New Roman" w:hAnsi="Times New Roman"/>
          <w:sz w:val="21"/>
          <w:szCs w:val="21"/>
        </w:rPr>
        <w:t xml:space="preserve">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электронные почтовые ящики: </w:t>
      </w:r>
      <w:hyperlink r:id="rId4" w:history="1">
        <w:r w:rsidRPr="000B1576">
          <w:rPr>
            <w:rStyle w:val="a3"/>
            <w:rFonts w:ascii="Times New Roman" w:hAnsi="Times New Roman"/>
            <w:sz w:val="21"/>
            <w:szCs w:val="21"/>
          </w:rPr>
          <w:t>s</w:t>
        </w:r>
        <w:r w:rsidRPr="000B1576">
          <w:rPr>
            <w:rStyle w:val="a3"/>
            <w:rFonts w:ascii="Times New Roman" w:hAnsi="Times New Roman"/>
            <w:sz w:val="21"/>
            <w:szCs w:val="21"/>
            <w:lang w:val="en-US"/>
          </w:rPr>
          <w:t>k</w:t>
        </w:r>
        <w:r w:rsidRPr="000B1576">
          <w:rPr>
            <w:rStyle w:val="a3"/>
            <w:rFonts w:ascii="Times New Roman" w:hAnsi="Times New Roman"/>
            <w:sz w:val="21"/>
            <w:szCs w:val="21"/>
          </w:rPr>
          <w:t>lad@primocean.ru</w:t>
        </w:r>
      </w:hyperlink>
      <w:r>
        <w:rPr>
          <w:rFonts w:ascii="Times New Roman" w:hAnsi="Times New Roman"/>
          <w:sz w:val="21"/>
          <w:szCs w:val="21"/>
        </w:rPr>
        <w:t xml:space="preserve">. </w:t>
      </w:r>
      <w:r w:rsidRPr="00FF531E">
        <w:rPr>
          <w:rFonts w:ascii="Times New Roman" w:hAnsi="Times New Roman"/>
          <w:sz w:val="21"/>
          <w:szCs w:val="21"/>
        </w:rPr>
        <w:t>Поставщик сообщает Заказчику о дате и времени поставки товара посредством телефонной связи: +79841974598.</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2</w:t>
      </w:r>
      <w:r>
        <w:rPr>
          <w:rFonts w:ascii="Times New Roman" w:hAnsi="Times New Roman"/>
          <w:sz w:val="21"/>
          <w:szCs w:val="21"/>
        </w:rPr>
        <w:t>.6.</w:t>
      </w:r>
      <w:r w:rsidRPr="00FF531E">
        <w:rPr>
          <w:rFonts w:ascii="Times New Roman" w:hAnsi="Times New Roman"/>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1C4AD8" w:rsidRPr="00CD306E" w:rsidRDefault="001C4AD8" w:rsidP="001C4AD8">
      <w:pPr>
        <w:autoSpaceDE w:val="0"/>
        <w:contextualSpacing/>
        <w:jc w:val="both"/>
        <w:rPr>
          <w:rFonts w:ascii="Times New Roman" w:hAnsi="Times New Roman"/>
          <w:sz w:val="21"/>
          <w:szCs w:val="21"/>
        </w:rPr>
      </w:pPr>
      <w:r>
        <w:rPr>
          <w:rFonts w:ascii="Times New Roman" w:hAnsi="Times New Roman"/>
          <w:sz w:val="21"/>
          <w:szCs w:val="21"/>
        </w:rPr>
        <w:t>2.7</w:t>
      </w:r>
      <w:r w:rsidRPr="00FF531E">
        <w:rPr>
          <w:rFonts w:ascii="Times New Roman" w:hAnsi="Times New Roman"/>
          <w:sz w:val="21"/>
          <w:szCs w:val="21"/>
        </w:rPr>
        <w:t xml:space="preserve">. </w:t>
      </w:r>
      <w:r w:rsidRPr="002B06D9">
        <w:rPr>
          <w:rFonts w:ascii="Times New Roman" w:hAnsi="Times New Roman"/>
          <w:sz w:val="21"/>
          <w:szCs w:val="21"/>
        </w:rPr>
        <w:t>Товар, не соответствующий требованиям настоящего Договора, некомплектный, не имеющий сопроводительных документов (в том числе документов на оплату в соответствии с п.3.4. Договора), считается не поставленным.</w:t>
      </w:r>
    </w:p>
    <w:p w:rsidR="001C4AD8" w:rsidRPr="002B06D9" w:rsidRDefault="001C4AD8" w:rsidP="001C4AD8">
      <w:pPr>
        <w:spacing w:after="0" w:line="240" w:lineRule="auto"/>
        <w:jc w:val="both"/>
        <w:rPr>
          <w:rFonts w:ascii="Times New Roman" w:eastAsia="Times New Roman" w:hAnsi="Times New Roman"/>
          <w:sz w:val="21"/>
          <w:szCs w:val="21"/>
          <w:lang w:eastAsia="ru-RU"/>
        </w:rPr>
      </w:pPr>
      <w:r>
        <w:rPr>
          <w:rFonts w:ascii="Times New Roman" w:hAnsi="Times New Roman"/>
          <w:sz w:val="21"/>
          <w:szCs w:val="21"/>
        </w:rPr>
        <w:t>2.8</w:t>
      </w:r>
      <w:r w:rsidRPr="00CD306E">
        <w:rPr>
          <w:rFonts w:ascii="Times New Roman" w:hAnsi="Times New Roman"/>
          <w:sz w:val="21"/>
          <w:szCs w:val="21"/>
        </w:rPr>
        <w:t xml:space="preserve">. </w:t>
      </w:r>
      <w:r w:rsidRPr="002B06D9">
        <w:rPr>
          <w:rFonts w:ascii="Times New Roman" w:hAnsi="Times New Roman"/>
          <w:sz w:val="21"/>
          <w:szCs w:val="21"/>
        </w:rPr>
        <w:t>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r w:rsidRPr="002B06D9">
        <w:rPr>
          <w:rFonts w:ascii="Times New Roman" w:eastAsia="Times New Roman" w:hAnsi="Times New Roman"/>
          <w:sz w:val="21"/>
          <w:szCs w:val="21"/>
          <w:lang w:eastAsia="ru-RU"/>
        </w:rPr>
        <w:t xml:space="preserve"> </w:t>
      </w:r>
    </w:p>
    <w:p w:rsidR="001C4AD8" w:rsidRPr="002B06D9" w:rsidRDefault="001C4AD8" w:rsidP="001C4AD8">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 xml:space="preserve">2.9.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1C4AD8" w:rsidRPr="002B06D9" w:rsidRDefault="001C4AD8" w:rsidP="001C4AD8">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 xml:space="preserve">2.10. Для проверки предоставленного Поставщиком Товара в части его соответствия условиям Договора Заказчик проводит экспертизу. Результат экспертизы оформляется Заключением с подписью назначенного Заказчиком ответственного лица. </w:t>
      </w:r>
    </w:p>
    <w:p w:rsidR="001C4AD8" w:rsidRPr="002B06D9" w:rsidRDefault="001C4AD8" w:rsidP="001C4AD8">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lastRenderedPageBreak/>
        <w:t>2.11. 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1C4AD8" w:rsidRPr="002B06D9" w:rsidRDefault="001C4AD8" w:rsidP="001C4AD8">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2.12.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Договору), а также другими условиями Договора, по адресу: 690922, 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Договора.</w:t>
      </w:r>
    </w:p>
    <w:p w:rsidR="001C4AD8" w:rsidRPr="006D77FF" w:rsidRDefault="001C4AD8" w:rsidP="001C4AD8">
      <w:pPr>
        <w:spacing w:after="0" w:line="240" w:lineRule="auto"/>
        <w:jc w:val="both"/>
        <w:rPr>
          <w:rFonts w:ascii="Times New Roman" w:eastAsia="Times New Roman" w:hAnsi="Times New Roman"/>
          <w:sz w:val="21"/>
          <w:szCs w:val="21"/>
          <w:lang w:eastAsia="ru-RU"/>
        </w:rPr>
      </w:pPr>
      <w:r w:rsidRPr="002B06D9">
        <w:rPr>
          <w:rFonts w:ascii="Times New Roman" w:eastAsia="Times New Roman" w:hAnsi="Times New Roman"/>
          <w:sz w:val="21"/>
          <w:szCs w:val="21"/>
          <w:lang w:eastAsia="ru-RU"/>
        </w:rPr>
        <w:t>2.13.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w:t>
      </w:r>
      <w:r w:rsidRPr="006D77FF">
        <w:rPr>
          <w:rFonts w:ascii="Times New Roman" w:eastAsia="Times New Roman" w:hAnsi="Times New Roman"/>
          <w:sz w:val="21"/>
          <w:szCs w:val="21"/>
          <w:lang w:eastAsia="ru-RU"/>
        </w:rPr>
        <w:t xml:space="preserve"> </w:t>
      </w:r>
    </w:p>
    <w:p w:rsidR="001C4AD8" w:rsidRPr="00FF531E" w:rsidRDefault="001C4AD8" w:rsidP="001C4AD8">
      <w:pPr>
        <w:autoSpaceDE w:val="0"/>
        <w:spacing w:before="240"/>
        <w:contextualSpacing/>
        <w:jc w:val="center"/>
        <w:rPr>
          <w:rFonts w:ascii="Times New Roman" w:hAnsi="Times New Roman"/>
          <w:sz w:val="21"/>
          <w:szCs w:val="21"/>
        </w:rPr>
      </w:pPr>
      <w:r w:rsidRPr="00FF531E">
        <w:rPr>
          <w:rFonts w:ascii="Times New Roman" w:hAnsi="Times New Roman"/>
          <w:b/>
          <w:sz w:val="21"/>
          <w:szCs w:val="21"/>
        </w:rPr>
        <w:t>3.</w:t>
      </w:r>
      <w:r>
        <w:rPr>
          <w:rFonts w:ascii="Times New Roman" w:hAnsi="Times New Roman"/>
          <w:b/>
          <w:sz w:val="21"/>
          <w:szCs w:val="21"/>
        </w:rPr>
        <w:t xml:space="preserve"> </w:t>
      </w:r>
      <w:r w:rsidRPr="00FF531E">
        <w:rPr>
          <w:rFonts w:ascii="Times New Roman" w:hAnsi="Times New Roman"/>
          <w:b/>
          <w:sz w:val="21"/>
          <w:szCs w:val="21"/>
        </w:rPr>
        <w:t>ЦЕНА И ПОРЯДОК РАСЧЕТОВ</w:t>
      </w:r>
    </w:p>
    <w:p w:rsidR="001C4AD8" w:rsidRPr="00FF531E" w:rsidRDefault="001C4AD8" w:rsidP="001C4AD8">
      <w:pPr>
        <w:spacing w:before="240" w:after="0" w:line="240" w:lineRule="auto"/>
        <w:jc w:val="both"/>
        <w:rPr>
          <w:rFonts w:ascii="Times New Roman" w:hAnsi="Times New Roman"/>
          <w:sz w:val="21"/>
          <w:szCs w:val="21"/>
        </w:rPr>
      </w:pPr>
      <w:r w:rsidRPr="00FF531E">
        <w:rPr>
          <w:rFonts w:ascii="Times New Roman" w:hAnsi="Times New Roman"/>
          <w:sz w:val="21"/>
          <w:szCs w:val="21"/>
        </w:rPr>
        <w:t xml:space="preserve">3.1. </w:t>
      </w:r>
      <w:r w:rsidRPr="00FF531E">
        <w:rPr>
          <w:rFonts w:ascii="Times New Roman" w:hAnsi="Times New Roman"/>
          <w:b/>
          <w:sz w:val="21"/>
          <w:szCs w:val="21"/>
        </w:rPr>
        <w:t>Цена Контракта</w:t>
      </w:r>
      <w:r w:rsidRPr="00FF531E">
        <w:rPr>
          <w:rFonts w:ascii="Times New Roman" w:hAnsi="Times New Roman"/>
          <w:sz w:val="21"/>
          <w:szCs w:val="21"/>
        </w:rPr>
        <w:t xml:space="preserve"> составляет _______ </w:t>
      </w:r>
      <w:r w:rsidRPr="00FF531E">
        <w:rPr>
          <w:rFonts w:ascii="Times New Roman" w:hAnsi="Times New Roman"/>
          <w:sz w:val="21"/>
          <w:szCs w:val="21"/>
          <w:shd w:val="clear" w:color="auto" w:fill="FFFFFF"/>
        </w:rPr>
        <w:t xml:space="preserve">(прописью) рублей </w:t>
      </w:r>
      <w:r>
        <w:rPr>
          <w:rFonts w:ascii="Times New Roman" w:hAnsi="Times New Roman"/>
          <w:sz w:val="21"/>
          <w:szCs w:val="21"/>
          <w:shd w:val="clear" w:color="auto" w:fill="FFFFFF"/>
        </w:rPr>
        <w:t>__</w:t>
      </w:r>
      <w:r w:rsidRPr="00FF531E">
        <w:rPr>
          <w:rFonts w:ascii="Times New Roman" w:hAnsi="Times New Roman"/>
          <w:sz w:val="21"/>
          <w:szCs w:val="21"/>
          <w:shd w:val="clear" w:color="auto" w:fill="FFFFFF"/>
        </w:rPr>
        <w:t xml:space="preserve"> копеек, </w:t>
      </w:r>
      <w:r>
        <w:rPr>
          <w:rFonts w:ascii="Times New Roman" w:hAnsi="Times New Roman"/>
          <w:sz w:val="21"/>
          <w:szCs w:val="21"/>
          <w:shd w:val="clear" w:color="auto" w:fill="FFFFFF"/>
        </w:rPr>
        <w:t xml:space="preserve">в том числе </w:t>
      </w:r>
      <w:r w:rsidRPr="00FF531E">
        <w:rPr>
          <w:rFonts w:ascii="Times New Roman" w:hAnsi="Times New Roman"/>
          <w:sz w:val="21"/>
          <w:szCs w:val="21"/>
          <w:shd w:val="clear" w:color="auto" w:fill="FFFFFF"/>
        </w:rPr>
        <w:t xml:space="preserve">НДС </w:t>
      </w:r>
      <w:r>
        <w:rPr>
          <w:rFonts w:ascii="Times New Roman" w:hAnsi="Times New Roman"/>
          <w:sz w:val="21"/>
          <w:szCs w:val="21"/>
          <w:shd w:val="clear" w:color="auto" w:fill="FFFFFF"/>
        </w:rPr>
        <w:t>__</w:t>
      </w:r>
      <w:r w:rsidRPr="00FF531E">
        <w:rPr>
          <w:rFonts w:ascii="Times New Roman" w:hAnsi="Times New Roman"/>
          <w:sz w:val="21"/>
          <w:szCs w:val="21"/>
        </w:rPr>
        <w:t xml:space="preserve">% _____ </w:t>
      </w:r>
      <w:r>
        <w:rPr>
          <w:rFonts w:ascii="Times New Roman" w:hAnsi="Times New Roman"/>
          <w:sz w:val="21"/>
          <w:szCs w:val="21"/>
        </w:rPr>
        <w:t>руб</w:t>
      </w:r>
      <w:r w:rsidRPr="00FF531E">
        <w:rPr>
          <w:rFonts w:ascii="Times New Roman" w:hAnsi="Times New Roman"/>
          <w:sz w:val="21"/>
          <w:szCs w:val="21"/>
        </w:rPr>
        <w:t xml:space="preserve">.  </w:t>
      </w:r>
      <w:r>
        <w:rPr>
          <w:rFonts w:ascii="Times New Roman" w:hAnsi="Times New Roman"/>
          <w:sz w:val="21"/>
          <w:szCs w:val="21"/>
        </w:rPr>
        <w:t>(НДС не облагается на основании п._ ст.__ Налогового кодекса РФ).</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FF531E">
        <w:rPr>
          <w:rFonts w:ascii="Times New Roman" w:hAnsi="Times New Roman"/>
          <w:sz w:val="21"/>
          <w:szCs w:val="21"/>
        </w:rPr>
        <w:t>грузочные работы, стоимость упаковки, налоги и иные обязательные платежи.</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3.2. Цена Контракта является твердой и определяется на весь срок исполнения Контракта.</w:t>
      </w:r>
    </w:p>
    <w:p w:rsidR="001C4AD8" w:rsidRPr="00FF531E" w:rsidRDefault="001C4AD8" w:rsidP="001C4AD8">
      <w:pPr>
        <w:spacing w:after="0" w:line="240" w:lineRule="auto"/>
        <w:jc w:val="both"/>
        <w:rPr>
          <w:rFonts w:ascii="Times New Roman" w:hAnsi="Times New Roman"/>
          <w:sz w:val="21"/>
          <w:szCs w:val="21"/>
        </w:rPr>
      </w:pPr>
      <w:r>
        <w:rPr>
          <w:rFonts w:ascii="Times New Roman" w:hAnsi="Times New Roman"/>
          <w:sz w:val="21"/>
          <w:szCs w:val="21"/>
        </w:rPr>
        <w:t>3.3</w:t>
      </w:r>
      <w:r w:rsidRPr="00FF531E">
        <w:rPr>
          <w:rFonts w:ascii="Times New Roman" w:hAnsi="Times New Roman"/>
          <w:sz w:val="21"/>
          <w:szCs w:val="21"/>
        </w:rPr>
        <w:t>. Заказчик производит расчеты по настоящему Контракту путем безналичного перечисления денежных средств на банковский счет Поставщика.</w:t>
      </w:r>
    </w:p>
    <w:p w:rsidR="001C4AD8" w:rsidRDefault="001C4AD8" w:rsidP="001C4AD8">
      <w:pPr>
        <w:pStyle w:val="ConsPlusNonformat"/>
        <w:jc w:val="both"/>
        <w:rPr>
          <w:rFonts w:ascii="Times New Roman" w:hAnsi="Times New Roman" w:cs="Times New Roman"/>
          <w:sz w:val="21"/>
          <w:szCs w:val="21"/>
        </w:rPr>
      </w:pPr>
      <w:r w:rsidRPr="002B06D9">
        <w:rPr>
          <w:rFonts w:ascii="Times New Roman" w:hAnsi="Times New Roman" w:cs="Times New Roman"/>
          <w:sz w:val="21"/>
          <w:szCs w:val="21"/>
        </w:rPr>
        <w:t>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3.</w:t>
      </w:r>
      <w:r>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1C4AD8" w:rsidRPr="00FF531E" w:rsidRDefault="001C4AD8" w:rsidP="001C4AD8">
      <w:pPr>
        <w:spacing w:after="0" w:line="240" w:lineRule="auto"/>
        <w:ind w:left="360"/>
        <w:jc w:val="center"/>
        <w:rPr>
          <w:rFonts w:ascii="Times New Roman" w:hAnsi="Times New Roman"/>
          <w:b/>
          <w:sz w:val="21"/>
          <w:szCs w:val="21"/>
        </w:rPr>
      </w:pPr>
    </w:p>
    <w:p w:rsidR="001C4AD8" w:rsidRPr="00FF531E" w:rsidRDefault="001C4AD8" w:rsidP="001C4AD8">
      <w:pPr>
        <w:spacing w:line="240" w:lineRule="auto"/>
        <w:ind w:left="360"/>
        <w:jc w:val="center"/>
        <w:rPr>
          <w:rFonts w:ascii="Times New Roman" w:hAnsi="Times New Roman"/>
          <w:sz w:val="21"/>
          <w:szCs w:val="21"/>
        </w:rPr>
      </w:pPr>
      <w:r w:rsidRPr="00FF531E">
        <w:rPr>
          <w:rFonts w:ascii="Times New Roman" w:hAnsi="Times New Roman"/>
          <w:b/>
          <w:sz w:val="21"/>
          <w:szCs w:val="21"/>
        </w:rPr>
        <w:t>4.</w:t>
      </w:r>
      <w:r>
        <w:rPr>
          <w:rFonts w:ascii="Times New Roman" w:hAnsi="Times New Roman"/>
          <w:b/>
          <w:sz w:val="21"/>
          <w:szCs w:val="21"/>
        </w:rPr>
        <w:t xml:space="preserve"> </w:t>
      </w:r>
      <w:r w:rsidRPr="00FF531E">
        <w:rPr>
          <w:rFonts w:ascii="Times New Roman" w:hAnsi="Times New Roman"/>
          <w:b/>
          <w:sz w:val="21"/>
          <w:szCs w:val="21"/>
        </w:rPr>
        <w:t>ОТВЕТСТВЕННОСТЬ СТОРОН</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1C4AD8" w:rsidRPr="00FF531E" w:rsidRDefault="001C4AD8" w:rsidP="001C4AD8">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eastAsia="Times New Roman" w:hAnsi="Times New Roman"/>
          <w:sz w:val="21"/>
          <w:szCs w:val="21"/>
          <w:lang w:eastAsia="ru-RU"/>
        </w:rPr>
        <w:lastRenderedPageBreak/>
        <w:t>4.9. Во всех иных случаях неисполнения обязательств по Контракту Стороны несут ответственность в соответствии с законодательством РФ.</w:t>
      </w:r>
    </w:p>
    <w:p w:rsidR="001C4AD8" w:rsidRPr="00FF531E" w:rsidRDefault="001C4AD8" w:rsidP="001C4AD8">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5.</w:t>
      </w:r>
      <w:r>
        <w:rPr>
          <w:rFonts w:ascii="Times New Roman" w:hAnsi="Times New Roman"/>
          <w:b/>
          <w:sz w:val="21"/>
          <w:szCs w:val="21"/>
        </w:rPr>
        <w:t xml:space="preserve"> </w:t>
      </w:r>
      <w:r w:rsidRPr="00FF531E">
        <w:rPr>
          <w:rFonts w:ascii="Times New Roman" w:hAnsi="Times New Roman"/>
          <w:b/>
          <w:sz w:val="21"/>
          <w:szCs w:val="21"/>
        </w:rPr>
        <w:t>ФОРС-МАЖОР</w:t>
      </w:r>
    </w:p>
    <w:p w:rsidR="001C4AD8" w:rsidRPr="00FF531E" w:rsidRDefault="001C4AD8" w:rsidP="001C4AD8">
      <w:pPr>
        <w:spacing w:after="0" w:line="240" w:lineRule="auto"/>
        <w:ind w:left="720"/>
        <w:jc w:val="center"/>
        <w:rPr>
          <w:rFonts w:ascii="Times New Roman" w:hAnsi="Times New Roman"/>
          <w:sz w:val="21"/>
          <w:szCs w:val="21"/>
        </w:rPr>
      </w:pPr>
    </w:p>
    <w:p w:rsidR="001C4AD8" w:rsidRPr="00FF531E" w:rsidRDefault="001C4AD8" w:rsidP="001C4AD8">
      <w:pPr>
        <w:spacing w:after="0" w:line="240" w:lineRule="auto"/>
        <w:jc w:val="both"/>
        <w:rPr>
          <w:rFonts w:ascii="Times New Roman" w:hAnsi="Times New Roman"/>
          <w:b/>
          <w:sz w:val="21"/>
          <w:szCs w:val="21"/>
        </w:rPr>
      </w:pPr>
      <w:r w:rsidRPr="00FF531E">
        <w:rPr>
          <w:rFonts w:ascii="Times New Roman" w:hAnsi="Times New Roman"/>
          <w:sz w:val="21"/>
          <w:szCs w:val="21"/>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1C4AD8" w:rsidRPr="00FF531E" w:rsidRDefault="001C4AD8" w:rsidP="001C4AD8">
      <w:pPr>
        <w:spacing w:after="0" w:line="240" w:lineRule="auto"/>
        <w:jc w:val="center"/>
        <w:rPr>
          <w:rFonts w:ascii="Times New Roman" w:hAnsi="Times New Roman"/>
          <w:b/>
          <w:sz w:val="21"/>
          <w:szCs w:val="21"/>
        </w:rPr>
      </w:pPr>
    </w:p>
    <w:p w:rsidR="001C4AD8" w:rsidRPr="00FF531E" w:rsidRDefault="001C4AD8" w:rsidP="001C4AD8">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6.</w:t>
      </w:r>
      <w:r>
        <w:rPr>
          <w:rFonts w:ascii="Times New Roman" w:hAnsi="Times New Roman"/>
          <w:b/>
          <w:sz w:val="21"/>
          <w:szCs w:val="21"/>
        </w:rPr>
        <w:t xml:space="preserve"> </w:t>
      </w:r>
      <w:r w:rsidRPr="00FF531E">
        <w:rPr>
          <w:rFonts w:ascii="Times New Roman" w:hAnsi="Times New Roman"/>
          <w:b/>
          <w:sz w:val="21"/>
          <w:szCs w:val="21"/>
        </w:rPr>
        <w:t>СРОК ДЕЙСТВИЯ КОНТРАКТА</w:t>
      </w:r>
    </w:p>
    <w:p w:rsidR="001C4AD8" w:rsidRPr="00FF531E" w:rsidRDefault="001C4AD8" w:rsidP="001C4AD8">
      <w:pPr>
        <w:spacing w:after="0" w:line="240" w:lineRule="auto"/>
        <w:ind w:left="720"/>
        <w:jc w:val="center"/>
        <w:rPr>
          <w:rFonts w:ascii="Times New Roman" w:hAnsi="Times New Roman"/>
          <w:sz w:val="21"/>
          <w:szCs w:val="21"/>
        </w:rPr>
      </w:pP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 xml:space="preserve">6.1. Настоящий Контракт вступает в силу с момента его подписания и действует по </w:t>
      </w:r>
      <w:r>
        <w:rPr>
          <w:rFonts w:ascii="Times New Roman" w:hAnsi="Times New Roman"/>
          <w:sz w:val="21"/>
          <w:szCs w:val="21"/>
        </w:rPr>
        <w:t>«30» сентября 2026</w:t>
      </w:r>
      <w:r w:rsidRPr="00FF531E">
        <w:rPr>
          <w:rFonts w:ascii="Times New Roman" w:hAnsi="Times New Roman"/>
          <w:sz w:val="21"/>
          <w:szCs w:val="21"/>
        </w:rPr>
        <w:t xml:space="preserve"> г., а в части исполнения обязательств по оплате – до осуществления полного взаиморасчета между Сторонами.</w:t>
      </w:r>
    </w:p>
    <w:p w:rsidR="001C4AD8" w:rsidRPr="00FF531E" w:rsidRDefault="001C4AD8" w:rsidP="001C4AD8">
      <w:pPr>
        <w:spacing w:after="0" w:line="240" w:lineRule="auto"/>
        <w:jc w:val="both"/>
        <w:rPr>
          <w:rFonts w:ascii="Times New Roman" w:hAnsi="Times New Roman"/>
          <w:color w:val="000000"/>
          <w:sz w:val="21"/>
          <w:szCs w:val="21"/>
          <w:shd w:val="clear" w:color="auto" w:fill="FFFFFF"/>
        </w:rPr>
      </w:pPr>
      <w:r w:rsidRPr="00FF531E">
        <w:rPr>
          <w:rFonts w:ascii="Times New Roman" w:hAnsi="Times New Roman"/>
          <w:sz w:val="21"/>
          <w:szCs w:val="21"/>
        </w:rPr>
        <w:t xml:space="preserve">6.2. </w:t>
      </w:r>
      <w:r w:rsidRPr="00FF531E">
        <w:rPr>
          <w:rFonts w:ascii="Times New Roman" w:hAnsi="Times New Roman"/>
          <w:color w:val="000000"/>
          <w:sz w:val="21"/>
          <w:szCs w:val="21"/>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C4AD8" w:rsidRPr="00FF531E" w:rsidRDefault="001C4AD8" w:rsidP="001C4AD8">
      <w:pPr>
        <w:spacing w:after="0" w:line="240" w:lineRule="auto"/>
        <w:jc w:val="both"/>
        <w:rPr>
          <w:rFonts w:ascii="Times New Roman" w:hAnsi="Times New Roman"/>
          <w:sz w:val="21"/>
          <w:szCs w:val="21"/>
          <w:lang w:eastAsia="ru-RU"/>
        </w:rPr>
      </w:pPr>
      <w:r w:rsidRPr="00FF531E">
        <w:rPr>
          <w:rFonts w:ascii="Times New Roman" w:hAnsi="Times New Roman"/>
          <w:color w:val="000000"/>
          <w:sz w:val="21"/>
          <w:szCs w:val="21"/>
          <w:shd w:val="clear" w:color="auto" w:fill="FFFFFF"/>
        </w:rPr>
        <w:t>6.3. Заказчик вправе принять решение об одностороннем отказе от исполнения контракта по основаниям, предусмотренным Гражданским</w:t>
      </w:r>
      <w:r w:rsidRPr="00FF531E">
        <w:rPr>
          <w:rStyle w:val="apple-converted-space"/>
          <w:rFonts w:ascii="Times New Roman" w:hAnsi="Times New Roman"/>
          <w:color w:val="000000"/>
          <w:sz w:val="21"/>
          <w:szCs w:val="21"/>
          <w:shd w:val="clear" w:color="auto" w:fill="FFFFFF"/>
        </w:rPr>
        <w:t> </w:t>
      </w:r>
      <w:r w:rsidRPr="00FF531E">
        <w:rPr>
          <w:rFonts w:ascii="Times New Roman" w:hAnsi="Times New Roman"/>
          <w:sz w:val="21"/>
          <w:szCs w:val="21"/>
          <w:shd w:val="clear" w:color="auto" w:fill="FFFFFF"/>
        </w:rPr>
        <w:t>кодексом</w:t>
      </w:r>
      <w:r w:rsidRPr="00FF531E">
        <w:rPr>
          <w:rStyle w:val="apple-converted-space"/>
          <w:rFonts w:ascii="Times New Roman" w:hAnsi="Times New Roman"/>
          <w:color w:val="000000"/>
          <w:sz w:val="21"/>
          <w:szCs w:val="21"/>
          <w:shd w:val="clear" w:color="auto" w:fill="FFFFFF"/>
        </w:rPr>
        <w:t> Р</w:t>
      </w:r>
      <w:r w:rsidRPr="00FF531E">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1C4AD8" w:rsidRPr="00FF531E" w:rsidRDefault="001C4AD8" w:rsidP="001C4AD8">
      <w:pPr>
        <w:autoSpaceDE w:val="0"/>
        <w:spacing w:after="0" w:line="240" w:lineRule="auto"/>
        <w:ind w:firstLine="720"/>
        <w:jc w:val="both"/>
        <w:rPr>
          <w:rFonts w:ascii="Times New Roman" w:hAnsi="Times New Roman"/>
          <w:sz w:val="21"/>
          <w:szCs w:val="21"/>
          <w:lang w:eastAsia="ru-RU"/>
        </w:rPr>
      </w:pPr>
      <w:bookmarkStart w:id="0" w:name="sub_52322"/>
      <w:r w:rsidRPr="00FF531E">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1C4AD8" w:rsidRPr="00FF531E" w:rsidRDefault="001C4AD8" w:rsidP="001C4AD8">
      <w:pPr>
        <w:autoSpaceDE w:val="0"/>
        <w:spacing w:after="0" w:line="240" w:lineRule="auto"/>
        <w:ind w:firstLine="720"/>
        <w:jc w:val="both"/>
        <w:rPr>
          <w:rFonts w:ascii="Times New Roman" w:hAnsi="Times New Roman"/>
          <w:sz w:val="21"/>
          <w:szCs w:val="21"/>
          <w:lang w:eastAsia="ru-RU"/>
        </w:rPr>
      </w:pPr>
      <w:bookmarkStart w:id="1" w:name="sub_52332"/>
      <w:bookmarkEnd w:id="0"/>
      <w:r w:rsidRPr="00FF531E">
        <w:rPr>
          <w:rFonts w:ascii="Times New Roman" w:hAnsi="Times New Roman"/>
          <w:sz w:val="21"/>
          <w:szCs w:val="21"/>
          <w:lang w:eastAsia="ru-RU"/>
        </w:rPr>
        <w:t>-нарушения срока поставки товаров, установленного п</w:t>
      </w:r>
      <w:r>
        <w:rPr>
          <w:rFonts w:ascii="Times New Roman" w:hAnsi="Times New Roman"/>
          <w:sz w:val="21"/>
          <w:szCs w:val="21"/>
          <w:lang w:eastAsia="ru-RU"/>
        </w:rPr>
        <w:t>. 2.2</w:t>
      </w:r>
      <w:r w:rsidRPr="00FF531E">
        <w:rPr>
          <w:rFonts w:ascii="Times New Roman" w:hAnsi="Times New Roman"/>
          <w:sz w:val="21"/>
          <w:szCs w:val="21"/>
          <w:lang w:eastAsia="ru-RU"/>
        </w:rPr>
        <w:t>. настоящего контракта.</w:t>
      </w:r>
      <w:bookmarkEnd w:id="1"/>
    </w:p>
    <w:p w:rsidR="001C4AD8" w:rsidRPr="00FF531E" w:rsidRDefault="001C4AD8" w:rsidP="001C4AD8">
      <w:pPr>
        <w:spacing w:after="0" w:line="240" w:lineRule="auto"/>
        <w:ind w:left="720"/>
        <w:jc w:val="center"/>
        <w:rPr>
          <w:rFonts w:ascii="Times New Roman" w:hAnsi="Times New Roman"/>
          <w:b/>
          <w:sz w:val="21"/>
          <w:szCs w:val="21"/>
        </w:rPr>
      </w:pPr>
    </w:p>
    <w:p w:rsidR="001C4AD8" w:rsidRPr="00FF531E" w:rsidRDefault="001C4AD8" w:rsidP="001C4AD8">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7.</w:t>
      </w:r>
      <w:r>
        <w:rPr>
          <w:rFonts w:ascii="Times New Roman" w:hAnsi="Times New Roman"/>
          <w:b/>
          <w:sz w:val="21"/>
          <w:szCs w:val="21"/>
        </w:rPr>
        <w:t xml:space="preserve"> </w:t>
      </w:r>
      <w:r w:rsidRPr="00FF531E">
        <w:rPr>
          <w:rFonts w:ascii="Times New Roman" w:hAnsi="Times New Roman"/>
          <w:b/>
          <w:sz w:val="21"/>
          <w:szCs w:val="21"/>
        </w:rPr>
        <w:t>РАЗРЕШЕНИЕ СПОРОВ</w:t>
      </w:r>
    </w:p>
    <w:p w:rsidR="001C4AD8" w:rsidRPr="00FF531E" w:rsidRDefault="001C4AD8" w:rsidP="001C4AD8">
      <w:pPr>
        <w:spacing w:after="0" w:line="240" w:lineRule="auto"/>
        <w:ind w:left="720"/>
        <w:jc w:val="center"/>
        <w:rPr>
          <w:rFonts w:ascii="Times New Roman" w:hAnsi="Times New Roman"/>
          <w:sz w:val="21"/>
          <w:szCs w:val="21"/>
        </w:rPr>
      </w:pPr>
    </w:p>
    <w:p w:rsidR="001C4AD8"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Pr="002B06D9">
        <w:rPr>
          <w:rFonts w:ascii="Times New Roman" w:hAnsi="Times New Roman"/>
          <w:sz w:val="21"/>
          <w:szCs w:val="21"/>
        </w:rPr>
        <w:t>Срок рассмотрения претензии не может превышать 5 рабочих дней с момента получения претензии. Переписка Сторон может осуществляться по электронной почте, с последующим предоставлением оригинала документа.</w:t>
      </w:r>
    </w:p>
    <w:p w:rsidR="001C4AD8" w:rsidRPr="00FF531E"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1C4AD8" w:rsidRPr="00FF531E" w:rsidRDefault="001C4AD8" w:rsidP="001C4AD8">
      <w:pPr>
        <w:spacing w:after="0" w:line="240" w:lineRule="auto"/>
        <w:ind w:left="720"/>
        <w:jc w:val="center"/>
        <w:rPr>
          <w:rFonts w:ascii="Times New Roman" w:hAnsi="Times New Roman"/>
          <w:b/>
          <w:sz w:val="21"/>
          <w:szCs w:val="21"/>
        </w:rPr>
      </w:pPr>
    </w:p>
    <w:p w:rsidR="001C4AD8" w:rsidRPr="00FF531E" w:rsidRDefault="001C4AD8" w:rsidP="001C4AD8">
      <w:pPr>
        <w:pStyle w:val="ConsPlusNormal"/>
        <w:ind w:firstLine="540"/>
        <w:jc w:val="center"/>
        <w:rPr>
          <w:b/>
          <w:sz w:val="21"/>
          <w:szCs w:val="21"/>
        </w:rPr>
      </w:pPr>
      <w:r w:rsidRPr="00FF531E">
        <w:rPr>
          <w:b/>
          <w:sz w:val="21"/>
          <w:szCs w:val="21"/>
        </w:rPr>
        <w:t>8. АНТИКОРРУПЦИОННЫЕ УСЛОВИЯ</w:t>
      </w:r>
    </w:p>
    <w:p w:rsidR="001C4AD8" w:rsidRPr="00FF531E" w:rsidRDefault="001C4AD8" w:rsidP="001C4AD8">
      <w:pPr>
        <w:pStyle w:val="ConsPlusNormal"/>
        <w:ind w:firstLine="540"/>
        <w:jc w:val="center"/>
        <w:rPr>
          <w:rFonts w:eastAsia="Calibri"/>
          <w:b/>
          <w:sz w:val="21"/>
          <w:szCs w:val="21"/>
          <w:lang w:eastAsia="ar-SA"/>
        </w:rPr>
      </w:pPr>
    </w:p>
    <w:p w:rsidR="001C4AD8" w:rsidRPr="00FF531E" w:rsidRDefault="001C4AD8" w:rsidP="001C4AD8">
      <w:pPr>
        <w:pStyle w:val="ConsPlusNormal"/>
        <w:jc w:val="both"/>
        <w:rPr>
          <w:sz w:val="21"/>
          <w:szCs w:val="21"/>
        </w:rPr>
      </w:pPr>
      <w:r w:rsidRPr="00FF531E">
        <w:rPr>
          <w:sz w:val="21"/>
          <w:szCs w:val="21"/>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C4AD8" w:rsidRPr="00FF531E" w:rsidRDefault="001C4AD8" w:rsidP="001C4AD8">
      <w:pPr>
        <w:pStyle w:val="ConsPlusNormal"/>
        <w:jc w:val="both"/>
        <w:rPr>
          <w:sz w:val="21"/>
          <w:szCs w:val="21"/>
        </w:rPr>
      </w:pPr>
      <w:r w:rsidRPr="00FF531E">
        <w:rPr>
          <w:sz w:val="21"/>
          <w:szCs w:val="21"/>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C4AD8" w:rsidRPr="00FF531E" w:rsidRDefault="001C4AD8" w:rsidP="001C4AD8">
      <w:pPr>
        <w:pStyle w:val="ConsPlusNormal"/>
        <w:jc w:val="both"/>
        <w:rPr>
          <w:sz w:val="21"/>
          <w:szCs w:val="21"/>
        </w:rPr>
      </w:pPr>
      <w:r w:rsidRPr="00FF531E">
        <w:rPr>
          <w:sz w:val="21"/>
          <w:szCs w:val="21"/>
        </w:rPr>
        <w:t>8.3.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C4AD8" w:rsidRPr="00FF531E" w:rsidRDefault="001C4AD8" w:rsidP="001C4AD8">
      <w:pPr>
        <w:pStyle w:val="ConsPlusNormal"/>
        <w:jc w:val="both"/>
        <w:rPr>
          <w:sz w:val="21"/>
          <w:szCs w:val="21"/>
        </w:rPr>
      </w:pPr>
      <w:r w:rsidRPr="00FF531E">
        <w:rPr>
          <w:sz w:val="21"/>
          <w:szCs w:val="21"/>
        </w:rPr>
        <w:t>Под действиями работника, осуществляемыми в пользу стимулирующей его Стороны, понимаются:</w:t>
      </w:r>
    </w:p>
    <w:p w:rsidR="001C4AD8" w:rsidRPr="00FF531E" w:rsidRDefault="001C4AD8" w:rsidP="001C4AD8">
      <w:pPr>
        <w:pStyle w:val="ConsPlusNormal"/>
        <w:jc w:val="both"/>
        <w:rPr>
          <w:sz w:val="21"/>
          <w:szCs w:val="21"/>
        </w:rPr>
      </w:pPr>
      <w:r w:rsidRPr="00FF531E">
        <w:rPr>
          <w:sz w:val="21"/>
          <w:szCs w:val="21"/>
        </w:rPr>
        <w:t>▪ предоставление неоправданных преимуществ по сравнению с другими контрагентами;</w:t>
      </w:r>
    </w:p>
    <w:p w:rsidR="001C4AD8" w:rsidRPr="00FF531E" w:rsidRDefault="001C4AD8" w:rsidP="001C4AD8">
      <w:pPr>
        <w:pStyle w:val="ConsPlusNormal"/>
        <w:jc w:val="both"/>
        <w:rPr>
          <w:sz w:val="21"/>
          <w:szCs w:val="21"/>
        </w:rPr>
      </w:pPr>
      <w:r w:rsidRPr="00FF531E">
        <w:rPr>
          <w:sz w:val="21"/>
          <w:szCs w:val="21"/>
        </w:rPr>
        <w:t>▪ предоставление каких-либо гарантий;</w:t>
      </w:r>
    </w:p>
    <w:p w:rsidR="001C4AD8" w:rsidRPr="00FF531E" w:rsidRDefault="001C4AD8" w:rsidP="001C4AD8">
      <w:pPr>
        <w:pStyle w:val="ConsPlusNormal"/>
        <w:jc w:val="both"/>
        <w:rPr>
          <w:sz w:val="21"/>
          <w:szCs w:val="21"/>
        </w:rPr>
      </w:pPr>
      <w:r w:rsidRPr="00FF531E">
        <w:rPr>
          <w:sz w:val="21"/>
          <w:szCs w:val="21"/>
        </w:rPr>
        <w:t>▪ ускорение существующих процедур;</w:t>
      </w:r>
    </w:p>
    <w:p w:rsidR="001C4AD8" w:rsidRPr="00FF531E" w:rsidRDefault="001C4AD8" w:rsidP="001C4AD8">
      <w:pPr>
        <w:pStyle w:val="ConsPlusNormal"/>
        <w:jc w:val="both"/>
        <w:rPr>
          <w:sz w:val="21"/>
          <w:szCs w:val="21"/>
        </w:rPr>
      </w:pPr>
      <w:r w:rsidRPr="00FF531E">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C4AD8" w:rsidRDefault="001C4AD8" w:rsidP="001C4AD8">
      <w:pPr>
        <w:pStyle w:val="ConsPlusNormal"/>
        <w:jc w:val="both"/>
        <w:rPr>
          <w:sz w:val="21"/>
          <w:szCs w:val="21"/>
        </w:rPr>
      </w:pPr>
      <w:r w:rsidRPr="00FF531E">
        <w:rPr>
          <w:sz w:val="21"/>
          <w:szCs w:val="21"/>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w:t>
      </w:r>
      <w:r>
        <w:rPr>
          <w:sz w:val="21"/>
          <w:szCs w:val="21"/>
        </w:rPr>
        <w:t xml:space="preserve">ую Сторону в письменной форме. </w:t>
      </w:r>
    </w:p>
    <w:p w:rsidR="001C4AD8" w:rsidRPr="00FF531E" w:rsidRDefault="001C4AD8" w:rsidP="001C4AD8">
      <w:pPr>
        <w:pStyle w:val="ConsPlusNormal"/>
        <w:jc w:val="both"/>
        <w:rPr>
          <w:sz w:val="21"/>
          <w:szCs w:val="21"/>
        </w:rPr>
      </w:pPr>
      <w:r w:rsidRPr="00FF531E">
        <w:rPr>
          <w:sz w:val="21"/>
          <w:szCs w:val="21"/>
        </w:rPr>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w:t>
      </w:r>
      <w:r w:rsidRPr="00FF531E">
        <w:rPr>
          <w:sz w:val="21"/>
          <w:szCs w:val="21"/>
        </w:rPr>
        <w:lastRenderedPageBreak/>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C4AD8" w:rsidRPr="00FF531E" w:rsidRDefault="001C4AD8" w:rsidP="001C4AD8">
      <w:pPr>
        <w:pStyle w:val="ConsPlusNormal"/>
        <w:jc w:val="both"/>
        <w:rPr>
          <w:sz w:val="21"/>
          <w:szCs w:val="21"/>
        </w:rPr>
      </w:pPr>
      <w:r w:rsidRPr="00FF531E">
        <w:rPr>
          <w:sz w:val="21"/>
          <w:szCs w:val="21"/>
        </w:rPr>
        <w:t>8.6.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C4AD8" w:rsidRDefault="001C4AD8" w:rsidP="001C4AD8">
      <w:pPr>
        <w:spacing w:after="0" w:line="240" w:lineRule="auto"/>
        <w:jc w:val="both"/>
        <w:rPr>
          <w:rFonts w:ascii="Times New Roman" w:hAnsi="Times New Roman"/>
          <w:sz w:val="21"/>
          <w:szCs w:val="21"/>
        </w:rPr>
      </w:pPr>
      <w:r w:rsidRPr="00FF531E">
        <w:rPr>
          <w:rFonts w:ascii="Times New Roman" w:hAnsi="Times New Roman"/>
          <w:sz w:val="21"/>
          <w:szCs w:val="21"/>
        </w:rPr>
        <w:t>8.7.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C4AD8" w:rsidRPr="00180FC6" w:rsidRDefault="001C4AD8" w:rsidP="001C4AD8">
      <w:pPr>
        <w:shd w:val="clear" w:color="auto" w:fill="FFFFFF"/>
        <w:suppressAutoHyphens w:val="0"/>
        <w:spacing w:before="240" w:after="240" w:line="240" w:lineRule="auto"/>
        <w:ind w:firstLine="709"/>
        <w:jc w:val="center"/>
        <w:rPr>
          <w:rFonts w:ascii="Times New Roman" w:eastAsia="Times New Roman" w:hAnsi="Times New Roman"/>
          <w:b/>
          <w:bCs/>
          <w:sz w:val="21"/>
          <w:szCs w:val="21"/>
          <w:lang w:eastAsia="ru-RU"/>
        </w:rPr>
      </w:pPr>
      <w:r w:rsidRPr="002B06D9">
        <w:rPr>
          <w:rFonts w:ascii="Times New Roman" w:eastAsia="Times New Roman" w:hAnsi="Times New Roman" w:cs="Calibri"/>
          <w:b/>
          <w:bCs/>
          <w:sz w:val="21"/>
          <w:szCs w:val="21"/>
          <w:lang w:eastAsia="ru-RU"/>
        </w:rPr>
        <w:t>9. КОНФИДЕНЦИАЛЬНОСТЬ</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.6. Невыполнение условий Контракта является основанием для прекращения доступа к конфиденциальной информации.</w:t>
      </w:r>
    </w:p>
    <w:p w:rsidR="001C4AD8" w:rsidRPr="00180FC6" w:rsidRDefault="001C4AD8" w:rsidP="001C4AD8">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.7. Передача конфиденциальной информации оформляется Актом, который подписывается уполномоченными лицами Сторон.</w:t>
      </w:r>
    </w:p>
    <w:p w:rsidR="001C4AD8" w:rsidRPr="00FF531E" w:rsidRDefault="001C4AD8" w:rsidP="001C4AD8">
      <w:pPr>
        <w:spacing w:after="0" w:line="240" w:lineRule="auto"/>
        <w:ind w:left="720"/>
        <w:jc w:val="center"/>
        <w:rPr>
          <w:rFonts w:ascii="Times New Roman" w:hAnsi="Times New Roman"/>
          <w:b/>
          <w:sz w:val="21"/>
          <w:szCs w:val="21"/>
        </w:rPr>
      </w:pPr>
    </w:p>
    <w:p w:rsidR="001C4AD8" w:rsidRPr="00FF531E" w:rsidRDefault="001C4AD8" w:rsidP="001C4AD8">
      <w:pPr>
        <w:spacing w:after="0" w:line="240" w:lineRule="auto"/>
        <w:ind w:left="720"/>
        <w:jc w:val="center"/>
        <w:rPr>
          <w:rFonts w:ascii="Times New Roman" w:hAnsi="Times New Roman"/>
          <w:b/>
          <w:sz w:val="21"/>
          <w:szCs w:val="21"/>
        </w:rPr>
      </w:pPr>
      <w:r>
        <w:rPr>
          <w:rFonts w:ascii="Times New Roman" w:hAnsi="Times New Roman"/>
          <w:b/>
          <w:sz w:val="21"/>
          <w:szCs w:val="21"/>
        </w:rPr>
        <w:t>10</w:t>
      </w:r>
      <w:r w:rsidRPr="00FF531E">
        <w:rPr>
          <w:rFonts w:ascii="Times New Roman" w:hAnsi="Times New Roman"/>
          <w:b/>
          <w:sz w:val="21"/>
          <w:szCs w:val="21"/>
        </w:rPr>
        <w:t>. ПРОЧИЕ УСЛОВИЯ</w:t>
      </w:r>
    </w:p>
    <w:p w:rsidR="001C4AD8" w:rsidRPr="00FF531E" w:rsidRDefault="001C4AD8" w:rsidP="001C4AD8">
      <w:pPr>
        <w:spacing w:after="0" w:line="240" w:lineRule="auto"/>
        <w:ind w:left="720"/>
        <w:jc w:val="center"/>
        <w:rPr>
          <w:rFonts w:ascii="Times New Roman" w:hAnsi="Times New Roman"/>
          <w:sz w:val="21"/>
          <w:szCs w:val="21"/>
        </w:rPr>
      </w:pPr>
    </w:p>
    <w:p w:rsidR="001C4AD8" w:rsidRPr="00FB184D" w:rsidRDefault="001C4AD8" w:rsidP="001C4AD8">
      <w:pPr>
        <w:shd w:val="clear" w:color="auto" w:fill="FFFFFF"/>
        <w:suppressAutoHyphens w:val="0"/>
        <w:spacing w:after="0" w:line="240" w:lineRule="auto"/>
        <w:jc w:val="both"/>
        <w:rPr>
          <w:rFonts w:ascii="Times New Roman" w:eastAsia="Times New Roman" w:hAnsi="Times New Roman"/>
          <w:color w:val="000000"/>
          <w:lang w:eastAsia="ru-RU"/>
        </w:rPr>
      </w:pPr>
      <w:bookmarkStart w:id="2" w:name="_Hlk139018214"/>
      <w:r>
        <w:rPr>
          <w:rFonts w:ascii="Times New Roman" w:eastAsia="Times New Roman" w:hAnsi="Times New Roman"/>
          <w:color w:val="000000"/>
          <w:lang w:eastAsia="ru-RU"/>
        </w:rPr>
        <w:t>10</w:t>
      </w:r>
      <w:r w:rsidRPr="00FB184D">
        <w:rPr>
          <w:rFonts w:ascii="Times New Roman" w:eastAsia="Times New Roman" w:hAnsi="Times New Roman"/>
          <w:color w:val="000000"/>
          <w:lang w:eastAsia="ru-RU"/>
        </w:rPr>
        <w:t>.1. Поставщик гарантирует Заказчику соответствие обязательным требованиям, в том числе:</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3) неприостановление деятельности Поставщика в порядке, предусмотренном Кодексом Российской Федерации об административных правонарушениях;</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FB184D">
        <w:rPr>
          <w:rFonts w:ascii="Times New Roman" w:eastAsia="Times New Roman" w:hAnsi="Times New Roman"/>
          <w:color w:val="000000"/>
          <w:lang w:eastAsia="ru-RU"/>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C4AD8" w:rsidRPr="00FB184D" w:rsidRDefault="001C4AD8" w:rsidP="001C4AD8">
      <w:pPr>
        <w:shd w:val="clear" w:color="auto" w:fill="FFFFFF"/>
        <w:suppressAutoHyphens w:val="0"/>
        <w:spacing w:after="0" w:line="240" w:lineRule="auto"/>
        <w:ind w:firstLine="709"/>
        <w:jc w:val="both"/>
        <w:rPr>
          <w:rFonts w:ascii="Times New Roman" w:eastAsia="Times New Roman" w:hAnsi="Times New Roman"/>
          <w:lang w:eastAsia="ru-RU"/>
        </w:rPr>
      </w:pPr>
      <w:r w:rsidRPr="00FB184D">
        <w:rPr>
          <w:rFonts w:ascii="Times New Roman" w:eastAsia="Times New Roman" w:hAnsi="Times New Roman"/>
          <w:color w:val="000000"/>
          <w:lang w:eastAsia="ru-RU"/>
        </w:rPr>
        <w:t xml:space="preserve">8) </w:t>
      </w:r>
      <w:r w:rsidRPr="00FB184D">
        <w:rPr>
          <w:rFonts w:ascii="Times New Roman" w:eastAsia="Times New Roman" w:hAnsi="Times New Roman"/>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C4AD8" w:rsidRPr="00FB184D" w:rsidRDefault="001C4AD8" w:rsidP="001C4AD8">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а) физическим лицом (в том числе зарегистрированным в качестве индивидуального предпринимателя), являющимся Поставщиком;</w:t>
      </w:r>
    </w:p>
    <w:p w:rsidR="001C4AD8" w:rsidRPr="00FB184D" w:rsidRDefault="001C4AD8" w:rsidP="001C4AD8">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б) руководителем, единоличным исполнительным органом, членом коллегиального исполнительного органа, учредителем Поставщика;</w:t>
      </w:r>
    </w:p>
    <w:p w:rsidR="001C4AD8" w:rsidRPr="00FB184D" w:rsidRDefault="001C4AD8" w:rsidP="001C4AD8">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1C4AD8" w:rsidRPr="00FB184D" w:rsidRDefault="001C4AD8" w:rsidP="001C4AD8">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1C4AD8" w:rsidRPr="00FB184D" w:rsidRDefault="001C4AD8" w:rsidP="001C4AD8">
      <w:pPr>
        <w:suppressAutoHyphens w:val="0"/>
        <w:autoSpaceDE w:val="0"/>
        <w:autoSpaceDN w:val="0"/>
        <w:adjustRightInd w:val="0"/>
        <w:spacing w:after="0" w:line="240" w:lineRule="auto"/>
        <w:ind w:left="-567" w:right="423"/>
        <w:jc w:val="both"/>
        <w:rPr>
          <w:rFonts w:ascii="Times New Roman" w:eastAsia="Times New Roman" w:hAnsi="Times New Roman" w:cs="Calibri"/>
          <w:lang w:eastAsia="ru-RU"/>
        </w:rPr>
      </w:pPr>
      <w:r w:rsidRPr="00FB184D">
        <w:rPr>
          <w:rFonts w:ascii="Times New Roman" w:hAnsi="Times New Roman"/>
          <w:color w:val="000000"/>
          <w:lang w:eastAsia="ar-SA"/>
        </w:rPr>
        <w:t xml:space="preserve">          10) Поставщик</w:t>
      </w:r>
      <w:r w:rsidRPr="00FB184D">
        <w:rPr>
          <w:rFonts w:cs="Calibri"/>
          <w:color w:val="000000"/>
          <w:lang w:eastAsia="ar-SA"/>
        </w:rPr>
        <w:t xml:space="preserve"> </w:t>
      </w:r>
      <w:r w:rsidRPr="00FB184D">
        <w:rPr>
          <w:rFonts w:ascii="Times New Roman" w:eastAsia="Times New Roman" w:hAnsi="Times New Roman" w:cs="Calibri"/>
          <w:lang w:eastAsia="ru-RU"/>
        </w:rPr>
        <w:t>не является иностранным агентом;</w:t>
      </w:r>
    </w:p>
    <w:p w:rsidR="001C4AD8" w:rsidRPr="00FB184D" w:rsidRDefault="001C4AD8" w:rsidP="001C4AD8">
      <w:pPr>
        <w:shd w:val="clear" w:color="auto" w:fill="FFFFFF"/>
        <w:suppressAutoHyphens w:val="0"/>
        <w:spacing w:after="0" w:line="240" w:lineRule="auto"/>
        <w:ind w:right="423" w:hanging="567"/>
        <w:jc w:val="both"/>
        <w:rPr>
          <w:rFonts w:ascii="Times New Roman" w:eastAsia="Times New Roman" w:hAnsi="Times New Roman" w:cs="Calibri"/>
          <w:color w:val="000000"/>
          <w:sz w:val="21"/>
          <w:szCs w:val="21"/>
          <w:lang w:eastAsia="ru-RU"/>
        </w:rPr>
      </w:pPr>
      <w:r w:rsidRPr="00FB184D">
        <w:rPr>
          <w:rFonts w:ascii="Times New Roman" w:eastAsia="Times New Roman" w:hAnsi="Times New Roman" w:cs="Calibri"/>
          <w:color w:val="000000"/>
          <w:sz w:val="21"/>
          <w:szCs w:val="21"/>
          <w:lang w:eastAsia="ru-RU"/>
        </w:rPr>
        <w:t xml:space="preserve">          11) отсутствие у Поставщика ограничений при исполнении Контракта, установленных законодательством Российской Федерации.</w:t>
      </w:r>
    </w:p>
    <w:bookmarkEnd w:id="2"/>
    <w:p w:rsidR="001C4AD8" w:rsidRDefault="001C4AD8" w:rsidP="001C4AD8">
      <w:pPr>
        <w:pStyle w:val="a8"/>
        <w:shd w:val="clear" w:color="auto" w:fill="FFFFFF"/>
        <w:spacing w:before="0" w:beforeAutospacing="0" w:after="0" w:afterAutospacing="0"/>
        <w:jc w:val="both"/>
        <w:rPr>
          <w:sz w:val="21"/>
          <w:szCs w:val="21"/>
        </w:rPr>
      </w:pPr>
      <w:r>
        <w:rPr>
          <w:sz w:val="21"/>
          <w:szCs w:val="21"/>
        </w:rPr>
        <w:t>10</w:t>
      </w:r>
      <w:r w:rsidRPr="00FF531E">
        <w:rPr>
          <w:sz w:val="21"/>
          <w:szCs w:val="21"/>
        </w:rPr>
        <w:t>.2.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1C4AD8" w:rsidRPr="00FF531E" w:rsidRDefault="001C4AD8" w:rsidP="001C4AD8">
      <w:pPr>
        <w:pStyle w:val="a8"/>
        <w:shd w:val="clear" w:color="auto" w:fill="FFFFFF"/>
        <w:spacing w:before="0" w:beforeAutospacing="0" w:after="0" w:afterAutospacing="0"/>
        <w:jc w:val="both"/>
        <w:rPr>
          <w:sz w:val="21"/>
          <w:szCs w:val="21"/>
        </w:rPr>
      </w:pPr>
      <w:r>
        <w:rPr>
          <w:sz w:val="21"/>
          <w:szCs w:val="21"/>
        </w:rPr>
        <w:t xml:space="preserve">10.3. </w:t>
      </w:r>
      <w:r w:rsidRPr="00B23359">
        <w:rPr>
          <w:sz w:val="21"/>
          <w:szCs w:val="21"/>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1C4AD8" w:rsidRPr="00FF531E" w:rsidRDefault="001C4AD8" w:rsidP="001C4AD8">
      <w:pPr>
        <w:spacing w:after="0" w:line="240" w:lineRule="auto"/>
        <w:jc w:val="both"/>
        <w:rPr>
          <w:rFonts w:ascii="Times New Roman" w:hAnsi="Times New Roman"/>
          <w:sz w:val="21"/>
          <w:szCs w:val="21"/>
        </w:rPr>
      </w:pPr>
      <w:r>
        <w:rPr>
          <w:rFonts w:ascii="Times New Roman" w:hAnsi="Times New Roman"/>
          <w:sz w:val="21"/>
          <w:szCs w:val="21"/>
        </w:rPr>
        <w:t>10.4</w:t>
      </w:r>
      <w:r w:rsidRPr="00FF531E">
        <w:rPr>
          <w:rFonts w:ascii="Times New Roman" w:hAnsi="Times New Roman"/>
          <w:sz w:val="21"/>
          <w:szCs w:val="21"/>
        </w:rPr>
        <w:t>. Во всем, что не предусмотрено настоящим Контрактом Стороны руководствуются действующим законодательством Российской Федерации.</w:t>
      </w:r>
    </w:p>
    <w:p w:rsidR="001C4AD8" w:rsidRDefault="001C4AD8" w:rsidP="001C4AD8">
      <w:pPr>
        <w:spacing w:after="0" w:line="240" w:lineRule="auto"/>
        <w:jc w:val="both"/>
        <w:rPr>
          <w:rFonts w:ascii="Times New Roman" w:hAnsi="Times New Roman"/>
          <w:sz w:val="21"/>
          <w:szCs w:val="21"/>
        </w:rPr>
      </w:pPr>
      <w:r>
        <w:rPr>
          <w:rFonts w:ascii="Times New Roman" w:hAnsi="Times New Roman"/>
          <w:sz w:val="21"/>
          <w:szCs w:val="21"/>
        </w:rPr>
        <w:t>10.5</w:t>
      </w:r>
      <w:r w:rsidRPr="00FF531E">
        <w:rPr>
          <w:rFonts w:ascii="Times New Roman" w:hAnsi="Times New Roman"/>
          <w:sz w:val="21"/>
          <w:szCs w:val="21"/>
        </w:rPr>
        <w:t>. Настоящий Контракт составлен на русском языке в двух экземплярах, имеющих равную юридическую силу, по одному для каждой из Сторон.</w:t>
      </w:r>
    </w:p>
    <w:p w:rsidR="001C4AD8" w:rsidRPr="002B06D9" w:rsidRDefault="001C4AD8" w:rsidP="001C4AD8">
      <w:pPr>
        <w:spacing w:after="0" w:line="240" w:lineRule="auto"/>
        <w:jc w:val="both"/>
        <w:rPr>
          <w:rFonts w:ascii="Times New Roman" w:hAnsi="Times New Roman"/>
          <w:sz w:val="21"/>
          <w:szCs w:val="21"/>
        </w:rPr>
      </w:pPr>
      <w:r w:rsidRPr="002B06D9">
        <w:rPr>
          <w:rFonts w:ascii="Times New Roman" w:hAnsi="Times New Roman"/>
          <w:sz w:val="21"/>
          <w:szCs w:val="21"/>
        </w:rPr>
        <w:t xml:space="preserve">10.6. Стороны соглашаются при наличии технической возможности подписать настоящий Контракт и изменения к нему, а также обмениваться первичными и прочими документами в электронном виде по </w:t>
      </w:r>
      <w:r w:rsidRPr="002B06D9">
        <w:rPr>
          <w:rFonts w:ascii="Times New Roman" w:hAnsi="Times New Roman"/>
          <w:sz w:val="21"/>
          <w:szCs w:val="21"/>
        </w:rPr>
        <w:lastRenderedPageBreak/>
        <w:t>телекоммуникационным каналам связи посредством электронного документооборота, организованного оператором электронного документооборота.</w:t>
      </w:r>
    </w:p>
    <w:p w:rsidR="001C4AD8" w:rsidRPr="00FF531E" w:rsidRDefault="001C4AD8" w:rsidP="001C4AD8">
      <w:pPr>
        <w:spacing w:line="240" w:lineRule="auto"/>
        <w:jc w:val="both"/>
        <w:rPr>
          <w:rFonts w:ascii="Times New Roman" w:hAnsi="Times New Roman"/>
          <w:sz w:val="21"/>
          <w:szCs w:val="21"/>
        </w:rPr>
      </w:pPr>
      <w:r w:rsidRPr="002B06D9">
        <w:rPr>
          <w:rFonts w:ascii="Times New Roman" w:hAnsi="Times New Roman"/>
          <w:sz w:val="21"/>
          <w:szCs w:val="21"/>
        </w:rPr>
        <w:t>10.7. На территории Заказчика ведется видеонаблюдение.</w:t>
      </w:r>
    </w:p>
    <w:p w:rsidR="001C4AD8" w:rsidRPr="00FF531E" w:rsidRDefault="001C4AD8" w:rsidP="001C4AD8">
      <w:pPr>
        <w:spacing w:line="240" w:lineRule="auto"/>
        <w:jc w:val="center"/>
        <w:rPr>
          <w:rFonts w:ascii="Times New Roman" w:hAnsi="Times New Roman"/>
          <w:b/>
          <w:sz w:val="21"/>
          <w:szCs w:val="21"/>
        </w:rPr>
      </w:pPr>
      <w:r>
        <w:rPr>
          <w:rFonts w:ascii="Times New Roman" w:hAnsi="Times New Roman"/>
          <w:b/>
          <w:sz w:val="21"/>
          <w:szCs w:val="21"/>
        </w:rPr>
        <w:t>11</w:t>
      </w:r>
      <w:r w:rsidRPr="00FF531E">
        <w:rPr>
          <w:rFonts w:ascii="Times New Roman" w:hAnsi="Times New Roman"/>
          <w:b/>
          <w:sz w:val="21"/>
          <w:szCs w:val="21"/>
        </w:rPr>
        <w:t>. ПРИЛОЖЕНИЯ К КОНТРАКТУ</w:t>
      </w:r>
    </w:p>
    <w:p w:rsidR="001C4AD8" w:rsidRPr="00FF531E" w:rsidRDefault="001C4AD8" w:rsidP="001C4AD8">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.1. Приложение № 1 – Спецификация;</w:t>
      </w:r>
    </w:p>
    <w:p w:rsidR="001C4AD8" w:rsidRPr="00FF531E" w:rsidRDefault="001C4AD8" w:rsidP="001C4AD8">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 xml:space="preserve">.2. Приложение № 2 – </w:t>
      </w:r>
      <w:r>
        <w:rPr>
          <w:rFonts w:ascii="Times New Roman" w:hAnsi="Times New Roman"/>
          <w:sz w:val="21"/>
          <w:szCs w:val="21"/>
        </w:rPr>
        <w:t>Описание объекта закупки</w:t>
      </w:r>
      <w:r w:rsidRPr="00FF531E">
        <w:rPr>
          <w:rFonts w:ascii="Times New Roman" w:hAnsi="Times New Roman"/>
          <w:sz w:val="21"/>
          <w:szCs w:val="21"/>
        </w:rPr>
        <w:t>.</w:t>
      </w:r>
    </w:p>
    <w:p w:rsidR="001C4AD8" w:rsidRPr="00FF531E" w:rsidRDefault="001C4AD8" w:rsidP="001C4AD8">
      <w:pPr>
        <w:spacing w:after="0" w:line="240" w:lineRule="auto"/>
        <w:rPr>
          <w:rFonts w:ascii="Times New Roman" w:hAnsi="Times New Roman"/>
          <w:b/>
          <w:sz w:val="21"/>
          <w:szCs w:val="21"/>
        </w:rPr>
      </w:pPr>
    </w:p>
    <w:p w:rsidR="001C4AD8" w:rsidRPr="00FF531E" w:rsidRDefault="001C4AD8" w:rsidP="001C4AD8">
      <w:pPr>
        <w:spacing w:after="0" w:line="240" w:lineRule="auto"/>
        <w:jc w:val="center"/>
        <w:rPr>
          <w:rFonts w:ascii="Times New Roman" w:hAnsi="Times New Roman"/>
          <w:b/>
          <w:sz w:val="21"/>
          <w:szCs w:val="21"/>
        </w:rPr>
      </w:pPr>
      <w:r>
        <w:rPr>
          <w:rFonts w:ascii="Times New Roman" w:hAnsi="Times New Roman"/>
          <w:b/>
          <w:sz w:val="21"/>
          <w:szCs w:val="21"/>
        </w:rPr>
        <w:t>12</w:t>
      </w:r>
      <w:r w:rsidRPr="00FF531E">
        <w:rPr>
          <w:rFonts w:ascii="Times New Roman" w:hAnsi="Times New Roman"/>
          <w:b/>
          <w:sz w:val="21"/>
          <w:szCs w:val="21"/>
        </w:rPr>
        <w:t>.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tblGrid>
      <w:tr w:rsidR="001C4AD8" w:rsidRPr="00EE7D40" w:rsidTr="005E47F5">
        <w:trPr>
          <w:trHeight w:val="6662"/>
        </w:trPr>
        <w:tc>
          <w:tcPr>
            <w:tcW w:w="4865" w:type="dxa"/>
            <w:shd w:val="clear" w:color="auto" w:fill="auto"/>
          </w:tcPr>
          <w:p w:rsidR="001C4AD8" w:rsidRPr="00EE7D40" w:rsidRDefault="001C4AD8" w:rsidP="005E47F5">
            <w:pPr>
              <w:pStyle w:val="a7"/>
              <w:rPr>
                <w:rFonts w:cs="Times New Roman"/>
                <w:b/>
                <w:szCs w:val="21"/>
              </w:rPr>
            </w:pPr>
            <w:r w:rsidRPr="00EE7D40">
              <w:rPr>
                <w:rFonts w:cs="Times New Roman"/>
                <w:b/>
                <w:szCs w:val="21"/>
              </w:rPr>
              <w:t>Заказчик:</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Юридический адрес: 690041, Приморский край, Владивосток г, Пальчевского ул, дом 17</w:t>
            </w:r>
          </w:p>
          <w:p w:rsidR="001C4AD8" w:rsidRPr="00EE7D40" w:rsidRDefault="001C4AD8" w:rsidP="005E47F5">
            <w:pPr>
              <w:tabs>
                <w:tab w:val="left" w:pos="2550"/>
              </w:tabs>
              <w:spacing w:after="0"/>
              <w:rPr>
                <w:rFonts w:ascii="Times New Roman" w:hAnsi="Times New Roman"/>
                <w:sz w:val="20"/>
                <w:szCs w:val="21"/>
              </w:rPr>
            </w:pPr>
            <w:r w:rsidRPr="00EE7D40">
              <w:rPr>
                <w:rFonts w:ascii="Times New Roman" w:hAnsi="Times New Roman"/>
                <w:sz w:val="20"/>
                <w:szCs w:val="21"/>
              </w:rPr>
              <w:t>ИНН/КПП 2539008324/253901001</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Научно-образовательный комплекс «Приморский океанариум»</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(«Приморский океанариум» - филиал ННЦМБ ДВО РАН)</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Адрес: 690922, Приморский край г. Владивосток остров Русский, ул. Академика Касьянова д 25</w:t>
            </w:r>
          </w:p>
          <w:p w:rsidR="001C4AD8" w:rsidRPr="00EE7D40" w:rsidRDefault="001C4AD8" w:rsidP="005E47F5">
            <w:pPr>
              <w:spacing w:after="0"/>
              <w:rPr>
                <w:rFonts w:ascii="Times New Roman" w:hAnsi="Times New Roman"/>
                <w:b/>
                <w:sz w:val="20"/>
                <w:szCs w:val="21"/>
              </w:rPr>
            </w:pPr>
            <w:r w:rsidRPr="00EE7D40">
              <w:rPr>
                <w:rFonts w:ascii="Times New Roman" w:hAnsi="Times New Roman"/>
                <w:b/>
                <w:sz w:val="20"/>
                <w:szCs w:val="21"/>
              </w:rPr>
              <w:t>РЕКВИЗИТЫ ДЛЯ ПЕРЕЧИСЛЕНИЯ</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ИНН 2539008324 КПП 254043001</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УФК по Приморскому краю («Приморский океанариум» - филиал ННЦМБ ДВО РАН л/с 20206Е32210);</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Казначейский счет (р/с) 03214643000000012000,</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БИК 010507002</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Единый Казначейский Счет (к/с) 40102810545370000012</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rPr>
              <w:t>Дальневосточное ГУ Банка России //УФК по Приморскому краю г. Владивостока.</w:t>
            </w:r>
          </w:p>
          <w:p w:rsidR="001C4AD8" w:rsidRPr="00EE7D40" w:rsidRDefault="001C4AD8" w:rsidP="005E47F5">
            <w:pPr>
              <w:spacing w:after="0"/>
              <w:rPr>
                <w:rFonts w:ascii="Times New Roman" w:hAnsi="Times New Roman"/>
                <w:sz w:val="20"/>
                <w:szCs w:val="21"/>
              </w:rPr>
            </w:pPr>
            <w:r w:rsidRPr="00EE7D40">
              <w:rPr>
                <w:rFonts w:ascii="Times New Roman" w:hAnsi="Times New Roman"/>
                <w:sz w:val="20"/>
                <w:szCs w:val="21"/>
                <w:lang w:val="en-US"/>
              </w:rPr>
              <w:t>Email</w:t>
            </w:r>
            <w:r w:rsidRPr="00EE7D40">
              <w:rPr>
                <w:rFonts w:ascii="Times New Roman" w:hAnsi="Times New Roman"/>
                <w:sz w:val="20"/>
                <w:szCs w:val="21"/>
              </w:rPr>
              <w:t xml:space="preserve">: </w:t>
            </w:r>
            <w:hyperlink r:id="rId5" w:history="1">
              <w:r w:rsidRPr="00EE7D40">
                <w:rPr>
                  <w:rStyle w:val="a3"/>
                  <w:rFonts w:ascii="Times New Roman" w:hAnsi="Times New Roman"/>
                  <w:sz w:val="20"/>
                  <w:szCs w:val="21"/>
                </w:rPr>
                <w:t>primocean@primocean.ru</w:t>
              </w:r>
            </w:hyperlink>
          </w:p>
          <w:p w:rsidR="001C4AD8" w:rsidRPr="00EE7D40" w:rsidRDefault="001C4AD8" w:rsidP="005E47F5">
            <w:pPr>
              <w:spacing w:after="0"/>
              <w:rPr>
                <w:rFonts w:ascii="Times New Roman" w:hAnsi="Times New Roman"/>
                <w:sz w:val="20"/>
                <w:szCs w:val="21"/>
              </w:rPr>
            </w:pPr>
          </w:p>
          <w:p w:rsidR="001C4AD8" w:rsidRPr="00EE7D40" w:rsidRDefault="001C4AD8" w:rsidP="005E47F5">
            <w:pPr>
              <w:spacing w:after="0"/>
              <w:rPr>
                <w:rFonts w:ascii="Times New Roman" w:hAnsi="Times New Roman"/>
                <w:sz w:val="20"/>
                <w:szCs w:val="21"/>
              </w:rPr>
            </w:pPr>
          </w:p>
          <w:p w:rsidR="001C4AD8" w:rsidRPr="00EE7D40" w:rsidRDefault="001C4AD8" w:rsidP="005E47F5">
            <w:pPr>
              <w:pStyle w:val="a7"/>
              <w:rPr>
                <w:rFonts w:eastAsia="Calibri" w:cs="Times New Roman"/>
                <w:szCs w:val="21"/>
              </w:rPr>
            </w:pPr>
            <w:r w:rsidRPr="00EE7D40">
              <w:rPr>
                <w:rFonts w:eastAsia="Calibri" w:cs="Times New Roman"/>
                <w:szCs w:val="21"/>
              </w:rPr>
              <w:t xml:space="preserve">Директор </w:t>
            </w:r>
            <w:r w:rsidRPr="00EE7D40">
              <w:rPr>
                <w:rFonts w:cs="Times New Roman"/>
                <w:szCs w:val="21"/>
              </w:rPr>
              <w:t>«Приморского океанариума» - филиала ННЦМБ ДВО РАН</w:t>
            </w:r>
            <w:r w:rsidRPr="00EE7D40">
              <w:rPr>
                <w:rFonts w:eastAsia="Calibri" w:cs="Times New Roman"/>
                <w:szCs w:val="21"/>
              </w:rPr>
              <w:t xml:space="preserve"> </w:t>
            </w:r>
          </w:p>
          <w:p w:rsidR="001C4AD8" w:rsidRPr="00EE7D40" w:rsidRDefault="001C4AD8" w:rsidP="005E47F5">
            <w:pPr>
              <w:pStyle w:val="a7"/>
              <w:rPr>
                <w:rFonts w:eastAsia="Calibri" w:cs="Times New Roman"/>
                <w:szCs w:val="21"/>
              </w:rPr>
            </w:pPr>
          </w:p>
          <w:p w:rsidR="001C4AD8" w:rsidRPr="00EE7D40" w:rsidRDefault="001C4AD8" w:rsidP="005E47F5">
            <w:pPr>
              <w:pStyle w:val="a7"/>
              <w:rPr>
                <w:rFonts w:cs="Times New Roman"/>
                <w:szCs w:val="21"/>
              </w:rPr>
            </w:pPr>
            <w:r w:rsidRPr="00EE7D40">
              <w:rPr>
                <w:rFonts w:eastAsia="Calibri" w:cs="Times New Roman"/>
                <w:szCs w:val="21"/>
              </w:rPr>
              <w:t>________________________О.Г. Шевченко</w:t>
            </w:r>
          </w:p>
        </w:tc>
      </w:tr>
    </w:tbl>
    <w:p w:rsidR="001C4AD8" w:rsidRPr="00FF531E" w:rsidRDefault="001C4AD8" w:rsidP="001C4AD8">
      <w:pPr>
        <w:spacing w:after="0" w:line="240" w:lineRule="auto"/>
        <w:jc w:val="right"/>
        <w:rPr>
          <w:rFonts w:ascii="Times New Roman" w:eastAsia="WenQuanYi Micro Hei" w:hAnsi="Times New Roman"/>
          <w:b/>
          <w:sz w:val="21"/>
          <w:szCs w:val="21"/>
        </w:rPr>
      </w:pPr>
    </w:p>
    <w:p w:rsidR="001C4AD8" w:rsidRPr="00FF531E" w:rsidRDefault="001C4AD8" w:rsidP="001C4AD8">
      <w:pPr>
        <w:spacing w:after="0" w:line="240" w:lineRule="auto"/>
        <w:jc w:val="right"/>
        <w:rPr>
          <w:rFonts w:ascii="Times New Roman" w:hAnsi="Times New Roman"/>
          <w:sz w:val="21"/>
          <w:szCs w:val="21"/>
        </w:rPr>
      </w:pPr>
      <w:r w:rsidRPr="00FF531E">
        <w:rPr>
          <w:rFonts w:ascii="Times New Roman" w:hAnsi="Times New Roman"/>
          <w:noProof/>
          <w:sz w:val="21"/>
          <w:szCs w:val="21"/>
          <w:lang w:eastAsia="ru-RU"/>
        </w:rPr>
        <mc:AlternateContent>
          <mc:Choice Requires="wps">
            <w:drawing>
              <wp:anchor distT="0" distB="0" distL="0" distR="0" simplePos="0" relativeHeight="251659264" behindDoc="0" locked="0" layoutInCell="1" allowOverlap="1">
                <wp:simplePos x="0" y="0"/>
                <wp:positionH relativeFrom="column">
                  <wp:posOffset>3382645</wp:posOffset>
                </wp:positionH>
                <wp:positionV relativeFrom="paragraph">
                  <wp:posOffset>230505</wp:posOffset>
                </wp:positionV>
                <wp:extent cx="2842895" cy="6308090"/>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630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4AD8" w:rsidRDefault="001C4AD8" w:rsidP="001C4AD8">
                            <w:pPr>
                              <w:pStyle w:val="a7"/>
                              <w:rPr>
                                <w:rFonts w:cs="Times New Roman"/>
                                <w:b/>
                                <w:bCs/>
                                <w:sz w:val="22"/>
                                <w:szCs w:val="22"/>
                              </w:rPr>
                            </w:pPr>
                          </w:p>
                          <w:p w:rsidR="001C4AD8" w:rsidRPr="0029083E" w:rsidRDefault="001C4AD8" w:rsidP="001C4AD8">
                            <w:pPr>
                              <w:pStyle w:val="a7"/>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66.35pt;margin-top:18.15pt;width:223.85pt;height:496.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" stroked="f">
                <v:textbox inset="0,0,0,0">
                  <w:txbxContent>
                    <w:p w:rsidR="001C4AD8" w:rsidRDefault="001C4AD8" w:rsidP="001C4AD8">
                      <w:pPr>
                        <w:pStyle w:val="a7"/>
                        <w:rPr>
                          <w:rFonts w:cs="Times New Roman"/>
                          <w:b/>
                          <w:bCs/>
                          <w:sz w:val="22"/>
                          <w:szCs w:val="22"/>
                        </w:rPr>
                      </w:pPr>
                    </w:p>
                    <w:p w:rsidR="001C4AD8" w:rsidRPr="0029083E" w:rsidRDefault="001C4AD8" w:rsidP="001C4AD8">
                      <w:pPr>
                        <w:pStyle w:val="a7"/>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rPr>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jc w:val="center"/>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rPr>
                          <w:rFonts w:cs="Times New Roman"/>
                          <w:b/>
                          <w:sz w:val="22"/>
                          <w:szCs w:val="22"/>
                        </w:rPr>
                      </w:pPr>
                    </w:p>
                    <w:p w:rsidR="001C4AD8" w:rsidRDefault="001C4AD8" w:rsidP="001C4AD8">
                      <w:pPr>
                        <w:pStyle w:val="a7"/>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v:textbox>
                <w10:wrap type="square"/>
              </v:shape>
            </w:pict>
          </mc:Fallback>
        </mc:AlternateContent>
      </w:r>
    </w:p>
    <w:p w:rsidR="001C4AD8" w:rsidRPr="00FF531E" w:rsidRDefault="001C4AD8" w:rsidP="001C4AD8">
      <w:pPr>
        <w:spacing w:after="0" w:line="240" w:lineRule="auto"/>
        <w:jc w:val="right"/>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p>
    <w:p w:rsidR="001C4AD8" w:rsidRDefault="001C4AD8" w:rsidP="001C4AD8">
      <w:pPr>
        <w:spacing w:after="0" w:line="240" w:lineRule="auto"/>
        <w:rPr>
          <w:rFonts w:ascii="Times New Roman" w:hAnsi="Times New Roman"/>
          <w:sz w:val="21"/>
          <w:szCs w:val="21"/>
        </w:rPr>
      </w:pPr>
      <w:bookmarkStart w:id="3" w:name="_GoBack"/>
      <w:bookmarkEnd w:id="3"/>
    </w:p>
    <w:p w:rsidR="001C4AD8" w:rsidRDefault="001C4AD8" w:rsidP="001C4AD8">
      <w:pPr>
        <w:spacing w:after="0" w:line="240" w:lineRule="auto"/>
        <w:jc w:val="right"/>
        <w:rPr>
          <w:rFonts w:ascii="Times New Roman" w:hAnsi="Times New Roman"/>
          <w:sz w:val="21"/>
          <w:szCs w:val="21"/>
        </w:rPr>
      </w:pPr>
    </w:p>
    <w:p w:rsidR="001C4AD8" w:rsidRDefault="001C4AD8" w:rsidP="001C4AD8">
      <w:pPr>
        <w:spacing w:after="0" w:line="240" w:lineRule="auto"/>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1</w:t>
      </w:r>
    </w:p>
    <w:p w:rsidR="001C4AD8" w:rsidRPr="00FF531E" w:rsidRDefault="001C4AD8" w:rsidP="001C4AD8">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w:t>
      </w:r>
      <w:r>
        <w:rPr>
          <w:rFonts w:ascii="Times New Roman" w:hAnsi="Times New Roman"/>
          <w:sz w:val="21"/>
          <w:szCs w:val="21"/>
        </w:rPr>
        <w:t>№ _______________</w:t>
      </w:r>
      <w:r w:rsidRPr="00FF531E">
        <w:rPr>
          <w:rFonts w:ascii="Times New Roman" w:hAnsi="Times New Roman"/>
          <w:sz w:val="21"/>
          <w:szCs w:val="21"/>
        </w:rPr>
        <w:t xml:space="preserve"> </w:t>
      </w:r>
    </w:p>
    <w:p w:rsidR="001C4AD8" w:rsidRPr="00FF531E" w:rsidRDefault="001C4AD8" w:rsidP="001C4AD8">
      <w:pPr>
        <w:spacing w:after="0" w:line="240" w:lineRule="auto"/>
        <w:jc w:val="right"/>
        <w:rPr>
          <w:rFonts w:ascii="Times New Roman" w:hAnsi="Times New Roman"/>
          <w:b/>
          <w:sz w:val="21"/>
          <w:szCs w:val="21"/>
        </w:rPr>
      </w:pPr>
      <w:r w:rsidRPr="00FF531E">
        <w:rPr>
          <w:rFonts w:ascii="Times New Roman" w:hAnsi="Times New Roman"/>
          <w:sz w:val="21"/>
          <w:szCs w:val="21"/>
        </w:rPr>
        <w:t xml:space="preserve">от  «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1C4AD8" w:rsidRPr="00FF531E" w:rsidRDefault="001C4AD8" w:rsidP="001C4AD8">
      <w:pPr>
        <w:spacing w:after="0" w:line="240" w:lineRule="auto"/>
        <w:jc w:val="center"/>
        <w:rPr>
          <w:rFonts w:ascii="Times New Roman" w:hAnsi="Times New Roman"/>
          <w:b/>
          <w:sz w:val="21"/>
          <w:szCs w:val="21"/>
        </w:rPr>
      </w:pPr>
    </w:p>
    <w:p w:rsidR="001C4AD8" w:rsidRPr="00FF531E" w:rsidRDefault="001C4AD8" w:rsidP="001C4AD8">
      <w:pPr>
        <w:spacing w:after="0" w:line="240" w:lineRule="auto"/>
        <w:jc w:val="center"/>
        <w:rPr>
          <w:rFonts w:ascii="Times New Roman" w:hAnsi="Times New Roman"/>
          <w:sz w:val="21"/>
          <w:szCs w:val="21"/>
        </w:rPr>
      </w:pPr>
      <w:r w:rsidRPr="00FF531E">
        <w:rPr>
          <w:rFonts w:ascii="Times New Roman" w:hAnsi="Times New Roman"/>
          <w:b/>
          <w:sz w:val="21"/>
          <w:szCs w:val="21"/>
        </w:rPr>
        <w:t>СПЕЦИФИКАЦИЯ</w:t>
      </w:r>
    </w:p>
    <w:p w:rsidR="001C4AD8" w:rsidRPr="00FF531E" w:rsidRDefault="001C4AD8" w:rsidP="001C4AD8">
      <w:pPr>
        <w:spacing w:after="0" w:line="240" w:lineRule="auto"/>
        <w:rPr>
          <w:rFonts w:ascii="Times New Roman" w:hAnsi="Times New Roman"/>
          <w:sz w:val="21"/>
          <w:szCs w:val="21"/>
        </w:rPr>
      </w:pPr>
    </w:p>
    <w:tbl>
      <w:tblPr>
        <w:tblW w:w="10238" w:type="dxa"/>
        <w:tblInd w:w="-20" w:type="dxa"/>
        <w:tblLayout w:type="fixed"/>
        <w:tblLook w:val="0000" w:firstRow="0" w:lastRow="0" w:firstColumn="0" w:lastColumn="0" w:noHBand="0" w:noVBand="0"/>
      </w:tblPr>
      <w:tblGrid>
        <w:gridCol w:w="672"/>
        <w:gridCol w:w="4047"/>
        <w:gridCol w:w="978"/>
        <w:gridCol w:w="1443"/>
        <w:gridCol w:w="1210"/>
        <w:gridCol w:w="1848"/>
        <w:gridCol w:w="40"/>
      </w:tblGrid>
      <w:tr w:rsidR="001C4AD8" w:rsidRPr="00FF531E" w:rsidTr="005E47F5">
        <w:trPr>
          <w:trHeight w:val="501"/>
        </w:trPr>
        <w:tc>
          <w:tcPr>
            <w:tcW w:w="672" w:type="dxa"/>
            <w:tcBorders>
              <w:top w:val="single" w:sz="4" w:space="0" w:color="000000"/>
              <w:left w:val="single" w:sz="4" w:space="0" w:color="000000"/>
              <w:bottom w:val="single" w:sz="4" w:space="0" w:color="000000"/>
            </w:tcBorders>
            <w:shd w:val="clear" w:color="auto" w:fill="auto"/>
            <w:vAlign w:val="center"/>
          </w:tcPr>
          <w:p w:rsidR="001C4AD8" w:rsidRPr="003A33C4" w:rsidRDefault="001C4AD8" w:rsidP="005E47F5">
            <w:pPr>
              <w:spacing w:after="0" w:line="240" w:lineRule="auto"/>
              <w:jc w:val="center"/>
              <w:rPr>
                <w:rFonts w:ascii="Times New Roman" w:hAnsi="Times New Roman"/>
                <w:b/>
                <w:sz w:val="21"/>
                <w:szCs w:val="21"/>
              </w:rPr>
            </w:pPr>
            <w:r w:rsidRPr="003A33C4">
              <w:rPr>
                <w:rFonts w:ascii="Times New Roman" w:eastAsia="Times New Roman" w:hAnsi="Times New Roman"/>
                <w:b/>
                <w:sz w:val="21"/>
                <w:szCs w:val="21"/>
              </w:rPr>
              <w:t xml:space="preserve">№ </w:t>
            </w:r>
            <w:r w:rsidRPr="003A33C4">
              <w:rPr>
                <w:rFonts w:ascii="Times New Roman" w:hAnsi="Times New Roman"/>
                <w:b/>
                <w:sz w:val="21"/>
                <w:szCs w:val="21"/>
              </w:rPr>
              <w:t>п/п</w:t>
            </w:r>
          </w:p>
        </w:tc>
        <w:tc>
          <w:tcPr>
            <w:tcW w:w="4047" w:type="dxa"/>
            <w:tcBorders>
              <w:top w:val="single" w:sz="4" w:space="0" w:color="000000"/>
              <w:left w:val="single" w:sz="4" w:space="0" w:color="000000"/>
              <w:bottom w:val="single" w:sz="4" w:space="0" w:color="000000"/>
            </w:tcBorders>
            <w:shd w:val="clear" w:color="auto" w:fill="auto"/>
            <w:vAlign w:val="center"/>
          </w:tcPr>
          <w:p w:rsidR="001C4AD8" w:rsidRPr="003A33C4" w:rsidRDefault="001C4AD8" w:rsidP="005E47F5">
            <w:pPr>
              <w:spacing w:after="0" w:line="240" w:lineRule="auto"/>
              <w:jc w:val="center"/>
              <w:rPr>
                <w:rFonts w:ascii="Times New Roman" w:hAnsi="Times New Roman"/>
                <w:b/>
                <w:sz w:val="21"/>
                <w:szCs w:val="21"/>
              </w:rPr>
            </w:pPr>
            <w:r w:rsidRPr="003A33C4">
              <w:rPr>
                <w:rFonts w:ascii="Times New Roman" w:hAnsi="Times New Roman"/>
                <w:b/>
                <w:sz w:val="21"/>
                <w:szCs w:val="21"/>
              </w:rPr>
              <w:t>Наименование товара</w:t>
            </w:r>
          </w:p>
        </w:tc>
        <w:tc>
          <w:tcPr>
            <w:tcW w:w="978" w:type="dxa"/>
            <w:tcBorders>
              <w:top w:val="single" w:sz="4" w:space="0" w:color="000000"/>
              <w:left w:val="single" w:sz="4" w:space="0" w:color="000000"/>
              <w:bottom w:val="single" w:sz="4" w:space="0" w:color="000000"/>
            </w:tcBorders>
            <w:shd w:val="clear" w:color="auto" w:fill="auto"/>
            <w:vAlign w:val="center"/>
          </w:tcPr>
          <w:p w:rsidR="001C4AD8" w:rsidRPr="003A33C4" w:rsidRDefault="001C4AD8" w:rsidP="005E47F5">
            <w:pPr>
              <w:spacing w:after="0" w:line="240" w:lineRule="auto"/>
              <w:jc w:val="center"/>
              <w:rPr>
                <w:rFonts w:ascii="Times New Roman" w:hAnsi="Times New Roman"/>
                <w:b/>
                <w:sz w:val="21"/>
                <w:szCs w:val="21"/>
              </w:rPr>
            </w:pPr>
            <w:r w:rsidRPr="003A33C4">
              <w:rPr>
                <w:rFonts w:ascii="Times New Roman" w:hAnsi="Times New Roman"/>
                <w:b/>
                <w:sz w:val="21"/>
                <w:szCs w:val="21"/>
              </w:rPr>
              <w:t>Ед. изм.</w:t>
            </w:r>
          </w:p>
        </w:tc>
        <w:tc>
          <w:tcPr>
            <w:tcW w:w="1443" w:type="dxa"/>
            <w:tcBorders>
              <w:top w:val="single" w:sz="4" w:space="0" w:color="000000"/>
              <w:left w:val="single" w:sz="4" w:space="0" w:color="000000"/>
              <w:bottom w:val="single" w:sz="4" w:space="0" w:color="000000"/>
            </w:tcBorders>
            <w:shd w:val="clear" w:color="auto" w:fill="auto"/>
            <w:vAlign w:val="center"/>
          </w:tcPr>
          <w:p w:rsidR="001C4AD8" w:rsidRPr="003A33C4" w:rsidRDefault="001C4AD8" w:rsidP="005E47F5">
            <w:pPr>
              <w:spacing w:after="0" w:line="240" w:lineRule="auto"/>
              <w:jc w:val="center"/>
              <w:rPr>
                <w:rFonts w:ascii="Times New Roman" w:hAnsi="Times New Roman"/>
                <w:b/>
                <w:sz w:val="21"/>
                <w:szCs w:val="21"/>
              </w:rPr>
            </w:pPr>
            <w:r w:rsidRPr="003A33C4">
              <w:rPr>
                <w:rFonts w:ascii="Times New Roman" w:hAnsi="Times New Roman"/>
                <w:b/>
                <w:sz w:val="21"/>
                <w:szCs w:val="21"/>
              </w:rPr>
              <w:t>Цена за ед.(руб.)</w:t>
            </w:r>
          </w:p>
        </w:tc>
        <w:tc>
          <w:tcPr>
            <w:tcW w:w="1210" w:type="dxa"/>
            <w:tcBorders>
              <w:top w:val="single" w:sz="4" w:space="0" w:color="000000"/>
              <w:left w:val="single" w:sz="4" w:space="0" w:color="000000"/>
              <w:bottom w:val="single" w:sz="4" w:space="0" w:color="000000"/>
            </w:tcBorders>
            <w:shd w:val="clear" w:color="auto" w:fill="auto"/>
            <w:vAlign w:val="center"/>
          </w:tcPr>
          <w:p w:rsidR="001C4AD8" w:rsidRPr="003A33C4" w:rsidRDefault="001C4AD8" w:rsidP="005E47F5">
            <w:pPr>
              <w:spacing w:after="0" w:line="240" w:lineRule="auto"/>
              <w:jc w:val="center"/>
              <w:rPr>
                <w:rFonts w:ascii="Times New Roman" w:hAnsi="Times New Roman"/>
                <w:b/>
                <w:sz w:val="21"/>
                <w:szCs w:val="21"/>
              </w:rPr>
            </w:pPr>
            <w:r w:rsidRPr="003A33C4">
              <w:rPr>
                <w:rFonts w:ascii="Times New Roman" w:hAnsi="Times New Roman"/>
                <w:b/>
                <w:sz w:val="21"/>
                <w:szCs w:val="21"/>
              </w:rPr>
              <w:t>Кол-во</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AD8" w:rsidRPr="003A33C4" w:rsidRDefault="001C4AD8" w:rsidP="005E47F5">
            <w:pPr>
              <w:spacing w:after="0" w:line="240" w:lineRule="auto"/>
              <w:jc w:val="center"/>
              <w:rPr>
                <w:rFonts w:ascii="Times New Roman" w:hAnsi="Times New Roman"/>
                <w:b/>
                <w:sz w:val="21"/>
                <w:szCs w:val="21"/>
                <w:shd w:val="clear" w:color="auto" w:fill="FFFFFF"/>
              </w:rPr>
            </w:pPr>
            <w:r>
              <w:rPr>
                <w:rFonts w:ascii="Times New Roman" w:hAnsi="Times New Roman"/>
                <w:b/>
                <w:sz w:val="21"/>
                <w:szCs w:val="21"/>
              </w:rPr>
              <w:t>С</w:t>
            </w:r>
            <w:r w:rsidRPr="003A33C4">
              <w:rPr>
                <w:rFonts w:ascii="Times New Roman" w:hAnsi="Times New Roman"/>
                <w:b/>
                <w:sz w:val="21"/>
                <w:szCs w:val="21"/>
              </w:rPr>
              <w:t>тоимость (руб.)</w:t>
            </w:r>
          </w:p>
        </w:tc>
      </w:tr>
      <w:tr w:rsidR="001C4AD8" w:rsidRPr="00FF531E" w:rsidTr="005E47F5">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pacing w:after="0" w:line="240" w:lineRule="auto"/>
              <w:jc w:val="center"/>
              <w:rPr>
                <w:rFonts w:ascii="Times New Roman" w:hAnsi="Times New Roman"/>
                <w:color w:val="494949"/>
                <w:sz w:val="21"/>
                <w:szCs w:val="21"/>
                <w:shd w:val="clear" w:color="auto" w:fill="FFFFFF"/>
              </w:rPr>
            </w:pPr>
            <w:r w:rsidRPr="00FF531E">
              <w:rPr>
                <w:rFonts w:ascii="Times New Roman" w:hAnsi="Times New Roman"/>
                <w:sz w:val="21"/>
                <w:szCs w:val="21"/>
                <w:shd w:val="clear" w:color="auto" w:fill="FFFFFF"/>
              </w:rPr>
              <w:t>1</w:t>
            </w:r>
          </w:p>
        </w:tc>
        <w:tc>
          <w:tcPr>
            <w:tcW w:w="4047"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Зажим типа «Крокодил», черный</w:t>
            </w:r>
          </w:p>
        </w:tc>
        <w:tc>
          <w:tcPr>
            <w:tcW w:w="978"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1443"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3</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sz w:val="21"/>
                <w:szCs w:val="21"/>
                <w:shd w:val="clear" w:color="auto" w:fill="FFFFFF"/>
              </w:rPr>
            </w:pPr>
          </w:p>
        </w:tc>
      </w:tr>
      <w:tr w:rsidR="001C4AD8" w:rsidRPr="00FF531E" w:rsidTr="005E47F5">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2</w:t>
            </w:r>
          </w:p>
        </w:tc>
        <w:tc>
          <w:tcPr>
            <w:tcW w:w="4047"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Тестовый наконечник (черный)</w:t>
            </w:r>
          </w:p>
        </w:tc>
        <w:tc>
          <w:tcPr>
            <w:tcW w:w="978"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1443"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3</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sz w:val="21"/>
                <w:szCs w:val="21"/>
                <w:shd w:val="clear" w:color="auto" w:fill="FFFFFF"/>
              </w:rPr>
            </w:pPr>
          </w:p>
        </w:tc>
      </w:tr>
      <w:tr w:rsidR="001C4AD8" w:rsidRPr="00FF531E" w:rsidTr="005E47F5">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3</w:t>
            </w:r>
          </w:p>
        </w:tc>
        <w:tc>
          <w:tcPr>
            <w:tcW w:w="4047"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napToGrid w:val="0"/>
              <w:spacing w:after="0" w:line="240" w:lineRule="auto"/>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Измерительный кабель, 3 х 1.5 м</w:t>
            </w:r>
          </w:p>
        </w:tc>
        <w:tc>
          <w:tcPr>
            <w:tcW w:w="978"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1443" w:type="dxa"/>
            <w:tcBorders>
              <w:top w:val="single" w:sz="4" w:space="0" w:color="000000"/>
              <w:left w:val="single" w:sz="4" w:space="0" w:color="000000"/>
              <w:bottom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1C4AD8" w:rsidRDefault="001C4AD8" w:rsidP="005E47F5">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1</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4AD8" w:rsidRPr="00FF531E" w:rsidRDefault="001C4AD8" w:rsidP="005E47F5">
            <w:pPr>
              <w:snapToGrid w:val="0"/>
              <w:spacing w:after="0" w:line="240" w:lineRule="auto"/>
              <w:jc w:val="center"/>
              <w:rPr>
                <w:rFonts w:ascii="Times New Roman" w:hAnsi="Times New Roman"/>
                <w:sz w:val="21"/>
                <w:szCs w:val="21"/>
                <w:shd w:val="clear" w:color="auto" w:fill="FFFFFF"/>
              </w:rPr>
            </w:pPr>
          </w:p>
        </w:tc>
      </w:tr>
      <w:tr w:rsidR="001C4AD8" w:rsidRPr="00FF531E" w:rsidTr="005E47F5">
        <w:tblPrEx>
          <w:tblCellMar>
            <w:left w:w="0" w:type="dxa"/>
            <w:right w:w="0" w:type="dxa"/>
          </w:tblCellMar>
        </w:tblPrEx>
        <w:trPr>
          <w:trHeight w:val="241"/>
        </w:trPr>
        <w:tc>
          <w:tcPr>
            <w:tcW w:w="10198" w:type="dxa"/>
            <w:gridSpan w:val="6"/>
            <w:tcBorders>
              <w:top w:val="single" w:sz="4" w:space="0" w:color="000000"/>
            </w:tcBorders>
            <w:shd w:val="clear" w:color="auto" w:fill="auto"/>
            <w:vAlign w:val="center"/>
          </w:tcPr>
          <w:p w:rsidR="001C4AD8" w:rsidRPr="00FF531E" w:rsidRDefault="001C4AD8" w:rsidP="005E47F5">
            <w:pPr>
              <w:snapToGrid w:val="0"/>
              <w:spacing w:after="0" w:line="240" w:lineRule="auto"/>
              <w:rPr>
                <w:rFonts w:ascii="Times New Roman" w:hAnsi="Times New Roman"/>
                <w:sz w:val="21"/>
                <w:szCs w:val="21"/>
                <w:shd w:val="clear" w:color="auto" w:fill="FFFF00"/>
              </w:rPr>
            </w:pPr>
            <w:r w:rsidRPr="00FF531E">
              <w:rPr>
                <w:rFonts w:ascii="Times New Roman" w:hAnsi="Times New Roman"/>
                <w:b/>
                <w:sz w:val="21"/>
                <w:szCs w:val="21"/>
              </w:rPr>
              <w:t xml:space="preserve">                                                                     ИТОГО:</w:t>
            </w:r>
            <w:r w:rsidRPr="00FF531E">
              <w:rPr>
                <w:rFonts w:ascii="Times New Roman" w:hAnsi="Times New Roman"/>
                <w:sz w:val="21"/>
                <w:szCs w:val="21"/>
              </w:rPr>
              <w:t xml:space="preserve"> </w:t>
            </w:r>
            <w:r>
              <w:rPr>
                <w:rFonts w:ascii="Times New Roman" w:hAnsi="Times New Roman"/>
                <w:sz w:val="21"/>
                <w:szCs w:val="21"/>
              </w:rPr>
              <w:t>__________</w:t>
            </w:r>
            <w:r w:rsidRPr="00FF531E">
              <w:rPr>
                <w:rFonts w:ascii="Times New Roman" w:hAnsi="Times New Roman"/>
                <w:b/>
                <w:sz w:val="21"/>
                <w:szCs w:val="21"/>
              </w:rPr>
              <w:t>(</w:t>
            </w:r>
            <w:r>
              <w:rPr>
                <w:rFonts w:ascii="Times New Roman" w:hAnsi="Times New Roman"/>
                <w:b/>
                <w:sz w:val="21"/>
                <w:szCs w:val="21"/>
              </w:rPr>
              <w:t>_____________</w:t>
            </w:r>
            <w:r w:rsidRPr="00FF531E">
              <w:rPr>
                <w:rFonts w:ascii="Times New Roman" w:hAnsi="Times New Roman"/>
                <w:b/>
                <w:sz w:val="21"/>
                <w:szCs w:val="21"/>
              </w:rPr>
              <w:t>) рублей 00 копеек</w:t>
            </w:r>
          </w:p>
          <w:p w:rsidR="001C4AD8" w:rsidRPr="00FF531E" w:rsidRDefault="001C4AD8" w:rsidP="005E47F5">
            <w:pPr>
              <w:spacing w:after="0" w:line="240" w:lineRule="auto"/>
              <w:rPr>
                <w:rFonts w:ascii="Times New Roman" w:eastAsia="Times New Roman" w:hAnsi="Times New Roman"/>
                <w:b/>
                <w:sz w:val="21"/>
                <w:szCs w:val="21"/>
              </w:rPr>
            </w:pPr>
            <w:r w:rsidRPr="00FF531E">
              <w:rPr>
                <w:rFonts w:ascii="Times New Roman" w:eastAsia="Times New Roman" w:hAnsi="Times New Roman"/>
                <w:sz w:val="21"/>
                <w:szCs w:val="21"/>
              </w:rPr>
              <w:t xml:space="preserve">                                                                                                                                                          В т.ч. НДС </w:t>
            </w:r>
            <w:r>
              <w:rPr>
                <w:rFonts w:ascii="Times New Roman" w:eastAsia="Times New Roman" w:hAnsi="Times New Roman"/>
                <w:sz w:val="21"/>
                <w:szCs w:val="21"/>
              </w:rPr>
              <w:t>__</w:t>
            </w:r>
            <w:r w:rsidRPr="00FF531E">
              <w:rPr>
                <w:rFonts w:ascii="Times New Roman" w:eastAsia="Times New Roman" w:hAnsi="Times New Roman"/>
                <w:sz w:val="21"/>
                <w:szCs w:val="21"/>
              </w:rPr>
              <w:t xml:space="preserve">% </w:t>
            </w:r>
          </w:p>
        </w:tc>
        <w:tc>
          <w:tcPr>
            <w:tcW w:w="40" w:type="dxa"/>
            <w:shd w:val="clear" w:color="auto" w:fill="auto"/>
          </w:tcPr>
          <w:p w:rsidR="001C4AD8" w:rsidRPr="00FF531E" w:rsidRDefault="001C4AD8" w:rsidP="005E47F5">
            <w:pPr>
              <w:snapToGrid w:val="0"/>
              <w:rPr>
                <w:rFonts w:ascii="Times New Roman" w:eastAsia="Times New Roman" w:hAnsi="Times New Roman"/>
                <w:b/>
                <w:sz w:val="21"/>
                <w:szCs w:val="21"/>
              </w:rPr>
            </w:pPr>
          </w:p>
        </w:tc>
      </w:tr>
      <w:tr w:rsidR="001C4AD8" w:rsidRPr="00FF531E" w:rsidTr="005E47F5">
        <w:tblPrEx>
          <w:tblCellMar>
            <w:left w:w="0" w:type="dxa"/>
            <w:right w:w="0" w:type="dxa"/>
          </w:tblCellMar>
        </w:tblPrEx>
        <w:trPr>
          <w:trHeight w:val="334"/>
        </w:trPr>
        <w:tc>
          <w:tcPr>
            <w:tcW w:w="8350" w:type="dxa"/>
            <w:gridSpan w:val="5"/>
            <w:shd w:val="clear" w:color="auto" w:fill="auto"/>
            <w:vAlign w:val="center"/>
          </w:tcPr>
          <w:p w:rsidR="001C4AD8" w:rsidRPr="00FF531E" w:rsidRDefault="001C4AD8" w:rsidP="005E47F5">
            <w:pPr>
              <w:spacing w:after="0" w:line="240" w:lineRule="auto"/>
              <w:rPr>
                <w:rFonts w:ascii="Times New Roman" w:eastAsia="Times New Roman" w:hAnsi="Times New Roman"/>
                <w:b/>
                <w:sz w:val="21"/>
                <w:szCs w:val="21"/>
              </w:rPr>
            </w:pPr>
          </w:p>
        </w:tc>
        <w:tc>
          <w:tcPr>
            <w:tcW w:w="1848" w:type="dxa"/>
            <w:shd w:val="clear" w:color="auto" w:fill="auto"/>
            <w:vAlign w:val="center"/>
          </w:tcPr>
          <w:p w:rsidR="001C4AD8" w:rsidRPr="00FF531E" w:rsidRDefault="001C4AD8" w:rsidP="005E47F5">
            <w:pPr>
              <w:spacing w:after="0" w:line="240" w:lineRule="auto"/>
              <w:rPr>
                <w:rFonts w:ascii="Times New Roman" w:hAnsi="Times New Roman"/>
                <w:sz w:val="21"/>
                <w:szCs w:val="21"/>
              </w:rPr>
            </w:pPr>
          </w:p>
        </w:tc>
        <w:tc>
          <w:tcPr>
            <w:tcW w:w="40" w:type="dxa"/>
            <w:shd w:val="clear" w:color="auto" w:fill="auto"/>
          </w:tcPr>
          <w:p w:rsidR="001C4AD8" w:rsidRPr="00FF531E" w:rsidRDefault="001C4AD8" w:rsidP="005E47F5">
            <w:pPr>
              <w:snapToGrid w:val="0"/>
              <w:rPr>
                <w:rFonts w:ascii="Times New Roman" w:hAnsi="Times New Roman"/>
                <w:sz w:val="21"/>
                <w:szCs w:val="21"/>
              </w:rPr>
            </w:pPr>
          </w:p>
        </w:tc>
      </w:tr>
    </w:tbl>
    <w:p w:rsidR="001C4AD8" w:rsidRPr="00FF531E" w:rsidRDefault="001C4AD8" w:rsidP="001C4AD8">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1C4AD8" w:rsidRPr="00FF531E" w:rsidTr="005E47F5">
        <w:tc>
          <w:tcPr>
            <w:tcW w:w="4926" w:type="dxa"/>
            <w:shd w:val="clear" w:color="auto" w:fill="auto"/>
          </w:tcPr>
          <w:p w:rsidR="001C4AD8" w:rsidRPr="00FF531E" w:rsidRDefault="001C4AD8" w:rsidP="005E47F5">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1C4AD8" w:rsidRPr="00FF531E" w:rsidRDefault="001C4AD8" w:rsidP="005E47F5">
            <w:pPr>
              <w:pStyle w:val="a7"/>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1C4AD8" w:rsidRPr="00FF531E" w:rsidRDefault="001C4AD8" w:rsidP="005E47F5">
            <w:pPr>
              <w:spacing w:after="0" w:line="240" w:lineRule="auto"/>
              <w:rPr>
                <w:rFonts w:ascii="Times New Roman" w:hAnsi="Times New Roman"/>
                <w:b/>
                <w:sz w:val="21"/>
                <w:szCs w:val="21"/>
              </w:rPr>
            </w:pPr>
          </w:p>
          <w:p w:rsidR="001C4AD8" w:rsidRPr="00FF531E" w:rsidRDefault="001C4AD8" w:rsidP="005E47F5">
            <w:pPr>
              <w:spacing w:after="0" w:line="240" w:lineRule="auto"/>
              <w:rPr>
                <w:rFonts w:ascii="Times New Roman" w:hAnsi="Times New Roman"/>
                <w:b/>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1C4AD8" w:rsidRPr="00FF531E" w:rsidRDefault="001C4AD8" w:rsidP="005E47F5">
            <w:pPr>
              <w:spacing w:after="0" w:line="240" w:lineRule="auto"/>
              <w:rPr>
                <w:rFonts w:ascii="Times New Roman" w:hAnsi="Times New Roman"/>
                <w:sz w:val="21"/>
                <w:szCs w:val="21"/>
              </w:rPr>
            </w:pPr>
          </w:p>
        </w:tc>
        <w:tc>
          <w:tcPr>
            <w:tcW w:w="4927" w:type="dxa"/>
            <w:shd w:val="clear" w:color="auto" w:fill="auto"/>
          </w:tcPr>
          <w:p w:rsidR="001C4AD8" w:rsidRPr="00FF531E" w:rsidRDefault="001C4AD8" w:rsidP="005E47F5">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tc>
      </w:tr>
      <w:tr w:rsidR="001C4AD8" w:rsidRPr="00FF531E" w:rsidTr="005E47F5">
        <w:tc>
          <w:tcPr>
            <w:tcW w:w="4926" w:type="dxa"/>
            <w:shd w:val="clear" w:color="auto" w:fill="auto"/>
          </w:tcPr>
          <w:p w:rsidR="001C4AD8" w:rsidRPr="00FF531E" w:rsidRDefault="001C4AD8" w:rsidP="005E47F5">
            <w:pPr>
              <w:snapToGrid w:val="0"/>
              <w:spacing w:after="0" w:line="240" w:lineRule="auto"/>
              <w:rPr>
                <w:rFonts w:ascii="Times New Roman" w:hAnsi="Times New Roman"/>
                <w:sz w:val="21"/>
                <w:szCs w:val="21"/>
              </w:rPr>
            </w:pPr>
          </w:p>
        </w:tc>
        <w:tc>
          <w:tcPr>
            <w:tcW w:w="4927" w:type="dxa"/>
            <w:shd w:val="clear" w:color="auto" w:fill="auto"/>
          </w:tcPr>
          <w:p w:rsidR="001C4AD8" w:rsidRPr="00FF531E" w:rsidRDefault="001C4AD8" w:rsidP="005E47F5">
            <w:pPr>
              <w:snapToGrid w:val="0"/>
              <w:spacing w:after="0" w:line="240" w:lineRule="auto"/>
              <w:rPr>
                <w:rFonts w:ascii="Times New Roman" w:hAnsi="Times New Roman"/>
                <w:sz w:val="21"/>
                <w:szCs w:val="21"/>
              </w:rPr>
            </w:pPr>
          </w:p>
        </w:tc>
      </w:tr>
    </w:tbl>
    <w:p w:rsidR="001C4AD8" w:rsidRPr="00FF531E" w:rsidRDefault="001C4AD8" w:rsidP="001C4AD8">
      <w:pPr>
        <w:spacing w:after="0" w:line="240" w:lineRule="auto"/>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Default="001C4AD8" w:rsidP="001C4AD8">
      <w:pPr>
        <w:rPr>
          <w:rFonts w:ascii="Times New Roman" w:hAnsi="Times New Roman"/>
          <w:sz w:val="21"/>
          <w:szCs w:val="21"/>
        </w:rPr>
      </w:pPr>
    </w:p>
    <w:p w:rsidR="001C4AD8" w:rsidRPr="00FF531E" w:rsidRDefault="001C4AD8" w:rsidP="001C4AD8">
      <w:pPr>
        <w:rPr>
          <w:rFonts w:ascii="Times New Roman" w:hAnsi="Times New Roman"/>
          <w:sz w:val="21"/>
          <w:szCs w:val="21"/>
        </w:rPr>
      </w:pPr>
    </w:p>
    <w:p w:rsidR="001C4AD8" w:rsidRPr="00FF531E" w:rsidRDefault="001C4AD8" w:rsidP="001C4AD8">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2</w:t>
      </w:r>
    </w:p>
    <w:p w:rsidR="001C4AD8" w:rsidRPr="00FF531E" w:rsidRDefault="001C4AD8" w:rsidP="001C4AD8">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w:t>
      </w:r>
      <w:r>
        <w:rPr>
          <w:rFonts w:ascii="Times New Roman" w:hAnsi="Times New Roman"/>
          <w:sz w:val="21"/>
          <w:szCs w:val="21"/>
        </w:rPr>
        <w:t>№ _______________</w:t>
      </w:r>
      <w:r w:rsidRPr="00FF531E">
        <w:rPr>
          <w:rFonts w:ascii="Times New Roman" w:hAnsi="Times New Roman"/>
          <w:sz w:val="21"/>
          <w:szCs w:val="21"/>
        </w:rPr>
        <w:t xml:space="preserve"> </w:t>
      </w:r>
    </w:p>
    <w:p w:rsidR="001C4AD8" w:rsidRPr="00FF531E" w:rsidRDefault="001C4AD8" w:rsidP="001C4AD8">
      <w:pPr>
        <w:spacing w:after="0" w:line="240" w:lineRule="auto"/>
        <w:jc w:val="right"/>
        <w:rPr>
          <w:rFonts w:ascii="Times New Roman" w:hAnsi="Times New Roman"/>
          <w:b/>
          <w:sz w:val="21"/>
          <w:szCs w:val="21"/>
        </w:rPr>
      </w:pPr>
      <w:r w:rsidRPr="00FF531E">
        <w:rPr>
          <w:rFonts w:ascii="Times New Roman" w:hAnsi="Times New Roman"/>
          <w:sz w:val="21"/>
          <w:szCs w:val="21"/>
        </w:rPr>
        <w:t xml:space="preserve">от  «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1C4AD8" w:rsidRPr="00FF531E" w:rsidRDefault="001C4AD8" w:rsidP="001C4AD8">
      <w:pPr>
        <w:suppressAutoHyphens w:val="0"/>
        <w:spacing w:after="0"/>
        <w:ind w:right="565"/>
        <w:jc w:val="center"/>
        <w:rPr>
          <w:rFonts w:ascii="Times New Roman" w:eastAsia="Times New Roman" w:hAnsi="Times New Roman"/>
          <w:b/>
          <w:sz w:val="21"/>
          <w:szCs w:val="21"/>
          <w:lang w:eastAsia="en-US"/>
        </w:rPr>
      </w:pPr>
      <w:r w:rsidRPr="00FF531E">
        <w:rPr>
          <w:rFonts w:ascii="Times New Roman" w:eastAsia="Times New Roman" w:hAnsi="Times New Roman"/>
          <w:b/>
          <w:sz w:val="21"/>
          <w:szCs w:val="21"/>
          <w:lang w:eastAsia="en-US"/>
        </w:rPr>
        <w:t xml:space="preserve">         </w:t>
      </w:r>
      <w:r>
        <w:rPr>
          <w:rFonts w:ascii="Times New Roman" w:eastAsia="Times New Roman" w:hAnsi="Times New Roman"/>
          <w:b/>
          <w:sz w:val="21"/>
          <w:szCs w:val="21"/>
          <w:lang w:eastAsia="en-US"/>
        </w:rPr>
        <w:t>ОПИСАНИЕ ОБЪЕКТА ЗАКУПКИ</w:t>
      </w:r>
    </w:p>
    <w:p w:rsidR="001C4AD8" w:rsidRPr="002B06D9" w:rsidRDefault="001C4AD8" w:rsidP="001C4AD8">
      <w:pPr>
        <w:suppressAutoHyphens w:val="0"/>
        <w:spacing w:line="240" w:lineRule="auto"/>
        <w:jc w:val="center"/>
        <w:rPr>
          <w:rFonts w:ascii="Times New Roman" w:hAnsi="Times New Roman"/>
          <w:b/>
          <w:lang w:eastAsia="en-US"/>
        </w:rPr>
      </w:pPr>
      <w:r w:rsidRPr="002B06D9">
        <w:rPr>
          <w:rFonts w:ascii="Times New Roman" w:hAnsi="Times New Roman"/>
          <w:b/>
          <w:lang w:eastAsia="en-US"/>
        </w:rPr>
        <w:t>на поставку измерительных кабелей и зажимов для прибора</w:t>
      </w:r>
    </w:p>
    <w:p w:rsidR="001C4AD8" w:rsidRPr="002B06D9" w:rsidRDefault="001C4AD8" w:rsidP="001C4AD8">
      <w:pPr>
        <w:shd w:val="clear" w:color="auto" w:fill="FFFFFF"/>
        <w:autoSpaceDE w:val="0"/>
        <w:autoSpaceDN w:val="0"/>
        <w:adjustRightInd w:val="0"/>
        <w:spacing w:after="0" w:line="240" w:lineRule="auto"/>
        <w:ind w:right="282"/>
        <w:jc w:val="both"/>
        <w:rPr>
          <w:rFonts w:ascii="Times New Roman" w:hAnsi="Times New Roman"/>
          <w:b/>
          <w:sz w:val="21"/>
          <w:szCs w:val="21"/>
        </w:rPr>
      </w:pPr>
      <w:r>
        <w:rPr>
          <w:rFonts w:ascii="Times New Roman" w:hAnsi="Times New Roman"/>
          <w:b/>
        </w:rPr>
        <w:t xml:space="preserve">1. </w:t>
      </w:r>
      <w:r w:rsidRPr="002B06D9">
        <w:rPr>
          <w:rFonts w:ascii="Times New Roman" w:hAnsi="Times New Roman"/>
          <w:b/>
          <w:sz w:val="21"/>
          <w:szCs w:val="21"/>
        </w:rPr>
        <w:t>Функциональные, технические, качественные характеристики объекта закупки, показатели, позволяющие определить соответствие закупаемого товара установленным заказчиком требованиям, в том числе минимальные и (или) максимальные значения показателей и значение показателей товара, которые не могут изменяться (Таблица №1):</w:t>
      </w:r>
    </w:p>
    <w:p w:rsidR="001C4AD8" w:rsidRPr="002B06D9" w:rsidRDefault="001C4AD8" w:rsidP="001C4AD8">
      <w:pPr>
        <w:spacing w:after="0" w:line="240" w:lineRule="auto"/>
        <w:jc w:val="right"/>
        <w:rPr>
          <w:rFonts w:ascii="Times New Roman" w:hAnsi="Times New Roman"/>
          <w:sz w:val="21"/>
          <w:szCs w:val="21"/>
        </w:rPr>
      </w:pPr>
      <w:r w:rsidRPr="002B06D9">
        <w:rPr>
          <w:rFonts w:ascii="Times New Roman" w:hAnsi="Times New Roman"/>
          <w:sz w:val="21"/>
          <w:szCs w:val="21"/>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768"/>
        <w:gridCol w:w="784"/>
        <w:gridCol w:w="850"/>
        <w:gridCol w:w="1843"/>
        <w:gridCol w:w="1202"/>
        <w:gridCol w:w="1520"/>
        <w:gridCol w:w="1389"/>
      </w:tblGrid>
      <w:tr w:rsidR="001C4AD8" w:rsidRPr="002B06D9" w:rsidTr="005E47F5">
        <w:tc>
          <w:tcPr>
            <w:tcW w:w="567"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 п/п</w:t>
            </w:r>
          </w:p>
        </w:tc>
        <w:tc>
          <w:tcPr>
            <w:tcW w:w="1768"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 xml:space="preserve">Наименование </w:t>
            </w:r>
          </w:p>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товара</w:t>
            </w:r>
          </w:p>
        </w:tc>
        <w:tc>
          <w:tcPr>
            <w:tcW w:w="784" w:type="dxa"/>
            <w:vMerge w:val="restart"/>
            <w:shd w:val="clear" w:color="auto" w:fill="FFFFFF"/>
            <w:vAlign w:val="center"/>
          </w:tcPr>
          <w:p w:rsidR="001C4AD8" w:rsidRPr="002B06D9" w:rsidRDefault="001C4AD8" w:rsidP="005E47F5">
            <w:pPr>
              <w:spacing w:after="0"/>
              <w:ind w:left="-33"/>
              <w:jc w:val="center"/>
              <w:rPr>
                <w:rFonts w:ascii="Times New Roman" w:hAnsi="Times New Roman"/>
                <w:color w:val="000000"/>
                <w:sz w:val="21"/>
                <w:szCs w:val="21"/>
              </w:rPr>
            </w:pPr>
            <w:r w:rsidRPr="002B06D9">
              <w:rPr>
                <w:rFonts w:ascii="Times New Roman" w:hAnsi="Times New Roman"/>
                <w:color w:val="000000"/>
                <w:sz w:val="21"/>
                <w:szCs w:val="21"/>
              </w:rPr>
              <w:t>Ед. изм.</w:t>
            </w:r>
          </w:p>
        </w:tc>
        <w:tc>
          <w:tcPr>
            <w:tcW w:w="850"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Количество</w:t>
            </w:r>
          </w:p>
        </w:tc>
        <w:tc>
          <w:tcPr>
            <w:tcW w:w="5954" w:type="dxa"/>
            <w:gridSpan w:val="4"/>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Показатели, позволяющие определить соответствие закупаемого товара установленным заказчиком требованиям (характеристики товара)</w:t>
            </w:r>
          </w:p>
        </w:tc>
      </w:tr>
      <w:tr w:rsidR="001C4AD8" w:rsidRPr="002B06D9" w:rsidTr="005E47F5">
        <w:trPr>
          <w:trHeight w:val="166"/>
        </w:trPr>
        <w:tc>
          <w:tcPr>
            <w:tcW w:w="567"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1768"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1843"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 xml:space="preserve">Наименование </w:t>
            </w:r>
          </w:p>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показателя</w:t>
            </w:r>
          </w:p>
        </w:tc>
        <w:tc>
          <w:tcPr>
            <w:tcW w:w="1202"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 xml:space="preserve">Единица </w:t>
            </w:r>
          </w:p>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измерения</w:t>
            </w:r>
          </w:p>
        </w:tc>
        <w:tc>
          <w:tcPr>
            <w:tcW w:w="2909" w:type="dxa"/>
            <w:gridSpan w:val="2"/>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Значение показателя</w:t>
            </w:r>
          </w:p>
        </w:tc>
      </w:tr>
      <w:tr w:rsidR="001C4AD8" w:rsidRPr="002B06D9" w:rsidTr="005E47F5">
        <w:trPr>
          <w:trHeight w:val="1233"/>
        </w:trPr>
        <w:tc>
          <w:tcPr>
            <w:tcW w:w="567"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1768"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highlight w:val="yellow"/>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highlight w:val="yellow"/>
              </w:rPr>
            </w:pPr>
          </w:p>
        </w:tc>
        <w:tc>
          <w:tcPr>
            <w:tcW w:w="1843"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highlight w:val="yellow"/>
              </w:rPr>
            </w:pPr>
          </w:p>
        </w:tc>
        <w:tc>
          <w:tcPr>
            <w:tcW w:w="1202" w:type="dxa"/>
            <w:vMerge/>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p>
        </w:tc>
        <w:tc>
          <w:tcPr>
            <w:tcW w:w="1520" w:type="dxa"/>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Значение показателя товара, которое не может изменяться</w:t>
            </w:r>
          </w:p>
        </w:tc>
        <w:tc>
          <w:tcPr>
            <w:tcW w:w="1389" w:type="dxa"/>
            <w:shd w:val="clear" w:color="auto" w:fill="FFFFFF"/>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color w:val="000000"/>
                <w:sz w:val="21"/>
                <w:szCs w:val="21"/>
              </w:rPr>
              <w:t>Минимальные и (или) максимальные значения показателей</w:t>
            </w:r>
          </w:p>
        </w:tc>
      </w:tr>
      <w:tr w:rsidR="001C4AD8" w:rsidRPr="002B06D9" w:rsidTr="005E47F5">
        <w:trPr>
          <w:trHeight w:val="264"/>
        </w:trPr>
        <w:tc>
          <w:tcPr>
            <w:tcW w:w="567"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1</w:t>
            </w:r>
          </w:p>
        </w:tc>
        <w:tc>
          <w:tcPr>
            <w:tcW w:w="1768"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2</w:t>
            </w:r>
          </w:p>
        </w:tc>
        <w:tc>
          <w:tcPr>
            <w:tcW w:w="784"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3</w:t>
            </w:r>
          </w:p>
        </w:tc>
        <w:tc>
          <w:tcPr>
            <w:tcW w:w="850"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4</w:t>
            </w:r>
          </w:p>
        </w:tc>
        <w:tc>
          <w:tcPr>
            <w:tcW w:w="1843"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5</w:t>
            </w:r>
          </w:p>
        </w:tc>
        <w:tc>
          <w:tcPr>
            <w:tcW w:w="1202"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6</w:t>
            </w:r>
          </w:p>
        </w:tc>
        <w:tc>
          <w:tcPr>
            <w:tcW w:w="1520"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7</w:t>
            </w:r>
          </w:p>
        </w:tc>
        <w:tc>
          <w:tcPr>
            <w:tcW w:w="1389" w:type="dxa"/>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8</w:t>
            </w:r>
          </w:p>
        </w:tc>
      </w:tr>
      <w:tr w:rsidR="001C4AD8" w:rsidRPr="002B06D9" w:rsidTr="005E47F5">
        <w:trPr>
          <w:trHeight w:val="908"/>
        </w:trPr>
        <w:tc>
          <w:tcPr>
            <w:tcW w:w="567" w:type="dxa"/>
            <w:vMerge w:val="restart"/>
            <w:shd w:val="clear" w:color="auto" w:fill="FFFFFF"/>
            <w:vAlign w:val="center"/>
          </w:tcPr>
          <w:p w:rsidR="001C4AD8" w:rsidRPr="002B06D9" w:rsidRDefault="001C4AD8" w:rsidP="005E47F5">
            <w:pPr>
              <w:pStyle w:val="a6"/>
              <w:jc w:val="center"/>
              <w:rPr>
                <w:rFonts w:ascii="Times New Roman" w:hAnsi="Times New Roman"/>
                <w:sz w:val="21"/>
                <w:szCs w:val="21"/>
                <w:lang w:val="en-US"/>
              </w:rPr>
            </w:pPr>
            <w:r w:rsidRPr="002B06D9">
              <w:rPr>
                <w:rFonts w:ascii="Times New Roman" w:hAnsi="Times New Roman"/>
                <w:sz w:val="21"/>
                <w:szCs w:val="21"/>
                <w:lang w:val="en-US"/>
              </w:rPr>
              <w:t>1</w:t>
            </w:r>
          </w:p>
        </w:tc>
        <w:tc>
          <w:tcPr>
            <w:tcW w:w="1768" w:type="dxa"/>
            <w:vMerge w:val="restart"/>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 xml:space="preserve">Зажим </w:t>
            </w:r>
          </w:p>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 xml:space="preserve"> </w:t>
            </w:r>
          </w:p>
          <w:p w:rsidR="001C4AD8" w:rsidRPr="002B06D9" w:rsidRDefault="001C4AD8" w:rsidP="005E47F5">
            <w:pPr>
              <w:pStyle w:val="a6"/>
              <w:jc w:val="center"/>
              <w:rPr>
                <w:rFonts w:ascii="Times New Roman" w:hAnsi="Times New Roman"/>
                <w:sz w:val="21"/>
                <w:szCs w:val="21"/>
              </w:rPr>
            </w:pPr>
          </w:p>
        </w:tc>
        <w:tc>
          <w:tcPr>
            <w:tcW w:w="784" w:type="dxa"/>
            <w:vMerge w:val="restart"/>
            <w:shd w:val="clear" w:color="auto" w:fill="FFFFFF"/>
            <w:vAlign w:val="center"/>
          </w:tcPr>
          <w:p w:rsidR="001C4AD8" w:rsidRPr="002B06D9" w:rsidRDefault="001C4AD8" w:rsidP="005E47F5">
            <w:pPr>
              <w:spacing w:after="0"/>
              <w:jc w:val="center"/>
              <w:rPr>
                <w:rFonts w:ascii="Times New Roman" w:hAnsi="Times New Roman"/>
                <w:sz w:val="21"/>
                <w:szCs w:val="21"/>
              </w:rPr>
            </w:pPr>
            <w:r w:rsidRPr="002B06D9">
              <w:rPr>
                <w:rFonts w:ascii="Times New Roman" w:hAnsi="Times New Roman"/>
                <w:sz w:val="21"/>
                <w:szCs w:val="21"/>
              </w:rPr>
              <w:t>Шт.</w:t>
            </w:r>
          </w:p>
        </w:tc>
        <w:tc>
          <w:tcPr>
            <w:tcW w:w="850" w:type="dxa"/>
            <w:vMerge w:val="restart"/>
            <w:shd w:val="clear" w:color="auto" w:fill="FFFFFF"/>
            <w:vAlign w:val="center"/>
          </w:tcPr>
          <w:p w:rsidR="001C4AD8" w:rsidRPr="002B06D9" w:rsidRDefault="001C4AD8" w:rsidP="005E47F5">
            <w:pPr>
              <w:spacing w:after="0"/>
              <w:jc w:val="center"/>
              <w:rPr>
                <w:rFonts w:ascii="Times New Roman" w:hAnsi="Times New Roman"/>
                <w:sz w:val="21"/>
                <w:szCs w:val="21"/>
              </w:rPr>
            </w:pPr>
            <w:r w:rsidRPr="002B06D9">
              <w:rPr>
                <w:rFonts w:ascii="Times New Roman" w:hAnsi="Times New Roman"/>
                <w:sz w:val="21"/>
                <w:szCs w:val="21"/>
              </w:rPr>
              <w:t>3</w:t>
            </w: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Совместимость с имеющимся у заказчика прибором: Измеритель полного</w:t>
            </w:r>
          </w:p>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сопротивления линии,</w:t>
            </w:r>
          </w:p>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контура и параметров УЗО «</w:t>
            </w:r>
            <w:r w:rsidRPr="002B06D9">
              <w:rPr>
                <w:rFonts w:ascii="Times New Roman" w:hAnsi="Times New Roman"/>
                <w:sz w:val="21"/>
                <w:szCs w:val="21"/>
                <w:lang w:val="en-US"/>
              </w:rPr>
              <w:t>Metrel</w:t>
            </w:r>
            <w:r w:rsidRPr="002B06D9">
              <w:rPr>
                <w:rFonts w:ascii="Times New Roman" w:hAnsi="Times New Roman"/>
                <w:sz w:val="21"/>
                <w:szCs w:val="21"/>
              </w:rPr>
              <w:t xml:space="preserve"> MI 3122»</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соответствие</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358"/>
        </w:trPr>
        <w:tc>
          <w:tcPr>
            <w:tcW w:w="567" w:type="dxa"/>
            <w:vMerge/>
            <w:shd w:val="clear" w:color="auto" w:fill="FFFFFF"/>
            <w:vAlign w:val="center"/>
          </w:tcPr>
          <w:p w:rsidR="001C4AD8" w:rsidRPr="002B06D9" w:rsidRDefault="001C4AD8" w:rsidP="005E47F5">
            <w:pPr>
              <w:pStyle w:val="a6"/>
              <w:jc w:val="center"/>
              <w:rPr>
                <w:rFonts w:ascii="Times New Roman" w:hAnsi="Times New Roman"/>
                <w:sz w:val="21"/>
                <w:szCs w:val="21"/>
                <w:lang w:val="en-US"/>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Цвет</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черный</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375"/>
        </w:trPr>
        <w:tc>
          <w:tcPr>
            <w:tcW w:w="567" w:type="dxa"/>
            <w:vMerge/>
            <w:shd w:val="clear" w:color="auto" w:fill="FFFFFF"/>
            <w:vAlign w:val="center"/>
          </w:tcPr>
          <w:p w:rsidR="001C4AD8" w:rsidRPr="002B06D9" w:rsidRDefault="001C4AD8" w:rsidP="005E47F5">
            <w:pPr>
              <w:pStyle w:val="a6"/>
              <w:jc w:val="center"/>
              <w:rPr>
                <w:rFonts w:ascii="Times New Roman" w:hAnsi="Times New Roman"/>
                <w:sz w:val="21"/>
                <w:szCs w:val="21"/>
                <w:lang w:val="en-US"/>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Тип зажима</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пружинный (крокодил), изолированный</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920"/>
        </w:trPr>
        <w:tc>
          <w:tcPr>
            <w:tcW w:w="567" w:type="dxa"/>
            <w:vMerge w:val="restart"/>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2</w:t>
            </w:r>
          </w:p>
        </w:tc>
        <w:tc>
          <w:tcPr>
            <w:tcW w:w="1768" w:type="dxa"/>
            <w:vMerge w:val="restart"/>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Тестовый</w:t>
            </w:r>
          </w:p>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 xml:space="preserve">наконечник </w:t>
            </w:r>
          </w:p>
          <w:p w:rsidR="001C4AD8" w:rsidRPr="002B06D9" w:rsidRDefault="001C4AD8" w:rsidP="005E47F5">
            <w:pPr>
              <w:pStyle w:val="a6"/>
              <w:jc w:val="center"/>
              <w:rPr>
                <w:rFonts w:ascii="Times New Roman" w:hAnsi="Times New Roman"/>
                <w:sz w:val="21"/>
                <w:szCs w:val="21"/>
              </w:rPr>
            </w:pPr>
          </w:p>
        </w:tc>
        <w:tc>
          <w:tcPr>
            <w:tcW w:w="784" w:type="dxa"/>
            <w:vMerge w:val="restart"/>
            <w:shd w:val="clear" w:color="auto" w:fill="FFFFFF"/>
            <w:vAlign w:val="center"/>
          </w:tcPr>
          <w:p w:rsidR="001C4AD8" w:rsidRPr="002B06D9" w:rsidRDefault="001C4AD8" w:rsidP="005E47F5">
            <w:pPr>
              <w:spacing w:after="0"/>
              <w:jc w:val="center"/>
              <w:rPr>
                <w:rFonts w:ascii="Times New Roman" w:hAnsi="Times New Roman"/>
                <w:sz w:val="21"/>
                <w:szCs w:val="21"/>
              </w:rPr>
            </w:pPr>
            <w:r w:rsidRPr="002B06D9">
              <w:rPr>
                <w:rFonts w:ascii="Times New Roman" w:hAnsi="Times New Roman"/>
                <w:sz w:val="21"/>
                <w:szCs w:val="21"/>
              </w:rPr>
              <w:t>Шт.</w:t>
            </w:r>
          </w:p>
        </w:tc>
        <w:tc>
          <w:tcPr>
            <w:tcW w:w="850" w:type="dxa"/>
            <w:vMerge w:val="restart"/>
            <w:shd w:val="clear" w:color="auto" w:fill="FFFFFF"/>
            <w:vAlign w:val="center"/>
          </w:tcPr>
          <w:p w:rsidR="001C4AD8" w:rsidRPr="002B06D9" w:rsidRDefault="001C4AD8" w:rsidP="005E47F5">
            <w:pPr>
              <w:spacing w:after="0"/>
              <w:jc w:val="center"/>
              <w:rPr>
                <w:rFonts w:ascii="Times New Roman" w:hAnsi="Times New Roman"/>
                <w:sz w:val="21"/>
                <w:szCs w:val="21"/>
              </w:rPr>
            </w:pPr>
            <w:r w:rsidRPr="002B06D9">
              <w:rPr>
                <w:rFonts w:ascii="Times New Roman" w:hAnsi="Times New Roman"/>
                <w:sz w:val="21"/>
                <w:szCs w:val="21"/>
              </w:rPr>
              <w:t>3</w:t>
            </w: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Совместимость с имеющимся у заказчика прибором: Измеритель полного</w:t>
            </w:r>
          </w:p>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сопротивления линии,</w:t>
            </w:r>
          </w:p>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контура и параметров УЗО «</w:t>
            </w:r>
            <w:r w:rsidRPr="002B06D9">
              <w:rPr>
                <w:rFonts w:ascii="Times New Roman" w:hAnsi="Times New Roman"/>
                <w:sz w:val="21"/>
                <w:szCs w:val="21"/>
                <w:lang w:val="en-US"/>
              </w:rPr>
              <w:t>Metrel</w:t>
            </w:r>
            <w:r w:rsidRPr="002B06D9">
              <w:rPr>
                <w:rFonts w:ascii="Times New Roman" w:hAnsi="Times New Roman"/>
                <w:sz w:val="21"/>
                <w:szCs w:val="21"/>
              </w:rPr>
              <w:t xml:space="preserve"> MI 3122»</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соответствие</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368"/>
        </w:trPr>
        <w:tc>
          <w:tcPr>
            <w:tcW w:w="567"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Цвет</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черный</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415"/>
        </w:trPr>
        <w:tc>
          <w:tcPr>
            <w:tcW w:w="567"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Тип корпуса</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lang w:val="en-US"/>
              </w:rPr>
            </w:pPr>
            <w:r w:rsidRPr="002B06D9">
              <w:rPr>
                <w:rFonts w:ascii="Times New Roman" w:hAnsi="Times New Roman"/>
                <w:sz w:val="21"/>
                <w:szCs w:val="21"/>
              </w:rPr>
              <w:t>изолированный</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509"/>
        </w:trPr>
        <w:tc>
          <w:tcPr>
            <w:tcW w:w="567" w:type="dxa"/>
            <w:vMerge w:val="restart"/>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color w:val="000000"/>
                <w:sz w:val="21"/>
                <w:szCs w:val="21"/>
              </w:rPr>
              <w:t>3</w:t>
            </w:r>
          </w:p>
        </w:tc>
        <w:tc>
          <w:tcPr>
            <w:tcW w:w="1768" w:type="dxa"/>
            <w:vMerge w:val="restart"/>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Кабель</w:t>
            </w:r>
          </w:p>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 xml:space="preserve">измерительный </w:t>
            </w:r>
          </w:p>
          <w:p w:rsidR="001C4AD8" w:rsidRPr="002B06D9" w:rsidRDefault="001C4AD8" w:rsidP="005E47F5">
            <w:pPr>
              <w:spacing w:after="0"/>
              <w:jc w:val="center"/>
              <w:rPr>
                <w:rFonts w:ascii="Times New Roman" w:hAnsi="Times New Roman"/>
                <w:color w:val="000000"/>
                <w:sz w:val="21"/>
                <w:szCs w:val="21"/>
                <w:highlight w:val="yellow"/>
              </w:rPr>
            </w:pPr>
          </w:p>
        </w:tc>
        <w:tc>
          <w:tcPr>
            <w:tcW w:w="784"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rPr>
            </w:pPr>
            <w:r w:rsidRPr="002B06D9">
              <w:rPr>
                <w:rFonts w:ascii="Times New Roman" w:hAnsi="Times New Roman"/>
                <w:sz w:val="21"/>
                <w:szCs w:val="21"/>
              </w:rPr>
              <w:t>Шт.</w:t>
            </w:r>
          </w:p>
        </w:tc>
        <w:tc>
          <w:tcPr>
            <w:tcW w:w="850" w:type="dxa"/>
            <w:vMerge w:val="restart"/>
            <w:shd w:val="clear" w:color="auto" w:fill="FFFFFF"/>
            <w:vAlign w:val="center"/>
          </w:tcPr>
          <w:p w:rsidR="001C4AD8" w:rsidRPr="002B06D9" w:rsidRDefault="001C4AD8" w:rsidP="005E47F5">
            <w:pPr>
              <w:spacing w:after="0"/>
              <w:jc w:val="center"/>
              <w:rPr>
                <w:rFonts w:ascii="Times New Roman" w:hAnsi="Times New Roman"/>
                <w:color w:val="000000"/>
                <w:sz w:val="21"/>
                <w:szCs w:val="21"/>
                <w:lang w:val="en-US"/>
              </w:rPr>
            </w:pPr>
            <w:r w:rsidRPr="002B06D9">
              <w:rPr>
                <w:rFonts w:ascii="Times New Roman" w:hAnsi="Times New Roman"/>
                <w:sz w:val="21"/>
                <w:szCs w:val="21"/>
                <w:lang w:val="en-US"/>
              </w:rPr>
              <w:t>1</w:t>
            </w: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Совместимость с имеющимся у заказчика прибором: Измеритель полного</w:t>
            </w:r>
          </w:p>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lastRenderedPageBreak/>
              <w:t>сопротивления линии,</w:t>
            </w:r>
          </w:p>
          <w:p w:rsidR="001C4AD8" w:rsidRPr="002B06D9" w:rsidRDefault="001C4AD8" w:rsidP="005E47F5">
            <w:pPr>
              <w:pStyle w:val="a6"/>
              <w:rPr>
                <w:rFonts w:ascii="Times New Roman" w:hAnsi="Times New Roman"/>
                <w:color w:val="000000"/>
                <w:sz w:val="21"/>
                <w:szCs w:val="21"/>
              </w:rPr>
            </w:pPr>
            <w:r w:rsidRPr="002B06D9">
              <w:rPr>
                <w:rFonts w:ascii="Times New Roman" w:hAnsi="Times New Roman"/>
                <w:sz w:val="21"/>
                <w:szCs w:val="21"/>
              </w:rPr>
              <w:t>контура и параметров УЗО «</w:t>
            </w:r>
            <w:r w:rsidRPr="002B06D9">
              <w:rPr>
                <w:rFonts w:ascii="Times New Roman" w:hAnsi="Times New Roman"/>
                <w:sz w:val="21"/>
                <w:szCs w:val="21"/>
                <w:lang w:val="en-US"/>
              </w:rPr>
              <w:t>Metrel</w:t>
            </w:r>
            <w:r w:rsidRPr="002B06D9">
              <w:rPr>
                <w:rFonts w:ascii="Times New Roman" w:hAnsi="Times New Roman"/>
                <w:sz w:val="21"/>
                <w:szCs w:val="21"/>
              </w:rPr>
              <w:t xml:space="preserve"> MI 3122»</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sz w:val="21"/>
                <w:szCs w:val="21"/>
              </w:rPr>
              <w:lastRenderedPageBreak/>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sz w:val="21"/>
                <w:szCs w:val="21"/>
              </w:rPr>
              <w:t xml:space="preserve">соответствие </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r w:rsidRPr="002B06D9">
              <w:rPr>
                <w:rFonts w:ascii="Times New Roman" w:hAnsi="Times New Roman"/>
                <w:sz w:val="21"/>
                <w:szCs w:val="21"/>
              </w:rPr>
              <w:t>-</w:t>
            </w:r>
          </w:p>
        </w:tc>
      </w:tr>
      <w:tr w:rsidR="001C4AD8" w:rsidRPr="002B06D9" w:rsidTr="005E47F5">
        <w:trPr>
          <w:trHeight w:val="509"/>
        </w:trPr>
        <w:tc>
          <w:tcPr>
            <w:tcW w:w="567" w:type="dxa"/>
            <w:vMerge/>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lang w:val="en-US"/>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Число проводов</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Шт.</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3</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406"/>
        </w:trPr>
        <w:tc>
          <w:tcPr>
            <w:tcW w:w="567" w:type="dxa"/>
            <w:vMerge/>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Цвет изоляции проводов</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черный, зеленый, голубой</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r w:rsidR="001C4AD8" w:rsidRPr="002B06D9" w:rsidTr="005E47F5">
        <w:trPr>
          <w:trHeight w:val="411"/>
        </w:trPr>
        <w:tc>
          <w:tcPr>
            <w:tcW w:w="567" w:type="dxa"/>
            <w:vMerge/>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Длина проводов</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м</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 1,5</w:t>
            </w:r>
          </w:p>
        </w:tc>
      </w:tr>
      <w:tr w:rsidR="001C4AD8" w:rsidRPr="002B06D9" w:rsidTr="005E47F5">
        <w:trPr>
          <w:trHeight w:val="411"/>
        </w:trPr>
        <w:tc>
          <w:tcPr>
            <w:tcW w:w="567" w:type="dxa"/>
            <w:vMerge/>
            <w:shd w:val="clear" w:color="auto" w:fill="FFFFFF"/>
            <w:vAlign w:val="center"/>
          </w:tcPr>
          <w:p w:rsidR="001C4AD8" w:rsidRPr="002B06D9" w:rsidRDefault="001C4AD8" w:rsidP="005E47F5">
            <w:pPr>
              <w:pStyle w:val="a6"/>
              <w:jc w:val="center"/>
              <w:rPr>
                <w:rFonts w:ascii="Times New Roman" w:hAnsi="Times New Roman"/>
                <w:color w:val="000000"/>
                <w:sz w:val="21"/>
                <w:szCs w:val="21"/>
              </w:rPr>
            </w:pPr>
          </w:p>
        </w:tc>
        <w:tc>
          <w:tcPr>
            <w:tcW w:w="1768" w:type="dxa"/>
            <w:vMerge/>
            <w:shd w:val="clear" w:color="auto" w:fill="FFFFFF"/>
            <w:vAlign w:val="center"/>
          </w:tcPr>
          <w:p w:rsidR="001C4AD8" w:rsidRPr="002B06D9" w:rsidRDefault="001C4AD8" w:rsidP="005E47F5">
            <w:pPr>
              <w:pStyle w:val="a6"/>
              <w:jc w:val="center"/>
              <w:rPr>
                <w:rFonts w:ascii="Times New Roman" w:hAnsi="Times New Roman"/>
                <w:sz w:val="21"/>
                <w:szCs w:val="21"/>
              </w:rPr>
            </w:pPr>
          </w:p>
        </w:tc>
        <w:tc>
          <w:tcPr>
            <w:tcW w:w="784"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850" w:type="dxa"/>
            <w:vMerge/>
            <w:shd w:val="clear" w:color="auto" w:fill="FFFFFF"/>
            <w:vAlign w:val="center"/>
          </w:tcPr>
          <w:p w:rsidR="001C4AD8" w:rsidRPr="002B06D9" w:rsidRDefault="001C4AD8" w:rsidP="005E47F5">
            <w:pPr>
              <w:spacing w:after="0"/>
              <w:jc w:val="center"/>
              <w:rPr>
                <w:rFonts w:ascii="Times New Roman" w:hAnsi="Times New Roman"/>
                <w:sz w:val="21"/>
                <w:szCs w:val="21"/>
              </w:rPr>
            </w:pPr>
          </w:p>
        </w:tc>
        <w:tc>
          <w:tcPr>
            <w:tcW w:w="1843" w:type="dxa"/>
            <w:tcBorders>
              <w:top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Количество</w:t>
            </w:r>
          </w:p>
          <w:p w:rsidR="001C4AD8" w:rsidRPr="002B06D9" w:rsidRDefault="001C4AD8" w:rsidP="005E47F5">
            <w:pPr>
              <w:pStyle w:val="a6"/>
              <w:rPr>
                <w:rFonts w:ascii="Times New Roman" w:hAnsi="Times New Roman"/>
                <w:sz w:val="21"/>
                <w:szCs w:val="21"/>
              </w:rPr>
            </w:pPr>
            <w:r w:rsidRPr="002B06D9">
              <w:rPr>
                <w:rFonts w:ascii="Times New Roman" w:hAnsi="Times New Roman"/>
                <w:sz w:val="21"/>
                <w:szCs w:val="21"/>
              </w:rPr>
              <w:t>наконечников</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Шт.</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3</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1C4AD8" w:rsidRPr="002B06D9" w:rsidRDefault="001C4AD8" w:rsidP="005E47F5">
            <w:pPr>
              <w:pStyle w:val="a6"/>
              <w:jc w:val="center"/>
              <w:rPr>
                <w:rFonts w:ascii="Times New Roman" w:hAnsi="Times New Roman"/>
                <w:sz w:val="21"/>
                <w:szCs w:val="21"/>
              </w:rPr>
            </w:pPr>
            <w:r w:rsidRPr="002B06D9">
              <w:rPr>
                <w:rFonts w:ascii="Times New Roman" w:hAnsi="Times New Roman"/>
                <w:sz w:val="21"/>
                <w:szCs w:val="21"/>
              </w:rPr>
              <w:t>-</w:t>
            </w:r>
          </w:p>
        </w:tc>
      </w:tr>
    </w:tbl>
    <w:p w:rsidR="001C4AD8" w:rsidRPr="002B06D9" w:rsidRDefault="001C4AD8" w:rsidP="001C4AD8">
      <w:pPr>
        <w:spacing w:after="0" w:line="240" w:lineRule="auto"/>
        <w:jc w:val="right"/>
        <w:rPr>
          <w:rFonts w:ascii="Times New Roman" w:hAnsi="Times New Roman"/>
          <w:sz w:val="21"/>
          <w:szCs w:val="21"/>
        </w:rPr>
      </w:pPr>
    </w:p>
    <w:p w:rsidR="001C4AD8" w:rsidRPr="002B06D9" w:rsidRDefault="001C4AD8" w:rsidP="001C4AD8">
      <w:pPr>
        <w:pStyle w:val="a9"/>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2. Общие требования: </w:t>
      </w:r>
      <w:r w:rsidRPr="002B06D9">
        <w:rPr>
          <w:rFonts w:ascii="Times New Roman" w:hAnsi="Times New Roman"/>
          <w:sz w:val="21"/>
          <w:szCs w:val="21"/>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должен находиться в залоге, под арестом или иным обременением.</w:t>
      </w:r>
    </w:p>
    <w:p w:rsidR="001C4AD8" w:rsidRPr="002B06D9" w:rsidRDefault="001C4AD8" w:rsidP="001C4AD8">
      <w:pPr>
        <w:pStyle w:val="a9"/>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3. Требования к безопасности: </w:t>
      </w:r>
      <w:r w:rsidRPr="002B06D9">
        <w:rPr>
          <w:rFonts w:ascii="Times New Roman" w:hAnsi="Times New Roman"/>
          <w:sz w:val="21"/>
          <w:szCs w:val="21"/>
        </w:rPr>
        <w:t>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1C4AD8" w:rsidRPr="002B06D9" w:rsidRDefault="001C4AD8" w:rsidP="001C4AD8">
      <w:pPr>
        <w:spacing w:after="0" w:line="240" w:lineRule="auto"/>
        <w:ind w:right="282"/>
        <w:jc w:val="both"/>
        <w:rPr>
          <w:rFonts w:ascii="Times New Roman" w:eastAsia="Times New Roman" w:hAnsi="Times New Roman"/>
          <w:sz w:val="21"/>
          <w:szCs w:val="21"/>
          <w:lang w:eastAsia="ru-RU"/>
        </w:rPr>
      </w:pPr>
      <w:r w:rsidRPr="002B06D9">
        <w:rPr>
          <w:rFonts w:ascii="Times New Roman" w:hAnsi="Times New Roman"/>
          <w:b/>
          <w:sz w:val="21"/>
          <w:szCs w:val="21"/>
        </w:rPr>
        <w:t xml:space="preserve">4. Гарантийные обязательства: </w:t>
      </w:r>
      <w:r w:rsidRPr="002B06D9">
        <w:rPr>
          <w:rFonts w:ascii="Times New Roman" w:hAnsi="Times New Roman"/>
          <w:sz w:val="21"/>
          <w:szCs w:val="21"/>
        </w:rPr>
        <w:t>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r w:rsidRPr="002B06D9">
        <w:rPr>
          <w:rFonts w:ascii="Times New Roman" w:eastAsia="Times New Roman" w:hAnsi="Times New Roman"/>
          <w:sz w:val="21"/>
          <w:szCs w:val="21"/>
          <w:lang w:eastAsia="ru-RU"/>
        </w:rPr>
        <w:t xml:space="preserve"> </w:t>
      </w:r>
    </w:p>
    <w:p w:rsidR="001C4AD8" w:rsidRPr="002B06D9" w:rsidRDefault="001C4AD8" w:rsidP="001C4AD8">
      <w:pPr>
        <w:pStyle w:val="a9"/>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5. Требования к сопроводительной документации: </w:t>
      </w:r>
      <w:r w:rsidRPr="002B06D9">
        <w:rPr>
          <w:rFonts w:ascii="Times New Roman" w:hAnsi="Times New Roman"/>
          <w:sz w:val="21"/>
          <w:szCs w:val="21"/>
        </w:rPr>
        <w:t>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1C4AD8" w:rsidRPr="002B06D9" w:rsidRDefault="001C4AD8" w:rsidP="001C4AD8">
      <w:pPr>
        <w:pStyle w:val="a9"/>
        <w:spacing w:after="0" w:line="240" w:lineRule="auto"/>
        <w:ind w:left="0" w:right="282"/>
        <w:jc w:val="both"/>
        <w:rPr>
          <w:rFonts w:ascii="Times New Roman" w:hAnsi="Times New Roman"/>
          <w:sz w:val="21"/>
          <w:szCs w:val="21"/>
        </w:rPr>
      </w:pPr>
      <w:r w:rsidRPr="002B06D9">
        <w:rPr>
          <w:rFonts w:ascii="Times New Roman" w:hAnsi="Times New Roman"/>
          <w:b/>
          <w:sz w:val="21"/>
          <w:szCs w:val="21"/>
        </w:rPr>
        <w:t xml:space="preserve">6. Требования к упаковке, маркировке: </w:t>
      </w:r>
      <w:r w:rsidRPr="002B06D9">
        <w:rPr>
          <w:rFonts w:ascii="Times New Roman" w:hAnsi="Times New Roman"/>
          <w:sz w:val="21"/>
          <w:szCs w:val="21"/>
        </w:rPr>
        <w:t>товар должен поставляться в упаковке производителя товара, без следов вскрытия и повреждений. Данное правило не применяется в случае, если упаковка каждой единицы товара не предусматривается производителем.</w:t>
      </w:r>
    </w:p>
    <w:p w:rsidR="001C4AD8" w:rsidRDefault="001C4AD8" w:rsidP="001C4AD8">
      <w:pPr>
        <w:suppressAutoHyphens w:val="0"/>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1C4AD8" w:rsidRPr="00FF531E" w:rsidTr="005E47F5">
        <w:tc>
          <w:tcPr>
            <w:tcW w:w="4926" w:type="dxa"/>
            <w:shd w:val="clear" w:color="auto" w:fill="auto"/>
          </w:tcPr>
          <w:p w:rsidR="001C4AD8" w:rsidRPr="00FF531E" w:rsidRDefault="001C4AD8" w:rsidP="005E47F5">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1C4AD8" w:rsidRPr="00FF531E" w:rsidRDefault="001C4AD8" w:rsidP="005E47F5">
            <w:pPr>
              <w:pStyle w:val="a7"/>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1C4AD8" w:rsidRPr="00FF531E" w:rsidRDefault="001C4AD8" w:rsidP="005E47F5">
            <w:pPr>
              <w:spacing w:after="0" w:line="240" w:lineRule="auto"/>
              <w:rPr>
                <w:rFonts w:ascii="Times New Roman" w:hAnsi="Times New Roman"/>
                <w:b/>
                <w:sz w:val="21"/>
                <w:szCs w:val="21"/>
              </w:rPr>
            </w:pPr>
          </w:p>
          <w:p w:rsidR="001C4AD8" w:rsidRPr="00FF531E" w:rsidRDefault="001C4AD8" w:rsidP="005E47F5">
            <w:pPr>
              <w:spacing w:after="0" w:line="240" w:lineRule="auto"/>
              <w:rPr>
                <w:rFonts w:ascii="Times New Roman" w:hAnsi="Times New Roman"/>
                <w:b/>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1C4AD8" w:rsidRPr="00FF531E" w:rsidRDefault="001C4AD8" w:rsidP="005E47F5">
            <w:pPr>
              <w:spacing w:after="0" w:line="240" w:lineRule="auto"/>
              <w:rPr>
                <w:rFonts w:ascii="Times New Roman" w:hAnsi="Times New Roman"/>
                <w:sz w:val="21"/>
                <w:szCs w:val="21"/>
              </w:rPr>
            </w:pPr>
          </w:p>
        </w:tc>
        <w:tc>
          <w:tcPr>
            <w:tcW w:w="4927" w:type="dxa"/>
            <w:shd w:val="clear" w:color="auto" w:fill="auto"/>
          </w:tcPr>
          <w:p w:rsidR="001C4AD8" w:rsidRPr="00FF531E" w:rsidRDefault="001C4AD8" w:rsidP="005E47F5">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p w:rsidR="001C4AD8" w:rsidRPr="00FF531E" w:rsidRDefault="001C4AD8" w:rsidP="005E47F5">
            <w:pPr>
              <w:spacing w:after="0" w:line="240" w:lineRule="auto"/>
              <w:rPr>
                <w:rFonts w:ascii="Times New Roman" w:hAnsi="Times New Roman"/>
                <w:sz w:val="21"/>
                <w:szCs w:val="21"/>
              </w:rPr>
            </w:pPr>
          </w:p>
        </w:tc>
      </w:tr>
      <w:tr w:rsidR="001C4AD8" w:rsidRPr="00FF531E" w:rsidTr="005E47F5">
        <w:tc>
          <w:tcPr>
            <w:tcW w:w="4926" w:type="dxa"/>
            <w:shd w:val="clear" w:color="auto" w:fill="auto"/>
          </w:tcPr>
          <w:p w:rsidR="001C4AD8" w:rsidRPr="00FF531E" w:rsidRDefault="001C4AD8" w:rsidP="005E47F5">
            <w:pPr>
              <w:snapToGrid w:val="0"/>
              <w:spacing w:after="0" w:line="240" w:lineRule="auto"/>
              <w:rPr>
                <w:rFonts w:ascii="Times New Roman" w:hAnsi="Times New Roman"/>
                <w:sz w:val="21"/>
                <w:szCs w:val="21"/>
              </w:rPr>
            </w:pPr>
          </w:p>
        </w:tc>
        <w:tc>
          <w:tcPr>
            <w:tcW w:w="4927" w:type="dxa"/>
            <w:shd w:val="clear" w:color="auto" w:fill="auto"/>
          </w:tcPr>
          <w:p w:rsidR="001C4AD8" w:rsidRPr="00FF531E" w:rsidRDefault="001C4AD8" w:rsidP="005E47F5">
            <w:pPr>
              <w:snapToGrid w:val="0"/>
              <w:spacing w:after="0" w:line="240" w:lineRule="auto"/>
              <w:rPr>
                <w:rFonts w:ascii="Times New Roman" w:hAnsi="Times New Roman"/>
                <w:sz w:val="21"/>
                <w:szCs w:val="21"/>
              </w:rPr>
            </w:pPr>
          </w:p>
        </w:tc>
      </w:tr>
    </w:tbl>
    <w:p w:rsidR="001C4AD8" w:rsidRPr="00FF531E" w:rsidRDefault="001C4AD8" w:rsidP="001C4AD8">
      <w:pPr>
        <w:suppressAutoHyphens w:val="0"/>
        <w:rPr>
          <w:rFonts w:ascii="Times New Roman" w:hAnsi="Times New Roman"/>
          <w:sz w:val="21"/>
          <w:szCs w:val="21"/>
        </w:rPr>
      </w:pPr>
    </w:p>
    <w:p w:rsidR="00172F5B" w:rsidRDefault="00172F5B"/>
    <w:sectPr w:rsidR="00172F5B" w:rsidSect="00C952A5">
      <w:footerReference w:type="default" r:id="rId6"/>
      <w:pgSz w:w="11906" w:h="16838"/>
      <w:pgMar w:top="851" w:right="851" w:bottom="142" w:left="1134"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nQuanYi Micro Hei">
    <w:panose1 w:val="00000000000000000000"/>
    <w:charset w:val="80"/>
    <w:family w:val="modern"/>
    <w:notTrueType/>
    <w:pitch w:val="default"/>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1C4AD8">
    <w:pPr>
      <w:pStyle w:val="a4"/>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9</w:t>
    </w:r>
    <w:r>
      <w:rPr>
        <w:sz w:val="24"/>
        <w:szCs w:val="24"/>
      </w:rPr>
      <w:fldChar w:fldCharType="end"/>
    </w:r>
  </w:p>
  <w:p w:rsidR="006409A1" w:rsidRDefault="001C4AD8">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37"/>
    <w:rsid w:val="00172F5B"/>
    <w:rsid w:val="001C4AD8"/>
    <w:rsid w:val="00C5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B0F21"/>
  <w15:chartTrackingRefBased/>
  <w15:docId w15:val="{7DA57B86-05FE-497F-AB2A-D06004D3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D8"/>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C4AD8"/>
    <w:rPr>
      <w:color w:val="0000FF"/>
      <w:u w:val="single"/>
    </w:rPr>
  </w:style>
  <w:style w:type="character" w:customStyle="1" w:styleId="apple-converted-space">
    <w:name w:val="apple-converted-space"/>
    <w:basedOn w:val="a0"/>
    <w:rsid w:val="001C4AD8"/>
  </w:style>
  <w:style w:type="paragraph" w:styleId="a4">
    <w:name w:val="footer"/>
    <w:basedOn w:val="a"/>
    <w:link w:val="a5"/>
    <w:rsid w:val="001C4AD8"/>
  </w:style>
  <w:style w:type="character" w:customStyle="1" w:styleId="a5">
    <w:name w:val="Нижний колонтитул Знак"/>
    <w:basedOn w:val="a0"/>
    <w:link w:val="a4"/>
    <w:rsid w:val="001C4AD8"/>
    <w:rPr>
      <w:rFonts w:ascii="Calibri" w:eastAsia="Calibri" w:hAnsi="Calibri" w:cs="Times New Roman"/>
      <w:lang w:eastAsia="zh-CN"/>
    </w:rPr>
  </w:style>
  <w:style w:type="paragraph" w:styleId="a6">
    <w:name w:val="No Spacing"/>
    <w:uiPriority w:val="1"/>
    <w:qFormat/>
    <w:rsid w:val="001C4AD8"/>
    <w:pPr>
      <w:suppressAutoHyphens/>
      <w:spacing w:after="0" w:line="240" w:lineRule="auto"/>
    </w:pPr>
    <w:rPr>
      <w:rFonts w:ascii="Calibri" w:eastAsia="Calibri" w:hAnsi="Calibri" w:cs="Times New Roman"/>
      <w:lang w:eastAsia="zh-CN"/>
    </w:rPr>
  </w:style>
  <w:style w:type="paragraph" w:customStyle="1" w:styleId="a7">
    <w:name w:val="Текст в заданном формате"/>
    <w:basedOn w:val="a"/>
    <w:rsid w:val="001C4AD8"/>
    <w:pPr>
      <w:spacing w:after="0"/>
    </w:pPr>
    <w:rPr>
      <w:rFonts w:ascii="Times New Roman" w:eastAsia="WenQuanYi Micro Hei" w:hAnsi="Times New Roman" w:cs="Lohit Hindi"/>
      <w:sz w:val="20"/>
      <w:szCs w:val="20"/>
    </w:rPr>
  </w:style>
  <w:style w:type="paragraph" w:styleId="a8">
    <w:name w:val="Normal (Web)"/>
    <w:basedOn w:val="a"/>
    <w:uiPriority w:val="99"/>
    <w:unhideWhenUsed/>
    <w:rsid w:val="001C4AD8"/>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1C4A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C4A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List Paragraph"/>
    <w:aliases w:val="Bullet List,FooterText,numbered,Paragraphe de liste1,lp1"/>
    <w:basedOn w:val="a"/>
    <w:link w:val="aa"/>
    <w:uiPriority w:val="99"/>
    <w:qFormat/>
    <w:rsid w:val="001C4AD8"/>
    <w:pPr>
      <w:suppressAutoHyphens w:val="0"/>
      <w:spacing w:after="160" w:line="259" w:lineRule="auto"/>
      <w:ind w:left="720"/>
      <w:contextualSpacing/>
    </w:pPr>
    <w:rPr>
      <w:lang w:eastAsia="en-US"/>
    </w:rPr>
  </w:style>
  <w:style w:type="character" w:customStyle="1" w:styleId="aa">
    <w:name w:val="Абзац списка Знак"/>
    <w:aliases w:val="Bullet List Знак,FooterText Знак,numbered Знак,Paragraphe de liste1 Знак,lp1 Знак"/>
    <w:link w:val="a9"/>
    <w:uiPriority w:val="99"/>
    <w:locked/>
    <w:rsid w:val="001C4A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primocean@primocean.ru" TargetMode="External"/><Relationship Id="rId4" Type="http://schemas.openxmlformats.org/officeDocument/2006/relationships/hyperlink" Target="mailto:sklad@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4345</Words>
  <Characters>24772</Characters>
  <Application>Microsoft Office Word</Application>
  <DocSecurity>0</DocSecurity>
  <Lines>206</Lines>
  <Paragraphs>58</Paragraphs>
  <ScaleCrop>false</ScaleCrop>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Кирьянова</dc:creator>
  <cp:keywords/>
  <dc:description/>
  <cp:lastModifiedBy>Юлия М. Кирьянова</cp:lastModifiedBy>
  <cp:revision>2</cp:revision>
  <dcterms:created xsi:type="dcterms:W3CDTF">2026-06-16T04:30:00Z</dcterms:created>
  <dcterms:modified xsi:type="dcterms:W3CDTF">2026-06-16T04:31:00Z</dcterms:modified>
</cp:coreProperties>
</file>