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F5" w:rsidRPr="002A67DC" w:rsidRDefault="00CB3040" w:rsidP="002C4BF5">
      <w:pPr>
        <w:tabs>
          <w:tab w:val="left" w:pos="1908"/>
          <w:tab w:val="center" w:pos="4985"/>
        </w:tabs>
        <w:jc w:val="center"/>
        <w:rPr>
          <w:sz w:val="23"/>
          <w:szCs w:val="23"/>
        </w:rPr>
      </w:pPr>
      <w:bookmarkStart w:id="0" w:name="_GoBack"/>
      <w:bookmarkEnd w:id="0"/>
      <w:r w:rsidRPr="002A67DC">
        <w:rPr>
          <w:b/>
          <w:bCs/>
          <w:sz w:val="23"/>
          <w:szCs w:val="23"/>
        </w:rPr>
        <w:t xml:space="preserve">ПРОЕКТ </w:t>
      </w:r>
      <w:r w:rsidR="002C4BF5" w:rsidRPr="002A67DC">
        <w:rPr>
          <w:b/>
          <w:bCs/>
          <w:sz w:val="23"/>
          <w:szCs w:val="23"/>
        </w:rPr>
        <w:t>ДОГОВОР</w:t>
      </w:r>
      <w:r w:rsidRPr="002A67DC">
        <w:rPr>
          <w:b/>
          <w:bCs/>
          <w:sz w:val="23"/>
          <w:szCs w:val="23"/>
        </w:rPr>
        <w:t>А</w:t>
      </w:r>
      <w:r w:rsidR="002C4BF5" w:rsidRPr="002A67DC">
        <w:rPr>
          <w:b/>
          <w:bCs/>
          <w:sz w:val="23"/>
          <w:szCs w:val="23"/>
        </w:rPr>
        <w:t xml:space="preserve"> № </w:t>
      </w:r>
      <w:r w:rsidRPr="002A67DC">
        <w:rPr>
          <w:b/>
          <w:bCs/>
          <w:sz w:val="23"/>
          <w:szCs w:val="23"/>
        </w:rPr>
        <w:t>________________</w:t>
      </w:r>
    </w:p>
    <w:p w:rsidR="002C4BF5" w:rsidRPr="002A67DC" w:rsidRDefault="002C4BF5" w:rsidP="002C4BF5">
      <w:pPr>
        <w:shd w:val="clear" w:color="auto" w:fill="FFFFFF"/>
        <w:tabs>
          <w:tab w:val="left" w:pos="0"/>
          <w:tab w:val="left" w:pos="1012"/>
          <w:tab w:val="left" w:pos="1565"/>
        </w:tabs>
        <w:ind w:right="11"/>
        <w:jc w:val="center"/>
        <w:rPr>
          <w:b/>
          <w:bCs/>
          <w:color w:val="000000"/>
          <w:sz w:val="23"/>
          <w:szCs w:val="23"/>
        </w:rPr>
      </w:pPr>
      <w:r w:rsidRPr="002A67DC">
        <w:rPr>
          <w:b/>
          <w:bCs/>
          <w:sz w:val="23"/>
          <w:szCs w:val="23"/>
        </w:rPr>
        <w:t xml:space="preserve">на </w:t>
      </w:r>
      <w:r w:rsidRPr="002A67DC">
        <w:rPr>
          <w:b/>
          <w:bCs/>
          <w:color w:val="000000"/>
          <w:sz w:val="23"/>
          <w:szCs w:val="23"/>
        </w:rPr>
        <w:t xml:space="preserve">оказание </w:t>
      </w:r>
      <w:r w:rsidR="00076D8D" w:rsidRPr="002A67DC">
        <w:rPr>
          <w:b/>
          <w:bCs/>
          <w:color w:val="000000"/>
          <w:sz w:val="23"/>
          <w:szCs w:val="23"/>
        </w:rPr>
        <w:t xml:space="preserve">услуг по </w:t>
      </w:r>
      <w:r w:rsidR="00491A90" w:rsidRPr="002A67DC">
        <w:rPr>
          <w:b/>
          <w:bCs/>
          <w:color w:val="000000"/>
          <w:sz w:val="23"/>
          <w:szCs w:val="23"/>
        </w:rPr>
        <w:t xml:space="preserve">поверке </w:t>
      </w:r>
      <w:r w:rsidR="003871C1" w:rsidRPr="002A67DC">
        <w:rPr>
          <w:b/>
          <w:bCs/>
          <w:color w:val="000000"/>
          <w:sz w:val="23"/>
          <w:szCs w:val="23"/>
        </w:rPr>
        <w:t xml:space="preserve">(калибровке) </w:t>
      </w:r>
      <w:r w:rsidR="00076D8D" w:rsidRPr="002A67DC">
        <w:rPr>
          <w:b/>
          <w:bCs/>
          <w:color w:val="000000"/>
          <w:sz w:val="23"/>
          <w:szCs w:val="23"/>
        </w:rPr>
        <w:t>средств измерений</w:t>
      </w:r>
    </w:p>
    <w:p w:rsidR="00BA3C53" w:rsidRPr="002A67DC" w:rsidRDefault="00CB3040" w:rsidP="002C4BF5">
      <w:pPr>
        <w:shd w:val="clear" w:color="auto" w:fill="FFFFFF"/>
        <w:tabs>
          <w:tab w:val="left" w:pos="0"/>
          <w:tab w:val="left" w:pos="1012"/>
          <w:tab w:val="left" w:pos="1565"/>
        </w:tabs>
        <w:ind w:right="11"/>
        <w:jc w:val="center"/>
        <w:rPr>
          <w:b/>
          <w:bCs/>
          <w:color w:val="000000"/>
          <w:sz w:val="23"/>
          <w:szCs w:val="23"/>
        </w:rPr>
      </w:pPr>
      <w:r w:rsidRPr="002A67DC">
        <w:rPr>
          <w:b/>
          <w:bCs/>
          <w:color w:val="000000"/>
          <w:sz w:val="23"/>
          <w:szCs w:val="23"/>
        </w:rPr>
        <w:t>ИКЗ 26 1 3811067361 381101001 0007 000 0000 244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6"/>
        <w:gridCol w:w="5134"/>
      </w:tblGrid>
      <w:tr w:rsidR="000225A5" w:rsidRPr="002A67DC" w:rsidTr="00BA3C53">
        <w:tc>
          <w:tcPr>
            <w:tcW w:w="5238" w:type="dxa"/>
            <w:shd w:val="clear" w:color="auto" w:fill="auto"/>
          </w:tcPr>
          <w:p w:rsidR="000225A5" w:rsidRPr="002A67DC" w:rsidRDefault="000225A5" w:rsidP="00BA3C53">
            <w:pPr>
              <w:tabs>
                <w:tab w:val="left" w:pos="0"/>
                <w:tab w:val="left" w:pos="1012"/>
                <w:tab w:val="left" w:pos="1565"/>
              </w:tabs>
              <w:ind w:right="11"/>
              <w:rPr>
                <w:bCs/>
                <w:sz w:val="23"/>
                <w:szCs w:val="23"/>
              </w:rPr>
            </w:pPr>
            <w:r w:rsidRPr="002A67DC">
              <w:rPr>
                <w:bCs/>
                <w:sz w:val="23"/>
                <w:szCs w:val="23"/>
              </w:rPr>
              <w:t>г. Иркутск</w:t>
            </w:r>
          </w:p>
        </w:tc>
        <w:tc>
          <w:tcPr>
            <w:tcW w:w="5238" w:type="dxa"/>
            <w:shd w:val="clear" w:color="auto" w:fill="auto"/>
          </w:tcPr>
          <w:p w:rsidR="000225A5" w:rsidRPr="002A67DC" w:rsidRDefault="000225A5" w:rsidP="00491A90">
            <w:pPr>
              <w:tabs>
                <w:tab w:val="left" w:pos="0"/>
                <w:tab w:val="left" w:pos="1012"/>
                <w:tab w:val="left" w:pos="1565"/>
              </w:tabs>
              <w:ind w:right="11"/>
              <w:jc w:val="right"/>
              <w:rPr>
                <w:bCs/>
                <w:sz w:val="23"/>
                <w:szCs w:val="23"/>
              </w:rPr>
            </w:pPr>
            <w:r w:rsidRPr="002A67DC">
              <w:rPr>
                <w:bCs/>
                <w:sz w:val="23"/>
                <w:szCs w:val="23"/>
              </w:rPr>
              <w:t>«</w:t>
            </w:r>
            <w:r w:rsidR="00491A90" w:rsidRPr="002A67DC">
              <w:rPr>
                <w:bCs/>
                <w:sz w:val="23"/>
                <w:szCs w:val="23"/>
              </w:rPr>
              <w:t>_____</w:t>
            </w:r>
            <w:r w:rsidRPr="002A67DC">
              <w:rPr>
                <w:bCs/>
                <w:sz w:val="23"/>
                <w:szCs w:val="23"/>
              </w:rPr>
              <w:t xml:space="preserve">» </w:t>
            </w:r>
            <w:r w:rsidR="00491A90" w:rsidRPr="002A67DC">
              <w:rPr>
                <w:bCs/>
                <w:sz w:val="23"/>
                <w:szCs w:val="23"/>
              </w:rPr>
              <w:t>__________</w:t>
            </w:r>
            <w:r w:rsidR="00994EC8" w:rsidRPr="002A67DC">
              <w:rPr>
                <w:bCs/>
                <w:sz w:val="23"/>
                <w:szCs w:val="23"/>
              </w:rPr>
              <w:t xml:space="preserve"> </w:t>
            </w:r>
            <w:r w:rsidR="00D05A08" w:rsidRPr="002A67DC">
              <w:rPr>
                <w:bCs/>
                <w:sz w:val="23"/>
                <w:szCs w:val="23"/>
              </w:rPr>
              <w:t>202</w:t>
            </w:r>
            <w:r w:rsidR="00491A90" w:rsidRPr="002A67DC">
              <w:rPr>
                <w:bCs/>
                <w:sz w:val="23"/>
                <w:szCs w:val="23"/>
              </w:rPr>
              <w:t>6</w:t>
            </w:r>
            <w:r w:rsidR="006A4772" w:rsidRPr="002A67DC">
              <w:rPr>
                <w:bCs/>
                <w:sz w:val="23"/>
                <w:szCs w:val="23"/>
              </w:rPr>
              <w:t xml:space="preserve"> года</w:t>
            </w:r>
          </w:p>
        </w:tc>
      </w:tr>
    </w:tbl>
    <w:p w:rsidR="002C4BF5" w:rsidRPr="002A67DC" w:rsidRDefault="002C4BF5" w:rsidP="002C4BF5">
      <w:pPr>
        <w:shd w:val="clear" w:color="auto" w:fill="FFFFFF"/>
        <w:tabs>
          <w:tab w:val="left" w:pos="0"/>
          <w:tab w:val="left" w:pos="1012"/>
          <w:tab w:val="left" w:pos="1565"/>
        </w:tabs>
        <w:ind w:right="11"/>
        <w:jc w:val="center"/>
        <w:rPr>
          <w:b/>
          <w:bCs/>
          <w:sz w:val="23"/>
          <w:szCs w:val="23"/>
        </w:rPr>
      </w:pPr>
    </w:p>
    <w:p w:rsidR="002C4BF5" w:rsidRPr="002A67DC" w:rsidRDefault="004916DD" w:rsidP="007E02E8">
      <w:pPr>
        <w:ind w:firstLine="426"/>
        <w:jc w:val="both"/>
        <w:rPr>
          <w:bCs/>
          <w:sz w:val="23"/>
          <w:szCs w:val="23"/>
        </w:rPr>
      </w:pPr>
      <w:r w:rsidRPr="002A67DC">
        <w:rPr>
          <w:bCs/>
          <w:sz w:val="23"/>
          <w:szCs w:val="23"/>
        </w:rPr>
        <w:t xml:space="preserve">Федеральное государственное бюджетное учреждение «Иркутское управление по гидрометеорологии и мониторингу окружающей среды» (ФГБУ «Иркутское УГМС») ОГРН 1023801544667, именуемое в дальнейшем «Заказчик» в лице врио начальника управления Айданова Василия Георгиевича, действующего на основании Приказа Федеральной службы по гидрометеорологии и мониторингу окружающей среды (Росгидромет) № 285/лс от 19.05.2026г., Устава, </w:t>
      </w:r>
      <w:r w:rsidR="00491A90" w:rsidRPr="002A67DC">
        <w:rPr>
          <w:bCs/>
          <w:sz w:val="23"/>
          <w:szCs w:val="23"/>
        </w:rPr>
        <w:t>с одной стороны,</w:t>
      </w:r>
      <w:r w:rsidR="002C4BF5" w:rsidRPr="002A67DC">
        <w:rPr>
          <w:bCs/>
          <w:sz w:val="23"/>
          <w:szCs w:val="23"/>
        </w:rPr>
        <w:t xml:space="preserve"> и </w:t>
      </w:r>
      <w:r w:rsidRPr="002A67DC">
        <w:rPr>
          <w:sz w:val="23"/>
          <w:szCs w:val="23"/>
          <w:lang w:eastAsia="zh-CN"/>
        </w:rPr>
        <w:t xml:space="preserve">______________________________________________(для юридических лиц указываются полное наименование, организационно-правовая форма, ОГРН; для индивидуальных предпринимателей - фамилия, имя, отчество, основной государственный регистрационный номер индивидуального предпринимателя (ОГРНИП); для физических лиц - фамилия, имя, отчество, реквизиты документа, удостоверяющего личность), именуемый в дальнейшем «Исполнитель», в лице ________________________________________, действующего на основании ________________, </w:t>
      </w:r>
      <w:r w:rsidR="002C4BF5" w:rsidRPr="002A67DC">
        <w:rPr>
          <w:bCs/>
          <w:sz w:val="23"/>
          <w:szCs w:val="23"/>
        </w:rPr>
        <w:t>с другой стороны, вместе именуемые «Стороны»</w:t>
      </w:r>
      <w:r w:rsidR="00F107BF" w:rsidRPr="002A67DC">
        <w:rPr>
          <w:bCs/>
          <w:sz w:val="23"/>
          <w:szCs w:val="23"/>
        </w:rPr>
        <w:t>,</w:t>
      </w:r>
      <w:r w:rsidRPr="002A67DC">
        <w:rPr>
          <w:bCs/>
          <w:sz w:val="23"/>
          <w:szCs w:val="23"/>
        </w:rPr>
        <w:t xml:space="preserve"> в соответствии с пунктом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посредствам проведения закупочной сессии №____________________ на Едином агрегаторе торговли, заключили настоящий </w:t>
      </w:r>
      <w:r w:rsidR="0031447D" w:rsidRPr="002A67DC">
        <w:rPr>
          <w:bCs/>
          <w:sz w:val="23"/>
          <w:szCs w:val="23"/>
        </w:rPr>
        <w:t>Д</w:t>
      </w:r>
      <w:r w:rsidR="002C4BF5" w:rsidRPr="002A67DC">
        <w:rPr>
          <w:bCs/>
          <w:sz w:val="23"/>
          <w:szCs w:val="23"/>
        </w:rPr>
        <w:t>оговор о нижеследующем:</w:t>
      </w:r>
    </w:p>
    <w:p w:rsidR="002C4BF5" w:rsidRPr="002A67DC" w:rsidRDefault="002C4BF5" w:rsidP="002C4BF5">
      <w:pPr>
        <w:numPr>
          <w:ilvl w:val="0"/>
          <w:numId w:val="1"/>
        </w:numPr>
        <w:shd w:val="clear" w:color="auto" w:fill="FFFFFF"/>
        <w:tabs>
          <w:tab w:val="left" w:pos="0"/>
          <w:tab w:val="left" w:pos="1012"/>
          <w:tab w:val="left" w:pos="1565"/>
        </w:tabs>
        <w:suppressAutoHyphens/>
        <w:ind w:right="11"/>
        <w:jc w:val="center"/>
        <w:rPr>
          <w:b/>
          <w:sz w:val="23"/>
          <w:szCs w:val="23"/>
        </w:rPr>
      </w:pPr>
      <w:r w:rsidRPr="002A67DC">
        <w:rPr>
          <w:b/>
          <w:bCs/>
          <w:sz w:val="23"/>
          <w:szCs w:val="23"/>
        </w:rPr>
        <w:t>ПРЕДМЕТ ДОГОВОРА</w:t>
      </w:r>
    </w:p>
    <w:p w:rsidR="002C4BF5" w:rsidRPr="002A67DC" w:rsidRDefault="002C4BF5" w:rsidP="00FB4C8E">
      <w:pPr>
        <w:shd w:val="clear" w:color="auto" w:fill="FFFFFF"/>
        <w:tabs>
          <w:tab w:val="left" w:pos="0"/>
          <w:tab w:val="left" w:pos="1134"/>
          <w:tab w:val="left" w:pos="1565"/>
        </w:tabs>
        <w:ind w:right="11" w:firstLine="426"/>
        <w:jc w:val="both"/>
        <w:rPr>
          <w:sz w:val="23"/>
          <w:szCs w:val="23"/>
        </w:rPr>
      </w:pPr>
      <w:r w:rsidRPr="002A67DC">
        <w:rPr>
          <w:bCs/>
          <w:sz w:val="23"/>
          <w:szCs w:val="23"/>
        </w:rPr>
        <w:t>1.1.</w:t>
      </w:r>
      <w:r w:rsidR="0032717E" w:rsidRPr="002A67DC">
        <w:rPr>
          <w:bCs/>
          <w:sz w:val="23"/>
          <w:szCs w:val="23"/>
        </w:rPr>
        <w:tab/>
      </w:r>
      <w:r w:rsidRPr="002A67DC">
        <w:rPr>
          <w:bCs/>
          <w:sz w:val="23"/>
          <w:szCs w:val="23"/>
        </w:rPr>
        <w:t>Исполнитель</w:t>
      </w:r>
      <w:r w:rsidRPr="002A67DC">
        <w:rPr>
          <w:sz w:val="23"/>
          <w:szCs w:val="23"/>
        </w:rPr>
        <w:t xml:space="preserve"> обязуется </w:t>
      </w:r>
      <w:r w:rsidRPr="002A67DC">
        <w:rPr>
          <w:color w:val="000000"/>
          <w:sz w:val="23"/>
          <w:szCs w:val="23"/>
        </w:rPr>
        <w:t>оказать</w:t>
      </w:r>
      <w:r w:rsidRPr="002A67DC">
        <w:rPr>
          <w:sz w:val="23"/>
          <w:szCs w:val="23"/>
        </w:rPr>
        <w:t xml:space="preserve"> Заказчику </w:t>
      </w:r>
      <w:r w:rsidRPr="002A67DC">
        <w:rPr>
          <w:color w:val="000000"/>
          <w:sz w:val="23"/>
          <w:szCs w:val="23"/>
        </w:rPr>
        <w:t>услуги</w:t>
      </w:r>
      <w:r w:rsidR="00C642A0" w:rsidRPr="002A67DC">
        <w:rPr>
          <w:color w:val="000000"/>
          <w:sz w:val="23"/>
          <w:szCs w:val="23"/>
        </w:rPr>
        <w:t xml:space="preserve"> по</w:t>
      </w:r>
      <w:r w:rsidRPr="002A67DC">
        <w:rPr>
          <w:sz w:val="23"/>
          <w:szCs w:val="23"/>
        </w:rPr>
        <w:t xml:space="preserve"> </w:t>
      </w:r>
      <w:r w:rsidR="00491A90" w:rsidRPr="002A67DC">
        <w:rPr>
          <w:sz w:val="23"/>
          <w:szCs w:val="23"/>
        </w:rPr>
        <w:t xml:space="preserve">поверке </w:t>
      </w:r>
      <w:r w:rsidR="003871C1" w:rsidRPr="002A67DC">
        <w:rPr>
          <w:sz w:val="23"/>
          <w:szCs w:val="23"/>
        </w:rPr>
        <w:t xml:space="preserve">(калибровке) </w:t>
      </w:r>
      <w:r w:rsidRPr="002A67DC">
        <w:rPr>
          <w:sz w:val="23"/>
          <w:szCs w:val="23"/>
        </w:rPr>
        <w:t>средств измерений (СИ), указанных в Таблице 1</w:t>
      </w:r>
      <w:r w:rsidR="009671A1" w:rsidRPr="002A67DC">
        <w:rPr>
          <w:sz w:val="23"/>
          <w:szCs w:val="23"/>
        </w:rPr>
        <w:t>,</w:t>
      </w:r>
      <w:r w:rsidRPr="002A67DC">
        <w:rPr>
          <w:sz w:val="23"/>
          <w:szCs w:val="23"/>
        </w:rPr>
        <w:t xml:space="preserve"> в требуемом объеме, а </w:t>
      </w:r>
      <w:r w:rsidRPr="002A67DC">
        <w:rPr>
          <w:bCs/>
          <w:sz w:val="23"/>
          <w:szCs w:val="23"/>
        </w:rPr>
        <w:t>Заказчик</w:t>
      </w:r>
      <w:r w:rsidRPr="002A67DC">
        <w:rPr>
          <w:sz w:val="23"/>
          <w:szCs w:val="23"/>
        </w:rPr>
        <w:t xml:space="preserve"> обязуется оплатить данные </w:t>
      </w:r>
      <w:r w:rsidRPr="002A67DC">
        <w:rPr>
          <w:color w:val="000000"/>
          <w:sz w:val="23"/>
          <w:szCs w:val="23"/>
        </w:rPr>
        <w:t>услуги</w:t>
      </w:r>
      <w:r w:rsidRPr="002A67DC">
        <w:rPr>
          <w:sz w:val="23"/>
          <w:szCs w:val="23"/>
        </w:rPr>
        <w:t xml:space="preserve"> на условиях, предусмотренных настоящим </w:t>
      </w:r>
      <w:r w:rsidR="0031447D" w:rsidRPr="002A67DC">
        <w:rPr>
          <w:sz w:val="23"/>
          <w:szCs w:val="23"/>
        </w:rPr>
        <w:t>Д</w:t>
      </w:r>
      <w:r w:rsidRPr="002A67DC">
        <w:rPr>
          <w:sz w:val="23"/>
          <w:szCs w:val="23"/>
        </w:rPr>
        <w:t>оговором.</w:t>
      </w:r>
    </w:p>
    <w:p w:rsidR="002C4BF5" w:rsidRPr="002A67DC" w:rsidRDefault="002C4BF5" w:rsidP="002C4BF5">
      <w:pPr>
        <w:ind w:right="11" w:firstLine="249"/>
        <w:jc w:val="right"/>
        <w:rPr>
          <w:sz w:val="23"/>
          <w:szCs w:val="23"/>
        </w:rPr>
      </w:pPr>
      <w:r w:rsidRPr="002A67DC">
        <w:rPr>
          <w:sz w:val="23"/>
          <w:szCs w:val="23"/>
        </w:rPr>
        <w:t>Таблица 1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821"/>
        <w:gridCol w:w="857"/>
        <w:gridCol w:w="851"/>
        <w:gridCol w:w="850"/>
        <w:gridCol w:w="1701"/>
        <w:gridCol w:w="1276"/>
        <w:gridCol w:w="1314"/>
        <w:gridCol w:w="1363"/>
      </w:tblGrid>
      <w:tr w:rsidR="00FC1817" w:rsidRPr="002A67DC" w:rsidTr="00FC1817">
        <w:trPr>
          <w:trHeight w:val="946"/>
        </w:trPr>
        <w:tc>
          <w:tcPr>
            <w:tcW w:w="407" w:type="dxa"/>
            <w:vAlign w:val="center"/>
          </w:tcPr>
          <w:p w:rsidR="00FC1817" w:rsidRPr="002A67DC" w:rsidRDefault="00FC1817" w:rsidP="00AC2550">
            <w:pPr>
              <w:jc w:val="center"/>
              <w:rPr>
                <w:b/>
                <w:szCs w:val="23"/>
              </w:rPr>
            </w:pPr>
            <w:r w:rsidRPr="002A67DC">
              <w:rPr>
                <w:b/>
                <w:szCs w:val="23"/>
              </w:rPr>
              <w:t>№</w:t>
            </w:r>
          </w:p>
          <w:p w:rsidR="00FC1817" w:rsidRPr="002A67DC" w:rsidRDefault="00FC1817" w:rsidP="00AC2550">
            <w:pPr>
              <w:ind w:right="-108"/>
              <w:jc w:val="center"/>
              <w:rPr>
                <w:b/>
                <w:szCs w:val="23"/>
              </w:rPr>
            </w:pPr>
            <w:r w:rsidRPr="002A67DC">
              <w:rPr>
                <w:b/>
                <w:szCs w:val="23"/>
              </w:rPr>
              <w:t>п/п</w:t>
            </w:r>
          </w:p>
        </w:tc>
        <w:tc>
          <w:tcPr>
            <w:tcW w:w="1821" w:type="dxa"/>
            <w:vAlign w:val="center"/>
          </w:tcPr>
          <w:p w:rsidR="00FC1817" w:rsidRPr="002A67DC" w:rsidRDefault="00FC1817" w:rsidP="00AC2550">
            <w:pPr>
              <w:jc w:val="center"/>
              <w:rPr>
                <w:b/>
                <w:szCs w:val="23"/>
              </w:rPr>
            </w:pPr>
            <w:r w:rsidRPr="002A67DC">
              <w:rPr>
                <w:b/>
                <w:szCs w:val="23"/>
              </w:rPr>
              <w:t>Наименование СИ</w:t>
            </w:r>
          </w:p>
        </w:tc>
        <w:tc>
          <w:tcPr>
            <w:tcW w:w="857" w:type="dxa"/>
            <w:vAlign w:val="center"/>
          </w:tcPr>
          <w:p w:rsidR="00FC1817" w:rsidRPr="002A67DC" w:rsidRDefault="00FC1817" w:rsidP="00AC2550">
            <w:pPr>
              <w:ind w:left="-71" w:right="-57"/>
              <w:jc w:val="center"/>
              <w:rPr>
                <w:b/>
                <w:szCs w:val="23"/>
              </w:rPr>
            </w:pPr>
            <w:r w:rsidRPr="002A67DC">
              <w:rPr>
                <w:b/>
                <w:szCs w:val="23"/>
              </w:rPr>
              <w:t>Тип СИ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1817" w:rsidRPr="002A67DC" w:rsidRDefault="00FC1817" w:rsidP="00AC2550">
            <w:pPr>
              <w:ind w:right="-57"/>
              <w:jc w:val="center"/>
              <w:rPr>
                <w:b/>
                <w:szCs w:val="23"/>
              </w:rPr>
            </w:pPr>
            <w:r w:rsidRPr="002A67DC">
              <w:rPr>
                <w:b/>
                <w:szCs w:val="23"/>
              </w:rPr>
              <w:t>Зав. номер СИ</w:t>
            </w:r>
          </w:p>
        </w:tc>
        <w:tc>
          <w:tcPr>
            <w:tcW w:w="850" w:type="dxa"/>
            <w:vAlign w:val="center"/>
          </w:tcPr>
          <w:p w:rsidR="00FC1817" w:rsidRPr="002A67DC" w:rsidRDefault="00FC1817" w:rsidP="00AC2550">
            <w:pPr>
              <w:ind w:left="-57" w:right="-57"/>
              <w:jc w:val="center"/>
              <w:rPr>
                <w:b/>
                <w:szCs w:val="23"/>
              </w:rPr>
            </w:pPr>
            <w:r w:rsidRPr="002A67DC">
              <w:rPr>
                <w:b/>
                <w:szCs w:val="23"/>
              </w:rPr>
              <w:t>Кол-во</w:t>
            </w:r>
          </w:p>
        </w:tc>
        <w:tc>
          <w:tcPr>
            <w:tcW w:w="1701" w:type="dxa"/>
          </w:tcPr>
          <w:p w:rsidR="00F23041" w:rsidRDefault="00F23041" w:rsidP="00AC2550">
            <w:pPr>
              <w:ind w:left="-108" w:right="-108"/>
              <w:jc w:val="center"/>
              <w:rPr>
                <w:b/>
                <w:szCs w:val="23"/>
              </w:rPr>
            </w:pPr>
          </w:p>
          <w:p w:rsidR="00FC1817" w:rsidRPr="002A67DC" w:rsidRDefault="00F23041" w:rsidP="00AC2550">
            <w:pPr>
              <w:ind w:left="-108" w:right="-108"/>
              <w:jc w:val="center"/>
              <w:rPr>
                <w:b/>
                <w:szCs w:val="23"/>
              </w:rPr>
            </w:pPr>
            <w:r w:rsidRPr="002A67DC">
              <w:rPr>
                <w:b/>
                <w:szCs w:val="23"/>
              </w:rPr>
              <w:t>Цена за ед. _____, (руб.)</w:t>
            </w:r>
          </w:p>
        </w:tc>
        <w:tc>
          <w:tcPr>
            <w:tcW w:w="1276" w:type="dxa"/>
            <w:vAlign w:val="center"/>
          </w:tcPr>
          <w:p w:rsidR="00FC1817" w:rsidRPr="002A67DC" w:rsidRDefault="00F23041" w:rsidP="00FC1817">
            <w:pPr>
              <w:ind w:left="-108" w:right="-108"/>
              <w:jc w:val="center"/>
              <w:rPr>
                <w:b/>
                <w:szCs w:val="23"/>
              </w:rPr>
            </w:pPr>
            <w:r w:rsidRPr="002236CB">
              <w:rPr>
                <w:b/>
                <w:color w:val="000000"/>
                <w:szCs w:val="23"/>
              </w:rPr>
              <w:t>Стоимость без НДС, (руб.)</w:t>
            </w:r>
          </w:p>
        </w:tc>
        <w:tc>
          <w:tcPr>
            <w:tcW w:w="1314" w:type="dxa"/>
            <w:vAlign w:val="center"/>
          </w:tcPr>
          <w:p w:rsidR="00F23041" w:rsidRPr="00F23041" w:rsidRDefault="00F23041" w:rsidP="00F23041">
            <w:pPr>
              <w:ind w:left="-108" w:right="-108"/>
              <w:jc w:val="center"/>
              <w:rPr>
                <w:b/>
                <w:color w:val="000000"/>
                <w:szCs w:val="23"/>
              </w:rPr>
            </w:pPr>
            <w:r w:rsidRPr="00F23041">
              <w:rPr>
                <w:b/>
                <w:color w:val="000000"/>
                <w:szCs w:val="23"/>
              </w:rPr>
              <w:t>НДС,</w:t>
            </w:r>
          </w:p>
          <w:p w:rsidR="00FC1817" w:rsidRPr="002A67DC" w:rsidRDefault="00F23041" w:rsidP="00F23041">
            <w:pPr>
              <w:ind w:left="-108" w:right="-108"/>
              <w:jc w:val="center"/>
              <w:rPr>
                <w:b/>
                <w:color w:val="000000"/>
                <w:szCs w:val="23"/>
              </w:rPr>
            </w:pPr>
            <w:r w:rsidRPr="00F23041">
              <w:rPr>
                <w:b/>
                <w:color w:val="000000"/>
                <w:szCs w:val="23"/>
              </w:rPr>
              <w:t>(руб.)</w:t>
            </w:r>
          </w:p>
        </w:tc>
        <w:tc>
          <w:tcPr>
            <w:tcW w:w="1363" w:type="dxa"/>
            <w:vAlign w:val="center"/>
          </w:tcPr>
          <w:p w:rsidR="00FC1817" w:rsidRPr="002A67DC" w:rsidRDefault="00FC1817" w:rsidP="00AC2550">
            <w:pPr>
              <w:ind w:left="-108" w:right="-108"/>
              <w:jc w:val="center"/>
              <w:rPr>
                <w:b/>
                <w:szCs w:val="23"/>
              </w:rPr>
            </w:pPr>
            <w:r w:rsidRPr="002A67DC">
              <w:rPr>
                <w:b/>
                <w:szCs w:val="23"/>
              </w:rPr>
              <w:t>Стоимость,</w:t>
            </w:r>
          </w:p>
          <w:p w:rsidR="00FC1817" w:rsidRPr="002A67DC" w:rsidRDefault="00FC1817" w:rsidP="00AC2550">
            <w:pPr>
              <w:ind w:left="-108" w:right="-108"/>
              <w:jc w:val="center"/>
              <w:rPr>
                <w:b/>
                <w:szCs w:val="23"/>
              </w:rPr>
            </w:pPr>
            <w:r w:rsidRPr="002A67DC">
              <w:rPr>
                <w:b/>
                <w:szCs w:val="23"/>
              </w:rPr>
              <w:t>(руб.)</w:t>
            </w:r>
          </w:p>
        </w:tc>
      </w:tr>
      <w:tr w:rsidR="00FC1817" w:rsidRPr="002A67DC" w:rsidTr="00FC1817">
        <w:trPr>
          <w:trHeight w:val="513"/>
        </w:trPr>
        <w:tc>
          <w:tcPr>
            <w:tcW w:w="407" w:type="dxa"/>
            <w:vAlign w:val="center"/>
          </w:tcPr>
          <w:p w:rsidR="00FC1817" w:rsidRPr="002A67DC" w:rsidRDefault="00FC1817" w:rsidP="00AC2550">
            <w:pPr>
              <w:jc w:val="center"/>
              <w:rPr>
                <w:szCs w:val="23"/>
              </w:rPr>
            </w:pPr>
            <w:r w:rsidRPr="002A67DC">
              <w:rPr>
                <w:szCs w:val="23"/>
              </w:rPr>
              <w:t>1</w:t>
            </w:r>
          </w:p>
        </w:tc>
        <w:tc>
          <w:tcPr>
            <w:tcW w:w="1821" w:type="dxa"/>
            <w:vAlign w:val="center"/>
          </w:tcPr>
          <w:p w:rsidR="00FC1817" w:rsidRPr="002A67DC" w:rsidRDefault="00FC1817" w:rsidP="00AC2550">
            <w:pPr>
              <w:jc w:val="center"/>
              <w:rPr>
                <w:szCs w:val="23"/>
              </w:rPr>
            </w:pPr>
            <w:r w:rsidRPr="002A67DC">
              <w:rPr>
                <w:szCs w:val="23"/>
              </w:rPr>
              <w:t>Пневмоанемометр</w:t>
            </w:r>
          </w:p>
        </w:tc>
        <w:tc>
          <w:tcPr>
            <w:tcW w:w="857" w:type="dxa"/>
            <w:vAlign w:val="center"/>
          </w:tcPr>
          <w:p w:rsidR="00FC1817" w:rsidRPr="002A67DC" w:rsidRDefault="00FC1817" w:rsidP="00AC2550">
            <w:pPr>
              <w:ind w:left="-71" w:right="-57"/>
              <w:jc w:val="center"/>
              <w:rPr>
                <w:szCs w:val="23"/>
              </w:rPr>
            </w:pPr>
            <w:r w:rsidRPr="002A67DC">
              <w:rPr>
                <w:szCs w:val="23"/>
              </w:rPr>
              <w:t>ПО-30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1817" w:rsidRPr="002A67DC" w:rsidRDefault="00FC1817" w:rsidP="007E02E8">
            <w:pPr>
              <w:ind w:right="34"/>
              <w:jc w:val="center"/>
              <w:rPr>
                <w:szCs w:val="23"/>
              </w:rPr>
            </w:pPr>
            <w:r w:rsidRPr="002A67DC">
              <w:rPr>
                <w:szCs w:val="23"/>
              </w:rPr>
              <w:t>142</w:t>
            </w:r>
          </w:p>
        </w:tc>
        <w:tc>
          <w:tcPr>
            <w:tcW w:w="850" w:type="dxa"/>
            <w:vAlign w:val="center"/>
          </w:tcPr>
          <w:p w:rsidR="00FC1817" w:rsidRPr="002A67DC" w:rsidRDefault="00FC1817" w:rsidP="007A2451">
            <w:pPr>
              <w:ind w:left="-57" w:right="-104"/>
              <w:jc w:val="center"/>
              <w:rPr>
                <w:szCs w:val="23"/>
              </w:rPr>
            </w:pPr>
            <w:r w:rsidRPr="002A67DC">
              <w:rPr>
                <w:szCs w:val="23"/>
              </w:rPr>
              <w:t>1</w:t>
            </w:r>
          </w:p>
        </w:tc>
        <w:tc>
          <w:tcPr>
            <w:tcW w:w="1701" w:type="dxa"/>
          </w:tcPr>
          <w:p w:rsidR="00FC1817" w:rsidRPr="002A67DC" w:rsidRDefault="00FC1817" w:rsidP="00AC2550">
            <w:pPr>
              <w:ind w:left="-108" w:right="-108"/>
              <w:jc w:val="center"/>
              <w:rPr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FC1817" w:rsidRPr="002A67DC" w:rsidRDefault="00FC1817" w:rsidP="00AC2550">
            <w:pPr>
              <w:ind w:left="-108" w:right="-108"/>
              <w:jc w:val="center"/>
              <w:rPr>
                <w:szCs w:val="23"/>
              </w:rPr>
            </w:pPr>
          </w:p>
        </w:tc>
        <w:tc>
          <w:tcPr>
            <w:tcW w:w="1314" w:type="dxa"/>
            <w:vAlign w:val="center"/>
          </w:tcPr>
          <w:p w:rsidR="00FC1817" w:rsidRPr="002A67DC" w:rsidRDefault="00FC1817" w:rsidP="00AC2550">
            <w:pPr>
              <w:ind w:left="-108" w:right="-108"/>
              <w:jc w:val="center"/>
              <w:rPr>
                <w:color w:val="000000"/>
                <w:szCs w:val="23"/>
              </w:rPr>
            </w:pPr>
          </w:p>
        </w:tc>
        <w:tc>
          <w:tcPr>
            <w:tcW w:w="1363" w:type="dxa"/>
            <w:vAlign w:val="center"/>
          </w:tcPr>
          <w:p w:rsidR="00FC1817" w:rsidRPr="002A67DC" w:rsidRDefault="00FC1817" w:rsidP="00AC2550">
            <w:pPr>
              <w:ind w:left="-108" w:right="-108"/>
              <w:jc w:val="center"/>
              <w:rPr>
                <w:szCs w:val="23"/>
              </w:rPr>
            </w:pPr>
          </w:p>
        </w:tc>
      </w:tr>
      <w:tr w:rsidR="00FC1817" w:rsidRPr="002A67DC" w:rsidTr="00FC1817">
        <w:trPr>
          <w:trHeight w:val="678"/>
        </w:trPr>
        <w:tc>
          <w:tcPr>
            <w:tcW w:w="407" w:type="dxa"/>
            <w:vAlign w:val="center"/>
          </w:tcPr>
          <w:p w:rsidR="00FC1817" w:rsidRPr="002A67DC" w:rsidRDefault="00FC1817" w:rsidP="00D20862">
            <w:pPr>
              <w:jc w:val="center"/>
              <w:rPr>
                <w:szCs w:val="23"/>
              </w:rPr>
            </w:pPr>
            <w:r w:rsidRPr="002A67DC">
              <w:rPr>
                <w:szCs w:val="23"/>
              </w:rPr>
              <w:t>2</w:t>
            </w:r>
          </w:p>
        </w:tc>
        <w:tc>
          <w:tcPr>
            <w:tcW w:w="1821" w:type="dxa"/>
            <w:vAlign w:val="center"/>
          </w:tcPr>
          <w:p w:rsidR="00FC1817" w:rsidRPr="002A67DC" w:rsidRDefault="00FC1817" w:rsidP="00D20862">
            <w:pPr>
              <w:snapToGrid w:val="0"/>
              <w:ind w:right="-57"/>
              <w:jc w:val="both"/>
              <w:rPr>
                <w:szCs w:val="23"/>
              </w:rPr>
            </w:pPr>
            <w:r w:rsidRPr="002A67DC">
              <w:rPr>
                <w:szCs w:val="23"/>
              </w:rPr>
              <w:t>Лимб</w:t>
            </w:r>
          </w:p>
        </w:tc>
        <w:tc>
          <w:tcPr>
            <w:tcW w:w="857" w:type="dxa"/>
            <w:vAlign w:val="center"/>
          </w:tcPr>
          <w:p w:rsidR="00FC1817" w:rsidRPr="002A67DC" w:rsidRDefault="00FC1817" w:rsidP="00D20862">
            <w:pPr>
              <w:snapToGrid w:val="0"/>
              <w:ind w:left="-71" w:right="-70"/>
              <w:jc w:val="center"/>
              <w:rPr>
                <w:szCs w:val="2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1817" w:rsidRPr="002A67DC" w:rsidRDefault="00FC1817" w:rsidP="007A2451">
            <w:pPr>
              <w:snapToGrid w:val="0"/>
              <w:ind w:left="-71" w:right="-57"/>
              <w:jc w:val="center"/>
              <w:rPr>
                <w:szCs w:val="23"/>
              </w:rPr>
            </w:pPr>
            <w:r w:rsidRPr="002A67DC">
              <w:rPr>
                <w:szCs w:val="23"/>
              </w:rPr>
              <w:t>050</w:t>
            </w:r>
          </w:p>
        </w:tc>
        <w:tc>
          <w:tcPr>
            <w:tcW w:w="850" w:type="dxa"/>
            <w:vAlign w:val="center"/>
          </w:tcPr>
          <w:p w:rsidR="00FC1817" w:rsidRPr="002A67DC" w:rsidRDefault="00FC1817" w:rsidP="007A2451">
            <w:pPr>
              <w:snapToGrid w:val="0"/>
              <w:ind w:left="-57" w:right="-104"/>
              <w:jc w:val="center"/>
              <w:rPr>
                <w:szCs w:val="23"/>
              </w:rPr>
            </w:pPr>
            <w:r w:rsidRPr="002A67DC">
              <w:rPr>
                <w:szCs w:val="23"/>
              </w:rPr>
              <w:t>1</w:t>
            </w:r>
          </w:p>
        </w:tc>
        <w:tc>
          <w:tcPr>
            <w:tcW w:w="1701" w:type="dxa"/>
          </w:tcPr>
          <w:p w:rsidR="00FC1817" w:rsidRPr="002A67DC" w:rsidRDefault="00FC1817" w:rsidP="00D20862">
            <w:pPr>
              <w:snapToGrid w:val="0"/>
              <w:jc w:val="center"/>
              <w:rPr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FC1817" w:rsidRPr="002A67DC" w:rsidRDefault="00FC1817" w:rsidP="00D20862">
            <w:pPr>
              <w:snapToGrid w:val="0"/>
              <w:jc w:val="center"/>
              <w:rPr>
                <w:szCs w:val="23"/>
              </w:rPr>
            </w:pPr>
          </w:p>
        </w:tc>
        <w:tc>
          <w:tcPr>
            <w:tcW w:w="1314" w:type="dxa"/>
            <w:vAlign w:val="center"/>
          </w:tcPr>
          <w:p w:rsidR="00FC1817" w:rsidRPr="002A67DC" w:rsidRDefault="00FC1817" w:rsidP="00D20862">
            <w:pPr>
              <w:snapToGrid w:val="0"/>
              <w:jc w:val="center"/>
              <w:rPr>
                <w:szCs w:val="23"/>
              </w:rPr>
            </w:pPr>
          </w:p>
        </w:tc>
        <w:tc>
          <w:tcPr>
            <w:tcW w:w="1363" w:type="dxa"/>
            <w:vAlign w:val="center"/>
          </w:tcPr>
          <w:p w:rsidR="00FC1817" w:rsidRPr="002A67DC" w:rsidRDefault="00FC1817" w:rsidP="00D20862">
            <w:pPr>
              <w:snapToGrid w:val="0"/>
              <w:jc w:val="center"/>
              <w:rPr>
                <w:szCs w:val="23"/>
              </w:rPr>
            </w:pPr>
          </w:p>
        </w:tc>
      </w:tr>
      <w:tr w:rsidR="00F23041" w:rsidRPr="002A67DC" w:rsidTr="00F23041">
        <w:trPr>
          <w:trHeight w:val="308"/>
        </w:trPr>
        <w:tc>
          <w:tcPr>
            <w:tcW w:w="7763" w:type="dxa"/>
            <w:gridSpan w:val="7"/>
          </w:tcPr>
          <w:p w:rsidR="00F23041" w:rsidRPr="002A67DC" w:rsidRDefault="00F23041" w:rsidP="00FC1817">
            <w:pPr>
              <w:snapToGrid w:val="0"/>
              <w:jc w:val="right"/>
              <w:rPr>
                <w:b/>
                <w:szCs w:val="23"/>
              </w:rPr>
            </w:pPr>
            <w:r w:rsidRPr="002A67DC">
              <w:rPr>
                <w:b/>
                <w:szCs w:val="23"/>
              </w:rPr>
              <w:t>ИТОГО</w:t>
            </w:r>
          </w:p>
        </w:tc>
        <w:tc>
          <w:tcPr>
            <w:tcW w:w="1314" w:type="dxa"/>
          </w:tcPr>
          <w:p w:rsidR="00F23041" w:rsidRPr="002A67DC" w:rsidRDefault="00F23041" w:rsidP="00FC1817">
            <w:pPr>
              <w:snapToGrid w:val="0"/>
              <w:jc w:val="right"/>
              <w:rPr>
                <w:b/>
                <w:szCs w:val="23"/>
              </w:rPr>
            </w:pPr>
          </w:p>
        </w:tc>
        <w:tc>
          <w:tcPr>
            <w:tcW w:w="1363" w:type="dxa"/>
            <w:vAlign w:val="center"/>
          </w:tcPr>
          <w:p w:rsidR="00F23041" w:rsidRPr="002A67DC" w:rsidRDefault="00F23041" w:rsidP="00D20862">
            <w:pPr>
              <w:snapToGrid w:val="0"/>
              <w:jc w:val="center"/>
              <w:rPr>
                <w:b/>
                <w:szCs w:val="23"/>
              </w:rPr>
            </w:pPr>
          </w:p>
        </w:tc>
      </w:tr>
    </w:tbl>
    <w:p w:rsidR="00E208E6" w:rsidRPr="002A67DC" w:rsidRDefault="002C4BF5" w:rsidP="00E208E6">
      <w:pPr>
        <w:shd w:val="clear" w:color="auto" w:fill="FFFFFF"/>
        <w:tabs>
          <w:tab w:val="left" w:pos="0"/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1.2.</w:t>
      </w:r>
      <w:r w:rsidR="0032717E" w:rsidRPr="002A67DC">
        <w:rPr>
          <w:sz w:val="23"/>
          <w:szCs w:val="23"/>
        </w:rPr>
        <w:tab/>
      </w:r>
      <w:r w:rsidR="00E208E6" w:rsidRPr="002A67DC">
        <w:rPr>
          <w:sz w:val="23"/>
          <w:szCs w:val="23"/>
        </w:rPr>
        <w:t>Поверка</w:t>
      </w:r>
      <w:r w:rsidR="003871C1" w:rsidRPr="002A67DC">
        <w:rPr>
          <w:sz w:val="23"/>
          <w:szCs w:val="23"/>
        </w:rPr>
        <w:t xml:space="preserve"> (калибровка) </w:t>
      </w:r>
      <w:r w:rsidR="00E208E6" w:rsidRPr="002A67DC">
        <w:rPr>
          <w:sz w:val="23"/>
          <w:szCs w:val="23"/>
        </w:rPr>
        <w:t xml:space="preserve">СИ проводится в соответствии с Федеральным законом от 26.06.2008 г. № 102-ФЗ «Об обеспечении единства измерений» и Приказом Минпромторга России от 31.07.2020 г. № 2510 «Об утверждении Порядка проведения поверки средств измерений, требования к знаку поверки и содержанию свидетельства о поверке», </w:t>
      </w:r>
      <w:r w:rsidR="003871C1" w:rsidRPr="002A67DC">
        <w:rPr>
          <w:sz w:val="23"/>
          <w:szCs w:val="23"/>
        </w:rPr>
        <w:t xml:space="preserve">нормативными документами по калибровке и </w:t>
      </w:r>
      <w:r w:rsidR="00E208E6" w:rsidRPr="002A67DC">
        <w:rPr>
          <w:sz w:val="23"/>
          <w:szCs w:val="23"/>
        </w:rPr>
        <w:t>областью аккредитации Исполнителя.</w:t>
      </w:r>
    </w:p>
    <w:p w:rsidR="00E208E6" w:rsidRPr="002A67DC" w:rsidRDefault="00E208E6" w:rsidP="00E208E6">
      <w:pPr>
        <w:shd w:val="clear" w:color="auto" w:fill="FFFFFF"/>
        <w:tabs>
          <w:tab w:val="left" w:pos="0"/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Решение об отнесении средства измерений к конкретной ступени поверочной схемы применения принимается Исполнителем по результатам поверки.</w:t>
      </w:r>
    </w:p>
    <w:p w:rsidR="00E208E6" w:rsidRPr="002A67DC" w:rsidRDefault="00E208E6" w:rsidP="00E208E6">
      <w:pPr>
        <w:shd w:val="clear" w:color="auto" w:fill="FFFFFF"/>
        <w:tabs>
          <w:tab w:val="left" w:pos="0"/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1.3.</w:t>
      </w:r>
      <w:r w:rsidRPr="002A67DC">
        <w:rPr>
          <w:sz w:val="23"/>
          <w:szCs w:val="23"/>
        </w:rPr>
        <w:tab/>
        <w:t>Результатом оказания услуг по поверке СИ является внесение Исполнителем сведений о результатах поверки в Федеральный информационный фонд по обеспечению единства измерений.</w:t>
      </w:r>
    </w:p>
    <w:p w:rsidR="003871C1" w:rsidRPr="002A67DC" w:rsidRDefault="003871C1" w:rsidP="003871C1">
      <w:pPr>
        <w:shd w:val="clear" w:color="auto" w:fill="FFFFFF"/>
        <w:tabs>
          <w:tab w:val="left" w:pos="0"/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По результатам оказания услуг по калибровке Исполнитель выдает Заказчику Сертификат калибровки или направляет Информационное письмо о результатах калибровки.</w:t>
      </w:r>
    </w:p>
    <w:p w:rsidR="00E208E6" w:rsidRPr="002A67DC" w:rsidRDefault="00E208E6" w:rsidP="00E208E6">
      <w:pPr>
        <w:shd w:val="clear" w:color="auto" w:fill="FFFFFF"/>
        <w:tabs>
          <w:tab w:val="left" w:pos="0"/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1.4.</w:t>
      </w:r>
      <w:r w:rsidRPr="002A67DC">
        <w:rPr>
          <w:sz w:val="23"/>
          <w:szCs w:val="23"/>
        </w:rPr>
        <w:tab/>
        <w:t>По письменному заявлению Заказчика, с учетом требований методик поверки Исполнитель, в случае положительных результатов поверки наносит знак поверки на СИ и (или) выдает Свидетельство поверке, оформленное в соответствии с требованиями к содержанию Свидетельства о поверке, и (или) в паспорт (формуляр) СИ вносит запись о проведенной поверке или в случае отрицательных результатов поверки (не подтверждено соответствие средств измерений метрологическим требованиям) выдает Извещения о непригодности к применению СИ.</w:t>
      </w:r>
    </w:p>
    <w:p w:rsidR="00F23041" w:rsidRDefault="00E208E6" w:rsidP="00F23041">
      <w:pPr>
        <w:shd w:val="clear" w:color="auto" w:fill="FFFFFF"/>
        <w:tabs>
          <w:tab w:val="left" w:pos="0"/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1.5.</w:t>
      </w:r>
      <w:r w:rsidRPr="002A67DC">
        <w:rPr>
          <w:sz w:val="23"/>
          <w:szCs w:val="23"/>
        </w:rPr>
        <w:tab/>
      </w:r>
      <w:r w:rsidR="00F23041" w:rsidRPr="00F23041">
        <w:rPr>
          <w:sz w:val="23"/>
          <w:szCs w:val="23"/>
        </w:rPr>
        <w:t>Услуги по настоящему Договору оказываются Исполнителем по адресу: г. Иркутск,</w:t>
      </w:r>
      <w:r w:rsidR="00F23041">
        <w:rPr>
          <w:sz w:val="23"/>
          <w:szCs w:val="23"/>
        </w:rPr>
        <w:t xml:space="preserve"> ______.</w:t>
      </w:r>
    </w:p>
    <w:p w:rsidR="00E208E6" w:rsidRPr="002A67DC" w:rsidRDefault="00F23041" w:rsidP="007E02E8">
      <w:pPr>
        <w:shd w:val="clear" w:color="auto" w:fill="FFFFFF"/>
        <w:tabs>
          <w:tab w:val="left" w:pos="0"/>
          <w:tab w:val="left" w:pos="1134"/>
        </w:tabs>
        <w:ind w:right="11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1.6. </w:t>
      </w:r>
      <w:r w:rsidR="00FC1817" w:rsidRPr="002A67DC">
        <w:rPr>
          <w:sz w:val="23"/>
          <w:szCs w:val="23"/>
        </w:rPr>
        <w:t>З</w:t>
      </w:r>
      <w:r w:rsidR="00E208E6" w:rsidRPr="002A67DC">
        <w:rPr>
          <w:sz w:val="23"/>
          <w:szCs w:val="23"/>
        </w:rPr>
        <w:t xml:space="preserve">аказчик согласен на передачу сведений о владельце средств измерений (наименование юридического лица) передаваемые Исполнителем в Федеральный информационный фонд по обеспечению единства измерений в порядке, установленном п. 28 Приказа Минпромторга России от </w:t>
      </w:r>
      <w:r w:rsidR="00E208E6" w:rsidRPr="002A67DC">
        <w:rPr>
          <w:sz w:val="23"/>
          <w:szCs w:val="23"/>
        </w:rPr>
        <w:lastRenderedPageBreak/>
        <w:t>28.08.2020 г. № 2906 «Об утверждении порядка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сведений».</w:t>
      </w:r>
    </w:p>
    <w:p w:rsidR="002C4BF5" w:rsidRPr="002A67DC" w:rsidRDefault="002C4BF5" w:rsidP="002C4BF5">
      <w:pPr>
        <w:ind w:left="864" w:right="11"/>
        <w:jc w:val="center"/>
        <w:rPr>
          <w:sz w:val="23"/>
          <w:szCs w:val="23"/>
        </w:rPr>
      </w:pPr>
      <w:r w:rsidRPr="002A67DC">
        <w:rPr>
          <w:b/>
          <w:bCs/>
          <w:sz w:val="23"/>
          <w:szCs w:val="23"/>
        </w:rPr>
        <w:t xml:space="preserve">2. СТОИМОСТЬ </w:t>
      </w:r>
      <w:r w:rsidRPr="002A67DC">
        <w:rPr>
          <w:b/>
          <w:bCs/>
          <w:color w:val="000000"/>
          <w:sz w:val="23"/>
          <w:szCs w:val="23"/>
        </w:rPr>
        <w:t>УСЛУГ</w:t>
      </w:r>
      <w:r w:rsidRPr="002A67DC">
        <w:rPr>
          <w:b/>
          <w:bCs/>
          <w:sz w:val="23"/>
          <w:szCs w:val="23"/>
        </w:rPr>
        <w:t xml:space="preserve"> И ПОРЯДОК РАСЧЕТОВ</w:t>
      </w:r>
    </w:p>
    <w:p w:rsidR="002C4BF5" w:rsidRPr="002A67DC" w:rsidRDefault="002C4BF5" w:rsidP="00BA3C53">
      <w:pPr>
        <w:tabs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2.1.</w:t>
      </w:r>
      <w:r w:rsidR="0032717E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 xml:space="preserve">Стоимость </w:t>
      </w:r>
      <w:r w:rsidRPr="002A67DC">
        <w:rPr>
          <w:color w:val="000000"/>
          <w:sz w:val="23"/>
          <w:szCs w:val="23"/>
        </w:rPr>
        <w:t>услуг</w:t>
      </w:r>
      <w:r w:rsidRPr="002A67DC">
        <w:rPr>
          <w:sz w:val="23"/>
          <w:szCs w:val="23"/>
        </w:rPr>
        <w:t xml:space="preserve"> по п.</w:t>
      </w:r>
      <w:r w:rsidR="00926844" w:rsidRPr="002A67DC">
        <w:rPr>
          <w:sz w:val="23"/>
          <w:szCs w:val="23"/>
        </w:rPr>
        <w:t xml:space="preserve"> </w:t>
      </w:r>
      <w:r w:rsidRPr="002A67DC">
        <w:rPr>
          <w:sz w:val="23"/>
          <w:szCs w:val="23"/>
        </w:rPr>
        <w:t xml:space="preserve">1.1. настоящего Договора составляет </w:t>
      </w:r>
      <w:r w:rsidR="00CB3040" w:rsidRPr="002A67DC">
        <w:rPr>
          <w:b/>
          <w:sz w:val="23"/>
          <w:szCs w:val="23"/>
        </w:rPr>
        <w:t>__________________________________________. в том числе НДС _____% / НДС не облагается.</w:t>
      </w:r>
    </w:p>
    <w:p w:rsidR="002C4BF5" w:rsidRPr="002A67DC" w:rsidRDefault="002C4BF5" w:rsidP="00D20862">
      <w:pPr>
        <w:ind w:firstLine="709"/>
        <w:jc w:val="both"/>
        <w:rPr>
          <w:color w:val="000000"/>
          <w:spacing w:val="-1"/>
          <w:sz w:val="23"/>
          <w:szCs w:val="23"/>
          <w:lang w:val="x-none"/>
        </w:rPr>
      </w:pPr>
      <w:r w:rsidRPr="002A67DC">
        <w:rPr>
          <w:bCs/>
          <w:sz w:val="23"/>
          <w:szCs w:val="23"/>
        </w:rPr>
        <w:t>2.2.</w:t>
      </w:r>
      <w:r w:rsidR="0032717E" w:rsidRPr="002A67DC">
        <w:rPr>
          <w:bCs/>
          <w:sz w:val="23"/>
          <w:szCs w:val="23"/>
        </w:rPr>
        <w:tab/>
      </w:r>
      <w:r w:rsidR="00D20862" w:rsidRPr="002A67DC">
        <w:rPr>
          <w:sz w:val="23"/>
          <w:szCs w:val="23"/>
        </w:rPr>
        <w:t>Заказчик</w:t>
      </w:r>
      <w:r w:rsidR="00D20862" w:rsidRPr="002A67DC">
        <w:rPr>
          <w:sz w:val="23"/>
          <w:szCs w:val="23"/>
          <w:lang w:val="x-none"/>
        </w:rPr>
        <w:t xml:space="preserve"> перечисляет на расчетный счет Исполнителя предоплату в размере 30% стоимости </w:t>
      </w:r>
      <w:r w:rsidR="00D20862" w:rsidRPr="002A67DC">
        <w:rPr>
          <w:sz w:val="23"/>
          <w:szCs w:val="23"/>
        </w:rPr>
        <w:t>услуг</w:t>
      </w:r>
      <w:r w:rsidR="00D20862" w:rsidRPr="002A67DC">
        <w:rPr>
          <w:sz w:val="23"/>
          <w:szCs w:val="23"/>
          <w:lang w:val="x-none"/>
        </w:rPr>
        <w:t xml:space="preserve"> на основании выставленного Исполнителем счета в течение </w:t>
      </w:r>
      <w:r w:rsidR="00D20862" w:rsidRPr="002A67DC">
        <w:rPr>
          <w:sz w:val="23"/>
          <w:szCs w:val="23"/>
        </w:rPr>
        <w:t>7</w:t>
      </w:r>
      <w:r w:rsidR="00D20862" w:rsidRPr="002A67DC">
        <w:rPr>
          <w:sz w:val="23"/>
          <w:szCs w:val="23"/>
          <w:lang w:val="x-none"/>
        </w:rPr>
        <w:t xml:space="preserve"> (</w:t>
      </w:r>
      <w:r w:rsidR="00D20862" w:rsidRPr="002A67DC">
        <w:rPr>
          <w:sz w:val="23"/>
          <w:szCs w:val="23"/>
        </w:rPr>
        <w:t>Семи</w:t>
      </w:r>
      <w:r w:rsidR="00D20862" w:rsidRPr="002A67DC">
        <w:rPr>
          <w:sz w:val="23"/>
          <w:szCs w:val="23"/>
          <w:lang w:val="x-none"/>
        </w:rPr>
        <w:t xml:space="preserve">) </w:t>
      </w:r>
      <w:r w:rsidR="00D20862" w:rsidRPr="002A67DC">
        <w:rPr>
          <w:sz w:val="23"/>
          <w:szCs w:val="23"/>
        </w:rPr>
        <w:t>рабочих</w:t>
      </w:r>
      <w:r w:rsidR="00D20862" w:rsidRPr="002A67DC">
        <w:rPr>
          <w:sz w:val="23"/>
          <w:szCs w:val="23"/>
          <w:lang w:val="x-none"/>
        </w:rPr>
        <w:t xml:space="preserve"> дней после его получения. </w:t>
      </w:r>
      <w:r w:rsidR="00D20862" w:rsidRPr="002A67DC">
        <w:rPr>
          <w:color w:val="000000"/>
          <w:spacing w:val="-1"/>
          <w:sz w:val="23"/>
          <w:szCs w:val="23"/>
          <w:lang w:val="x-none"/>
        </w:rPr>
        <w:t xml:space="preserve">Окончательный расчет осуществляется в течение </w:t>
      </w:r>
      <w:r w:rsidR="00D20862" w:rsidRPr="002A67DC">
        <w:rPr>
          <w:color w:val="000000"/>
          <w:spacing w:val="-1"/>
          <w:sz w:val="23"/>
          <w:szCs w:val="23"/>
        </w:rPr>
        <w:t>7</w:t>
      </w:r>
      <w:r w:rsidR="00D20862" w:rsidRPr="002A67DC">
        <w:rPr>
          <w:color w:val="000000"/>
          <w:spacing w:val="-1"/>
          <w:sz w:val="23"/>
          <w:szCs w:val="23"/>
          <w:lang w:val="x-none"/>
        </w:rPr>
        <w:t xml:space="preserve"> (</w:t>
      </w:r>
      <w:r w:rsidR="00D20862" w:rsidRPr="002A67DC">
        <w:rPr>
          <w:color w:val="000000"/>
          <w:spacing w:val="-1"/>
          <w:sz w:val="23"/>
          <w:szCs w:val="23"/>
        </w:rPr>
        <w:t>Семи</w:t>
      </w:r>
      <w:r w:rsidR="00D20862" w:rsidRPr="002A67DC">
        <w:rPr>
          <w:color w:val="000000"/>
          <w:spacing w:val="-1"/>
          <w:sz w:val="23"/>
          <w:szCs w:val="23"/>
          <w:lang w:val="x-none"/>
        </w:rPr>
        <w:t xml:space="preserve">) </w:t>
      </w:r>
      <w:r w:rsidR="00D20862" w:rsidRPr="002A67DC">
        <w:rPr>
          <w:color w:val="000000"/>
          <w:spacing w:val="-1"/>
          <w:sz w:val="23"/>
          <w:szCs w:val="23"/>
        </w:rPr>
        <w:t>рабочих</w:t>
      </w:r>
      <w:r w:rsidR="00D20862" w:rsidRPr="002A67DC">
        <w:rPr>
          <w:color w:val="000000"/>
          <w:spacing w:val="-1"/>
          <w:sz w:val="23"/>
          <w:szCs w:val="23"/>
          <w:lang w:val="x-none"/>
        </w:rPr>
        <w:t xml:space="preserve"> дней после подписания сторонами </w:t>
      </w:r>
      <w:r w:rsidR="00CB3040" w:rsidRPr="002A67DC">
        <w:rPr>
          <w:color w:val="000000"/>
          <w:spacing w:val="-1"/>
          <w:sz w:val="23"/>
          <w:szCs w:val="23"/>
          <w:lang w:val="x-none"/>
        </w:rPr>
        <w:t>универсальн</w:t>
      </w:r>
      <w:r w:rsidR="00CB3040" w:rsidRPr="002A67DC">
        <w:rPr>
          <w:color w:val="000000"/>
          <w:spacing w:val="-1"/>
          <w:sz w:val="23"/>
          <w:szCs w:val="23"/>
        </w:rPr>
        <w:t>ого</w:t>
      </w:r>
      <w:r w:rsidR="00CB3040" w:rsidRPr="002A67DC">
        <w:rPr>
          <w:color w:val="000000"/>
          <w:spacing w:val="-1"/>
          <w:sz w:val="23"/>
          <w:szCs w:val="23"/>
          <w:lang w:val="x-none"/>
        </w:rPr>
        <w:t xml:space="preserve"> передаточн</w:t>
      </w:r>
      <w:r w:rsidR="00CB3040" w:rsidRPr="002A67DC">
        <w:rPr>
          <w:color w:val="000000"/>
          <w:spacing w:val="-1"/>
          <w:sz w:val="23"/>
          <w:szCs w:val="23"/>
        </w:rPr>
        <w:t>ого</w:t>
      </w:r>
      <w:r w:rsidR="00CB3040" w:rsidRPr="002A67DC">
        <w:rPr>
          <w:color w:val="000000"/>
          <w:spacing w:val="-1"/>
          <w:sz w:val="23"/>
          <w:szCs w:val="23"/>
          <w:lang w:val="x-none"/>
        </w:rPr>
        <w:t xml:space="preserve"> документ</w:t>
      </w:r>
      <w:r w:rsidR="00CB3040" w:rsidRPr="002A67DC">
        <w:rPr>
          <w:color w:val="000000"/>
          <w:spacing w:val="-1"/>
          <w:sz w:val="23"/>
          <w:szCs w:val="23"/>
        </w:rPr>
        <w:t>а</w:t>
      </w:r>
      <w:r w:rsidR="00CB3040" w:rsidRPr="002A67DC">
        <w:rPr>
          <w:color w:val="000000"/>
          <w:spacing w:val="-1"/>
          <w:sz w:val="23"/>
          <w:szCs w:val="23"/>
          <w:lang w:val="x-none"/>
        </w:rPr>
        <w:t xml:space="preserve"> </w:t>
      </w:r>
      <w:r w:rsidR="00CB3040" w:rsidRPr="002A67DC">
        <w:rPr>
          <w:color w:val="000000"/>
          <w:sz w:val="23"/>
          <w:szCs w:val="23"/>
        </w:rPr>
        <w:t>по унифицированной форме, со статусом 1 «счет-фактура и передаточный документ (акт)</w:t>
      </w:r>
      <w:r w:rsidR="00CB3040" w:rsidRPr="002A67DC">
        <w:rPr>
          <w:color w:val="000000"/>
          <w:spacing w:val="-1"/>
          <w:sz w:val="23"/>
          <w:szCs w:val="23"/>
        </w:rPr>
        <w:t xml:space="preserve"> (</w:t>
      </w:r>
      <w:r w:rsidR="00E208E6" w:rsidRPr="002A67DC">
        <w:rPr>
          <w:color w:val="000000"/>
          <w:spacing w:val="-1"/>
          <w:sz w:val="23"/>
          <w:szCs w:val="23"/>
        </w:rPr>
        <w:t>УПД</w:t>
      </w:r>
      <w:r w:rsidR="00CB3040" w:rsidRPr="002A67DC">
        <w:rPr>
          <w:color w:val="000000"/>
          <w:spacing w:val="-1"/>
          <w:sz w:val="23"/>
          <w:szCs w:val="23"/>
        </w:rPr>
        <w:t>)</w:t>
      </w:r>
      <w:r w:rsidR="00D20862" w:rsidRPr="002A67DC">
        <w:rPr>
          <w:color w:val="000000"/>
          <w:spacing w:val="-1"/>
          <w:sz w:val="23"/>
          <w:szCs w:val="23"/>
          <w:lang w:val="x-none"/>
        </w:rPr>
        <w:t>.</w:t>
      </w:r>
    </w:p>
    <w:p w:rsidR="00926844" w:rsidRPr="002A67DC" w:rsidRDefault="00926844" w:rsidP="00E208E6">
      <w:pPr>
        <w:tabs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2.3.</w:t>
      </w:r>
      <w:r w:rsidRPr="002A67DC">
        <w:rPr>
          <w:sz w:val="23"/>
          <w:szCs w:val="23"/>
        </w:rPr>
        <w:tab/>
        <w:t>Датой оплаты считается дата поступления денежных средств на расчетный счет Исполнителя.</w:t>
      </w:r>
    </w:p>
    <w:p w:rsidR="00CB3040" w:rsidRPr="002A67DC" w:rsidRDefault="00CB3040" w:rsidP="00E208E6">
      <w:pPr>
        <w:tabs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2.4. Источник финансирования платежей по настоящему Договору – Субсидия на финансовое обеспечение выполнения государственного задания на оказание государственных услуг (выполнение работ).</w:t>
      </w:r>
    </w:p>
    <w:p w:rsidR="002C4BF5" w:rsidRPr="002A67DC" w:rsidRDefault="002C4BF5" w:rsidP="002C4BF5">
      <w:pPr>
        <w:ind w:right="11" w:firstLine="180"/>
        <w:jc w:val="center"/>
        <w:rPr>
          <w:sz w:val="23"/>
          <w:szCs w:val="23"/>
        </w:rPr>
      </w:pPr>
      <w:r w:rsidRPr="002A67DC">
        <w:rPr>
          <w:b/>
          <w:bCs/>
          <w:sz w:val="23"/>
          <w:szCs w:val="23"/>
        </w:rPr>
        <w:t>3. ОБЯЗАТЕЛЬСТВА СТОРОН</w:t>
      </w:r>
    </w:p>
    <w:p w:rsidR="002C4BF5" w:rsidRPr="002A67DC" w:rsidRDefault="002C4BF5" w:rsidP="00BA3C53">
      <w:pPr>
        <w:tabs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3.1.</w:t>
      </w:r>
      <w:r w:rsidR="00926844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>Исполнитель обязуется</w:t>
      </w:r>
      <w:r w:rsidR="00926844" w:rsidRPr="002A67DC">
        <w:rPr>
          <w:sz w:val="23"/>
          <w:szCs w:val="23"/>
        </w:rPr>
        <w:t>:</w:t>
      </w:r>
    </w:p>
    <w:p w:rsidR="002C4BF5" w:rsidRPr="002A67DC" w:rsidRDefault="002C4BF5" w:rsidP="00BA3C53">
      <w:pPr>
        <w:tabs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3.1.1.</w:t>
      </w:r>
      <w:r w:rsidR="00242304" w:rsidRPr="002A67DC">
        <w:rPr>
          <w:sz w:val="23"/>
          <w:szCs w:val="23"/>
        </w:rPr>
        <w:tab/>
      </w:r>
      <w:r w:rsidRPr="002A67DC">
        <w:rPr>
          <w:bCs/>
          <w:color w:val="000000"/>
          <w:sz w:val="23"/>
          <w:szCs w:val="23"/>
        </w:rPr>
        <w:t xml:space="preserve">Оказать услуги, предусмотренные п. 1.1. настоящего Договора, в течение </w:t>
      </w:r>
      <w:r w:rsidR="00D8141C" w:rsidRPr="002A67DC">
        <w:rPr>
          <w:bCs/>
          <w:color w:val="000000"/>
          <w:sz w:val="23"/>
          <w:szCs w:val="23"/>
        </w:rPr>
        <w:t>30 (Тридцати)</w:t>
      </w:r>
      <w:r w:rsidRPr="002A67DC">
        <w:rPr>
          <w:bCs/>
          <w:color w:val="000000"/>
          <w:sz w:val="23"/>
          <w:szCs w:val="23"/>
        </w:rPr>
        <w:t xml:space="preserve"> рабочих дней с момента доставки Заказчиком средств измерений и поступления денежных средств от Заказчика на расчетный счет</w:t>
      </w:r>
      <w:r w:rsidR="00076D8D" w:rsidRPr="002A67DC">
        <w:rPr>
          <w:bCs/>
          <w:color w:val="000000"/>
          <w:sz w:val="23"/>
          <w:szCs w:val="23"/>
        </w:rPr>
        <w:t xml:space="preserve"> Исполнителя в соответствии с разделом</w:t>
      </w:r>
      <w:r w:rsidR="008F1B24" w:rsidRPr="002A67DC">
        <w:rPr>
          <w:bCs/>
          <w:color w:val="000000"/>
          <w:sz w:val="23"/>
          <w:szCs w:val="23"/>
        </w:rPr>
        <w:t xml:space="preserve"> </w:t>
      </w:r>
      <w:r w:rsidRPr="002A67DC">
        <w:rPr>
          <w:bCs/>
          <w:color w:val="000000"/>
          <w:sz w:val="23"/>
          <w:szCs w:val="23"/>
        </w:rPr>
        <w:t>2 настоящего Договора</w:t>
      </w:r>
      <w:r w:rsidR="0040482D" w:rsidRPr="0040482D">
        <w:rPr>
          <w:bCs/>
          <w:color w:val="000000"/>
          <w:sz w:val="23"/>
          <w:szCs w:val="23"/>
        </w:rPr>
        <w:t>, но не позднее 31 августа 2026г.</w:t>
      </w:r>
    </w:p>
    <w:p w:rsidR="002C4BF5" w:rsidRPr="002A67DC" w:rsidRDefault="002C4BF5" w:rsidP="00BA3C53">
      <w:pPr>
        <w:tabs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3.1.2.</w:t>
      </w:r>
      <w:r w:rsidR="00242304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>Исполнитель имеет право оказать услуги досрочно.</w:t>
      </w:r>
      <w:r w:rsidR="00FF196E" w:rsidRPr="002A67DC">
        <w:rPr>
          <w:sz w:val="23"/>
          <w:szCs w:val="23"/>
        </w:rPr>
        <w:t xml:space="preserve"> </w:t>
      </w:r>
      <w:r w:rsidRPr="002A67DC">
        <w:rPr>
          <w:sz w:val="23"/>
          <w:szCs w:val="23"/>
        </w:rPr>
        <w:t xml:space="preserve">Заказчик принимает результаты досрочно оказанных </w:t>
      </w:r>
      <w:r w:rsidRPr="002A67DC">
        <w:rPr>
          <w:color w:val="000000"/>
          <w:sz w:val="23"/>
          <w:szCs w:val="23"/>
        </w:rPr>
        <w:t>услуг</w:t>
      </w:r>
      <w:r w:rsidRPr="002A67DC">
        <w:rPr>
          <w:sz w:val="23"/>
          <w:szCs w:val="23"/>
        </w:rPr>
        <w:t xml:space="preserve"> в соответствии с условиями настоящего Договора.</w:t>
      </w:r>
    </w:p>
    <w:p w:rsidR="00E208E6" w:rsidRPr="002A67DC" w:rsidRDefault="002C4BF5" w:rsidP="00E208E6">
      <w:pPr>
        <w:tabs>
          <w:tab w:val="left" w:pos="680"/>
          <w:tab w:val="left" w:pos="1134"/>
        </w:tabs>
        <w:ind w:right="11"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>3.1.3.</w:t>
      </w:r>
      <w:r w:rsidR="00BA3C53" w:rsidRPr="002A67DC">
        <w:rPr>
          <w:color w:val="000000"/>
          <w:sz w:val="23"/>
          <w:szCs w:val="23"/>
        </w:rPr>
        <w:tab/>
      </w:r>
      <w:r w:rsidR="00E208E6" w:rsidRPr="002A67DC">
        <w:rPr>
          <w:color w:val="000000"/>
          <w:sz w:val="23"/>
          <w:szCs w:val="23"/>
        </w:rPr>
        <w:t xml:space="preserve">В течение 10 (Десяти) рабочих дней с даты окончания оказания услуг предоставить Заказчику на подписание в качестве документа, подтверждающего оформление результата оказания услуг Исполнителем УПД </w:t>
      </w:r>
    </w:p>
    <w:p w:rsidR="00E208E6" w:rsidRPr="002A67DC" w:rsidRDefault="00E208E6" w:rsidP="00E208E6">
      <w:pPr>
        <w:tabs>
          <w:tab w:val="left" w:pos="680"/>
          <w:tab w:val="left" w:pos="1134"/>
        </w:tabs>
        <w:ind w:right="11"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>3.1.4.</w:t>
      </w:r>
      <w:r w:rsidRPr="002A67DC">
        <w:rPr>
          <w:color w:val="000000"/>
          <w:sz w:val="23"/>
          <w:szCs w:val="23"/>
        </w:rPr>
        <w:tab/>
        <w:t>В случае задержки поступления денежных средств, доставки СИ, недопоставки комплектующих изделий или необходимой документации срок оказания услуг продлевается на время задержки.</w:t>
      </w:r>
    </w:p>
    <w:p w:rsidR="00E208E6" w:rsidRPr="002A67DC" w:rsidRDefault="00E208E6" w:rsidP="00E208E6">
      <w:pPr>
        <w:tabs>
          <w:tab w:val="left" w:pos="680"/>
          <w:tab w:val="left" w:pos="1134"/>
        </w:tabs>
        <w:ind w:right="11"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>3.1.5.</w:t>
      </w:r>
      <w:r w:rsidRPr="002A67DC">
        <w:rPr>
          <w:color w:val="000000"/>
          <w:sz w:val="23"/>
          <w:szCs w:val="23"/>
        </w:rPr>
        <w:tab/>
        <w:t>Исполнитель не несет ответственности за сохранность средств измерений с момента передачи их Заказчику (транспортной компании или в почтовое отделение).</w:t>
      </w:r>
    </w:p>
    <w:p w:rsidR="00E208E6" w:rsidRPr="002A67DC" w:rsidRDefault="00E208E6" w:rsidP="00E208E6">
      <w:pPr>
        <w:tabs>
          <w:tab w:val="left" w:pos="680"/>
          <w:tab w:val="left" w:pos="1134"/>
        </w:tabs>
        <w:ind w:right="11"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>3.2.</w:t>
      </w:r>
      <w:r w:rsidRPr="002A67DC">
        <w:rPr>
          <w:color w:val="000000"/>
          <w:sz w:val="23"/>
          <w:szCs w:val="23"/>
        </w:rPr>
        <w:tab/>
        <w:t>Заказчик обязуется:</w:t>
      </w:r>
    </w:p>
    <w:p w:rsidR="00E208E6" w:rsidRPr="002A67DC" w:rsidRDefault="00E208E6" w:rsidP="00E208E6">
      <w:pPr>
        <w:tabs>
          <w:tab w:val="left" w:pos="680"/>
          <w:tab w:val="left" w:pos="1134"/>
        </w:tabs>
        <w:ind w:right="11"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>3.2.1.</w:t>
      </w:r>
      <w:r w:rsidRPr="002A67DC">
        <w:rPr>
          <w:color w:val="000000"/>
          <w:sz w:val="23"/>
          <w:szCs w:val="23"/>
        </w:rPr>
        <w:tab/>
        <w:t>Оплатить услуги по настоящему Договору согласно разделу 2 настоящего Договора вне зависимости от результата поверки</w:t>
      </w:r>
      <w:r w:rsidR="003871C1" w:rsidRPr="002A67DC">
        <w:rPr>
          <w:color w:val="000000"/>
          <w:sz w:val="23"/>
          <w:szCs w:val="23"/>
        </w:rPr>
        <w:t xml:space="preserve"> (калибровки).</w:t>
      </w:r>
    </w:p>
    <w:p w:rsidR="00E208E6" w:rsidRPr="002A67DC" w:rsidRDefault="00E208E6" w:rsidP="00E208E6">
      <w:pPr>
        <w:tabs>
          <w:tab w:val="left" w:pos="680"/>
          <w:tab w:val="left" w:pos="1134"/>
        </w:tabs>
        <w:ind w:right="11"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>3.2.2.</w:t>
      </w:r>
      <w:r w:rsidRPr="002A67DC">
        <w:rPr>
          <w:color w:val="000000"/>
          <w:sz w:val="23"/>
          <w:szCs w:val="23"/>
        </w:rPr>
        <w:tab/>
        <w:t xml:space="preserve">Осуществить доставку СИ на предприятие Исполнителя и обратно своими силами за счёт собственных средств. </w:t>
      </w:r>
    </w:p>
    <w:p w:rsidR="00E208E6" w:rsidRPr="002A67DC" w:rsidRDefault="00E208E6" w:rsidP="00E208E6">
      <w:pPr>
        <w:tabs>
          <w:tab w:val="left" w:pos="680"/>
          <w:tab w:val="left" w:pos="1134"/>
        </w:tabs>
        <w:ind w:right="11"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 xml:space="preserve">Предоставить на поверку </w:t>
      </w:r>
      <w:r w:rsidR="003871C1" w:rsidRPr="002A67DC">
        <w:rPr>
          <w:color w:val="000000"/>
          <w:sz w:val="23"/>
          <w:szCs w:val="23"/>
        </w:rPr>
        <w:t xml:space="preserve">(калибровку) </w:t>
      </w:r>
      <w:r w:rsidRPr="002A67DC">
        <w:rPr>
          <w:color w:val="000000"/>
          <w:sz w:val="23"/>
          <w:szCs w:val="23"/>
        </w:rPr>
        <w:t xml:space="preserve">СИ очищенными от загрязнений, расконсервированными; с эксплуатационными документами, установленными при утверждении типа средств измерений и входящими в комплект СИ; с методикой поверки (при наличии в комплекте СИ); со свидетельством о последней поверке (для СИ, применяемых в качестве эталонов и прошедших поверку до 01.01.2020 г. ); </w:t>
      </w:r>
      <w:r w:rsidR="003871C1" w:rsidRPr="002A67DC">
        <w:rPr>
          <w:color w:val="000000"/>
          <w:sz w:val="23"/>
          <w:szCs w:val="23"/>
        </w:rPr>
        <w:t xml:space="preserve">с сертификатом последней калибровки; </w:t>
      </w:r>
      <w:r w:rsidRPr="002A67DC">
        <w:rPr>
          <w:color w:val="000000"/>
          <w:sz w:val="23"/>
          <w:szCs w:val="23"/>
        </w:rPr>
        <w:t xml:space="preserve">с необходимыми комплектующими (включая кабели, переходники и проч.) и дополнительными устройствами, входящими в комплект СИ и необходимыми для проведения поверки в соответствии с методиками поверки. </w:t>
      </w:r>
    </w:p>
    <w:p w:rsidR="00E208E6" w:rsidRPr="002A67DC" w:rsidRDefault="00E208E6" w:rsidP="00E208E6">
      <w:pPr>
        <w:tabs>
          <w:tab w:val="left" w:pos="680"/>
          <w:tab w:val="left" w:pos="1134"/>
        </w:tabs>
        <w:ind w:right="11"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 xml:space="preserve">При сдаче СИ в поверку Заказчик оформляет заявку по форме, размещенной на официальном сайте Исполнителя </w:t>
      </w:r>
      <w:r w:rsidR="00451DA5" w:rsidRPr="002A67DC">
        <w:rPr>
          <w:color w:val="000000"/>
          <w:sz w:val="23"/>
          <w:szCs w:val="23"/>
        </w:rPr>
        <w:t>_______________</w:t>
      </w:r>
      <w:r w:rsidRPr="002A67DC">
        <w:rPr>
          <w:color w:val="000000"/>
          <w:sz w:val="23"/>
          <w:szCs w:val="23"/>
        </w:rPr>
        <w:t xml:space="preserve">. В заявке Заказчик обязан правильно указать наименование и регистрационный номер типа СИ, владельца СИ, год изготовления СИ. Неисполнение указанной обязанности влечет за собой ответственность, установленную п. 4.2. настоящего Договора. В заявке Заказчик указывает информацию о необходимости поверки отдельных измерительных каналов, отдельных автономных блоков, или отдельных величин СИ. </w:t>
      </w:r>
    </w:p>
    <w:p w:rsidR="00E208E6" w:rsidRPr="002A67DC" w:rsidRDefault="00E208E6" w:rsidP="00E208E6">
      <w:pPr>
        <w:tabs>
          <w:tab w:val="left" w:pos="680"/>
          <w:tab w:val="left" w:pos="1134"/>
        </w:tabs>
        <w:ind w:right="11"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>3.2.3.</w:t>
      </w:r>
      <w:r w:rsidRPr="002A67DC">
        <w:rPr>
          <w:color w:val="000000"/>
          <w:sz w:val="23"/>
          <w:szCs w:val="23"/>
        </w:rPr>
        <w:tab/>
        <w:t xml:space="preserve">В течение 10 (Десяти) рабочих дней с момента получения от Исполнителя УПД подписать его и направить в адрес Исполнителя. В случае отказа от подписания УПД, Заказчик обязан направить в течение 10 (Десяти) рабочих дней с момента его получения в адрес Исполнителя письменный мотивированный отказ. В случае, если по истечении указанных в настоящем пункте 10 (Десяти) рабочих дней УПД не будет подписан, а мотивированный отказ не будет направлен в адрес Исполнителя, УПД </w:t>
      </w:r>
      <w:r w:rsidRPr="002A67DC">
        <w:rPr>
          <w:color w:val="000000"/>
          <w:sz w:val="23"/>
          <w:szCs w:val="23"/>
        </w:rPr>
        <w:lastRenderedPageBreak/>
        <w:t>считается подписанным Заказчиком, обязательства Исполнителя по настоящему Договору выполнены в полном объеме и надлежащим образом.</w:t>
      </w:r>
    </w:p>
    <w:p w:rsidR="00E208E6" w:rsidRPr="002A67DC" w:rsidRDefault="00E208E6" w:rsidP="00E208E6">
      <w:pPr>
        <w:tabs>
          <w:tab w:val="left" w:pos="680"/>
          <w:tab w:val="left" w:pos="1134"/>
        </w:tabs>
        <w:ind w:right="11"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>3.2.4.</w:t>
      </w:r>
      <w:r w:rsidRPr="002A67DC">
        <w:rPr>
          <w:color w:val="000000"/>
          <w:sz w:val="23"/>
          <w:szCs w:val="23"/>
        </w:rPr>
        <w:tab/>
        <w:t>Забрать у Исполнителя поверенные</w:t>
      </w:r>
      <w:r w:rsidR="003871C1" w:rsidRPr="002A67DC">
        <w:rPr>
          <w:color w:val="000000"/>
          <w:sz w:val="23"/>
          <w:szCs w:val="23"/>
        </w:rPr>
        <w:t xml:space="preserve"> (откалиброванные)</w:t>
      </w:r>
      <w:r w:rsidRPr="002A67DC">
        <w:rPr>
          <w:color w:val="000000"/>
          <w:sz w:val="23"/>
          <w:szCs w:val="23"/>
        </w:rPr>
        <w:t xml:space="preserve"> (забракованные) средства измерений в течение 1 (Одного) месяца с момента предоставления Заказчику Исполнителем УПД.</w:t>
      </w:r>
    </w:p>
    <w:p w:rsidR="00E208E6" w:rsidRPr="002A67DC" w:rsidRDefault="00E208E6" w:rsidP="007E02E8">
      <w:pPr>
        <w:tabs>
          <w:tab w:val="left" w:pos="680"/>
          <w:tab w:val="left" w:pos="1134"/>
        </w:tabs>
        <w:ind w:right="11"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>3.3.</w:t>
      </w:r>
      <w:r w:rsidRPr="002A67DC">
        <w:rPr>
          <w:color w:val="000000"/>
          <w:sz w:val="23"/>
          <w:szCs w:val="23"/>
        </w:rPr>
        <w:tab/>
        <w:t>В случае мотивированного отказа Заказчика от подписания УПД Сторонами составляется двусторонний акт с перечнем необходимых доработок и сроков их выполнения.</w:t>
      </w:r>
    </w:p>
    <w:p w:rsidR="002C4BF5" w:rsidRPr="002A67DC" w:rsidRDefault="002C4BF5" w:rsidP="002C4BF5">
      <w:pPr>
        <w:numPr>
          <w:ilvl w:val="0"/>
          <w:numId w:val="2"/>
        </w:numPr>
        <w:suppressAutoHyphens/>
        <w:ind w:right="11"/>
        <w:jc w:val="center"/>
        <w:rPr>
          <w:b/>
          <w:sz w:val="23"/>
          <w:szCs w:val="23"/>
        </w:rPr>
      </w:pPr>
      <w:r w:rsidRPr="002A67DC">
        <w:rPr>
          <w:b/>
          <w:bCs/>
          <w:color w:val="000000"/>
          <w:sz w:val="23"/>
          <w:szCs w:val="23"/>
        </w:rPr>
        <w:t>ОТВЕТСТВЕННОСТЬ СТОРОН</w:t>
      </w:r>
    </w:p>
    <w:p w:rsidR="002C4BF5" w:rsidRPr="002A67DC" w:rsidRDefault="002C4BF5" w:rsidP="00BA3C53">
      <w:pPr>
        <w:tabs>
          <w:tab w:val="left" w:pos="180"/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4.1.</w:t>
      </w:r>
      <w:r w:rsidR="00331F78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</w:t>
      </w:r>
      <w:r w:rsidR="00242304" w:rsidRPr="002A67DC">
        <w:rPr>
          <w:sz w:val="23"/>
          <w:szCs w:val="23"/>
        </w:rPr>
        <w:t xml:space="preserve"> РФ</w:t>
      </w:r>
      <w:r w:rsidRPr="002A67DC">
        <w:rPr>
          <w:sz w:val="23"/>
          <w:szCs w:val="23"/>
        </w:rPr>
        <w:t>.</w:t>
      </w:r>
    </w:p>
    <w:p w:rsidR="005C6CEC" w:rsidRPr="002A67DC" w:rsidRDefault="002C4BF5" w:rsidP="005C6CEC">
      <w:pPr>
        <w:tabs>
          <w:tab w:val="left" w:pos="180"/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4.2</w:t>
      </w:r>
      <w:r w:rsidR="00331F78" w:rsidRPr="002A67DC">
        <w:rPr>
          <w:sz w:val="23"/>
          <w:szCs w:val="23"/>
        </w:rPr>
        <w:t>.</w:t>
      </w:r>
      <w:r w:rsidR="00331F78" w:rsidRPr="002A67DC">
        <w:rPr>
          <w:sz w:val="23"/>
          <w:szCs w:val="23"/>
        </w:rPr>
        <w:tab/>
      </w:r>
      <w:r w:rsidR="005C6CEC" w:rsidRPr="002A67DC">
        <w:rPr>
          <w:sz w:val="23"/>
          <w:szCs w:val="23"/>
        </w:rPr>
        <w:t>Ответственность за недостоверность информации в Федеральном информационном фонде по обеспечению единства измерений и в свидетельстве о поверке СИ в связи с неисполнением Заказчиком обязанности правильно указать наименование, тип и идентификационный номер СИ</w:t>
      </w:r>
      <w:r w:rsidR="00114458" w:rsidRPr="002A67DC">
        <w:rPr>
          <w:sz w:val="23"/>
          <w:szCs w:val="23"/>
        </w:rPr>
        <w:t xml:space="preserve">, </w:t>
      </w:r>
      <w:r w:rsidR="00E3757C" w:rsidRPr="002A67DC">
        <w:rPr>
          <w:sz w:val="23"/>
          <w:szCs w:val="23"/>
        </w:rPr>
        <w:t xml:space="preserve">владельца СИ, </w:t>
      </w:r>
      <w:r w:rsidR="00114458" w:rsidRPr="002A67DC">
        <w:rPr>
          <w:sz w:val="23"/>
          <w:szCs w:val="23"/>
        </w:rPr>
        <w:t>и год изготовления СИ</w:t>
      </w:r>
      <w:r w:rsidR="005C6CEC" w:rsidRPr="002A67DC">
        <w:rPr>
          <w:sz w:val="23"/>
          <w:szCs w:val="23"/>
        </w:rPr>
        <w:t xml:space="preserve"> несет Заказчик. </w:t>
      </w:r>
    </w:p>
    <w:p w:rsidR="002C4BF5" w:rsidRPr="002A67DC" w:rsidRDefault="005C6CEC" w:rsidP="005C6CEC">
      <w:pPr>
        <w:tabs>
          <w:tab w:val="left" w:pos="180"/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Корректировка сведений в Федеральном информационном фонде по обеспечению единства измерений по причине неисполнения Заказчиком обязанности правильно указывать наименование, тип и идентификационный номер СИ,</w:t>
      </w:r>
      <w:r w:rsidR="00114458" w:rsidRPr="002A67DC">
        <w:rPr>
          <w:sz w:val="23"/>
          <w:szCs w:val="23"/>
        </w:rPr>
        <w:t xml:space="preserve"> и год изготовления СИ</w:t>
      </w:r>
      <w:r w:rsidRPr="002A67DC">
        <w:rPr>
          <w:sz w:val="23"/>
          <w:szCs w:val="23"/>
        </w:rPr>
        <w:t xml:space="preserve"> осуществляется Исполнителем по письменному заявлению Заказчика</w:t>
      </w:r>
      <w:r w:rsidR="002C4BF5" w:rsidRPr="002A67DC">
        <w:rPr>
          <w:sz w:val="23"/>
          <w:szCs w:val="23"/>
        </w:rPr>
        <w:t xml:space="preserve">. </w:t>
      </w:r>
    </w:p>
    <w:p w:rsidR="002C4BF5" w:rsidRPr="002A67DC" w:rsidRDefault="002C4BF5" w:rsidP="00BA3C53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ind w:firstLine="426"/>
        <w:jc w:val="both"/>
        <w:rPr>
          <w:sz w:val="23"/>
          <w:szCs w:val="23"/>
        </w:rPr>
      </w:pPr>
      <w:r w:rsidRPr="002A67DC">
        <w:rPr>
          <w:color w:val="000000"/>
          <w:sz w:val="23"/>
          <w:szCs w:val="23"/>
        </w:rPr>
        <w:t>4.3.</w:t>
      </w:r>
      <w:r w:rsidR="00331F78" w:rsidRPr="002A67DC">
        <w:rPr>
          <w:color w:val="000000"/>
          <w:sz w:val="23"/>
          <w:szCs w:val="23"/>
        </w:rPr>
        <w:tab/>
      </w:r>
      <w:r w:rsidRPr="002A67DC">
        <w:rPr>
          <w:color w:val="000000"/>
          <w:sz w:val="23"/>
          <w:szCs w:val="23"/>
        </w:rPr>
        <w:t>По истечении срока, установленного п.</w:t>
      </w:r>
      <w:r w:rsidR="00331F78" w:rsidRPr="002A67DC">
        <w:rPr>
          <w:color w:val="000000"/>
          <w:sz w:val="23"/>
          <w:szCs w:val="23"/>
        </w:rPr>
        <w:t xml:space="preserve"> </w:t>
      </w:r>
      <w:r w:rsidRPr="002A67DC">
        <w:rPr>
          <w:color w:val="000000"/>
          <w:sz w:val="23"/>
          <w:szCs w:val="23"/>
        </w:rPr>
        <w:t>3.2.</w:t>
      </w:r>
      <w:r w:rsidR="00451DA5" w:rsidRPr="002A67DC">
        <w:rPr>
          <w:color w:val="000000"/>
          <w:sz w:val="23"/>
          <w:szCs w:val="23"/>
        </w:rPr>
        <w:t>4</w:t>
      </w:r>
      <w:r w:rsidR="00331F78" w:rsidRPr="002A67DC">
        <w:rPr>
          <w:color w:val="000000"/>
          <w:sz w:val="23"/>
          <w:szCs w:val="23"/>
        </w:rPr>
        <w:t>.</w:t>
      </w:r>
      <w:r w:rsidRPr="002A67DC">
        <w:rPr>
          <w:color w:val="000000"/>
          <w:sz w:val="23"/>
          <w:szCs w:val="23"/>
        </w:rPr>
        <w:t xml:space="preserve"> Договора Исполнитель вправе потребовать уплату неустойки (пени). Пеня начисляется за каждый день хранения СИ сверх </w:t>
      </w:r>
      <w:r w:rsidR="00451DA5" w:rsidRPr="002A67DC">
        <w:rPr>
          <w:color w:val="000000"/>
          <w:sz w:val="23"/>
          <w:szCs w:val="23"/>
        </w:rPr>
        <w:t>срока, установленного в п. 3.2.4</w:t>
      </w:r>
      <w:r w:rsidR="00331F78" w:rsidRPr="002A67DC">
        <w:rPr>
          <w:color w:val="000000"/>
          <w:sz w:val="23"/>
          <w:szCs w:val="23"/>
        </w:rPr>
        <w:t>.</w:t>
      </w:r>
      <w:r w:rsidRPr="002A67DC">
        <w:rPr>
          <w:color w:val="000000"/>
          <w:sz w:val="23"/>
          <w:szCs w:val="23"/>
        </w:rPr>
        <w:t xml:space="preserve"> Договора, и составляет 0,1% от стоимости </w:t>
      </w:r>
      <w:r w:rsidR="000225A5" w:rsidRPr="002A67DC">
        <w:rPr>
          <w:color w:val="000000"/>
          <w:sz w:val="23"/>
          <w:szCs w:val="23"/>
        </w:rPr>
        <w:t>услуг</w:t>
      </w:r>
      <w:r w:rsidR="00957A01" w:rsidRPr="002A67DC">
        <w:rPr>
          <w:color w:val="000000"/>
          <w:sz w:val="23"/>
          <w:szCs w:val="23"/>
        </w:rPr>
        <w:t>.</w:t>
      </w:r>
    </w:p>
    <w:p w:rsidR="002C4BF5" w:rsidRPr="002A67DC" w:rsidRDefault="002C4BF5" w:rsidP="00E208E6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ind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>4.4.</w:t>
      </w:r>
      <w:r w:rsidR="00331F78" w:rsidRPr="002A67DC">
        <w:rPr>
          <w:color w:val="000000"/>
          <w:sz w:val="23"/>
          <w:szCs w:val="23"/>
        </w:rPr>
        <w:tab/>
      </w:r>
      <w:r w:rsidRPr="002A67DC">
        <w:rPr>
          <w:color w:val="000000"/>
          <w:sz w:val="23"/>
          <w:szCs w:val="23"/>
        </w:rPr>
        <w:t xml:space="preserve">К правоотношениям, возникшим из данного </w:t>
      </w:r>
      <w:r w:rsidR="00331F78" w:rsidRPr="002A67DC">
        <w:rPr>
          <w:color w:val="000000"/>
          <w:sz w:val="23"/>
          <w:szCs w:val="23"/>
        </w:rPr>
        <w:t>Д</w:t>
      </w:r>
      <w:r w:rsidRPr="002A67DC">
        <w:rPr>
          <w:color w:val="000000"/>
          <w:sz w:val="23"/>
          <w:szCs w:val="23"/>
        </w:rPr>
        <w:t>оговора, нормы, предусматривающие начисление процентов за период пользования денежными средствами (ст. 317.1 ГК РФ), не применяются.</w:t>
      </w:r>
    </w:p>
    <w:p w:rsidR="00451DA5" w:rsidRPr="002A67DC" w:rsidRDefault="00451DA5" w:rsidP="00E208E6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4.5. При нарушении срока оказания услуг Исполнитель уплачивает Заказчику пеню за каждый календарный день просрочки, начиная со дня, следующего после дня истечения срока оказания услуг, в размере одной трехсотой действующей на дату уплаты пени ключевой ставки Центрального банка Российской Федерации от цены настоящего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451DA5" w:rsidRPr="002A67DC" w:rsidRDefault="00451DA5" w:rsidP="00E208E6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4.6. В случае несоблюдения, предусмотренного настоящим Договором срока оплаты за оказанные услуги Исполнитель вправе потребовать от Заказчика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за каждый календарный день просрочки, начиная со дня, следующего после дня истечения, установленного настоящим Договором срока оплаты.</w:t>
      </w:r>
    </w:p>
    <w:p w:rsidR="002C4BF5" w:rsidRPr="002A67DC" w:rsidRDefault="002C4BF5" w:rsidP="002C4BF5">
      <w:pPr>
        <w:ind w:left="252" w:right="11"/>
        <w:jc w:val="center"/>
        <w:rPr>
          <w:sz w:val="23"/>
          <w:szCs w:val="23"/>
        </w:rPr>
      </w:pPr>
      <w:r w:rsidRPr="002A67DC">
        <w:rPr>
          <w:b/>
          <w:bCs/>
          <w:sz w:val="23"/>
          <w:szCs w:val="23"/>
        </w:rPr>
        <w:t>5. СРОК ДЕЙСТВИЯ ДОГОВОРА</w:t>
      </w:r>
    </w:p>
    <w:p w:rsidR="002C4BF5" w:rsidRPr="002A67DC" w:rsidRDefault="002C4BF5" w:rsidP="007A2451">
      <w:pPr>
        <w:tabs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5.1.</w:t>
      </w:r>
      <w:r w:rsidR="00331F78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 xml:space="preserve">Настоящий Договор вступает в силу с </w:t>
      </w:r>
      <w:r w:rsidR="001661E7" w:rsidRPr="002A67DC">
        <w:rPr>
          <w:sz w:val="23"/>
          <w:szCs w:val="23"/>
        </w:rPr>
        <w:t>даты</w:t>
      </w:r>
      <w:r w:rsidRPr="002A67DC">
        <w:rPr>
          <w:sz w:val="23"/>
          <w:szCs w:val="23"/>
        </w:rPr>
        <w:t xml:space="preserve"> подписания его Сторонами и действует до </w:t>
      </w:r>
      <w:r w:rsidR="0031447D" w:rsidRPr="002A67DC">
        <w:rPr>
          <w:sz w:val="23"/>
          <w:szCs w:val="23"/>
        </w:rPr>
        <w:t>«3</w:t>
      </w:r>
      <w:r w:rsidR="00451DA5" w:rsidRPr="002A67DC">
        <w:rPr>
          <w:sz w:val="23"/>
          <w:szCs w:val="23"/>
        </w:rPr>
        <w:t>0</w:t>
      </w:r>
      <w:r w:rsidR="0031447D" w:rsidRPr="002A67DC">
        <w:rPr>
          <w:sz w:val="23"/>
          <w:szCs w:val="23"/>
        </w:rPr>
        <w:t>» декабря 202</w:t>
      </w:r>
      <w:r w:rsidR="00E208E6" w:rsidRPr="002A67DC">
        <w:rPr>
          <w:sz w:val="23"/>
          <w:szCs w:val="23"/>
        </w:rPr>
        <w:t>6</w:t>
      </w:r>
      <w:r w:rsidR="0031447D" w:rsidRPr="002A67DC">
        <w:rPr>
          <w:sz w:val="23"/>
          <w:szCs w:val="23"/>
        </w:rPr>
        <w:t xml:space="preserve"> года</w:t>
      </w:r>
      <w:r w:rsidRPr="002A67DC">
        <w:rPr>
          <w:sz w:val="23"/>
          <w:szCs w:val="23"/>
        </w:rPr>
        <w:t xml:space="preserve">, </w:t>
      </w:r>
      <w:r w:rsidRPr="002A67DC">
        <w:rPr>
          <w:color w:val="000000"/>
          <w:sz w:val="23"/>
          <w:szCs w:val="23"/>
        </w:rPr>
        <w:t>а в части принятых Сторонами в пределах срока действия Договора обязательств – до полного их исполнения Сторонами.</w:t>
      </w:r>
    </w:p>
    <w:p w:rsidR="002C4BF5" w:rsidRPr="002A67DC" w:rsidRDefault="002C4BF5" w:rsidP="002C4BF5">
      <w:pPr>
        <w:ind w:left="252" w:right="11"/>
        <w:jc w:val="center"/>
        <w:rPr>
          <w:sz w:val="23"/>
          <w:szCs w:val="23"/>
        </w:rPr>
      </w:pPr>
      <w:r w:rsidRPr="002A67DC">
        <w:rPr>
          <w:b/>
          <w:bCs/>
          <w:sz w:val="23"/>
          <w:szCs w:val="23"/>
        </w:rPr>
        <w:t>6. ОБСТОЯТЕЛЬСТВА НЕПРЕОДОЛИМОЙ СИЛЫ</w:t>
      </w:r>
    </w:p>
    <w:p w:rsidR="002C4BF5" w:rsidRPr="002A67DC" w:rsidRDefault="002C4BF5" w:rsidP="00BA3C53">
      <w:pPr>
        <w:tabs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color w:val="000000"/>
          <w:sz w:val="23"/>
          <w:szCs w:val="23"/>
        </w:rPr>
        <w:t>6.1.</w:t>
      </w:r>
      <w:r w:rsidR="00331F78" w:rsidRPr="002A67DC">
        <w:rPr>
          <w:color w:val="000000"/>
          <w:sz w:val="23"/>
          <w:szCs w:val="23"/>
        </w:rPr>
        <w:tab/>
      </w:r>
      <w:r w:rsidRPr="002A67DC">
        <w:rPr>
          <w:sz w:val="23"/>
          <w:szCs w:val="23"/>
        </w:rPr>
        <w:t>Стороны Договора не несут ответственность за неисполнение или ненадлежащее исполнение своих обязательств, если это явилось следствием возникновения обстоятельств непреодолимой силы.</w:t>
      </w:r>
    </w:p>
    <w:p w:rsidR="002C4BF5" w:rsidRPr="002A67DC" w:rsidRDefault="002C4BF5" w:rsidP="00BA3C53">
      <w:pPr>
        <w:tabs>
          <w:tab w:val="left" w:pos="1134"/>
        </w:tabs>
        <w:autoSpaceDE w:val="0"/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6.2.</w:t>
      </w:r>
      <w:r w:rsidR="00331F78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 xml:space="preserve">К обстоятельствам непреодолимой силы относятся события, на которые </w:t>
      </w:r>
      <w:r w:rsidR="00D8141C" w:rsidRPr="002A67DC">
        <w:rPr>
          <w:sz w:val="23"/>
          <w:szCs w:val="23"/>
        </w:rPr>
        <w:t>С</w:t>
      </w:r>
      <w:r w:rsidRPr="002A67DC">
        <w:rPr>
          <w:sz w:val="23"/>
          <w:szCs w:val="23"/>
        </w:rPr>
        <w:t>тороны не могут оказывать влияния и за возникновение которых не несут ответственности, например, стихийные бедствия, чрезвычайные события социального характера, издание органами власти и управления нормативных актов, а также любые чрезвычайные и непредотвратимые обстоятельства, находящиеся вне разумного контроля Сторон.</w:t>
      </w:r>
    </w:p>
    <w:p w:rsidR="002C4BF5" w:rsidRPr="002A67DC" w:rsidRDefault="002C4BF5" w:rsidP="00BA3C53">
      <w:pPr>
        <w:widowControl w:val="0"/>
        <w:tabs>
          <w:tab w:val="left" w:pos="1134"/>
        </w:tabs>
        <w:autoSpaceDE w:val="0"/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6.3.</w:t>
      </w:r>
      <w:r w:rsidR="00331F78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 xml:space="preserve">Об обстоятельствах непреодолимой силы Сторона, оказавшаяся в таких обстоятельствах, должна уведомить другую сторону в течение 15 </w:t>
      </w:r>
      <w:r w:rsidR="00331F78" w:rsidRPr="002A67DC">
        <w:rPr>
          <w:sz w:val="23"/>
          <w:szCs w:val="23"/>
        </w:rPr>
        <w:t xml:space="preserve">(Пятнадцати) </w:t>
      </w:r>
      <w:r w:rsidRPr="002A67DC">
        <w:rPr>
          <w:sz w:val="23"/>
          <w:szCs w:val="23"/>
        </w:rPr>
        <w:t>календарных дней после возникновения таких обстоятельств с предоставлением документов, выданных уполномоченными органами. Несвоевременное извещение или не извещение об обстоятельствах непреодолимой силы лишает соответствующую Сторону возможности ссылаться на них в будущем.</w:t>
      </w:r>
    </w:p>
    <w:p w:rsidR="002C4BF5" w:rsidRPr="002A67DC" w:rsidRDefault="002C4BF5" w:rsidP="00BA3C53">
      <w:pPr>
        <w:widowControl w:val="0"/>
        <w:tabs>
          <w:tab w:val="left" w:pos="426"/>
          <w:tab w:val="left" w:pos="1134"/>
        </w:tabs>
        <w:autoSpaceDE w:val="0"/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6.4.</w:t>
      </w:r>
      <w:r w:rsidR="00331F78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>Срок действия Договора автоматически продлевается на период действия обстоятельств непреодолимой силы и устранения их последствий.</w:t>
      </w:r>
    </w:p>
    <w:p w:rsidR="002C4BF5" w:rsidRPr="002A67DC" w:rsidRDefault="002C4BF5" w:rsidP="007A2451">
      <w:pPr>
        <w:tabs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6.5.</w:t>
      </w:r>
      <w:r w:rsidR="00331F78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>Если последствия, вызванные обстоятельствами непреодолимой силы, будут длиться более 2 (</w:t>
      </w:r>
      <w:r w:rsidR="00331F78" w:rsidRPr="002A67DC">
        <w:rPr>
          <w:sz w:val="23"/>
          <w:szCs w:val="23"/>
        </w:rPr>
        <w:t>Д</w:t>
      </w:r>
      <w:r w:rsidRPr="002A67DC">
        <w:rPr>
          <w:sz w:val="23"/>
          <w:szCs w:val="23"/>
        </w:rPr>
        <w:t>вух) месяцев, Стороны проведут переговоры о дальнейших своих действиях. При отсутствии согласованного решения в течение последующего 1 (</w:t>
      </w:r>
      <w:r w:rsidR="00331F78" w:rsidRPr="002A67DC">
        <w:rPr>
          <w:sz w:val="23"/>
          <w:szCs w:val="23"/>
        </w:rPr>
        <w:t>О</w:t>
      </w:r>
      <w:r w:rsidRPr="002A67DC">
        <w:rPr>
          <w:sz w:val="23"/>
          <w:szCs w:val="23"/>
        </w:rPr>
        <w:t xml:space="preserve">дного) месяца каждая из Сторон вправе отказаться от исполнения условий Договора без возмещения убытков другой </w:t>
      </w:r>
      <w:r w:rsidR="0031447D" w:rsidRPr="002A67DC">
        <w:rPr>
          <w:sz w:val="23"/>
          <w:szCs w:val="23"/>
        </w:rPr>
        <w:t>С</w:t>
      </w:r>
      <w:r w:rsidRPr="002A67DC">
        <w:rPr>
          <w:sz w:val="23"/>
          <w:szCs w:val="23"/>
        </w:rPr>
        <w:t>тороне.</w:t>
      </w:r>
    </w:p>
    <w:p w:rsidR="002C4BF5" w:rsidRPr="002A67DC" w:rsidRDefault="002C4BF5" w:rsidP="002C4BF5">
      <w:pPr>
        <w:ind w:right="11" w:firstLine="252"/>
        <w:jc w:val="center"/>
        <w:rPr>
          <w:sz w:val="23"/>
          <w:szCs w:val="23"/>
        </w:rPr>
      </w:pPr>
      <w:r w:rsidRPr="002A67DC">
        <w:rPr>
          <w:b/>
          <w:bCs/>
          <w:sz w:val="23"/>
          <w:szCs w:val="23"/>
        </w:rPr>
        <w:t>7. КОНФИДЕНЦИАЛЬНОСТЬ</w:t>
      </w:r>
    </w:p>
    <w:p w:rsidR="001661E7" w:rsidRPr="002A67DC" w:rsidRDefault="001661E7" w:rsidP="001661E7">
      <w:pPr>
        <w:tabs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lastRenderedPageBreak/>
        <w:t>7.1.</w:t>
      </w:r>
      <w:r w:rsidRPr="002A67DC">
        <w:rPr>
          <w:sz w:val="23"/>
          <w:szCs w:val="23"/>
        </w:rPr>
        <w:tab/>
        <w:t>Информация конфиденциального характера, передаваемая Сторонами друг другу, должна иметь реквизиты, свидетельствующие о ее конфиденциальности. Для обеспечения конфиденциальности информации, составляющей коммерческую тайну, Стороны обязаны руководствоваться требованиями Федерального закона от 29.07.2004 г. № 98-ФЗ «О коммерческой тайне».</w:t>
      </w:r>
    </w:p>
    <w:p w:rsidR="001661E7" w:rsidRPr="002A67DC" w:rsidRDefault="001661E7" w:rsidP="007A2451">
      <w:pPr>
        <w:tabs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7.2.</w:t>
      </w:r>
      <w:r w:rsidRPr="002A67DC">
        <w:rPr>
          <w:sz w:val="23"/>
          <w:szCs w:val="23"/>
        </w:rPr>
        <w:tab/>
        <w:t>Стороны обязуются принимать все необходимые меры по охране конфиденциальной информации. Сторона, виновная в нарушении обязанностей по сохранению конфиденциальной информации, возмещает другой Стороне причиненные убытки.</w:t>
      </w:r>
    </w:p>
    <w:p w:rsidR="002C4BF5" w:rsidRPr="002A67DC" w:rsidRDefault="002C4BF5" w:rsidP="002C4BF5">
      <w:pPr>
        <w:ind w:firstLine="284"/>
        <w:jc w:val="center"/>
        <w:rPr>
          <w:sz w:val="23"/>
          <w:szCs w:val="23"/>
        </w:rPr>
      </w:pPr>
      <w:r w:rsidRPr="002A67DC">
        <w:rPr>
          <w:b/>
          <w:bCs/>
          <w:color w:val="000000"/>
          <w:sz w:val="23"/>
          <w:szCs w:val="23"/>
        </w:rPr>
        <w:t>8. ПРОЧИЕ УСЛОВИЯ</w:t>
      </w:r>
    </w:p>
    <w:p w:rsidR="002C4BF5" w:rsidRPr="002A67DC" w:rsidRDefault="002C4BF5" w:rsidP="00BA3C53">
      <w:pPr>
        <w:shd w:val="clear" w:color="auto" w:fill="FFFFFF"/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8.1.</w:t>
      </w:r>
      <w:r w:rsidR="00BA3C53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 xml:space="preserve">В случае реорганизации, изменения реквизитов, Стороны обязаны не позднее 10 </w:t>
      </w:r>
      <w:r w:rsidR="00331F78" w:rsidRPr="002A67DC">
        <w:rPr>
          <w:sz w:val="23"/>
          <w:szCs w:val="23"/>
        </w:rPr>
        <w:t xml:space="preserve">(Десяти) </w:t>
      </w:r>
      <w:r w:rsidRPr="002A67DC">
        <w:rPr>
          <w:sz w:val="23"/>
          <w:szCs w:val="23"/>
        </w:rPr>
        <w:t>дней со дня подобных изменений уведомить друг друга в письменном виде.</w:t>
      </w:r>
    </w:p>
    <w:p w:rsidR="002C4BF5" w:rsidRPr="002A67DC" w:rsidRDefault="002C4BF5" w:rsidP="00BA3C53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color w:val="000000"/>
          <w:sz w:val="23"/>
          <w:szCs w:val="23"/>
        </w:rPr>
        <w:t>8.2.</w:t>
      </w:r>
      <w:r w:rsidR="00BA3C53" w:rsidRPr="002A67DC">
        <w:rPr>
          <w:color w:val="000000"/>
          <w:sz w:val="23"/>
          <w:szCs w:val="23"/>
        </w:rPr>
        <w:tab/>
      </w:r>
      <w:r w:rsidRPr="002A67DC">
        <w:rPr>
          <w:color w:val="000000"/>
          <w:sz w:val="23"/>
          <w:szCs w:val="23"/>
        </w:rPr>
        <w:t>Вся переписка и предшествующие переговоры, которые провели Стороны до подписания Договора, теряют силу с момента вступления Договора в силу.</w:t>
      </w:r>
    </w:p>
    <w:p w:rsidR="002C4BF5" w:rsidRPr="002A67DC" w:rsidRDefault="002C4BF5" w:rsidP="00BA3C53">
      <w:pPr>
        <w:shd w:val="clear" w:color="auto" w:fill="FFFFFF"/>
        <w:tabs>
          <w:tab w:val="left" w:pos="1134"/>
          <w:tab w:val="left" w:pos="1258"/>
        </w:tabs>
        <w:ind w:firstLine="426"/>
        <w:jc w:val="both"/>
        <w:rPr>
          <w:sz w:val="23"/>
          <w:szCs w:val="23"/>
        </w:rPr>
      </w:pPr>
      <w:r w:rsidRPr="002A67DC">
        <w:rPr>
          <w:color w:val="000000"/>
          <w:sz w:val="23"/>
          <w:szCs w:val="23"/>
        </w:rPr>
        <w:t>8.3.</w:t>
      </w:r>
      <w:r w:rsidR="00BA3C53" w:rsidRPr="002A67DC">
        <w:rPr>
          <w:color w:val="000000"/>
          <w:sz w:val="23"/>
          <w:szCs w:val="23"/>
        </w:rPr>
        <w:tab/>
      </w:r>
      <w:r w:rsidRPr="002A67DC">
        <w:rPr>
          <w:color w:val="000000"/>
          <w:sz w:val="23"/>
          <w:szCs w:val="23"/>
        </w:rPr>
        <w:t xml:space="preserve">Для оперативного обмена информацией </w:t>
      </w:r>
      <w:r w:rsidRPr="002A67DC">
        <w:rPr>
          <w:sz w:val="23"/>
          <w:szCs w:val="23"/>
        </w:rPr>
        <w:t>и документами, касающимися</w:t>
      </w:r>
      <w:r w:rsidRPr="002A67DC">
        <w:rPr>
          <w:color w:val="000000"/>
          <w:sz w:val="23"/>
          <w:szCs w:val="23"/>
        </w:rPr>
        <w:t xml:space="preserve"> исполнения, изменения или расторжения Договора Стороны могут направлять информацию, документы и другие извещения посредством факсимильной связи и/или электронной почты. При этом получающая </w:t>
      </w:r>
      <w:r w:rsidR="0031447D" w:rsidRPr="002A67DC">
        <w:rPr>
          <w:color w:val="000000"/>
          <w:sz w:val="23"/>
          <w:szCs w:val="23"/>
        </w:rPr>
        <w:t>С</w:t>
      </w:r>
      <w:r w:rsidRPr="002A67DC">
        <w:rPr>
          <w:color w:val="000000"/>
          <w:sz w:val="23"/>
          <w:szCs w:val="23"/>
        </w:rPr>
        <w:t>торона должна направить по факсу и/или электронной почте отправляющей Стороне подтверждение получения факсимильного и/или электронного экземпляра документа с указанием входящего регистрационного номера.</w:t>
      </w:r>
    </w:p>
    <w:p w:rsidR="002C4BF5" w:rsidRPr="002A67DC" w:rsidRDefault="002C4BF5" w:rsidP="00BA3C53">
      <w:pPr>
        <w:shd w:val="clear" w:color="auto" w:fill="FFFFFF"/>
        <w:tabs>
          <w:tab w:val="left" w:pos="1134"/>
          <w:tab w:val="left" w:pos="1258"/>
        </w:tabs>
        <w:ind w:firstLine="426"/>
        <w:jc w:val="both"/>
        <w:rPr>
          <w:sz w:val="23"/>
          <w:szCs w:val="23"/>
        </w:rPr>
      </w:pPr>
      <w:r w:rsidRPr="002A67DC">
        <w:rPr>
          <w:color w:val="000000"/>
          <w:sz w:val="23"/>
          <w:szCs w:val="23"/>
        </w:rPr>
        <w:t xml:space="preserve">Переданные такими способами документы подлежат обязательной замене на оригиналы по почте (заказным письмом с уведомлением о вручении) или нарочным в течение 30 </w:t>
      </w:r>
      <w:r w:rsidR="00331F78" w:rsidRPr="002A67DC">
        <w:rPr>
          <w:color w:val="000000"/>
          <w:sz w:val="23"/>
          <w:szCs w:val="23"/>
        </w:rPr>
        <w:t xml:space="preserve">(Тридцати) </w:t>
      </w:r>
      <w:r w:rsidRPr="002A67DC">
        <w:rPr>
          <w:color w:val="000000"/>
          <w:sz w:val="23"/>
          <w:szCs w:val="23"/>
        </w:rPr>
        <w:t xml:space="preserve">календарных дней. </w:t>
      </w:r>
    </w:p>
    <w:p w:rsidR="004916DD" w:rsidRPr="002A67DC" w:rsidRDefault="002C4BF5" w:rsidP="004916DD">
      <w:pPr>
        <w:tabs>
          <w:tab w:val="left" w:pos="1134"/>
        </w:tabs>
        <w:ind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>8.4.</w:t>
      </w:r>
      <w:r w:rsidR="004916DD" w:rsidRPr="002A67DC">
        <w:t xml:space="preserve"> </w:t>
      </w:r>
      <w:r w:rsidR="004916DD" w:rsidRPr="002A67DC">
        <w:rPr>
          <w:color w:val="000000"/>
          <w:sz w:val="23"/>
          <w:szCs w:val="23"/>
        </w:rPr>
        <w:t>Расторжение Договора допускается по соглашению сторон, по решению суда и в одностороннем порядке по основаниям, предусмотренным Гражданским кодексом Российской Федерации.</w:t>
      </w:r>
    </w:p>
    <w:p w:rsidR="002C4BF5" w:rsidRPr="002A67DC" w:rsidRDefault="004916DD" w:rsidP="004916DD">
      <w:pPr>
        <w:tabs>
          <w:tab w:val="left" w:pos="1134"/>
        </w:tabs>
        <w:ind w:firstLine="426"/>
        <w:jc w:val="both"/>
        <w:rPr>
          <w:color w:val="000000"/>
          <w:sz w:val="23"/>
          <w:szCs w:val="23"/>
        </w:rPr>
      </w:pPr>
      <w:r w:rsidRPr="002A67DC">
        <w:rPr>
          <w:color w:val="000000"/>
          <w:sz w:val="23"/>
          <w:szCs w:val="23"/>
        </w:rPr>
        <w:t xml:space="preserve">8.5. </w:t>
      </w:r>
      <w:r w:rsidR="002C4BF5" w:rsidRPr="002A67DC">
        <w:rPr>
          <w:color w:val="000000"/>
          <w:sz w:val="23"/>
          <w:szCs w:val="23"/>
        </w:rPr>
        <w:t xml:space="preserve">По вопросам, не предусмотренным настоящим </w:t>
      </w:r>
      <w:r w:rsidR="0031447D" w:rsidRPr="002A67DC">
        <w:rPr>
          <w:color w:val="000000"/>
          <w:sz w:val="23"/>
          <w:szCs w:val="23"/>
        </w:rPr>
        <w:t>Д</w:t>
      </w:r>
      <w:r w:rsidR="002C4BF5" w:rsidRPr="002A67DC">
        <w:rPr>
          <w:color w:val="000000"/>
          <w:sz w:val="23"/>
          <w:szCs w:val="23"/>
        </w:rPr>
        <w:t xml:space="preserve">оговором, </w:t>
      </w:r>
      <w:r w:rsidR="0031447D" w:rsidRPr="002A67DC">
        <w:rPr>
          <w:color w:val="000000"/>
          <w:sz w:val="23"/>
          <w:szCs w:val="23"/>
        </w:rPr>
        <w:t>С</w:t>
      </w:r>
      <w:r w:rsidR="002C4BF5" w:rsidRPr="002A67DC">
        <w:rPr>
          <w:color w:val="000000"/>
          <w:sz w:val="23"/>
          <w:szCs w:val="23"/>
        </w:rPr>
        <w:t>тороны руководствуются законодательством РФ.</w:t>
      </w:r>
    </w:p>
    <w:p w:rsidR="002C4BF5" w:rsidRPr="002A67DC" w:rsidRDefault="002C4BF5" w:rsidP="002C4BF5">
      <w:pPr>
        <w:ind w:firstLine="360"/>
        <w:jc w:val="center"/>
        <w:rPr>
          <w:sz w:val="23"/>
          <w:szCs w:val="23"/>
        </w:rPr>
      </w:pPr>
      <w:r w:rsidRPr="002A67DC">
        <w:rPr>
          <w:b/>
          <w:bCs/>
          <w:sz w:val="23"/>
          <w:szCs w:val="23"/>
        </w:rPr>
        <w:t>9. ПОРЯДОК РАЗРЕШЕНИЯ СПОРОВ</w:t>
      </w:r>
    </w:p>
    <w:p w:rsidR="002C4BF5" w:rsidRPr="002A67DC" w:rsidRDefault="002C4BF5" w:rsidP="00BA3C53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9.1.</w:t>
      </w:r>
      <w:r w:rsidR="00BA3C53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>Все споры и</w:t>
      </w:r>
      <w:r w:rsidR="00B34AEA" w:rsidRPr="002A67DC">
        <w:rPr>
          <w:sz w:val="23"/>
          <w:szCs w:val="23"/>
        </w:rPr>
        <w:t xml:space="preserve"> разногласия, возникающие и </w:t>
      </w:r>
      <w:r w:rsidRPr="002A67DC">
        <w:rPr>
          <w:sz w:val="23"/>
          <w:szCs w:val="23"/>
        </w:rPr>
        <w:t>касающиеся настоящего Договора, Стороны договорились решать путём переговоров для выработки приемлемых решений.</w:t>
      </w:r>
    </w:p>
    <w:p w:rsidR="002C4BF5" w:rsidRPr="002A67DC" w:rsidRDefault="002C4BF5" w:rsidP="00BA3C53">
      <w:pPr>
        <w:shd w:val="clear" w:color="auto" w:fill="FFFFFF"/>
        <w:tabs>
          <w:tab w:val="left" w:pos="1134"/>
        </w:tabs>
        <w:autoSpaceDE w:val="0"/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9.2.</w:t>
      </w:r>
      <w:r w:rsidR="00BA3C53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>Стороны определяют следующий порядок досудебного претензионного урегулирования разногласий:</w:t>
      </w:r>
    </w:p>
    <w:p w:rsidR="002C4BF5" w:rsidRPr="002A67DC" w:rsidRDefault="002C4BF5" w:rsidP="00BA3C53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9.2.1.</w:t>
      </w:r>
      <w:r w:rsidR="00BA3C53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>претензия предъявляется в письменной форме за подписью уполномоченного лица;</w:t>
      </w:r>
    </w:p>
    <w:p w:rsidR="002C4BF5" w:rsidRPr="002A67DC" w:rsidRDefault="002C4BF5" w:rsidP="00BA3C53">
      <w:pPr>
        <w:shd w:val="clear" w:color="auto" w:fill="FFFFFF"/>
        <w:tabs>
          <w:tab w:val="left" w:pos="1134"/>
        </w:tabs>
        <w:autoSpaceDE w:val="0"/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9.2.2.</w:t>
      </w:r>
      <w:r w:rsidR="00BA3C53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>претензия рассматривается в 15-дневный срок со дня получения. Сторона, получившая претензию, обязана сообщить заявителю о результатах рассмотрения претензии. Ответ на претензию дается в письменной форме за подписью уполномоченного лица.</w:t>
      </w:r>
    </w:p>
    <w:p w:rsidR="002C4BF5" w:rsidRPr="002A67DC" w:rsidRDefault="002C4BF5" w:rsidP="007A2451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9.3.</w:t>
      </w:r>
      <w:r w:rsidR="00BA3C53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 xml:space="preserve">В случае невозможности разрешения споров путем переговоров, все споры, возникающие и или касающиеся настоящего Договора, либо его нарушения, прекращения или недействительности, подлежат передаче на рассмотрение в Арбитражный суд </w:t>
      </w:r>
      <w:r w:rsidR="008F1B24" w:rsidRPr="002A67DC">
        <w:rPr>
          <w:sz w:val="23"/>
          <w:szCs w:val="23"/>
        </w:rPr>
        <w:t xml:space="preserve">Иркутской </w:t>
      </w:r>
      <w:r w:rsidRPr="002A67DC">
        <w:rPr>
          <w:sz w:val="23"/>
          <w:szCs w:val="23"/>
        </w:rPr>
        <w:t>области.</w:t>
      </w:r>
    </w:p>
    <w:p w:rsidR="002C4BF5" w:rsidRPr="002A67DC" w:rsidRDefault="002C4BF5" w:rsidP="002C4BF5">
      <w:pPr>
        <w:widowControl w:val="0"/>
        <w:autoSpaceDE w:val="0"/>
        <w:jc w:val="center"/>
        <w:rPr>
          <w:sz w:val="23"/>
          <w:szCs w:val="23"/>
        </w:rPr>
      </w:pPr>
      <w:r w:rsidRPr="002A67DC">
        <w:rPr>
          <w:b/>
          <w:sz w:val="23"/>
          <w:szCs w:val="23"/>
        </w:rPr>
        <w:t xml:space="preserve">10. </w:t>
      </w:r>
      <w:r w:rsidRPr="002A67DC">
        <w:rPr>
          <w:b/>
          <w:bCs/>
          <w:sz w:val="23"/>
          <w:szCs w:val="23"/>
        </w:rPr>
        <w:t>АНТИКОРРУПЦИОННАЯ ОГОВОРКА</w:t>
      </w:r>
    </w:p>
    <w:p w:rsidR="001661E7" w:rsidRPr="002A67DC" w:rsidRDefault="001661E7" w:rsidP="001661E7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10.1.</w:t>
      </w:r>
      <w:r w:rsidRPr="002A67DC">
        <w:rPr>
          <w:sz w:val="23"/>
          <w:szCs w:val="23"/>
        </w:rPr>
        <w:tab/>
        <w:t>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:rsidR="001661E7" w:rsidRPr="002A67DC" w:rsidRDefault="001661E7" w:rsidP="001661E7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10.2.</w:t>
      </w:r>
      <w:r w:rsidRPr="002A67DC">
        <w:rPr>
          <w:sz w:val="23"/>
          <w:szCs w:val="23"/>
        </w:rPr>
        <w:tab/>
        <w:t>Стороны обязуются в течение всего срока действия договора и после его истечения принять все разумные меры для недопущения действий, указанных в пункте 10.1. настоящего Договора, в том числе со стороны руководства или работников Сторон.</w:t>
      </w:r>
    </w:p>
    <w:p w:rsidR="001661E7" w:rsidRPr="002A67DC" w:rsidRDefault="001661E7" w:rsidP="001661E7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10.3.</w:t>
      </w:r>
      <w:r w:rsidRPr="002A67DC">
        <w:rPr>
          <w:sz w:val="23"/>
          <w:szCs w:val="23"/>
        </w:rPr>
        <w:tab/>
        <w:t>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1661E7" w:rsidRPr="002A67DC" w:rsidRDefault="001661E7" w:rsidP="001661E7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10.4.</w:t>
      </w:r>
      <w:r w:rsidRPr="002A67DC">
        <w:rPr>
          <w:sz w:val="23"/>
          <w:szCs w:val="23"/>
        </w:rPr>
        <w:tab/>
        <w:t>Сторонам договора, их руководителям и работникам запрещается:</w:t>
      </w:r>
    </w:p>
    <w:p w:rsidR="001661E7" w:rsidRPr="002A67DC" w:rsidRDefault="001661E7" w:rsidP="001661E7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10.4.1.</w:t>
      </w:r>
      <w:r w:rsidRPr="002A67DC">
        <w:rPr>
          <w:sz w:val="23"/>
          <w:szCs w:val="23"/>
        </w:rPr>
        <w:tab/>
        <w:t xml:space="preserve">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</w:t>
      </w:r>
      <w:r w:rsidRPr="002A67DC">
        <w:rPr>
          <w:sz w:val="23"/>
          <w:szCs w:val="23"/>
        </w:rPr>
        <w:lastRenderedPageBreak/>
        <w:t xml:space="preserve">органов власти или должностных лиц, либо лицам, </w:t>
      </w:r>
      <w:r w:rsidR="00451DA5" w:rsidRPr="002A67DC">
        <w:rPr>
          <w:sz w:val="23"/>
          <w:szCs w:val="23"/>
        </w:rPr>
        <w:t>иным образом,</w:t>
      </w:r>
      <w:r w:rsidRPr="002A67DC">
        <w:rPr>
          <w:sz w:val="23"/>
          <w:szCs w:val="23"/>
        </w:rPr>
        <w:t xml:space="preserve">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договору.</w:t>
      </w:r>
    </w:p>
    <w:p w:rsidR="001661E7" w:rsidRPr="002A67DC" w:rsidRDefault="001661E7" w:rsidP="001661E7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10.4.2.</w:t>
      </w:r>
      <w:r w:rsidRPr="002A67DC">
        <w:rPr>
          <w:sz w:val="23"/>
          <w:szCs w:val="23"/>
        </w:rPr>
        <w:tab/>
        <w:t>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 w:rsidR="001661E7" w:rsidRPr="002A67DC" w:rsidRDefault="001661E7" w:rsidP="001661E7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10.4.3.</w:t>
      </w:r>
      <w:r w:rsidRPr="002A67DC">
        <w:rPr>
          <w:sz w:val="23"/>
          <w:szCs w:val="23"/>
        </w:rPr>
        <w:tab/>
        <w:t>Совершать иные действия, нарушающие действующее антикоррупционное законодательство РФ.</w:t>
      </w:r>
    </w:p>
    <w:p w:rsidR="001661E7" w:rsidRPr="002A67DC" w:rsidRDefault="001661E7" w:rsidP="001661E7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10.5.</w:t>
      </w:r>
      <w:r w:rsidRPr="002A67DC">
        <w:rPr>
          <w:sz w:val="23"/>
          <w:szCs w:val="23"/>
        </w:rPr>
        <w:tab/>
        <w:t>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</w:t>
      </w:r>
    </w:p>
    <w:p w:rsidR="001661E7" w:rsidRPr="002A67DC" w:rsidRDefault="001661E7" w:rsidP="001661E7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Подтверждение должно быть направлено в течение трех рабочих дней с даты получения письменного уведомления.</w:t>
      </w:r>
    </w:p>
    <w:p w:rsidR="002C4BF5" w:rsidRPr="002A67DC" w:rsidRDefault="001661E7" w:rsidP="001661E7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10.6.</w:t>
      </w:r>
      <w:r w:rsidRPr="002A67DC">
        <w:rPr>
          <w:sz w:val="23"/>
          <w:szCs w:val="23"/>
        </w:rPr>
        <w:tab/>
        <w:t>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:rsidR="00591C2F" w:rsidRPr="002A67DC" w:rsidRDefault="00591C2F" w:rsidP="00591C2F">
      <w:pPr>
        <w:widowControl w:val="0"/>
        <w:tabs>
          <w:tab w:val="left" w:pos="1134"/>
        </w:tabs>
        <w:autoSpaceDE w:val="0"/>
        <w:ind w:firstLine="426"/>
        <w:jc w:val="both"/>
        <w:rPr>
          <w:sz w:val="23"/>
          <w:szCs w:val="23"/>
          <w:lang w:eastAsia="zh-CN"/>
        </w:rPr>
      </w:pPr>
      <w:r w:rsidRPr="002A67DC">
        <w:rPr>
          <w:sz w:val="23"/>
          <w:szCs w:val="23"/>
          <w:lang w:eastAsia="zh-CN"/>
        </w:rPr>
        <w:t>10.7.</w:t>
      </w:r>
      <w:r w:rsidRPr="002A67DC">
        <w:rPr>
          <w:sz w:val="23"/>
          <w:szCs w:val="23"/>
          <w:lang w:eastAsia="zh-CN"/>
        </w:rPr>
        <w:tab/>
        <w:t>В отношении третьих лиц (посредников) Стороны обязуются:</w:t>
      </w:r>
    </w:p>
    <w:p w:rsidR="00591C2F" w:rsidRPr="002A67DC" w:rsidRDefault="00591C2F" w:rsidP="00591C2F">
      <w:pPr>
        <w:widowControl w:val="0"/>
        <w:tabs>
          <w:tab w:val="left" w:pos="1134"/>
        </w:tabs>
        <w:autoSpaceDE w:val="0"/>
        <w:ind w:firstLine="426"/>
        <w:jc w:val="both"/>
        <w:rPr>
          <w:sz w:val="23"/>
          <w:szCs w:val="23"/>
          <w:lang w:eastAsia="zh-CN"/>
        </w:rPr>
      </w:pPr>
      <w:r w:rsidRPr="002A67DC">
        <w:rPr>
          <w:sz w:val="23"/>
          <w:szCs w:val="23"/>
          <w:lang w:eastAsia="zh-CN"/>
        </w:rPr>
        <w:t>10.7.1.</w:t>
      </w:r>
      <w:r w:rsidRPr="002A67DC">
        <w:rPr>
          <w:sz w:val="23"/>
          <w:szCs w:val="23"/>
          <w:lang w:eastAsia="zh-CN"/>
        </w:rPr>
        <w:tab/>
        <w:t>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Договора.</w:t>
      </w:r>
    </w:p>
    <w:p w:rsidR="00591C2F" w:rsidRPr="002A67DC" w:rsidRDefault="00591C2F" w:rsidP="00591C2F">
      <w:pPr>
        <w:widowControl w:val="0"/>
        <w:tabs>
          <w:tab w:val="left" w:pos="1134"/>
        </w:tabs>
        <w:autoSpaceDE w:val="0"/>
        <w:ind w:firstLine="426"/>
        <w:jc w:val="both"/>
        <w:rPr>
          <w:sz w:val="23"/>
          <w:szCs w:val="23"/>
          <w:lang w:eastAsia="zh-CN"/>
        </w:rPr>
      </w:pPr>
      <w:r w:rsidRPr="002A67DC">
        <w:rPr>
          <w:sz w:val="23"/>
          <w:szCs w:val="23"/>
          <w:lang w:eastAsia="zh-CN"/>
        </w:rPr>
        <w:t>10.7.2.</w:t>
      </w:r>
      <w:r w:rsidRPr="002A67DC">
        <w:rPr>
          <w:sz w:val="23"/>
          <w:szCs w:val="23"/>
          <w:lang w:eastAsia="zh-CN"/>
        </w:rPr>
        <w:tab/>
        <w:t>Не привлекать их в качестве канала для совершения коррупционных действий.</w:t>
      </w:r>
    </w:p>
    <w:p w:rsidR="001661E7" w:rsidRPr="002A67DC" w:rsidRDefault="00591C2F" w:rsidP="007A2451">
      <w:pPr>
        <w:tabs>
          <w:tab w:val="left" w:pos="1134"/>
        </w:tabs>
        <w:ind w:firstLine="426"/>
        <w:jc w:val="both"/>
        <w:rPr>
          <w:sz w:val="23"/>
          <w:szCs w:val="23"/>
          <w:lang w:eastAsia="zh-CN"/>
        </w:rPr>
      </w:pPr>
      <w:r w:rsidRPr="002A67DC">
        <w:rPr>
          <w:sz w:val="23"/>
          <w:szCs w:val="23"/>
          <w:lang w:eastAsia="zh-CN"/>
        </w:rPr>
        <w:t>10.7.3.</w:t>
      </w:r>
      <w:r w:rsidRPr="002A67DC">
        <w:rPr>
          <w:sz w:val="23"/>
          <w:szCs w:val="23"/>
          <w:lang w:eastAsia="zh-CN"/>
        </w:rPr>
        <w:tab/>
        <w:t>Не осуществлять им выплат, превышающих размер соответствующего вознаграждения за оказываемые ими законные услуги.</w:t>
      </w:r>
    </w:p>
    <w:p w:rsidR="002C4BF5" w:rsidRPr="002A67DC" w:rsidRDefault="002C4BF5" w:rsidP="002C4BF5">
      <w:pPr>
        <w:ind w:firstLine="360"/>
        <w:jc w:val="center"/>
        <w:rPr>
          <w:sz w:val="23"/>
          <w:szCs w:val="23"/>
        </w:rPr>
      </w:pPr>
      <w:bookmarkStart w:id="1" w:name="sub_800"/>
      <w:r w:rsidRPr="002A67DC">
        <w:rPr>
          <w:b/>
          <w:bCs/>
          <w:sz w:val="23"/>
          <w:szCs w:val="23"/>
        </w:rPr>
        <w:t>11. ЗАКЛЮЧИТЕЛЬНЫЕ ПОЛОЖЕНИЯ</w:t>
      </w:r>
    </w:p>
    <w:p w:rsidR="002C4BF5" w:rsidRPr="002A67DC" w:rsidRDefault="002C4BF5" w:rsidP="00BA3C53">
      <w:pPr>
        <w:tabs>
          <w:tab w:val="left" w:pos="0"/>
          <w:tab w:val="left" w:pos="1134"/>
        </w:tabs>
        <w:ind w:right="11"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11.1.</w:t>
      </w:r>
      <w:r w:rsidR="00BA3C53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 xml:space="preserve">Настоящий Договор составлен в </w:t>
      </w:r>
      <w:r w:rsidR="00331F78" w:rsidRPr="002A67DC">
        <w:rPr>
          <w:sz w:val="23"/>
          <w:szCs w:val="23"/>
        </w:rPr>
        <w:t>2 (Д</w:t>
      </w:r>
      <w:r w:rsidRPr="002A67DC">
        <w:rPr>
          <w:sz w:val="23"/>
          <w:szCs w:val="23"/>
        </w:rPr>
        <w:t>вух</w:t>
      </w:r>
      <w:r w:rsidR="00331F78" w:rsidRPr="002A67DC">
        <w:rPr>
          <w:sz w:val="23"/>
          <w:szCs w:val="23"/>
        </w:rPr>
        <w:t>)</w:t>
      </w:r>
      <w:r w:rsidRPr="002A67DC">
        <w:rPr>
          <w:sz w:val="23"/>
          <w:szCs w:val="23"/>
        </w:rPr>
        <w:t xml:space="preserve"> экземплярах, имеющих равную юридическую силу, по одному для каждой из Сторон.</w:t>
      </w:r>
    </w:p>
    <w:p w:rsidR="002C4BF5" w:rsidRPr="002A67DC" w:rsidRDefault="002C4BF5" w:rsidP="00BA3C53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11.2.</w:t>
      </w:r>
      <w:r w:rsidR="00BA3C53" w:rsidRPr="002A67DC">
        <w:rPr>
          <w:sz w:val="23"/>
          <w:szCs w:val="23"/>
        </w:rPr>
        <w:tab/>
      </w:r>
      <w:r w:rsidRPr="002A67DC">
        <w:rPr>
          <w:color w:val="000000"/>
          <w:sz w:val="23"/>
          <w:szCs w:val="23"/>
        </w:rPr>
        <w:t>Все дополнения и изменения условий между Сторонами, влекущие за собой новые обстоятельства, не предусмотренные настоящим Договором, считаются действительными, если они подтверждаются Сторонами в письменном виде в форме дополнительного соглашения</w:t>
      </w:r>
      <w:r w:rsidRPr="002A67DC">
        <w:rPr>
          <w:sz w:val="23"/>
          <w:szCs w:val="23"/>
        </w:rPr>
        <w:t>.</w:t>
      </w:r>
    </w:p>
    <w:p w:rsidR="00A737A4" w:rsidRPr="002A67DC" w:rsidRDefault="002C4BF5" w:rsidP="007A2451">
      <w:pPr>
        <w:tabs>
          <w:tab w:val="left" w:pos="1134"/>
        </w:tabs>
        <w:ind w:firstLine="426"/>
        <w:jc w:val="both"/>
        <w:rPr>
          <w:sz w:val="23"/>
          <w:szCs w:val="23"/>
        </w:rPr>
      </w:pPr>
      <w:r w:rsidRPr="002A67DC">
        <w:rPr>
          <w:sz w:val="23"/>
          <w:szCs w:val="23"/>
        </w:rPr>
        <w:t>11.3.</w:t>
      </w:r>
      <w:r w:rsidR="00BA3C53" w:rsidRPr="002A67DC">
        <w:rPr>
          <w:sz w:val="23"/>
          <w:szCs w:val="23"/>
        </w:rPr>
        <w:tab/>
      </w:r>
      <w:r w:rsidRPr="002A67DC">
        <w:rPr>
          <w:sz w:val="23"/>
          <w:szCs w:val="23"/>
        </w:rPr>
        <w:t>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bookmarkEnd w:id="1"/>
    <w:p w:rsidR="002C4BF5" w:rsidRPr="002A67DC" w:rsidRDefault="002C4BF5" w:rsidP="002C4BF5">
      <w:pPr>
        <w:ind w:firstLine="360"/>
        <w:jc w:val="center"/>
        <w:rPr>
          <w:b/>
          <w:sz w:val="23"/>
          <w:szCs w:val="23"/>
        </w:rPr>
      </w:pPr>
      <w:r w:rsidRPr="002A67DC">
        <w:rPr>
          <w:b/>
          <w:sz w:val="23"/>
          <w:szCs w:val="23"/>
        </w:rPr>
        <w:t>12. АДРЕСА И РЕКВИЗИТЫ СТОРОН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D20862" w:rsidRPr="002A67DC" w:rsidTr="00C34886">
        <w:tc>
          <w:tcPr>
            <w:tcW w:w="5070" w:type="dxa"/>
            <w:shd w:val="clear" w:color="auto" w:fill="auto"/>
          </w:tcPr>
          <w:p w:rsidR="00D20862" w:rsidRPr="002A67DC" w:rsidRDefault="00D20862" w:rsidP="00D20862">
            <w:pPr>
              <w:rPr>
                <w:sz w:val="23"/>
                <w:szCs w:val="23"/>
              </w:rPr>
            </w:pPr>
            <w:r w:rsidRPr="002A67DC">
              <w:rPr>
                <w:b/>
                <w:bCs/>
                <w:sz w:val="23"/>
                <w:szCs w:val="23"/>
              </w:rPr>
              <w:t>Заказчик:</w:t>
            </w:r>
          </w:p>
        </w:tc>
        <w:tc>
          <w:tcPr>
            <w:tcW w:w="5103" w:type="dxa"/>
            <w:shd w:val="clear" w:color="auto" w:fill="auto"/>
          </w:tcPr>
          <w:p w:rsidR="00D20862" w:rsidRPr="002A67DC" w:rsidRDefault="00D20862" w:rsidP="00D20862">
            <w:pPr>
              <w:rPr>
                <w:sz w:val="23"/>
                <w:szCs w:val="23"/>
              </w:rPr>
            </w:pPr>
            <w:r w:rsidRPr="002A67DC">
              <w:rPr>
                <w:b/>
                <w:bCs/>
                <w:sz w:val="23"/>
                <w:szCs w:val="23"/>
              </w:rPr>
              <w:t>Исполнитель:</w:t>
            </w:r>
          </w:p>
        </w:tc>
      </w:tr>
      <w:tr w:rsidR="00D20862" w:rsidRPr="002A67DC" w:rsidTr="00C34886">
        <w:tc>
          <w:tcPr>
            <w:tcW w:w="5070" w:type="dxa"/>
            <w:shd w:val="clear" w:color="auto" w:fill="auto"/>
          </w:tcPr>
          <w:p w:rsidR="00D20862" w:rsidRPr="002A67DC" w:rsidRDefault="00D20862" w:rsidP="00D20862">
            <w:pPr>
              <w:rPr>
                <w:b/>
                <w:sz w:val="23"/>
                <w:szCs w:val="23"/>
              </w:rPr>
            </w:pPr>
            <w:r w:rsidRPr="002A67DC">
              <w:rPr>
                <w:b/>
                <w:sz w:val="23"/>
                <w:szCs w:val="23"/>
              </w:rPr>
              <w:t>ФГБУ «Иркутское УГМС»</w:t>
            </w:r>
          </w:p>
        </w:tc>
        <w:tc>
          <w:tcPr>
            <w:tcW w:w="5103" w:type="dxa"/>
            <w:shd w:val="clear" w:color="auto" w:fill="auto"/>
          </w:tcPr>
          <w:p w:rsidR="00D20862" w:rsidRPr="002A67DC" w:rsidRDefault="00D20862" w:rsidP="00D20862">
            <w:pPr>
              <w:rPr>
                <w:b/>
                <w:sz w:val="23"/>
                <w:szCs w:val="23"/>
              </w:rPr>
            </w:pPr>
          </w:p>
        </w:tc>
      </w:tr>
      <w:tr w:rsidR="007A2451" w:rsidRPr="002A67DC" w:rsidTr="00C34886">
        <w:tc>
          <w:tcPr>
            <w:tcW w:w="5070" w:type="dxa"/>
            <w:shd w:val="clear" w:color="auto" w:fill="auto"/>
          </w:tcPr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ИНН 3811067361, КПП 381101001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Юридический адрес: 664047, Иркутская область, г. Иркутск, ул. Партизанская, 76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Почтовый адрес: 664047, Иркутская область, г. Иркутск, ул. Партизанская, 76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ОГРН 1023801544667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ЕКС 40102810145370000026</w:t>
            </w:r>
          </w:p>
          <w:p w:rsidR="007A2451" w:rsidRPr="002A67DC" w:rsidRDefault="004916DD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 xml:space="preserve">ОКЦ № 4 СибГУ Банка России </w:t>
            </w:r>
            <w:r w:rsidR="007A2451" w:rsidRPr="002A67DC">
              <w:rPr>
                <w:sz w:val="23"/>
                <w:szCs w:val="23"/>
              </w:rPr>
              <w:t xml:space="preserve">//УФК ПО ИРКУТСКОЙ ОБЛАСТИ г. Иркутск 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УФК ПО ИРКУТСКОЙ ОБЛАСТИ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 xml:space="preserve">(ФГБУ «ИРКУТСКОЕ УГМС» л/с 20346X10770) 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р/сч 03214643000000013400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БИК 012520101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ОКПО 55569804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тел./факс: (8-395-2) 20-68-90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 xml:space="preserve">эл. почта: </w:t>
            </w:r>
            <w:hyperlink r:id="rId8" w:history="1">
              <w:r w:rsidRPr="002A67DC">
                <w:rPr>
                  <w:rStyle w:val="a3"/>
                  <w:sz w:val="23"/>
                  <w:szCs w:val="23"/>
                </w:rPr>
                <w:t>PO@irmeteo.ru</w:t>
              </w:r>
            </w:hyperlink>
            <w:r w:rsidRPr="002A67DC">
              <w:rPr>
                <w:sz w:val="23"/>
                <w:szCs w:val="23"/>
              </w:rPr>
              <w:t xml:space="preserve">, </w:t>
            </w:r>
            <w:hyperlink r:id="rId9" w:history="1">
              <w:r w:rsidRPr="002A67DC">
                <w:rPr>
                  <w:rStyle w:val="a3"/>
                  <w:sz w:val="23"/>
                  <w:szCs w:val="23"/>
                  <w:lang w:val="en-US"/>
                </w:rPr>
                <w:t>irkmet</w:t>
              </w:r>
              <w:r w:rsidRPr="002A67DC">
                <w:rPr>
                  <w:rStyle w:val="a3"/>
                  <w:sz w:val="23"/>
                  <w:szCs w:val="23"/>
                </w:rPr>
                <w:t>@irmeteo.ru</w:t>
              </w:r>
            </w:hyperlink>
            <w:r w:rsidRPr="002A67DC">
              <w:rPr>
                <w:sz w:val="23"/>
                <w:szCs w:val="23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7A2451" w:rsidRPr="002A67DC" w:rsidRDefault="007A2451" w:rsidP="007A2451">
            <w:pPr>
              <w:rPr>
                <w:sz w:val="23"/>
                <w:szCs w:val="23"/>
              </w:rPr>
            </w:pPr>
          </w:p>
        </w:tc>
      </w:tr>
      <w:tr w:rsidR="007A2451" w:rsidRPr="00E7200B" w:rsidTr="00C34886">
        <w:tc>
          <w:tcPr>
            <w:tcW w:w="5070" w:type="dxa"/>
            <w:shd w:val="clear" w:color="auto" w:fill="auto"/>
          </w:tcPr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Врио начальника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___________________ В.Г. Айданов</w:t>
            </w:r>
          </w:p>
          <w:p w:rsidR="007A2451" w:rsidRPr="002A67DC" w:rsidRDefault="007A2451" w:rsidP="007A2451">
            <w:pPr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7A2451" w:rsidRPr="002A67DC" w:rsidRDefault="007A2451" w:rsidP="007A2451">
            <w:pPr>
              <w:jc w:val="both"/>
              <w:rPr>
                <w:sz w:val="23"/>
                <w:szCs w:val="23"/>
              </w:rPr>
            </w:pPr>
          </w:p>
          <w:p w:rsidR="004916DD" w:rsidRPr="002A67DC" w:rsidRDefault="004916DD" w:rsidP="007A2451">
            <w:pPr>
              <w:jc w:val="both"/>
              <w:rPr>
                <w:sz w:val="23"/>
                <w:szCs w:val="23"/>
              </w:rPr>
            </w:pPr>
          </w:p>
          <w:p w:rsidR="004916DD" w:rsidRPr="002A67DC" w:rsidRDefault="004916DD" w:rsidP="007A2451">
            <w:pPr>
              <w:jc w:val="both"/>
              <w:rPr>
                <w:sz w:val="23"/>
                <w:szCs w:val="23"/>
              </w:rPr>
            </w:pPr>
          </w:p>
          <w:p w:rsidR="007A2451" w:rsidRPr="002A67DC" w:rsidRDefault="007A2451" w:rsidP="007A2451">
            <w:pPr>
              <w:jc w:val="both"/>
              <w:rPr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 xml:space="preserve">_______________________ </w:t>
            </w:r>
          </w:p>
          <w:p w:rsidR="007A2451" w:rsidRPr="00CC7A1E" w:rsidRDefault="007A2451" w:rsidP="007A2451">
            <w:pPr>
              <w:jc w:val="both"/>
              <w:rPr>
                <w:spacing w:val="-2"/>
                <w:sz w:val="23"/>
                <w:szCs w:val="23"/>
              </w:rPr>
            </w:pPr>
            <w:r w:rsidRPr="002A67DC">
              <w:rPr>
                <w:sz w:val="23"/>
                <w:szCs w:val="23"/>
              </w:rPr>
              <w:t>М.П.</w:t>
            </w:r>
          </w:p>
        </w:tc>
      </w:tr>
    </w:tbl>
    <w:p w:rsidR="0031447D" w:rsidRPr="00994EC8" w:rsidRDefault="0031447D" w:rsidP="002C4BF5">
      <w:pPr>
        <w:pStyle w:val="a4"/>
        <w:ind w:left="-140"/>
        <w:jc w:val="both"/>
        <w:rPr>
          <w:b w:val="0"/>
          <w:sz w:val="18"/>
          <w:szCs w:val="18"/>
          <w:lang w:val="ru-RU"/>
        </w:rPr>
      </w:pPr>
    </w:p>
    <w:sectPr w:rsidR="0031447D" w:rsidRPr="00994EC8" w:rsidSect="00FD18DC">
      <w:footerReference w:type="default" r:id="rId10"/>
      <w:pgSz w:w="11906" w:h="16838"/>
      <w:pgMar w:top="851" w:right="566" w:bottom="851" w:left="1080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6E" w:rsidRDefault="00DA686E" w:rsidP="00BA3C53">
      <w:r>
        <w:separator/>
      </w:r>
    </w:p>
  </w:endnote>
  <w:endnote w:type="continuationSeparator" w:id="0">
    <w:p w:rsidR="00DA686E" w:rsidRDefault="00DA686E" w:rsidP="00B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EC" w:rsidRDefault="008F3EE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9F20D8">
      <w:rPr>
        <w:noProof/>
      </w:rPr>
      <w:t>2</w:t>
    </w:r>
    <w:r>
      <w:fldChar w:fldCharType="end"/>
    </w:r>
  </w:p>
  <w:p w:rsidR="008F3EEC" w:rsidRDefault="008F3E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6E" w:rsidRDefault="00DA686E" w:rsidP="00BA3C53">
      <w:r>
        <w:separator/>
      </w:r>
    </w:p>
  </w:footnote>
  <w:footnote w:type="continuationSeparator" w:id="0">
    <w:p w:rsidR="00DA686E" w:rsidRDefault="00DA686E" w:rsidP="00B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</w:abstractNum>
  <w:abstractNum w:abstractNumId="3" w15:restartNumberingAfterBreak="0">
    <w:nsid w:val="631A284B"/>
    <w:multiLevelType w:val="multilevel"/>
    <w:tmpl w:val="F79A9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0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F5"/>
    <w:rsid w:val="000225A5"/>
    <w:rsid w:val="00024F92"/>
    <w:rsid w:val="000542B4"/>
    <w:rsid w:val="000570C4"/>
    <w:rsid w:val="00076D8D"/>
    <w:rsid w:val="000B6C75"/>
    <w:rsid w:val="000D5864"/>
    <w:rsid w:val="00101E00"/>
    <w:rsid w:val="00114458"/>
    <w:rsid w:val="001610AD"/>
    <w:rsid w:val="001661E7"/>
    <w:rsid w:val="00194E80"/>
    <w:rsid w:val="001B1D91"/>
    <w:rsid w:val="001D3E60"/>
    <w:rsid w:val="001F0CE1"/>
    <w:rsid w:val="00205FB6"/>
    <w:rsid w:val="002073D4"/>
    <w:rsid w:val="00242304"/>
    <w:rsid w:val="00261E61"/>
    <w:rsid w:val="002A67DC"/>
    <w:rsid w:val="002A7F35"/>
    <w:rsid w:val="002B5F92"/>
    <w:rsid w:val="002C4BF5"/>
    <w:rsid w:val="002F27BA"/>
    <w:rsid w:val="002F5030"/>
    <w:rsid w:val="0031447D"/>
    <w:rsid w:val="0032717E"/>
    <w:rsid w:val="00331F78"/>
    <w:rsid w:val="003871C1"/>
    <w:rsid w:val="003C16D2"/>
    <w:rsid w:val="003E2351"/>
    <w:rsid w:val="0040482D"/>
    <w:rsid w:val="00406333"/>
    <w:rsid w:val="004133EA"/>
    <w:rsid w:val="00413E16"/>
    <w:rsid w:val="00442878"/>
    <w:rsid w:val="00451DA5"/>
    <w:rsid w:val="004649A1"/>
    <w:rsid w:val="00466B4D"/>
    <w:rsid w:val="004916DD"/>
    <w:rsid w:val="00491A90"/>
    <w:rsid w:val="004D2889"/>
    <w:rsid w:val="00516441"/>
    <w:rsid w:val="00556DD4"/>
    <w:rsid w:val="005838B1"/>
    <w:rsid w:val="00591C2F"/>
    <w:rsid w:val="005941EC"/>
    <w:rsid w:val="005C6CEC"/>
    <w:rsid w:val="006109E1"/>
    <w:rsid w:val="00626209"/>
    <w:rsid w:val="00661AB1"/>
    <w:rsid w:val="00675567"/>
    <w:rsid w:val="006A4772"/>
    <w:rsid w:val="006D2150"/>
    <w:rsid w:val="006F164D"/>
    <w:rsid w:val="007A0AD2"/>
    <w:rsid w:val="007A2451"/>
    <w:rsid w:val="007E02E8"/>
    <w:rsid w:val="007F7B10"/>
    <w:rsid w:val="00803AB7"/>
    <w:rsid w:val="00830C20"/>
    <w:rsid w:val="00877EA5"/>
    <w:rsid w:val="008832DD"/>
    <w:rsid w:val="0089088E"/>
    <w:rsid w:val="00895AF4"/>
    <w:rsid w:val="008D7BF9"/>
    <w:rsid w:val="008F1B24"/>
    <w:rsid w:val="008F3EEC"/>
    <w:rsid w:val="008F7CEA"/>
    <w:rsid w:val="00925244"/>
    <w:rsid w:val="00926844"/>
    <w:rsid w:val="00932ACD"/>
    <w:rsid w:val="00957A01"/>
    <w:rsid w:val="009671A1"/>
    <w:rsid w:val="009810F6"/>
    <w:rsid w:val="00994781"/>
    <w:rsid w:val="00994EC8"/>
    <w:rsid w:val="009E33FE"/>
    <w:rsid w:val="009F20D8"/>
    <w:rsid w:val="009F6176"/>
    <w:rsid w:val="00A22A70"/>
    <w:rsid w:val="00A737A4"/>
    <w:rsid w:val="00A90FD0"/>
    <w:rsid w:val="00AB3D45"/>
    <w:rsid w:val="00AC2550"/>
    <w:rsid w:val="00AD715D"/>
    <w:rsid w:val="00B20132"/>
    <w:rsid w:val="00B34AEA"/>
    <w:rsid w:val="00B3647E"/>
    <w:rsid w:val="00B51778"/>
    <w:rsid w:val="00BA3C53"/>
    <w:rsid w:val="00BA3C94"/>
    <w:rsid w:val="00BC62F6"/>
    <w:rsid w:val="00BE2AE2"/>
    <w:rsid w:val="00BF3AD6"/>
    <w:rsid w:val="00BF64D0"/>
    <w:rsid w:val="00C34886"/>
    <w:rsid w:val="00C407F9"/>
    <w:rsid w:val="00C642A0"/>
    <w:rsid w:val="00CA2D58"/>
    <w:rsid w:val="00CA491E"/>
    <w:rsid w:val="00CA5809"/>
    <w:rsid w:val="00CB3040"/>
    <w:rsid w:val="00CB5A3A"/>
    <w:rsid w:val="00CC7A1E"/>
    <w:rsid w:val="00CD7892"/>
    <w:rsid w:val="00CE4FB4"/>
    <w:rsid w:val="00D05A08"/>
    <w:rsid w:val="00D20862"/>
    <w:rsid w:val="00D24A7F"/>
    <w:rsid w:val="00D2774B"/>
    <w:rsid w:val="00D30A67"/>
    <w:rsid w:val="00D37DA1"/>
    <w:rsid w:val="00D43E74"/>
    <w:rsid w:val="00D8141C"/>
    <w:rsid w:val="00DA10EC"/>
    <w:rsid w:val="00DA686E"/>
    <w:rsid w:val="00DE56E7"/>
    <w:rsid w:val="00E208E6"/>
    <w:rsid w:val="00E25A64"/>
    <w:rsid w:val="00E3757C"/>
    <w:rsid w:val="00E649D8"/>
    <w:rsid w:val="00E65E2E"/>
    <w:rsid w:val="00E7200B"/>
    <w:rsid w:val="00E929DC"/>
    <w:rsid w:val="00EA4F78"/>
    <w:rsid w:val="00EA5B97"/>
    <w:rsid w:val="00ED6036"/>
    <w:rsid w:val="00EE58CD"/>
    <w:rsid w:val="00F107BF"/>
    <w:rsid w:val="00F21FF1"/>
    <w:rsid w:val="00F23041"/>
    <w:rsid w:val="00F328AC"/>
    <w:rsid w:val="00F63469"/>
    <w:rsid w:val="00F64960"/>
    <w:rsid w:val="00F77B61"/>
    <w:rsid w:val="00F96AF5"/>
    <w:rsid w:val="00FB4C8E"/>
    <w:rsid w:val="00FB757E"/>
    <w:rsid w:val="00FC1817"/>
    <w:rsid w:val="00FD18DC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9AE95E1-90B8-4F0C-8B66-111DD20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1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C4BF5"/>
    <w:rPr>
      <w:color w:val="0000FF"/>
      <w:u w:val="single"/>
    </w:rPr>
  </w:style>
  <w:style w:type="paragraph" w:styleId="a4">
    <w:name w:val="Title"/>
    <w:basedOn w:val="a"/>
    <w:next w:val="a5"/>
    <w:rsid w:val="002C4BF5"/>
    <w:pPr>
      <w:suppressAutoHyphens/>
      <w:jc w:val="center"/>
    </w:pPr>
    <w:rPr>
      <w:b/>
      <w:bCs/>
      <w:sz w:val="24"/>
      <w:lang w:val="x-none" w:eastAsia="zh-CN"/>
    </w:rPr>
  </w:style>
  <w:style w:type="paragraph" w:styleId="a5">
    <w:name w:val="Body Text"/>
    <w:basedOn w:val="a"/>
    <w:rsid w:val="002C4BF5"/>
    <w:pPr>
      <w:spacing w:after="120"/>
    </w:pPr>
  </w:style>
  <w:style w:type="table" w:styleId="a6">
    <w:name w:val="Table Grid"/>
    <w:basedOn w:val="a1"/>
    <w:rsid w:val="0002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6844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a8">
    <w:name w:val="header"/>
    <w:basedOn w:val="a"/>
    <w:link w:val="a9"/>
    <w:rsid w:val="00BA3C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A3C53"/>
  </w:style>
  <w:style w:type="paragraph" w:styleId="aa">
    <w:name w:val="footer"/>
    <w:basedOn w:val="a"/>
    <w:link w:val="ab"/>
    <w:uiPriority w:val="99"/>
    <w:rsid w:val="00BA3C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3C53"/>
  </w:style>
  <w:style w:type="paragraph" w:styleId="ac">
    <w:name w:val="Balloon Text"/>
    <w:basedOn w:val="a"/>
    <w:link w:val="ad"/>
    <w:rsid w:val="008D7B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8D7BF9"/>
    <w:rPr>
      <w:rFonts w:ascii="Segoe UI" w:hAnsi="Segoe UI" w:cs="Segoe UI"/>
      <w:sz w:val="18"/>
      <w:szCs w:val="18"/>
    </w:rPr>
  </w:style>
  <w:style w:type="paragraph" w:customStyle="1" w:styleId="WW-">
    <w:name w:val="WW-Заголовок"/>
    <w:basedOn w:val="a"/>
    <w:next w:val="a5"/>
    <w:rsid w:val="00101E00"/>
    <w:pPr>
      <w:suppressAutoHyphens/>
      <w:jc w:val="center"/>
    </w:pPr>
    <w:rPr>
      <w:b/>
      <w:bCs/>
      <w:sz w:val="24"/>
      <w:lang w:val="x-none" w:eastAsia="zh-CN"/>
    </w:rPr>
  </w:style>
  <w:style w:type="character" w:styleId="ae">
    <w:name w:val="FollowedHyperlink"/>
    <w:rsid w:val="00B34AE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@irmete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kmet@irmet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62594-1797-4A7B-B45E-78951C7F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/>
  <LinksUpToDate>false</LinksUpToDate>
  <CharactersWithSpaces>19019</CharactersWithSpaces>
  <SharedDoc>false</SharedDoc>
  <HLinks>
    <vt:vector size="12" baseType="variant">
      <vt:variant>
        <vt:i4>7077964</vt:i4>
      </vt:variant>
      <vt:variant>
        <vt:i4>3</vt:i4>
      </vt:variant>
      <vt:variant>
        <vt:i4>0</vt:i4>
      </vt:variant>
      <vt:variant>
        <vt:i4>5</vt:i4>
      </vt:variant>
      <vt:variant>
        <vt:lpwstr>mailto:irkmet@irmeteo.ru</vt:lpwstr>
      </vt:variant>
      <vt:variant>
        <vt:lpwstr/>
      </vt:variant>
      <vt:variant>
        <vt:i4>8061000</vt:i4>
      </vt:variant>
      <vt:variant>
        <vt:i4>0</vt:i4>
      </vt:variant>
      <vt:variant>
        <vt:i4>0</vt:i4>
      </vt:variant>
      <vt:variant>
        <vt:i4>5</vt:i4>
      </vt:variant>
      <vt:variant>
        <vt:lpwstr>mailto:PO@irmeteo.ru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subject/>
  <dc:creator>Чепурная Дина</dc:creator>
  <cp:keywords/>
  <cp:lastModifiedBy>Рудых Мария Шамильевна</cp:lastModifiedBy>
  <cp:revision>2</cp:revision>
  <cp:lastPrinted>2026-06-22T05:07:00Z</cp:lastPrinted>
  <dcterms:created xsi:type="dcterms:W3CDTF">2026-06-23T07:07:00Z</dcterms:created>
  <dcterms:modified xsi:type="dcterms:W3CDTF">2026-06-23T07:07:00Z</dcterms:modified>
</cp:coreProperties>
</file>