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91C" w:rsidRDefault="0044391C" w:rsidP="0044391C">
      <w:pPr>
        <w:widowControl w:val="0"/>
        <w:autoSpaceDE w:val="0"/>
        <w:autoSpaceDN w:val="0"/>
        <w:adjustRightInd w:val="0"/>
        <w:jc w:val="right"/>
      </w:pPr>
      <w:r>
        <w:t>Приложение № 2</w:t>
      </w:r>
    </w:p>
    <w:p w:rsidR="009C0121" w:rsidRPr="00767F8D" w:rsidRDefault="00982F53" w:rsidP="009C0121">
      <w:pPr>
        <w:jc w:val="center"/>
        <w:rPr>
          <w:rFonts w:ascii="PT Astra Serif" w:hAnsi="PT Astra Serif"/>
          <w:sz w:val="22"/>
          <w:szCs w:val="22"/>
        </w:rPr>
      </w:pPr>
      <w:r>
        <w:t>Обоснование начальной (максимальной) цены контракта</w:t>
      </w:r>
      <w:r>
        <w:br/>
      </w:r>
      <w:r w:rsidR="009C0121" w:rsidRPr="00767F8D">
        <w:rPr>
          <w:rFonts w:ascii="PT Astra Serif" w:hAnsi="PT Astra Serif"/>
          <w:b/>
          <w:sz w:val="22"/>
          <w:szCs w:val="22"/>
        </w:rPr>
        <w:t xml:space="preserve">на </w:t>
      </w:r>
      <w:r w:rsidR="009C0121" w:rsidRPr="00767F8D">
        <w:rPr>
          <w:rFonts w:ascii="PT Astra Serif" w:hAnsi="PT Astra Serif"/>
          <w:b/>
          <w:bCs/>
          <w:sz w:val="22"/>
          <w:szCs w:val="22"/>
        </w:rPr>
        <w:t xml:space="preserve">оказание услуг </w:t>
      </w:r>
      <w:r w:rsidR="009C0121" w:rsidRPr="004461F4">
        <w:rPr>
          <w:rFonts w:ascii="PT Astra Serif" w:hAnsi="PT Astra Serif"/>
          <w:b/>
          <w:bCs/>
          <w:sz w:val="22"/>
          <w:szCs w:val="22"/>
        </w:rPr>
        <w:t xml:space="preserve">по ремонту и поставке запасных частей для ремонтных работ оборудования </w:t>
      </w:r>
      <w:r w:rsidR="009C0121">
        <w:rPr>
          <w:rFonts w:ascii="PT Astra Serif" w:hAnsi="PT Astra Serif"/>
          <w:b/>
          <w:bCs/>
          <w:sz w:val="22"/>
          <w:szCs w:val="22"/>
        </w:rPr>
        <w:t>банно-прачечного комбината</w:t>
      </w:r>
    </w:p>
    <w:p w:rsidR="009C0121" w:rsidRPr="00767F8D" w:rsidRDefault="009C0121" w:rsidP="009C0121">
      <w:pPr>
        <w:ind w:firstLine="680"/>
        <w:jc w:val="both"/>
        <w:rPr>
          <w:rFonts w:ascii="PT Astra Serif" w:hAnsi="PT Astra Serif"/>
          <w:sz w:val="22"/>
          <w:szCs w:val="22"/>
        </w:rPr>
      </w:pPr>
    </w:p>
    <w:p w:rsidR="00982F53" w:rsidRDefault="00982F5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69"/>
        <w:gridCol w:w="7570"/>
      </w:tblGrid>
      <w:tr w:rsidR="00982F53" w:rsidTr="009C0121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982F53" w:rsidRDefault="00982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 xml:space="preserve">Основные характеристики объекта закупки   </w:t>
            </w:r>
          </w:p>
        </w:tc>
        <w:tc>
          <w:tcPr>
            <w:tcW w:w="7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982F53" w:rsidRDefault="00982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 xml:space="preserve">В соответствии с ТЗ   </w:t>
            </w:r>
          </w:p>
        </w:tc>
      </w:tr>
      <w:tr w:rsidR="00982F53" w:rsidTr="009C0121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982F53" w:rsidRDefault="00982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 xml:space="preserve">Используемый метод определения НМЦК с обоснованием:      </w:t>
            </w:r>
          </w:p>
        </w:tc>
        <w:tc>
          <w:tcPr>
            <w:tcW w:w="7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982F53" w:rsidRDefault="00982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Метод сопоставимых рыночных цен (анализа рынка)</w:t>
            </w:r>
            <w:r>
              <w:br/>
            </w:r>
            <w:r>
              <w:br/>
              <w:t xml:space="preserve"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                                                                                   </w:t>
            </w:r>
          </w:p>
        </w:tc>
      </w:tr>
      <w:tr w:rsidR="00982F53" w:rsidTr="009C0121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982F53" w:rsidRDefault="00982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 xml:space="preserve">Расчет НМЦК </w:t>
            </w:r>
          </w:p>
        </w:tc>
        <w:tc>
          <w:tcPr>
            <w:tcW w:w="7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64F98" w:rsidRPr="00C64F98" w:rsidRDefault="00C64F98" w:rsidP="00C64F98">
            <w:pPr>
              <w:jc w:val="center"/>
              <w:rPr>
                <w:b/>
                <w:bCs/>
                <w:color w:val="000000"/>
              </w:rPr>
            </w:pPr>
          </w:p>
          <w:p w:rsidR="00982F53" w:rsidRPr="00F47620" w:rsidRDefault="009C0121" w:rsidP="00C64F9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30 000 </w:t>
            </w:r>
            <w:proofErr w:type="spellStart"/>
            <w:r>
              <w:rPr>
                <w:b/>
                <w:bCs/>
                <w:color w:val="000000"/>
              </w:rPr>
              <w:t>руб</w:t>
            </w:r>
            <w:proofErr w:type="spellEnd"/>
            <w:r w:rsidR="00C64F98">
              <w:rPr>
                <w:b/>
                <w:bCs/>
                <w:color w:val="000000"/>
              </w:rPr>
              <w:br/>
            </w:r>
            <w:proofErr w:type="gramStart"/>
            <w:r w:rsidR="00982F53" w:rsidRPr="00F47620">
              <w:t>руб</w:t>
            </w:r>
            <w:proofErr w:type="gramEnd"/>
            <w:r w:rsidR="00982F53" w:rsidRPr="00F47620">
              <w:t>. (расчет приложен в виде</w:t>
            </w:r>
            <w:r w:rsidR="00982F53">
              <w:t xml:space="preserve"> отдельного файла)</w:t>
            </w:r>
          </w:p>
        </w:tc>
      </w:tr>
    </w:tbl>
    <w:p w:rsidR="00982F53" w:rsidRDefault="00982F53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82F53" w:rsidRDefault="00245D98">
      <w:pPr>
        <w:widowControl w:val="0"/>
        <w:autoSpaceDE w:val="0"/>
        <w:autoSpaceDN w:val="0"/>
        <w:adjustRightInd w:val="0"/>
        <w:spacing w:before="100"/>
        <w:jc w:val="both"/>
        <w:rPr>
          <w:sz w:val="20"/>
          <w:szCs w:val="20"/>
        </w:rPr>
      </w:pPr>
      <w:r>
        <w:t xml:space="preserve">Старший инспектор </w:t>
      </w:r>
      <w:proofErr w:type="spellStart"/>
      <w:r>
        <w:t>ОКБИиХО</w:t>
      </w:r>
      <w:proofErr w:type="spellEnd"/>
    </w:p>
    <w:p w:rsidR="00982F53" w:rsidRDefault="00982F53">
      <w:pPr>
        <w:widowControl w:val="0"/>
        <w:autoSpaceDE w:val="0"/>
        <w:autoSpaceDN w:val="0"/>
        <w:adjustRightInd w:val="0"/>
        <w:spacing w:before="100"/>
        <w:jc w:val="both"/>
        <w:rPr>
          <w:sz w:val="20"/>
          <w:szCs w:val="20"/>
        </w:rPr>
      </w:pPr>
      <w:r>
        <w:t>________________/ </w:t>
      </w:r>
      <w:bookmarkStart w:id="0" w:name="_GoBack"/>
      <w:bookmarkEnd w:id="0"/>
      <w:r w:rsidR="002F375F">
        <w:t>Василенко В.В.</w:t>
      </w:r>
      <w:r>
        <w:t xml:space="preserve"> /                                      </w:t>
      </w:r>
    </w:p>
    <w:p w:rsidR="00982F53" w:rsidRDefault="00982F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t xml:space="preserve">(подпись/расшифровка подписи)    </w:t>
      </w:r>
    </w:p>
    <w:p w:rsidR="00982F53" w:rsidRDefault="00982F53">
      <w:pPr>
        <w:widowControl w:val="0"/>
        <w:autoSpaceDE w:val="0"/>
        <w:autoSpaceDN w:val="0"/>
        <w:adjustRightInd w:val="0"/>
        <w:spacing w:before="100"/>
        <w:jc w:val="both"/>
        <w:rPr>
          <w:sz w:val="20"/>
          <w:szCs w:val="20"/>
        </w:rPr>
        <w:sectPr w:rsidR="00982F53">
          <w:pgSz w:w="16840" w:h="11907" w:orient="landscape"/>
          <w:pgMar w:top="1134" w:right="567" w:bottom="1134" w:left="1134" w:header="720" w:footer="720" w:gutter="0"/>
          <w:pgNumType w:start="1"/>
          <w:cols w:space="720"/>
          <w:noEndnote/>
        </w:sectPr>
      </w:pPr>
      <w:r>
        <w:t xml:space="preserve">"__" ______________ 20__ г.                          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37"/>
        <w:gridCol w:w="968"/>
        <w:gridCol w:w="1937"/>
        <w:gridCol w:w="1937"/>
        <w:gridCol w:w="1937"/>
        <w:gridCol w:w="1916"/>
        <w:gridCol w:w="20"/>
        <w:gridCol w:w="3523"/>
      </w:tblGrid>
      <w:tr w:rsidR="00982F53" w:rsidRPr="00F47620" w:rsidTr="00776DE5">
        <w:trPr>
          <w:trHeight w:val="230"/>
        </w:trPr>
        <w:tc>
          <w:tcPr>
            <w:tcW w:w="1417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982F53" w:rsidRPr="00F47620" w:rsidRDefault="00982F53" w:rsidP="00F47620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F47620">
              <w:rPr>
                <w:b/>
                <w:bCs/>
              </w:rPr>
              <w:lastRenderedPageBreak/>
              <w:t>Расчет начальной (максимальной) цены контракта методом сопоставимых рыночных цен (анализа рынка)</w:t>
            </w:r>
          </w:p>
        </w:tc>
      </w:tr>
      <w:tr w:rsidR="00C64F98" w:rsidRPr="00F47620" w:rsidTr="00E2603E"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64F98" w:rsidRPr="00F47620" w:rsidRDefault="00C64F98" w:rsidP="00F47620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F47620">
              <w:t>Наименование товаров, работ, услуг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64F98" w:rsidRPr="00F47620" w:rsidRDefault="00C64F98" w:rsidP="00F47620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t>Количество (объем</w:t>
            </w:r>
            <w:r w:rsidRPr="00F47620">
              <w:t>) продукции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64F98" w:rsidRPr="00F47620" w:rsidRDefault="00C64F98" w:rsidP="00F47620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F47620">
              <w:t>Цена единицы продукции, указанная в источнике №1, (руб.)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64F98" w:rsidRPr="00F47620" w:rsidRDefault="00C64F98" w:rsidP="00F47620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F47620">
              <w:t>Цена единицы продукции, указанная в источнике №2, (руб.)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64F98" w:rsidRPr="00F47620" w:rsidRDefault="00C64F98" w:rsidP="00F47620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F47620">
              <w:t>Цена единицы продукции, указанная в источнике №3, (руб.)</w:t>
            </w:r>
          </w:p>
        </w:tc>
        <w:tc>
          <w:tcPr>
            <w:tcW w:w="1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64F98" w:rsidRPr="00F47620" w:rsidRDefault="00C64F98" w:rsidP="00F47620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t xml:space="preserve">Наименьшее ценовое предложение за 1 </w:t>
            </w:r>
            <w:proofErr w:type="spellStart"/>
            <w:r>
              <w:t>усл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  <w:r>
              <w:t xml:space="preserve"> объема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64F98" w:rsidRDefault="00C64F98" w:rsidP="00C64F98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F47620">
              <w:t>НМЦК (руб.)</w:t>
            </w:r>
          </w:p>
          <w:p w:rsidR="00C64F98" w:rsidRPr="00F47620" w:rsidRDefault="00C64F98" w:rsidP="00C64F98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</w:p>
        </w:tc>
      </w:tr>
      <w:tr w:rsidR="00C64F98" w:rsidRPr="00F47620" w:rsidTr="009C0121"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64F98" w:rsidRPr="009C0121" w:rsidRDefault="009C0121" w:rsidP="009C012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>О</w:t>
            </w:r>
            <w:r w:rsidRPr="00767F8D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казание услуг </w:t>
            </w:r>
            <w:r w:rsidRPr="004461F4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по ремонту и поставке запасных частей для ремонтных работ оборудования </w:t>
            </w:r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>банно-прачечного комбината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64F98" w:rsidRPr="00F47620" w:rsidRDefault="009C0121" w:rsidP="009C012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  <w:szCs w:val="20"/>
              </w:rPr>
              <w:t>усл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ед</w:t>
            </w:r>
            <w:r w:rsidR="00B67F33" w:rsidRPr="00AF1B39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64F98" w:rsidRPr="00C64F98" w:rsidRDefault="009C0121" w:rsidP="009C01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30000,00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64F98" w:rsidRPr="009C0121" w:rsidRDefault="00824E64" w:rsidP="009C012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32000</w:t>
            </w:r>
            <w:r>
              <w:rPr>
                <w:color w:val="000000"/>
                <w:sz w:val="20"/>
                <w:szCs w:val="20"/>
              </w:rPr>
              <w:t>,</w:t>
            </w:r>
            <w:r w:rsidR="009C0121">
              <w:rPr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64F98" w:rsidRPr="00824E64" w:rsidRDefault="00824E64" w:rsidP="009C012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34000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64F98" w:rsidRPr="00C64F98" w:rsidRDefault="009C01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30000,00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64F98" w:rsidRPr="00C64F98" w:rsidRDefault="009C01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30000,00</w:t>
            </w:r>
          </w:p>
        </w:tc>
      </w:tr>
      <w:tr w:rsidR="00982F53" w:rsidRPr="00F47620" w:rsidTr="00C64F98">
        <w:tc>
          <w:tcPr>
            <w:tcW w:w="106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982F53" w:rsidRPr="00F47620" w:rsidRDefault="00982F53" w:rsidP="00F47620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highlight w:val="yellow"/>
              </w:rPr>
            </w:pPr>
            <w:r w:rsidRPr="00F47620">
              <w:rPr>
                <w:b/>
                <w:bCs/>
              </w:rPr>
              <w:t>Начальная (максимальная) цена контракта (руб.)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64F98" w:rsidRPr="009C0121" w:rsidRDefault="009C0121" w:rsidP="00C64F98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30000,00</w:t>
            </w:r>
          </w:p>
          <w:p w:rsidR="00982F53" w:rsidRPr="00F47620" w:rsidRDefault="00982F53" w:rsidP="00DA7C1E">
            <w:pPr>
              <w:jc w:val="center"/>
              <w:rPr>
                <w:highlight w:val="yellow"/>
              </w:rPr>
            </w:pPr>
          </w:p>
        </w:tc>
      </w:tr>
    </w:tbl>
    <w:p w:rsidR="00F72DAB" w:rsidRDefault="00F72DAB"/>
    <w:sectPr w:rsidR="00F72DAB" w:rsidSect="00276350">
      <w:pgSz w:w="16840" w:h="11907" w:orient="landscape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stylePaneFormatFilter w:val="3F01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4177F6"/>
    <w:rsid w:val="000339CD"/>
    <w:rsid w:val="00037A79"/>
    <w:rsid w:val="000846AD"/>
    <w:rsid w:val="00131FF8"/>
    <w:rsid w:val="00187BD9"/>
    <w:rsid w:val="001C571D"/>
    <w:rsid w:val="00245D98"/>
    <w:rsid w:val="00276350"/>
    <w:rsid w:val="002915A3"/>
    <w:rsid w:val="002F375F"/>
    <w:rsid w:val="002F551E"/>
    <w:rsid w:val="00397358"/>
    <w:rsid w:val="004177F6"/>
    <w:rsid w:val="00432A26"/>
    <w:rsid w:val="0044391C"/>
    <w:rsid w:val="00471784"/>
    <w:rsid w:val="004E25F7"/>
    <w:rsid w:val="00590D71"/>
    <w:rsid w:val="0059774F"/>
    <w:rsid w:val="00652CA1"/>
    <w:rsid w:val="006D15F6"/>
    <w:rsid w:val="00727B52"/>
    <w:rsid w:val="00776DE5"/>
    <w:rsid w:val="00822CFA"/>
    <w:rsid w:val="00824E64"/>
    <w:rsid w:val="00836558"/>
    <w:rsid w:val="008E6346"/>
    <w:rsid w:val="009035D0"/>
    <w:rsid w:val="00982F53"/>
    <w:rsid w:val="009C0121"/>
    <w:rsid w:val="00A05BAE"/>
    <w:rsid w:val="00A44187"/>
    <w:rsid w:val="00A518F6"/>
    <w:rsid w:val="00A91ADF"/>
    <w:rsid w:val="00AE0BDF"/>
    <w:rsid w:val="00B2633C"/>
    <w:rsid w:val="00B67F33"/>
    <w:rsid w:val="00B9525A"/>
    <w:rsid w:val="00C5116F"/>
    <w:rsid w:val="00C64F98"/>
    <w:rsid w:val="00C95441"/>
    <w:rsid w:val="00CD700C"/>
    <w:rsid w:val="00D31B0F"/>
    <w:rsid w:val="00D32C3B"/>
    <w:rsid w:val="00D4243D"/>
    <w:rsid w:val="00D876E9"/>
    <w:rsid w:val="00DA7C1E"/>
    <w:rsid w:val="00E77B02"/>
    <w:rsid w:val="00F0759C"/>
    <w:rsid w:val="00F14B2B"/>
    <w:rsid w:val="00F47620"/>
    <w:rsid w:val="00F557F2"/>
    <w:rsid w:val="00F7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5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E25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76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63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3BF07-D4A1-4B3B-85CF-4915CE0C7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Обоснование начальной (максимальной) цены контракта</vt:lpstr>
    </vt:vector>
  </TitlesOfParts>
  <Company>Blackshine TEAM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Обоснование начальной (максимальной) цены контракта</dc:title>
  <dc:creator>Тыл</dc:creator>
  <cp:lastModifiedBy>User</cp:lastModifiedBy>
  <cp:revision>10</cp:revision>
  <cp:lastPrinted>2026-07-31T08:31:00Z</cp:lastPrinted>
  <dcterms:created xsi:type="dcterms:W3CDTF">2025-02-28T11:52:00Z</dcterms:created>
  <dcterms:modified xsi:type="dcterms:W3CDTF">2026-08-31T10:29:00Z</dcterms:modified>
</cp:coreProperties>
</file>