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69A7" w:rsidRPr="000B69A7" w:rsidRDefault="000B69A7" w:rsidP="0046791C">
      <w:pPr>
        <w:spacing w:after="0" w:line="240" w:lineRule="auto"/>
        <w:jc w:val="center"/>
        <w:rPr>
          <w:rFonts w:ascii="Times New Roman" w:eastAsia="Calibri" w:hAnsi="Times New Roman" w:cs="Times New Roman"/>
          <w:b/>
          <w:sz w:val="24"/>
          <w:szCs w:val="24"/>
        </w:rPr>
      </w:pPr>
      <w:r w:rsidRPr="000B69A7">
        <w:rPr>
          <w:rFonts w:ascii="Times New Roman" w:eastAsia="Calibri" w:hAnsi="Times New Roman" w:cs="Times New Roman"/>
          <w:b/>
          <w:sz w:val="24"/>
          <w:szCs w:val="24"/>
        </w:rPr>
        <w:t>ПРОЕКТ ГОСУДАРСТВЕННОГО КОНТРАКТА</w:t>
      </w:r>
    </w:p>
    <w:p w:rsidR="000B69A7" w:rsidRPr="000B69A7" w:rsidRDefault="000B69A7" w:rsidP="000B69A7">
      <w:pPr>
        <w:spacing w:after="0" w:line="240" w:lineRule="auto"/>
        <w:jc w:val="center"/>
        <w:rPr>
          <w:rFonts w:ascii="Times New Roman" w:eastAsia="Calibri" w:hAnsi="Times New Roman" w:cs="Times New Roman"/>
          <w:b/>
          <w:sz w:val="24"/>
          <w:szCs w:val="24"/>
        </w:rPr>
      </w:pPr>
      <w:r w:rsidRPr="000B69A7">
        <w:rPr>
          <w:rFonts w:ascii="Times New Roman" w:eastAsia="Calibri" w:hAnsi="Times New Roman" w:cs="Times New Roman"/>
          <w:b/>
          <w:sz w:val="24"/>
          <w:szCs w:val="24"/>
        </w:rPr>
        <w:t>ГОСУДАРСТВЕННЫЙ КОНТРАКТ №</w:t>
      </w:r>
    </w:p>
    <w:p w:rsidR="000B69A7" w:rsidRPr="000B69A7" w:rsidRDefault="000B69A7" w:rsidP="000B69A7">
      <w:pPr>
        <w:spacing w:after="0" w:line="240" w:lineRule="auto"/>
        <w:jc w:val="center"/>
        <w:rPr>
          <w:rFonts w:ascii="Times New Roman" w:eastAsia="Calibri" w:hAnsi="Times New Roman" w:cs="Times New Roman"/>
          <w:color w:val="000000"/>
          <w:sz w:val="24"/>
          <w:szCs w:val="24"/>
        </w:rPr>
      </w:pPr>
      <w:r w:rsidRPr="000B69A7">
        <w:rPr>
          <w:rFonts w:ascii="Times New Roman" w:eastAsia="Calibri" w:hAnsi="Times New Roman" w:cs="Times New Roman"/>
          <w:color w:val="000000"/>
          <w:sz w:val="24"/>
          <w:szCs w:val="24"/>
        </w:rPr>
        <w:t>на оказание услуг по проведению обязательных периодических медицинских осмотров водителей автомобиля</w:t>
      </w:r>
      <w:r w:rsidRPr="000B69A7">
        <w:rPr>
          <w:rFonts w:ascii="Times New Roman" w:eastAsia="Times New Roman" w:hAnsi="Times New Roman" w:cs="Times New Roman"/>
          <w:b/>
          <w:sz w:val="24"/>
          <w:szCs w:val="24"/>
          <w:lang w:eastAsia="ar-SA"/>
        </w:rPr>
        <w:t xml:space="preserve"> </w:t>
      </w:r>
      <w:r w:rsidRPr="000B69A7">
        <w:rPr>
          <w:rFonts w:ascii="Times New Roman" w:eastAsia="Calibri" w:hAnsi="Times New Roman" w:cs="Times New Roman"/>
          <w:color w:val="000000"/>
          <w:sz w:val="24"/>
          <w:szCs w:val="24"/>
        </w:rPr>
        <w:t xml:space="preserve">Управления </w:t>
      </w:r>
      <w:proofErr w:type="spellStart"/>
      <w:r w:rsidRPr="000B69A7">
        <w:rPr>
          <w:rFonts w:ascii="Times New Roman" w:eastAsia="Calibri" w:hAnsi="Times New Roman" w:cs="Times New Roman"/>
          <w:color w:val="000000"/>
          <w:sz w:val="24"/>
          <w:szCs w:val="24"/>
        </w:rPr>
        <w:t>Роспотребнадзора</w:t>
      </w:r>
      <w:proofErr w:type="spellEnd"/>
      <w:r w:rsidRPr="000B69A7">
        <w:rPr>
          <w:rFonts w:ascii="Times New Roman" w:eastAsia="Calibri" w:hAnsi="Times New Roman" w:cs="Times New Roman"/>
          <w:color w:val="000000"/>
          <w:sz w:val="24"/>
          <w:szCs w:val="24"/>
        </w:rPr>
        <w:t xml:space="preserve"> по Ростовской области</w:t>
      </w:r>
    </w:p>
    <w:p w:rsidR="000B69A7" w:rsidRPr="000B69A7" w:rsidRDefault="000B69A7" w:rsidP="000B69A7">
      <w:pPr>
        <w:spacing w:after="0" w:line="240" w:lineRule="auto"/>
        <w:jc w:val="center"/>
        <w:rPr>
          <w:rFonts w:ascii="Times New Roman" w:eastAsia="Times New Roman" w:hAnsi="Times New Roman" w:cs="Times New Roman"/>
        </w:rPr>
      </w:pPr>
      <w:r w:rsidRPr="000B69A7">
        <w:rPr>
          <w:rFonts w:ascii="Times New Roman" w:eastAsia="Calibri" w:hAnsi="Times New Roman" w:cs="Times New Roman"/>
          <w:bCs/>
        </w:rPr>
        <w:t>(ИКЗ:</w:t>
      </w:r>
      <w:r w:rsidRPr="000B69A7">
        <w:rPr>
          <w:rFonts w:ascii="Times New Roman" w:eastAsia="Calibri" w:hAnsi="Times New Roman" w:cs="Times New Roman"/>
          <w:b/>
          <w:bCs/>
        </w:rPr>
        <w:t xml:space="preserve"> </w:t>
      </w:r>
      <w:r w:rsidRPr="000B69A7">
        <w:rPr>
          <w:rFonts w:ascii="Times New Roman" w:eastAsia="Times New Roman" w:hAnsi="Times New Roman" w:cs="Times New Roman"/>
        </w:rPr>
        <w:t>261616708004361670100100070000000244)</w:t>
      </w:r>
    </w:p>
    <w:p w:rsidR="000B69A7" w:rsidRPr="000B69A7" w:rsidRDefault="000B69A7" w:rsidP="000B69A7">
      <w:pPr>
        <w:spacing w:after="0" w:line="240" w:lineRule="auto"/>
        <w:jc w:val="center"/>
        <w:rPr>
          <w:rFonts w:ascii="Times New Roman" w:eastAsia="Calibri" w:hAnsi="Times New Roman" w:cs="Times New Roman"/>
          <w:b/>
          <w:sz w:val="20"/>
          <w:szCs w:val="20"/>
        </w:rPr>
      </w:pPr>
    </w:p>
    <w:p w:rsidR="000B69A7" w:rsidRPr="000B69A7" w:rsidRDefault="000B69A7" w:rsidP="000B69A7">
      <w:pPr>
        <w:spacing w:after="0" w:line="240" w:lineRule="auto"/>
        <w:rPr>
          <w:rFonts w:ascii="Times New Roman" w:eastAsia="Calibri" w:hAnsi="Times New Roman" w:cs="Times New Roman"/>
        </w:rPr>
      </w:pPr>
      <w:r w:rsidRPr="000B69A7">
        <w:rPr>
          <w:rFonts w:ascii="Times New Roman" w:eastAsia="Calibri" w:hAnsi="Times New Roman" w:cs="Times New Roman"/>
        </w:rPr>
        <w:t xml:space="preserve">г. Ростов-на-Дону                                                                                               </w:t>
      </w:r>
      <w:proofErr w:type="gramStart"/>
      <w:r w:rsidRPr="000B69A7">
        <w:rPr>
          <w:rFonts w:ascii="Times New Roman" w:eastAsia="Calibri" w:hAnsi="Times New Roman" w:cs="Times New Roman"/>
        </w:rPr>
        <w:t xml:space="preserve">   «</w:t>
      </w:r>
      <w:proofErr w:type="gramEnd"/>
      <w:r w:rsidRPr="000B69A7">
        <w:rPr>
          <w:rFonts w:ascii="Times New Roman" w:eastAsia="Calibri" w:hAnsi="Times New Roman" w:cs="Times New Roman"/>
        </w:rPr>
        <w:t>____» _______________2026 г.</w:t>
      </w:r>
    </w:p>
    <w:p w:rsidR="000B69A7" w:rsidRPr="000B69A7" w:rsidRDefault="000B69A7" w:rsidP="000B69A7">
      <w:pPr>
        <w:spacing w:after="0" w:line="240" w:lineRule="auto"/>
        <w:rPr>
          <w:rFonts w:ascii="Times New Roman" w:eastAsia="Calibri" w:hAnsi="Times New Roman" w:cs="Times New Roman"/>
          <w:sz w:val="23"/>
          <w:szCs w:val="23"/>
        </w:rPr>
      </w:pPr>
    </w:p>
    <w:p w:rsidR="000B69A7" w:rsidRPr="000B69A7" w:rsidRDefault="000B69A7" w:rsidP="000B69A7">
      <w:pPr>
        <w:spacing w:after="0" w:line="240" w:lineRule="auto"/>
        <w:jc w:val="both"/>
        <w:rPr>
          <w:rFonts w:ascii="Times New Roman" w:eastAsia="Times New Roman" w:hAnsi="Times New Roman" w:cs="Times New Roman"/>
          <w:b/>
          <w:bCs/>
          <w:sz w:val="23"/>
          <w:szCs w:val="23"/>
          <w:lang w:eastAsia="ru-RU"/>
        </w:rPr>
      </w:pPr>
      <w:r w:rsidRPr="000B69A7">
        <w:rPr>
          <w:rFonts w:ascii="Times New Roman" w:eastAsia="Times New Roman" w:hAnsi="Times New Roman" w:cs="Times New Roman"/>
          <w:b/>
          <w:bCs/>
          <w:sz w:val="23"/>
          <w:szCs w:val="23"/>
          <w:lang w:eastAsia="ru-RU"/>
        </w:rPr>
        <w:t>________________________________________________________________________________________</w:t>
      </w:r>
    </w:p>
    <w:p w:rsidR="000B69A7" w:rsidRPr="000B69A7" w:rsidRDefault="000B69A7" w:rsidP="000B69A7">
      <w:pPr>
        <w:spacing w:after="0" w:line="240" w:lineRule="auto"/>
        <w:jc w:val="both"/>
        <w:rPr>
          <w:rFonts w:ascii="Times New Roman" w:eastAsia="Calibri" w:hAnsi="Times New Roman" w:cs="Times New Roman"/>
          <w:sz w:val="23"/>
          <w:szCs w:val="23"/>
        </w:rPr>
      </w:pPr>
      <w:r w:rsidRPr="000B69A7">
        <w:rPr>
          <w:rFonts w:ascii="Times New Roman" w:eastAsia="Calibri" w:hAnsi="Times New Roman" w:cs="Times New Roman"/>
          <w:sz w:val="23"/>
          <w:szCs w:val="23"/>
        </w:rPr>
        <w:t xml:space="preserve"> (Лицензия ____________________________________), именуемое в дальнейшем «Исполнитель», в лице_________________________________, действующего на основании __________,  с одной стороны и </w:t>
      </w:r>
      <w:r w:rsidRPr="000B69A7">
        <w:rPr>
          <w:rFonts w:ascii="Times New Roman" w:eastAsia="Calibri" w:hAnsi="Times New Roman" w:cs="Times New Roman"/>
          <w:b/>
          <w:bCs/>
          <w:sz w:val="23"/>
          <w:szCs w:val="23"/>
          <w:lang w:eastAsia="ru-RU"/>
        </w:rPr>
        <w:t xml:space="preserve">Управление Федеральной службы по надзору в сфере защиты прав потребителей и благополучия человека по Ростовской области (Управление </w:t>
      </w:r>
      <w:proofErr w:type="spellStart"/>
      <w:r w:rsidRPr="000B69A7">
        <w:rPr>
          <w:rFonts w:ascii="Times New Roman" w:eastAsia="Calibri" w:hAnsi="Times New Roman" w:cs="Times New Roman"/>
          <w:b/>
          <w:bCs/>
          <w:sz w:val="23"/>
          <w:szCs w:val="23"/>
          <w:lang w:eastAsia="ru-RU"/>
        </w:rPr>
        <w:t>Роспотребнадзора</w:t>
      </w:r>
      <w:proofErr w:type="spellEnd"/>
      <w:r w:rsidRPr="000B69A7">
        <w:rPr>
          <w:rFonts w:ascii="Times New Roman" w:eastAsia="Calibri" w:hAnsi="Times New Roman" w:cs="Times New Roman"/>
          <w:b/>
          <w:bCs/>
          <w:sz w:val="23"/>
          <w:szCs w:val="23"/>
          <w:lang w:eastAsia="ru-RU"/>
        </w:rPr>
        <w:t xml:space="preserve"> по  области)</w:t>
      </w:r>
      <w:r w:rsidRPr="000B69A7">
        <w:rPr>
          <w:rFonts w:ascii="Times New Roman" w:eastAsia="Calibri" w:hAnsi="Times New Roman" w:cs="Times New Roman"/>
          <w:sz w:val="23"/>
          <w:szCs w:val="23"/>
        </w:rPr>
        <w:t xml:space="preserve">, именуемое в дальнейшем «Заказчик», в лице Руководителя Ковалева Евгения Владимировича, действующего на основании Положения, с другой стороны, в соответствии с п. 4 ч. 1 ст. 93 Федерального закона от 05.04.2013 г. № 44-ФЗ «О контрактной системе в сфере закупок товаров, работ, услуг для обеспечения государственных и муниципальных нужд», в соответствии с Итоговым протоколом закупочной сессии №________________________от ____________ г. на ЕАТ, </w:t>
      </w:r>
      <w:r w:rsidRPr="000B69A7">
        <w:rPr>
          <w:rFonts w:ascii="Times New Roman" w:eastAsia="Calibri" w:hAnsi="Times New Roman" w:cs="Times New Roman"/>
          <w:color w:val="000000"/>
          <w:sz w:val="23"/>
          <w:szCs w:val="23"/>
        </w:rPr>
        <w:t>заключили</w:t>
      </w:r>
      <w:r w:rsidRPr="000B69A7">
        <w:rPr>
          <w:rFonts w:ascii="Times New Roman" w:eastAsia="Calibri" w:hAnsi="Times New Roman" w:cs="Times New Roman"/>
          <w:sz w:val="23"/>
          <w:szCs w:val="23"/>
          <w:lang w:eastAsia="ru-RU"/>
        </w:rPr>
        <w:t xml:space="preserve"> настоящий государственный контракт (далее - Контракт) о нижеследующем</w:t>
      </w:r>
      <w:r w:rsidRPr="000B69A7">
        <w:rPr>
          <w:rFonts w:ascii="Times New Roman" w:eastAsia="Calibri" w:hAnsi="Times New Roman" w:cs="Times New Roman"/>
          <w:sz w:val="23"/>
          <w:szCs w:val="23"/>
        </w:rPr>
        <w:t>:</w:t>
      </w:r>
    </w:p>
    <w:p w:rsidR="000B69A7" w:rsidRPr="000B69A7" w:rsidRDefault="000B69A7" w:rsidP="000B69A7">
      <w:pPr>
        <w:spacing w:after="0" w:line="240" w:lineRule="auto"/>
        <w:jc w:val="center"/>
        <w:rPr>
          <w:rFonts w:ascii="Times New Roman" w:eastAsia="Calibri" w:hAnsi="Times New Roman" w:cs="Times New Roman"/>
          <w:b/>
          <w:sz w:val="23"/>
          <w:szCs w:val="23"/>
        </w:rPr>
      </w:pPr>
    </w:p>
    <w:p w:rsidR="000B69A7" w:rsidRPr="000B69A7" w:rsidRDefault="000B69A7" w:rsidP="000B69A7">
      <w:pPr>
        <w:spacing w:after="0" w:line="240" w:lineRule="auto"/>
        <w:jc w:val="center"/>
        <w:rPr>
          <w:rFonts w:ascii="Times New Roman" w:eastAsia="Calibri" w:hAnsi="Times New Roman" w:cs="Times New Roman"/>
          <w:b/>
          <w:sz w:val="23"/>
          <w:szCs w:val="23"/>
        </w:rPr>
      </w:pPr>
      <w:r w:rsidRPr="000B69A7">
        <w:rPr>
          <w:rFonts w:ascii="Times New Roman" w:eastAsia="Calibri" w:hAnsi="Times New Roman" w:cs="Times New Roman"/>
          <w:b/>
          <w:sz w:val="23"/>
          <w:szCs w:val="23"/>
        </w:rPr>
        <w:t>1.Предмет контракта</w:t>
      </w:r>
    </w:p>
    <w:p w:rsidR="000B69A7" w:rsidRPr="000B69A7" w:rsidRDefault="000B69A7" w:rsidP="000B69A7">
      <w:pPr>
        <w:spacing w:after="0" w:line="240" w:lineRule="auto"/>
        <w:jc w:val="both"/>
        <w:rPr>
          <w:rFonts w:ascii="Times New Roman" w:eastAsia="Calibri" w:hAnsi="Times New Roman" w:cs="Times New Roman"/>
          <w:color w:val="000000"/>
          <w:sz w:val="23"/>
          <w:szCs w:val="23"/>
        </w:rPr>
      </w:pPr>
      <w:r w:rsidRPr="000B69A7">
        <w:rPr>
          <w:rFonts w:ascii="Times New Roman" w:eastAsia="Calibri" w:hAnsi="Times New Roman" w:cs="Times New Roman"/>
          <w:color w:val="000000"/>
          <w:sz w:val="23"/>
          <w:szCs w:val="23"/>
        </w:rPr>
        <w:t>1.1.В соответствии с настоящим контрактом Исполнитель обязуется оказать услуги по проведению обязательных периодических медицинских осмотров водителей автомобиля (по тексту - "Услуги"), а Заказчик обязуется принять и оплатить услуги в соответствии с условиями Контракта.</w:t>
      </w:r>
    </w:p>
    <w:p w:rsidR="000B69A7" w:rsidRPr="000B69A7" w:rsidRDefault="000B69A7" w:rsidP="000B69A7">
      <w:pPr>
        <w:spacing w:after="0" w:line="240" w:lineRule="auto"/>
        <w:jc w:val="both"/>
        <w:rPr>
          <w:rFonts w:ascii="Times New Roman" w:eastAsia="Calibri" w:hAnsi="Times New Roman" w:cs="Times New Roman"/>
          <w:color w:val="000000"/>
          <w:sz w:val="23"/>
          <w:szCs w:val="23"/>
        </w:rPr>
      </w:pPr>
      <w:r w:rsidRPr="000B69A7">
        <w:rPr>
          <w:rFonts w:ascii="Times New Roman" w:eastAsia="Calibri" w:hAnsi="Times New Roman" w:cs="Times New Roman"/>
          <w:color w:val="000000"/>
          <w:sz w:val="23"/>
          <w:szCs w:val="23"/>
        </w:rPr>
        <w:t>1.2.Наименование и объем услуг определяется спецификацией, являющейся неотъемлемой частью Контракта (Приложение № 1).</w:t>
      </w:r>
    </w:p>
    <w:p w:rsidR="000B69A7" w:rsidRPr="000B69A7" w:rsidRDefault="000B69A7" w:rsidP="000B69A7">
      <w:pPr>
        <w:spacing w:after="0" w:line="240" w:lineRule="auto"/>
        <w:jc w:val="both"/>
        <w:rPr>
          <w:rFonts w:ascii="Times New Roman" w:eastAsia="Calibri" w:hAnsi="Times New Roman" w:cs="Times New Roman"/>
          <w:color w:val="000000"/>
          <w:sz w:val="23"/>
          <w:szCs w:val="23"/>
        </w:rPr>
      </w:pPr>
      <w:r w:rsidRPr="000B69A7">
        <w:rPr>
          <w:rFonts w:ascii="Times New Roman" w:eastAsia="Calibri" w:hAnsi="Times New Roman" w:cs="Times New Roman"/>
          <w:color w:val="000000"/>
          <w:sz w:val="23"/>
          <w:szCs w:val="23"/>
        </w:rPr>
        <w:t>1.3 Исполнитель обязуется оказать работникам Заказчика (далее – пациенты), на возмездной основе медицинские услуги (предварительные и периодические медицинские осмотры (обследования), в соответствии с Приказом Министерства здравоохранения РФ от 28 января 2021г. N 29н "Об утверждении Порядка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 перечня медицинских противопоказаний к осуществлению работ с вредными и (или) опасными производственными факторами, а также работам, при выполнении которых проводятся обязательные предварительные и периодические медицинские осмотры" в сроки, установленные настоящим контрактом, а Заказчик обязуется своевременно оплачивать их.</w:t>
      </w:r>
    </w:p>
    <w:p w:rsidR="000B69A7" w:rsidRPr="000B69A7" w:rsidRDefault="000B69A7" w:rsidP="000B69A7">
      <w:pPr>
        <w:spacing w:after="0" w:line="240" w:lineRule="auto"/>
        <w:jc w:val="both"/>
        <w:rPr>
          <w:rFonts w:ascii="Times New Roman" w:eastAsia="Calibri" w:hAnsi="Times New Roman" w:cs="Times New Roman"/>
          <w:color w:val="000000"/>
          <w:sz w:val="23"/>
          <w:szCs w:val="23"/>
        </w:rPr>
      </w:pPr>
      <w:r w:rsidRPr="000B69A7">
        <w:rPr>
          <w:rFonts w:ascii="Times New Roman" w:eastAsia="Calibri" w:hAnsi="Times New Roman" w:cs="Times New Roman"/>
          <w:color w:val="000000"/>
          <w:sz w:val="23"/>
          <w:szCs w:val="23"/>
        </w:rPr>
        <w:t>1.4. Объем медицинских осмотров и контингент работников, подлежащих осмотрам определяется в соответствии с Приказом Министерства здравоохранения РФ от 28 января 2021 г. N 29н "Об утверждении Порядка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 перечня медицинских противопоказаний к осуществлению работ с вредными и (или) опасными производственными факторами, а также работам, при выполнении которых проводятся обязательные предварительные и периодические медицинские осмотры".</w:t>
      </w:r>
    </w:p>
    <w:p w:rsidR="000B69A7" w:rsidRPr="000B69A7" w:rsidRDefault="000B69A7" w:rsidP="000B69A7">
      <w:pPr>
        <w:spacing w:after="0" w:line="240" w:lineRule="auto"/>
        <w:jc w:val="both"/>
        <w:rPr>
          <w:rFonts w:ascii="Times New Roman" w:eastAsia="Calibri" w:hAnsi="Times New Roman" w:cs="Times New Roman"/>
          <w:color w:val="000000"/>
          <w:sz w:val="23"/>
          <w:szCs w:val="23"/>
        </w:rPr>
      </w:pPr>
      <w:r w:rsidRPr="000B69A7">
        <w:rPr>
          <w:rFonts w:ascii="Times New Roman" w:eastAsia="Calibri" w:hAnsi="Times New Roman" w:cs="Times New Roman"/>
          <w:color w:val="000000"/>
          <w:sz w:val="23"/>
          <w:szCs w:val="23"/>
        </w:rPr>
        <w:t>1.5. Оказание услуг осуществляется на территории Исполнителя в пределах города Ростова-на-Дону.</w:t>
      </w:r>
    </w:p>
    <w:p w:rsidR="000B69A7" w:rsidRPr="000B69A7" w:rsidRDefault="000B69A7" w:rsidP="000B69A7">
      <w:pPr>
        <w:spacing w:after="0" w:line="240" w:lineRule="auto"/>
        <w:jc w:val="both"/>
        <w:rPr>
          <w:rFonts w:ascii="Times New Roman" w:eastAsia="Calibri" w:hAnsi="Times New Roman" w:cs="Times New Roman"/>
          <w:b/>
          <w:sz w:val="23"/>
          <w:szCs w:val="23"/>
        </w:rPr>
      </w:pPr>
    </w:p>
    <w:p w:rsidR="000B69A7" w:rsidRPr="000B69A7" w:rsidRDefault="000B69A7" w:rsidP="000B69A7">
      <w:pPr>
        <w:spacing w:after="0" w:line="240" w:lineRule="auto"/>
        <w:jc w:val="center"/>
        <w:rPr>
          <w:rFonts w:ascii="Times New Roman" w:eastAsia="Calibri" w:hAnsi="Times New Roman" w:cs="Times New Roman"/>
          <w:b/>
          <w:sz w:val="23"/>
          <w:szCs w:val="23"/>
        </w:rPr>
      </w:pPr>
      <w:r w:rsidRPr="000B69A7">
        <w:rPr>
          <w:rFonts w:ascii="Times New Roman" w:eastAsia="Calibri" w:hAnsi="Times New Roman" w:cs="Times New Roman"/>
          <w:b/>
          <w:sz w:val="23"/>
          <w:szCs w:val="23"/>
        </w:rPr>
        <w:t>2.Права и обязанности сторон</w:t>
      </w:r>
    </w:p>
    <w:p w:rsidR="000B69A7" w:rsidRPr="000B69A7" w:rsidRDefault="000B69A7" w:rsidP="000B69A7">
      <w:pPr>
        <w:spacing w:after="0" w:line="240" w:lineRule="auto"/>
        <w:jc w:val="both"/>
        <w:rPr>
          <w:rFonts w:ascii="Times New Roman" w:eastAsia="Calibri" w:hAnsi="Times New Roman" w:cs="Times New Roman"/>
          <w:b/>
          <w:color w:val="000000"/>
          <w:sz w:val="23"/>
          <w:szCs w:val="23"/>
        </w:rPr>
      </w:pPr>
      <w:r w:rsidRPr="000B69A7">
        <w:rPr>
          <w:rFonts w:ascii="Times New Roman" w:eastAsia="Calibri" w:hAnsi="Times New Roman" w:cs="Times New Roman"/>
          <w:b/>
          <w:color w:val="000000"/>
          <w:sz w:val="23"/>
          <w:szCs w:val="23"/>
        </w:rPr>
        <w:t>2.1. Исполнитель обязан:</w:t>
      </w:r>
    </w:p>
    <w:p w:rsidR="000B69A7" w:rsidRPr="000B69A7" w:rsidRDefault="000B69A7" w:rsidP="000B69A7">
      <w:pPr>
        <w:spacing w:after="0" w:line="240" w:lineRule="auto"/>
        <w:jc w:val="both"/>
        <w:rPr>
          <w:rFonts w:ascii="Times New Roman" w:eastAsia="Calibri" w:hAnsi="Times New Roman" w:cs="Times New Roman"/>
          <w:color w:val="000000"/>
          <w:sz w:val="23"/>
          <w:szCs w:val="23"/>
        </w:rPr>
      </w:pPr>
      <w:r w:rsidRPr="000B69A7">
        <w:rPr>
          <w:rFonts w:ascii="Times New Roman" w:eastAsia="Calibri" w:hAnsi="Times New Roman" w:cs="Times New Roman"/>
          <w:color w:val="000000"/>
          <w:sz w:val="23"/>
          <w:szCs w:val="23"/>
        </w:rPr>
        <w:t>2.1.1. Оказать услуги надлежащего качества;</w:t>
      </w:r>
    </w:p>
    <w:p w:rsidR="000B69A7" w:rsidRPr="000B69A7" w:rsidRDefault="000B69A7" w:rsidP="000B69A7">
      <w:pPr>
        <w:spacing w:after="0" w:line="240" w:lineRule="auto"/>
        <w:jc w:val="both"/>
        <w:rPr>
          <w:rFonts w:ascii="Times New Roman" w:eastAsia="Calibri" w:hAnsi="Times New Roman" w:cs="Times New Roman"/>
          <w:color w:val="000000"/>
          <w:sz w:val="23"/>
          <w:szCs w:val="23"/>
        </w:rPr>
      </w:pPr>
      <w:r w:rsidRPr="000B69A7">
        <w:rPr>
          <w:rFonts w:ascii="Times New Roman" w:eastAsia="Calibri" w:hAnsi="Times New Roman" w:cs="Times New Roman"/>
          <w:color w:val="000000"/>
          <w:sz w:val="23"/>
          <w:szCs w:val="23"/>
        </w:rPr>
        <w:t>2.1.2. Оказать услуги, согласно представленному Заказчиком списку лиц, подлежащих медосмотру;</w:t>
      </w:r>
    </w:p>
    <w:p w:rsidR="000B69A7" w:rsidRPr="000B69A7" w:rsidRDefault="000B69A7" w:rsidP="000B69A7">
      <w:pPr>
        <w:spacing w:after="0" w:line="240" w:lineRule="auto"/>
        <w:jc w:val="both"/>
        <w:rPr>
          <w:rFonts w:ascii="Times New Roman" w:eastAsia="Calibri" w:hAnsi="Times New Roman" w:cs="Times New Roman"/>
          <w:color w:val="000000"/>
          <w:sz w:val="23"/>
          <w:szCs w:val="23"/>
        </w:rPr>
      </w:pPr>
      <w:r w:rsidRPr="000B69A7">
        <w:rPr>
          <w:rFonts w:ascii="Times New Roman" w:eastAsia="Calibri" w:hAnsi="Times New Roman" w:cs="Times New Roman"/>
          <w:color w:val="000000"/>
          <w:sz w:val="23"/>
          <w:szCs w:val="23"/>
        </w:rPr>
        <w:t>2.1.3. Правильно заносить результаты медосмотра в карту осмотров;</w:t>
      </w:r>
    </w:p>
    <w:p w:rsidR="000B69A7" w:rsidRPr="000B69A7" w:rsidRDefault="000B69A7" w:rsidP="000B69A7">
      <w:pPr>
        <w:spacing w:after="0" w:line="240" w:lineRule="auto"/>
        <w:jc w:val="both"/>
        <w:rPr>
          <w:rFonts w:ascii="Times New Roman" w:eastAsia="Calibri" w:hAnsi="Times New Roman" w:cs="Times New Roman"/>
          <w:color w:val="000000"/>
          <w:sz w:val="23"/>
          <w:szCs w:val="23"/>
        </w:rPr>
      </w:pPr>
      <w:r w:rsidRPr="000B69A7">
        <w:rPr>
          <w:rFonts w:ascii="Times New Roman" w:eastAsia="Calibri" w:hAnsi="Times New Roman" w:cs="Times New Roman"/>
          <w:color w:val="000000"/>
          <w:sz w:val="23"/>
          <w:szCs w:val="23"/>
        </w:rPr>
        <w:t>2.1.4. Провести медосмотр работников Заказчика в соответствии с обязательными требованиями и правилами, установленными действующим законодательством;</w:t>
      </w:r>
    </w:p>
    <w:p w:rsidR="000B69A7" w:rsidRPr="000B69A7" w:rsidRDefault="000B69A7" w:rsidP="000B69A7">
      <w:pPr>
        <w:spacing w:after="0" w:line="240" w:lineRule="auto"/>
        <w:jc w:val="both"/>
        <w:rPr>
          <w:rFonts w:ascii="Times New Roman" w:eastAsia="Calibri" w:hAnsi="Times New Roman" w:cs="Times New Roman"/>
          <w:color w:val="000000"/>
          <w:sz w:val="23"/>
          <w:szCs w:val="23"/>
        </w:rPr>
      </w:pPr>
      <w:r w:rsidRPr="000B69A7">
        <w:rPr>
          <w:rFonts w:ascii="Times New Roman" w:eastAsia="Calibri" w:hAnsi="Times New Roman" w:cs="Times New Roman"/>
          <w:color w:val="000000"/>
          <w:sz w:val="23"/>
          <w:szCs w:val="23"/>
        </w:rPr>
        <w:t>2.1.5. Предоставить возможность работникам, которые по уважительной причине (отпуск, больничный, командировки и т.п.) не смогли пройти периодический медосмотр в утвержденный план и предоставить дополнительное время;</w:t>
      </w:r>
    </w:p>
    <w:p w:rsidR="000B69A7" w:rsidRPr="000B69A7" w:rsidRDefault="000B69A7" w:rsidP="000B69A7">
      <w:pPr>
        <w:spacing w:after="0" w:line="240" w:lineRule="auto"/>
        <w:jc w:val="both"/>
        <w:rPr>
          <w:rFonts w:ascii="Times New Roman" w:eastAsia="Calibri" w:hAnsi="Times New Roman" w:cs="Times New Roman"/>
          <w:color w:val="000000"/>
          <w:sz w:val="23"/>
          <w:szCs w:val="23"/>
        </w:rPr>
      </w:pPr>
      <w:r w:rsidRPr="000B69A7">
        <w:rPr>
          <w:rFonts w:ascii="Times New Roman" w:eastAsia="Calibri" w:hAnsi="Times New Roman" w:cs="Times New Roman"/>
          <w:color w:val="000000"/>
          <w:sz w:val="23"/>
          <w:szCs w:val="23"/>
        </w:rPr>
        <w:t>2.1.6. Исправить по требованию Заказчика все выявленные недостатки, если в процессе оказания услуг Исполнитель допустил отступление от условий контракта, ухудшившие качество услуги.</w:t>
      </w:r>
    </w:p>
    <w:p w:rsidR="000B69A7" w:rsidRPr="000B69A7" w:rsidRDefault="000B69A7" w:rsidP="000B69A7">
      <w:pPr>
        <w:spacing w:after="0" w:line="240" w:lineRule="auto"/>
        <w:jc w:val="both"/>
        <w:rPr>
          <w:rFonts w:ascii="Times New Roman" w:eastAsia="Calibri" w:hAnsi="Times New Roman" w:cs="Times New Roman"/>
          <w:b/>
          <w:color w:val="000000"/>
          <w:sz w:val="23"/>
          <w:szCs w:val="23"/>
        </w:rPr>
      </w:pPr>
      <w:r w:rsidRPr="000B69A7">
        <w:rPr>
          <w:rFonts w:ascii="Times New Roman" w:eastAsia="Calibri" w:hAnsi="Times New Roman" w:cs="Times New Roman"/>
          <w:b/>
          <w:color w:val="000000"/>
          <w:sz w:val="23"/>
          <w:szCs w:val="23"/>
        </w:rPr>
        <w:t>2.2. Исполнитель вправе:</w:t>
      </w:r>
    </w:p>
    <w:p w:rsidR="000B69A7" w:rsidRPr="000B69A7" w:rsidRDefault="000B69A7" w:rsidP="000B69A7">
      <w:pPr>
        <w:spacing w:after="0" w:line="240" w:lineRule="auto"/>
        <w:jc w:val="both"/>
        <w:rPr>
          <w:rFonts w:ascii="Times New Roman" w:eastAsia="Calibri" w:hAnsi="Times New Roman" w:cs="Times New Roman"/>
          <w:color w:val="000000"/>
          <w:sz w:val="23"/>
          <w:szCs w:val="23"/>
        </w:rPr>
      </w:pPr>
      <w:r w:rsidRPr="000B69A7">
        <w:rPr>
          <w:rFonts w:ascii="Times New Roman" w:eastAsia="Calibri" w:hAnsi="Times New Roman" w:cs="Times New Roman"/>
          <w:color w:val="000000"/>
          <w:sz w:val="23"/>
          <w:szCs w:val="23"/>
        </w:rPr>
        <w:lastRenderedPageBreak/>
        <w:t>2.2.1. Запрашивать и получать у Заказчика необходимую информацию для выполнения Контракта;</w:t>
      </w:r>
    </w:p>
    <w:p w:rsidR="000B69A7" w:rsidRPr="000B69A7" w:rsidRDefault="000B69A7" w:rsidP="000B69A7">
      <w:pPr>
        <w:spacing w:after="0" w:line="240" w:lineRule="auto"/>
        <w:jc w:val="both"/>
        <w:rPr>
          <w:rFonts w:ascii="Times New Roman" w:eastAsia="Calibri" w:hAnsi="Times New Roman" w:cs="Times New Roman"/>
          <w:color w:val="000000"/>
          <w:sz w:val="23"/>
          <w:szCs w:val="23"/>
        </w:rPr>
      </w:pPr>
      <w:r w:rsidRPr="000B69A7">
        <w:rPr>
          <w:rFonts w:ascii="Times New Roman" w:eastAsia="Calibri" w:hAnsi="Times New Roman" w:cs="Times New Roman"/>
          <w:color w:val="000000"/>
          <w:sz w:val="23"/>
          <w:szCs w:val="23"/>
        </w:rPr>
        <w:t>2.2.2. Требовать подписания документов об исполнении им обязательств от Заказчика;</w:t>
      </w:r>
    </w:p>
    <w:p w:rsidR="000B69A7" w:rsidRPr="000B69A7" w:rsidRDefault="000B69A7" w:rsidP="000B69A7">
      <w:pPr>
        <w:spacing w:after="0" w:line="240" w:lineRule="auto"/>
        <w:jc w:val="both"/>
        <w:rPr>
          <w:rFonts w:ascii="Times New Roman" w:eastAsia="Calibri" w:hAnsi="Times New Roman" w:cs="Times New Roman"/>
          <w:color w:val="000000"/>
          <w:sz w:val="23"/>
          <w:szCs w:val="23"/>
        </w:rPr>
      </w:pPr>
      <w:r w:rsidRPr="000B69A7">
        <w:rPr>
          <w:rFonts w:ascii="Times New Roman" w:eastAsia="Calibri" w:hAnsi="Times New Roman" w:cs="Times New Roman"/>
          <w:color w:val="000000"/>
          <w:sz w:val="23"/>
          <w:szCs w:val="23"/>
        </w:rPr>
        <w:t>2.2.3. Требовать своевременной оплаты надлежаще выполненных услуг в порядке, предусмотренных контрактом.</w:t>
      </w:r>
    </w:p>
    <w:p w:rsidR="000B69A7" w:rsidRPr="000B69A7" w:rsidRDefault="000B69A7" w:rsidP="000B69A7">
      <w:pPr>
        <w:spacing w:after="0" w:line="240" w:lineRule="auto"/>
        <w:jc w:val="both"/>
        <w:rPr>
          <w:rFonts w:ascii="Times New Roman" w:eastAsia="Calibri" w:hAnsi="Times New Roman" w:cs="Times New Roman"/>
          <w:b/>
          <w:color w:val="000000"/>
          <w:sz w:val="23"/>
          <w:szCs w:val="23"/>
        </w:rPr>
      </w:pPr>
      <w:r w:rsidRPr="000B69A7">
        <w:rPr>
          <w:rFonts w:ascii="Times New Roman" w:eastAsia="Calibri" w:hAnsi="Times New Roman" w:cs="Times New Roman"/>
          <w:b/>
          <w:color w:val="000000"/>
          <w:sz w:val="23"/>
          <w:szCs w:val="23"/>
        </w:rPr>
        <w:t>2.3. Заказчик обязан:</w:t>
      </w:r>
    </w:p>
    <w:p w:rsidR="000B69A7" w:rsidRPr="000B69A7" w:rsidRDefault="000B69A7" w:rsidP="000B69A7">
      <w:pPr>
        <w:spacing w:after="0" w:line="240" w:lineRule="auto"/>
        <w:jc w:val="both"/>
        <w:rPr>
          <w:rFonts w:ascii="Times New Roman" w:eastAsia="Calibri" w:hAnsi="Times New Roman" w:cs="Times New Roman"/>
          <w:color w:val="000000"/>
          <w:sz w:val="23"/>
          <w:szCs w:val="23"/>
        </w:rPr>
      </w:pPr>
      <w:r w:rsidRPr="000B69A7">
        <w:rPr>
          <w:rFonts w:ascii="Times New Roman" w:eastAsia="Calibri" w:hAnsi="Times New Roman" w:cs="Times New Roman"/>
          <w:color w:val="000000"/>
          <w:sz w:val="23"/>
          <w:szCs w:val="23"/>
        </w:rPr>
        <w:t>2.3.1. Согласовать с Исполнителем план прохождения медосмотра;</w:t>
      </w:r>
    </w:p>
    <w:p w:rsidR="000B69A7" w:rsidRPr="000B69A7" w:rsidRDefault="000B69A7" w:rsidP="000B69A7">
      <w:pPr>
        <w:spacing w:after="0" w:line="240" w:lineRule="auto"/>
        <w:jc w:val="both"/>
        <w:rPr>
          <w:rFonts w:ascii="Times New Roman" w:eastAsia="Calibri" w:hAnsi="Times New Roman" w:cs="Times New Roman"/>
          <w:color w:val="000000"/>
          <w:sz w:val="23"/>
          <w:szCs w:val="23"/>
        </w:rPr>
      </w:pPr>
      <w:r w:rsidRPr="000B69A7">
        <w:rPr>
          <w:rFonts w:ascii="Times New Roman" w:eastAsia="Calibri" w:hAnsi="Times New Roman" w:cs="Times New Roman"/>
          <w:color w:val="000000"/>
          <w:sz w:val="23"/>
          <w:szCs w:val="23"/>
        </w:rPr>
        <w:t>2.3.2. Обеспечить своевременную явку сотрудников для прохождения медосмотра;</w:t>
      </w:r>
    </w:p>
    <w:p w:rsidR="000B69A7" w:rsidRPr="000B69A7" w:rsidRDefault="000B69A7" w:rsidP="000B69A7">
      <w:pPr>
        <w:spacing w:after="0" w:line="240" w:lineRule="auto"/>
        <w:jc w:val="both"/>
        <w:rPr>
          <w:rFonts w:ascii="Times New Roman" w:eastAsia="Calibri" w:hAnsi="Times New Roman" w:cs="Times New Roman"/>
          <w:color w:val="000000"/>
          <w:sz w:val="23"/>
          <w:szCs w:val="23"/>
        </w:rPr>
      </w:pPr>
      <w:r w:rsidRPr="000B69A7">
        <w:rPr>
          <w:rFonts w:ascii="Times New Roman" w:eastAsia="Calibri" w:hAnsi="Times New Roman" w:cs="Times New Roman"/>
          <w:color w:val="000000"/>
          <w:sz w:val="23"/>
          <w:szCs w:val="23"/>
        </w:rPr>
        <w:t>2.3.3. Оплатить оказанные услуги, в соответствии с настоящим контрактом.</w:t>
      </w:r>
    </w:p>
    <w:p w:rsidR="000B69A7" w:rsidRPr="000B69A7" w:rsidRDefault="000B69A7" w:rsidP="000B69A7">
      <w:pPr>
        <w:spacing w:after="0" w:line="240" w:lineRule="auto"/>
        <w:jc w:val="both"/>
        <w:rPr>
          <w:rFonts w:ascii="Times New Roman" w:eastAsia="Calibri" w:hAnsi="Times New Roman" w:cs="Times New Roman"/>
          <w:b/>
          <w:color w:val="000000"/>
          <w:sz w:val="23"/>
          <w:szCs w:val="23"/>
        </w:rPr>
      </w:pPr>
      <w:r w:rsidRPr="000B69A7">
        <w:rPr>
          <w:rFonts w:ascii="Times New Roman" w:eastAsia="Calibri" w:hAnsi="Times New Roman" w:cs="Times New Roman"/>
          <w:b/>
          <w:color w:val="000000"/>
          <w:sz w:val="23"/>
          <w:szCs w:val="23"/>
        </w:rPr>
        <w:t>2.4. Заказчик вправе:</w:t>
      </w:r>
    </w:p>
    <w:p w:rsidR="000B69A7" w:rsidRPr="000B69A7" w:rsidRDefault="000B69A7" w:rsidP="000B69A7">
      <w:pPr>
        <w:spacing w:after="0" w:line="240" w:lineRule="auto"/>
        <w:jc w:val="both"/>
        <w:rPr>
          <w:rFonts w:ascii="Times New Roman" w:eastAsia="Calibri" w:hAnsi="Times New Roman" w:cs="Times New Roman"/>
          <w:color w:val="000000"/>
          <w:sz w:val="23"/>
          <w:szCs w:val="23"/>
        </w:rPr>
      </w:pPr>
      <w:r w:rsidRPr="000B69A7">
        <w:rPr>
          <w:rFonts w:ascii="Times New Roman" w:eastAsia="Calibri" w:hAnsi="Times New Roman" w:cs="Times New Roman"/>
          <w:color w:val="000000"/>
          <w:sz w:val="23"/>
          <w:szCs w:val="23"/>
        </w:rPr>
        <w:t>2.4.1.</w:t>
      </w:r>
      <w:r w:rsidRPr="000B69A7">
        <w:rPr>
          <w:rFonts w:ascii="Times New Roman" w:eastAsia="Calibri" w:hAnsi="Times New Roman" w:cs="Times New Roman"/>
          <w:sz w:val="23"/>
          <w:szCs w:val="23"/>
        </w:rPr>
        <w:t> </w:t>
      </w:r>
      <w:r w:rsidRPr="000B69A7">
        <w:rPr>
          <w:rFonts w:ascii="Times New Roman" w:eastAsia="Calibri" w:hAnsi="Times New Roman" w:cs="Times New Roman"/>
          <w:color w:val="000000"/>
          <w:sz w:val="23"/>
          <w:szCs w:val="23"/>
        </w:rPr>
        <w:t>Требовать от Исполнителя, надлежащего исполнения обязательств в соответствии с условиями Контракта;</w:t>
      </w:r>
    </w:p>
    <w:p w:rsidR="000B69A7" w:rsidRPr="000B69A7" w:rsidRDefault="000B69A7" w:rsidP="000B69A7">
      <w:pPr>
        <w:spacing w:after="0" w:line="240" w:lineRule="auto"/>
        <w:jc w:val="both"/>
        <w:rPr>
          <w:rFonts w:ascii="Times New Roman" w:eastAsia="Calibri" w:hAnsi="Times New Roman" w:cs="Times New Roman"/>
          <w:color w:val="000000"/>
          <w:sz w:val="23"/>
          <w:szCs w:val="23"/>
        </w:rPr>
      </w:pPr>
      <w:r w:rsidRPr="000B69A7">
        <w:rPr>
          <w:rFonts w:ascii="Times New Roman" w:eastAsia="Calibri" w:hAnsi="Times New Roman" w:cs="Times New Roman"/>
          <w:color w:val="000000"/>
          <w:sz w:val="23"/>
          <w:szCs w:val="23"/>
        </w:rPr>
        <w:t>2.4.2. Требовать предоставления надлежащим образом оформленных документов;</w:t>
      </w:r>
    </w:p>
    <w:p w:rsidR="000B69A7" w:rsidRPr="000B69A7" w:rsidRDefault="000B69A7" w:rsidP="000B69A7">
      <w:pPr>
        <w:spacing w:after="0" w:line="240" w:lineRule="auto"/>
        <w:jc w:val="both"/>
        <w:rPr>
          <w:rFonts w:ascii="Times New Roman" w:eastAsia="Calibri" w:hAnsi="Times New Roman" w:cs="Times New Roman"/>
          <w:color w:val="000000"/>
          <w:sz w:val="23"/>
          <w:szCs w:val="23"/>
        </w:rPr>
      </w:pPr>
      <w:r w:rsidRPr="000B69A7">
        <w:rPr>
          <w:rFonts w:ascii="Times New Roman" w:eastAsia="Calibri" w:hAnsi="Times New Roman" w:cs="Times New Roman"/>
          <w:color w:val="000000"/>
          <w:sz w:val="23"/>
          <w:szCs w:val="23"/>
        </w:rPr>
        <w:t>2.4.3. В любое время проверять ход и качество услуг, оказываемых Исполнителем, не вмешиваясь в его деятельность.</w:t>
      </w:r>
    </w:p>
    <w:p w:rsidR="000B69A7" w:rsidRPr="000B69A7" w:rsidRDefault="000B69A7" w:rsidP="000B69A7">
      <w:pPr>
        <w:spacing w:after="0" w:line="240" w:lineRule="auto"/>
        <w:jc w:val="center"/>
        <w:rPr>
          <w:rFonts w:ascii="Times New Roman" w:eastAsia="Calibri" w:hAnsi="Times New Roman" w:cs="Times New Roman"/>
          <w:b/>
          <w:sz w:val="23"/>
          <w:szCs w:val="23"/>
        </w:rPr>
      </w:pPr>
      <w:r w:rsidRPr="000B69A7">
        <w:rPr>
          <w:rFonts w:ascii="Times New Roman" w:eastAsia="Calibri" w:hAnsi="Times New Roman" w:cs="Times New Roman"/>
          <w:b/>
          <w:sz w:val="23"/>
          <w:szCs w:val="23"/>
        </w:rPr>
        <w:t>3. Стоимость и порядок расчетов</w:t>
      </w:r>
    </w:p>
    <w:p w:rsidR="000B69A7" w:rsidRPr="004F652A" w:rsidRDefault="000B69A7" w:rsidP="000B69A7">
      <w:pPr>
        <w:spacing w:after="0" w:line="240" w:lineRule="auto"/>
        <w:jc w:val="both"/>
        <w:rPr>
          <w:rFonts w:ascii="Times New Roman" w:eastAsia="Calibri" w:hAnsi="Times New Roman" w:cs="Times New Roman"/>
          <w:b/>
          <w:sz w:val="23"/>
          <w:szCs w:val="23"/>
        </w:rPr>
      </w:pPr>
      <w:r w:rsidRPr="000B69A7">
        <w:rPr>
          <w:rFonts w:ascii="Times New Roman" w:eastAsia="Calibri" w:hAnsi="Times New Roman" w:cs="Times New Roman"/>
          <w:sz w:val="23"/>
          <w:szCs w:val="23"/>
        </w:rPr>
        <w:t xml:space="preserve">3.1. Цена настоящего контракта составляет </w:t>
      </w:r>
      <w:r w:rsidRPr="000B69A7">
        <w:rPr>
          <w:rFonts w:ascii="Times New Roman" w:eastAsia="Calibri" w:hAnsi="Times New Roman" w:cs="Times New Roman"/>
          <w:b/>
          <w:sz w:val="23"/>
          <w:szCs w:val="23"/>
        </w:rPr>
        <w:t>_____________</w:t>
      </w:r>
      <w:r w:rsidRPr="000B69A7">
        <w:rPr>
          <w:rFonts w:ascii="Times New Roman" w:eastAsia="Calibri" w:hAnsi="Times New Roman" w:cs="Times New Roman"/>
          <w:sz w:val="23"/>
          <w:szCs w:val="23"/>
        </w:rPr>
        <w:t xml:space="preserve"> (_______________________) </w:t>
      </w:r>
      <w:r w:rsidR="004F652A">
        <w:rPr>
          <w:rFonts w:ascii="Times New Roman" w:eastAsia="Calibri" w:hAnsi="Times New Roman" w:cs="Times New Roman"/>
          <w:sz w:val="23"/>
          <w:szCs w:val="23"/>
        </w:rPr>
        <w:t>рублей.</w:t>
      </w:r>
      <w:r w:rsidR="004F652A">
        <w:rPr>
          <w:rFonts w:ascii="Times New Roman" w:eastAsia="Calibri" w:hAnsi="Times New Roman" w:cs="Times New Roman"/>
          <w:b/>
          <w:sz w:val="23"/>
          <w:szCs w:val="23"/>
        </w:rPr>
        <w:t xml:space="preserve"> </w:t>
      </w:r>
      <w:r w:rsidRPr="000B69A7">
        <w:rPr>
          <w:rFonts w:ascii="Times New Roman" w:eastAsia="Calibri" w:hAnsi="Times New Roman" w:cs="Times New Roman"/>
          <w:color w:val="000000"/>
          <w:sz w:val="23"/>
          <w:szCs w:val="23"/>
        </w:rPr>
        <w:t>Стоимость услуг включает в себя все издержки Исполнения и не облагается НДС.</w:t>
      </w:r>
    </w:p>
    <w:p w:rsidR="000B69A7" w:rsidRPr="000B69A7" w:rsidRDefault="000B69A7" w:rsidP="000B69A7">
      <w:pPr>
        <w:spacing w:after="0" w:line="240" w:lineRule="auto"/>
        <w:jc w:val="both"/>
        <w:rPr>
          <w:rFonts w:ascii="Times New Roman" w:eastAsia="Calibri" w:hAnsi="Times New Roman" w:cs="Times New Roman"/>
          <w:color w:val="000000"/>
          <w:sz w:val="23"/>
          <w:szCs w:val="23"/>
        </w:rPr>
      </w:pPr>
      <w:r w:rsidRPr="000B69A7">
        <w:rPr>
          <w:rFonts w:ascii="Times New Roman" w:eastAsia="Calibri" w:hAnsi="Times New Roman" w:cs="Times New Roman"/>
          <w:color w:val="000000"/>
          <w:sz w:val="23"/>
          <w:szCs w:val="23"/>
        </w:rPr>
        <w:t>3.2. Источник финансирования: федеральный бюджет.</w:t>
      </w:r>
    </w:p>
    <w:p w:rsidR="000B69A7" w:rsidRPr="000B69A7" w:rsidRDefault="000B69A7" w:rsidP="000B69A7">
      <w:pPr>
        <w:spacing w:after="0" w:line="240" w:lineRule="auto"/>
        <w:jc w:val="both"/>
        <w:rPr>
          <w:rFonts w:ascii="Times New Roman" w:eastAsia="Calibri" w:hAnsi="Times New Roman" w:cs="Times New Roman"/>
          <w:color w:val="000000"/>
          <w:sz w:val="23"/>
          <w:szCs w:val="23"/>
        </w:rPr>
      </w:pPr>
      <w:r w:rsidRPr="000B69A7">
        <w:rPr>
          <w:rFonts w:ascii="Times New Roman" w:eastAsia="Calibri" w:hAnsi="Times New Roman" w:cs="Times New Roman"/>
          <w:color w:val="000000"/>
          <w:sz w:val="23"/>
          <w:szCs w:val="23"/>
        </w:rPr>
        <w:t>3.3. Оплата оказанных услуг производится в течение 10 (десяти) рабочих дней после подписания акта оказанных работ-услуг стороной заказчика.</w:t>
      </w:r>
    </w:p>
    <w:p w:rsidR="000B69A7" w:rsidRPr="000B69A7" w:rsidRDefault="000B69A7" w:rsidP="000B69A7">
      <w:pPr>
        <w:spacing w:after="0" w:line="240" w:lineRule="auto"/>
        <w:jc w:val="both"/>
        <w:rPr>
          <w:rFonts w:ascii="Times New Roman" w:eastAsia="Calibri" w:hAnsi="Times New Roman" w:cs="Times New Roman"/>
          <w:color w:val="000000"/>
          <w:sz w:val="23"/>
          <w:szCs w:val="23"/>
        </w:rPr>
      </w:pPr>
      <w:r w:rsidRPr="000B69A7">
        <w:rPr>
          <w:rFonts w:ascii="Times New Roman" w:eastAsia="Calibri" w:hAnsi="Times New Roman" w:cs="Times New Roman"/>
          <w:color w:val="000000"/>
          <w:sz w:val="23"/>
          <w:szCs w:val="23"/>
        </w:rPr>
        <w:t>3.4. Цена контракта является твёрдой и не подлежит изменению на период действия контракта.</w:t>
      </w:r>
    </w:p>
    <w:p w:rsidR="000B69A7" w:rsidRPr="000B69A7" w:rsidRDefault="000B69A7" w:rsidP="000B69A7">
      <w:pPr>
        <w:spacing w:after="0" w:line="240" w:lineRule="auto"/>
        <w:jc w:val="both"/>
        <w:rPr>
          <w:rFonts w:ascii="Times New Roman" w:eastAsia="Calibri" w:hAnsi="Times New Roman" w:cs="Times New Roman"/>
          <w:color w:val="000000"/>
          <w:sz w:val="23"/>
          <w:szCs w:val="23"/>
        </w:rPr>
      </w:pPr>
      <w:r w:rsidRPr="000B69A7">
        <w:rPr>
          <w:rFonts w:ascii="Times New Roman" w:eastAsia="Calibri" w:hAnsi="Times New Roman" w:cs="Times New Roman"/>
          <w:color w:val="000000"/>
          <w:sz w:val="23"/>
          <w:szCs w:val="23"/>
        </w:rPr>
        <w:t>3.5. Оплата по Контракту осуществляется по безналичному расчету в российских рублях путем перечисления Заказчиком денежных средств на расчетный счет Исполнителя, указанный в настоящем Контракте. В случае изменения реквизитов расчетного счета Исполнитель обязан незамедлительно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настоящем Контракте расчетный счет Исполнителя, несет Исполнитель.</w:t>
      </w:r>
    </w:p>
    <w:p w:rsidR="000B69A7" w:rsidRPr="000B69A7" w:rsidRDefault="000B69A7" w:rsidP="000B69A7">
      <w:pPr>
        <w:spacing w:after="0" w:line="240" w:lineRule="auto"/>
        <w:jc w:val="both"/>
        <w:rPr>
          <w:rFonts w:ascii="Times New Roman" w:eastAsia="Calibri" w:hAnsi="Times New Roman" w:cs="Times New Roman"/>
          <w:color w:val="000000"/>
          <w:sz w:val="23"/>
          <w:szCs w:val="23"/>
        </w:rPr>
      </w:pPr>
    </w:p>
    <w:p w:rsidR="000B69A7" w:rsidRPr="000B69A7" w:rsidRDefault="000B69A7" w:rsidP="000B69A7">
      <w:pPr>
        <w:spacing w:after="0" w:line="240" w:lineRule="auto"/>
        <w:jc w:val="center"/>
        <w:rPr>
          <w:rFonts w:ascii="Times New Roman" w:eastAsia="Times New Roman" w:hAnsi="Times New Roman" w:cs="Times New Roman"/>
          <w:b/>
          <w:color w:val="000000"/>
          <w:kern w:val="2"/>
          <w:sz w:val="23"/>
          <w:szCs w:val="23"/>
          <w:lang w:eastAsia="ar-SA"/>
        </w:rPr>
      </w:pPr>
      <w:bookmarkStart w:id="0" w:name="_ref_22811749"/>
      <w:r w:rsidRPr="000B69A7">
        <w:rPr>
          <w:rFonts w:ascii="Times New Roman" w:eastAsia="Times New Roman" w:hAnsi="Times New Roman" w:cs="Times New Roman"/>
          <w:b/>
          <w:color w:val="000000"/>
          <w:kern w:val="2"/>
          <w:sz w:val="23"/>
          <w:szCs w:val="23"/>
          <w:lang w:eastAsia="ar-SA"/>
        </w:rPr>
        <w:t>4. Сроки и порядок проведения экспертизы и приемки услуги</w:t>
      </w:r>
    </w:p>
    <w:p w:rsidR="000B69A7" w:rsidRPr="000B69A7" w:rsidRDefault="000B69A7" w:rsidP="000B69A7">
      <w:pPr>
        <w:suppressAutoHyphens/>
        <w:spacing w:after="0" w:line="240" w:lineRule="auto"/>
        <w:jc w:val="both"/>
        <w:rPr>
          <w:rFonts w:ascii="Times New Roman" w:eastAsia="Calibri" w:hAnsi="Times New Roman" w:cs="Times New Roman"/>
          <w:color w:val="000000"/>
          <w:sz w:val="23"/>
          <w:szCs w:val="23"/>
        </w:rPr>
      </w:pPr>
      <w:r w:rsidRPr="000B69A7">
        <w:rPr>
          <w:rFonts w:ascii="Times New Roman" w:eastAsia="Calibri" w:hAnsi="Times New Roman" w:cs="Times New Roman"/>
          <w:color w:val="000000"/>
          <w:sz w:val="23"/>
          <w:szCs w:val="23"/>
        </w:rPr>
        <w:t>4.1. Срок оказания услуг: с мо</w:t>
      </w:r>
      <w:r w:rsidR="002E4231">
        <w:rPr>
          <w:rFonts w:ascii="Times New Roman" w:eastAsia="Calibri" w:hAnsi="Times New Roman" w:cs="Times New Roman"/>
          <w:color w:val="000000"/>
          <w:sz w:val="23"/>
          <w:szCs w:val="23"/>
        </w:rPr>
        <w:t>мента заключения контракта до 30 ноября</w:t>
      </w:r>
      <w:r w:rsidRPr="000B69A7">
        <w:rPr>
          <w:rFonts w:ascii="Times New Roman" w:eastAsia="Calibri" w:hAnsi="Times New Roman" w:cs="Times New Roman"/>
          <w:color w:val="000000"/>
          <w:sz w:val="23"/>
          <w:szCs w:val="23"/>
        </w:rPr>
        <w:t xml:space="preserve"> 2026 года в соответствии с графиком, согласованным Сторонами.</w:t>
      </w:r>
    </w:p>
    <w:p w:rsidR="000B69A7" w:rsidRPr="000B69A7" w:rsidRDefault="000B69A7" w:rsidP="000B69A7">
      <w:pPr>
        <w:suppressAutoHyphens/>
        <w:spacing w:after="0" w:line="240" w:lineRule="auto"/>
        <w:jc w:val="both"/>
        <w:rPr>
          <w:rFonts w:ascii="Times New Roman" w:eastAsia="Calibri" w:hAnsi="Times New Roman" w:cs="Times New Roman"/>
          <w:color w:val="000000"/>
          <w:sz w:val="23"/>
          <w:szCs w:val="23"/>
        </w:rPr>
      </w:pPr>
      <w:r w:rsidRPr="000B69A7">
        <w:rPr>
          <w:rFonts w:ascii="Times New Roman" w:eastAsia="Calibri" w:hAnsi="Times New Roman" w:cs="Times New Roman"/>
          <w:color w:val="000000"/>
          <w:sz w:val="23"/>
          <w:szCs w:val="23"/>
        </w:rPr>
        <w:t>4.2.Срок предоставления Исполнителем документов, подтверждающих выполнение обязательств по контракту: в течение 3 (трех) рабочих дней с даты полного исполнения своих обязательств по Контракту.</w:t>
      </w:r>
    </w:p>
    <w:p w:rsidR="000B69A7" w:rsidRPr="000B69A7" w:rsidRDefault="000B69A7" w:rsidP="000B69A7">
      <w:pPr>
        <w:suppressAutoHyphens/>
        <w:spacing w:after="0" w:line="240" w:lineRule="auto"/>
        <w:jc w:val="both"/>
        <w:rPr>
          <w:rFonts w:ascii="Times New Roman" w:eastAsia="Calibri" w:hAnsi="Times New Roman" w:cs="Times New Roman"/>
          <w:color w:val="000000"/>
          <w:sz w:val="23"/>
          <w:szCs w:val="23"/>
        </w:rPr>
      </w:pPr>
      <w:r w:rsidRPr="000B69A7">
        <w:rPr>
          <w:rFonts w:ascii="Times New Roman" w:eastAsia="Calibri" w:hAnsi="Times New Roman" w:cs="Times New Roman"/>
          <w:color w:val="000000"/>
          <w:sz w:val="23"/>
          <w:szCs w:val="23"/>
        </w:rPr>
        <w:t>4.3. Приемка оказанных услуг осуществляется Заказчиком (за исключением случая создания приемочной комиссии) в течение 3 (трех) рабочих дней, следующих за днем поступления документа о приемке, в следующем порядке:</w:t>
      </w:r>
    </w:p>
    <w:p w:rsidR="000B69A7" w:rsidRPr="000B69A7" w:rsidRDefault="000B69A7" w:rsidP="000B69A7">
      <w:pPr>
        <w:suppressAutoHyphens/>
        <w:spacing w:after="0" w:line="240" w:lineRule="auto"/>
        <w:jc w:val="both"/>
        <w:rPr>
          <w:rFonts w:ascii="Times New Roman" w:eastAsia="Calibri" w:hAnsi="Times New Roman" w:cs="Times New Roman"/>
          <w:color w:val="000000"/>
          <w:sz w:val="23"/>
          <w:szCs w:val="23"/>
        </w:rPr>
      </w:pPr>
      <w:r w:rsidRPr="000B69A7">
        <w:rPr>
          <w:rFonts w:ascii="Times New Roman" w:eastAsia="Calibri" w:hAnsi="Times New Roman" w:cs="Times New Roman"/>
          <w:color w:val="000000"/>
          <w:sz w:val="23"/>
          <w:szCs w:val="23"/>
        </w:rPr>
        <w:t>4.4. Заказчик проводит экспертизу результатов исполнения обязательств Исполнителя по настоящему контракту на предмет соответствия оказанных услуг требованиям и условиям настоящего контракта.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w:t>
      </w:r>
    </w:p>
    <w:p w:rsidR="000B69A7" w:rsidRPr="000B69A7" w:rsidRDefault="000B69A7" w:rsidP="000B69A7">
      <w:pPr>
        <w:suppressAutoHyphens/>
        <w:spacing w:after="0" w:line="240" w:lineRule="auto"/>
        <w:jc w:val="both"/>
        <w:rPr>
          <w:rFonts w:ascii="Times New Roman" w:eastAsia="Calibri" w:hAnsi="Times New Roman" w:cs="Times New Roman"/>
          <w:color w:val="000000"/>
          <w:sz w:val="23"/>
          <w:szCs w:val="23"/>
        </w:rPr>
      </w:pPr>
      <w:r w:rsidRPr="000B69A7">
        <w:rPr>
          <w:rFonts w:ascii="Times New Roman" w:eastAsia="Calibri" w:hAnsi="Times New Roman" w:cs="Times New Roman"/>
          <w:color w:val="000000"/>
          <w:sz w:val="23"/>
          <w:szCs w:val="23"/>
        </w:rPr>
        <w:t>В случае привлечения Заказчиком экспертов, экспертных организаций результаты экспертизы оформляются в виде заключения, которое подписывается экспертом, уполномоченным представителем экспертной организации. Проведение экспертизы, в том числе предоставление заказчику экспертного заключения, осуществляется в течение 2 рабочих дней со дня предоставления документа о приемке с использованием единой информационной системы.</w:t>
      </w:r>
    </w:p>
    <w:p w:rsidR="000B69A7" w:rsidRPr="000B69A7" w:rsidRDefault="000B69A7" w:rsidP="000B69A7">
      <w:pPr>
        <w:suppressAutoHyphens/>
        <w:spacing w:after="0" w:line="240" w:lineRule="auto"/>
        <w:jc w:val="both"/>
        <w:rPr>
          <w:rFonts w:ascii="Times New Roman" w:eastAsia="Calibri" w:hAnsi="Times New Roman" w:cs="Times New Roman"/>
          <w:color w:val="000000"/>
          <w:sz w:val="23"/>
          <w:szCs w:val="23"/>
        </w:rPr>
      </w:pPr>
      <w:r w:rsidRPr="000B69A7">
        <w:rPr>
          <w:rFonts w:ascii="Times New Roman" w:eastAsia="Calibri" w:hAnsi="Times New Roman" w:cs="Times New Roman"/>
          <w:color w:val="000000"/>
          <w:sz w:val="23"/>
          <w:szCs w:val="23"/>
        </w:rPr>
        <w:t>4.5. В течении 3 (трех) рабочих дней, следующих за днем поступления документа о приемке, с учетом результатов проведенной экспертизы, Заказчик подписывает документ о приемке или формирует мотивированный отказ от подписания документа о приемке с указанием причин такого отказа.</w:t>
      </w:r>
    </w:p>
    <w:p w:rsidR="000B69A7" w:rsidRPr="000B69A7" w:rsidRDefault="000B69A7" w:rsidP="000B69A7">
      <w:pPr>
        <w:tabs>
          <w:tab w:val="left" w:pos="1134"/>
        </w:tabs>
        <w:autoSpaceDE w:val="0"/>
        <w:autoSpaceDN w:val="0"/>
        <w:spacing w:after="200" w:line="240" w:lineRule="auto"/>
        <w:jc w:val="both"/>
        <w:rPr>
          <w:rFonts w:ascii="Times New Roman" w:eastAsia="Calibri" w:hAnsi="Times New Roman" w:cs="Times New Roman"/>
          <w:color w:val="000000"/>
          <w:sz w:val="23"/>
          <w:szCs w:val="23"/>
        </w:rPr>
      </w:pPr>
      <w:r w:rsidRPr="000B69A7">
        <w:rPr>
          <w:rFonts w:ascii="Times New Roman" w:eastAsia="Calibri" w:hAnsi="Times New Roman" w:cs="Times New Roman"/>
          <w:color w:val="000000"/>
          <w:sz w:val="23"/>
          <w:szCs w:val="23"/>
        </w:rPr>
        <w:t>4.6. В случае получения мотивированного отказа от подписания документа о приемке Исполнитель вправе устранить причины, указанные в таком мотивированном отказе, и направить заказчику документ о приемке в порядке, предусмотренном настоящим разделом. Заказчик осуществляет повторную прие</w:t>
      </w:r>
      <w:r w:rsidR="00B54368">
        <w:rPr>
          <w:rFonts w:ascii="Times New Roman" w:eastAsia="Calibri" w:hAnsi="Times New Roman" w:cs="Times New Roman"/>
          <w:color w:val="000000"/>
          <w:sz w:val="23"/>
          <w:szCs w:val="23"/>
        </w:rPr>
        <w:t>мку в сроки, предусмотренные п.4.3-4</w:t>
      </w:r>
      <w:r w:rsidRPr="000B69A7">
        <w:rPr>
          <w:rFonts w:ascii="Times New Roman" w:eastAsia="Calibri" w:hAnsi="Times New Roman" w:cs="Times New Roman"/>
          <w:color w:val="000000"/>
          <w:sz w:val="23"/>
          <w:szCs w:val="23"/>
        </w:rPr>
        <w:t>.4.</w:t>
      </w:r>
    </w:p>
    <w:p w:rsidR="000B69A7" w:rsidRPr="000B69A7" w:rsidRDefault="000B69A7" w:rsidP="000B69A7">
      <w:pPr>
        <w:spacing w:after="0" w:line="240" w:lineRule="auto"/>
        <w:jc w:val="center"/>
        <w:rPr>
          <w:rFonts w:ascii="Times New Roman" w:eastAsia="Times New Roman" w:hAnsi="Times New Roman" w:cs="Times New Roman"/>
          <w:b/>
          <w:bCs/>
          <w:sz w:val="23"/>
          <w:szCs w:val="23"/>
          <w:lang w:eastAsia="ru-RU"/>
        </w:rPr>
      </w:pPr>
      <w:r w:rsidRPr="000B69A7">
        <w:rPr>
          <w:rFonts w:ascii="Times New Roman" w:eastAsia="Times New Roman" w:hAnsi="Times New Roman" w:cs="Times New Roman"/>
          <w:b/>
          <w:bCs/>
          <w:sz w:val="23"/>
          <w:szCs w:val="23"/>
          <w:lang w:eastAsia="ru-RU"/>
        </w:rPr>
        <w:t>5. Ответственность сторон</w:t>
      </w:r>
    </w:p>
    <w:p w:rsidR="000B69A7" w:rsidRPr="000B69A7" w:rsidRDefault="000B69A7" w:rsidP="000B69A7">
      <w:pPr>
        <w:tabs>
          <w:tab w:val="left" w:pos="595"/>
        </w:tabs>
        <w:spacing w:after="0" w:line="240" w:lineRule="auto"/>
        <w:jc w:val="both"/>
        <w:rPr>
          <w:rFonts w:ascii="Times New Roman" w:eastAsia="Times New Roman" w:hAnsi="Times New Roman" w:cs="Times New Roman"/>
          <w:b/>
          <w:color w:val="000000"/>
          <w:sz w:val="23"/>
          <w:szCs w:val="23"/>
          <w:lang w:eastAsia="ru-RU"/>
        </w:rPr>
      </w:pPr>
      <w:r w:rsidRPr="000B69A7">
        <w:rPr>
          <w:rFonts w:ascii="Times New Roman" w:eastAsia="Times New Roman" w:hAnsi="Times New Roman" w:cs="Times New Roman"/>
          <w:color w:val="000000"/>
          <w:sz w:val="23"/>
          <w:szCs w:val="23"/>
          <w:lang w:eastAsia="ru-RU"/>
        </w:rPr>
        <w:t>5.1. Стороны несут ответственность за неисполнение или ненадлежащее исполнение Контракта в соответствии с законодательством Российской Федерации и условиями настоящего Контракта.</w:t>
      </w:r>
    </w:p>
    <w:p w:rsidR="000B69A7" w:rsidRPr="000B69A7" w:rsidRDefault="000B69A7" w:rsidP="000B69A7">
      <w:pPr>
        <w:widowControl w:val="0"/>
        <w:spacing w:after="0" w:line="240" w:lineRule="auto"/>
        <w:jc w:val="both"/>
        <w:rPr>
          <w:rFonts w:ascii="Times New Roman" w:eastAsia="Calibri" w:hAnsi="Times New Roman" w:cs="Times New Roman"/>
          <w:sz w:val="23"/>
          <w:szCs w:val="23"/>
        </w:rPr>
      </w:pPr>
      <w:r w:rsidRPr="000B69A7">
        <w:rPr>
          <w:rFonts w:ascii="Times New Roman" w:eastAsia="Calibri" w:hAnsi="Times New Roman" w:cs="Times New Roman"/>
          <w:sz w:val="23"/>
          <w:szCs w:val="23"/>
        </w:rPr>
        <w:t xml:space="preserve">5.2.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w:t>
      </w:r>
      <w:r w:rsidRPr="000B69A7">
        <w:rPr>
          <w:rFonts w:ascii="Times New Roman" w:eastAsia="Calibri" w:hAnsi="Times New Roman" w:cs="Times New Roman"/>
          <w:sz w:val="23"/>
          <w:szCs w:val="23"/>
        </w:rPr>
        <w:lastRenderedPageBreak/>
        <w:t>обязательств, предусмотренных настоящим Контрактом Исполнитель вправе потребовать уплаты неустоек (штрафов, пеней).</w:t>
      </w:r>
    </w:p>
    <w:p w:rsidR="000B69A7" w:rsidRPr="000B69A7" w:rsidRDefault="000B69A7" w:rsidP="000B69A7">
      <w:pPr>
        <w:widowControl w:val="0"/>
        <w:autoSpaceDE w:val="0"/>
        <w:autoSpaceDN w:val="0"/>
        <w:adjustRightInd w:val="0"/>
        <w:spacing w:after="0" w:line="240" w:lineRule="auto"/>
        <w:jc w:val="both"/>
        <w:rPr>
          <w:rFonts w:ascii="Times New Roman" w:eastAsia="Calibri" w:hAnsi="Times New Roman" w:cs="Times New Roman"/>
          <w:sz w:val="23"/>
          <w:szCs w:val="23"/>
        </w:rPr>
      </w:pPr>
      <w:r w:rsidRPr="000B69A7">
        <w:rPr>
          <w:rFonts w:ascii="Times New Roman" w:eastAsia="Calibri" w:hAnsi="Times New Roman" w:cs="Times New Roman"/>
          <w:sz w:val="23"/>
          <w:szCs w:val="23"/>
        </w:rPr>
        <w:t xml:space="preserve">5.3.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0B69A7" w:rsidRPr="000B69A7" w:rsidRDefault="000B69A7" w:rsidP="000B69A7">
      <w:pPr>
        <w:widowControl w:val="0"/>
        <w:autoSpaceDE w:val="0"/>
        <w:autoSpaceDN w:val="0"/>
        <w:adjustRightInd w:val="0"/>
        <w:spacing w:after="0" w:line="240" w:lineRule="auto"/>
        <w:jc w:val="both"/>
        <w:rPr>
          <w:rFonts w:ascii="Times New Roman" w:eastAsia="Calibri" w:hAnsi="Times New Roman" w:cs="Times New Roman"/>
          <w:sz w:val="23"/>
          <w:szCs w:val="23"/>
        </w:rPr>
      </w:pPr>
      <w:r w:rsidRPr="000B69A7">
        <w:rPr>
          <w:rFonts w:ascii="Times New Roman" w:eastAsia="Calibri" w:hAnsi="Times New Roman" w:cs="Times New Roman"/>
          <w:sz w:val="23"/>
          <w:szCs w:val="23"/>
        </w:rPr>
        <w:t>5.4.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порядке, установленном Правилами</w:t>
      </w:r>
      <w:r w:rsidRPr="000B69A7">
        <w:rPr>
          <w:rFonts w:ascii="Times New Roman" w:eastAsia="Calibri" w:hAnsi="Times New Roman" w:cs="Times New Roman"/>
          <w:sz w:val="23"/>
          <w:szCs w:val="23"/>
          <w:vertAlign w:val="superscript"/>
        </w:rPr>
        <w:footnoteReference w:id="1"/>
      </w:r>
      <w:r w:rsidRPr="000B69A7">
        <w:rPr>
          <w:rFonts w:ascii="Times New Roman" w:eastAsia="Calibri" w:hAnsi="Times New Roman" w:cs="Times New Roman"/>
          <w:sz w:val="23"/>
          <w:szCs w:val="23"/>
        </w:rPr>
        <w:t xml:space="preserve"> в размере 1 000,00 (Одна тысяча) рублей 00 копеек.</w:t>
      </w:r>
    </w:p>
    <w:p w:rsidR="000B69A7" w:rsidRPr="000B69A7" w:rsidRDefault="000B69A7" w:rsidP="000B69A7">
      <w:pPr>
        <w:widowControl w:val="0"/>
        <w:autoSpaceDE w:val="0"/>
        <w:autoSpaceDN w:val="0"/>
        <w:adjustRightInd w:val="0"/>
        <w:spacing w:after="0" w:line="240" w:lineRule="auto"/>
        <w:jc w:val="both"/>
        <w:rPr>
          <w:rFonts w:ascii="Times New Roman" w:eastAsia="Calibri" w:hAnsi="Times New Roman" w:cs="Times New Roman"/>
          <w:sz w:val="23"/>
          <w:szCs w:val="23"/>
        </w:rPr>
      </w:pPr>
      <w:r w:rsidRPr="000B69A7">
        <w:rPr>
          <w:rFonts w:ascii="Times New Roman" w:eastAsia="Calibri" w:hAnsi="Times New Roman" w:cs="Times New Roman"/>
          <w:sz w:val="23"/>
          <w:szCs w:val="23"/>
        </w:rPr>
        <w:t>5.5. Общая сумма начисленной неустойки (штрафов, пени) за неисполнение или ненадлежащее исполнение Заказчиком обязательств, предусмотренных Контрактом, не может превышать цену Контракта.</w:t>
      </w:r>
    </w:p>
    <w:p w:rsidR="000B69A7" w:rsidRPr="000B69A7" w:rsidRDefault="000B69A7" w:rsidP="000B69A7">
      <w:pPr>
        <w:widowControl w:val="0"/>
        <w:autoSpaceDE w:val="0"/>
        <w:autoSpaceDN w:val="0"/>
        <w:adjustRightInd w:val="0"/>
        <w:spacing w:after="0" w:line="240" w:lineRule="auto"/>
        <w:jc w:val="both"/>
        <w:rPr>
          <w:rFonts w:ascii="Times New Roman" w:eastAsia="Calibri" w:hAnsi="Times New Roman" w:cs="Times New Roman"/>
          <w:sz w:val="23"/>
          <w:szCs w:val="23"/>
        </w:rPr>
      </w:pPr>
      <w:r w:rsidRPr="000B69A7">
        <w:rPr>
          <w:rFonts w:ascii="Times New Roman" w:eastAsia="Calibri" w:hAnsi="Times New Roman" w:cs="Times New Roman"/>
          <w:sz w:val="23"/>
          <w:szCs w:val="23"/>
        </w:rPr>
        <w:t>5.6.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0B69A7" w:rsidRPr="000B69A7" w:rsidRDefault="000B69A7" w:rsidP="000B69A7">
      <w:pPr>
        <w:autoSpaceDE w:val="0"/>
        <w:autoSpaceDN w:val="0"/>
        <w:adjustRightInd w:val="0"/>
        <w:spacing w:after="0" w:line="240" w:lineRule="auto"/>
        <w:jc w:val="both"/>
        <w:rPr>
          <w:rFonts w:ascii="Times New Roman" w:eastAsia="Calibri" w:hAnsi="Times New Roman" w:cs="Times New Roman"/>
          <w:bCs/>
          <w:sz w:val="23"/>
          <w:szCs w:val="23"/>
          <w:lang w:eastAsia="ru-RU"/>
        </w:rPr>
      </w:pPr>
      <w:r w:rsidRPr="000B69A7">
        <w:rPr>
          <w:rFonts w:ascii="Times New Roman" w:eastAsia="Calibri" w:hAnsi="Times New Roman" w:cs="Times New Roman"/>
          <w:sz w:val="23"/>
          <w:szCs w:val="23"/>
        </w:rPr>
        <w:t xml:space="preserve">5.7. </w:t>
      </w:r>
      <w:r w:rsidRPr="000B69A7">
        <w:rPr>
          <w:rFonts w:ascii="Times New Roman" w:eastAsia="Calibri" w:hAnsi="Times New Roman" w:cs="Times New Roman"/>
          <w:bCs/>
          <w:sz w:val="23"/>
          <w:szCs w:val="23"/>
          <w:lang w:eastAsia="ru-RU"/>
        </w:rPr>
        <w:t>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rsidR="000B69A7" w:rsidRPr="000B69A7" w:rsidRDefault="000B69A7" w:rsidP="000B69A7">
      <w:pPr>
        <w:autoSpaceDE w:val="0"/>
        <w:autoSpaceDN w:val="0"/>
        <w:adjustRightInd w:val="0"/>
        <w:spacing w:after="0" w:line="240" w:lineRule="auto"/>
        <w:jc w:val="both"/>
        <w:rPr>
          <w:rFonts w:ascii="Times New Roman" w:eastAsia="Calibri" w:hAnsi="Times New Roman" w:cs="Times New Roman"/>
          <w:sz w:val="23"/>
          <w:szCs w:val="23"/>
          <w:lang w:eastAsia="ru-RU"/>
        </w:rPr>
      </w:pPr>
      <w:r w:rsidRPr="000B69A7">
        <w:rPr>
          <w:rFonts w:ascii="Times New Roman" w:eastAsia="Calibri" w:hAnsi="Times New Roman" w:cs="Times New Roman"/>
          <w:sz w:val="23"/>
          <w:szCs w:val="23"/>
        </w:rPr>
        <w:t>5.8. Штрафы начисляются 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w:t>
      </w:r>
      <w:r w:rsidRPr="000B69A7">
        <w:rPr>
          <w:rFonts w:ascii="Times New Roman" w:eastAsia="Calibri" w:hAnsi="Times New Roman" w:cs="Times New Roman"/>
          <w:i/>
          <w:sz w:val="23"/>
          <w:szCs w:val="23"/>
        </w:rPr>
        <w:t xml:space="preserve"> </w:t>
      </w:r>
      <w:r w:rsidRPr="000B69A7">
        <w:rPr>
          <w:rFonts w:ascii="Times New Roman" w:eastAsia="Calibri" w:hAnsi="Times New Roman" w:cs="Times New Roman"/>
          <w:sz w:val="23"/>
          <w:szCs w:val="23"/>
        </w:rPr>
        <w:t>Штраф устанавливается контрактом в размере 10 процентов цены контракта,</w:t>
      </w:r>
      <w:r w:rsidRPr="000B69A7">
        <w:rPr>
          <w:rFonts w:ascii="Times New Roman" w:eastAsia="Calibri" w:hAnsi="Times New Roman" w:cs="Times New Roman"/>
          <w:sz w:val="23"/>
          <w:szCs w:val="23"/>
          <w:lang w:eastAsia="ru-RU"/>
        </w:rPr>
        <w:t xml:space="preserve"> за исключением случаев, если законодательством Российской Федерации установлен иной порядок начисления штрафов.</w:t>
      </w:r>
    </w:p>
    <w:p w:rsidR="000B69A7" w:rsidRPr="000B69A7" w:rsidRDefault="000B69A7" w:rsidP="000B69A7">
      <w:pPr>
        <w:widowControl w:val="0"/>
        <w:autoSpaceDE w:val="0"/>
        <w:autoSpaceDN w:val="0"/>
        <w:adjustRightInd w:val="0"/>
        <w:spacing w:after="0" w:line="240" w:lineRule="auto"/>
        <w:jc w:val="both"/>
        <w:rPr>
          <w:rFonts w:ascii="Times New Roman" w:eastAsia="Calibri" w:hAnsi="Times New Roman" w:cs="Times New Roman"/>
          <w:sz w:val="23"/>
          <w:szCs w:val="23"/>
        </w:rPr>
      </w:pPr>
      <w:r w:rsidRPr="000B69A7">
        <w:rPr>
          <w:rFonts w:ascii="Times New Roman" w:eastAsia="Calibri" w:hAnsi="Times New Roman" w:cs="Times New Roman"/>
          <w:sz w:val="23"/>
          <w:szCs w:val="23"/>
        </w:rPr>
        <w:t>5.9.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rsidR="000B69A7" w:rsidRPr="000B69A7" w:rsidRDefault="000B69A7" w:rsidP="000B69A7">
      <w:pPr>
        <w:widowControl w:val="0"/>
        <w:spacing w:after="0" w:line="240" w:lineRule="auto"/>
        <w:jc w:val="both"/>
        <w:rPr>
          <w:rFonts w:ascii="Times New Roman" w:eastAsia="Calibri" w:hAnsi="Times New Roman" w:cs="Times New Roman"/>
          <w:sz w:val="23"/>
          <w:szCs w:val="23"/>
        </w:rPr>
      </w:pPr>
      <w:r w:rsidRPr="000B69A7">
        <w:rPr>
          <w:rFonts w:ascii="Times New Roman" w:eastAsia="Calibri" w:hAnsi="Times New Roman" w:cs="Times New Roman"/>
          <w:sz w:val="23"/>
          <w:szCs w:val="23"/>
        </w:rPr>
        <w:t>5.10.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0B69A7" w:rsidRPr="000B69A7" w:rsidRDefault="000B69A7" w:rsidP="000B69A7">
      <w:pPr>
        <w:widowControl w:val="0"/>
        <w:spacing w:after="0" w:line="240" w:lineRule="auto"/>
        <w:jc w:val="both"/>
        <w:rPr>
          <w:rFonts w:ascii="Times New Roman" w:eastAsia="Calibri" w:hAnsi="Times New Roman" w:cs="Times New Roman"/>
          <w:sz w:val="23"/>
          <w:szCs w:val="23"/>
        </w:rPr>
      </w:pPr>
      <w:r w:rsidRPr="000B69A7">
        <w:rPr>
          <w:rFonts w:ascii="Times New Roman" w:eastAsia="Calibri" w:hAnsi="Times New Roman" w:cs="Times New Roman"/>
          <w:sz w:val="23"/>
          <w:szCs w:val="23"/>
        </w:rPr>
        <w:t>5.11. Применение нестойки (штрафа, пени) не освобождает Стороны от исполнения обязательств по настоящему Контракту.</w:t>
      </w:r>
    </w:p>
    <w:p w:rsidR="000B69A7" w:rsidRPr="000B69A7" w:rsidRDefault="000B69A7" w:rsidP="000B69A7">
      <w:pPr>
        <w:tabs>
          <w:tab w:val="left" w:pos="-180"/>
          <w:tab w:val="left" w:pos="993"/>
        </w:tabs>
        <w:autoSpaceDN w:val="0"/>
        <w:spacing w:after="0" w:line="240" w:lineRule="auto"/>
        <w:jc w:val="center"/>
        <w:rPr>
          <w:rFonts w:ascii="Times New Roman" w:eastAsia="Arial" w:hAnsi="Times New Roman" w:cs="Times New Roman"/>
          <w:b/>
          <w:kern w:val="1"/>
          <w:sz w:val="23"/>
          <w:szCs w:val="23"/>
          <w:lang w:eastAsia="ar-SA"/>
        </w:rPr>
      </w:pPr>
      <w:r w:rsidRPr="000B69A7">
        <w:rPr>
          <w:rFonts w:ascii="Times New Roman" w:eastAsia="Arial" w:hAnsi="Times New Roman" w:cs="Times New Roman"/>
          <w:b/>
          <w:kern w:val="1"/>
          <w:sz w:val="23"/>
          <w:szCs w:val="23"/>
          <w:lang w:eastAsia="ar-SA"/>
        </w:rPr>
        <w:t>6. Разрешение споров</w:t>
      </w:r>
      <w:bookmarkEnd w:id="0"/>
    </w:p>
    <w:p w:rsidR="000B69A7" w:rsidRPr="000B69A7" w:rsidRDefault="000B69A7" w:rsidP="000B69A7">
      <w:pPr>
        <w:widowControl w:val="0"/>
        <w:spacing w:after="0" w:line="240" w:lineRule="auto"/>
        <w:jc w:val="both"/>
        <w:rPr>
          <w:rFonts w:ascii="Times New Roman" w:eastAsia="Calibri" w:hAnsi="Times New Roman" w:cs="Times New Roman"/>
          <w:sz w:val="23"/>
          <w:szCs w:val="23"/>
        </w:rPr>
      </w:pPr>
      <w:r w:rsidRPr="000B69A7">
        <w:rPr>
          <w:rFonts w:ascii="Times New Roman" w:eastAsia="Calibri" w:hAnsi="Times New Roman" w:cs="Times New Roman"/>
          <w:sz w:val="23"/>
          <w:szCs w:val="23"/>
        </w:rPr>
        <w:t xml:space="preserve">6.1. Все споры и разногласия, которые могут возникнуть в связи с выполнением обязательств по настоящему Контракту, Стороны будут стремиться разрешать путем переговоров. </w:t>
      </w:r>
    </w:p>
    <w:p w:rsidR="000B69A7" w:rsidRPr="000B69A7" w:rsidRDefault="000B69A7" w:rsidP="000B69A7">
      <w:pPr>
        <w:widowControl w:val="0"/>
        <w:spacing w:after="0" w:line="240" w:lineRule="auto"/>
        <w:jc w:val="both"/>
        <w:rPr>
          <w:rFonts w:ascii="Times New Roman" w:eastAsia="Calibri" w:hAnsi="Times New Roman" w:cs="Times New Roman"/>
          <w:sz w:val="23"/>
          <w:szCs w:val="23"/>
        </w:rPr>
      </w:pPr>
      <w:r w:rsidRPr="000B69A7">
        <w:rPr>
          <w:rFonts w:ascii="Times New Roman" w:eastAsia="Calibri" w:hAnsi="Times New Roman" w:cs="Times New Roman"/>
          <w:sz w:val="23"/>
          <w:szCs w:val="23"/>
        </w:rPr>
        <w:t>6.2. Претензия в письменной форме направляется Стороне, допустившей нарушение условий Контракта. В претензии указываются допущенные нарушения со ссылкой на соответствующие положения Контракта или его приложений, стоимостная оценка ответственности (неустойки), а также действия, которые должны быть произведены для устранения нарушений.</w:t>
      </w:r>
    </w:p>
    <w:p w:rsidR="000B69A7" w:rsidRPr="000B69A7" w:rsidRDefault="000B69A7" w:rsidP="000B69A7">
      <w:pPr>
        <w:widowControl w:val="0"/>
        <w:spacing w:after="0" w:line="240" w:lineRule="auto"/>
        <w:jc w:val="both"/>
        <w:rPr>
          <w:rFonts w:ascii="Times New Roman" w:eastAsia="Calibri" w:hAnsi="Times New Roman" w:cs="Times New Roman"/>
          <w:sz w:val="23"/>
          <w:szCs w:val="23"/>
        </w:rPr>
      </w:pPr>
      <w:r w:rsidRPr="000B69A7">
        <w:rPr>
          <w:rFonts w:ascii="Times New Roman" w:eastAsia="Calibri" w:hAnsi="Times New Roman" w:cs="Times New Roman"/>
          <w:sz w:val="23"/>
          <w:szCs w:val="23"/>
        </w:rPr>
        <w:t xml:space="preserve">6.3. Срок рассмотрения писем, уведомлений или претензий не может превышать 10 (десять) календарных дней со дня их получения, если настоящим Контрактом не предусмотрены иные сроки рассмотрения. </w:t>
      </w:r>
    </w:p>
    <w:p w:rsidR="000B69A7" w:rsidRPr="000B69A7" w:rsidRDefault="000B69A7" w:rsidP="000B69A7">
      <w:pPr>
        <w:widowControl w:val="0"/>
        <w:spacing w:after="0" w:line="240" w:lineRule="auto"/>
        <w:jc w:val="both"/>
        <w:rPr>
          <w:rFonts w:ascii="Times New Roman" w:eastAsia="Calibri" w:hAnsi="Times New Roman" w:cs="Times New Roman"/>
          <w:sz w:val="23"/>
          <w:szCs w:val="23"/>
        </w:rPr>
      </w:pPr>
      <w:r w:rsidRPr="000B69A7">
        <w:rPr>
          <w:rFonts w:ascii="Times New Roman" w:eastAsia="Calibri" w:hAnsi="Times New Roman" w:cs="Times New Roman"/>
          <w:sz w:val="23"/>
          <w:szCs w:val="23"/>
        </w:rPr>
        <w:lastRenderedPageBreak/>
        <w:t xml:space="preserve">6.4. В случае если указанные споры и разногласия не могут быть разрешены путем переговоров, они подлежат разрешению в порядке, предусмотренном действующим законодательством Российской Федерации, в Арбитражном суде </w:t>
      </w:r>
      <w:proofErr w:type="gramStart"/>
      <w:r w:rsidRPr="000B69A7">
        <w:rPr>
          <w:rFonts w:ascii="Times New Roman" w:eastAsia="Calibri" w:hAnsi="Times New Roman" w:cs="Times New Roman"/>
          <w:sz w:val="23"/>
          <w:szCs w:val="23"/>
        </w:rPr>
        <w:t>Ростовской  области</w:t>
      </w:r>
      <w:proofErr w:type="gramEnd"/>
      <w:r w:rsidRPr="000B69A7">
        <w:rPr>
          <w:rFonts w:ascii="Times New Roman" w:eastAsia="Calibri" w:hAnsi="Times New Roman" w:cs="Times New Roman"/>
          <w:sz w:val="23"/>
          <w:szCs w:val="23"/>
        </w:rPr>
        <w:t>.</w:t>
      </w:r>
    </w:p>
    <w:p w:rsidR="000B69A7" w:rsidRPr="000B69A7" w:rsidRDefault="000B69A7" w:rsidP="000B69A7">
      <w:pPr>
        <w:widowControl w:val="0"/>
        <w:spacing w:after="0" w:line="240" w:lineRule="auto"/>
        <w:jc w:val="both"/>
        <w:rPr>
          <w:rFonts w:ascii="Times New Roman" w:eastAsia="Calibri" w:hAnsi="Times New Roman" w:cs="Times New Roman"/>
          <w:sz w:val="23"/>
          <w:szCs w:val="23"/>
        </w:rPr>
      </w:pPr>
    </w:p>
    <w:p w:rsidR="000B69A7" w:rsidRPr="000B69A7" w:rsidRDefault="000B69A7" w:rsidP="000B69A7">
      <w:pPr>
        <w:widowControl w:val="0"/>
        <w:spacing w:after="0" w:line="240" w:lineRule="auto"/>
        <w:jc w:val="center"/>
        <w:rPr>
          <w:rFonts w:ascii="Times New Roman" w:eastAsia="Calibri" w:hAnsi="Times New Roman" w:cs="Times New Roman"/>
          <w:b/>
          <w:sz w:val="23"/>
          <w:szCs w:val="23"/>
        </w:rPr>
      </w:pPr>
      <w:r w:rsidRPr="000B69A7">
        <w:rPr>
          <w:rFonts w:ascii="Times New Roman" w:eastAsia="Calibri" w:hAnsi="Times New Roman" w:cs="Times New Roman"/>
          <w:b/>
          <w:sz w:val="23"/>
          <w:szCs w:val="23"/>
        </w:rPr>
        <w:t>7. Срок действия Контракта, основания и порядок расторжения Контракта</w:t>
      </w:r>
    </w:p>
    <w:p w:rsidR="000B69A7" w:rsidRPr="000B69A7" w:rsidRDefault="000B69A7" w:rsidP="000B69A7">
      <w:pPr>
        <w:widowControl w:val="0"/>
        <w:spacing w:after="0" w:line="240" w:lineRule="auto"/>
        <w:jc w:val="both"/>
        <w:rPr>
          <w:rFonts w:ascii="Times New Roman" w:eastAsia="Calibri" w:hAnsi="Times New Roman" w:cs="Times New Roman"/>
          <w:sz w:val="23"/>
          <w:szCs w:val="23"/>
        </w:rPr>
      </w:pPr>
      <w:r w:rsidRPr="000B69A7">
        <w:rPr>
          <w:rFonts w:ascii="Times New Roman" w:eastAsia="Calibri" w:hAnsi="Times New Roman" w:cs="Times New Roman"/>
          <w:sz w:val="23"/>
          <w:szCs w:val="23"/>
        </w:rPr>
        <w:t>7.1. Настоящий Контракт вступает в силу с момента его подписания Сторонами и действует до полного исполнения обязательств, но не позднее 25.12.2026 г.</w:t>
      </w:r>
    </w:p>
    <w:p w:rsidR="000B69A7" w:rsidRPr="000B69A7" w:rsidRDefault="000B69A7" w:rsidP="000B69A7">
      <w:pPr>
        <w:widowControl w:val="0"/>
        <w:spacing w:after="0" w:line="240" w:lineRule="auto"/>
        <w:jc w:val="both"/>
        <w:rPr>
          <w:rFonts w:ascii="Times New Roman" w:eastAsia="Calibri" w:hAnsi="Times New Roman" w:cs="Times New Roman"/>
          <w:sz w:val="23"/>
          <w:szCs w:val="23"/>
        </w:rPr>
      </w:pPr>
      <w:r w:rsidRPr="000B69A7">
        <w:rPr>
          <w:rFonts w:ascii="Times New Roman" w:eastAsia="Calibri" w:hAnsi="Times New Roman" w:cs="Times New Roman"/>
          <w:sz w:val="23"/>
          <w:szCs w:val="23"/>
        </w:rPr>
        <w:t>7.2. Настоящий Контракт расторгается по соглашению Сторон или по решению суда.</w:t>
      </w:r>
    </w:p>
    <w:p w:rsidR="000B69A7" w:rsidRPr="000B69A7" w:rsidRDefault="000B69A7" w:rsidP="000B69A7">
      <w:pPr>
        <w:widowControl w:val="0"/>
        <w:spacing w:after="0" w:line="240" w:lineRule="auto"/>
        <w:jc w:val="both"/>
        <w:rPr>
          <w:rFonts w:ascii="Times New Roman" w:eastAsia="Calibri" w:hAnsi="Times New Roman" w:cs="Times New Roman"/>
          <w:sz w:val="23"/>
          <w:szCs w:val="23"/>
        </w:rPr>
      </w:pPr>
      <w:r w:rsidRPr="000B69A7">
        <w:rPr>
          <w:rFonts w:ascii="Times New Roman" w:eastAsia="Calibri" w:hAnsi="Times New Roman" w:cs="Times New Roman"/>
          <w:sz w:val="23"/>
          <w:szCs w:val="23"/>
        </w:rPr>
        <w:t xml:space="preserve">7.3. Досрочное расторжение контракта может иметь место по соглашению Сторон, в одностороннем порядке в соответствии с гражданским законодательством либо по решению суда. </w:t>
      </w:r>
    </w:p>
    <w:p w:rsidR="000B69A7" w:rsidRPr="000B69A7" w:rsidRDefault="000B69A7" w:rsidP="000B69A7">
      <w:pPr>
        <w:widowControl w:val="0"/>
        <w:spacing w:after="0" w:line="240" w:lineRule="auto"/>
        <w:jc w:val="both"/>
        <w:rPr>
          <w:rFonts w:ascii="Times New Roman" w:eastAsia="Calibri" w:hAnsi="Times New Roman" w:cs="Times New Roman"/>
          <w:sz w:val="23"/>
          <w:szCs w:val="23"/>
        </w:rPr>
      </w:pPr>
      <w:r w:rsidRPr="000B69A7">
        <w:rPr>
          <w:rFonts w:ascii="Times New Roman" w:eastAsia="Calibri" w:hAnsi="Times New Roman" w:cs="Times New Roman"/>
          <w:sz w:val="23"/>
          <w:szCs w:val="23"/>
        </w:rPr>
        <w:t>7.4. Контракт прекращает свое действие с момента, когда Стороны достигли соглашения о расторжении заключенного между ними Контракта.</w:t>
      </w:r>
    </w:p>
    <w:p w:rsidR="000B69A7" w:rsidRPr="000B69A7" w:rsidRDefault="000B69A7" w:rsidP="000B69A7">
      <w:pPr>
        <w:widowControl w:val="0"/>
        <w:spacing w:after="0" w:line="240" w:lineRule="auto"/>
        <w:jc w:val="both"/>
        <w:rPr>
          <w:rFonts w:ascii="Times New Roman" w:eastAsia="Calibri" w:hAnsi="Times New Roman" w:cs="Times New Roman"/>
          <w:sz w:val="23"/>
          <w:szCs w:val="23"/>
        </w:rPr>
      </w:pPr>
    </w:p>
    <w:p w:rsidR="000B69A7" w:rsidRPr="000B69A7" w:rsidRDefault="000B69A7" w:rsidP="000B69A7">
      <w:pPr>
        <w:widowControl w:val="0"/>
        <w:spacing w:after="0" w:line="240" w:lineRule="auto"/>
        <w:ind w:firstLine="708"/>
        <w:jc w:val="center"/>
        <w:rPr>
          <w:rFonts w:ascii="Times New Roman" w:eastAsia="Calibri" w:hAnsi="Times New Roman" w:cs="Times New Roman"/>
          <w:b/>
          <w:sz w:val="23"/>
          <w:szCs w:val="23"/>
        </w:rPr>
      </w:pPr>
      <w:r w:rsidRPr="000B69A7">
        <w:rPr>
          <w:rFonts w:ascii="Times New Roman" w:eastAsia="Calibri" w:hAnsi="Times New Roman" w:cs="Times New Roman"/>
          <w:b/>
          <w:sz w:val="23"/>
          <w:szCs w:val="23"/>
        </w:rPr>
        <w:t>8. Прочие условия</w:t>
      </w:r>
    </w:p>
    <w:p w:rsidR="000B69A7" w:rsidRPr="000B69A7" w:rsidRDefault="000B69A7" w:rsidP="000B69A7">
      <w:pPr>
        <w:widowControl w:val="0"/>
        <w:spacing w:after="0" w:line="240" w:lineRule="auto"/>
        <w:jc w:val="both"/>
        <w:rPr>
          <w:rFonts w:ascii="Times New Roman" w:eastAsia="Calibri" w:hAnsi="Times New Roman" w:cs="Times New Roman"/>
          <w:sz w:val="23"/>
          <w:szCs w:val="23"/>
        </w:rPr>
      </w:pPr>
      <w:r w:rsidRPr="000B69A7">
        <w:rPr>
          <w:rFonts w:ascii="Times New Roman" w:eastAsia="Calibri" w:hAnsi="Times New Roman" w:cs="Times New Roman"/>
          <w:sz w:val="23"/>
          <w:szCs w:val="23"/>
        </w:rPr>
        <w:t>8.1. Во всем остальном, что не предусмотрено Контрактом, стороны руководствуются действующим законодательством Российской Федерации.</w:t>
      </w:r>
    </w:p>
    <w:p w:rsidR="000B69A7" w:rsidRPr="000B69A7" w:rsidRDefault="000B69A7" w:rsidP="000B69A7">
      <w:pPr>
        <w:widowControl w:val="0"/>
        <w:spacing w:after="0" w:line="240" w:lineRule="auto"/>
        <w:jc w:val="both"/>
        <w:rPr>
          <w:rFonts w:ascii="Times New Roman" w:eastAsia="Calibri" w:hAnsi="Times New Roman" w:cs="Times New Roman"/>
          <w:sz w:val="23"/>
          <w:szCs w:val="23"/>
        </w:rPr>
      </w:pPr>
      <w:r w:rsidRPr="000B69A7">
        <w:rPr>
          <w:rFonts w:ascii="Times New Roman" w:eastAsia="Calibri" w:hAnsi="Times New Roman" w:cs="Times New Roman"/>
          <w:sz w:val="23"/>
          <w:szCs w:val="23"/>
        </w:rPr>
        <w:t>8.2. Все уведомления и сообщения должны направляться в письменной форме. Сообщения будут считаться исполненными надлежащим образом, если они посланы заказным письмом, по телеграфу, телефаксу или доставлены лично по юридическим (почтовым) адресам сторон с получением под расписку соответствующими лицами.</w:t>
      </w:r>
    </w:p>
    <w:p w:rsidR="000B69A7" w:rsidRPr="000B69A7" w:rsidRDefault="000B69A7" w:rsidP="000B69A7">
      <w:pPr>
        <w:widowControl w:val="0"/>
        <w:spacing w:after="0" w:line="240" w:lineRule="auto"/>
        <w:jc w:val="both"/>
        <w:rPr>
          <w:rFonts w:ascii="Times New Roman" w:eastAsia="Calibri" w:hAnsi="Times New Roman" w:cs="Times New Roman"/>
          <w:sz w:val="23"/>
          <w:szCs w:val="23"/>
        </w:rPr>
      </w:pPr>
      <w:r w:rsidRPr="000B69A7">
        <w:rPr>
          <w:rFonts w:ascii="Times New Roman" w:eastAsia="Calibri" w:hAnsi="Times New Roman" w:cs="Times New Roman"/>
          <w:sz w:val="23"/>
          <w:szCs w:val="23"/>
        </w:rPr>
        <w:t>8.3. Обо всех изменениях юридических и почтовых адресов, правового статуса и банковских реквизитов Стороны обязаны незамедлительно сообщать друг другу в письменной форме.</w:t>
      </w:r>
    </w:p>
    <w:p w:rsidR="000B69A7" w:rsidRPr="000B69A7" w:rsidRDefault="000B69A7" w:rsidP="000B69A7">
      <w:pPr>
        <w:widowControl w:val="0"/>
        <w:spacing w:after="0" w:line="240" w:lineRule="auto"/>
        <w:jc w:val="both"/>
        <w:rPr>
          <w:rFonts w:ascii="Times New Roman" w:eastAsia="Calibri" w:hAnsi="Times New Roman" w:cs="Times New Roman"/>
          <w:sz w:val="23"/>
          <w:szCs w:val="23"/>
        </w:rPr>
      </w:pPr>
      <w:r w:rsidRPr="000B69A7">
        <w:rPr>
          <w:rFonts w:ascii="Times New Roman" w:eastAsia="Calibri" w:hAnsi="Times New Roman" w:cs="Times New Roman"/>
          <w:sz w:val="23"/>
          <w:szCs w:val="23"/>
        </w:rPr>
        <w:t>8.4. Настоящий Контракт заключен в форме электронного документа на ЕАТ «Березка».</w:t>
      </w:r>
    </w:p>
    <w:p w:rsidR="000B69A7" w:rsidRPr="000B69A7" w:rsidRDefault="000B69A7" w:rsidP="000B69A7">
      <w:pPr>
        <w:widowControl w:val="0"/>
        <w:spacing w:after="0" w:line="240" w:lineRule="auto"/>
        <w:ind w:firstLine="708"/>
        <w:jc w:val="both"/>
        <w:rPr>
          <w:rFonts w:ascii="Times New Roman" w:eastAsia="Calibri" w:hAnsi="Times New Roman" w:cs="Times New Roman"/>
          <w:sz w:val="23"/>
          <w:szCs w:val="23"/>
        </w:rPr>
      </w:pPr>
      <w:r w:rsidRPr="000B69A7">
        <w:rPr>
          <w:rFonts w:ascii="Times New Roman" w:eastAsia="Calibri" w:hAnsi="Times New Roman" w:cs="Times New Roman"/>
          <w:sz w:val="23"/>
          <w:szCs w:val="23"/>
        </w:rPr>
        <w:t xml:space="preserve"> </w:t>
      </w:r>
    </w:p>
    <w:p w:rsidR="000B69A7" w:rsidRPr="000B69A7" w:rsidRDefault="000B69A7" w:rsidP="000B69A7">
      <w:pPr>
        <w:spacing w:after="0" w:line="240" w:lineRule="auto"/>
        <w:jc w:val="center"/>
        <w:rPr>
          <w:rFonts w:ascii="Times New Roman" w:eastAsia="Calibri" w:hAnsi="Times New Roman" w:cs="Times New Roman"/>
          <w:sz w:val="23"/>
          <w:szCs w:val="23"/>
        </w:rPr>
      </w:pPr>
      <w:r w:rsidRPr="000B69A7">
        <w:rPr>
          <w:rFonts w:ascii="Times New Roman" w:eastAsia="Calibri" w:hAnsi="Times New Roman" w:cs="Times New Roman"/>
          <w:b/>
          <w:sz w:val="23"/>
          <w:szCs w:val="23"/>
        </w:rPr>
        <w:t>9. Юридические адреса и реквизиты сторон</w:t>
      </w:r>
      <w:r w:rsidRPr="000B69A7">
        <w:rPr>
          <w:rFonts w:ascii="Times New Roman" w:eastAsia="Calibri" w:hAnsi="Times New Roman" w:cs="Times New Roman"/>
          <w:sz w:val="23"/>
          <w:szCs w:val="23"/>
        </w:rPr>
        <w:t>.</w:t>
      </w:r>
    </w:p>
    <w:p w:rsidR="000B69A7" w:rsidRPr="000B69A7" w:rsidRDefault="000B69A7" w:rsidP="000B69A7">
      <w:pPr>
        <w:spacing w:after="0" w:line="240" w:lineRule="auto"/>
        <w:jc w:val="center"/>
        <w:rPr>
          <w:rFonts w:ascii="Times New Roman" w:eastAsia="Calibri" w:hAnsi="Times New Roman" w:cs="Times New Roman"/>
          <w:sz w:val="23"/>
          <w:szCs w:val="23"/>
        </w:rPr>
      </w:pPr>
    </w:p>
    <w:tbl>
      <w:tblPr>
        <w:tblW w:w="0" w:type="auto"/>
        <w:tblLook w:val="04A0" w:firstRow="1" w:lastRow="0" w:firstColumn="1" w:lastColumn="0" w:noHBand="0" w:noVBand="1"/>
      </w:tblPr>
      <w:tblGrid>
        <w:gridCol w:w="4786"/>
        <w:gridCol w:w="4785"/>
      </w:tblGrid>
      <w:tr w:rsidR="000B69A7" w:rsidRPr="000B69A7" w:rsidTr="00922907">
        <w:tc>
          <w:tcPr>
            <w:tcW w:w="4786" w:type="dxa"/>
          </w:tcPr>
          <w:p w:rsidR="000B69A7" w:rsidRPr="000B69A7" w:rsidRDefault="000B69A7" w:rsidP="000B69A7">
            <w:pPr>
              <w:spacing w:after="0" w:line="240" w:lineRule="auto"/>
              <w:rPr>
                <w:rFonts w:ascii="Times New Roman" w:eastAsia="Calibri" w:hAnsi="Times New Roman" w:cs="Times New Roman"/>
                <w:sz w:val="23"/>
                <w:szCs w:val="23"/>
              </w:rPr>
            </w:pPr>
            <w:r w:rsidRPr="000B69A7">
              <w:rPr>
                <w:rFonts w:ascii="Times New Roman" w:eastAsia="Calibri" w:hAnsi="Times New Roman" w:cs="Times New Roman"/>
                <w:sz w:val="23"/>
                <w:szCs w:val="23"/>
              </w:rPr>
              <w:t>Исполнитель:</w:t>
            </w:r>
          </w:p>
          <w:p w:rsidR="000B69A7" w:rsidRPr="000B69A7" w:rsidRDefault="000B69A7" w:rsidP="000B69A7">
            <w:pPr>
              <w:spacing w:after="0" w:line="240" w:lineRule="auto"/>
              <w:rPr>
                <w:rFonts w:ascii="Times New Roman" w:eastAsia="Calibri" w:hAnsi="Times New Roman" w:cs="Times New Roman"/>
                <w:sz w:val="23"/>
                <w:szCs w:val="23"/>
                <w:lang w:eastAsia="ru-RU"/>
              </w:rPr>
            </w:pPr>
          </w:p>
          <w:p w:rsidR="000B69A7" w:rsidRPr="000B69A7" w:rsidRDefault="000B69A7" w:rsidP="000B69A7">
            <w:pPr>
              <w:spacing w:after="0" w:line="240" w:lineRule="auto"/>
              <w:rPr>
                <w:rFonts w:ascii="Times New Roman" w:eastAsia="Calibri" w:hAnsi="Times New Roman" w:cs="Times New Roman"/>
                <w:sz w:val="23"/>
                <w:szCs w:val="23"/>
                <w:lang w:eastAsia="ru-RU"/>
              </w:rPr>
            </w:pPr>
          </w:p>
          <w:p w:rsidR="000B69A7" w:rsidRPr="000B69A7" w:rsidRDefault="000B69A7" w:rsidP="000B69A7">
            <w:pPr>
              <w:spacing w:after="0" w:line="240" w:lineRule="auto"/>
              <w:rPr>
                <w:rFonts w:ascii="Times New Roman" w:eastAsia="Calibri" w:hAnsi="Times New Roman" w:cs="Times New Roman"/>
                <w:sz w:val="23"/>
                <w:szCs w:val="23"/>
                <w:lang w:eastAsia="ru-RU"/>
              </w:rPr>
            </w:pPr>
          </w:p>
          <w:p w:rsidR="000B69A7" w:rsidRPr="000B69A7" w:rsidRDefault="000B69A7" w:rsidP="000B69A7">
            <w:pPr>
              <w:spacing w:after="0" w:line="240" w:lineRule="auto"/>
              <w:rPr>
                <w:rFonts w:ascii="Times New Roman" w:eastAsia="Calibri" w:hAnsi="Times New Roman" w:cs="Times New Roman"/>
                <w:sz w:val="23"/>
                <w:szCs w:val="23"/>
              </w:rPr>
            </w:pPr>
          </w:p>
          <w:p w:rsidR="000B69A7" w:rsidRPr="000B69A7" w:rsidRDefault="000B69A7" w:rsidP="000B69A7">
            <w:pPr>
              <w:spacing w:after="0" w:line="240" w:lineRule="auto"/>
              <w:rPr>
                <w:rFonts w:ascii="Times New Roman" w:eastAsia="Calibri" w:hAnsi="Times New Roman" w:cs="Times New Roman"/>
                <w:sz w:val="23"/>
                <w:szCs w:val="23"/>
              </w:rPr>
            </w:pPr>
          </w:p>
          <w:p w:rsidR="000B69A7" w:rsidRPr="000B69A7" w:rsidRDefault="000B69A7" w:rsidP="000B69A7">
            <w:pPr>
              <w:spacing w:after="0" w:line="240" w:lineRule="auto"/>
              <w:rPr>
                <w:rFonts w:ascii="Times New Roman" w:eastAsia="Calibri" w:hAnsi="Times New Roman" w:cs="Times New Roman"/>
                <w:sz w:val="23"/>
                <w:szCs w:val="23"/>
              </w:rPr>
            </w:pPr>
          </w:p>
          <w:p w:rsidR="000B69A7" w:rsidRPr="000B69A7" w:rsidRDefault="000B69A7" w:rsidP="000B69A7">
            <w:pPr>
              <w:spacing w:after="0" w:line="240" w:lineRule="auto"/>
              <w:rPr>
                <w:rFonts w:ascii="Times New Roman" w:eastAsia="Calibri" w:hAnsi="Times New Roman" w:cs="Times New Roman"/>
                <w:sz w:val="23"/>
                <w:szCs w:val="23"/>
              </w:rPr>
            </w:pPr>
          </w:p>
          <w:p w:rsidR="000B69A7" w:rsidRPr="000B69A7" w:rsidRDefault="000B69A7" w:rsidP="000B69A7">
            <w:pPr>
              <w:spacing w:after="0" w:line="240" w:lineRule="auto"/>
              <w:rPr>
                <w:rFonts w:ascii="Times New Roman" w:eastAsia="Calibri" w:hAnsi="Times New Roman" w:cs="Times New Roman"/>
                <w:sz w:val="23"/>
                <w:szCs w:val="23"/>
              </w:rPr>
            </w:pPr>
          </w:p>
          <w:p w:rsidR="000B69A7" w:rsidRPr="000B69A7" w:rsidRDefault="000B69A7" w:rsidP="000B69A7">
            <w:pPr>
              <w:spacing w:after="0" w:line="240" w:lineRule="auto"/>
              <w:rPr>
                <w:rFonts w:ascii="Times New Roman" w:eastAsia="Calibri" w:hAnsi="Times New Roman" w:cs="Times New Roman"/>
                <w:sz w:val="23"/>
                <w:szCs w:val="23"/>
              </w:rPr>
            </w:pPr>
          </w:p>
          <w:p w:rsidR="000B69A7" w:rsidRPr="000B69A7" w:rsidRDefault="000B69A7" w:rsidP="000B69A7">
            <w:pPr>
              <w:spacing w:after="0" w:line="240" w:lineRule="auto"/>
              <w:rPr>
                <w:rFonts w:ascii="Times New Roman" w:eastAsia="Calibri" w:hAnsi="Times New Roman" w:cs="Times New Roman"/>
                <w:sz w:val="23"/>
                <w:szCs w:val="23"/>
              </w:rPr>
            </w:pPr>
          </w:p>
          <w:p w:rsidR="000B69A7" w:rsidRPr="000B69A7" w:rsidRDefault="000B69A7" w:rsidP="000B69A7">
            <w:pPr>
              <w:spacing w:after="0" w:line="240" w:lineRule="auto"/>
              <w:rPr>
                <w:rFonts w:ascii="Times New Roman" w:eastAsia="Calibri" w:hAnsi="Times New Roman" w:cs="Times New Roman"/>
                <w:sz w:val="23"/>
                <w:szCs w:val="23"/>
              </w:rPr>
            </w:pPr>
          </w:p>
          <w:p w:rsidR="000B69A7" w:rsidRPr="000B69A7" w:rsidRDefault="000B69A7" w:rsidP="000B69A7">
            <w:pPr>
              <w:spacing w:after="0" w:line="240" w:lineRule="auto"/>
              <w:rPr>
                <w:rFonts w:ascii="Times New Roman" w:eastAsia="Calibri" w:hAnsi="Times New Roman" w:cs="Times New Roman"/>
                <w:sz w:val="23"/>
                <w:szCs w:val="23"/>
              </w:rPr>
            </w:pPr>
          </w:p>
        </w:tc>
        <w:tc>
          <w:tcPr>
            <w:tcW w:w="4785" w:type="dxa"/>
          </w:tcPr>
          <w:p w:rsidR="000B69A7" w:rsidRPr="000B69A7" w:rsidRDefault="000B69A7" w:rsidP="000B69A7">
            <w:pPr>
              <w:spacing w:after="0" w:line="240" w:lineRule="auto"/>
              <w:rPr>
                <w:rFonts w:ascii="Times New Roman" w:eastAsia="Calibri" w:hAnsi="Times New Roman" w:cs="Times New Roman"/>
                <w:sz w:val="23"/>
                <w:szCs w:val="23"/>
              </w:rPr>
            </w:pPr>
            <w:r w:rsidRPr="000B69A7">
              <w:rPr>
                <w:rFonts w:ascii="Times New Roman" w:eastAsia="Calibri" w:hAnsi="Times New Roman" w:cs="Times New Roman"/>
                <w:sz w:val="23"/>
                <w:szCs w:val="23"/>
              </w:rPr>
              <w:t>Заказчик:</w:t>
            </w:r>
          </w:p>
          <w:p w:rsidR="000B69A7" w:rsidRPr="000B69A7" w:rsidRDefault="000B69A7" w:rsidP="000B69A7">
            <w:pPr>
              <w:spacing w:after="0" w:line="240" w:lineRule="auto"/>
              <w:rPr>
                <w:rFonts w:ascii="Times New Roman" w:eastAsia="Calibri" w:hAnsi="Times New Roman" w:cs="Times New Roman"/>
                <w:lang w:eastAsia="ru-RU"/>
              </w:rPr>
            </w:pPr>
            <w:r w:rsidRPr="000B69A7">
              <w:rPr>
                <w:rFonts w:ascii="Times New Roman" w:eastAsia="Calibri" w:hAnsi="Times New Roman" w:cs="Times New Roman"/>
                <w:lang w:eastAsia="ru-RU"/>
              </w:rPr>
              <w:t xml:space="preserve">Управление </w:t>
            </w:r>
            <w:proofErr w:type="spellStart"/>
            <w:r w:rsidRPr="000B69A7">
              <w:rPr>
                <w:rFonts w:ascii="Times New Roman" w:eastAsia="Calibri" w:hAnsi="Times New Roman" w:cs="Times New Roman"/>
                <w:lang w:eastAsia="ru-RU"/>
              </w:rPr>
              <w:t>Роспотребнадзора</w:t>
            </w:r>
            <w:proofErr w:type="spellEnd"/>
            <w:r w:rsidRPr="000B69A7">
              <w:rPr>
                <w:rFonts w:ascii="Times New Roman" w:eastAsia="Calibri" w:hAnsi="Times New Roman" w:cs="Times New Roman"/>
                <w:lang w:eastAsia="ru-RU"/>
              </w:rPr>
              <w:t xml:space="preserve"> по Ростовской области</w:t>
            </w:r>
          </w:p>
          <w:p w:rsidR="000B69A7" w:rsidRPr="000B69A7" w:rsidRDefault="000B69A7" w:rsidP="000B69A7">
            <w:pPr>
              <w:spacing w:after="0" w:line="240" w:lineRule="auto"/>
              <w:rPr>
                <w:rFonts w:ascii="Times New Roman" w:eastAsia="Calibri" w:hAnsi="Times New Roman" w:cs="Times New Roman"/>
                <w:lang w:eastAsia="ru-RU"/>
              </w:rPr>
            </w:pPr>
            <w:r w:rsidRPr="000B69A7">
              <w:rPr>
                <w:rFonts w:ascii="Times New Roman" w:eastAsia="Calibri" w:hAnsi="Times New Roman" w:cs="Times New Roman"/>
                <w:lang w:eastAsia="ru-RU"/>
              </w:rPr>
              <w:t>344019, г. Ростов-на-Дону, ул. 18-я линия, 17.</w:t>
            </w:r>
          </w:p>
          <w:p w:rsidR="000B69A7" w:rsidRPr="000B69A7" w:rsidRDefault="000B69A7" w:rsidP="000B69A7">
            <w:pPr>
              <w:spacing w:after="0" w:line="240" w:lineRule="auto"/>
              <w:rPr>
                <w:rFonts w:ascii="Times New Roman" w:eastAsia="Calibri" w:hAnsi="Times New Roman" w:cs="Times New Roman"/>
                <w:lang w:eastAsia="ru-RU"/>
              </w:rPr>
            </w:pPr>
            <w:r w:rsidRPr="000B69A7">
              <w:rPr>
                <w:rFonts w:ascii="Times New Roman" w:eastAsia="Calibri" w:hAnsi="Times New Roman" w:cs="Times New Roman"/>
                <w:lang w:eastAsia="ru-RU"/>
              </w:rPr>
              <w:t>ИНН6167080043 КПП 616701001</w:t>
            </w:r>
          </w:p>
          <w:p w:rsidR="000B69A7" w:rsidRPr="000B69A7" w:rsidRDefault="000B69A7" w:rsidP="000B69A7">
            <w:pPr>
              <w:spacing w:after="0" w:line="240" w:lineRule="auto"/>
              <w:rPr>
                <w:rFonts w:ascii="Times New Roman" w:eastAsia="Calibri" w:hAnsi="Times New Roman" w:cs="Times New Roman"/>
                <w:lang w:eastAsia="ru-RU"/>
              </w:rPr>
            </w:pPr>
            <w:r w:rsidRPr="000B69A7">
              <w:rPr>
                <w:rFonts w:ascii="Times New Roman" w:eastAsia="Calibri" w:hAnsi="Times New Roman" w:cs="Times New Roman"/>
                <w:lang w:eastAsia="ru-RU"/>
              </w:rPr>
              <w:t xml:space="preserve">в УФК по Ростовской области (5800, Управление </w:t>
            </w:r>
            <w:proofErr w:type="spellStart"/>
            <w:r w:rsidRPr="000B69A7">
              <w:rPr>
                <w:rFonts w:ascii="Times New Roman" w:eastAsia="Calibri" w:hAnsi="Times New Roman" w:cs="Times New Roman"/>
                <w:lang w:eastAsia="ru-RU"/>
              </w:rPr>
              <w:t>Роспотребнадзора</w:t>
            </w:r>
            <w:proofErr w:type="spellEnd"/>
            <w:r w:rsidRPr="000B69A7">
              <w:rPr>
                <w:rFonts w:ascii="Times New Roman" w:eastAsia="Calibri" w:hAnsi="Times New Roman" w:cs="Times New Roman"/>
                <w:lang w:eastAsia="ru-RU"/>
              </w:rPr>
              <w:t xml:space="preserve"> по Ростовской области), л/с 03581788120</w:t>
            </w:r>
          </w:p>
          <w:p w:rsidR="000B69A7" w:rsidRPr="000B69A7" w:rsidRDefault="000B69A7" w:rsidP="000B69A7">
            <w:pPr>
              <w:spacing w:after="0" w:line="240" w:lineRule="auto"/>
              <w:rPr>
                <w:rFonts w:ascii="Times New Roman" w:eastAsia="Calibri" w:hAnsi="Times New Roman" w:cs="Times New Roman"/>
                <w:lang w:eastAsia="ru-RU"/>
              </w:rPr>
            </w:pPr>
            <w:r w:rsidRPr="000B69A7">
              <w:rPr>
                <w:rFonts w:ascii="Times New Roman" w:eastAsia="Calibri" w:hAnsi="Times New Roman" w:cs="Times New Roman"/>
                <w:lang w:eastAsia="ru-RU"/>
              </w:rPr>
              <w:t>Банк: ОКЦ №</w:t>
            </w:r>
            <w:proofErr w:type="gramStart"/>
            <w:r w:rsidRPr="000B69A7">
              <w:rPr>
                <w:rFonts w:ascii="Times New Roman" w:eastAsia="Calibri" w:hAnsi="Times New Roman" w:cs="Times New Roman"/>
                <w:lang w:eastAsia="ru-RU"/>
              </w:rPr>
              <w:t>1  ВОЛГО</w:t>
            </w:r>
            <w:proofErr w:type="gramEnd"/>
            <w:r w:rsidRPr="000B69A7">
              <w:rPr>
                <w:rFonts w:ascii="Times New Roman" w:eastAsia="Calibri" w:hAnsi="Times New Roman" w:cs="Times New Roman"/>
                <w:lang w:eastAsia="ru-RU"/>
              </w:rPr>
              <w:t xml:space="preserve">-ВЯТСКОЕ ГУ БАНКА РОССИИ//УФК по Нижегородской области, </w:t>
            </w:r>
          </w:p>
          <w:p w:rsidR="000B69A7" w:rsidRPr="000B69A7" w:rsidRDefault="000B69A7" w:rsidP="000B69A7">
            <w:pPr>
              <w:spacing w:after="0" w:line="240" w:lineRule="auto"/>
              <w:rPr>
                <w:rFonts w:ascii="Times New Roman" w:eastAsia="Calibri" w:hAnsi="Times New Roman" w:cs="Times New Roman"/>
                <w:lang w:eastAsia="ru-RU"/>
              </w:rPr>
            </w:pPr>
            <w:r w:rsidRPr="000B69A7">
              <w:rPr>
                <w:rFonts w:ascii="Times New Roman" w:eastAsia="Calibri" w:hAnsi="Times New Roman" w:cs="Times New Roman"/>
                <w:lang w:eastAsia="ru-RU"/>
              </w:rPr>
              <w:t>г. Нижний Новгород</w:t>
            </w:r>
          </w:p>
          <w:p w:rsidR="000B69A7" w:rsidRPr="000B69A7" w:rsidRDefault="000B69A7" w:rsidP="000B69A7">
            <w:pPr>
              <w:spacing w:after="0" w:line="240" w:lineRule="auto"/>
              <w:rPr>
                <w:rFonts w:ascii="Times New Roman" w:eastAsia="Calibri" w:hAnsi="Times New Roman" w:cs="Times New Roman"/>
                <w:lang w:eastAsia="ru-RU"/>
              </w:rPr>
            </w:pPr>
            <w:r w:rsidRPr="000B69A7">
              <w:rPr>
                <w:rFonts w:ascii="Times New Roman" w:eastAsia="Calibri" w:hAnsi="Times New Roman" w:cs="Times New Roman"/>
                <w:lang w:eastAsia="ru-RU"/>
              </w:rPr>
              <w:t>БИК 012202102</w:t>
            </w:r>
          </w:p>
          <w:p w:rsidR="000B69A7" w:rsidRPr="000B69A7" w:rsidRDefault="000B69A7" w:rsidP="000B69A7">
            <w:pPr>
              <w:spacing w:after="0" w:line="240" w:lineRule="auto"/>
              <w:rPr>
                <w:rFonts w:ascii="Times New Roman" w:eastAsia="Calibri" w:hAnsi="Times New Roman" w:cs="Times New Roman"/>
                <w:lang w:eastAsia="ru-RU"/>
              </w:rPr>
            </w:pPr>
            <w:r w:rsidRPr="000B69A7">
              <w:rPr>
                <w:rFonts w:ascii="Times New Roman" w:eastAsia="Calibri" w:hAnsi="Times New Roman" w:cs="Times New Roman"/>
                <w:lang w:eastAsia="ru-RU"/>
              </w:rPr>
              <w:t>Номер банковского счета, входящего в состав ЕКС: 40102810745370000024</w:t>
            </w:r>
          </w:p>
          <w:p w:rsidR="000B69A7" w:rsidRPr="000B69A7" w:rsidRDefault="000B69A7" w:rsidP="000B69A7">
            <w:pPr>
              <w:spacing w:after="0" w:line="240" w:lineRule="auto"/>
              <w:rPr>
                <w:rFonts w:ascii="Times New Roman" w:eastAsia="Calibri" w:hAnsi="Times New Roman" w:cs="Times New Roman"/>
                <w:lang w:eastAsia="ru-RU"/>
              </w:rPr>
            </w:pPr>
            <w:r w:rsidRPr="000B69A7">
              <w:rPr>
                <w:rFonts w:ascii="Times New Roman" w:eastAsia="Calibri" w:hAnsi="Times New Roman" w:cs="Times New Roman"/>
                <w:lang w:eastAsia="ru-RU"/>
              </w:rPr>
              <w:t>Казначейский счет: 03211643000000013230</w:t>
            </w:r>
          </w:p>
          <w:p w:rsidR="000B69A7" w:rsidRPr="000B69A7" w:rsidRDefault="000B69A7" w:rsidP="000B69A7">
            <w:pPr>
              <w:spacing w:after="0" w:line="240" w:lineRule="auto"/>
              <w:rPr>
                <w:rFonts w:ascii="Times New Roman" w:eastAsia="Calibri" w:hAnsi="Times New Roman" w:cs="Times New Roman"/>
              </w:rPr>
            </w:pPr>
          </w:p>
          <w:p w:rsidR="000B69A7" w:rsidRPr="000B69A7" w:rsidRDefault="000B69A7" w:rsidP="000B69A7">
            <w:pPr>
              <w:spacing w:after="0" w:line="240" w:lineRule="auto"/>
              <w:rPr>
                <w:rFonts w:ascii="Times New Roman" w:eastAsia="Calibri" w:hAnsi="Times New Roman" w:cs="Times New Roman"/>
              </w:rPr>
            </w:pPr>
            <w:r w:rsidRPr="000B69A7">
              <w:rPr>
                <w:rFonts w:ascii="Times New Roman" w:eastAsia="Calibri" w:hAnsi="Times New Roman" w:cs="Times New Roman"/>
              </w:rPr>
              <w:t>Телефон: (863)2519755</w:t>
            </w:r>
          </w:p>
          <w:p w:rsidR="000B69A7" w:rsidRPr="000B69A7" w:rsidRDefault="000B69A7" w:rsidP="000B69A7">
            <w:pPr>
              <w:spacing w:after="0" w:line="240" w:lineRule="auto"/>
              <w:rPr>
                <w:rFonts w:ascii="Times New Roman" w:eastAsia="Calibri" w:hAnsi="Times New Roman" w:cs="Times New Roman"/>
                <w:color w:val="000000"/>
              </w:rPr>
            </w:pPr>
            <w:r w:rsidRPr="000B69A7">
              <w:rPr>
                <w:rFonts w:ascii="Times New Roman" w:eastAsia="Calibri" w:hAnsi="Times New Roman" w:cs="Times New Roman"/>
              </w:rPr>
              <w:t xml:space="preserve">Электронная почта: </w:t>
            </w:r>
            <w:hyperlink r:id="rId7" w:history="1">
              <w:r w:rsidRPr="000B69A7">
                <w:rPr>
                  <w:rFonts w:ascii="Times New Roman" w:eastAsia="Calibri" w:hAnsi="Times New Roman" w:cs="Times New Roman"/>
                  <w:color w:val="000000"/>
                  <w:lang w:val="en-US"/>
                </w:rPr>
                <w:t>econom</w:t>
              </w:r>
              <w:r w:rsidRPr="000B69A7">
                <w:rPr>
                  <w:rFonts w:ascii="Times New Roman" w:eastAsia="Calibri" w:hAnsi="Times New Roman" w:cs="Times New Roman"/>
                  <w:color w:val="000000"/>
                </w:rPr>
                <w:t>@</w:t>
              </w:r>
              <w:r w:rsidRPr="000B69A7">
                <w:rPr>
                  <w:rFonts w:ascii="Times New Roman" w:eastAsia="Calibri" w:hAnsi="Times New Roman" w:cs="Times New Roman"/>
                  <w:color w:val="000000"/>
                  <w:lang w:val="en-US"/>
                </w:rPr>
                <w:t>rpndon</w:t>
              </w:r>
              <w:r w:rsidRPr="000B69A7">
                <w:rPr>
                  <w:rFonts w:ascii="Times New Roman" w:eastAsia="Calibri" w:hAnsi="Times New Roman" w:cs="Times New Roman"/>
                  <w:color w:val="000000"/>
                </w:rPr>
                <w:t>.</w:t>
              </w:r>
              <w:proofErr w:type="spellStart"/>
              <w:r w:rsidRPr="000B69A7">
                <w:rPr>
                  <w:rFonts w:ascii="Times New Roman" w:eastAsia="Calibri" w:hAnsi="Times New Roman" w:cs="Times New Roman"/>
                  <w:color w:val="000000"/>
                  <w:lang w:val="en-US"/>
                </w:rPr>
                <w:t>ru</w:t>
              </w:r>
              <w:proofErr w:type="spellEnd"/>
            </w:hyperlink>
          </w:p>
          <w:p w:rsidR="000B69A7" w:rsidRPr="000B69A7" w:rsidRDefault="000B69A7" w:rsidP="000B69A7">
            <w:pPr>
              <w:spacing w:after="0" w:line="240" w:lineRule="auto"/>
              <w:rPr>
                <w:rFonts w:ascii="Times New Roman" w:eastAsia="Calibri" w:hAnsi="Times New Roman" w:cs="Times New Roman"/>
                <w:sz w:val="23"/>
                <w:szCs w:val="23"/>
              </w:rPr>
            </w:pPr>
          </w:p>
          <w:p w:rsidR="000B69A7" w:rsidRPr="000B69A7" w:rsidRDefault="000B69A7" w:rsidP="000B69A7">
            <w:pPr>
              <w:spacing w:after="0" w:line="240" w:lineRule="auto"/>
              <w:rPr>
                <w:rFonts w:ascii="Times New Roman" w:eastAsia="Calibri" w:hAnsi="Times New Roman" w:cs="Times New Roman"/>
                <w:sz w:val="23"/>
                <w:szCs w:val="23"/>
              </w:rPr>
            </w:pPr>
          </w:p>
          <w:p w:rsidR="000B69A7" w:rsidRPr="000B69A7" w:rsidRDefault="000B69A7" w:rsidP="000B69A7">
            <w:pPr>
              <w:spacing w:after="0" w:line="240" w:lineRule="auto"/>
              <w:rPr>
                <w:rFonts w:ascii="Times New Roman" w:eastAsia="Calibri" w:hAnsi="Times New Roman" w:cs="Times New Roman"/>
                <w:sz w:val="23"/>
                <w:szCs w:val="23"/>
              </w:rPr>
            </w:pPr>
          </w:p>
        </w:tc>
      </w:tr>
      <w:tr w:rsidR="000B69A7" w:rsidRPr="000B69A7" w:rsidTr="00922907">
        <w:tc>
          <w:tcPr>
            <w:tcW w:w="4786" w:type="dxa"/>
          </w:tcPr>
          <w:p w:rsidR="000B69A7" w:rsidRPr="000B69A7" w:rsidRDefault="000B69A7" w:rsidP="000B69A7">
            <w:pPr>
              <w:spacing w:after="0" w:line="240" w:lineRule="auto"/>
              <w:rPr>
                <w:rFonts w:ascii="Times New Roman" w:eastAsia="Calibri" w:hAnsi="Times New Roman" w:cs="Times New Roman"/>
                <w:sz w:val="23"/>
                <w:szCs w:val="23"/>
              </w:rPr>
            </w:pPr>
          </w:p>
        </w:tc>
        <w:tc>
          <w:tcPr>
            <w:tcW w:w="4785" w:type="dxa"/>
          </w:tcPr>
          <w:p w:rsidR="000B69A7" w:rsidRPr="000B69A7" w:rsidRDefault="000B69A7" w:rsidP="000B69A7">
            <w:pPr>
              <w:spacing w:after="0" w:line="240" w:lineRule="auto"/>
              <w:rPr>
                <w:rFonts w:ascii="Times New Roman" w:eastAsia="Calibri" w:hAnsi="Times New Roman" w:cs="Times New Roman"/>
                <w:sz w:val="23"/>
                <w:szCs w:val="23"/>
              </w:rPr>
            </w:pPr>
            <w:r w:rsidRPr="000B69A7">
              <w:rPr>
                <w:rFonts w:ascii="Times New Roman" w:eastAsia="Calibri" w:hAnsi="Times New Roman" w:cs="Times New Roman"/>
                <w:sz w:val="23"/>
                <w:szCs w:val="23"/>
              </w:rPr>
              <w:t xml:space="preserve">Руководитель Управления </w:t>
            </w:r>
            <w:proofErr w:type="spellStart"/>
            <w:r w:rsidRPr="000B69A7">
              <w:rPr>
                <w:rFonts w:ascii="Times New Roman" w:eastAsia="Calibri" w:hAnsi="Times New Roman" w:cs="Times New Roman"/>
                <w:sz w:val="23"/>
                <w:szCs w:val="23"/>
              </w:rPr>
              <w:t>Роспотребнадзора</w:t>
            </w:r>
            <w:proofErr w:type="spellEnd"/>
            <w:r w:rsidRPr="000B69A7">
              <w:rPr>
                <w:rFonts w:ascii="Times New Roman" w:eastAsia="Calibri" w:hAnsi="Times New Roman" w:cs="Times New Roman"/>
                <w:sz w:val="23"/>
                <w:szCs w:val="23"/>
              </w:rPr>
              <w:t xml:space="preserve"> по Ростовской области</w:t>
            </w:r>
          </w:p>
        </w:tc>
      </w:tr>
      <w:tr w:rsidR="000B69A7" w:rsidRPr="000B69A7" w:rsidTr="00922907">
        <w:tc>
          <w:tcPr>
            <w:tcW w:w="4786" w:type="dxa"/>
          </w:tcPr>
          <w:p w:rsidR="000B69A7" w:rsidRPr="000B69A7" w:rsidRDefault="000B69A7" w:rsidP="000B69A7">
            <w:pPr>
              <w:spacing w:after="0" w:line="240" w:lineRule="auto"/>
              <w:jc w:val="center"/>
              <w:rPr>
                <w:rFonts w:ascii="Times New Roman" w:eastAsia="Calibri" w:hAnsi="Times New Roman" w:cs="Times New Roman"/>
                <w:sz w:val="23"/>
                <w:szCs w:val="23"/>
              </w:rPr>
            </w:pPr>
          </w:p>
          <w:p w:rsidR="000B69A7" w:rsidRPr="000B69A7" w:rsidRDefault="000B69A7" w:rsidP="000B69A7">
            <w:pPr>
              <w:spacing w:after="0" w:line="240" w:lineRule="auto"/>
              <w:rPr>
                <w:rFonts w:ascii="Times New Roman" w:eastAsia="Calibri" w:hAnsi="Times New Roman" w:cs="Times New Roman"/>
                <w:b/>
                <w:sz w:val="23"/>
                <w:szCs w:val="23"/>
              </w:rPr>
            </w:pPr>
            <w:r w:rsidRPr="000B69A7">
              <w:rPr>
                <w:rFonts w:ascii="Times New Roman" w:eastAsia="Calibri" w:hAnsi="Times New Roman" w:cs="Times New Roman"/>
                <w:sz w:val="23"/>
                <w:szCs w:val="23"/>
              </w:rPr>
              <w:t>_________________</w:t>
            </w:r>
            <w:r w:rsidRPr="000B69A7">
              <w:rPr>
                <w:rFonts w:ascii="Times New Roman" w:eastAsia="Calibri" w:hAnsi="Times New Roman" w:cs="Times New Roman"/>
                <w:b/>
                <w:sz w:val="23"/>
                <w:szCs w:val="23"/>
              </w:rPr>
              <w:t xml:space="preserve"> /</w:t>
            </w:r>
            <w:r w:rsidRPr="000B69A7">
              <w:rPr>
                <w:rFonts w:ascii="Times New Roman" w:eastAsia="Times New Roman" w:hAnsi="Times New Roman" w:cs="Times New Roman"/>
                <w:color w:val="334059"/>
                <w:sz w:val="23"/>
                <w:szCs w:val="23"/>
                <w:lang w:eastAsia="ru-RU"/>
              </w:rPr>
              <w:t xml:space="preserve"> </w:t>
            </w:r>
            <w:r w:rsidRPr="000B69A7">
              <w:rPr>
                <w:rFonts w:ascii="Times New Roman" w:eastAsia="Calibri" w:hAnsi="Times New Roman" w:cs="Times New Roman"/>
                <w:b/>
                <w:sz w:val="23"/>
                <w:szCs w:val="23"/>
              </w:rPr>
              <w:t>________________/</w:t>
            </w:r>
          </w:p>
          <w:p w:rsidR="000B69A7" w:rsidRPr="000B69A7" w:rsidRDefault="000B69A7" w:rsidP="000B69A7">
            <w:pPr>
              <w:spacing w:after="0" w:line="240" w:lineRule="auto"/>
              <w:rPr>
                <w:rFonts w:ascii="Times New Roman" w:eastAsia="Calibri" w:hAnsi="Times New Roman" w:cs="Times New Roman"/>
                <w:sz w:val="23"/>
                <w:szCs w:val="23"/>
              </w:rPr>
            </w:pPr>
            <w:r w:rsidRPr="000B69A7">
              <w:rPr>
                <w:rFonts w:ascii="Times New Roman" w:eastAsia="Calibri" w:hAnsi="Times New Roman" w:cs="Times New Roman"/>
                <w:sz w:val="23"/>
                <w:szCs w:val="23"/>
              </w:rPr>
              <w:t>ЭП</w:t>
            </w:r>
          </w:p>
        </w:tc>
        <w:tc>
          <w:tcPr>
            <w:tcW w:w="4785" w:type="dxa"/>
          </w:tcPr>
          <w:p w:rsidR="000B69A7" w:rsidRPr="000B69A7" w:rsidRDefault="000B69A7" w:rsidP="000B69A7">
            <w:pPr>
              <w:spacing w:after="0" w:line="240" w:lineRule="auto"/>
              <w:jc w:val="center"/>
              <w:rPr>
                <w:rFonts w:ascii="Times New Roman" w:eastAsia="Calibri" w:hAnsi="Times New Roman" w:cs="Times New Roman"/>
                <w:sz w:val="23"/>
                <w:szCs w:val="23"/>
              </w:rPr>
            </w:pPr>
          </w:p>
          <w:p w:rsidR="000B69A7" w:rsidRPr="000B69A7" w:rsidRDefault="000B69A7" w:rsidP="000B69A7">
            <w:pPr>
              <w:spacing w:after="0" w:line="240" w:lineRule="auto"/>
              <w:rPr>
                <w:rFonts w:ascii="Times New Roman" w:eastAsia="Calibri" w:hAnsi="Times New Roman" w:cs="Times New Roman"/>
                <w:sz w:val="23"/>
                <w:szCs w:val="23"/>
              </w:rPr>
            </w:pPr>
            <w:r w:rsidRPr="000B69A7">
              <w:rPr>
                <w:rFonts w:ascii="Times New Roman" w:eastAsia="Calibri" w:hAnsi="Times New Roman" w:cs="Times New Roman"/>
                <w:sz w:val="23"/>
                <w:szCs w:val="23"/>
              </w:rPr>
              <w:t>_________________</w:t>
            </w:r>
            <w:r w:rsidRPr="000B69A7">
              <w:rPr>
                <w:rFonts w:ascii="Times New Roman" w:eastAsia="Calibri" w:hAnsi="Times New Roman" w:cs="Times New Roman"/>
                <w:b/>
                <w:sz w:val="23"/>
                <w:szCs w:val="23"/>
              </w:rPr>
              <w:t xml:space="preserve"> /Ковалев Е.В.</w:t>
            </w:r>
            <w:r w:rsidRPr="000B69A7">
              <w:rPr>
                <w:rFonts w:ascii="Times New Roman" w:eastAsia="Calibri" w:hAnsi="Times New Roman" w:cs="Times New Roman"/>
                <w:sz w:val="23"/>
                <w:szCs w:val="23"/>
              </w:rPr>
              <w:t xml:space="preserve"> /</w:t>
            </w:r>
          </w:p>
          <w:p w:rsidR="000B69A7" w:rsidRPr="000B69A7" w:rsidRDefault="000B69A7" w:rsidP="000B69A7">
            <w:pPr>
              <w:spacing w:after="0" w:line="240" w:lineRule="auto"/>
              <w:rPr>
                <w:rFonts w:ascii="Times New Roman" w:eastAsia="Calibri" w:hAnsi="Times New Roman" w:cs="Times New Roman"/>
                <w:sz w:val="23"/>
                <w:szCs w:val="23"/>
              </w:rPr>
            </w:pPr>
            <w:r w:rsidRPr="000B69A7">
              <w:rPr>
                <w:rFonts w:ascii="Times New Roman" w:eastAsia="Calibri" w:hAnsi="Times New Roman" w:cs="Times New Roman"/>
                <w:sz w:val="23"/>
                <w:szCs w:val="23"/>
              </w:rPr>
              <w:t>ЭП</w:t>
            </w:r>
          </w:p>
        </w:tc>
      </w:tr>
    </w:tbl>
    <w:p w:rsidR="000B69A7" w:rsidRPr="000B69A7" w:rsidRDefault="000B69A7" w:rsidP="000B69A7">
      <w:pPr>
        <w:spacing w:after="0" w:line="240" w:lineRule="auto"/>
        <w:jc w:val="right"/>
        <w:rPr>
          <w:rFonts w:ascii="Times New Roman" w:eastAsia="Calibri" w:hAnsi="Times New Roman" w:cs="Times New Roman"/>
        </w:rPr>
      </w:pPr>
    </w:p>
    <w:p w:rsidR="000B69A7" w:rsidRPr="000B69A7" w:rsidRDefault="000B69A7" w:rsidP="000B69A7">
      <w:pPr>
        <w:spacing w:after="0" w:line="240" w:lineRule="auto"/>
        <w:rPr>
          <w:rFonts w:ascii="Times New Roman" w:eastAsia="Calibri" w:hAnsi="Times New Roman" w:cs="Times New Roman"/>
        </w:rPr>
      </w:pPr>
    </w:p>
    <w:p w:rsidR="000B69A7" w:rsidRPr="000B69A7" w:rsidRDefault="000B69A7" w:rsidP="000B69A7">
      <w:pPr>
        <w:spacing w:after="0" w:line="240" w:lineRule="auto"/>
        <w:jc w:val="right"/>
        <w:rPr>
          <w:rFonts w:ascii="Times New Roman" w:eastAsia="Calibri" w:hAnsi="Times New Roman" w:cs="Times New Roman"/>
        </w:rPr>
      </w:pPr>
    </w:p>
    <w:p w:rsidR="000B69A7" w:rsidRPr="000B69A7" w:rsidRDefault="000B69A7" w:rsidP="000B69A7">
      <w:pPr>
        <w:spacing w:after="0" w:line="240" w:lineRule="auto"/>
        <w:jc w:val="right"/>
        <w:rPr>
          <w:rFonts w:ascii="Times New Roman" w:eastAsia="Calibri" w:hAnsi="Times New Roman" w:cs="Times New Roman"/>
        </w:rPr>
      </w:pPr>
    </w:p>
    <w:p w:rsidR="000B69A7" w:rsidRDefault="000B69A7" w:rsidP="000B69A7">
      <w:pPr>
        <w:spacing w:after="0" w:line="240" w:lineRule="auto"/>
        <w:jc w:val="right"/>
        <w:rPr>
          <w:rFonts w:ascii="Times New Roman" w:eastAsia="Calibri" w:hAnsi="Times New Roman" w:cs="Times New Roman"/>
        </w:rPr>
      </w:pPr>
    </w:p>
    <w:p w:rsidR="004F652A" w:rsidRDefault="004F652A" w:rsidP="000B69A7">
      <w:pPr>
        <w:spacing w:after="0" w:line="240" w:lineRule="auto"/>
        <w:jc w:val="right"/>
        <w:rPr>
          <w:rFonts w:ascii="Times New Roman" w:eastAsia="Calibri" w:hAnsi="Times New Roman" w:cs="Times New Roman"/>
        </w:rPr>
      </w:pPr>
    </w:p>
    <w:p w:rsidR="000B69A7" w:rsidRPr="000B69A7" w:rsidRDefault="000B69A7" w:rsidP="000B69A7">
      <w:pPr>
        <w:spacing w:after="0" w:line="240" w:lineRule="auto"/>
        <w:jc w:val="right"/>
        <w:rPr>
          <w:rFonts w:ascii="Times New Roman" w:eastAsia="Calibri" w:hAnsi="Times New Roman" w:cs="Times New Roman"/>
        </w:rPr>
      </w:pPr>
      <w:r w:rsidRPr="000B69A7">
        <w:rPr>
          <w:rFonts w:ascii="Times New Roman" w:eastAsia="Calibri" w:hAnsi="Times New Roman" w:cs="Times New Roman"/>
        </w:rPr>
        <w:lastRenderedPageBreak/>
        <w:t xml:space="preserve">Приложение № 1 </w:t>
      </w:r>
    </w:p>
    <w:p w:rsidR="000B69A7" w:rsidRPr="000B69A7" w:rsidRDefault="000B69A7" w:rsidP="000B69A7">
      <w:pPr>
        <w:spacing w:after="0" w:line="240" w:lineRule="auto"/>
        <w:jc w:val="right"/>
        <w:rPr>
          <w:rFonts w:ascii="Times New Roman" w:eastAsia="Calibri" w:hAnsi="Times New Roman" w:cs="Times New Roman"/>
        </w:rPr>
      </w:pPr>
      <w:r w:rsidRPr="000B69A7">
        <w:rPr>
          <w:rFonts w:ascii="Times New Roman" w:eastAsia="Calibri" w:hAnsi="Times New Roman" w:cs="Times New Roman"/>
        </w:rPr>
        <w:t>к Государственному контракту</w:t>
      </w:r>
    </w:p>
    <w:p w:rsidR="000B69A7" w:rsidRPr="000B69A7" w:rsidRDefault="000B69A7" w:rsidP="000B69A7">
      <w:pPr>
        <w:spacing w:after="0" w:line="240" w:lineRule="auto"/>
        <w:ind w:left="5245"/>
        <w:rPr>
          <w:rFonts w:ascii="Times New Roman" w:eastAsia="Calibri" w:hAnsi="Times New Roman" w:cs="Times New Roman"/>
        </w:rPr>
      </w:pPr>
      <w:r w:rsidRPr="000B69A7">
        <w:rPr>
          <w:rFonts w:ascii="Times New Roman" w:eastAsia="Calibri" w:hAnsi="Times New Roman" w:cs="Times New Roman"/>
        </w:rPr>
        <w:t xml:space="preserve">                                     № _____ от «_</w:t>
      </w:r>
      <w:proofErr w:type="gramStart"/>
      <w:r w:rsidRPr="000B69A7">
        <w:rPr>
          <w:rFonts w:ascii="Times New Roman" w:eastAsia="Calibri" w:hAnsi="Times New Roman" w:cs="Times New Roman"/>
        </w:rPr>
        <w:t>_»_</w:t>
      </w:r>
      <w:proofErr w:type="gramEnd"/>
      <w:r w:rsidRPr="000B69A7">
        <w:rPr>
          <w:rFonts w:ascii="Times New Roman" w:eastAsia="Calibri" w:hAnsi="Times New Roman" w:cs="Times New Roman"/>
        </w:rPr>
        <w:t>_____2026 г.</w:t>
      </w:r>
    </w:p>
    <w:p w:rsidR="000B69A7" w:rsidRPr="000B69A7" w:rsidRDefault="000B69A7" w:rsidP="000B69A7">
      <w:pPr>
        <w:spacing w:after="0" w:line="240" w:lineRule="auto"/>
        <w:rPr>
          <w:rFonts w:ascii="Times New Roman" w:eastAsia="Calibri" w:hAnsi="Times New Roman" w:cs="Times New Roman"/>
        </w:rPr>
      </w:pPr>
    </w:p>
    <w:p w:rsidR="000B69A7" w:rsidRPr="000B69A7" w:rsidRDefault="000B69A7" w:rsidP="000B69A7">
      <w:pPr>
        <w:spacing w:after="0" w:line="240" w:lineRule="auto"/>
        <w:rPr>
          <w:rFonts w:ascii="Times New Roman" w:eastAsia="Calibri" w:hAnsi="Times New Roman" w:cs="Times New Roman"/>
        </w:rPr>
      </w:pPr>
    </w:p>
    <w:p w:rsidR="000B69A7" w:rsidRPr="000B69A7" w:rsidRDefault="000B69A7" w:rsidP="000B69A7">
      <w:pPr>
        <w:spacing w:after="0" w:line="240" w:lineRule="auto"/>
        <w:jc w:val="center"/>
        <w:rPr>
          <w:rFonts w:ascii="Times New Roman" w:eastAsia="Times New Roman" w:hAnsi="Times New Roman" w:cs="Times New Roman"/>
          <w:b/>
          <w:snapToGrid w:val="0"/>
          <w:sz w:val="23"/>
          <w:szCs w:val="23"/>
          <w:lang w:eastAsia="ru-RU"/>
        </w:rPr>
      </w:pPr>
      <w:r w:rsidRPr="000B69A7">
        <w:rPr>
          <w:rFonts w:ascii="Times New Roman" w:eastAsia="Times New Roman" w:hAnsi="Times New Roman" w:cs="Times New Roman"/>
          <w:b/>
          <w:snapToGrid w:val="0"/>
          <w:sz w:val="23"/>
          <w:szCs w:val="23"/>
          <w:lang w:eastAsia="ru-RU"/>
        </w:rPr>
        <w:t>СПЕЦИФИКАЦИЯ</w:t>
      </w:r>
    </w:p>
    <w:p w:rsidR="000B69A7" w:rsidRPr="000B69A7" w:rsidRDefault="000B69A7" w:rsidP="000B69A7">
      <w:pPr>
        <w:spacing w:after="0" w:line="240" w:lineRule="auto"/>
        <w:jc w:val="both"/>
        <w:rPr>
          <w:rFonts w:ascii="Times New Roman" w:eastAsia="Times New Roman" w:hAnsi="Times New Roman" w:cs="Times New Roman"/>
          <w:sz w:val="23"/>
          <w:szCs w:val="23"/>
          <w:lang w:eastAsia="ru-RU"/>
        </w:rPr>
      </w:pPr>
    </w:p>
    <w:p w:rsidR="000B69A7" w:rsidRPr="000B69A7" w:rsidRDefault="000B69A7" w:rsidP="000B69A7">
      <w:pPr>
        <w:ind w:left="-567"/>
        <w:jc w:val="center"/>
        <w:rPr>
          <w:rFonts w:ascii="Times New Roman" w:eastAsia="Calibri" w:hAnsi="Times New Roman" w:cs="Times New Roman"/>
          <w:b/>
          <w:sz w:val="23"/>
          <w:szCs w:val="23"/>
        </w:rPr>
      </w:pPr>
      <w:r w:rsidRPr="000B69A7">
        <w:rPr>
          <w:rFonts w:ascii="Times New Roman" w:eastAsia="Calibri" w:hAnsi="Times New Roman" w:cs="Times New Roman"/>
          <w:b/>
          <w:sz w:val="23"/>
          <w:szCs w:val="23"/>
        </w:rPr>
        <w:t>Раздел. 1. Общие требования</w:t>
      </w:r>
    </w:p>
    <w:p w:rsidR="000B69A7" w:rsidRPr="000B69A7" w:rsidRDefault="000B69A7" w:rsidP="003C1D17">
      <w:pPr>
        <w:numPr>
          <w:ilvl w:val="1"/>
          <w:numId w:val="1"/>
        </w:numPr>
        <w:spacing w:after="0" w:line="240" w:lineRule="auto"/>
        <w:ind w:left="284" w:firstLine="0"/>
        <w:contextualSpacing/>
        <w:jc w:val="both"/>
        <w:rPr>
          <w:rFonts w:ascii="Times New Roman" w:eastAsia="Calibri" w:hAnsi="Times New Roman" w:cs="Times New Roman"/>
          <w:sz w:val="23"/>
          <w:szCs w:val="23"/>
        </w:rPr>
      </w:pPr>
      <w:r w:rsidRPr="000B69A7">
        <w:rPr>
          <w:rFonts w:ascii="Times New Roman" w:eastAsia="Calibri" w:hAnsi="Times New Roman" w:cs="Times New Roman"/>
          <w:sz w:val="23"/>
          <w:szCs w:val="23"/>
        </w:rPr>
        <w:t>Предметом закупки является оказание услуг по проведению периодических медицинских осмотров водителей автомобиля.</w:t>
      </w:r>
    </w:p>
    <w:p w:rsidR="000B69A7" w:rsidRPr="000B69A7" w:rsidRDefault="000B69A7" w:rsidP="003C1D17">
      <w:pPr>
        <w:numPr>
          <w:ilvl w:val="1"/>
          <w:numId w:val="1"/>
        </w:numPr>
        <w:spacing w:after="0" w:line="240" w:lineRule="auto"/>
        <w:ind w:left="284" w:firstLine="0"/>
        <w:contextualSpacing/>
        <w:jc w:val="both"/>
        <w:rPr>
          <w:rFonts w:ascii="Times New Roman" w:eastAsia="Calibri" w:hAnsi="Times New Roman" w:cs="Times New Roman"/>
          <w:sz w:val="23"/>
          <w:szCs w:val="23"/>
        </w:rPr>
      </w:pPr>
      <w:r w:rsidRPr="000B69A7">
        <w:rPr>
          <w:rFonts w:ascii="Times New Roman" w:eastAsia="Calibri" w:hAnsi="Times New Roman" w:cs="Times New Roman"/>
          <w:sz w:val="23"/>
          <w:szCs w:val="23"/>
        </w:rPr>
        <w:t>Периодическому медицинскому ос</w:t>
      </w:r>
      <w:r w:rsidR="002E4231">
        <w:rPr>
          <w:rFonts w:ascii="Times New Roman" w:eastAsia="Calibri" w:hAnsi="Times New Roman" w:cs="Times New Roman"/>
          <w:sz w:val="23"/>
          <w:szCs w:val="23"/>
        </w:rPr>
        <w:t>мотру (обследованию) подлежат 16</w:t>
      </w:r>
      <w:r w:rsidRPr="000B69A7">
        <w:rPr>
          <w:rFonts w:ascii="Times New Roman" w:eastAsia="Calibri" w:hAnsi="Times New Roman" w:cs="Times New Roman"/>
          <w:sz w:val="23"/>
          <w:szCs w:val="23"/>
        </w:rPr>
        <w:t xml:space="preserve"> водителей транспортных средств Управления </w:t>
      </w:r>
      <w:proofErr w:type="spellStart"/>
      <w:r w:rsidRPr="000B69A7">
        <w:rPr>
          <w:rFonts w:ascii="Times New Roman" w:eastAsia="Calibri" w:hAnsi="Times New Roman" w:cs="Times New Roman"/>
          <w:sz w:val="23"/>
          <w:szCs w:val="23"/>
        </w:rPr>
        <w:t>Роспотребнадзора</w:t>
      </w:r>
      <w:proofErr w:type="spellEnd"/>
      <w:r w:rsidRPr="000B69A7">
        <w:rPr>
          <w:rFonts w:ascii="Times New Roman" w:eastAsia="Calibri" w:hAnsi="Times New Roman" w:cs="Times New Roman"/>
          <w:sz w:val="23"/>
          <w:szCs w:val="23"/>
        </w:rPr>
        <w:t xml:space="preserve"> по Ростовской области.</w:t>
      </w:r>
    </w:p>
    <w:p w:rsidR="000B69A7" w:rsidRPr="000B69A7" w:rsidRDefault="000B69A7" w:rsidP="003C1D17">
      <w:pPr>
        <w:numPr>
          <w:ilvl w:val="1"/>
          <w:numId w:val="1"/>
        </w:numPr>
        <w:spacing w:after="0" w:line="240" w:lineRule="auto"/>
        <w:ind w:left="284" w:firstLine="0"/>
        <w:contextualSpacing/>
        <w:jc w:val="both"/>
        <w:rPr>
          <w:rFonts w:ascii="Times New Roman" w:eastAsia="Calibri" w:hAnsi="Times New Roman" w:cs="Times New Roman"/>
          <w:sz w:val="23"/>
          <w:szCs w:val="23"/>
        </w:rPr>
      </w:pPr>
      <w:r w:rsidRPr="000B69A7">
        <w:rPr>
          <w:rFonts w:ascii="Times New Roman" w:eastAsia="Calibri" w:hAnsi="Times New Roman" w:cs="Times New Roman"/>
          <w:sz w:val="23"/>
          <w:szCs w:val="23"/>
        </w:rPr>
        <w:t>Целью услуг является проведение периодического медицинского осмотра водителей Заказчика с выдачей заключения о наличии (отсутствии) заболеваний, медицинских противопоказаний к управлению наземными транспортными средствами категории «В».</w:t>
      </w:r>
    </w:p>
    <w:p w:rsidR="000B69A7" w:rsidRPr="000B69A7" w:rsidRDefault="000B69A7" w:rsidP="003C1D17">
      <w:pPr>
        <w:numPr>
          <w:ilvl w:val="1"/>
          <w:numId w:val="1"/>
        </w:numPr>
        <w:spacing w:after="0" w:line="240" w:lineRule="auto"/>
        <w:ind w:left="284" w:firstLine="0"/>
        <w:contextualSpacing/>
        <w:jc w:val="both"/>
        <w:rPr>
          <w:rFonts w:ascii="Times New Roman" w:eastAsia="Calibri" w:hAnsi="Times New Roman" w:cs="Times New Roman"/>
          <w:sz w:val="23"/>
          <w:szCs w:val="23"/>
        </w:rPr>
      </w:pPr>
      <w:r w:rsidRPr="000B69A7">
        <w:rPr>
          <w:rFonts w:ascii="Times New Roman" w:eastAsia="Calibri" w:hAnsi="Times New Roman" w:cs="Times New Roman"/>
          <w:sz w:val="23"/>
          <w:szCs w:val="23"/>
        </w:rPr>
        <w:t>Место оказания услуг: г. Ростов-на-Дону, по месту нахождения Исполнителя.</w:t>
      </w:r>
    </w:p>
    <w:p w:rsidR="000B69A7" w:rsidRPr="000B69A7" w:rsidRDefault="000B69A7" w:rsidP="003C1D17">
      <w:pPr>
        <w:numPr>
          <w:ilvl w:val="1"/>
          <w:numId w:val="1"/>
        </w:numPr>
        <w:spacing w:after="0" w:line="240" w:lineRule="auto"/>
        <w:ind w:left="284" w:firstLine="0"/>
        <w:contextualSpacing/>
        <w:jc w:val="both"/>
        <w:rPr>
          <w:rFonts w:ascii="Times New Roman" w:eastAsia="Calibri" w:hAnsi="Times New Roman" w:cs="Times New Roman"/>
          <w:sz w:val="23"/>
          <w:szCs w:val="23"/>
        </w:rPr>
      </w:pPr>
      <w:r w:rsidRPr="000B69A7">
        <w:rPr>
          <w:rFonts w:ascii="Times New Roman" w:eastAsia="Calibri" w:hAnsi="Times New Roman" w:cs="Times New Roman"/>
          <w:sz w:val="23"/>
          <w:szCs w:val="23"/>
        </w:rPr>
        <w:t>Срок оказания услуг: с мо</w:t>
      </w:r>
      <w:r w:rsidR="0046791C">
        <w:rPr>
          <w:rFonts w:ascii="Times New Roman" w:eastAsia="Calibri" w:hAnsi="Times New Roman" w:cs="Times New Roman"/>
          <w:sz w:val="23"/>
          <w:szCs w:val="23"/>
        </w:rPr>
        <w:t>мента заключения Контракта по 30</w:t>
      </w:r>
      <w:r w:rsidR="002E4231">
        <w:rPr>
          <w:rFonts w:ascii="Times New Roman" w:eastAsia="Calibri" w:hAnsi="Times New Roman" w:cs="Times New Roman"/>
          <w:sz w:val="23"/>
          <w:szCs w:val="23"/>
        </w:rPr>
        <w:t>.11</w:t>
      </w:r>
      <w:r w:rsidRPr="000B69A7">
        <w:rPr>
          <w:rFonts w:ascii="Times New Roman" w:eastAsia="Calibri" w:hAnsi="Times New Roman" w:cs="Times New Roman"/>
          <w:sz w:val="23"/>
          <w:szCs w:val="23"/>
        </w:rPr>
        <w:t xml:space="preserve">.2026 г. </w:t>
      </w:r>
    </w:p>
    <w:p w:rsidR="000B69A7" w:rsidRDefault="000B69A7" w:rsidP="003C1D17">
      <w:pPr>
        <w:numPr>
          <w:ilvl w:val="1"/>
          <w:numId w:val="1"/>
        </w:numPr>
        <w:spacing w:after="0" w:line="240" w:lineRule="auto"/>
        <w:ind w:left="284" w:firstLine="0"/>
        <w:contextualSpacing/>
        <w:jc w:val="both"/>
        <w:rPr>
          <w:rFonts w:ascii="Times New Roman" w:eastAsia="Calibri" w:hAnsi="Times New Roman" w:cs="Times New Roman"/>
          <w:sz w:val="23"/>
          <w:szCs w:val="23"/>
        </w:rPr>
      </w:pPr>
      <w:r w:rsidRPr="000B69A7">
        <w:rPr>
          <w:rFonts w:ascii="Times New Roman" w:eastAsia="Calibri" w:hAnsi="Times New Roman" w:cs="Times New Roman"/>
          <w:sz w:val="23"/>
          <w:szCs w:val="23"/>
        </w:rPr>
        <w:t>В цену Контракта включаются все расходы Исполнителя, используемые им в процессе оказания Услуг, предусмотренных Контрактом, включая проведение осмотра врачами-специалистами, проведение лабораторных исследований, стоимости всех используемых материалов, средств личной гигиены и оборудования, уплаты всех необходимых налогов, сборов и других обязательных платежей.</w:t>
      </w:r>
    </w:p>
    <w:p w:rsidR="004F652A" w:rsidRPr="000B69A7" w:rsidRDefault="004F652A" w:rsidP="004F652A">
      <w:pPr>
        <w:spacing w:after="0" w:line="240" w:lineRule="auto"/>
        <w:ind w:left="284"/>
        <w:contextualSpacing/>
        <w:jc w:val="both"/>
        <w:rPr>
          <w:rFonts w:ascii="Times New Roman" w:eastAsia="Calibri" w:hAnsi="Times New Roman" w:cs="Times New Roman"/>
          <w:sz w:val="23"/>
          <w:szCs w:val="23"/>
        </w:rPr>
      </w:pPr>
    </w:p>
    <w:tbl>
      <w:tblPr>
        <w:tblStyle w:val="1"/>
        <w:tblW w:w="9922" w:type="dxa"/>
        <w:tblInd w:w="279" w:type="dxa"/>
        <w:tblLayout w:type="fixed"/>
        <w:tblLook w:val="04A0" w:firstRow="1" w:lastRow="0" w:firstColumn="1" w:lastColumn="0" w:noHBand="0" w:noVBand="1"/>
      </w:tblPr>
      <w:tblGrid>
        <w:gridCol w:w="426"/>
        <w:gridCol w:w="1417"/>
        <w:gridCol w:w="3543"/>
        <w:gridCol w:w="1276"/>
        <w:gridCol w:w="1418"/>
        <w:gridCol w:w="1842"/>
      </w:tblGrid>
      <w:tr w:rsidR="004F652A" w:rsidRPr="004F652A" w:rsidTr="004F652A">
        <w:tc>
          <w:tcPr>
            <w:tcW w:w="426" w:type="dxa"/>
          </w:tcPr>
          <w:p w:rsidR="004F652A" w:rsidRPr="004F652A" w:rsidRDefault="004F652A" w:rsidP="004F652A">
            <w:pPr>
              <w:tabs>
                <w:tab w:val="left" w:pos="851"/>
              </w:tabs>
              <w:suppressAutoHyphens/>
              <w:jc w:val="center"/>
              <w:rPr>
                <w:rFonts w:ascii="Times New Roman" w:eastAsia="Times New Roman" w:hAnsi="Times New Roman" w:cs="Times New Roman"/>
                <w:sz w:val="20"/>
                <w:szCs w:val="20"/>
                <w:lang w:eastAsia="ru-RU"/>
              </w:rPr>
            </w:pPr>
            <w:r w:rsidRPr="004F652A">
              <w:rPr>
                <w:rFonts w:ascii="Times New Roman" w:eastAsia="Times New Roman" w:hAnsi="Times New Roman" w:cs="Times New Roman"/>
                <w:sz w:val="20"/>
                <w:szCs w:val="20"/>
                <w:lang w:eastAsia="ru-RU"/>
              </w:rPr>
              <w:t>№ п/п</w:t>
            </w:r>
          </w:p>
        </w:tc>
        <w:tc>
          <w:tcPr>
            <w:tcW w:w="1417" w:type="dxa"/>
          </w:tcPr>
          <w:p w:rsidR="004F652A" w:rsidRPr="004F652A" w:rsidRDefault="004F652A" w:rsidP="004F652A">
            <w:pPr>
              <w:tabs>
                <w:tab w:val="left" w:pos="851"/>
              </w:tabs>
              <w:suppressAutoHyphens/>
              <w:jc w:val="center"/>
              <w:rPr>
                <w:rFonts w:ascii="Times New Roman" w:eastAsia="Times New Roman" w:hAnsi="Times New Roman" w:cs="Times New Roman"/>
                <w:sz w:val="20"/>
                <w:szCs w:val="20"/>
                <w:lang w:eastAsia="ru-RU"/>
              </w:rPr>
            </w:pPr>
            <w:r w:rsidRPr="004F652A">
              <w:rPr>
                <w:rFonts w:ascii="Times New Roman" w:eastAsia="Times New Roman" w:hAnsi="Times New Roman" w:cs="Times New Roman"/>
                <w:sz w:val="20"/>
                <w:szCs w:val="20"/>
                <w:lang w:eastAsia="ru-RU"/>
              </w:rPr>
              <w:t>КТРУ</w:t>
            </w:r>
          </w:p>
        </w:tc>
        <w:tc>
          <w:tcPr>
            <w:tcW w:w="3543" w:type="dxa"/>
          </w:tcPr>
          <w:p w:rsidR="004F652A" w:rsidRPr="004F652A" w:rsidRDefault="004F652A" w:rsidP="004F652A">
            <w:pPr>
              <w:tabs>
                <w:tab w:val="left" w:pos="851"/>
              </w:tabs>
              <w:suppressAutoHyphens/>
              <w:jc w:val="center"/>
              <w:rPr>
                <w:rFonts w:ascii="Times New Roman" w:eastAsia="Times New Roman" w:hAnsi="Times New Roman" w:cs="Times New Roman"/>
                <w:sz w:val="20"/>
                <w:szCs w:val="20"/>
                <w:lang w:eastAsia="ru-RU"/>
              </w:rPr>
            </w:pPr>
            <w:r w:rsidRPr="004F652A">
              <w:rPr>
                <w:rFonts w:ascii="Times New Roman" w:eastAsia="Times New Roman" w:hAnsi="Times New Roman" w:cs="Times New Roman"/>
                <w:sz w:val="20"/>
                <w:szCs w:val="20"/>
                <w:lang w:eastAsia="ru-RU"/>
              </w:rPr>
              <w:t>Наименование</w:t>
            </w:r>
          </w:p>
        </w:tc>
        <w:tc>
          <w:tcPr>
            <w:tcW w:w="1276" w:type="dxa"/>
          </w:tcPr>
          <w:p w:rsidR="004F652A" w:rsidRPr="004F652A" w:rsidRDefault="004F652A" w:rsidP="004F652A">
            <w:pPr>
              <w:tabs>
                <w:tab w:val="left" w:pos="851"/>
              </w:tabs>
              <w:suppressAutoHyphens/>
              <w:jc w:val="center"/>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 xml:space="preserve">Кол-во, (единица измерения – </w:t>
            </w:r>
            <w:proofErr w:type="spellStart"/>
            <w:r>
              <w:rPr>
                <w:rFonts w:ascii="Times New Roman" w:eastAsia="Calibri" w:hAnsi="Times New Roman" w:cs="Times New Roman"/>
                <w:sz w:val="20"/>
                <w:szCs w:val="20"/>
                <w:lang w:eastAsia="ru-RU"/>
              </w:rPr>
              <w:t>усл</w:t>
            </w:r>
            <w:proofErr w:type="spellEnd"/>
            <w:r>
              <w:rPr>
                <w:rFonts w:ascii="Times New Roman" w:eastAsia="Calibri" w:hAnsi="Times New Roman" w:cs="Times New Roman"/>
                <w:sz w:val="20"/>
                <w:szCs w:val="20"/>
                <w:lang w:eastAsia="ru-RU"/>
              </w:rPr>
              <w:t>. ед</w:t>
            </w:r>
            <w:r w:rsidRPr="004F652A">
              <w:rPr>
                <w:rFonts w:ascii="Times New Roman" w:eastAsia="Calibri" w:hAnsi="Times New Roman" w:cs="Times New Roman"/>
                <w:sz w:val="20"/>
                <w:szCs w:val="20"/>
                <w:lang w:eastAsia="ru-RU"/>
              </w:rPr>
              <w:t>.)</w:t>
            </w:r>
          </w:p>
        </w:tc>
        <w:tc>
          <w:tcPr>
            <w:tcW w:w="1418" w:type="dxa"/>
          </w:tcPr>
          <w:p w:rsidR="004F652A" w:rsidRPr="004F652A" w:rsidRDefault="004F652A" w:rsidP="004F652A">
            <w:pPr>
              <w:tabs>
                <w:tab w:val="left" w:pos="851"/>
              </w:tabs>
              <w:suppressAutoHyphens/>
              <w:jc w:val="center"/>
              <w:rPr>
                <w:rFonts w:ascii="Times New Roman" w:eastAsia="Calibri" w:hAnsi="Times New Roman" w:cs="Times New Roman"/>
                <w:sz w:val="20"/>
                <w:szCs w:val="20"/>
                <w:lang w:eastAsia="ru-RU"/>
              </w:rPr>
            </w:pPr>
            <w:r w:rsidRPr="004F652A">
              <w:rPr>
                <w:rFonts w:ascii="Times New Roman" w:eastAsia="Calibri" w:hAnsi="Times New Roman" w:cs="Times New Roman"/>
                <w:sz w:val="20"/>
                <w:szCs w:val="20"/>
                <w:lang w:eastAsia="ru-RU"/>
              </w:rPr>
              <w:t>Цена, руб.</w:t>
            </w:r>
          </w:p>
        </w:tc>
        <w:tc>
          <w:tcPr>
            <w:tcW w:w="1842" w:type="dxa"/>
          </w:tcPr>
          <w:p w:rsidR="004F652A" w:rsidRPr="004F652A" w:rsidRDefault="004F652A" w:rsidP="004F652A">
            <w:pPr>
              <w:tabs>
                <w:tab w:val="left" w:pos="851"/>
              </w:tabs>
              <w:suppressAutoHyphens/>
              <w:jc w:val="center"/>
              <w:rPr>
                <w:rFonts w:ascii="Times New Roman" w:eastAsia="Calibri" w:hAnsi="Times New Roman" w:cs="Times New Roman"/>
                <w:sz w:val="20"/>
                <w:szCs w:val="20"/>
                <w:lang w:eastAsia="ru-RU"/>
              </w:rPr>
            </w:pPr>
            <w:r w:rsidRPr="004F652A">
              <w:rPr>
                <w:rFonts w:ascii="Times New Roman" w:eastAsia="Calibri" w:hAnsi="Times New Roman" w:cs="Times New Roman"/>
                <w:sz w:val="20"/>
                <w:szCs w:val="20"/>
                <w:lang w:eastAsia="ru-RU"/>
              </w:rPr>
              <w:t>Стоимость, руб.</w:t>
            </w:r>
          </w:p>
        </w:tc>
      </w:tr>
      <w:tr w:rsidR="004F652A" w:rsidRPr="004F652A" w:rsidTr="004F652A">
        <w:tc>
          <w:tcPr>
            <w:tcW w:w="426" w:type="dxa"/>
          </w:tcPr>
          <w:p w:rsidR="004F652A" w:rsidRPr="004F652A" w:rsidRDefault="004F652A" w:rsidP="004F652A">
            <w:pPr>
              <w:tabs>
                <w:tab w:val="left" w:pos="851"/>
              </w:tabs>
              <w:suppressAutoHyphens/>
              <w:jc w:val="both"/>
              <w:rPr>
                <w:rFonts w:ascii="Times New Roman" w:eastAsia="Calibri" w:hAnsi="Times New Roman" w:cs="Times New Roman"/>
                <w:color w:val="000000"/>
                <w:sz w:val="20"/>
                <w:szCs w:val="20"/>
                <w:bdr w:val="none" w:sz="0" w:space="0" w:color="auto" w:frame="1"/>
                <w:shd w:val="clear" w:color="auto" w:fill="FFFFFF"/>
              </w:rPr>
            </w:pPr>
            <w:r w:rsidRPr="004F652A">
              <w:rPr>
                <w:rFonts w:ascii="Times New Roman" w:eastAsia="Calibri" w:hAnsi="Times New Roman" w:cs="Times New Roman"/>
                <w:color w:val="000000"/>
                <w:sz w:val="20"/>
                <w:szCs w:val="20"/>
                <w:bdr w:val="none" w:sz="0" w:space="0" w:color="auto" w:frame="1"/>
                <w:shd w:val="clear" w:color="auto" w:fill="FFFFFF"/>
              </w:rPr>
              <w:t>1.</w:t>
            </w:r>
          </w:p>
        </w:tc>
        <w:tc>
          <w:tcPr>
            <w:tcW w:w="1417" w:type="dxa"/>
          </w:tcPr>
          <w:p w:rsidR="004F652A" w:rsidRPr="004F652A" w:rsidRDefault="004F652A" w:rsidP="004F652A">
            <w:pPr>
              <w:tabs>
                <w:tab w:val="left" w:pos="851"/>
              </w:tabs>
              <w:suppressAutoHyphens/>
              <w:jc w:val="both"/>
              <w:rPr>
                <w:rFonts w:ascii="Times New Roman" w:eastAsia="Times New Roman" w:hAnsi="Times New Roman" w:cs="Times New Roman"/>
                <w:color w:val="000000"/>
                <w:sz w:val="20"/>
                <w:szCs w:val="20"/>
                <w:lang w:eastAsia="ru-RU"/>
              </w:rPr>
            </w:pPr>
            <w:r w:rsidRPr="004F652A">
              <w:rPr>
                <w:rFonts w:ascii="Times New Roman" w:eastAsia="Calibri" w:hAnsi="Times New Roman" w:cs="Times New Roman"/>
                <w:sz w:val="20"/>
                <w:szCs w:val="20"/>
              </w:rPr>
              <w:t>86.21.10.120-00000007</w:t>
            </w:r>
          </w:p>
        </w:tc>
        <w:tc>
          <w:tcPr>
            <w:tcW w:w="3543" w:type="dxa"/>
          </w:tcPr>
          <w:p w:rsidR="004F652A" w:rsidRPr="004F652A" w:rsidRDefault="004F652A" w:rsidP="004F652A">
            <w:pPr>
              <w:tabs>
                <w:tab w:val="left" w:pos="851"/>
              </w:tabs>
              <w:suppressAutoHyphens/>
              <w:jc w:val="both"/>
              <w:rPr>
                <w:rFonts w:ascii="Times New Roman" w:eastAsia="Times New Roman" w:hAnsi="Times New Roman" w:cs="Times New Roman"/>
                <w:sz w:val="20"/>
                <w:szCs w:val="20"/>
                <w:lang w:eastAsia="ru-RU"/>
              </w:rPr>
            </w:pPr>
            <w:r w:rsidRPr="004F652A">
              <w:rPr>
                <w:rFonts w:ascii="Times New Roman" w:eastAsia="Times New Roman" w:hAnsi="Times New Roman" w:cs="Times New Roman"/>
                <w:sz w:val="20"/>
                <w:szCs w:val="20"/>
                <w:lang w:eastAsia="ru-RU"/>
              </w:rPr>
              <w:t>Услуга по проведению периодических медицинских осмотров водителей автомобиля</w:t>
            </w:r>
          </w:p>
        </w:tc>
        <w:tc>
          <w:tcPr>
            <w:tcW w:w="1276" w:type="dxa"/>
            <w:vAlign w:val="center"/>
          </w:tcPr>
          <w:p w:rsidR="004F652A" w:rsidRPr="004F652A" w:rsidRDefault="002E4231" w:rsidP="004F652A">
            <w:pPr>
              <w:tabs>
                <w:tab w:val="left" w:pos="851"/>
              </w:tabs>
              <w:suppressAutoHyphens/>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16</w:t>
            </w:r>
            <w:bookmarkStart w:id="1" w:name="_GoBack"/>
            <w:bookmarkEnd w:id="1"/>
          </w:p>
        </w:tc>
        <w:tc>
          <w:tcPr>
            <w:tcW w:w="1418" w:type="dxa"/>
          </w:tcPr>
          <w:p w:rsidR="004F652A" w:rsidRPr="004F652A" w:rsidRDefault="004F652A" w:rsidP="004F652A">
            <w:pPr>
              <w:tabs>
                <w:tab w:val="left" w:pos="851"/>
              </w:tabs>
              <w:suppressAutoHyphens/>
              <w:jc w:val="center"/>
              <w:rPr>
                <w:rFonts w:ascii="Times New Roman" w:eastAsia="Times New Roman" w:hAnsi="Times New Roman" w:cs="Times New Roman"/>
                <w:sz w:val="20"/>
                <w:szCs w:val="20"/>
                <w:lang w:eastAsia="ru-RU"/>
              </w:rPr>
            </w:pPr>
          </w:p>
          <w:p w:rsidR="004F652A" w:rsidRPr="004F652A" w:rsidRDefault="004F652A" w:rsidP="004F652A">
            <w:pPr>
              <w:tabs>
                <w:tab w:val="left" w:pos="851"/>
              </w:tabs>
              <w:suppressAutoHyphens/>
              <w:jc w:val="center"/>
              <w:rPr>
                <w:rFonts w:ascii="Times New Roman" w:eastAsia="Times New Roman" w:hAnsi="Times New Roman" w:cs="Times New Roman"/>
                <w:sz w:val="20"/>
                <w:szCs w:val="20"/>
                <w:lang w:eastAsia="ru-RU"/>
              </w:rPr>
            </w:pPr>
          </w:p>
        </w:tc>
        <w:tc>
          <w:tcPr>
            <w:tcW w:w="1842" w:type="dxa"/>
          </w:tcPr>
          <w:p w:rsidR="004F652A" w:rsidRPr="004F652A" w:rsidRDefault="004F652A" w:rsidP="004F652A">
            <w:pPr>
              <w:tabs>
                <w:tab w:val="left" w:pos="851"/>
              </w:tabs>
              <w:suppressAutoHyphens/>
              <w:jc w:val="center"/>
              <w:rPr>
                <w:rFonts w:ascii="Times New Roman" w:eastAsia="Times New Roman" w:hAnsi="Times New Roman" w:cs="Times New Roman"/>
                <w:sz w:val="20"/>
                <w:szCs w:val="20"/>
                <w:lang w:eastAsia="ru-RU"/>
              </w:rPr>
            </w:pPr>
          </w:p>
          <w:p w:rsidR="004F652A" w:rsidRPr="004F652A" w:rsidRDefault="004F652A" w:rsidP="004F652A">
            <w:pPr>
              <w:tabs>
                <w:tab w:val="left" w:pos="851"/>
              </w:tabs>
              <w:suppressAutoHyphens/>
              <w:jc w:val="center"/>
              <w:rPr>
                <w:rFonts w:ascii="Times New Roman" w:eastAsia="Times New Roman" w:hAnsi="Times New Roman" w:cs="Times New Roman"/>
                <w:sz w:val="20"/>
                <w:szCs w:val="20"/>
                <w:lang w:eastAsia="ru-RU"/>
              </w:rPr>
            </w:pPr>
          </w:p>
        </w:tc>
      </w:tr>
      <w:tr w:rsidR="004F652A" w:rsidRPr="004F652A" w:rsidTr="003C4B97">
        <w:tc>
          <w:tcPr>
            <w:tcW w:w="426" w:type="dxa"/>
          </w:tcPr>
          <w:p w:rsidR="004F652A" w:rsidRPr="004F652A" w:rsidRDefault="004F652A" w:rsidP="004F652A">
            <w:pPr>
              <w:tabs>
                <w:tab w:val="left" w:pos="851"/>
              </w:tabs>
              <w:suppressAutoHyphens/>
              <w:jc w:val="both"/>
              <w:rPr>
                <w:rFonts w:ascii="Calibri" w:eastAsia="Calibri" w:hAnsi="Calibri" w:cs="Times New Roman"/>
              </w:rPr>
            </w:pPr>
          </w:p>
        </w:tc>
        <w:tc>
          <w:tcPr>
            <w:tcW w:w="1417" w:type="dxa"/>
          </w:tcPr>
          <w:p w:rsidR="004F652A" w:rsidRPr="004F652A" w:rsidRDefault="004F652A" w:rsidP="004F652A">
            <w:pPr>
              <w:tabs>
                <w:tab w:val="left" w:pos="851"/>
              </w:tabs>
              <w:suppressAutoHyphens/>
              <w:jc w:val="both"/>
              <w:rPr>
                <w:rFonts w:ascii="Calibri" w:eastAsia="Calibri" w:hAnsi="Calibri" w:cs="Times New Roman"/>
              </w:rPr>
            </w:pPr>
          </w:p>
        </w:tc>
        <w:tc>
          <w:tcPr>
            <w:tcW w:w="6237" w:type="dxa"/>
            <w:gridSpan w:val="3"/>
          </w:tcPr>
          <w:p w:rsidR="004F652A" w:rsidRPr="004F652A" w:rsidRDefault="004F652A" w:rsidP="004F652A">
            <w:pPr>
              <w:tabs>
                <w:tab w:val="left" w:pos="851"/>
              </w:tabs>
              <w:suppressAutoHyphens/>
              <w:jc w:val="right"/>
              <w:rPr>
                <w:rFonts w:ascii="Times New Roman" w:eastAsia="Calibri" w:hAnsi="Times New Roman" w:cs="Times New Roman"/>
                <w:b/>
                <w:sz w:val="20"/>
                <w:szCs w:val="20"/>
                <w:lang w:eastAsia="ru-RU"/>
              </w:rPr>
            </w:pPr>
            <w:r w:rsidRPr="004F652A">
              <w:rPr>
                <w:rFonts w:ascii="Times New Roman" w:eastAsia="Calibri" w:hAnsi="Times New Roman" w:cs="Times New Roman"/>
                <w:b/>
                <w:sz w:val="20"/>
                <w:szCs w:val="20"/>
                <w:lang w:eastAsia="ru-RU"/>
              </w:rPr>
              <w:t>ИТОГО:</w:t>
            </w:r>
          </w:p>
        </w:tc>
        <w:tc>
          <w:tcPr>
            <w:tcW w:w="1842" w:type="dxa"/>
          </w:tcPr>
          <w:p w:rsidR="004F652A" w:rsidRPr="004F652A" w:rsidRDefault="004F652A" w:rsidP="004F652A">
            <w:pPr>
              <w:tabs>
                <w:tab w:val="left" w:pos="851"/>
              </w:tabs>
              <w:suppressAutoHyphens/>
              <w:jc w:val="both"/>
              <w:rPr>
                <w:rFonts w:ascii="Times New Roman" w:eastAsia="Calibri" w:hAnsi="Times New Roman" w:cs="Times New Roman"/>
                <w:b/>
                <w:sz w:val="20"/>
                <w:szCs w:val="20"/>
                <w:lang w:eastAsia="ru-RU"/>
              </w:rPr>
            </w:pPr>
            <w:r w:rsidRPr="004F652A">
              <w:rPr>
                <w:rFonts w:ascii="Times New Roman" w:eastAsia="Calibri" w:hAnsi="Times New Roman" w:cs="Times New Roman"/>
                <w:b/>
                <w:sz w:val="20"/>
                <w:szCs w:val="20"/>
                <w:lang w:eastAsia="ru-RU"/>
              </w:rPr>
              <w:t xml:space="preserve">  </w:t>
            </w:r>
          </w:p>
        </w:tc>
      </w:tr>
    </w:tbl>
    <w:p w:rsidR="000B69A7" w:rsidRPr="000B69A7" w:rsidRDefault="000B69A7" w:rsidP="000B69A7">
      <w:pPr>
        <w:ind w:left="284"/>
        <w:contextualSpacing/>
        <w:jc w:val="both"/>
        <w:rPr>
          <w:rFonts w:ascii="Times New Roman" w:eastAsia="Calibri" w:hAnsi="Times New Roman" w:cs="Times New Roman"/>
          <w:sz w:val="23"/>
          <w:szCs w:val="23"/>
        </w:rPr>
      </w:pPr>
    </w:p>
    <w:p w:rsidR="000B69A7" w:rsidRPr="000B69A7" w:rsidRDefault="000B69A7" w:rsidP="000B69A7">
      <w:pPr>
        <w:ind w:left="284"/>
        <w:contextualSpacing/>
        <w:jc w:val="center"/>
        <w:rPr>
          <w:rFonts w:ascii="Times New Roman" w:eastAsia="Calibri" w:hAnsi="Times New Roman" w:cs="Times New Roman"/>
          <w:b/>
          <w:sz w:val="23"/>
          <w:szCs w:val="23"/>
        </w:rPr>
      </w:pPr>
      <w:r w:rsidRPr="000B69A7">
        <w:rPr>
          <w:rFonts w:ascii="Times New Roman" w:eastAsia="Calibri" w:hAnsi="Times New Roman" w:cs="Times New Roman"/>
          <w:b/>
          <w:sz w:val="23"/>
          <w:szCs w:val="23"/>
        </w:rPr>
        <w:t>Раздел 2. Описание объекта закупки</w:t>
      </w:r>
    </w:p>
    <w:p w:rsidR="000B69A7" w:rsidRPr="000B69A7" w:rsidRDefault="000B69A7" w:rsidP="000B69A7">
      <w:pPr>
        <w:ind w:left="284"/>
        <w:contextualSpacing/>
        <w:jc w:val="both"/>
        <w:rPr>
          <w:rFonts w:ascii="Times New Roman" w:eastAsia="Calibri" w:hAnsi="Times New Roman" w:cs="Times New Roman"/>
          <w:sz w:val="23"/>
          <w:szCs w:val="23"/>
        </w:rPr>
      </w:pPr>
      <w:r w:rsidRPr="000B69A7">
        <w:rPr>
          <w:rFonts w:ascii="Times New Roman" w:eastAsia="Calibri" w:hAnsi="Times New Roman" w:cs="Times New Roman"/>
          <w:sz w:val="23"/>
          <w:szCs w:val="23"/>
        </w:rPr>
        <w:t>2.1. Условия оказания услуг - на основании статьи 220 Трудового кодекса Российской Федерации и в соответствии с подпунктом 18.1 пункта 18 Приложения к Порядку проведения обязательных предварительных и периодических медицинских осмотров работников приказа Министерства здравоохранения Российской Федерации от 28.01.2021 № 29н  «Об утверждении порядка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 перечня медицинских противопоказаний к осуществлению работ с вредными и (или) опасными производственными факторами, а также работам, при выполнении которых проводятся обязательные предварительные и периодические медицинские осмотры».</w:t>
      </w:r>
    </w:p>
    <w:p w:rsidR="000B69A7" w:rsidRPr="000B69A7" w:rsidRDefault="000B69A7" w:rsidP="000B69A7">
      <w:pPr>
        <w:ind w:left="284"/>
        <w:contextualSpacing/>
        <w:jc w:val="both"/>
        <w:rPr>
          <w:rFonts w:ascii="Times New Roman" w:eastAsia="Calibri" w:hAnsi="Times New Roman" w:cs="Times New Roman"/>
          <w:sz w:val="23"/>
          <w:szCs w:val="23"/>
        </w:rPr>
      </w:pPr>
      <w:r w:rsidRPr="000B69A7">
        <w:rPr>
          <w:rFonts w:ascii="Times New Roman" w:eastAsia="Calibri" w:hAnsi="Times New Roman" w:cs="Times New Roman"/>
          <w:sz w:val="23"/>
          <w:szCs w:val="23"/>
        </w:rPr>
        <w:t>2.2. Обязательный периодический медицинский осмотр водителей включает в себя:</w:t>
      </w:r>
    </w:p>
    <w:p w:rsidR="000B69A7" w:rsidRPr="000B69A7" w:rsidRDefault="000B69A7" w:rsidP="000B69A7">
      <w:pPr>
        <w:ind w:left="284"/>
        <w:contextualSpacing/>
        <w:jc w:val="both"/>
        <w:rPr>
          <w:rFonts w:ascii="Times New Roman" w:eastAsia="Calibri" w:hAnsi="Times New Roman" w:cs="Times New Roman"/>
          <w:sz w:val="23"/>
          <w:szCs w:val="23"/>
        </w:rPr>
      </w:pPr>
      <w:r w:rsidRPr="000B69A7">
        <w:rPr>
          <w:rFonts w:ascii="Times New Roman" w:eastAsia="Calibri" w:hAnsi="Times New Roman" w:cs="Times New Roman"/>
          <w:sz w:val="23"/>
          <w:szCs w:val="23"/>
        </w:rPr>
        <w:t xml:space="preserve"> - прохождение следующих врачей-специалистов: терапевт, психиатр, нарколог, невролог, офтальмолог, </w:t>
      </w:r>
      <w:proofErr w:type="spellStart"/>
      <w:r w:rsidRPr="000B69A7">
        <w:rPr>
          <w:rFonts w:ascii="Times New Roman" w:eastAsia="Calibri" w:hAnsi="Times New Roman" w:cs="Times New Roman"/>
          <w:sz w:val="23"/>
          <w:szCs w:val="23"/>
        </w:rPr>
        <w:t>оториноларинголог</w:t>
      </w:r>
      <w:proofErr w:type="spellEnd"/>
      <w:r w:rsidRPr="000B69A7">
        <w:rPr>
          <w:rFonts w:ascii="Times New Roman" w:eastAsia="Calibri" w:hAnsi="Times New Roman" w:cs="Times New Roman"/>
          <w:sz w:val="23"/>
          <w:szCs w:val="23"/>
        </w:rPr>
        <w:t>;</w:t>
      </w:r>
    </w:p>
    <w:p w:rsidR="000B69A7" w:rsidRPr="000B69A7" w:rsidRDefault="000B69A7" w:rsidP="000B69A7">
      <w:pPr>
        <w:ind w:left="284"/>
        <w:contextualSpacing/>
        <w:jc w:val="both"/>
        <w:rPr>
          <w:rFonts w:ascii="Times New Roman" w:eastAsia="Calibri" w:hAnsi="Times New Roman" w:cs="Times New Roman"/>
          <w:sz w:val="23"/>
          <w:szCs w:val="23"/>
        </w:rPr>
      </w:pPr>
      <w:r w:rsidRPr="000B69A7">
        <w:rPr>
          <w:rFonts w:ascii="Times New Roman" w:eastAsia="Calibri" w:hAnsi="Times New Roman" w:cs="Times New Roman"/>
          <w:sz w:val="23"/>
          <w:szCs w:val="23"/>
        </w:rPr>
        <w:t xml:space="preserve">- анкетирование в целях сбора анамнеза, выявления отягощенной наследственности, жалоб, симптомов, характерных для следующих неинфекционных заболеваний и состояний: стенокардии, перенесенной транзиторной ишемической атаки или острого нарушения мозгового кровообращения, хронической </w:t>
      </w:r>
      <w:proofErr w:type="spellStart"/>
      <w:r w:rsidRPr="000B69A7">
        <w:rPr>
          <w:rFonts w:ascii="Times New Roman" w:eastAsia="Calibri" w:hAnsi="Times New Roman" w:cs="Times New Roman"/>
          <w:sz w:val="23"/>
          <w:szCs w:val="23"/>
        </w:rPr>
        <w:t>обструктивной</w:t>
      </w:r>
      <w:proofErr w:type="spellEnd"/>
      <w:r w:rsidRPr="000B69A7">
        <w:rPr>
          <w:rFonts w:ascii="Times New Roman" w:eastAsia="Calibri" w:hAnsi="Times New Roman" w:cs="Times New Roman"/>
          <w:sz w:val="23"/>
          <w:szCs w:val="23"/>
        </w:rPr>
        <w:t xml:space="preserve"> болезни легких, заболеваний желудочно-кишечного тракта, </w:t>
      </w:r>
      <w:proofErr w:type="spellStart"/>
      <w:r w:rsidRPr="000B69A7">
        <w:rPr>
          <w:rFonts w:ascii="Times New Roman" w:eastAsia="Calibri" w:hAnsi="Times New Roman" w:cs="Times New Roman"/>
          <w:sz w:val="23"/>
          <w:szCs w:val="23"/>
        </w:rPr>
        <w:t>дорсопатий</w:t>
      </w:r>
      <w:proofErr w:type="spellEnd"/>
      <w:r w:rsidRPr="000B69A7">
        <w:rPr>
          <w:rFonts w:ascii="Times New Roman" w:eastAsia="Calibri" w:hAnsi="Times New Roman" w:cs="Times New Roman"/>
          <w:sz w:val="23"/>
          <w:szCs w:val="23"/>
        </w:rPr>
        <w:t>; определения факторов риска и других патологических состояний и заболеваний, повышающих вероятность развития хронических неинфекционных заболеваний: курения, риска пагубного потребления алкоголя, риска потребления наркотических средств и психотропных веществ без назначения врача, характера питания, физической активности;</w:t>
      </w:r>
    </w:p>
    <w:p w:rsidR="000B69A7" w:rsidRPr="000B69A7" w:rsidRDefault="000B69A7" w:rsidP="000B69A7">
      <w:pPr>
        <w:ind w:left="284"/>
        <w:contextualSpacing/>
        <w:jc w:val="both"/>
        <w:rPr>
          <w:rFonts w:ascii="Times New Roman" w:eastAsia="Calibri" w:hAnsi="Times New Roman" w:cs="Times New Roman"/>
          <w:sz w:val="23"/>
          <w:szCs w:val="23"/>
        </w:rPr>
      </w:pPr>
      <w:r w:rsidRPr="000B69A7">
        <w:rPr>
          <w:rFonts w:ascii="Times New Roman" w:eastAsia="Calibri" w:hAnsi="Times New Roman" w:cs="Times New Roman"/>
          <w:sz w:val="23"/>
          <w:szCs w:val="23"/>
        </w:rPr>
        <w:t>-расчет на основании антропометрии (измерение роста, массы тела, окружности талии) индекса массы тела;</w:t>
      </w:r>
    </w:p>
    <w:p w:rsidR="000B69A7" w:rsidRPr="000B69A7" w:rsidRDefault="000B69A7" w:rsidP="000B69A7">
      <w:pPr>
        <w:ind w:left="284"/>
        <w:contextualSpacing/>
        <w:jc w:val="both"/>
        <w:rPr>
          <w:rFonts w:ascii="Times New Roman" w:eastAsia="Calibri" w:hAnsi="Times New Roman" w:cs="Times New Roman"/>
          <w:sz w:val="23"/>
          <w:szCs w:val="23"/>
        </w:rPr>
      </w:pPr>
      <w:r w:rsidRPr="000B69A7">
        <w:rPr>
          <w:rFonts w:ascii="Times New Roman" w:eastAsia="Calibri" w:hAnsi="Times New Roman" w:cs="Times New Roman"/>
          <w:sz w:val="23"/>
          <w:szCs w:val="23"/>
        </w:rPr>
        <w:lastRenderedPageBreak/>
        <w:t>- общий анализ крови (гемоглобин, цветной показатель, эритроциты, тромбоциты, лейкоциты, лейкоцитарная формула, СОЭ);</w:t>
      </w:r>
    </w:p>
    <w:p w:rsidR="000B69A7" w:rsidRPr="000B69A7" w:rsidRDefault="000B69A7" w:rsidP="000B69A7">
      <w:pPr>
        <w:ind w:left="284"/>
        <w:contextualSpacing/>
        <w:jc w:val="both"/>
        <w:rPr>
          <w:rFonts w:ascii="Times New Roman" w:eastAsia="Calibri" w:hAnsi="Times New Roman" w:cs="Times New Roman"/>
          <w:sz w:val="23"/>
          <w:szCs w:val="23"/>
        </w:rPr>
      </w:pPr>
      <w:r w:rsidRPr="000B69A7">
        <w:rPr>
          <w:rFonts w:ascii="Times New Roman" w:eastAsia="Calibri" w:hAnsi="Times New Roman" w:cs="Times New Roman"/>
          <w:sz w:val="23"/>
          <w:szCs w:val="23"/>
        </w:rPr>
        <w:t>-клинический анализ мочи (удельный вес, белок, сахар, микроскопия осадка);</w:t>
      </w:r>
    </w:p>
    <w:p w:rsidR="000B69A7" w:rsidRPr="000B69A7" w:rsidRDefault="000B69A7" w:rsidP="000B69A7">
      <w:pPr>
        <w:ind w:left="284"/>
        <w:contextualSpacing/>
        <w:jc w:val="both"/>
        <w:rPr>
          <w:rFonts w:ascii="Times New Roman" w:eastAsia="Calibri" w:hAnsi="Times New Roman" w:cs="Times New Roman"/>
          <w:sz w:val="23"/>
          <w:szCs w:val="23"/>
        </w:rPr>
      </w:pPr>
      <w:r w:rsidRPr="000B69A7">
        <w:rPr>
          <w:rFonts w:ascii="Times New Roman" w:eastAsia="Calibri" w:hAnsi="Times New Roman" w:cs="Times New Roman"/>
          <w:sz w:val="23"/>
          <w:szCs w:val="23"/>
        </w:rPr>
        <w:t>- электрокардиография в покое;</w:t>
      </w:r>
    </w:p>
    <w:p w:rsidR="000B69A7" w:rsidRPr="000B69A7" w:rsidRDefault="000B69A7" w:rsidP="000B69A7">
      <w:pPr>
        <w:ind w:left="284"/>
        <w:contextualSpacing/>
        <w:jc w:val="both"/>
        <w:rPr>
          <w:rFonts w:ascii="Times New Roman" w:eastAsia="Calibri" w:hAnsi="Times New Roman" w:cs="Times New Roman"/>
          <w:sz w:val="23"/>
          <w:szCs w:val="23"/>
        </w:rPr>
      </w:pPr>
      <w:r w:rsidRPr="000B69A7">
        <w:rPr>
          <w:rFonts w:ascii="Times New Roman" w:eastAsia="Calibri" w:hAnsi="Times New Roman" w:cs="Times New Roman"/>
          <w:sz w:val="23"/>
          <w:szCs w:val="23"/>
        </w:rPr>
        <w:t>- измерение артериального давления на периферических артериях;</w:t>
      </w:r>
    </w:p>
    <w:p w:rsidR="000B69A7" w:rsidRPr="000B69A7" w:rsidRDefault="000B69A7" w:rsidP="000B69A7">
      <w:pPr>
        <w:ind w:left="284"/>
        <w:contextualSpacing/>
        <w:jc w:val="both"/>
        <w:rPr>
          <w:rFonts w:ascii="Times New Roman" w:eastAsia="Calibri" w:hAnsi="Times New Roman" w:cs="Times New Roman"/>
          <w:sz w:val="23"/>
          <w:szCs w:val="23"/>
        </w:rPr>
      </w:pPr>
      <w:r w:rsidRPr="000B69A7">
        <w:rPr>
          <w:rFonts w:ascii="Times New Roman" w:eastAsia="Calibri" w:hAnsi="Times New Roman" w:cs="Times New Roman"/>
          <w:sz w:val="23"/>
          <w:szCs w:val="23"/>
        </w:rPr>
        <w:t>- определение уровня общего холестерина в крови (допускается использование экспресс-метода);</w:t>
      </w:r>
    </w:p>
    <w:p w:rsidR="000B69A7" w:rsidRPr="000B69A7" w:rsidRDefault="000B69A7" w:rsidP="000B69A7">
      <w:pPr>
        <w:ind w:left="284"/>
        <w:contextualSpacing/>
        <w:jc w:val="both"/>
        <w:rPr>
          <w:rFonts w:ascii="Times New Roman" w:eastAsia="Calibri" w:hAnsi="Times New Roman" w:cs="Times New Roman"/>
          <w:sz w:val="23"/>
          <w:szCs w:val="23"/>
        </w:rPr>
      </w:pPr>
      <w:r w:rsidRPr="000B69A7">
        <w:rPr>
          <w:rFonts w:ascii="Times New Roman" w:eastAsia="Calibri" w:hAnsi="Times New Roman" w:cs="Times New Roman"/>
          <w:sz w:val="23"/>
          <w:szCs w:val="23"/>
        </w:rPr>
        <w:t>- исследование уровня глюкозы в крови натощак (допускается использование экспресс-метода);</w:t>
      </w:r>
    </w:p>
    <w:p w:rsidR="000B69A7" w:rsidRPr="000B69A7" w:rsidRDefault="000B69A7" w:rsidP="000B69A7">
      <w:pPr>
        <w:ind w:left="284"/>
        <w:contextualSpacing/>
        <w:jc w:val="both"/>
        <w:rPr>
          <w:rFonts w:ascii="Times New Roman" w:eastAsia="Calibri" w:hAnsi="Times New Roman" w:cs="Times New Roman"/>
          <w:sz w:val="23"/>
          <w:szCs w:val="23"/>
        </w:rPr>
      </w:pPr>
      <w:r w:rsidRPr="000B69A7">
        <w:rPr>
          <w:rFonts w:ascii="Times New Roman" w:eastAsia="Calibri" w:hAnsi="Times New Roman" w:cs="Times New Roman"/>
          <w:sz w:val="23"/>
          <w:szCs w:val="23"/>
        </w:rPr>
        <w:t>- определение абсолютного сердечно-сосудистого риска;</w:t>
      </w:r>
    </w:p>
    <w:p w:rsidR="000B69A7" w:rsidRPr="000B69A7" w:rsidRDefault="000B69A7" w:rsidP="000B69A7">
      <w:pPr>
        <w:ind w:left="284"/>
        <w:contextualSpacing/>
        <w:jc w:val="both"/>
        <w:rPr>
          <w:rFonts w:ascii="Times New Roman" w:eastAsia="Calibri" w:hAnsi="Times New Roman" w:cs="Times New Roman"/>
          <w:sz w:val="23"/>
          <w:szCs w:val="23"/>
        </w:rPr>
      </w:pPr>
      <w:r w:rsidRPr="000B69A7">
        <w:rPr>
          <w:rFonts w:ascii="Times New Roman" w:eastAsia="Calibri" w:hAnsi="Times New Roman" w:cs="Times New Roman"/>
          <w:sz w:val="23"/>
          <w:szCs w:val="23"/>
        </w:rPr>
        <w:t>-флюорография или рентгенография легких в двух проекциях (прямая и правая боковая) для граждан, флюорография, рентгенография легких не проводится, если гражданину в течение предшествующего календарного года проводилась флюорография, рентгенография (рентгеноскопия) или компьютерная томография органов грудной клетки;</w:t>
      </w:r>
    </w:p>
    <w:p w:rsidR="000B69A7" w:rsidRPr="000B69A7" w:rsidRDefault="000B69A7" w:rsidP="000B69A7">
      <w:pPr>
        <w:ind w:left="284"/>
        <w:contextualSpacing/>
        <w:jc w:val="both"/>
        <w:rPr>
          <w:rFonts w:ascii="Times New Roman" w:eastAsia="Calibri" w:hAnsi="Times New Roman" w:cs="Times New Roman"/>
          <w:sz w:val="23"/>
          <w:szCs w:val="23"/>
        </w:rPr>
      </w:pPr>
      <w:r w:rsidRPr="000B69A7">
        <w:rPr>
          <w:rFonts w:ascii="Times New Roman" w:eastAsia="Calibri" w:hAnsi="Times New Roman" w:cs="Times New Roman"/>
          <w:sz w:val="23"/>
          <w:szCs w:val="23"/>
        </w:rPr>
        <w:t>- измерение внутриглазного давления при прохождении периодического осмотра;</w:t>
      </w:r>
    </w:p>
    <w:p w:rsidR="000B69A7" w:rsidRPr="000B69A7" w:rsidRDefault="000B69A7" w:rsidP="000B69A7">
      <w:pPr>
        <w:ind w:left="284"/>
        <w:contextualSpacing/>
        <w:jc w:val="both"/>
        <w:rPr>
          <w:rFonts w:ascii="Times New Roman" w:eastAsia="Calibri" w:hAnsi="Times New Roman" w:cs="Times New Roman"/>
          <w:sz w:val="23"/>
          <w:szCs w:val="23"/>
        </w:rPr>
      </w:pPr>
      <w:r w:rsidRPr="000B69A7">
        <w:rPr>
          <w:rFonts w:ascii="Times New Roman" w:eastAsia="Calibri" w:hAnsi="Times New Roman" w:cs="Times New Roman"/>
          <w:sz w:val="23"/>
          <w:szCs w:val="23"/>
        </w:rPr>
        <w:t xml:space="preserve">- периметрия, </w:t>
      </w:r>
      <w:proofErr w:type="spellStart"/>
      <w:r w:rsidRPr="000B69A7">
        <w:rPr>
          <w:rFonts w:ascii="Times New Roman" w:eastAsia="Calibri" w:hAnsi="Times New Roman" w:cs="Times New Roman"/>
          <w:sz w:val="23"/>
          <w:szCs w:val="23"/>
        </w:rPr>
        <w:t>визометрия</w:t>
      </w:r>
      <w:proofErr w:type="spellEnd"/>
      <w:r w:rsidRPr="000B69A7">
        <w:rPr>
          <w:rFonts w:ascii="Times New Roman" w:eastAsia="Calibri" w:hAnsi="Times New Roman" w:cs="Times New Roman"/>
          <w:sz w:val="23"/>
          <w:szCs w:val="23"/>
        </w:rPr>
        <w:t xml:space="preserve">, тонометрия, </w:t>
      </w:r>
      <w:proofErr w:type="spellStart"/>
      <w:r w:rsidRPr="000B69A7">
        <w:rPr>
          <w:rFonts w:ascii="Times New Roman" w:eastAsia="Calibri" w:hAnsi="Times New Roman" w:cs="Times New Roman"/>
          <w:sz w:val="23"/>
          <w:szCs w:val="23"/>
        </w:rPr>
        <w:t>биомикроскопия</w:t>
      </w:r>
      <w:proofErr w:type="spellEnd"/>
      <w:r w:rsidRPr="000B69A7">
        <w:rPr>
          <w:rFonts w:ascii="Times New Roman" w:eastAsia="Calibri" w:hAnsi="Times New Roman" w:cs="Times New Roman"/>
          <w:sz w:val="23"/>
          <w:szCs w:val="23"/>
        </w:rPr>
        <w:t>, исследование цветоощущения по полихроматическим таблицам, исследование функции вестибулярного анализатора; тональная пороговая аудиометрия.</w:t>
      </w:r>
    </w:p>
    <w:p w:rsidR="000B69A7" w:rsidRPr="000B69A7" w:rsidRDefault="000B69A7" w:rsidP="000B69A7">
      <w:pPr>
        <w:ind w:left="284"/>
        <w:contextualSpacing/>
        <w:jc w:val="both"/>
        <w:rPr>
          <w:rFonts w:ascii="Times New Roman" w:eastAsia="Calibri" w:hAnsi="Times New Roman" w:cs="Times New Roman"/>
          <w:sz w:val="23"/>
          <w:szCs w:val="23"/>
        </w:rPr>
      </w:pPr>
      <w:r w:rsidRPr="000B69A7">
        <w:rPr>
          <w:rFonts w:ascii="Times New Roman" w:eastAsia="Calibri" w:hAnsi="Times New Roman" w:cs="Times New Roman"/>
          <w:sz w:val="23"/>
          <w:szCs w:val="23"/>
        </w:rPr>
        <w:t xml:space="preserve">2.7. Периодический осмотр считается завершенным в случае наличия заключений врачей-специалистов и результатов лабораторных и функциональных исследований, предусмотренных Приказом Министерства здравоохранения Российской Федерации от 28.01.2021 № 29н </w:t>
      </w:r>
    </w:p>
    <w:p w:rsidR="000B69A7" w:rsidRPr="000B69A7" w:rsidRDefault="000B69A7" w:rsidP="000B69A7">
      <w:pPr>
        <w:ind w:left="284"/>
        <w:contextualSpacing/>
        <w:jc w:val="both"/>
        <w:rPr>
          <w:rFonts w:ascii="Times New Roman" w:eastAsia="Calibri" w:hAnsi="Times New Roman" w:cs="Times New Roman"/>
          <w:sz w:val="23"/>
          <w:szCs w:val="23"/>
        </w:rPr>
      </w:pPr>
      <w:r w:rsidRPr="000B69A7">
        <w:rPr>
          <w:rFonts w:ascii="Times New Roman" w:eastAsia="Calibri" w:hAnsi="Times New Roman" w:cs="Times New Roman"/>
          <w:sz w:val="23"/>
          <w:szCs w:val="23"/>
        </w:rPr>
        <w:t xml:space="preserve">2.8. По окончании прохождения работником периодического осмотра медицинской организацией оформляется Заключение по его результатам в соответствии с пунктом 16 Порядка Приказа Министерства здравоохранения Российской Федерации от 28.01.2021 № 29н. </w:t>
      </w:r>
    </w:p>
    <w:p w:rsidR="000B69A7" w:rsidRPr="000B69A7" w:rsidRDefault="000B69A7" w:rsidP="000B69A7">
      <w:pPr>
        <w:ind w:left="284"/>
        <w:contextualSpacing/>
        <w:jc w:val="both"/>
        <w:rPr>
          <w:rFonts w:ascii="Times New Roman" w:eastAsia="Calibri" w:hAnsi="Times New Roman" w:cs="Times New Roman"/>
          <w:sz w:val="23"/>
          <w:szCs w:val="23"/>
        </w:rPr>
      </w:pPr>
      <w:r w:rsidRPr="000B69A7">
        <w:rPr>
          <w:rFonts w:ascii="Times New Roman" w:eastAsia="Calibri" w:hAnsi="Times New Roman" w:cs="Times New Roman"/>
          <w:sz w:val="23"/>
          <w:szCs w:val="23"/>
        </w:rPr>
        <w:t>2.9. Заключение составляется в пяти экземплярах, один экземпляр которого не позднее 5 рабочих дней выдается работнику. Второй экземпляр Заключения приобщается к медицинской карте, оформляемой в медицинской организации, в которой проводился периодический осмотр, третий - направляется работодателю, четвертый - в медицинскую организацию, к которой работник прикреплен для медицинского обслуживания, пятый - по письменному запросу в СФР с письменного согласия работника.</w:t>
      </w:r>
    </w:p>
    <w:p w:rsidR="000B69A7" w:rsidRPr="000B69A7" w:rsidRDefault="000B69A7" w:rsidP="000B69A7">
      <w:pPr>
        <w:ind w:left="284"/>
        <w:contextualSpacing/>
        <w:jc w:val="both"/>
        <w:rPr>
          <w:rFonts w:ascii="Times New Roman" w:eastAsia="Calibri" w:hAnsi="Times New Roman" w:cs="Times New Roman"/>
          <w:sz w:val="23"/>
          <w:szCs w:val="23"/>
        </w:rPr>
      </w:pPr>
    </w:p>
    <w:p w:rsidR="000B69A7" w:rsidRPr="000B69A7" w:rsidRDefault="000B69A7" w:rsidP="000B69A7">
      <w:pPr>
        <w:ind w:left="284"/>
        <w:contextualSpacing/>
        <w:jc w:val="center"/>
        <w:rPr>
          <w:rFonts w:ascii="Times New Roman" w:eastAsia="Calibri" w:hAnsi="Times New Roman" w:cs="Times New Roman"/>
          <w:b/>
          <w:sz w:val="23"/>
          <w:szCs w:val="23"/>
        </w:rPr>
      </w:pPr>
      <w:r w:rsidRPr="000B69A7">
        <w:rPr>
          <w:rFonts w:ascii="Times New Roman" w:eastAsia="Calibri" w:hAnsi="Times New Roman" w:cs="Times New Roman"/>
          <w:b/>
          <w:sz w:val="23"/>
          <w:szCs w:val="23"/>
        </w:rPr>
        <w:t>Раздел 3. Требования к качеству услуг</w:t>
      </w:r>
    </w:p>
    <w:p w:rsidR="000B69A7" w:rsidRPr="000B69A7" w:rsidRDefault="000B69A7" w:rsidP="000B69A7">
      <w:pPr>
        <w:ind w:left="284"/>
        <w:contextualSpacing/>
        <w:jc w:val="both"/>
        <w:rPr>
          <w:rFonts w:ascii="Times New Roman" w:eastAsia="Calibri" w:hAnsi="Times New Roman" w:cs="Times New Roman"/>
          <w:sz w:val="23"/>
          <w:szCs w:val="23"/>
        </w:rPr>
      </w:pPr>
      <w:r w:rsidRPr="000B69A7">
        <w:rPr>
          <w:rFonts w:ascii="Times New Roman" w:eastAsia="Calibri" w:hAnsi="Times New Roman" w:cs="Times New Roman"/>
          <w:sz w:val="23"/>
          <w:szCs w:val="23"/>
        </w:rPr>
        <w:t xml:space="preserve">3.1. Исполнитель должен иметь действующую лицензию на право оказания медицинских услуг в соответствии с ч.1 ст. 12 п. 46 Федерального </w:t>
      </w:r>
      <w:proofErr w:type="gramStart"/>
      <w:r w:rsidRPr="000B69A7">
        <w:rPr>
          <w:rFonts w:ascii="Times New Roman" w:eastAsia="Calibri" w:hAnsi="Times New Roman" w:cs="Times New Roman"/>
          <w:sz w:val="23"/>
          <w:szCs w:val="23"/>
        </w:rPr>
        <w:t>закона  от</w:t>
      </w:r>
      <w:proofErr w:type="gramEnd"/>
      <w:r w:rsidRPr="000B69A7">
        <w:rPr>
          <w:rFonts w:ascii="Times New Roman" w:eastAsia="Calibri" w:hAnsi="Times New Roman" w:cs="Times New Roman"/>
          <w:sz w:val="23"/>
          <w:szCs w:val="23"/>
        </w:rPr>
        <w:t xml:space="preserve"> 04.05.2001 г.  № 99-ФЗ  «О лицензировании отдельных видов деятельности» (в ред. от 30.12.2021 г.), Постановлением Правительства РФ от 01.06.2021 N 852 (ред. от 16.02.2022) "О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w:t>
      </w:r>
      <w:proofErr w:type="spellStart"/>
      <w:r w:rsidRPr="000B69A7">
        <w:rPr>
          <w:rFonts w:ascii="Times New Roman" w:eastAsia="Calibri" w:hAnsi="Times New Roman" w:cs="Times New Roman"/>
          <w:sz w:val="23"/>
          <w:szCs w:val="23"/>
        </w:rPr>
        <w:t>Сколково</w:t>
      </w:r>
      <w:proofErr w:type="spellEnd"/>
      <w:r w:rsidRPr="000B69A7">
        <w:rPr>
          <w:rFonts w:ascii="Times New Roman" w:eastAsia="Calibri" w:hAnsi="Times New Roman" w:cs="Times New Roman"/>
          <w:sz w:val="23"/>
          <w:szCs w:val="23"/>
        </w:rPr>
        <w:t>") и признании утратившими силу некоторых актов Правительства Российской Федерации" (вместе с "Положением 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w:t>
      </w:r>
      <w:proofErr w:type="spellStart"/>
      <w:r w:rsidRPr="000B69A7">
        <w:rPr>
          <w:rFonts w:ascii="Times New Roman" w:eastAsia="Calibri" w:hAnsi="Times New Roman" w:cs="Times New Roman"/>
          <w:sz w:val="23"/>
          <w:szCs w:val="23"/>
        </w:rPr>
        <w:t>Сколково</w:t>
      </w:r>
      <w:proofErr w:type="spellEnd"/>
      <w:r w:rsidRPr="000B69A7">
        <w:rPr>
          <w:rFonts w:ascii="Times New Roman" w:eastAsia="Calibri" w:hAnsi="Times New Roman" w:cs="Times New Roman"/>
          <w:sz w:val="23"/>
          <w:szCs w:val="23"/>
        </w:rPr>
        <w:t>")") (с изм. и доп., вступ. в силу с 01.03.2022)  с указанием следующих  видов медицинской деятельности:</w:t>
      </w:r>
    </w:p>
    <w:p w:rsidR="000B69A7" w:rsidRPr="000B69A7" w:rsidRDefault="000B69A7" w:rsidP="000B69A7">
      <w:pPr>
        <w:ind w:left="284"/>
        <w:contextualSpacing/>
        <w:jc w:val="both"/>
        <w:rPr>
          <w:rFonts w:ascii="Times New Roman" w:eastAsia="Calibri" w:hAnsi="Times New Roman" w:cs="Times New Roman"/>
          <w:sz w:val="23"/>
          <w:szCs w:val="23"/>
        </w:rPr>
      </w:pPr>
      <w:r w:rsidRPr="000B69A7">
        <w:rPr>
          <w:rFonts w:ascii="Times New Roman" w:eastAsia="Calibri" w:hAnsi="Times New Roman" w:cs="Times New Roman"/>
          <w:sz w:val="23"/>
          <w:szCs w:val="23"/>
        </w:rPr>
        <w:t xml:space="preserve">   - медицинским осмотрам (предварительным, периодическим); </w:t>
      </w:r>
    </w:p>
    <w:p w:rsidR="000B69A7" w:rsidRPr="000B69A7" w:rsidRDefault="000B69A7" w:rsidP="000B69A7">
      <w:pPr>
        <w:ind w:left="284"/>
        <w:contextualSpacing/>
        <w:jc w:val="both"/>
        <w:rPr>
          <w:rFonts w:ascii="Times New Roman" w:eastAsia="Calibri" w:hAnsi="Times New Roman" w:cs="Times New Roman"/>
          <w:sz w:val="23"/>
          <w:szCs w:val="23"/>
        </w:rPr>
      </w:pPr>
      <w:r w:rsidRPr="000B69A7">
        <w:rPr>
          <w:rFonts w:ascii="Times New Roman" w:eastAsia="Calibri" w:hAnsi="Times New Roman" w:cs="Times New Roman"/>
          <w:sz w:val="23"/>
          <w:szCs w:val="23"/>
        </w:rPr>
        <w:t xml:space="preserve">    -экспертизе профессиональной пригодности.</w:t>
      </w:r>
    </w:p>
    <w:p w:rsidR="000B69A7" w:rsidRPr="000B69A7" w:rsidRDefault="000B69A7" w:rsidP="000B69A7">
      <w:pPr>
        <w:ind w:left="284"/>
        <w:contextualSpacing/>
        <w:jc w:val="both"/>
        <w:rPr>
          <w:rFonts w:ascii="Times New Roman" w:eastAsia="Calibri" w:hAnsi="Times New Roman" w:cs="Times New Roman"/>
          <w:sz w:val="23"/>
          <w:szCs w:val="23"/>
        </w:rPr>
      </w:pPr>
      <w:r w:rsidRPr="000B69A7">
        <w:rPr>
          <w:rFonts w:ascii="Times New Roman" w:eastAsia="Calibri" w:hAnsi="Times New Roman" w:cs="Times New Roman"/>
          <w:sz w:val="23"/>
          <w:szCs w:val="23"/>
        </w:rPr>
        <w:t>3.2.</w:t>
      </w:r>
      <w:r w:rsidRPr="000B69A7">
        <w:rPr>
          <w:rFonts w:ascii="Times New Roman" w:eastAsia="Calibri" w:hAnsi="Times New Roman" w:cs="Times New Roman"/>
          <w:b/>
          <w:sz w:val="23"/>
          <w:szCs w:val="23"/>
        </w:rPr>
        <w:t xml:space="preserve"> </w:t>
      </w:r>
      <w:r w:rsidRPr="000B69A7">
        <w:rPr>
          <w:rFonts w:ascii="Times New Roman" w:eastAsia="Calibri" w:hAnsi="Times New Roman" w:cs="Times New Roman"/>
          <w:sz w:val="23"/>
          <w:szCs w:val="23"/>
        </w:rPr>
        <w:t xml:space="preserve">Услуги должны оказываться в соответствии с требованиями, предъявляемыми к методам диагностики, профилактики и лечения, разрешенными на территории Российской Федерации, с соблюдением экологических и гигиенических норм, правил техники безопасности и индивидуальной защиты собственного персонала. Оказываемые услуги не должны причинить вред жизни и здоровью водителей Заказчика. </w:t>
      </w:r>
    </w:p>
    <w:p w:rsidR="000B69A7" w:rsidRPr="000B69A7" w:rsidRDefault="000B69A7" w:rsidP="000B69A7">
      <w:pPr>
        <w:ind w:left="284"/>
        <w:contextualSpacing/>
        <w:jc w:val="both"/>
        <w:rPr>
          <w:rFonts w:ascii="Times New Roman" w:eastAsia="Calibri" w:hAnsi="Times New Roman" w:cs="Times New Roman"/>
          <w:sz w:val="23"/>
          <w:szCs w:val="23"/>
        </w:rPr>
      </w:pPr>
      <w:r w:rsidRPr="000B69A7">
        <w:rPr>
          <w:rFonts w:ascii="Times New Roman" w:eastAsia="Calibri" w:hAnsi="Times New Roman" w:cs="Times New Roman"/>
          <w:sz w:val="23"/>
          <w:szCs w:val="23"/>
        </w:rPr>
        <w:t>3.3. Исполнитель и его работники, привлекаемые к исполнению Контракта, должны нести ответственность за неразглашение информации, ставшей доступной в ходе оказания услуг.</w:t>
      </w:r>
    </w:p>
    <w:p w:rsidR="000B69A7" w:rsidRPr="000B69A7" w:rsidRDefault="000B69A7" w:rsidP="000B69A7">
      <w:pPr>
        <w:ind w:left="284"/>
        <w:contextualSpacing/>
        <w:jc w:val="both"/>
        <w:rPr>
          <w:rFonts w:ascii="Times New Roman" w:eastAsia="Calibri" w:hAnsi="Times New Roman" w:cs="Times New Roman"/>
          <w:sz w:val="23"/>
          <w:szCs w:val="23"/>
        </w:rPr>
      </w:pPr>
      <w:r w:rsidRPr="000B69A7">
        <w:rPr>
          <w:rFonts w:ascii="Times New Roman" w:eastAsia="Calibri" w:hAnsi="Times New Roman" w:cs="Times New Roman"/>
          <w:sz w:val="23"/>
          <w:szCs w:val="23"/>
        </w:rPr>
        <w:t>3.4. Медицинское оборудование (приборы, инструменты, вспомогательные материалы и т.п.) должно соответствовать установленным федеральным стандартам, нормам, требованиям для конкретного вида медицинского оборудования (приборов, инструментов, вспомогательных материалов и т.п.).</w:t>
      </w:r>
    </w:p>
    <w:p w:rsidR="000B69A7" w:rsidRPr="000B69A7" w:rsidRDefault="000B69A7" w:rsidP="000B69A7">
      <w:pPr>
        <w:ind w:left="284"/>
        <w:contextualSpacing/>
        <w:jc w:val="both"/>
        <w:rPr>
          <w:rFonts w:ascii="Times New Roman" w:eastAsia="Calibri" w:hAnsi="Times New Roman" w:cs="Times New Roman"/>
          <w:sz w:val="23"/>
          <w:szCs w:val="23"/>
        </w:rPr>
      </w:pPr>
      <w:r w:rsidRPr="000B69A7">
        <w:rPr>
          <w:rFonts w:ascii="Times New Roman" w:eastAsia="Calibri" w:hAnsi="Times New Roman" w:cs="Times New Roman"/>
          <w:sz w:val="23"/>
          <w:szCs w:val="23"/>
        </w:rPr>
        <w:lastRenderedPageBreak/>
        <w:t>3.5. Забор материала для проведения лабораторных исследований должны осуществляться исключительно с использованием инструментов и расходных материалов однократного применения.</w:t>
      </w:r>
    </w:p>
    <w:p w:rsidR="000B69A7" w:rsidRPr="000B69A7" w:rsidRDefault="000B69A7" w:rsidP="000B69A7">
      <w:pPr>
        <w:ind w:left="284"/>
        <w:contextualSpacing/>
        <w:jc w:val="both"/>
        <w:rPr>
          <w:rFonts w:ascii="Times New Roman" w:eastAsia="Calibri" w:hAnsi="Times New Roman" w:cs="Times New Roman"/>
          <w:sz w:val="23"/>
          <w:szCs w:val="23"/>
        </w:rPr>
      </w:pPr>
    </w:p>
    <w:p w:rsidR="000B69A7" w:rsidRPr="000B69A7" w:rsidRDefault="000B69A7" w:rsidP="000B69A7">
      <w:pPr>
        <w:ind w:left="284"/>
        <w:contextualSpacing/>
        <w:jc w:val="center"/>
        <w:rPr>
          <w:rFonts w:ascii="Times New Roman" w:eastAsia="Calibri" w:hAnsi="Times New Roman" w:cs="Times New Roman"/>
          <w:b/>
          <w:sz w:val="23"/>
          <w:szCs w:val="23"/>
        </w:rPr>
      </w:pPr>
      <w:r w:rsidRPr="000B69A7">
        <w:rPr>
          <w:rFonts w:ascii="Times New Roman" w:eastAsia="Calibri" w:hAnsi="Times New Roman" w:cs="Times New Roman"/>
          <w:b/>
          <w:sz w:val="23"/>
          <w:szCs w:val="23"/>
        </w:rPr>
        <w:t>Раздел 4. Условия оказания услуг</w:t>
      </w:r>
    </w:p>
    <w:p w:rsidR="000B69A7" w:rsidRPr="000B69A7" w:rsidRDefault="000B69A7" w:rsidP="000B69A7">
      <w:pPr>
        <w:ind w:left="284"/>
        <w:contextualSpacing/>
        <w:jc w:val="both"/>
        <w:rPr>
          <w:rFonts w:ascii="Times New Roman" w:eastAsia="Calibri" w:hAnsi="Times New Roman" w:cs="Times New Roman"/>
          <w:sz w:val="23"/>
          <w:szCs w:val="23"/>
        </w:rPr>
      </w:pPr>
      <w:r w:rsidRPr="000B69A7">
        <w:rPr>
          <w:rFonts w:ascii="Times New Roman" w:eastAsia="Calibri" w:hAnsi="Times New Roman" w:cs="Times New Roman"/>
          <w:sz w:val="23"/>
          <w:szCs w:val="23"/>
        </w:rPr>
        <w:t>4.1. В течение 5 (пяти) рабочих дней с момента заключения Контракта Заказчик составляет поименный список работников и направляет его в Исполнителю.</w:t>
      </w:r>
    </w:p>
    <w:p w:rsidR="000B69A7" w:rsidRPr="000B69A7" w:rsidRDefault="000B69A7" w:rsidP="000B69A7">
      <w:pPr>
        <w:ind w:left="284"/>
        <w:contextualSpacing/>
        <w:jc w:val="both"/>
        <w:rPr>
          <w:rFonts w:ascii="Times New Roman" w:eastAsia="Calibri" w:hAnsi="Times New Roman" w:cs="Times New Roman"/>
          <w:sz w:val="23"/>
          <w:szCs w:val="23"/>
        </w:rPr>
      </w:pPr>
      <w:r w:rsidRPr="000B69A7">
        <w:rPr>
          <w:rFonts w:ascii="Times New Roman" w:eastAsia="Calibri" w:hAnsi="Times New Roman" w:cs="Times New Roman"/>
          <w:sz w:val="23"/>
          <w:szCs w:val="23"/>
        </w:rPr>
        <w:t>4.2. На основании поименного списка, полученного от Заказчика, Исполнитель в 10-дневный срок (но не позднее чем за 14 рабочих дней до согласованной с работодателем даты начала проведения периодического осмотра) составляет календарный план (график) проведения периодического осмотра. Календарный план проведения периодического осмотра утверждается Исполнителем после согласования с Заказчиком.</w:t>
      </w:r>
    </w:p>
    <w:p w:rsidR="000B69A7" w:rsidRPr="000B69A7" w:rsidRDefault="000B69A7" w:rsidP="000B69A7">
      <w:pPr>
        <w:ind w:left="284"/>
        <w:contextualSpacing/>
        <w:jc w:val="both"/>
        <w:rPr>
          <w:rFonts w:ascii="Times New Roman" w:eastAsia="Calibri" w:hAnsi="Times New Roman" w:cs="Times New Roman"/>
          <w:sz w:val="23"/>
          <w:szCs w:val="23"/>
        </w:rPr>
      </w:pPr>
      <w:r w:rsidRPr="000B69A7">
        <w:rPr>
          <w:rFonts w:ascii="Times New Roman" w:eastAsia="Calibri" w:hAnsi="Times New Roman" w:cs="Times New Roman"/>
          <w:sz w:val="23"/>
          <w:szCs w:val="23"/>
        </w:rPr>
        <w:t>4.3. Исполнитель должен оформить на каждого работника, проходящего периодический медицинский осмотр:</w:t>
      </w:r>
    </w:p>
    <w:p w:rsidR="000B69A7" w:rsidRPr="000B69A7" w:rsidRDefault="000B69A7" w:rsidP="000B69A7">
      <w:pPr>
        <w:ind w:left="284"/>
        <w:contextualSpacing/>
        <w:jc w:val="both"/>
        <w:rPr>
          <w:rFonts w:ascii="Times New Roman" w:eastAsia="Calibri" w:hAnsi="Times New Roman" w:cs="Times New Roman"/>
          <w:sz w:val="23"/>
          <w:szCs w:val="23"/>
        </w:rPr>
      </w:pPr>
      <w:r w:rsidRPr="000B69A7">
        <w:rPr>
          <w:rFonts w:ascii="Times New Roman" w:eastAsia="Calibri" w:hAnsi="Times New Roman" w:cs="Times New Roman"/>
          <w:sz w:val="23"/>
          <w:szCs w:val="23"/>
        </w:rPr>
        <w:t>- медицинскую карту работника, в которой отражаются заключения врачей специалистов, результаты лабораторных и инструментальных исследований, заключение по результатам обязательного периодического медицинского осмотра. Медицинская карта хранится в установленном порядке у Исполнителя.</w:t>
      </w:r>
    </w:p>
    <w:p w:rsidR="000B69A7" w:rsidRPr="000B69A7" w:rsidRDefault="000B69A7" w:rsidP="000B69A7">
      <w:pPr>
        <w:ind w:left="284"/>
        <w:contextualSpacing/>
        <w:jc w:val="both"/>
        <w:rPr>
          <w:rFonts w:ascii="Times New Roman" w:eastAsia="Calibri" w:hAnsi="Times New Roman" w:cs="Times New Roman"/>
          <w:sz w:val="23"/>
          <w:szCs w:val="23"/>
        </w:rPr>
      </w:pPr>
      <w:r w:rsidRPr="000B69A7">
        <w:rPr>
          <w:rFonts w:ascii="Times New Roman" w:eastAsia="Calibri" w:hAnsi="Times New Roman" w:cs="Times New Roman"/>
          <w:sz w:val="23"/>
          <w:szCs w:val="23"/>
        </w:rPr>
        <w:t xml:space="preserve">- паспорт здоровья работника, в который вносятся данные о прохождении обязательного периодического медицинского осмотра работника; записи в паспорте здоровья заверяются печатью медицинского учреждения, проводившего медицинский осмотр, и </w:t>
      </w:r>
      <w:proofErr w:type="gramStart"/>
      <w:r w:rsidRPr="000B69A7">
        <w:rPr>
          <w:rFonts w:ascii="Times New Roman" w:eastAsia="Calibri" w:hAnsi="Times New Roman" w:cs="Times New Roman"/>
          <w:sz w:val="23"/>
          <w:szCs w:val="23"/>
        </w:rPr>
        <w:t>личной подписью</w:t>
      </w:r>
      <w:proofErr w:type="gramEnd"/>
      <w:r w:rsidRPr="000B69A7">
        <w:rPr>
          <w:rFonts w:ascii="Times New Roman" w:eastAsia="Calibri" w:hAnsi="Times New Roman" w:cs="Times New Roman"/>
          <w:sz w:val="23"/>
          <w:szCs w:val="23"/>
        </w:rPr>
        <w:t xml:space="preserve"> и печатью врача, сделавшего запись.</w:t>
      </w:r>
    </w:p>
    <w:p w:rsidR="000B69A7" w:rsidRPr="000B69A7" w:rsidRDefault="000B69A7" w:rsidP="000B69A7">
      <w:pPr>
        <w:ind w:left="284"/>
        <w:contextualSpacing/>
        <w:jc w:val="both"/>
        <w:rPr>
          <w:rFonts w:ascii="Times New Roman" w:eastAsia="Calibri" w:hAnsi="Times New Roman" w:cs="Times New Roman"/>
          <w:sz w:val="23"/>
          <w:szCs w:val="23"/>
        </w:rPr>
      </w:pPr>
      <w:r w:rsidRPr="000B69A7">
        <w:rPr>
          <w:rFonts w:ascii="Times New Roman" w:eastAsia="Calibri" w:hAnsi="Times New Roman" w:cs="Times New Roman"/>
          <w:sz w:val="23"/>
          <w:szCs w:val="23"/>
        </w:rPr>
        <w:t xml:space="preserve">     В период проведения обязательного периодического медицинского осмотра паспорт здоровья хранится у Исполнителя. По окончании осмотра паспорт здоровья передается работнику на руки. В случае утери работником паспорта здоровья, Исполнитель по заявлению работника выдает ему дубликат паспорта здоровья.</w:t>
      </w:r>
    </w:p>
    <w:p w:rsidR="000B69A7" w:rsidRPr="000B69A7" w:rsidRDefault="000B69A7" w:rsidP="000B69A7">
      <w:pPr>
        <w:ind w:left="284"/>
        <w:contextualSpacing/>
        <w:jc w:val="both"/>
        <w:rPr>
          <w:rFonts w:ascii="Times New Roman" w:eastAsia="Calibri" w:hAnsi="Times New Roman" w:cs="Times New Roman"/>
          <w:sz w:val="23"/>
          <w:szCs w:val="23"/>
        </w:rPr>
      </w:pPr>
      <w:r w:rsidRPr="000B69A7">
        <w:rPr>
          <w:rFonts w:ascii="Times New Roman" w:eastAsia="Calibri" w:hAnsi="Times New Roman" w:cs="Times New Roman"/>
          <w:sz w:val="23"/>
          <w:szCs w:val="23"/>
        </w:rPr>
        <w:t>4.4. Услуги должны оказываться в одной медицинской организации Исполнителя, в рабочие дни с 8-00 часов до 17-00 часов, вне общей очереди.</w:t>
      </w:r>
    </w:p>
    <w:p w:rsidR="000B69A7" w:rsidRPr="000B69A7" w:rsidRDefault="000B69A7" w:rsidP="000B69A7">
      <w:pPr>
        <w:ind w:left="284"/>
        <w:contextualSpacing/>
        <w:jc w:val="both"/>
        <w:rPr>
          <w:rFonts w:ascii="Times New Roman" w:eastAsia="Calibri" w:hAnsi="Times New Roman" w:cs="Times New Roman"/>
          <w:sz w:val="23"/>
          <w:szCs w:val="23"/>
        </w:rPr>
      </w:pPr>
      <w:r w:rsidRPr="000B69A7">
        <w:rPr>
          <w:rFonts w:ascii="Times New Roman" w:eastAsia="Calibri" w:hAnsi="Times New Roman" w:cs="Times New Roman"/>
          <w:sz w:val="23"/>
          <w:szCs w:val="23"/>
        </w:rPr>
        <w:t>4.5. Исполнитель должен оформить заключительный акт по результатам проведенного периодического медицинского осмотра работников, который направляется Исполнителем Заказчику в течение 5 рабочих дней с даты его утверждения председателем врачебной комиссии.</w:t>
      </w:r>
    </w:p>
    <w:p w:rsidR="000B69A7" w:rsidRPr="000B69A7" w:rsidRDefault="000B69A7" w:rsidP="000B69A7">
      <w:pPr>
        <w:widowControl w:val="0"/>
        <w:autoSpaceDE w:val="0"/>
        <w:autoSpaceDN w:val="0"/>
        <w:adjustRightInd w:val="0"/>
        <w:spacing w:after="0" w:line="240" w:lineRule="auto"/>
        <w:jc w:val="both"/>
        <w:rPr>
          <w:rFonts w:ascii="Times New Roman" w:eastAsia="Times New Roman" w:hAnsi="Times New Roman" w:cs="Times New Roman"/>
          <w:sz w:val="23"/>
          <w:szCs w:val="23"/>
          <w:lang w:eastAsia="ru-RU"/>
        </w:rPr>
      </w:pPr>
    </w:p>
    <w:p w:rsidR="000B69A7" w:rsidRPr="000B69A7" w:rsidRDefault="000B69A7" w:rsidP="000B69A7">
      <w:pPr>
        <w:spacing w:after="0" w:line="240" w:lineRule="auto"/>
        <w:jc w:val="center"/>
        <w:rPr>
          <w:rFonts w:ascii="Times New Roman" w:eastAsia="Calibri" w:hAnsi="Times New Roman" w:cs="Times New Roman"/>
          <w:sz w:val="23"/>
          <w:szCs w:val="23"/>
        </w:rPr>
      </w:pPr>
    </w:p>
    <w:p w:rsidR="000B69A7" w:rsidRPr="000B69A7" w:rsidRDefault="000B69A7" w:rsidP="000B69A7">
      <w:pPr>
        <w:spacing w:after="0" w:line="240" w:lineRule="auto"/>
        <w:jc w:val="center"/>
        <w:rPr>
          <w:rFonts w:ascii="Times New Roman" w:eastAsia="Calibri" w:hAnsi="Times New Roman" w:cs="Times New Roman"/>
          <w:sz w:val="23"/>
          <w:szCs w:val="23"/>
        </w:rPr>
      </w:pPr>
    </w:p>
    <w:p w:rsidR="000B69A7" w:rsidRPr="000B69A7" w:rsidRDefault="000B69A7" w:rsidP="000B69A7">
      <w:pPr>
        <w:spacing w:after="0" w:line="240" w:lineRule="auto"/>
        <w:jc w:val="center"/>
        <w:rPr>
          <w:rFonts w:ascii="Times New Roman" w:eastAsia="Calibri" w:hAnsi="Times New Roman" w:cs="Times New Roman"/>
          <w:sz w:val="23"/>
          <w:szCs w:val="23"/>
        </w:rPr>
      </w:pPr>
    </w:p>
    <w:p w:rsidR="000B69A7" w:rsidRPr="000B69A7" w:rsidRDefault="000B69A7" w:rsidP="000B69A7">
      <w:pPr>
        <w:spacing w:after="0" w:line="240" w:lineRule="auto"/>
        <w:jc w:val="center"/>
        <w:rPr>
          <w:rFonts w:ascii="Times New Roman" w:eastAsia="Calibri" w:hAnsi="Times New Roman" w:cs="Times New Roman"/>
          <w:sz w:val="23"/>
          <w:szCs w:val="23"/>
        </w:rPr>
      </w:pPr>
    </w:p>
    <w:p w:rsidR="000B69A7" w:rsidRPr="000B69A7" w:rsidRDefault="000B69A7" w:rsidP="000B69A7">
      <w:pPr>
        <w:spacing w:after="0" w:line="240" w:lineRule="auto"/>
        <w:jc w:val="center"/>
        <w:rPr>
          <w:rFonts w:ascii="Times New Roman" w:eastAsia="Calibri" w:hAnsi="Times New Roman" w:cs="Times New Roman"/>
          <w:sz w:val="23"/>
          <w:szCs w:val="23"/>
        </w:rPr>
      </w:pPr>
    </w:p>
    <w:tbl>
      <w:tblPr>
        <w:tblW w:w="0" w:type="auto"/>
        <w:tblInd w:w="250" w:type="dxa"/>
        <w:tblLook w:val="04A0" w:firstRow="1" w:lastRow="0" w:firstColumn="1" w:lastColumn="0" w:noHBand="0" w:noVBand="1"/>
      </w:tblPr>
      <w:tblGrid>
        <w:gridCol w:w="4786"/>
        <w:gridCol w:w="4785"/>
      </w:tblGrid>
      <w:tr w:rsidR="000B69A7" w:rsidRPr="000B69A7" w:rsidTr="00922907">
        <w:tc>
          <w:tcPr>
            <w:tcW w:w="4786" w:type="dxa"/>
          </w:tcPr>
          <w:p w:rsidR="000B69A7" w:rsidRPr="000B69A7" w:rsidRDefault="000B69A7" w:rsidP="000B69A7">
            <w:pPr>
              <w:spacing w:after="0" w:line="240" w:lineRule="auto"/>
              <w:rPr>
                <w:rFonts w:ascii="Times New Roman" w:eastAsia="Calibri" w:hAnsi="Times New Roman" w:cs="Times New Roman"/>
                <w:sz w:val="23"/>
                <w:szCs w:val="23"/>
              </w:rPr>
            </w:pPr>
            <w:r w:rsidRPr="000B69A7">
              <w:rPr>
                <w:rFonts w:ascii="Times New Roman" w:eastAsia="Calibri" w:hAnsi="Times New Roman" w:cs="Times New Roman"/>
                <w:sz w:val="23"/>
                <w:szCs w:val="23"/>
              </w:rPr>
              <w:t>Исполнитель:</w:t>
            </w:r>
          </w:p>
          <w:p w:rsidR="000B69A7" w:rsidRPr="000B69A7" w:rsidRDefault="000B69A7" w:rsidP="000B69A7">
            <w:pPr>
              <w:spacing w:after="0" w:line="240" w:lineRule="auto"/>
              <w:rPr>
                <w:rFonts w:ascii="Times New Roman" w:eastAsia="Calibri" w:hAnsi="Times New Roman" w:cs="Times New Roman"/>
                <w:sz w:val="23"/>
                <w:szCs w:val="23"/>
              </w:rPr>
            </w:pPr>
          </w:p>
        </w:tc>
        <w:tc>
          <w:tcPr>
            <w:tcW w:w="4785" w:type="dxa"/>
          </w:tcPr>
          <w:p w:rsidR="000B69A7" w:rsidRPr="000B69A7" w:rsidRDefault="000B69A7" w:rsidP="000B69A7">
            <w:pPr>
              <w:spacing w:after="0" w:line="240" w:lineRule="auto"/>
              <w:rPr>
                <w:rFonts w:ascii="Times New Roman" w:eastAsia="Calibri" w:hAnsi="Times New Roman" w:cs="Times New Roman"/>
                <w:sz w:val="23"/>
                <w:szCs w:val="23"/>
              </w:rPr>
            </w:pPr>
            <w:r w:rsidRPr="000B69A7">
              <w:rPr>
                <w:rFonts w:ascii="Times New Roman" w:eastAsia="Calibri" w:hAnsi="Times New Roman" w:cs="Times New Roman"/>
                <w:sz w:val="23"/>
                <w:szCs w:val="23"/>
              </w:rPr>
              <w:t>Заказчик:</w:t>
            </w:r>
          </w:p>
          <w:p w:rsidR="000B69A7" w:rsidRPr="000B69A7" w:rsidRDefault="000B69A7" w:rsidP="000B69A7">
            <w:pPr>
              <w:spacing w:after="0" w:line="240" w:lineRule="auto"/>
              <w:rPr>
                <w:rFonts w:ascii="Times New Roman" w:eastAsia="Calibri" w:hAnsi="Times New Roman" w:cs="Times New Roman"/>
                <w:sz w:val="23"/>
                <w:szCs w:val="23"/>
              </w:rPr>
            </w:pPr>
            <w:r w:rsidRPr="000B69A7">
              <w:rPr>
                <w:rFonts w:ascii="Times New Roman" w:eastAsia="Calibri" w:hAnsi="Times New Roman" w:cs="Times New Roman"/>
                <w:sz w:val="23"/>
                <w:szCs w:val="23"/>
              </w:rPr>
              <w:t xml:space="preserve">Руководитель Управления </w:t>
            </w:r>
            <w:proofErr w:type="spellStart"/>
            <w:r w:rsidRPr="000B69A7">
              <w:rPr>
                <w:rFonts w:ascii="Times New Roman" w:eastAsia="Calibri" w:hAnsi="Times New Roman" w:cs="Times New Roman"/>
                <w:sz w:val="23"/>
                <w:szCs w:val="23"/>
              </w:rPr>
              <w:t>Роспотребнадзора</w:t>
            </w:r>
            <w:proofErr w:type="spellEnd"/>
            <w:r w:rsidRPr="000B69A7">
              <w:rPr>
                <w:rFonts w:ascii="Times New Roman" w:eastAsia="Calibri" w:hAnsi="Times New Roman" w:cs="Times New Roman"/>
                <w:sz w:val="23"/>
                <w:szCs w:val="23"/>
              </w:rPr>
              <w:t xml:space="preserve"> по Ростовской области</w:t>
            </w:r>
          </w:p>
        </w:tc>
      </w:tr>
      <w:tr w:rsidR="000B69A7" w:rsidRPr="000B69A7" w:rsidTr="00922907">
        <w:tc>
          <w:tcPr>
            <w:tcW w:w="4786" w:type="dxa"/>
          </w:tcPr>
          <w:p w:rsidR="000B69A7" w:rsidRPr="000B69A7" w:rsidRDefault="000B69A7" w:rsidP="000B69A7">
            <w:pPr>
              <w:spacing w:after="0" w:line="240" w:lineRule="auto"/>
              <w:jc w:val="center"/>
              <w:rPr>
                <w:rFonts w:ascii="Times New Roman" w:eastAsia="Calibri" w:hAnsi="Times New Roman" w:cs="Times New Roman"/>
                <w:sz w:val="23"/>
                <w:szCs w:val="23"/>
              </w:rPr>
            </w:pPr>
          </w:p>
          <w:p w:rsidR="000B69A7" w:rsidRPr="000B69A7" w:rsidRDefault="000B69A7" w:rsidP="000B69A7">
            <w:pPr>
              <w:spacing w:after="0" w:line="240" w:lineRule="auto"/>
              <w:rPr>
                <w:rFonts w:ascii="Times New Roman" w:eastAsia="Calibri" w:hAnsi="Times New Roman" w:cs="Times New Roman"/>
                <w:b/>
                <w:sz w:val="23"/>
                <w:szCs w:val="23"/>
              </w:rPr>
            </w:pPr>
            <w:r w:rsidRPr="000B69A7">
              <w:rPr>
                <w:rFonts w:ascii="Times New Roman" w:eastAsia="Calibri" w:hAnsi="Times New Roman" w:cs="Times New Roman"/>
                <w:sz w:val="23"/>
                <w:szCs w:val="23"/>
              </w:rPr>
              <w:t>_________________</w:t>
            </w:r>
            <w:r w:rsidRPr="000B69A7">
              <w:rPr>
                <w:rFonts w:ascii="Times New Roman" w:eastAsia="Calibri" w:hAnsi="Times New Roman" w:cs="Times New Roman"/>
                <w:b/>
                <w:sz w:val="23"/>
                <w:szCs w:val="23"/>
              </w:rPr>
              <w:t xml:space="preserve"> /</w:t>
            </w:r>
            <w:r w:rsidRPr="000B69A7">
              <w:rPr>
                <w:rFonts w:ascii="Roboto" w:eastAsia="Times New Roman" w:hAnsi="Roboto" w:cs="Times New Roman"/>
                <w:color w:val="334059"/>
                <w:sz w:val="23"/>
                <w:szCs w:val="23"/>
                <w:lang w:eastAsia="ru-RU"/>
              </w:rPr>
              <w:t xml:space="preserve"> </w:t>
            </w:r>
            <w:r w:rsidRPr="000B69A7">
              <w:rPr>
                <w:rFonts w:ascii="Times New Roman" w:eastAsia="Calibri" w:hAnsi="Times New Roman" w:cs="Times New Roman"/>
                <w:b/>
                <w:sz w:val="23"/>
                <w:szCs w:val="23"/>
              </w:rPr>
              <w:t>_____________/</w:t>
            </w:r>
          </w:p>
          <w:p w:rsidR="000B69A7" w:rsidRPr="000B69A7" w:rsidRDefault="000B69A7" w:rsidP="000B69A7">
            <w:pPr>
              <w:spacing w:after="0" w:line="240" w:lineRule="auto"/>
              <w:rPr>
                <w:rFonts w:ascii="Times New Roman" w:eastAsia="Calibri" w:hAnsi="Times New Roman" w:cs="Times New Roman"/>
                <w:sz w:val="23"/>
                <w:szCs w:val="23"/>
              </w:rPr>
            </w:pPr>
            <w:r w:rsidRPr="000B69A7">
              <w:rPr>
                <w:rFonts w:ascii="Times New Roman" w:eastAsia="Calibri" w:hAnsi="Times New Roman" w:cs="Times New Roman"/>
                <w:sz w:val="23"/>
                <w:szCs w:val="23"/>
              </w:rPr>
              <w:t>ЭП</w:t>
            </w:r>
          </w:p>
        </w:tc>
        <w:tc>
          <w:tcPr>
            <w:tcW w:w="4785" w:type="dxa"/>
          </w:tcPr>
          <w:p w:rsidR="000B69A7" w:rsidRPr="000B69A7" w:rsidRDefault="000B69A7" w:rsidP="000B69A7">
            <w:pPr>
              <w:spacing w:after="0" w:line="240" w:lineRule="auto"/>
              <w:jc w:val="center"/>
              <w:rPr>
                <w:rFonts w:ascii="Times New Roman" w:eastAsia="Calibri" w:hAnsi="Times New Roman" w:cs="Times New Roman"/>
                <w:sz w:val="23"/>
                <w:szCs w:val="23"/>
              </w:rPr>
            </w:pPr>
          </w:p>
          <w:p w:rsidR="000B69A7" w:rsidRPr="000B69A7" w:rsidRDefault="000B69A7" w:rsidP="000B69A7">
            <w:pPr>
              <w:spacing w:after="0" w:line="240" w:lineRule="auto"/>
              <w:rPr>
                <w:rFonts w:ascii="Times New Roman" w:eastAsia="Calibri" w:hAnsi="Times New Roman" w:cs="Times New Roman"/>
                <w:sz w:val="23"/>
                <w:szCs w:val="23"/>
              </w:rPr>
            </w:pPr>
            <w:r w:rsidRPr="000B69A7">
              <w:rPr>
                <w:rFonts w:ascii="Times New Roman" w:eastAsia="Calibri" w:hAnsi="Times New Roman" w:cs="Times New Roman"/>
                <w:sz w:val="23"/>
                <w:szCs w:val="23"/>
              </w:rPr>
              <w:t>_________________</w:t>
            </w:r>
            <w:r w:rsidRPr="000B69A7">
              <w:rPr>
                <w:rFonts w:ascii="Times New Roman" w:eastAsia="Calibri" w:hAnsi="Times New Roman" w:cs="Times New Roman"/>
                <w:b/>
                <w:sz w:val="23"/>
                <w:szCs w:val="23"/>
              </w:rPr>
              <w:t xml:space="preserve"> /Ковалев Е.В.</w:t>
            </w:r>
            <w:r w:rsidRPr="000B69A7">
              <w:rPr>
                <w:rFonts w:ascii="Times New Roman" w:eastAsia="Calibri" w:hAnsi="Times New Roman" w:cs="Times New Roman"/>
                <w:sz w:val="23"/>
                <w:szCs w:val="23"/>
              </w:rPr>
              <w:t xml:space="preserve"> /</w:t>
            </w:r>
          </w:p>
          <w:p w:rsidR="000B69A7" w:rsidRPr="000B69A7" w:rsidRDefault="000B69A7" w:rsidP="000B69A7">
            <w:pPr>
              <w:spacing w:after="0" w:line="240" w:lineRule="auto"/>
              <w:rPr>
                <w:rFonts w:ascii="Times New Roman" w:eastAsia="Calibri" w:hAnsi="Times New Roman" w:cs="Times New Roman"/>
                <w:sz w:val="23"/>
                <w:szCs w:val="23"/>
              </w:rPr>
            </w:pPr>
            <w:r w:rsidRPr="000B69A7">
              <w:rPr>
                <w:rFonts w:ascii="Times New Roman" w:eastAsia="Calibri" w:hAnsi="Times New Roman" w:cs="Times New Roman"/>
                <w:sz w:val="23"/>
                <w:szCs w:val="23"/>
              </w:rPr>
              <w:t>ЭП</w:t>
            </w:r>
          </w:p>
        </w:tc>
      </w:tr>
    </w:tbl>
    <w:p w:rsidR="000B69A7" w:rsidRPr="000B69A7" w:rsidRDefault="000B69A7" w:rsidP="000B69A7">
      <w:pPr>
        <w:tabs>
          <w:tab w:val="left" w:pos="440"/>
        </w:tabs>
        <w:spacing w:after="0" w:line="240" w:lineRule="auto"/>
        <w:rPr>
          <w:rFonts w:ascii="Times New Roman" w:eastAsia="Calibri" w:hAnsi="Times New Roman" w:cs="Times New Roman"/>
        </w:rPr>
      </w:pPr>
    </w:p>
    <w:p w:rsidR="000B69A7" w:rsidRPr="000B69A7" w:rsidRDefault="000B69A7" w:rsidP="000B69A7">
      <w:pPr>
        <w:spacing w:after="0" w:line="240" w:lineRule="auto"/>
        <w:jc w:val="center"/>
        <w:rPr>
          <w:rFonts w:ascii="Times New Roman" w:eastAsia="Calibri" w:hAnsi="Times New Roman" w:cs="Times New Roman"/>
        </w:rPr>
      </w:pPr>
    </w:p>
    <w:p w:rsidR="000B69A7" w:rsidRPr="000B69A7" w:rsidRDefault="000B69A7" w:rsidP="000B69A7">
      <w:pPr>
        <w:spacing w:after="0" w:line="240" w:lineRule="auto"/>
        <w:rPr>
          <w:rFonts w:ascii="Times New Roman" w:eastAsia="Calibri" w:hAnsi="Times New Roman" w:cs="Times New Roman"/>
        </w:rPr>
      </w:pPr>
    </w:p>
    <w:p w:rsidR="000B69A7" w:rsidRPr="000B69A7" w:rsidRDefault="000B69A7" w:rsidP="000B69A7">
      <w:pPr>
        <w:spacing w:after="0" w:line="240" w:lineRule="auto"/>
        <w:rPr>
          <w:rFonts w:ascii="Times New Roman" w:eastAsia="Calibri" w:hAnsi="Times New Roman" w:cs="Times New Roman"/>
        </w:rPr>
      </w:pPr>
    </w:p>
    <w:p w:rsidR="0045455E" w:rsidRDefault="0045455E"/>
    <w:sectPr w:rsidR="0045455E" w:rsidSect="000B69A7">
      <w:pgSz w:w="11906" w:h="16838" w:code="9"/>
      <w:pgMar w:top="709" w:right="851" w:bottom="851" w:left="851" w:header="709" w:footer="709" w:gutter="0"/>
      <w:cols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6A3E" w:rsidRDefault="00596A3E" w:rsidP="000B69A7">
      <w:pPr>
        <w:spacing w:after="0" w:line="240" w:lineRule="auto"/>
      </w:pPr>
      <w:r>
        <w:separator/>
      </w:r>
    </w:p>
  </w:endnote>
  <w:endnote w:type="continuationSeparator" w:id="0">
    <w:p w:rsidR="00596A3E" w:rsidRDefault="00596A3E" w:rsidP="000B69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Roboto">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6A3E" w:rsidRDefault="00596A3E" w:rsidP="000B69A7">
      <w:pPr>
        <w:spacing w:after="0" w:line="240" w:lineRule="auto"/>
      </w:pPr>
      <w:r>
        <w:separator/>
      </w:r>
    </w:p>
  </w:footnote>
  <w:footnote w:type="continuationSeparator" w:id="0">
    <w:p w:rsidR="00596A3E" w:rsidRDefault="00596A3E" w:rsidP="000B69A7">
      <w:pPr>
        <w:spacing w:after="0" w:line="240" w:lineRule="auto"/>
      </w:pPr>
      <w:r>
        <w:continuationSeparator/>
      </w:r>
    </w:p>
  </w:footnote>
  <w:footnote w:id="1">
    <w:p w:rsidR="000B69A7" w:rsidRPr="00024B63" w:rsidRDefault="000B69A7" w:rsidP="000B69A7">
      <w:pPr>
        <w:pStyle w:val="a3"/>
        <w:ind w:firstLine="709"/>
        <w:jc w:val="both"/>
        <w:rPr>
          <w:sz w:val="18"/>
          <w:szCs w:val="18"/>
        </w:rPr>
      </w:pPr>
      <w:r w:rsidRPr="00024B63">
        <w:rPr>
          <w:rStyle w:val="a5"/>
          <w:sz w:val="18"/>
          <w:szCs w:val="18"/>
        </w:rPr>
        <w:footnoteRef/>
      </w:r>
      <w:r w:rsidRPr="00024B63">
        <w:rPr>
          <w:sz w:val="18"/>
          <w:szCs w:val="18"/>
        </w:rPr>
        <w:t>Правила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о внесении изменений в постановление Правительства Российской Федерации от 15 мая 2017 г. № 57 0 и признании утратившим силу постановления Правительства Российской Федерации от 25 ноября 2013 г. № 1063, утвержденные постановлением Правительства Российской Федерации от 30.08.2017 № 1042 (далее – Правила).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FEB5B3C"/>
    <w:multiLevelType w:val="multilevel"/>
    <w:tmpl w:val="44C23F38"/>
    <w:lvl w:ilvl="0">
      <w:start w:val="1"/>
      <w:numFmt w:val="decimal"/>
      <w:lvlText w:val="%1."/>
      <w:lvlJc w:val="left"/>
      <w:pPr>
        <w:ind w:left="360" w:hanging="360"/>
      </w:pPr>
      <w:rPr>
        <w:rFonts w:hint="default"/>
      </w:rPr>
    </w:lvl>
    <w:lvl w:ilvl="1">
      <w:start w:val="1"/>
      <w:numFmt w:val="decimal"/>
      <w:lvlText w:val="%1.%2."/>
      <w:lvlJc w:val="left"/>
      <w:pPr>
        <w:ind w:left="-207" w:hanging="360"/>
      </w:pPr>
      <w:rPr>
        <w:rFonts w:hint="default"/>
      </w:rPr>
    </w:lvl>
    <w:lvl w:ilvl="2">
      <w:start w:val="1"/>
      <w:numFmt w:val="decimal"/>
      <w:lvlText w:val="%1.%2.%3."/>
      <w:lvlJc w:val="left"/>
      <w:pPr>
        <w:ind w:left="-414" w:hanging="720"/>
      </w:pPr>
      <w:rPr>
        <w:rFonts w:hint="default"/>
      </w:rPr>
    </w:lvl>
    <w:lvl w:ilvl="3">
      <w:start w:val="1"/>
      <w:numFmt w:val="decimal"/>
      <w:lvlText w:val="%1.%2.%3.%4."/>
      <w:lvlJc w:val="left"/>
      <w:pPr>
        <w:ind w:left="-981" w:hanging="72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755" w:hanging="1080"/>
      </w:pPr>
      <w:rPr>
        <w:rFonts w:hint="default"/>
      </w:rPr>
    </w:lvl>
    <w:lvl w:ilvl="6">
      <w:start w:val="1"/>
      <w:numFmt w:val="decimal"/>
      <w:lvlText w:val="%1.%2.%3.%4.%5.%6.%7."/>
      <w:lvlJc w:val="left"/>
      <w:pPr>
        <w:ind w:left="-1962" w:hanging="1440"/>
      </w:pPr>
      <w:rPr>
        <w:rFonts w:hint="default"/>
      </w:rPr>
    </w:lvl>
    <w:lvl w:ilvl="7">
      <w:start w:val="1"/>
      <w:numFmt w:val="decimal"/>
      <w:lvlText w:val="%1.%2.%3.%4.%5.%6.%7.%8."/>
      <w:lvlJc w:val="left"/>
      <w:pPr>
        <w:ind w:left="-2529" w:hanging="1440"/>
      </w:pPr>
      <w:rPr>
        <w:rFonts w:hint="default"/>
      </w:rPr>
    </w:lvl>
    <w:lvl w:ilvl="8">
      <w:start w:val="1"/>
      <w:numFmt w:val="decimal"/>
      <w:lvlText w:val="%1.%2.%3.%4.%5.%6.%7.%8.%9."/>
      <w:lvlJc w:val="left"/>
      <w:pPr>
        <w:ind w:left="-2736"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BA0"/>
    <w:rsid w:val="000009C3"/>
    <w:rsid w:val="000B69A7"/>
    <w:rsid w:val="002E4231"/>
    <w:rsid w:val="003C1D17"/>
    <w:rsid w:val="0045455E"/>
    <w:rsid w:val="0046791C"/>
    <w:rsid w:val="004F652A"/>
    <w:rsid w:val="00596A3E"/>
    <w:rsid w:val="00620037"/>
    <w:rsid w:val="00642918"/>
    <w:rsid w:val="008D1486"/>
    <w:rsid w:val="00B54368"/>
    <w:rsid w:val="00DB6252"/>
    <w:rsid w:val="00EB5B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68F58E-7221-43DD-B4F0-CB7D1BFC4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0B69A7"/>
    <w:pPr>
      <w:spacing w:after="0" w:line="240" w:lineRule="auto"/>
    </w:pPr>
    <w:rPr>
      <w:sz w:val="20"/>
      <w:szCs w:val="20"/>
    </w:rPr>
  </w:style>
  <w:style w:type="character" w:customStyle="1" w:styleId="a4">
    <w:name w:val="Текст сноски Знак"/>
    <w:basedOn w:val="a0"/>
    <w:link w:val="a3"/>
    <w:uiPriority w:val="99"/>
    <w:semiHidden/>
    <w:rsid w:val="000B69A7"/>
    <w:rPr>
      <w:sz w:val="20"/>
      <w:szCs w:val="20"/>
    </w:rPr>
  </w:style>
  <w:style w:type="character" w:styleId="a5">
    <w:name w:val="footnote reference"/>
    <w:aliases w:val="fr,Used by Word for Help footnote symbols"/>
    <w:rsid w:val="000B69A7"/>
    <w:rPr>
      <w:vertAlign w:val="superscript"/>
    </w:rPr>
  </w:style>
  <w:style w:type="table" w:customStyle="1" w:styleId="1">
    <w:name w:val="Сетка таблицы1"/>
    <w:basedOn w:val="a1"/>
    <w:next w:val="a6"/>
    <w:uiPriority w:val="59"/>
    <w:rsid w:val="004F652A"/>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6">
    <w:name w:val="Table Grid"/>
    <w:basedOn w:val="a1"/>
    <w:uiPriority w:val="39"/>
    <w:rsid w:val="004F65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conom@rpndon.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7</Pages>
  <Words>3574</Words>
  <Characters>20377</Characters>
  <Application>Microsoft Office Word</Application>
  <DocSecurity>0</DocSecurity>
  <Lines>169</Lines>
  <Paragraphs>47</Paragraphs>
  <ScaleCrop>false</ScaleCrop>
  <Company/>
  <LinksUpToDate>false</LinksUpToDate>
  <CharactersWithSpaces>23904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Фириченко М.В.</dc:creator>
  <cp:keywords/>
  <dc:description/>
  <cp:lastModifiedBy>Фириченко М.В.</cp:lastModifiedBy>
  <cp:revision>9</cp:revision>
  <dcterms:created xsi:type="dcterms:W3CDTF">2026-05-14T14:21:00Z</dcterms:created>
  <dcterms:modified xsi:type="dcterms:W3CDTF">2026-06-23T08:55:00Z</dcterms:modified>
</cp:coreProperties>
</file>