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2903" w14:textId="49D08BBA" w:rsidR="009F2F9D" w:rsidRPr="009F2F9D" w:rsidRDefault="009F2F9D" w:rsidP="009F2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Технические характеристики</w:t>
      </w:r>
    </w:p>
    <w:p w14:paraId="7B5F3EE8" w14:textId="77777777" w:rsidR="009F2F9D" w:rsidRDefault="009F2F9D" w:rsidP="009F2F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14:paraId="0226FEA6" w14:textId="1E732B7D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N-Тестер соответствует Техническим Условиям ТУ 26.51.66-001-42684900-2020</w:t>
      </w:r>
    </w:p>
    <w:p w14:paraId="05E974CD" w14:textId="68109EF6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максимальная масса: 0,3 кг;</w:t>
      </w:r>
    </w:p>
    <w:p w14:paraId="79333324" w14:textId="7AE2C0F0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габаритные размеры прибора 161х88,5х49,7 мм;</w:t>
      </w:r>
    </w:p>
    <w:p w14:paraId="2E003EF1" w14:textId="1D846350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габаритные размеры картонной упаковки для транспортировки: не более 220х130х110 мм;</w:t>
      </w:r>
    </w:p>
    <w:p w14:paraId="4DEDDDDB" w14:textId="51F0CA0E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тактовая частота процессора – 80 МГц, разрядность 32 бит;</w:t>
      </w:r>
    </w:p>
    <w:p w14:paraId="6F2C33CE" w14:textId="7901B7B0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объем памяти для встроенной программы - 4 Мбайт;</w:t>
      </w:r>
    </w:p>
    <w:p w14:paraId="31717E91" w14:textId="20F8848C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беспроводное подключение WiFi по стандарту IEEE 802.11g для связи с мобильным устройством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или компьютером, микро-USB для зарядки аккумулятора;</w:t>
      </w:r>
    </w:p>
    <w:p w14:paraId="36A7CD2E" w14:textId="00071D3E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рабочее напряжение: 5,0 В +/- 10%;</w:t>
      </w:r>
    </w:p>
    <w:p w14:paraId="1A735DBF" w14:textId="3AA250EB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входной ток заряда: 0,5 А, не более;</w:t>
      </w:r>
    </w:p>
    <w:p w14:paraId="12AB1D49" w14:textId="1797EE6C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энергопотребление 0,5 Вт в режиме связи с мобильным устройством, 0,1 Вт в режиме измерения;</w:t>
      </w:r>
    </w:p>
    <w:p w14:paraId="16E02BBD" w14:textId="3749100F" w:rsidR="009F2F9D" w:rsidRPr="00816CF1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16CF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816CF1" w:rsidRPr="00816CF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элемент питания встроенный литий-ионный аккумулятор 3,6 В 2600 </w:t>
      </w:r>
      <w:proofErr w:type="spellStart"/>
      <w:r w:rsidR="00816CF1" w:rsidRPr="00816CF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мАч</w:t>
      </w:r>
      <w:proofErr w:type="spellEnd"/>
      <w:r w:rsidRPr="00816CF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;</w:t>
      </w:r>
    </w:p>
    <w:p w14:paraId="1DF0DB1C" w14:textId="04386D42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время заряда аккумулятора: 4-6 часов;</w:t>
      </w:r>
    </w:p>
    <w:p w14:paraId="2C2B894E" w14:textId="6EA75A9B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размер дисплея 33 мм по диагонали, разрешение дисплея: 200×200 пикселов;</w:t>
      </w:r>
    </w:p>
    <w:p w14:paraId="1DB3E6B7" w14:textId="2CEBD717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программируемый многоканальный преобразователь интенсивности света в частоту;</w:t>
      </w:r>
    </w:p>
    <w:p w14:paraId="2E157784" w14:textId="559E172C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мульти-системный ГЛОНАСС/GPS приемник навигационного сигнала.</w:t>
      </w:r>
    </w:p>
    <w:p w14:paraId="2CE68A26" w14:textId="77777777" w:rsid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F077D8F" w14:textId="06C7752A" w:rsidR="009F2F9D" w:rsidRPr="009F2F9D" w:rsidRDefault="009F2F9D" w:rsidP="009F2F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Требования по условиям эксплуатации прибора N-Тестер</w:t>
      </w:r>
    </w:p>
    <w:p w14:paraId="6D68B163" w14:textId="4C2CF272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срок службы прибора: 5 лет;</w:t>
      </w:r>
    </w:p>
    <w:p w14:paraId="646A0605" w14:textId="74D9E7F6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рабочий диапазон температур при эксплуатации от +4 до +40 градусов Цельсия;</w:t>
      </w:r>
    </w:p>
    <w:p w14:paraId="5275CCC0" w14:textId="66A4B40A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хранение в сухом и отапливаемом помещении при температуре от +4 до + 50 градусов Цельсия;</w:t>
      </w:r>
    </w:p>
    <w:p w14:paraId="11C17859" w14:textId="579BBE38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-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корпус прибора выполнен из полиамида – прочной, экологически безопасной пластмассы 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основе линейных синтетических высокомолекулярных соединений;</w:t>
      </w:r>
    </w:p>
    <w:p w14:paraId="4A5EF12C" w14:textId="0CDD5B57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корпус выполнен в брызгозащищённом исполнении (защита от брызг воды обеспечивается при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отсутствии трещин на поверхностях изделия), не допускайте попадания какой-либо жидкости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внутрь прибора;</w:t>
      </w:r>
    </w:p>
    <w:p w14:paraId="37571228" w14:textId="77777777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запрещается хранение под прямыми солнечными лучами без чехла;</w:t>
      </w:r>
    </w:p>
    <w:p w14:paraId="226054F6" w14:textId="77777777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обслуживание и ремонт прибора выполняются только производителем;</w:t>
      </w:r>
    </w:p>
    <w:p w14:paraId="20C6E20A" w14:textId="60AF333C" w:rsid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рекомендуется пересылка транспортными компаниями или почтой только </w:t>
      </w:r>
      <w:proofErr w:type="gramStart"/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упаковке</w:t>
      </w:r>
      <w:proofErr w:type="gram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обеспечивающей защиту от механических повреждений, повышенной температуры и влажности.</w:t>
      </w:r>
    </w:p>
    <w:p w14:paraId="3C4D65E8" w14:textId="004B3859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01EE253B" w14:textId="77777777" w:rsidR="009F2F9D" w:rsidRPr="009F2F9D" w:rsidRDefault="009F2F9D" w:rsidP="009F2F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Требования по условиям эксплуатации аккумулятора</w:t>
      </w:r>
    </w:p>
    <w:p w14:paraId="16603916" w14:textId="12A50733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зарядки аккумулятора прибора используйте только исправные источники тока,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предназначенные для зарядки мобильных устройств.</w:t>
      </w:r>
    </w:p>
    <w:p w14:paraId="74F3D409" w14:textId="2C26ED8B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Элемент питания, встроенный литий-ионный аккумулятор 3,7В и 3200 </w:t>
      </w:r>
      <w:proofErr w:type="spellStart"/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мАч</w:t>
      </w:r>
      <w:proofErr w:type="spellEnd"/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заряжайте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F2F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напряжением 5 В, током 0,5А в течении 4-6 часов.</w:t>
      </w:r>
    </w:p>
    <w:p w14:paraId="60BD513F" w14:textId="77777777" w:rsidR="009F2F9D" w:rsidRPr="009F2F9D" w:rsidRDefault="009F2F9D" w:rsidP="009F2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3E7AE7B9" w14:textId="77777777" w:rsidR="003C5531" w:rsidRPr="009F2F9D" w:rsidRDefault="003C5531" w:rsidP="009F2F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5531" w:rsidRPr="009F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AD"/>
    <w:rsid w:val="001822AD"/>
    <w:rsid w:val="003C5531"/>
    <w:rsid w:val="00816CF1"/>
    <w:rsid w:val="009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DB99"/>
  <w15:chartTrackingRefBased/>
  <w15:docId w15:val="{A1CFF592-9A89-4CB4-8B0E-3911A002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besedina_svetlana85@bk.ru</dc:creator>
  <cp:keywords/>
  <dc:description/>
  <cp:lastModifiedBy>besedina_svetlana85@bk.ru</cp:lastModifiedBy>
  <cp:revision>3</cp:revision>
  <dcterms:created xsi:type="dcterms:W3CDTF">2026-03-11T20:24:00Z</dcterms:created>
  <dcterms:modified xsi:type="dcterms:W3CDTF">2026-03-12T18:39:00Z</dcterms:modified>
</cp:coreProperties>
</file>