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2834"/>
        <w:gridCol w:w="2353"/>
        <w:gridCol w:w="2352"/>
        <w:gridCol w:w="2835"/>
      </w:tblGrid>
      <w:tr w:rsidR="00256E62" w:rsidRPr="00D14817">
        <w:tc>
          <w:tcPr>
            <w:tcW w:w="2834" w:type="dxa"/>
            <w:tcBorders>
              <w:top w:val="none" w:sz="4" w:space="0" w:color="000000"/>
              <w:left w:val="none" w:sz="4" w:space="0" w:color="000000"/>
              <w:bottom w:val="none" w:sz="4" w:space="0" w:color="000000"/>
              <w:right w:val="none" w:sz="4" w:space="0" w:color="000000"/>
            </w:tcBorders>
          </w:tcPr>
          <w:p w:rsidR="00256E62" w:rsidRDefault="00256E62">
            <w:pPr>
              <w:spacing w:after="0" w:line="240" w:lineRule="auto"/>
              <w:rPr>
                <w:rFonts w:ascii="Times" w:hAnsi="Times" w:cs="Times"/>
                <w:color w:val="000000"/>
                <w:sz w:val="18"/>
                <w:szCs w:val="18"/>
              </w:rPr>
            </w:pPr>
          </w:p>
        </w:tc>
        <w:tc>
          <w:tcPr>
            <w:tcW w:w="4705" w:type="dxa"/>
            <w:gridSpan w:val="2"/>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jc w:val="center"/>
              <w:rPr>
                <w:rFonts w:ascii="Times" w:hAnsi="Times" w:cs="Times"/>
                <w:b/>
                <w:bCs/>
                <w:color w:val="000000"/>
              </w:rPr>
            </w:pPr>
            <w:r w:rsidRPr="00D14817">
              <w:rPr>
                <w:rFonts w:ascii="Times" w:hAnsi="Times" w:cs="Times"/>
                <w:b/>
                <w:bCs/>
                <w:color w:val="000000"/>
              </w:rPr>
              <w:t>ПРОЕКТ ГОСУДАРСТВЕННЫЙ КОНТРАКТ (ДОГОВОР) № _____________</w:t>
            </w:r>
          </w:p>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на продление права</w:t>
            </w:r>
          </w:p>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использования программы для ЭВМ «</w:t>
            </w:r>
            <w:proofErr w:type="spellStart"/>
            <w:r w:rsidRPr="00D14817">
              <w:rPr>
                <w:rFonts w:ascii="Times" w:hAnsi="Times" w:cs="Times"/>
                <w:b/>
                <w:bCs/>
                <w:color w:val="000000"/>
                <w:sz w:val="18"/>
                <w:szCs w:val="18"/>
              </w:rPr>
              <w:t>Контур</w:t>
            </w:r>
            <w:proofErr w:type="gramStart"/>
            <w:r w:rsidRPr="00D14817">
              <w:rPr>
                <w:rFonts w:ascii="Times" w:hAnsi="Times" w:cs="Times"/>
                <w:b/>
                <w:bCs/>
                <w:color w:val="000000"/>
                <w:sz w:val="18"/>
                <w:szCs w:val="18"/>
              </w:rPr>
              <w:t>.Э</w:t>
            </w:r>
            <w:proofErr w:type="gramEnd"/>
            <w:r w:rsidRPr="00D14817">
              <w:rPr>
                <w:rFonts w:ascii="Times" w:hAnsi="Times" w:cs="Times"/>
                <w:b/>
                <w:bCs/>
                <w:color w:val="000000"/>
                <w:sz w:val="18"/>
                <w:szCs w:val="18"/>
              </w:rPr>
              <w:t>кстерн</w:t>
            </w:r>
            <w:proofErr w:type="spellEnd"/>
            <w:r w:rsidRPr="00D14817">
              <w:rPr>
                <w:rFonts w:ascii="Times" w:hAnsi="Times" w:cs="Times"/>
                <w:b/>
                <w:bCs/>
                <w:color w:val="000000"/>
                <w:sz w:val="18"/>
                <w:szCs w:val="18"/>
              </w:rPr>
              <w:t>» и оказание услуг по сопровождению (технической поддержке)</w:t>
            </w:r>
          </w:p>
          <w:p w:rsidR="00256E62" w:rsidRPr="00D14817" w:rsidRDefault="00256E62">
            <w:pPr>
              <w:spacing w:after="0" w:line="240" w:lineRule="auto"/>
              <w:jc w:val="center"/>
              <w:rPr>
                <w:rFonts w:ascii="Times" w:hAnsi="Times" w:cs="Times"/>
                <w:b/>
                <w:bCs/>
                <w:color w:val="000000"/>
                <w:sz w:val="18"/>
                <w:szCs w:val="18"/>
              </w:rPr>
            </w:pPr>
          </w:p>
          <w:p w:rsidR="00256E62" w:rsidRPr="00D14817" w:rsidRDefault="00256E62">
            <w:pPr>
              <w:spacing w:after="0" w:line="240" w:lineRule="auto"/>
              <w:jc w:val="center"/>
              <w:rPr>
                <w:rFonts w:ascii="Times" w:hAnsi="Times" w:cs="Times"/>
                <w:b/>
                <w:bCs/>
                <w:color w:val="000000"/>
                <w:sz w:val="18"/>
                <w:szCs w:val="18"/>
              </w:rPr>
            </w:pPr>
          </w:p>
        </w:tc>
        <w:tc>
          <w:tcPr>
            <w:tcW w:w="2835" w:type="dxa"/>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jc w:val="right"/>
              <w:rPr>
                <w:rFonts w:ascii="Times" w:hAnsi="Times" w:cs="Times"/>
                <w:color w:val="000000"/>
                <w:sz w:val="18"/>
                <w:szCs w:val="18"/>
              </w:rPr>
            </w:pPr>
          </w:p>
        </w:tc>
      </w:tr>
      <w:tr w:rsidR="00256E62" w:rsidRPr="00D14817">
        <w:tc>
          <w:tcPr>
            <w:tcW w:w="5187" w:type="dxa"/>
            <w:gridSpan w:val="2"/>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8"/>
                <w:szCs w:val="18"/>
              </w:rPr>
            </w:pPr>
          </w:p>
        </w:tc>
        <w:tc>
          <w:tcPr>
            <w:tcW w:w="5187" w:type="dxa"/>
            <w:gridSpan w:val="2"/>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jc w:val="right"/>
              <w:rPr>
                <w:rFonts w:ascii="Times" w:hAnsi="Times" w:cs="Times"/>
                <w:color w:val="000000"/>
                <w:sz w:val="18"/>
                <w:szCs w:val="18"/>
              </w:rPr>
            </w:pPr>
            <w:r w:rsidRPr="00D14817">
              <w:rPr>
                <w:rFonts w:ascii="Times" w:hAnsi="Times" w:cs="Times"/>
                <w:color w:val="000000"/>
                <w:sz w:val="18"/>
                <w:szCs w:val="18"/>
              </w:rPr>
              <w:t>«_______» ____________________2026</w:t>
            </w:r>
          </w:p>
        </w:tc>
      </w:tr>
    </w:tbl>
    <w:p w:rsidR="00256E62" w:rsidRPr="00D14817" w:rsidRDefault="00072016">
      <w:pPr>
        <w:spacing w:after="0" w:line="240" w:lineRule="auto"/>
        <w:jc w:val="both"/>
        <w:rPr>
          <w:rFonts w:ascii="Times" w:hAnsi="Times" w:cs="Times"/>
          <w:color w:val="000000"/>
          <w:sz w:val="18"/>
          <w:szCs w:val="18"/>
        </w:rPr>
      </w:pPr>
      <w:proofErr w:type="gramStart"/>
      <w:r w:rsidRPr="00D14817">
        <w:rPr>
          <w:rFonts w:ascii="Times" w:hAnsi="Times" w:cs="Times"/>
          <w:color w:val="000000"/>
          <w:sz w:val="18"/>
          <w:szCs w:val="18"/>
        </w:rPr>
        <w:t xml:space="preserve">_______________________________________, именуемое в дальнейшем ОПЕРАТОР, в лице _______________________________________, с одной стороны, и Территориальный орган Федеральной службы государственной статистики по Волгоградской области, именуемый в дальнейшем АБОНЕНТ, в лице заместителя руководителя ________________________, действующего на основании доверенности </w:t>
      </w:r>
      <w:proofErr w:type="spellStart"/>
      <w:r w:rsidRPr="00D14817">
        <w:rPr>
          <w:rFonts w:ascii="Times" w:hAnsi="Times" w:cs="Times"/>
          <w:color w:val="000000"/>
          <w:sz w:val="18"/>
          <w:szCs w:val="18"/>
        </w:rPr>
        <w:t>Волгоградстата</w:t>
      </w:r>
      <w:proofErr w:type="spellEnd"/>
      <w:r w:rsidRPr="00D14817">
        <w:rPr>
          <w:rFonts w:ascii="Times" w:hAnsi="Times" w:cs="Times"/>
          <w:color w:val="000000"/>
          <w:sz w:val="18"/>
          <w:szCs w:val="18"/>
        </w:rPr>
        <w:t xml:space="preserve"> _______________________, с другой стороны, совместно именуемые в дальнейшем Стороны, руководствуясь п. 4 ч. 1 ст. 93 Федерального закона от 05.04.2013 № 44-ФЗ «О контрактной системе в сфере закупок товаров, работ</w:t>
      </w:r>
      <w:proofErr w:type="gramEnd"/>
      <w:r w:rsidRPr="00D14817">
        <w:rPr>
          <w:rFonts w:ascii="Times" w:hAnsi="Times" w:cs="Times"/>
          <w:color w:val="000000"/>
          <w:sz w:val="18"/>
          <w:szCs w:val="18"/>
        </w:rPr>
        <w:t>, услуг для обеспечения государственных и муниципальных нужд», заключили Государственный контракт о нижеследующем.</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1. ТЕРМИНЫ И ОПРЕДЕЛЕНИЯ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1.1. </w:t>
      </w:r>
      <w:proofErr w:type="spellStart"/>
      <w:r w:rsidRPr="00D14817">
        <w:rPr>
          <w:rFonts w:ascii="Times" w:hAnsi="Times" w:cs="Times"/>
          <w:color w:val="000000"/>
          <w:sz w:val="18"/>
          <w:szCs w:val="18"/>
        </w:rPr>
        <w:t>Контур</w:t>
      </w:r>
      <w:proofErr w:type="gramStart"/>
      <w:r w:rsidRPr="00D14817">
        <w:rPr>
          <w:rFonts w:ascii="Times" w:hAnsi="Times" w:cs="Times"/>
          <w:color w:val="000000"/>
          <w:sz w:val="18"/>
          <w:szCs w:val="18"/>
        </w:rPr>
        <w:t>.Э</w:t>
      </w:r>
      <w:proofErr w:type="gramEnd"/>
      <w:r w:rsidRPr="00D14817">
        <w:rPr>
          <w:rFonts w:ascii="Times" w:hAnsi="Times" w:cs="Times"/>
          <w:color w:val="000000"/>
          <w:sz w:val="18"/>
          <w:szCs w:val="18"/>
        </w:rPr>
        <w:t>кстерн</w:t>
      </w:r>
      <w:proofErr w:type="spellEnd"/>
      <w:r w:rsidRPr="00D14817">
        <w:rPr>
          <w:rFonts w:ascii="Times" w:hAnsi="Times" w:cs="Times"/>
          <w:color w:val="000000"/>
          <w:sz w:val="18"/>
          <w:szCs w:val="18"/>
        </w:rPr>
        <w:t xml:space="preserve"> – результат интеллектуальной деятельности – программа для ЭВМ «</w:t>
      </w:r>
      <w:proofErr w:type="spellStart"/>
      <w:r w:rsidRPr="00D14817">
        <w:rPr>
          <w:rFonts w:ascii="Times" w:hAnsi="Times" w:cs="Times"/>
          <w:color w:val="000000"/>
          <w:sz w:val="18"/>
          <w:szCs w:val="18"/>
        </w:rPr>
        <w:t>Контур.Экстерн</w:t>
      </w:r>
      <w:proofErr w:type="spellEnd"/>
      <w:r w:rsidRPr="00D14817">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sidRPr="00D14817">
        <w:rPr>
          <w:rFonts w:ascii="Times" w:hAnsi="Times" w:cs="Times"/>
          <w:color w:val="000000"/>
          <w:sz w:val="18"/>
          <w:szCs w:val="18"/>
        </w:rPr>
        <w:t>Контур.Экстерна</w:t>
      </w:r>
      <w:proofErr w:type="spellEnd"/>
      <w:r w:rsidRPr="00D14817">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1.2. Спецификация (Приложение № 1 к Государственному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1.3. Лицензионный договор (Приложение № 2 к Государственному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Государственного контракта.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w:t>
      </w:r>
      <w:proofErr w:type="spellStart"/>
      <w:r w:rsidRPr="00D14817">
        <w:rPr>
          <w:rFonts w:ascii="Times" w:hAnsi="Times" w:cs="Times"/>
          <w:color w:val="000000"/>
          <w:sz w:val="18"/>
          <w:szCs w:val="18"/>
        </w:rPr>
        <w:t>КриптоПро</w:t>
      </w:r>
      <w:proofErr w:type="spellEnd"/>
      <w:r w:rsidRPr="00D14817">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«Крипто-Про».</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1.5. </w:t>
      </w:r>
      <w:proofErr w:type="spellStart"/>
      <w:r w:rsidRPr="00D14817">
        <w:rPr>
          <w:rFonts w:ascii="Times" w:hAnsi="Times" w:cs="Times"/>
          <w:color w:val="000000"/>
          <w:sz w:val="18"/>
          <w:szCs w:val="18"/>
        </w:rPr>
        <w:t>Сублицензионный</w:t>
      </w:r>
      <w:proofErr w:type="spellEnd"/>
      <w:r w:rsidRPr="00D14817">
        <w:rPr>
          <w:rFonts w:ascii="Times" w:hAnsi="Times" w:cs="Times"/>
          <w:color w:val="000000"/>
          <w:sz w:val="18"/>
          <w:szCs w:val="18"/>
        </w:rPr>
        <w:t xml:space="preserve"> договор на использование программы для ЭВМ СКЗИ «</w:t>
      </w:r>
      <w:proofErr w:type="spellStart"/>
      <w:r w:rsidRPr="00D14817">
        <w:rPr>
          <w:rFonts w:ascii="Times" w:hAnsi="Times" w:cs="Times"/>
          <w:color w:val="000000"/>
          <w:sz w:val="18"/>
          <w:szCs w:val="18"/>
        </w:rPr>
        <w:t>КриптоПро</w:t>
      </w:r>
      <w:proofErr w:type="spellEnd"/>
      <w:r w:rsidRPr="00D14817">
        <w:rPr>
          <w:rFonts w:ascii="Times" w:hAnsi="Times" w:cs="Times"/>
          <w:color w:val="000000"/>
          <w:sz w:val="18"/>
          <w:szCs w:val="18"/>
        </w:rPr>
        <w:t xml:space="preserve"> CSP» (Приложение № 3 к Государственному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Государственный контракта, если приобретаются лицензии на право использования СКЗИ.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1.7. Прайс-лист − документ (неотъемлемая часть Государственного контракта), отражающий ценовую политику Оператора и состав Тарифных планов. Действующая редакция основного Прайс-листа публикуется по адресу __________________________.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7" w:tooltip="https://ca.kontur.ru" w:history="1">
        <w:r w:rsidRPr="00D14817">
          <w:rPr>
            <w:rFonts w:ascii="Times" w:hAnsi="Times" w:cs="Times"/>
            <w:color w:val="0000CD"/>
            <w:sz w:val="18"/>
            <w:szCs w:val="18"/>
          </w:rPr>
          <w:t>_______________________</w:t>
        </w:r>
      </w:hyperlink>
      <w:r w:rsidRPr="00D14817">
        <w:rPr>
          <w:rFonts w:ascii="Times" w:hAnsi="Times" w:cs="Times"/>
          <w:color w:val="000000"/>
          <w:sz w:val="18"/>
          <w:szCs w:val="18"/>
        </w:rPr>
        <w:t>. Заключением Государственного контракта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1.9. Пользовательская документация – справочный текст, размещенный по адресу _________________________ и описывающий порядок работы с Продуктом.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1.12. Программный интерфейс API (</w:t>
      </w:r>
      <w:proofErr w:type="spellStart"/>
      <w:r w:rsidRPr="00D14817">
        <w:rPr>
          <w:rFonts w:ascii="Times" w:hAnsi="Times" w:cs="Times"/>
          <w:color w:val="000000"/>
          <w:sz w:val="18"/>
          <w:szCs w:val="18"/>
        </w:rPr>
        <w:t>Application</w:t>
      </w:r>
      <w:proofErr w:type="spellEnd"/>
      <w:r w:rsidRPr="00D14817">
        <w:rPr>
          <w:rFonts w:ascii="Times" w:hAnsi="Times" w:cs="Times"/>
          <w:color w:val="000000"/>
          <w:sz w:val="18"/>
          <w:szCs w:val="18"/>
        </w:rPr>
        <w:t xml:space="preserve"> </w:t>
      </w:r>
      <w:proofErr w:type="spellStart"/>
      <w:r w:rsidRPr="00D14817">
        <w:rPr>
          <w:rFonts w:ascii="Times" w:hAnsi="Times" w:cs="Times"/>
          <w:color w:val="000000"/>
          <w:sz w:val="18"/>
          <w:szCs w:val="18"/>
        </w:rPr>
        <w:t>Programming</w:t>
      </w:r>
      <w:proofErr w:type="spellEnd"/>
      <w:r w:rsidRPr="00D14817">
        <w:rPr>
          <w:rFonts w:ascii="Times" w:hAnsi="Times" w:cs="Times"/>
          <w:color w:val="000000"/>
          <w:sz w:val="18"/>
          <w:szCs w:val="18"/>
        </w:rPr>
        <w:t xml:space="preserve"> </w:t>
      </w:r>
      <w:proofErr w:type="spellStart"/>
      <w:r w:rsidRPr="00D14817">
        <w:rPr>
          <w:rFonts w:ascii="Times" w:hAnsi="Times" w:cs="Times"/>
          <w:color w:val="000000"/>
          <w:sz w:val="18"/>
          <w:szCs w:val="18"/>
        </w:rPr>
        <w:t>Interface</w:t>
      </w:r>
      <w:proofErr w:type="spellEnd"/>
      <w:r w:rsidRPr="00D14817">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1.13. А</w:t>
      </w:r>
      <w:proofErr w:type="gramStart"/>
      <w:r w:rsidRPr="00D14817">
        <w:rPr>
          <w:rFonts w:ascii="Times" w:hAnsi="Times" w:cs="Times"/>
          <w:color w:val="000000"/>
          <w:sz w:val="18"/>
          <w:szCs w:val="18"/>
        </w:rPr>
        <w:t>PI</w:t>
      </w:r>
      <w:proofErr w:type="gramEnd"/>
      <w:r w:rsidRPr="00D14817">
        <w:rPr>
          <w:rFonts w:ascii="Times" w:hAnsi="Times" w:cs="Times"/>
          <w:color w:val="000000"/>
          <w:sz w:val="18"/>
          <w:szCs w:val="18"/>
        </w:rPr>
        <w:t>-лицензия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256E62" w:rsidRPr="00D14817" w:rsidRDefault="00072016">
      <w:pPr>
        <w:spacing w:after="0" w:line="240" w:lineRule="auto"/>
        <w:contextualSpacing/>
        <w:jc w:val="both"/>
        <w:rPr>
          <w:rFonts w:ascii="Times" w:hAnsi="Times" w:cs="Times"/>
          <w:color w:val="000000"/>
          <w:sz w:val="18"/>
          <w:szCs w:val="18"/>
        </w:rPr>
      </w:pPr>
      <w:r w:rsidRPr="00D14817">
        <w:rPr>
          <w:rFonts w:ascii="Times" w:hAnsi="Times" w:cs="Times"/>
          <w:color w:val="000000"/>
          <w:sz w:val="18"/>
          <w:szCs w:val="18"/>
        </w:rPr>
        <w:t xml:space="preserve">1.16. </w:t>
      </w:r>
      <w:proofErr w:type="gramStart"/>
      <w:r w:rsidRPr="00D14817">
        <w:rPr>
          <w:rFonts w:ascii="Times" w:hAnsi="Times" w:cs="Times"/>
          <w:color w:val="000000"/>
          <w:sz w:val="18"/>
          <w:szCs w:val="18"/>
        </w:rPr>
        <w:t>Сервисный центр – юридическое лицо или индивидуальный предприниматель, уполномоченные Оператором на основании агентского Государственный контракта представлять интересы Оператора при взаимодействии с Абонентом.</w:t>
      </w:r>
      <w:proofErr w:type="gramEnd"/>
      <w:r w:rsidRPr="00D14817">
        <w:rPr>
          <w:rFonts w:ascii="Times" w:hAnsi="Times" w:cs="Times"/>
          <w:color w:val="000000"/>
          <w:sz w:val="18"/>
          <w:szCs w:val="18"/>
        </w:rPr>
        <w:t xml:space="preserve"> </w:t>
      </w:r>
      <w:proofErr w:type="gramStart"/>
      <w:r w:rsidRPr="00D14817">
        <w:rPr>
          <w:rFonts w:ascii="Times" w:hAnsi="Times" w:cs="Times"/>
          <w:color w:val="000000"/>
          <w:sz w:val="18"/>
          <w:szCs w:val="18"/>
        </w:rPr>
        <w:t>Список Сервисных центров публикуется на сайте ________________________. Принимая условия Государственный контракта,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Государственный контракта, на обработку принадлежащих им персональных данных, в том числе на передачу персональных данных Оператору и Сервисным центрам.</w:t>
      </w:r>
      <w:proofErr w:type="gramEnd"/>
    </w:p>
    <w:p w:rsidR="00256E62" w:rsidRPr="00D14817" w:rsidRDefault="00072016">
      <w:pPr>
        <w:contextualSpacing/>
        <w:jc w:val="both"/>
        <w:rPr>
          <w:rFonts w:ascii="Times" w:hAnsi="Times" w:cs="Times"/>
          <w:b/>
          <w:bCs/>
          <w:color w:val="000000"/>
          <w:sz w:val="18"/>
          <w:szCs w:val="18"/>
        </w:rPr>
      </w:pPr>
      <w:r w:rsidRPr="00D14817">
        <w:rPr>
          <w:rFonts w:ascii="Times" w:hAnsi="Times" w:cs="Times"/>
          <w:b/>
          <w:bCs/>
          <w:color w:val="000000"/>
          <w:sz w:val="18"/>
          <w:szCs w:val="18"/>
        </w:rPr>
        <w:t>2. ПРЕДМЕТ ГОСУДАРСТВЕННОГО КОНТРАКТА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Государственным контрактом,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Государственным контрактом.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lastRenderedPageBreak/>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2.3. Если Абоненту требуется СКЗИ, то Оператор обязуется </w:t>
      </w:r>
      <w:proofErr w:type="spellStart"/>
      <w:r w:rsidRPr="00D14817">
        <w:rPr>
          <w:rFonts w:ascii="Times" w:hAnsi="Times" w:cs="Times"/>
          <w:color w:val="000000"/>
          <w:sz w:val="18"/>
          <w:szCs w:val="18"/>
        </w:rPr>
        <w:t>возмездно</w:t>
      </w:r>
      <w:proofErr w:type="spellEnd"/>
      <w:r w:rsidRPr="00D14817">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sidRPr="00D14817">
        <w:rPr>
          <w:rFonts w:ascii="Times" w:hAnsi="Times" w:cs="Times"/>
          <w:color w:val="000000"/>
          <w:sz w:val="18"/>
          <w:szCs w:val="18"/>
        </w:rPr>
        <w:t>Сублицензионного</w:t>
      </w:r>
      <w:proofErr w:type="spellEnd"/>
      <w:r w:rsidRPr="00D14817">
        <w:rPr>
          <w:rFonts w:ascii="Times" w:hAnsi="Times" w:cs="Times"/>
          <w:color w:val="000000"/>
          <w:sz w:val="18"/>
          <w:szCs w:val="18"/>
        </w:rPr>
        <w:t xml:space="preserve"> договора на срок, установленный выбранным Тарифным планом.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2.4. При необходимости Абоненту могут быть </w:t>
      </w:r>
      <w:proofErr w:type="spellStart"/>
      <w:r w:rsidRPr="00D14817">
        <w:rPr>
          <w:rFonts w:ascii="Times" w:hAnsi="Times" w:cs="Times"/>
          <w:color w:val="000000"/>
          <w:sz w:val="18"/>
          <w:szCs w:val="18"/>
        </w:rPr>
        <w:t>возмездно</w:t>
      </w:r>
      <w:proofErr w:type="spellEnd"/>
      <w:r w:rsidRPr="00D14817">
        <w:rPr>
          <w:rFonts w:ascii="Times" w:hAnsi="Times" w:cs="Times"/>
          <w:color w:val="00000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2.5. Оператор либо Сервисный центр могут дополнительно </w:t>
      </w:r>
      <w:proofErr w:type="spellStart"/>
      <w:r w:rsidRPr="00D14817">
        <w:rPr>
          <w:rFonts w:ascii="Times" w:hAnsi="Times" w:cs="Times"/>
          <w:color w:val="000000"/>
          <w:sz w:val="18"/>
          <w:szCs w:val="18"/>
        </w:rPr>
        <w:t>возмездно</w:t>
      </w:r>
      <w:proofErr w:type="spellEnd"/>
      <w:r w:rsidRPr="00D14817">
        <w:rPr>
          <w:rFonts w:ascii="Times" w:hAnsi="Times" w:cs="Times"/>
          <w:color w:val="000000"/>
          <w:sz w:val="18"/>
          <w:szCs w:val="18"/>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2.6. ИКЗ 261344411991034440100100380000000244</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2.7. ОКПД</w:t>
      </w:r>
      <w:proofErr w:type="gramStart"/>
      <w:r w:rsidRPr="00D14817">
        <w:rPr>
          <w:rFonts w:ascii="Times" w:hAnsi="Times" w:cs="Times"/>
          <w:color w:val="000000"/>
          <w:sz w:val="18"/>
          <w:szCs w:val="18"/>
        </w:rPr>
        <w:t>2</w:t>
      </w:r>
      <w:proofErr w:type="gramEnd"/>
      <w:r w:rsidRPr="00D14817">
        <w:rPr>
          <w:rFonts w:ascii="Times" w:hAnsi="Times" w:cs="Times"/>
          <w:color w:val="000000"/>
          <w:sz w:val="18"/>
          <w:szCs w:val="18"/>
        </w:rPr>
        <w:t xml:space="preserve"> 58.29.50.000</w:t>
      </w:r>
    </w:p>
    <w:p w:rsidR="00256E62" w:rsidRPr="00D14817" w:rsidRDefault="00072016">
      <w:pPr>
        <w:spacing w:after="0" w:line="240" w:lineRule="auto"/>
        <w:jc w:val="both"/>
        <w:rPr>
          <w:rFonts w:ascii="Times" w:eastAsia="Times" w:hAnsi="Times" w:cs="Times"/>
          <w:color w:val="000000"/>
          <w:sz w:val="18"/>
          <w:szCs w:val="18"/>
        </w:rPr>
      </w:pPr>
      <w:r w:rsidRPr="00D14817">
        <w:rPr>
          <w:rFonts w:ascii="Times" w:eastAsia="Times" w:hAnsi="Times" w:cs="Times"/>
          <w:color w:val="000000"/>
          <w:sz w:val="18"/>
        </w:rPr>
        <w:t xml:space="preserve">2.8. Государственный контракт заключен согласно Мероприятию Плана Информатизации 157.00100157.16.Э.306.26 «Эксплуатация </w:t>
      </w:r>
      <w:proofErr w:type="gramStart"/>
      <w:r w:rsidRPr="00D14817">
        <w:rPr>
          <w:rFonts w:ascii="Times" w:eastAsia="Times" w:hAnsi="Times" w:cs="Times"/>
          <w:color w:val="000000"/>
          <w:sz w:val="18"/>
        </w:rPr>
        <w:t>объекта учета Подсистемы исполнения бюджета</w:t>
      </w:r>
      <w:proofErr w:type="gramEnd"/>
      <w:r w:rsidRPr="00D14817">
        <w:rPr>
          <w:rFonts w:ascii="Times" w:eastAsia="Times" w:hAnsi="Times" w:cs="Times"/>
          <w:color w:val="000000"/>
          <w:sz w:val="18"/>
        </w:rPr>
        <w:t xml:space="preserve"> ИВС Росстата в части бухгалтерского учета и управления финансово-экономической деятельностью Росстата».</w:t>
      </w:r>
    </w:p>
    <w:p w:rsidR="00256E62" w:rsidRPr="00D14817" w:rsidRDefault="00072016">
      <w:pPr>
        <w:spacing w:after="0" w:line="240" w:lineRule="auto"/>
        <w:jc w:val="both"/>
        <w:rPr>
          <w:rFonts w:ascii="Times" w:hAnsi="Times" w:cs="Times"/>
          <w:color w:val="000000"/>
          <w:sz w:val="18"/>
          <w:szCs w:val="18"/>
        </w:rPr>
      </w:pPr>
      <w:r w:rsidRPr="00D14817">
        <w:rPr>
          <w:rFonts w:ascii="Times" w:eastAsia="Times" w:hAnsi="Times" w:cs="Times"/>
          <w:color w:val="000000"/>
          <w:sz w:val="18"/>
        </w:rPr>
        <w:t xml:space="preserve">2.9. Источник финансирования </w:t>
      </w:r>
      <w:r w:rsidR="00F66F3C" w:rsidRPr="00D14817">
        <w:rPr>
          <w:rFonts w:ascii="Times" w:eastAsia="Times" w:hAnsi="Times" w:cs="Times"/>
          <w:color w:val="000000"/>
          <w:sz w:val="18"/>
        </w:rPr>
        <w:t>государственного</w:t>
      </w:r>
      <w:r w:rsidRPr="00D14817">
        <w:rPr>
          <w:rFonts w:ascii="Times" w:eastAsia="Times" w:hAnsi="Times" w:cs="Times"/>
          <w:color w:val="000000"/>
          <w:sz w:val="18"/>
        </w:rPr>
        <w:t xml:space="preserve"> контракта – Федеральный бюджет.</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3. ПОРЯДОК ИСПОЛНЕНИЯ ОБЯЗАТЕЛЬСТВ ОПЕРАТОРОМ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3.1. В течение 5 (пяти) календарных дней после заключения Государственного контракта Оператор предоставляет Абоненту право использования Продукта путем:</w:t>
      </w:r>
      <w:bookmarkStart w:id="0" w:name="_GoBack"/>
      <w:bookmarkEnd w:id="0"/>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w:t>
      </w:r>
      <w:proofErr w:type="gramStart"/>
      <w:r w:rsidRPr="00D14817">
        <w:rPr>
          <w:rFonts w:ascii="Times" w:hAnsi="Times" w:cs="Times"/>
          <w:color w:val="000000"/>
          <w:sz w:val="18"/>
          <w:szCs w:val="18"/>
        </w:rPr>
        <w:t>настройки</w:t>
      </w:r>
      <w:proofErr w:type="gramEnd"/>
      <w:r w:rsidRPr="00D14817">
        <w:rPr>
          <w:rFonts w:ascii="Times" w:hAnsi="Times" w:cs="Times"/>
          <w:color w:val="000000"/>
          <w:sz w:val="18"/>
          <w:szCs w:val="18"/>
        </w:rPr>
        <w:t xml:space="preserve"> необходимых для функционирования Продукта дистрибутивов программных компонентов согласно инструкции на сайте_______________________________;</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_________________________;</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3.2. Необходимым условием использования Продукта является наличие у Абонента: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3.2.1. подключения к сети Интернет;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3.2.2. учетной записи на сервере Оператора;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3.2.3. действующего Сертификата;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3.2.4. СКЗИ.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3.4. </w:t>
      </w:r>
      <w:proofErr w:type="gramStart"/>
      <w:r w:rsidRPr="00D14817">
        <w:rPr>
          <w:rFonts w:ascii="Times" w:hAnsi="Times" w:cs="Times"/>
          <w:color w:val="000000"/>
          <w:sz w:val="18"/>
          <w:szCs w:val="18"/>
        </w:rPr>
        <w:t>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roofErr w:type="gramEnd"/>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4. ПРАВА И ОБЯЗАННОСТИ СТОРОН</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 Обязанности Оператора: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4.1.4. своевременное обновление программного обеспечения на сервере;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4.1.6. наличие всех необходимых лицензий для исполнения обязательств по Государственному контракту. Место публикации лицензий Оператора ______________________________;</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4.1.8. осуществление обязанностей Оператора электронного документооборота.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 Обязанности Абонента: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Государственным контрактом;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Государственному контракту;</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4.2.5. самостоятельное подключение компьютера к сети Интернет;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4.2.6. самостоятельная комплектация рабочего места в соответствии с требованиями, размещенными на сайте _______________________;</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4.2.7. отказ от попыток копировать, модифицировать, </w:t>
      </w:r>
      <w:proofErr w:type="spellStart"/>
      <w:r w:rsidRPr="00D14817">
        <w:rPr>
          <w:rFonts w:ascii="Times" w:hAnsi="Times" w:cs="Times"/>
          <w:color w:val="000000"/>
          <w:sz w:val="18"/>
          <w:szCs w:val="18"/>
        </w:rPr>
        <w:t>декомпилировать</w:t>
      </w:r>
      <w:proofErr w:type="spellEnd"/>
      <w:r w:rsidRPr="00D14817">
        <w:rPr>
          <w:rFonts w:ascii="Times" w:hAnsi="Times" w:cs="Times"/>
          <w:color w:val="000000"/>
          <w:sz w:val="18"/>
          <w:szCs w:val="18"/>
        </w:rPr>
        <w:t>, деассемблировать Продукт;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4.2.8. отказ от попыток получения доступа к информации третьих лиц, хранящейся в Продукте;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4.3. Права Оператора: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256E62" w:rsidRPr="00D14817" w:rsidRDefault="00072016">
      <w:pPr>
        <w:spacing w:after="0" w:line="240" w:lineRule="auto"/>
        <w:jc w:val="both"/>
        <w:rPr>
          <w:rFonts w:ascii="Times" w:hAnsi="Times" w:cs="Times"/>
          <w:color w:val="000000"/>
          <w:sz w:val="18"/>
          <w:szCs w:val="18"/>
        </w:rPr>
      </w:pPr>
      <w:proofErr w:type="gramStart"/>
      <w:r w:rsidRPr="00D14817">
        <w:rPr>
          <w:rFonts w:ascii="Times" w:hAnsi="Times" w:cs="Times"/>
          <w:color w:val="000000"/>
          <w:sz w:val="18"/>
          <w:szCs w:val="18"/>
        </w:rPr>
        <w:t>4.3.2. заключение с третьими лицами любых Государственный контрактов о предоставлении права использования Продукта, в том числе на условиях, аналогичных условиям Государственный контракта.</w:t>
      </w:r>
      <w:proofErr w:type="gramEnd"/>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4.4. Права Абонента: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lastRenderedPageBreak/>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4.4.2. внесение предложений по изменению функциональных возможностей Продукта;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4.4.3. непредставление отчетов об использовании Продукта Оператору.</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5. ФИНАНСОВЫЕ УСЛОВИЯ И ПОРЯДОК СДАЧИ-ПРИЕМКИ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rsidR="00256E62" w:rsidRPr="00D14817" w:rsidRDefault="00072016">
      <w:pPr>
        <w:contextualSpacing/>
        <w:jc w:val="both"/>
        <w:rPr>
          <w:rFonts w:ascii="Times" w:hAnsi="Times" w:cs="Times"/>
          <w:color w:val="000000"/>
          <w:sz w:val="18"/>
          <w:szCs w:val="18"/>
        </w:rPr>
      </w:pPr>
      <w:r w:rsidRPr="00D14817">
        <w:rPr>
          <w:rFonts w:ascii="Times" w:hAnsi="Times" w:cs="Times"/>
          <w:color w:val="000000"/>
          <w:sz w:val="18"/>
          <w:szCs w:val="18"/>
        </w:rPr>
        <w:t>5.3. Оператор в течение 5 (Пяти) рабочих дней с момента заключения Государственного контракта выставляет счет на оплату лицензионного вознаграждения и услуг/работ.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Абонент оплачивает выставленный Оператором счет в течение 10 (Десяти) рабочих дней с момента подписания Сторонами акта сдачи-приемки или УПД путем перечисления 100% суммы, определенной в спецификации, на расчетный счет Оператора.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5.4. Все расчеты по Государственному контракту осуществляются в российских рублях путем безналичного перечисления денежных средств на расчетный счет Оператора.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5.7. Общая цена Государственного контракта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5.8. Стороны подтверждают исполнение обязательств по Государственному контракту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w:t>
      </w:r>
      <w:proofErr w:type="spellStart"/>
      <w:r w:rsidRPr="00D14817">
        <w:rPr>
          <w:rFonts w:ascii="Times" w:hAnsi="Times" w:cs="Times"/>
          <w:color w:val="000000"/>
          <w:sz w:val="18"/>
          <w:szCs w:val="18"/>
        </w:rPr>
        <w:t>пп</w:t>
      </w:r>
      <w:proofErr w:type="spellEnd"/>
      <w:r w:rsidRPr="00D14817">
        <w:rPr>
          <w:rFonts w:ascii="Times" w:hAnsi="Times" w:cs="Times"/>
          <w:color w:val="000000"/>
          <w:sz w:val="18"/>
          <w:szCs w:val="18"/>
        </w:rPr>
        <w:t>. 5.9-5.10 Государственного контракта.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5.9. </w:t>
      </w:r>
      <w:proofErr w:type="gramStart"/>
      <w:r w:rsidRPr="00D14817">
        <w:rPr>
          <w:rFonts w:ascii="Times" w:hAnsi="Times" w:cs="Times"/>
          <w:color w:val="000000"/>
          <w:sz w:val="18"/>
          <w:szCs w:val="18"/>
        </w:rPr>
        <w:t>В случае отсутствия в течение 5 (Пяти)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w:t>
      </w:r>
      <w:proofErr w:type="gramEnd"/>
      <w:r w:rsidRPr="00D14817">
        <w:rPr>
          <w:rFonts w:ascii="Times" w:hAnsi="Times" w:cs="Times"/>
          <w:color w:val="000000"/>
          <w:sz w:val="18"/>
          <w:szCs w:val="18"/>
        </w:rPr>
        <w:t xml:space="preserve"> </w:t>
      </w:r>
      <w:proofErr w:type="gramStart"/>
      <w:r w:rsidRPr="00D14817">
        <w:rPr>
          <w:rFonts w:ascii="Times" w:hAnsi="Times" w:cs="Times"/>
          <w:color w:val="000000"/>
          <w:sz w:val="18"/>
          <w:szCs w:val="18"/>
        </w:rPr>
        <w:t>объеме</w:t>
      </w:r>
      <w:proofErr w:type="gramEnd"/>
      <w:r w:rsidRPr="00D14817">
        <w:rPr>
          <w:rFonts w:ascii="Times" w:hAnsi="Times" w:cs="Times"/>
          <w:color w:val="000000"/>
          <w:sz w:val="18"/>
          <w:szCs w:val="18"/>
        </w:rPr>
        <w:t xml:space="preserve"> без замечаний.</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5.10. </w:t>
      </w:r>
      <w:proofErr w:type="gramStart"/>
      <w:r w:rsidRPr="00D14817">
        <w:rPr>
          <w:rFonts w:ascii="Times" w:hAnsi="Times" w:cs="Times"/>
          <w:color w:val="000000"/>
          <w:sz w:val="18"/>
          <w:szCs w:val="18"/>
        </w:rPr>
        <w:t>В случае отсутствия в течение 5 (Пяти)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w:t>
      </w:r>
      <w:proofErr w:type="gramEnd"/>
      <w:r w:rsidRPr="00D14817">
        <w:rPr>
          <w:rFonts w:ascii="Times" w:hAnsi="Times" w:cs="Times"/>
          <w:color w:val="000000"/>
          <w:sz w:val="18"/>
          <w:szCs w:val="18"/>
        </w:rPr>
        <w:t xml:space="preserve"> При этом разовыми являются услуги, оказываемые не в виде абонентского обслуживания.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Государственным контрактом, в части их соответствия его условиям, Абонент по собственной инициативе и за свой счет может провести экспертизу.</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6. СРОК ДЕЙСТВИЯ ГОСУДАРСТВЕННЫЙ КОНТРАКТА. ПОРЯДОК ИЗМЕНЕНИЯ, ДОПОЛНЕНИЯ И РАСТОРЖЕНИЯ. ПОРЯДОК РАЗРЕШЕНИЯ СПОРОВ</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6.1. Государственный контра</w:t>
      </w:r>
      <w:proofErr w:type="gramStart"/>
      <w:r w:rsidRPr="00D14817">
        <w:rPr>
          <w:rFonts w:ascii="Times" w:hAnsi="Times" w:cs="Times"/>
          <w:color w:val="000000"/>
          <w:sz w:val="18"/>
          <w:szCs w:val="18"/>
        </w:rPr>
        <w:t>кт вст</w:t>
      </w:r>
      <w:proofErr w:type="gramEnd"/>
      <w:r w:rsidRPr="00D14817">
        <w:rPr>
          <w:rFonts w:ascii="Times" w:hAnsi="Times" w:cs="Times"/>
          <w:color w:val="000000"/>
          <w:sz w:val="18"/>
          <w:szCs w:val="18"/>
        </w:rPr>
        <w:t>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Государственного контракта Стороны понимают: подписание Абонентом Государственного контракта,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6.2. Любые изменения и/или дополнения к Государственному контракту оформляются дополнительным соглашением, которое подписывается обеими Сторонами в том же порядке, что и Государственный контракт.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6.3. В случае нарушения Абонентом условий Государственного контракта Оператор вправе незамедлительно блокировать доступ к Продукту без предварительного уведомления Абонента, а также досрочно расторгнуть Государственный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6.4. Государственный контракт расторгается в случаях, предусмотренных законодательством Российской Федерации и Государственным контрактом.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6.5. Все споры и разногласия, возникающие в связи с исполнением и (или) толкованием Государственного контракта,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7.1. За неисполнение или ненадлежащее исполнение обязательств по Государственному контракту Стороны будут нести ответственность в соответствии с законодательством Российской Федерации и условиями Государственного контракта.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7.3. </w:t>
      </w:r>
      <w:proofErr w:type="gramStart"/>
      <w:r w:rsidRPr="00D14817">
        <w:rPr>
          <w:rFonts w:ascii="Times" w:hAnsi="Times" w:cs="Times"/>
          <w:color w:val="000000"/>
          <w:sz w:val="18"/>
          <w:szCs w:val="18"/>
        </w:rPr>
        <w:t>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w:t>
      </w:r>
      <w:proofErr w:type="gramEnd"/>
      <w:r w:rsidRPr="00D14817">
        <w:rPr>
          <w:rFonts w:ascii="Times" w:hAnsi="Times" w:cs="Times"/>
          <w:color w:val="000000"/>
          <w:sz w:val="18"/>
          <w:szCs w:val="18"/>
        </w:rPr>
        <w:t xml:space="preserve"> с использованием API.</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w:t>
      </w:r>
      <w:r w:rsidRPr="00D14817">
        <w:rPr>
          <w:rFonts w:ascii="Times" w:hAnsi="Times" w:cs="Times"/>
          <w:color w:val="000000"/>
          <w:sz w:val="18"/>
          <w:szCs w:val="18"/>
        </w:rPr>
        <w:lastRenderedPageBreak/>
        <w:t>пунктом.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Государственному контракту в течение одного года, предшествующего моменту возникновения убытков.</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7.7. Оператор будет нести ответственность за неисполнение обязанностей Оператора электронного </w:t>
      </w:r>
      <w:proofErr w:type="gramStart"/>
      <w:r w:rsidRPr="00D14817">
        <w:rPr>
          <w:rFonts w:ascii="Times" w:hAnsi="Times" w:cs="Times"/>
          <w:color w:val="000000"/>
          <w:sz w:val="18"/>
          <w:szCs w:val="18"/>
        </w:rPr>
        <w:t>документооборота</w:t>
      </w:r>
      <w:proofErr w:type="gramEnd"/>
      <w:r w:rsidRPr="00D14817">
        <w:rPr>
          <w:rFonts w:ascii="Times" w:hAnsi="Times" w:cs="Times"/>
          <w:color w:val="000000"/>
          <w:sz w:val="18"/>
          <w:szCs w:val="18"/>
        </w:rPr>
        <w:t xml:space="preserve"> в размере реально причиненного ущерба при наличии вины Оператора.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w:t>
      </w:r>
      <w:proofErr w:type="gramStart"/>
      <w:r w:rsidRPr="00D14817">
        <w:rPr>
          <w:rFonts w:ascii="Times" w:hAnsi="Times" w:cs="Times"/>
          <w:color w:val="000000"/>
          <w:sz w:val="18"/>
          <w:szCs w:val="18"/>
        </w:rPr>
        <w:t>ств пр</w:t>
      </w:r>
      <w:proofErr w:type="gramEnd"/>
      <w:r w:rsidRPr="00D14817">
        <w:rPr>
          <w:rFonts w:ascii="Times" w:hAnsi="Times" w:cs="Times"/>
          <w:color w:val="000000"/>
          <w:sz w:val="18"/>
          <w:szCs w:val="18"/>
        </w:rPr>
        <w:t>оизошло по вине Абонента или иного участника документооборота.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Государственным контрактом.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Государственного контракта.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7.14. Факт заключения Государственный контракта не является конфиденциальной информацией.</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7.15. </w:t>
      </w:r>
      <w:proofErr w:type="gramStart"/>
      <w:r w:rsidRPr="00D14817">
        <w:rPr>
          <w:rFonts w:ascii="Times" w:hAnsi="Times" w:cs="Times"/>
          <w:color w:val="000000"/>
          <w:sz w:val="18"/>
          <w:szCs w:val="18"/>
        </w:rPr>
        <w:t>При исполнении своих обязательств по Государственному контракту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w:t>
      </w:r>
      <w:proofErr w:type="gramEnd"/>
      <w:r w:rsidRPr="00D14817">
        <w:rPr>
          <w:rFonts w:ascii="Times" w:hAnsi="Times" w:cs="Times"/>
          <w:color w:val="000000"/>
          <w:sz w:val="18"/>
          <w:szCs w:val="18"/>
        </w:rPr>
        <w:t xml:space="preserve"> Также при исполнении своих обязательств по Г Государственному контракту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Государственного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В случае подтверждения факта нарушения одной Стороной положений настоящего пункта Государственного контракта и/или неполучения другой Стороной информации об итогах рассмотрения уведомления о нарушении другая Сторона имеет право отказаться от Государственного контракта, направив письменное уведомление. Сторона, по инициативе которой расторгнут Государственный контракт, вправе требовать возмещения реального ущерба, возникшего в результате расторжения Государственного контракта.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Государственного контракта и применение эффективных мер по предотвращению возможных конфликтных ситуаций.</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7.16. Стороны освобождаются от ответственности за неисполнение или ненадлежащее исполнение условий Государственного контракта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Государственному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Государственный контракт действует в обычном порядке.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7.17. 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 </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7.18. Штрафы начисляются за ненадлежащее исполнение Абонентом обязательств, предусмотренных Контрактом, за исключением просрочки исполнения обязательств, предусмотренных Контрактом. </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7.19. 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(десять процентов) цены контракта.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7.20. В случае просрочки исполнения Оператором обязательств (в том числе гарантийного обязательства), предусмотренных Контрактом, а также в иных случаях неисполнения или ненадлежащего исполнения Оператором обязательств, предусмотренных Контрактом, Абонент направляет оператору требование об уплате пени. </w:t>
      </w:r>
      <w:proofErr w:type="gramStart"/>
      <w:r w:rsidRPr="00D14817">
        <w:rPr>
          <w:rFonts w:ascii="Times" w:hAnsi="Times" w:cs="Times"/>
          <w:color w:val="000000"/>
          <w:sz w:val="18"/>
          <w:szCs w:val="18"/>
        </w:rPr>
        <w:t>Пеня начисляется за каждый день просрочки исполнения Оператором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D14817">
        <w:rPr>
          <w:rFonts w:ascii="Times" w:hAnsi="Times" w:cs="Times"/>
          <w:color w:val="000000"/>
          <w:sz w:val="18"/>
          <w:szCs w:val="18"/>
        </w:rPr>
        <w:t>) и фактически исполненных Оператором</w:t>
      </w:r>
      <w:proofErr w:type="gramStart"/>
      <w:r w:rsidRPr="00D14817">
        <w:rPr>
          <w:rFonts w:ascii="Times" w:hAnsi="Times" w:cs="Times"/>
          <w:color w:val="000000"/>
          <w:sz w:val="18"/>
          <w:szCs w:val="18"/>
        </w:rPr>
        <w:t xml:space="preserve"> .</w:t>
      </w:r>
      <w:proofErr w:type="gramEnd"/>
      <w:r w:rsidRPr="00D14817">
        <w:rPr>
          <w:rFonts w:ascii="Times" w:hAnsi="Times" w:cs="Times"/>
          <w:color w:val="000000"/>
          <w:sz w:val="18"/>
          <w:szCs w:val="18"/>
        </w:rPr>
        <w:t>.</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7.21. Общая сумма начисленной неустойки (штрафов, пени) за неисполнение или ненадлежащее исполнение Оператором обязательств, предусмотренных Контрактом, не может превышать цену контракта.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7.22. Общая сумма начисленной неустойки (штрафов, пени) за ненадлежащее исполнение Абонентом обязательств, предусмотренных контрактом, не может превышать цену Контракта.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7.23. Оператор не будет нести ответственность за действия, совершаемые пользователями Абонента в Продукте.</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8. ЗАВЕРЕНИЯ ОБ ОБСТОЯТЕЛЬСТВАХ</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8.1. Каждая из Сторон заявляет и подтверждает другой Стороне, что на момент заключения Государственный контракта: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 является надлежащим </w:t>
      </w:r>
      <w:proofErr w:type="gramStart"/>
      <w:r w:rsidRPr="00D14817">
        <w:rPr>
          <w:rFonts w:ascii="Times" w:hAnsi="Times" w:cs="Times"/>
          <w:color w:val="000000"/>
          <w:sz w:val="18"/>
          <w:szCs w:val="18"/>
        </w:rPr>
        <w:t>образом</w:t>
      </w:r>
      <w:proofErr w:type="gramEnd"/>
      <w:r w:rsidRPr="00D14817">
        <w:rPr>
          <w:rFonts w:ascii="Times" w:hAnsi="Times" w:cs="Times"/>
          <w:color w:val="000000"/>
          <w:sz w:val="18"/>
          <w:szCs w:val="18"/>
        </w:rPr>
        <w:t xml:space="preserve">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lastRenderedPageBreak/>
        <w:t>− фактически находится по адресу, указанному в ЕГРЮЛ;</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Государственного контракта и исполнения обязательств по нему;</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все полномочия, необходимые для заключения Государственного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8.2. Стороны подтверждают, что:</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Государственный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Государственного контракта;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Государственный контракт не нарушает каких-либо прав на объекты интеллектуальной собственности или иных имущественных прав какого-либо третьего лица;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Государственный контракт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 исполнение Государственного контракта не влечет за собой нарушение или неисполнение положений каких-либо иных </w:t>
      </w:r>
      <w:proofErr w:type="gramStart"/>
      <w:r w:rsidRPr="00D14817">
        <w:rPr>
          <w:rFonts w:ascii="Times" w:hAnsi="Times" w:cs="Times"/>
          <w:color w:val="000000"/>
          <w:sz w:val="18"/>
          <w:szCs w:val="18"/>
        </w:rPr>
        <w:t>Государственный</w:t>
      </w:r>
      <w:proofErr w:type="gramEnd"/>
      <w:r w:rsidRPr="00D14817">
        <w:rPr>
          <w:rFonts w:ascii="Times" w:hAnsi="Times" w:cs="Times"/>
          <w:color w:val="000000"/>
          <w:sz w:val="18"/>
          <w:szCs w:val="18"/>
        </w:rPr>
        <w:t xml:space="preserve"> контрактов, соглашений, судебных и иных запретов или постановлений.</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8.3. Сторона, полагавшаяся на недостоверные </w:t>
      </w:r>
      <w:proofErr w:type="gramStart"/>
      <w:r w:rsidRPr="00D14817">
        <w:rPr>
          <w:rFonts w:ascii="Times" w:hAnsi="Times" w:cs="Times"/>
          <w:color w:val="000000"/>
          <w:sz w:val="18"/>
          <w:szCs w:val="18"/>
        </w:rPr>
        <w:t>заверения</w:t>
      </w:r>
      <w:proofErr w:type="gramEnd"/>
      <w:r w:rsidRPr="00D14817">
        <w:rPr>
          <w:rFonts w:ascii="Times" w:hAnsi="Times" w:cs="Times"/>
          <w:color w:val="000000"/>
          <w:sz w:val="18"/>
          <w:szCs w:val="18"/>
        </w:rPr>
        <w:t xml:space="preserve"> другой Стороны, вправе досрочно расторгнуть Государственный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8.4. </w:t>
      </w:r>
      <w:proofErr w:type="gramStart"/>
      <w:r w:rsidRPr="00D14817">
        <w:rPr>
          <w:rFonts w:ascii="Times" w:hAnsi="Times" w:cs="Times"/>
          <w:color w:val="000000"/>
          <w:sz w:val="18"/>
          <w:szCs w:val="18"/>
        </w:rPr>
        <w:t>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Государственный контракта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8.5. Абонент заверяет, что при заключении Государственный контрактов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w:t>
      </w:r>
      <w:proofErr w:type="gramStart"/>
      <w:r w:rsidRPr="00D14817">
        <w:rPr>
          <w:rFonts w:ascii="Times" w:hAnsi="Times" w:cs="Times"/>
          <w:color w:val="000000"/>
          <w:sz w:val="18"/>
          <w:szCs w:val="18"/>
        </w:rPr>
        <w:t>Государственный</w:t>
      </w:r>
      <w:proofErr w:type="gramEnd"/>
      <w:r w:rsidRPr="00D14817">
        <w:rPr>
          <w:rFonts w:ascii="Times" w:hAnsi="Times" w:cs="Times"/>
          <w:color w:val="000000"/>
          <w:sz w:val="18"/>
          <w:szCs w:val="18"/>
        </w:rPr>
        <w:t xml:space="preserve"> контракта и блокированию Абоненту доступа к Продукту.</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9. ОБЯЗАТЕЛЬСТВА СТОРОН В ОБЛАСТИ ОБРАБОТКИ ПЕРСОНАЛЬНЫХ ДАННЫХ</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9.1. Заключение Государственного контракта рассматривается Сторонами как поручение Оператора персональных данных (Абонента по Государственному контракту) другому лицу, предусмотренное частью 3 статьи 6 Федерального закона от 27.07.2006 № 152-ФЗ «О персональных данных». </w:t>
      </w:r>
      <w:proofErr w:type="gramStart"/>
      <w:r w:rsidRPr="00D14817">
        <w:rPr>
          <w:rFonts w:ascii="Times" w:hAnsi="Times" w:cs="Times"/>
          <w:color w:val="000000"/>
          <w:sz w:val="18"/>
          <w:szCs w:val="18"/>
        </w:rPr>
        <w:t>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w:t>
      </w:r>
      <w:proofErr w:type="gramEnd"/>
      <w:r w:rsidRPr="00D14817">
        <w:rPr>
          <w:rFonts w:ascii="Times" w:hAnsi="Times" w:cs="Times"/>
          <w:color w:val="000000"/>
          <w:sz w:val="18"/>
          <w:szCs w:val="18"/>
        </w:rPr>
        <w:t xml:space="preserve"> – исключительно с целью исполнения обязательств, предусмотренных Государственным контрактом. Абонент дает поручение Оператору в отношении следующего перечня возможных персональных данных (включая, </w:t>
      </w:r>
      <w:proofErr w:type="gramStart"/>
      <w:r w:rsidRPr="00D14817">
        <w:rPr>
          <w:rFonts w:ascii="Times" w:hAnsi="Times" w:cs="Times"/>
          <w:color w:val="000000"/>
          <w:sz w:val="18"/>
          <w:szCs w:val="18"/>
        </w:rPr>
        <w:t>но</w:t>
      </w:r>
      <w:proofErr w:type="gramEnd"/>
      <w:r w:rsidRPr="00D14817">
        <w:rPr>
          <w:rFonts w:ascii="Times" w:hAnsi="Times" w:cs="Times"/>
          <w:color w:val="000000"/>
          <w:sz w:val="18"/>
          <w:szCs w:val="18"/>
        </w:rPr>
        <w:t xml:space="preserve">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9.2. Абонент гарантирует: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9.2.2. что им получено согласие субъектов персональных </w:t>
      </w:r>
      <w:proofErr w:type="gramStart"/>
      <w:r w:rsidRPr="00D14817">
        <w:rPr>
          <w:rFonts w:ascii="Times" w:hAnsi="Times" w:cs="Times"/>
          <w:color w:val="000000"/>
          <w:sz w:val="18"/>
          <w:szCs w:val="18"/>
        </w:rPr>
        <w:t>данных</w:t>
      </w:r>
      <w:proofErr w:type="gramEnd"/>
      <w:r w:rsidRPr="00D14817">
        <w:rPr>
          <w:rFonts w:ascii="Times" w:hAnsi="Times" w:cs="Times"/>
          <w:color w:val="000000"/>
          <w:sz w:val="18"/>
          <w:szCs w:val="18"/>
        </w:rPr>
        <w:t xml:space="preserve"> на обработку принадлежащих им персональных данных, в том числе на поручение такой обработки Оператору как третьему лицу;</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9.3. Оператор гарантирует: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9.3.2. обработку персональных данных на территории Российской Федерации;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определение угроз безопасности персональных данных при их обработке;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установление правил доступа к обрабатываемым персональным данным;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 проведение оценки эффективности принимаемых мер по обеспечению безопасности персональных данных и </w:t>
      </w:r>
      <w:proofErr w:type="gramStart"/>
      <w:r w:rsidRPr="00D14817">
        <w:rPr>
          <w:rFonts w:ascii="Times" w:hAnsi="Times" w:cs="Times"/>
          <w:color w:val="000000"/>
          <w:sz w:val="18"/>
          <w:szCs w:val="18"/>
        </w:rPr>
        <w:t>контроля за</w:t>
      </w:r>
      <w:proofErr w:type="gramEnd"/>
      <w:r w:rsidRPr="00D14817">
        <w:rPr>
          <w:rFonts w:ascii="Times" w:hAnsi="Times" w:cs="Times"/>
          <w:color w:val="000000"/>
          <w:sz w:val="18"/>
          <w:szCs w:val="18"/>
        </w:rPr>
        <w:t xml:space="preserve"> принимаемыми мерами.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___________________.</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9.5. В случае прекращения действия Государственный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9.6. По требованию Оператора Абонент обязан </w:t>
      </w:r>
      <w:proofErr w:type="gramStart"/>
      <w:r w:rsidRPr="00D14817">
        <w:rPr>
          <w:rFonts w:ascii="Times" w:hAnsi="Times" w:cs="Times"/>
          <w:color w:val="000000"/>
          <w:sz w:val="18"/>
          <w:szCs w:val="18"/>
        </w:rPr>
        <w:t>предоставить доказательства</w:t>
      </w:r>
      <w:proofErr w:type="gramEnd"/>
      <w:r w:rsidRPr="00D14817">
        <w:rPr>
          <w:rFonts w:ascii="Times" w:hAnsi="Times" w:cs="Times"/>
          <w:color w:val="000000"/>
          <w:sz w:val="18"/>
          <w:szCs w:val="18"/>
        </w:rPr>
        <w:t xml:space="preserve"> соблюдения прав субъекта персональных данных, предусмотренных законодательством в области обработки персональных данных.</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9.7. Оператор обязуется: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w:t>
      </w:r>
      <w:proofErr w:type="gramStart"/>
      <w:r w:rsidRPr="00D14817">
        <w:rPr>
          <w:rFonts w:ascii="Times" w:hAnsi="Times" w:cs="Times"/>
          <w:color w:val="000000"/>
          <w:sz w:val="18"/>
          <w:szCs w:val="18"/>
        </w:rPr>
        <w:t>предоставлять Абоненту документы</w:t>
      </w:r>
      <w:proofErr w:type="gramEnd"/>
      <w:r w:rsidRPr="00D14817">
        <w:rPr>
          <w:rFonts w:ascii="Times" w:hAnsi="Times" w:cs="Times"/>
          <w:color w:val="000000"/>
          <w:sz w:val="18"/>
          <w:szCs w:val="18"/>
        </w:rPr>
        <w:t xml:space="preserve">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10. ДОПОЛНИТЕЛЬНЫЕ УСЛОВИЯ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10.1. Приложениями к Государственному контракту являются: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Спецификация;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lastRenderedPageBreak/>
        <w:t>− Лицензионный договор;</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 </w:t>
      </w:r>
      <w:proofErr w:type="spellStart"/>
      <w:r w:rsidRPr="00D14817">
        <w:rPr>
          <w:rFonts w:ascii="Times" w:hAnsi="Times" w:cs="Times"/>
          <w:color w:val="000000"/>
          <w:sz w:val="18"/>
          <w:szCs w:val="18"/>
        </w:rPr>
        <w:t>Сублицензионный</w:t>
      </w:r>
      <w:proofErr w:type="spellEnd"/>
      <w:r w:rsidRPr="00D14817">
        <w:rPr>
          <w:rFonts w:ascii="Times" w:hAnsi="Times" w:cs="Times"/>
          <w:color w:val="000000"/>
          <w:sz w:val="18"/>
          <w:szCs w:val="18"/>
        </w:rPr>
        <w:t xml:space="preserve"> договор.</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Государственного контракта и документов, необходимых для заключения и исполнения Государственного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sidRPr="00D14817">
        <w:rPr>
          <w:rFonts w:ascii="Times" w:hAnsi="Times" w:cs="Times"/>
          <w:color w:val="000000"/>
          <w:sz w:val="18"/>
          <w:szCs w:val="18"/>
        </w:rPr>
        <w:t>Контур</w:t>
      </w:r>
      <w:proofErr w:type="gramStart"/>
      <w:r w:rsidRPr="00D14817">
        <w:rPr>
          <w:rFonts w:ascii="Times" w:hAnsi="Times" w:cs="Times"/>
          <w:color w:val="000000"/>
          <w:sz w:val="18"/>
          <w:szCs w:val="18"/>
        </w:rPr>
        <w:t>.Д</w:t>
      </w:r>
      <w:proofErr w:type="gramEnd"/>
      <w:r w:rsidRPr="00D14817">
        <w:rPr>
          <w:rFonts w:ascii="Times" w:hAnsi="Times" w:cs="Times"/>
          <w:color w:val="000000"/>
          <w:sz w:val="18"/>
          <w:szCs w:val="18"/>
        </w:rPr>
        <w:t>иадок</w:t>
      </w:r>
      <w:proofErr w:type="spellEnd"/>
      <w:r w:rsidRPr="00D14817">
        <w:rPr>
          <w:rFonts w:ascii="Times" w:hAnsi="Times" w:cs="Times"/>
          <w:color w:val="000000"/>
          <w:sz w:val="18"/>
          <w:szCs w:val="18"/>
        </w:rPr>
        <w:t xml:space="preserve">» (далее – </w:t>
      </w:r>
      <w:proofErr w:type="spellStart"/>
      <w:r w:rsidRPr="00D14817">
        <w:rPr>
          <w:rFonts w:ascii="Times" w:hAnsi="Times" w:cs="Times"/>
          <w:color w:val="000000"/>
          <w:sz w:val="18"/>
          <w:szCs w:val="18"/>
        </w:rPr>
        <w:t>Контур.Диадок</w:t>
      </w:r>
      <w:proofErr w:type="spellEnd"/>
      <w:r w:rsidRPr="00D14817">
        <w:rPr>
          <w:rFonts w:ascii="Times" w:hAnsi="Times" w:cs="Times"/>
          <w:color w:val="000000"/>
          <w:sz w:val="18"/>
          <w:szCs w:val="18"/>
        </w:rPr>
        <w:t xml:space="preserve">), правообладателем которой является Оператор. Использование </w:t>
      </w:r>
      <w:proofErr w:type="spellStart"/>
      <w:r w:rsidRPr="00D14817">
        <w:rPr>
          <w:rFonts w:ascii="Times" w:hAnsi="Times" w:cs="Times"/>
          <w:color w:val="000000"/>
          <w:sz w:val="18"/>
          <w:szCs w:val="18"/>
        </w:rPr>
        <w:t>Контур</w:t>
      </w:r>
      <w:proofErr w:type="gramStart"/>
      <w:r w:rsidRPr="00D14817">
        <w:rPr>
          <w:rFonts w:ascii="Times" w:hAnsi="Times" w:cs="Times"/>
          <w:color w:val="000000"/>
          <w:sz w:val="18"/>
          <w:szCs w:val="18"/>
        </w:rPr>
        <w:t>.Д</w:t>
      </w:r>
      <w:proofErr w:type="gramEnd"/>
      <w:r w:rsidRPr="00D14817">
        <w:rPr>
          <w:rFonts w:ascii="Times" w:hAnsi="Times" w:cs="Times"/>
          <w:color w:val="000000"/>
          <w:sz w:val="18"/>
          <w:szCs w:val="18"/>
        </w:rPr>
        <w:t>иадока</w:t>
      </w:r>
      <w:proofErr w:type="spellEnd"/>
      <w:r w:rsidRPr="00D14817">
        <w:rPr>
          <w:rFonts w:ascii="Times" w:hAnsi="Times" w:cs="Times"/>
          <w:color w:val="000000"/>
          <w:sz w:val="18"/>
          <w:szCs w:val="18"/>
        </w:rPr>
        <w:t xml:space="preserve"> для целей обмена электронными документами с Оператором в рамках Государственный контракта не будет тарифицироваться для Абонента.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Государственном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10.4. Принимая условия Государственного контракта,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Государственного контракта адресу электронной почты и телефону.</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10.5. Принимая условия Государственного контракта, Абонент подтверждает наличие у него законных оснований для обработки с использованием Продукта принадлежащей ему информации.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10.6. </w:t>
      </w:r>
      <w:proofErr w:type="gramStart"/>
      <w:r w:rsidRPr="00D14817">
        <w:rPr>
          <w:rFonts w:ascii="Times" w:hAnsi="Times" w:cs="Times"/>
          <w:color w:val="000000"/>
          <w:sz w:val="18"/>
          <w:szCs w:val="18"/>
        </w:rPr>
        <w:t>Принимая условия Государственного контракта,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w:t>
      </w:r>
      <w:proofErr w:type="gramEnd"/>
      <w:r w:rsidRPr="00D14817">
        <w:rPr>
          <w:rFonts w:ascii="Times" w:hAnsi="Times" w:cs="Times"/>
          <w:color w:val="000000"/>
          <w:sz w:val="18"/>
          <w:szCs w:val="18"/>
        </w:rPr>
        <w:t xml:space="preserve"> голосовых и текстовых сообщений с использованием голосовых роботов, </w:t>
      </w:r>
      <w:proofErr w:type="gramStart"/>
      <w:r w:rsidRPr="00D14817">
        <w:rPr>
          <w:rFonts w:ascii="Times" w:hAnsi="Times" w:cs="Times"/>
          <w:color w:val="000000"/>
          <w:sz w:val="18"/>
          <w:szCs w:val="18"/>
        </w:rPr>
        <w:t>чат-ботов</w:t>
      </w:r>
      <w:proofErr w:type="gramEnd"/>
      <w:r w:rsidRPr="00D14817">
        <w:rPr>
          <w:rFonts w:ascii="Times" w:hAnsi="Times" w:cs="Times"/>
          <w:color w:val="000000"/>
          <w:sz w:val="18"/>
          <w:szCs w:val="18"/>
        </w:rPr>
        <w:t xml:space="preserve"> и почтовых ботов Оператора.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w:t>
      </w:r>
      <w:proofErr w:type="gramStart"/>
      <w:r w:rsidRPr="00D14817">
        <w:rPr>
          <w:rFonts w:ascii="Times" w:hAnsi="Times" w:cs="Times"/>
          <w:color w:val="000000"/>
          <w:sz w:val="18"/>
          <w:szCs w:val="18"/>
        </w:rPr>
        <w:t>Сторонами</w:t>
      </w:r>
      <w:proofErr w:type="gramEnd"/>
      <w:r w:rsidRPr="00D14817">
        <w:rPr>
          <w:rFonts w:ascii="Times" w:hAnsi="Times" w:cs="Times"/>
          <w:color w:val="000000"/>
          <w:sz w:val="18"/>
          <w:szCs w:val="18"/>
        </w:rPr>
        <w:t xml:space="preserve"> совершаемыми от имени и в интересах Абонента.</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4A0" w:firstRow="1" w:lastRow="0" w:firstColumn="1" w:lastColumn="0" w:noHBand="0" w:noVBand="1"/>
      </w:tblPr>
      <w:tblGrid>
        <w:gridCol w:w="2593"/>
        <w:gridCol w:w="2593"/>
        <w:gridCol w:w="2593"/>
        <w:gridCol w:w="2593"/>
      </w:tblGrid>
      <w:tr w:rsidR="00256E62" w:rsidRPr="00D14817">
        <w:tc>
          <w:tcPr>
            <w:tcW w:w="10372" w:type="dxa"/>
            <w:gridSpan w:val="4"/>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 xml:space="preserve">Полное фирменное наименование: </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 xml:space="preserve">Сокращенное фирменное наименование: </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 xml:space="preserve">Юридический, Фактический адрес: </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 xml:space="preserve">ИНН                   КПП </w:t>
            </w:r>
          </w:p>
          <w:p w:rsidR="00256E62" w:rsidRPr="00D14817" w:rsidRDefault="00072016">
            <w:pPr>
              <w:spacing w:after="0" w:line="240" w:lineRule="auto"/>
              <w:rPr>
                <w:rFonts w:ascii="Times" w:hAnsi="Times" w:cs="Times"/>
                <w:color w:val="000000"/>
                <w:sz w:val="18"/>
                <w:szCs w:val="18"/>
              </w:rPr>
            </w:pPr>
            <w:proofErr w:type="gramStart"/>
            <w:r w:rsidRPr="00D14817">
              <w:rPr>
                <w:rFonts w:ascii="Times" w:hAnsi="Times" w:cs="Times"/>
                <w:color w:val="000000"/>
                <w:sz w:val="18"/>
                <w:szCs w:val="18"/>
              </w:rPr>
              <w:t>Р</w:t>
            </w:r>
            <w:proofErr w:type="gramEnd"/>
            <w:r w:rsidRPr="00D14817">
              <w:rPr>
                <w:rFonts w:ascii="Times" w:hAnsi="Times" w:cs="Times"/>
                <w:color w:val="000000"/>
                <w:sz w:val="18"/>
                <w:szCs w:val="18"/>
              </w:rPr>
              <w:t xml:space="preserve">/счет № </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 xml:space="preserve">в </w:t>
            </w:r>
          </w:p>
          <w:p w:rsidR="00256E62" w:rsidRPr="00D14817" w:rsidRDefault="00072016">
            <w:pPr>
              <w:spacing w:after="0" w:line="240" w:lineRule="auto"/>
              <w:rPr>
                <w:rFonts w:ascii="Times" w:hAnsi="Times" w:cs="Times"/>
                <w:color w:val="000000"/>
                <w:sz w:val="18"/>
                <w:szCs w:val="18"/>
              </w:rPr>
            </w:pPr>
            <w:proofErr w:type="spellStart"/>
            <w:proofErr w:type="gramStart"/>
            <w:r w:rsidRPr="00D14817">
              <w:rPr>
                <w:rFonts w:ascii="Times" w:hAnsi="Times" w:cs="Times"/>
                <w:color w:val="000000"/>
                <w:sz w:val="18"/>
                <w:szCs w:val="18"/>
              </w:rPr>
              <w:t>кор</w:t>
            </w:r>
            <w:proofErr w:type="spellEnd"/>
            <w:r w:rsidRPr="00D14817">
              <w:rPr>
                <w:rFonts w:ascii="Times" w:hAnsi="Times" w:cs="Times"/>
                <w:color w:val="000000"/>
                <w:sz w:val="18"/>
                <w:szCs w:val="18"/>
              </w:rPr>
              <w:t>/счет</w:t>
            </w:r>
            <w:proofErr w:type="gramEnd"/>
            <w:r w:rsidRPr="00D14817">
              <w:rPr>
                <w:rFonts w:ascii="Times" w:hAnsi="Times" w:cs="Times"/>
                <w:color w:val="000000"/>
                <w:sz w:val="18"/>
                <w:szCs w:val="18"/>
              </w:rPr>
              <w:t xml:space="preserve"> № </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 xml:space="preserve">БИК </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 xml:space="preserve">Сайт: </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e-</w:t>
            </w:r>
            <w:proofErr w:type="spellStart"/>
            <w:r w:rsidRPr="00D14817">
              <w:rPr>
                <w:rFonts w:ascii="Times" w:hAnsi="Times" w:cs="Times"/>
                <w:color w:val="000000"/>
                <w:sz w:val="18"/>
                <w:szCs w:val="18"/>
              </w:rPr>
              <w:t>mail</w:t>
            </w:r>
            <w:proofErr w:type="spellEnd"/>
            <w:r w:rsidRPr="00D14817">
              <w:rPr>
                <w:rFonts w:ascii="Times" w:hAnsi="Times" w:cs="Times"/>
                <w:color w:val="000000"/>
                <w:sz w:val="18"/>
                <w:szCs w:val="18"/>
              </w:rPr>
              <w:t xml:space="preserve">: </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 xml:space="preserve">Служба технической поддержки: </w:t>
            </w:r>
          </w:p>
        </w:tc>
      </w:tr>
      <w:tr w:rsidR="00256E62" w:rsidRPr="00D14817">
        <w:tc>
          <w:tcPr>
            <w:tcW w:w="10372" w:type="dxa"/>
            <w:gridSpan w:val="4"/>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rPr>
                <w:rFonts w:ascii="Times" w:hAnsi="Times" w:cs="Times"/>
                <w:b/>
                <w:bCs/>
                <w:color w:val="000000"/>
                <w:sz w:val="18"/>
                <w:szCs w:val="18"/>
              </w:rPr>
            </w:pPr>
            <w:r w:rsidRPr="00D14817">
              <w:rPr>
                <w:rFonts w:ascii="Times" w:hAnsi="Times" w:cs="Times"/>
                <w:b/>
                <w:bCs/>
                <w:color w:val="000000"/>
                <w:sz w:val="18"/>
                <w:szCs w:val="18"/>
              </w:rPr>
              <w:t>12. СВЕДЕНИЯ ОБ АБОНЕНТЕ</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Наименование: Территориальный орган Федеральной службы государственной статистики по Волгоградской области</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 xml:space="preserve">Юридический адрес: 400066, Волгоградская </w:t>
            </w:r>
            <w:proofErr w:type="spellStart"/>
            <w:proofErr w:type="gramStart"/>
            <w:r w:rsidRPr="00D14817">
              <w:rPr>
                <w:rFonts w:ascii="Times" w:hAnsi="Times" w:cs="Times"/>
                <w:color w:val="000000"/>
                <w:sz w:val="18"/>
                <w:szCs w:val="18"/>
              </w:rPr>
              <w:t>обл</w:t>
            </w:r>
            <w:proofErr w:type="spellEnd"/>
            <w:proofErr w:type="gramEnd"/>
            <w:r w:rsidRPr="00D14817">
              <w:rPr>
                <w:rFonts w:ascii="Times" w:hAnsi="Times" w:cs="Times"/>
                <w:color w:val="000000"/>
                <w:sz w:val="18"/>
                <w:szCs w:val="18"/>
              </w:rPr>
              <w:t>, г. Волгоград, ул. им. Володарского, д. 1</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ИНН 3444119910 КПП 344401001</w:t>
            </w:r>
          </w:p>
          <w:p w:rsidR="00256E62" w:rsidRPr="00D14817" w:rsidRDefault="00072016">
            <w:pPr>
              <w:spacing w:after="0" w:line="240" w:lineRule="auto"/>
              <w:rPr>
                <w:rFonts w:ascii="Times New Roman" w:hAnsi="Times New Roman" w:cs="Times New Roman"/>
                <w:color w:val="000000"/>
                <w:sz w:val="18"/>
                <w:szCs w:val="18"/>
              </w:rPr>
            </w:pPr>
            <w:r w:rsidRPr="00D14817">
              <w:rPr>
                <w:rFonts w:ascii="Times New Roman" w:hAnsi="Times New Roman" w:cs="Times New Roman"/>
                <w:bCs/>
                <w:sz w:val="18"/>
                <w:szCs w:val="18"/>
              </w:rPr>
              <w:t>ОГРН: 1053444090270</w:t>
            </w:r>
          </w:p>
          <w:p w:rsidR="00256E62" w:rsidRPr="00D14817" w:rsidRDefault="00072016">
            <w:pPr>
              <w:spacing w:line="240" w:lineRule="auto"/>
              <w:jc w:val="both"/>
              <w:rPr>
                <w:rFonts w:ascii="Times New Roman" w:hAnsi="Times New Roman" w:cs="Times New Roman"/>
                <w:bCs/>
                <w:sz w:val="18"/>
                <w:szCs w:val="18"/>
              </w:rPr>
            </w:pPr>
            <w:proofErr w:type="gramStart"/>
            <w:r w:rsidRPr="00D14817">
              <w:rPr>
                <w:rFonts w:ascii="Times New Roman" w:hAnsi="Times New Roman" w:cs="Times New Roman"/>
                <w:bCs/>
                <w:sz w:val="18"/>
                <w:szCs w:val="18"/>
              </w:rPr>
              <w:t>Р</w:t>
            </w:r>
            <w:proofErr w:type="gramEnd"/>
            <w:r w:rsidRPr="00D14817">
              <w:rPr>
                <w:rFonts w:ascii="Times New Roman" w:hAnsi="Times New Roman" w:cs="Times New Roman"/>
                <w:bCs/>
                <w:sz w:val="18"/>
                <w:szCs w:val="18"/>
              </w:rPr>
              <w:t>/</w:t>
            </w:r>
            <w:proofErr w:type="spellStart"/>
            <w:r w:rsidRPr="00D14817">
              <w:rPr>
                <w:rFonts w:ascii="Times New Roman" w:hAnsi="Times New Roman" w:cs="Times New Roman"/>
                <w:bCs/>
                <w:sz w:val="18"/>
                <w:szCs w:val="18"/>
              </w:rPr>
              <w:t>сч</w:t>
            </w:r>
            <w:proofErr w:type="spellEnd"/>
            <w:r w:rsidRPr="00D14817">
              <w:rPr>
                <w:rFonts w:ascii="Times New Roman" w:hAnsi="Times New Roman" w:cs="Times New Roman"/>
                <w:bCs/>
                <w:sz w:val="18"/>
                <w:szCs w:val="18"/>
              </w:rPr>
              <w:t xml:space="preserve"> 03211643000000013245 </w:t>
            </w:r>
          </w:p>
          <w:p w:rsidR="00256E62" w:rsidRPr="00D14817" w:rsidRDefault="00072016">
            <w:pPr>
              <w:spacing w:line="240" w:lineRule="auto"/>
              <w:jc w:val="both"/>
              <w:rPr>
                <w:rFonts w:ascii="Times New Roman" w:hAnsi="Times New Roman" w:cs="Times New Roman"/>
                <w:bCs/>
                <w:sz w:val="18"/>
                <w:szCs w:val="18"/>
              </w:rPr>
            </w:pPr>
            <w:r w:rsidRPr="00D14817">
              <w:rPr>
                <w:rFonts w:ascii="Times New Roman" w:hAnsi="Times New Roman" w:cs="Times New Roman"/>
                <w:bCs/>
                <w:sz w:val="18"/>
                <w:szCs w:val="18"/>
              </w:rPr>
              <w:t>ОКЦ № 1 ВВГУ Банка Росси//УФК по Нижегородской области, г. Нижний Новгород</w:t>
            </w:r>
          </w:p>
          <w:p w:rsidR="00256E62" w:rsidRPr="00D14817" w:rsidRDefault="00072016">
            <w:pPr>
              <w:spacing w:line="240" w:lineRule="auto"/>
              <w:jc w:val="both"/>
              <w:rPr>
                <w:rFonts w:ascii="Times New Roman" w:hAnsi="Times New Roman" w:cs="Times New Roman"/>
                <w:bCs/>
                <w:sz w:val="18"/>
                <w:szCs w:val="18"/>
              </w:rPr>
            </w:pPr>
            <w:r w:rsidRPr="00D14817">
              <w:rPr>
                <w:rFonts w:ascii="Times New Roman" w:hAnsi="Times New Roman" w:cs="Times New Roman"/>
                <w:bCs/>
                <w:sz w:val="18"/>
                <w:szCs w:val="18"/>
              </w:rPr>
              <w:t>К/</w:t>
            </w:r>
            <w:proofErr w:type="spellStart"/>
            <w:r w:rsidRPr="00D14817">
              <w:rPr>
                <w:rFonts w:ascii="Times New Roman" w:hAnsi="Times New Roman" w:cs="Times New Roman"/>
                <w:bCs/>
                <w:sz w:val="18"/>
                <w:szCs w:val="18"/>
              </w:rPr>
              <w:t>сч</w:t>
            </w:r>
            <w:proofErr w:type="spellEnd"/>
            <w:r w:rsidRPr="00D14817">
              <w:rPr>
                <w:rFonts w:ascii="Times New Roman" w:hAnsi="Times New Roman" w:cs="Times New Roman"/>
                <w:bCs/>
                <w:sz w:val="18"/>
                <w:szCs w:val="18"/>
              </w:rPr>
              <w:t xml:space="preserve"> 40102810745370000024</w:t>
            </w:r>
          </w:p>
          <w:p w:rsidR="00256E62" w:rsidRPr="00D14817" w:rsidRDefault="00072016">
            <w:pPr>
              <w:spacing w:line="240" w:lineRule="auto"/>
              <w:jc w:val="both"/>
              <w:rPr>
                <w:rFonts w:ascii="Times New Roman" w:hAnsi="Times New Roman" w:cs="Times New Roman"/>
                <w:bCs/>
                <w:sz w:val="18"/>
                <w:szCs w:val="18"/>
              </w:rPr>
            </w:pPr>
            <w:r w:rsidRPr="00D14817">
              <w:rPr>
                <w:rFonts w:ascii="Times New Roman" w:hAnsi="Times New Roman" w:cs="Times New Roman"/>
                <w:bCs/>
                <w:sz w:val="18"/>
                <w:szCs w:val="18"/>
              </w:rPr>
              <w:t>БИК: 012202102</w:t>
            </w:r>
          </w:p>
          <w:p w:rsidR="00256E62" w:rsidRPr="00D14817" w:rsidRDefault="00072016">
            <w:pPr>
              <w:spacing w:line="240" w:lineRule="auto"/>
              <w:jc w:val="both"/>
              <w:rPr>
                <w:rFonts w:ascii="Times New Roman" w:hAnsi="Times New Roman" w:cs="Times New Roman"/>
                <w:bCs/>
                <w:sz w:val="18"/>
                <w:szCs w:val="18"/>
              </w:rPr>
            </w:pPr>
            <w:proofErr w:type="gramStart"/>
            <w:r w:rsidRPr="00D14817">
              <w:rPr>
                <w:rFonts w:ascii="Times New Roman" w:hAnsi="Times New Roman" w:cs="Times New Roman"/>
                <w:bCs/>
                <w:sz w:val="18"/>
                <w:szCs w:val="18"/>
              </w:rPr>
              <w:t>л</w:t>
            </w:r>
            <w:proofErr w:type="gramEnd"/>
            <w:r w:rsidRPr="00D14817">
              <w:rPr>
                <w:rFonts w:ascii="Times New Roman" w:hAnsi="Times New Roman" w:cs="Times New Roman"/>
                <w:bCs/>
                <w:sz w:val="18"/>
                <w:szCs w:val="18"/>
              </w:rPr>
              <w:t>/с 03291354490</w:t>
            </w:r>
          </w:p>
          <w:p w:rsidR="00256E62" w:rsidRPr="00D14817" w:rsidRDefault="00072016">
            <w:pPr>
              <w:spacing w:line="240" w:lineRule="auto"/>
              <w:jc w:val="both"/>
              <w:rPr>
                <w:rFonts w:ascii="Times New Roman" w:hAnsi="Times New Roman" w:cs="Times New Roman"/>
                <w:bCs/>
                <w:sz w:val="18"/>
                <w:szCs w:val="18"/>
              </w:rPr>
            </w:pPr>
            <w:proofErr w:type="gramStart"/>
            <w:r w:rsidRPr="00D14817">
              <w:rPr>
                <w:rFonts w:ascii="Times New Roman" w:hAnsi="Times New Roman" w:cs="Times New Roman"/>
                <w:bCs/>
                <w:sz w:val="18"/>
                <w:szCs w:val="18"/>
              </w:rPr>
              <w:t>е</w:t>
            </w:r>
            <w:proofErr w:type="gramEnd"/>
            <w:r w:rsidRPr="00D14817">
              <w:rPr>
                <w:rFonts w:ascii="Times New Roman" w:hAnsi="Times New Roman" w:cs="Times New Roman"/>
                <w:bCs/>
                <w:sz w:val="18"/>
                <w:szCs w:val="18"/>
              </w:rPr>
              <w:t>-</w:t>
            </w:r>
            <w:r w:rsidRPr="00D14817">
              <w:rPr>
                <w:rFonts w:ascii="Times New Roman" w:hAnsi="Times New Roman" w:cs="Times New Roman"/>
                <w:bCs/>
                <w:sz w:val="18"/>
                <w:szCs w:val="18"/>
                <w:lang w:val="en-US"/>
              </w:rPr>
              <w:t>mail</w:t>
            </w:r>
            <w:r w:rsidRPr="00D14817">
              <w:rPr>
                <w:rFonts w:ascii="Times New Roman" w:hAnsi="Times New Roman" w:cs="Times New Roman"/>
                <w:bCs/>
                <w:sz w:val="18"/>
                <w:szCs w:val="18"/>
              </w:rPr>
              <w:t xml:space="preserve">: </w:t>
            </w:r>
            <w:hyperlink r:id="rId8" w:history="1">
              <w:r w:rsidRPr="00D14817">
                <w:rPr>
                  <w:rFonts w:ascii="Times New Roman" w:hAnsi="Times New Roman" w:cs="Times New Roman"/>
                  <w:bCs/>
                  <w:sz w:val="18"/>
                  <w:szCs w:val="18"/>
                </w:rPr>
                <w:t>34@</w:t>
              </w:r>
              <w:proofErr w:type="spellStart"/>
              <w:r w:rsidRPr="00D14817">
                <w:rPr>
                  <w:rFonts w:ascii="Times New Roman" w:hAnsi="Times New Roman" w:cs="Times New Roman"/>
                  <w:bCs/>
                  <w:sz w:val="18"/>
                  <w:szCs w:val="18"/>
                  <w:lang w:val="en-US"/>
                </w:rPr>
                <w:t>rosstat</w:t>
              </w:r>
              <w:proofErr w:type="spellEnd"/>
              <w:r w:rsidRPr="00D14817">
                <w:rPr>
                  <w:rFonts w:ascii="Times New Roman" w:hAnsi="Times New Roman" w:cs="Times New Roman"/>
                  <w:bCs/>
                  <w:sz w:val="18"/>
                  <w:szCs w:val="18"/>
                </w:rPr>
                <w:t>.</w:t>
              </w:r>
              <w:proofErr w:type="spellStart"/>
              <w:r w:rsidRPr="00D14817">
                <w:rPr>
                  <w:rFonts w:ascii="Times New Roman" w:hAnsi="Times New Roman" w:cs="Times New Roman"/>
                  <w:bCs/>
                  <w:sz w:val="18"/>
                  <w:szCs w:val="18"/>
                  <w:lang w:val="en-US"/>
                </w:rPr>
                <w:t>gov</w:t>
              </w:r>
              <w:proofErr w:type="spellEnd"/>
              <w:r w:rsidRPr="00D14817">
                <w:rPr>
                  <w:rFonts w:ascii="Times New Roman" w:hAnsi="Times New Roman" w:cs="Times New Roman"/>
                  <w:bCs/>
                  <w:sz w:val="18"/>
                  <w:szCs w:val="18"/>
                </w:rPr>
                <w:t>.</w:t>
              </w:r>
              <w:proofErr w:type="spellStart"/>
              <w:r w:rsidRPr="00D14817">
                <w:rPr>
                  <w:rFonts w:ascii="Times New Roman" w:hAnsi="Times New Roman" w:cs="Times New Roman"/>
                  <w:bCs/>
                  <w:sz w:val="18"/>
                  <w:szCs w:val="18"/>
                  <w:lang w:val="en-US"/>
                </w:rPr>
                <w:t>ru</w:t>
              </w:r>
              <w:proofErr w:type="spellEnd"/>
            </w:hyperlink>
          </w:p>
          <w:p w:rsidR="00256E62" w:rsidRPr="00D14817" w:rsidRDefault="00072016">
            <w:pPr>
              <w:spacing w:after="0" w:line="240" w:lineRule="auto"/>
              <w:rPr>
                <w:rFonts w:ascii="Times" w:hAnsi="Times" w:cs="Times"/>
                <w:color w:val="000000"/>
                <w:sz w:val="18"/>
                <w:szCs w:val="18"/>
              </w:rPr>
            </w:pPr>
            <w:r w:rsidRPr="00D14817">
              <w:rPr>
                <w:rFonts w:ascii="Times New Roman" w:hAnsi="Times New Roman" w:cs="Times New Roman"/>
                <w:bCs/>
                <w:sz w:val="18"/>
                <w:szCs w:val="18"/>
              </w:rPr>
              <w:t>тел</w:t>
            </w:r>
            <w:r w:rsidRPr="00D14817">
              <w:rPr>
                <w:rFonts w:ascii="Times New Roman" w:hAnsi="Times New Roman" w:cs="Times New Roman"/>
                <w:bCs/>
                <w:sz w:val="18"/>
                <w:szCs w:val="18"/>
                <w:lang w:val="en-US"/>
              </w:rPr>
              <w:t>. (8442) 60-68-08</w:t>
            </w:r>
            <w:r w:rsidRPr="00D14817">
              <w:rPr>
                <w:rFonts w:ascii="Times New Roman" w:hAnsi="Times New Roman" w:cs="Times New Roman"/>
                <w:bCs/>
                <w:sz w:val="18"/>
                <w:szCs w:val="18"/>
              </w:rPr>
              <w:t>, доб.457</w:t>
            </w:r>
            <w:r w:rsidRPr="00D14817">
              <w:rPr>
                <w:bCs/>
              </w:rPr>
              <w:t>7</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 xml:space="preserve"> </w:t>
            </w:r>
          </w:p>
        </w:tc>
      </w:tr>
      <w:tr w:rsidR="00256E62" w:rsidRPr="00D14817">
        <w:trPr>
          <w:gridAfter w:val="3"/>
          <w:wAfter w:w="7779" w:type="dxa"/>
        </w:trPr>
        <w:tc>
          <w:tcPr>
            <w:tcW w:w="2593" w:type="dxa"/>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rPr>
                <w:rFonts w:ascii="Times" w:hAnsi="Times" w:cs="Times"/>
                <w:b/>
                <w:bCs/>
                <w:color w:val="000000"/>
                <w:sz w:val="18"/>
                <w:szCs w:val="18"/>
              </w:rPr>
            </w:pPr>
            <w:r w:rsidRPr="00D14817">
              <w:rPr>
                <w:rFonts w:ascii="Times" w:hAnsi="Times" w:cs="Times"/>
                <w:b/>
                <w:bCs/>
                <w:color w:val="000000"/>
                <w:sz w:val="18"/>
                <w:szCs w:val="18"/>
              </w:rPr>
              <w:t>13. ПОДПИСИ СТОРОН</w:t>
            </w:r>
          </w:p>
        </w:tc>
      </w:tr>
      <w:tr w:rsidR="00256E62" w:rsidRPr="00D14817">
        <w:tc>
          <w:tcPr>
            <w:tcW w:w="5186" w:type="dxa"/>
            <w:gridSpan w:val="2"/>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ОПЕРАТОР</w:t>
            </w:r>
          </w:p>
        </w:tc>
        <w:tc>
          <w:tcPr>
            <w:tcW w:w="5186" w:type="dxa"/>
            <w:gridSpan w:val="2"/>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АБОНЕНТ</w:t>
            </w:r>
          </w:p>
        </w:tc>
      </w:tr>
      <w:tr w:rsidR="00256E62" w:rsidRPr="00D14817">
        <w:trPr>
          <w:trHeight w:val="170"/>
        </w:trPr>
        <w:tc>
          <w:tcPr>
            <w:tcW w:w="2593" w:type="dxa"/>
            <w:tcBorders>
              <w:top w:val="none" w:sz="4" w:space="0" w:color="000000"/>
              <w:left w:val="none" w:sz="4" w:space="0" w:color="000000"/>
              <w:bottom w:val="single" w:sz="6" w:space="0" w:color="000000"/>
              <w:right w:val="none" w:sz="4" w:space="0" w:color="000000"/>
            </w:tcBorders>
          </w:tcPr>
          <w:p w:rsidR="00256E62" w:rsidRPr="00D14817" w:rsidRDefault="00256E62">
            <w:pPr>
              <w:spacing w:after="0" w:line="240" w:lineRule="auto"/>
              <w:rPr>
                <w:rFonts w:ascii="Times" w:hAnsi="Times" w:cs="Times"/>
                <w:color w:val="000000"/>
                <w:sz w:val="18"/>
                <w:szCs w:val="18"/>
              </w:rPr>
            </w:pPr>
          </w:p>
        </w:tc>
        <w:tc>
          <w:tcPr>
            <w:tcW w:w="2593" w:type="dxa"/>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8"/>
                <w:szCs w:val="18"/>
              </w:rPr>
            </w:pPr>
          </w:p>
        </w:tc>
        <w:tc>
          <w:tcPr>
            <w:tcW w:w="2593" w:type="dxa"/>
            <w:tcBorders>
              <w:top w:val="none" w:sz="4" w:space="0" w:color="000000"/>
              <w:left w:val="none" w:sz="4" w:space="0" w:color="000000"/>
              <w:bottom w:val="single" w:sz="6" w:space="0" w:color="000000"/>
              <w:right w:val="none" w:sz="4" w:space="0" w:color="000000"/>
            </w:tcBorders>
          </w:tcPr>
          <w:p w:rsidR="00256E62" w:rsidRPr="00D14817" w:rsidRDefault="00256E62">
            <w:pPr>
              <w:spacing w:after="0" w:line="240" w:lineRule="auto"/>
              <w:rPr>
                <w:rFonts w:ascii="Times" w:hAnsi="Times" w:cs="Times"/>
                <w:color w:val="000000"/>
                <w:sz w:val="18"/>
                <w:szCs w:val="18"/>
              </w:rPr>
            </w:pPr>
          </w:p>
        </w:tc>
        <w:tc>
          <w:tcPr>
            <w:tcW w:w="2593" w:type="dxa"/>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8"/>
                <w:szCs w:val="18"/>
              </w:rPr>
            </w:pPr>
          </w:p>
        </w:tc>
      </w:tr>
      <w:tr w:rsidR="00256E62" w:rsidRPr="00D14817">
        <w:trPr>
          <w:trHeight w:val="170"/>
        </w:trPr>
        <w:tc>
          <w:tcPr>
            <w:tcW w:w="5186" w:type="dxa"/>
            <w:gridSpan w:val="2"/>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jc w:val="center"/>
              <w:rPr>
                <w:rFonts w:ascii="Times" w:hAnsi="Times" w:cs="Times"/>
                <w:color w:val="000000"/>
                <w:sz w:val="18"/>
                <w:szCs w:val="18"/>
              </w:rPr>
            </w:pPr>
            <w:r w:rsidRPr="00D14817">
              <w:rPr>
                <w:rFonts w:ascii="Times" w:hAnsi="Times" w:cs="Times"/>
                <w:color w:val="000000"/>
                <w:sz w:val="18"/>
                <w:szCs w:val="18"/>
              </w:rPr>
              <w:t>М.П.</w:t>
            </w:r>
          </w:p>
        </w:tc>
        <w:tc>
          <w:tcPr>
            <w:tcW w:w="5186" w:type="dxa"/>
            <w:gridSpan w:val="2"/>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jc w:val="center"/>
              <w:rPr>
                <w:rFonts w:ascii="Times" w:hAnsi="Times" w:cs="Times"/>
                <w:color w:val="000000"/>
                <w:sz w:val="18"/>
                <w:szCs w:val="18"/>
              </w:rPr>
            </w:pPr>
            <w:r w:rsidRPr="00D14817">
              <w:rPr>
                <w:rFonts w:ascii="Times" w:hAnsi="Times" w:cs="Times"/>
                <w:color w:val="000000"/>
                <w:sz w:val="18"/>
                <w:szCs w:val="18"/>
              </w:rPr>
              <w:t>М.П.</w:t>
            </w:r>
          </w:p>
        </w:tc>
      </w:tr>
    </w:tbl>
    <w:p w:rsidR="00256E62" w:rsidRPr="00D14817" w:rsidRDefault="00256E62">
      <w:pPr>
        <w:spacing w:after="0" w:line="240" w:lineRule="auto"/>
        <w:rPr>
          <w:rFonts w:ascii="Times" w:hAnsi="Times" w:cs="Times"/>
          <w:color w:val="000000"/>
          <w:sz w:val="17"/>
          <w:szCs w:val="17"/>
        </w:rPr>
      </w:pPr>
    </w:p>
    <w:p w:rsidR="00256E62" w:rsidRPr="00D14817" w:rsidRDefault="00256E62">
      <w:pPr>
        <w:spacing w:after="0" w:line="240" w:lineRule="auto"/>
        <w:rPr>
          <w:rFonts w:ascii="Times" w:hAnsi="Times" w:cs="Times"/>
          <w:color w:val="000000"/>
          <w:sz w:val="17"/>
          <w:szCs w:val="17"/>
        </w:rPr>
        <w:sectPr w:rsidR="00256E62" w:rsidRPr="00D14817">
          <w:pgSz w:w="11905" w:h="16837"/>
          <w:pgMar w:top="623" w:right="623" w:bottom="623" w:left="907" w:header="720" w:footer="720" w:gutter="0"/>
          <w:cols w:space="720"/>
          <w:docGrid w:linePitch="360"/>
        </w:sectPr>
      </w:pPr>
    </w:p>
    <w:p w:rsidR="00256E62" w:rsidRPr="00D14817" w:rsidRDefault="00256E62">
      <w:pPr>
        <w:rPr>
          <w:rFonts w:ascii="Times New Roman" w:hAnsi="Times New Roman" w:cs="Times New Roman"/>
          <w:sz w:val="24"/>
          <w:szCs w:val="24"/>
        </w:rPr>
      </w:pPr>
    </w:p>
    <w:p w:rsidR="00256E62" w:rsidRPr="00D14817" w:rsidRDefault="00256E62">
      <w:pPr>
        <w:rPr>
          <w:rFonts w:ascii="TimesNewRoman" w:hAnsi="TimesNewRoman" w:cs="TimesNewRoman"/>
          <w:sz w:val="24"/>
          <w:szCs w:val="24"/>
        </w:rPr>
      </w:pPr>
    </w:p>
    <w:p w:rsidR="00256E62" w:rsidRPr="00D14817" w:rsidRDefault="00256E62">
      <w:pPr>
        <w:rPr>
          <w:rFonts w:ascii="TimesNewRoman" w:hAnsi="TimesNewRoman" w:cs="TimesNewRoman"/>
          <w:sz w:val="24"/>
          <w:szCs w:val="24"/>
        </w:rPr>
      </w:pPr>
    </w:p>
    <w:tbl>
      <w:tblPr>
        <w:tblW w:w="0" w:type="auto"/>
        <w:tblLayout w:type="fixed"/>
        <w:tblCellMar>
          <w:left w:w="0" w:type="dxa"/>
          <w:right w:w="0" w:type="dxa"/>
        </w:tblCellMar>
        <w:tblLook w:val="04A0" w:firstRow="1" w:lastRow="0" w:firstColumn="1" w:lastColumn="0" w:noHBand="0" w:noVBand="1"/>
      </w:tblPr>
      <w:tblGrid>
        <w:gridCol w:w="1133"/>
        <w:gridCol w:w="9467"/>
      </w:tblGrid>
      <w:tr w:rsidR="00256E62" w:rsidRPr="00D14817">
        <w:tc>
          <w:tcPr>
            <w:tcW w:w="1133" w:type="dxa"/>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7"/>
                <w:szCs w:val="17"/>
              </w:rPr>
            </w:pPr>
          </w:p>
        </w:tc>
        <w:tc>
          <w:tcPr>
            <w:tcW w:w="9467" w:type="dxa"/>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jc w:val="right"/>
              <w:rPr>
                <w:rFonts w:ascii="Times" w:hAnsi="Times" w:cs="Times"/>
                <w:b/>
                <w:bCs/>
                <w:color w:val="000000"/>
                <w:sz w:val="17"/>
                <w:szCs w:val="17"/>
              </w:rPr>
            </w:pPr>
            <w:r w:rsidRPr="00D14817">
              <w:rPr>
                <w:rFonts w:ascii="Times" w:hAnsi="Times" w:cs="Times"/>
                <w:color w:val="000000"/>
                <w:sz w:val="17"/>
                <w:szCs w:val="17"/>
              </w:rPr>
              <w:t>Приложение 1</w:t>
            </w:r>
          </w:p>
          <w:p w:rsidR="00256E62" w:rsidRPr="00D14817" w:rsidRDefault="00072016">
            <w:pPr>
              <w:spacing w:after="0" w:line="240" w:lineRule="auto"/>
              <w:jc w:val="center"/>
              <w:rPr>
                <w:rFonts w:ascii="Times" w:hAnsi="Times" w:cs="Times"/>
                <w:color w:val="000000"/>
                <w:sz w:val="17"/>
                <w:szCs w:val="17"/>
              </w:rPr>
            </w:pPr>
            <w:r w:rsidRPr="00D14817">
              <w:rPr>
                <w:rFonts w:ascii="Times" w:hAnsi="Times" w:cs="Times"/>
                <w:color w:val="000000"/>
                <w:sz w:val="18"/>
                <w:szCs w:val="18"/>
              </w:rPr>
              <w:t xml:space="preserve">                                                                                       к Государственному контракту </w:t>
            </w:r>
            <w:r w:rsidRPr="00D14817">
              <w:rPr>
                <w:rFonts w:ascii="Times" w:hAnsi="Times" w:cs="Times"/>
                <w:color w:val="000000"/>
                <w:sz w:val="17"/>
                <w:szCs w:val="17"/>
              </w:rPr>
              <w:t xml:space="preserve">  </w:t>
            </w:r>
          </w:p>
        </w:tc>
      </w:tr>
      <w:tr w:rsidR="00256E62" w:rsidRPr="00D14817">
        <w:tc>
          <w:tcPr>
            <w:tcW w:w="10600" w:type="dxa"/>
            <w:gridSpan w:val="2"/>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jc w:val="center"/>
              <w:rPr>
                <w:rFonts w:ascii="Times" w:hAnsi="Times" w:cs="Times"/>
                <w:b/>
                <w:bCs/>
                <w:color w:val="000000"/>
                <w:sz w:val="17"/>
                <w:szCs w:val="17"/>
              </w:rPr>
            </w:pPr>
            <w:r w:rsidRPr="00D14817">
              <w:rPr>
                <w:rFonts w:ascii="Times" w:hAnsi="Times" w:cs="Times"/>
                <w:b/>
                <w:bCs/>
                <w:color w:val="000000"/>
                <w:sz w:val="17"/>
                <w:szCs w:val="17"/>
              </w:rPr>
              <w:t xml:space="preserve">Спецификация №1 </w:t>
            </w:r>
            <w:proofErr w:type="gramStart"/>
            <w:r w:rsidRPr="00D14817">
              <w:rPr>
                <w:rFonts w:ascii="Times" w:hAnsi="Times" w:cs="Times"/>
                <w:b/>
                <w:bCs/>
                <w:color w:val="000000"/>
                <w:sz w:val="17"/>
                <w:szCs w:val="17"/>
              </w:rPr>
              <w:t>от</w:t>
            </w:r>
            <w:proofErr w:type="gramEnd"/>
            <w:r w:rsidRPr="00D14817">
              <w:rPr>
                <w:rFonts w:ascii="Times" w:hAnsi="Times" w:cs="Times"/>
                <w:b/>
                <w:bCs/>
                <w:color w:val="000000"/>
                <w:sz w:val="17"/>
                <w:szCs w:val="17"/>
              </w:rPr>
              <w:t xml:space="preserve"> __________</w:t>
            </w:r>
          </w:p>
          <w:p w:rsidR="00256E62" w:rsidRPr="00D14817" w:rsidRDefault="00072016">
            <w:pPr>
              <w:spacing w:after="0" w:line="240" w:lineRule="auto"/>
              <w:jc w:val="center"/>
              <w:rPr>
                <w:rFonts w:ascii="Times" w:hAnsi="Times" w:cs="Times"/>
                <w:color w:val="000000"/>
                <w:sz w:val="17"/>
                <w:szCs w:val="17"/>
              </w:rPr>
            </w:pPr>
            <w:r w:rsidRPr="00D14817">
              <w:rPr>
                <w:rFonts w:ascii="Times" w:hAnsi="Times" w:cs="Times"/>
                <w:color w:val="000000"/>
                <w:sz w:val="17"/>
                <w:szCs w:val="17"/>
              </w:rPr>
              <w:t xml:space="preserve">с </w:t>
            </w:r>
            <w:proofErr w:type="spellStart"/>
            <w:r w:rsidRPr="00D14817">
              <w:rPr>
                <w:rFonts w:ascii="Times" w:hAnsi="Times" w:cs="Times"/>
                <w:color w:val="000000"/>
                <w:sz w:val="17"/>
                <w:szCs w:val="17"/>
              </w:rPr>
              <w:t>Волгоградстат</w:t>
            </w:r>
            <w:proofErr w:type="spellEnd"/>
            <w:r w:rsidRPr="00D14817">
              <w:rPr>
                <w:rFonts w:ascii="Times" w:hAnsi="Times" w:cs="Times"/>
                <w:color w:val="000000"/>
                <w:sz w:val="17"/>
                <w:szCs w:val="17"/>
              </w:rPr>
              <w:t xml:space="preserve"> (ИНН 3444119910; КПП 344401001)</w:t>
            </w:r>
          </w:p>
        </w:tc>
      </w:tr>
    </w:tbl>
    <w:p w:rsidR="00256E62" w:rsidRPr="00D14817" w:rsidRDefault="00072016">
      <w:pPr>
        <w:spacing w:before="226" w:after="113" w:line="240" w:lineRule="auto"/>
        <w:rPr>
          <w:rFonts w:ascii="Times" w:hAnsi="Times" w:cs="Times"/>
          <w:color w:val="000000"/>
          <w:sz w:val="17"/>
          <w:szCs w:val="17"/>
        </w:rPr>
      </w:pPr>
      <w:r w:rsidRPr="00D14817">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256E62" w:rsidRPr="00D1481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Стоимость с налогом</w:t>
            </w:r>
          </w:p>
        </w:tc>
      </w:tr>
      <w:tr w:rsidR="00256E62" w:rsidRPr="00D1481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rPr>
                <w:rFonts w:ascii="Times" w:hAnsi="Times" w:cs="Times"/>
                <w:color w:val="000000"/>
                <w:sz w:val="16"/>
                <w:szCs w:val="16"/>
              </w:rPr>
            </w:pPr>
            <w:r w:rsidRPr="00D14817">
              <w:rPr>
                <w:rFonts w:ascii="Times" w:hAnsi="Times" w:cs="Times"/>
                <w:color w:val="000000"/>
                <w:sz w:val="16"/>
                <w:szCs w:val="16"/>
              </w:rPr>
              <w:t>Право использования программы для ЭВМ “</w:t>
            </w:r>
            <w:proofErr w:type="spellStart"/>
            <w:r w:rsidRPr="00D14817">
              <w:rPr>
                <w:rFonts w:ascii="Times" w:hAnsi="Times" w:cs="Times"/>
                <w:color w:val="000000"/>
                <w:sz w:val="16"/>
                <w:szCs w:val="16"/>
              </w:rPr>
              <w:t>Контур</w:t>
            </w:r>
            <w:proofErr w:type="gramStart"/>
            <w:r w:rsidRPr="00D14817">
              <w:rPr>
                <w:rFonts w:ascii="Times" w:hAnsi="Times" w:cs="Times"/>
                <w:color w:val="000000"/>
                <w:sz w:val="16"/>
                <w:szCs w:val="16"/>
              </w:rPr>
              <w:t>.Э</w:t>
            </w:r>
            <w:proofErr w:type="gramEnd"/>
            <w:r w:rsidRPr="00D14817">
              <w:rPr>
                <w:rFonts w:ascii="Times" w:hAnsi="Times" w:cs="Times"/>
                <w:color w:val="000000"/>
                <w:sz w:val="16"/>
                <w:szCs w:val="16"/>
              </w:rPr>
              <w:t>кстерн</w:t>
            </w:r>
            <w:proofErr w:type="spellEnd"/>
            <w:r w:rsidRPr="00D14817">
              <w:rPr>
                <w:rFonts w:ascii="Times" w:hAnsi="Times" w:cs="Times"/>
                <w:color w:val="000000"/>
                <w:sz w:val="16"/>
                <w:szCs w:val="16"/>
              </w:rPr>
              <w:t>” по тарифному плану “Бюджетник плюс” на 1 год, с применением встроенных в сертификат/ключевой контейнер СКЗИ “</w:t>
            </w:r>
            <w:proofErr w:type="spellStart"/>
            <w:r w:rsidRPr="00D14817">
              <w:rPr>
                <w:rFonts w:ascii="Times" w:hAnsi="Times" w:cs="Times"/>
                <w:color w:val="000000"/>
                <w:sz w:val="16"/>
                <w:szCs w:val="16"/>
              </w:rPr>
              <w:t>КриптоПро</w:t>
            </w:r>
            <w:proofErr w:type="spellEnd"/>
            <w:r w:rsidRPr="00D14817">
              <w:rPr>
                <w:rFonts w:ascii="Times"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r>
      <w:tr w:rsidR="00256E62" w:rsidRPr="00D1481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rPr>
                <w:rFonts w:ascii="Times" w:hAnsi="Times" w:cs="Times"/>
                <w:color w:val="000000"/>
                <w:sz w:val="16"/>
                <w:szCs w:val="16"/>
              </w:rPr>
            </w:pPr>
            <w:r w:rsidRPr="00D14817">
              <w:rPr>
                <w:rFonts w:ascii="Times" w:hAnsi="Times" w:cs="Times"/>
                <w:color w:val="000000"/>
                <w:sz w:val="16"/>
                <w:szCs w:val="16"/>
              </w:rPr>
              <w:t>Право использования программы для ЭВМ “</w:t>
            </w:r>
            <w:proofErr w:type="spellStart"/>
            <w:r w:rsidRPr="00D14817">
              <w:rPr>
                <w:rFonts w:ascii="Times" w:hAnsi="Times" w:cs="Times"/>
                <w:color w:val="000000"/>
                <w:sz w:val="16"/>
                <w:szCs w:val="16"/>
              </w:rPr>
              <w:t>Контур</w:t>
            </w:r>
            <w:proofErr w:type="gramStart"/>
            <w:r w:rsidRPr="00D14817">
              <w:rPr>
                <w:rFonts w:ascii="Times" w:hAnsi="Times" w:cs="Times"/>
                <w:color w:val="000000"/>
                <w:sz w:val="16"/>
                <w:szCs w:val="16"/>
              </w:rPr>
              <w:t>.Э</w:t>
            </w:r>
            <w:proofErr w:type="gramEnd"/>
            <w:r w:rsidRPr="00D14817">
              <w:rPr>
                <w:rFonts w:ascii="Times" w:hAnsi="Times" w:cs="Times"/>
                <w:color w:val="000000"/>
                <w:sz w:val="16"/>
                <w:szCs w:val="16"/>
              </w:rPr>
              <w:t>кстерн</w:t>
            </w:r>
            <w:proofErr w:type="spellEnd"/>
            <w:r w:rsidRPr="00D14817">
              <w:rPr>
                <w:rFonts w:ascii="Times" w:hAnsi="Times" w:cs="Times"/>
                <w:color w:val="000000"/>
                <w:sz w:val="16"/>
                <w:szCs w:val="16"/>
              </w:rPr>
              <w:t>”, лицензия для дополнительного пользователя “Базовая”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r>
      <w:tr w:rsidR="00256E62" w:rsidRPr="00D1481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3</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rPr>
                <w:rFonts w:ascii="Times" w:hAnsi="Times" w:cs="Times"/>
                <w:color w:val="000000"/>
                <w:sz w:val="16"/>
                <w:szCs w:val="16"/>
              </w:rPr>
            </w:pPr>
            <w:r w:rsidRPr="00D14817">
              <w:rPr>
                <w:rFonts w:ascii="Times" w:hAnsi="Times" w:cs="Times"/>
                <w:color w:val="000000"/>
                <w:sz w:val="16"/>
                <w:szCs w:val="16"/>
              </w:rPr>
              <w:t>Право использования программы для ЭВМ “</w:t>
            </w:r>
            <w:proofErr w:type="spellStart"/>
            <w:r w:rsidRPr="00D14817">
              <w:rPr>
                <w:rFonts w:ascii="Times" w:hAnsi="Times" w:cs="Times"/>
                <w:color w:val="000000"/>
                <w:sz w:val="16"/>
                <w:szCs w:val="16"/>
              </w:rPr>
              <w:t>Контур</w:t>
            </w:r>
            <w:proofErr w:type="gramStart"/>
            <w:r w:rsidRPr="00D14817">
              <w:rPr>
                <w:rFonts w:ascii="Times" w:hAnsi="Times" w:cs="Times"/>
                <w:color w:val="000000"/>
                <w:sz w:val="16"/>
                <w:szCs w:val="16"/>
              </w:rPr>
              <w:t>.Э</w:t>
            </w:r>
            <w:proofErr w:type="gramEnd"/>
            <w:r w:rsidRPr="00D14817">
              <w:rPr>
                <w:rFonts w:ascii="Times" w:hAnsi="Times" w:cs="Times"/>
                <w:color w:val="000000"/>
                <w:sz w:val="16"/>
                <w:szCs w:val="16"/>
              </w:rPr>
              <w:t>кстерн</w:t>
            </w:r>
            <w:proofErr w:type="spellEnd"/>
            <w:r w:rsidRPr="00D14817">
              <w:rPr>
                <w:rFonts w:ascii="Times" w:hAnsi="Times" w:cs="Times"/>
                <w:color w:val="000000"/>
                <w:sz w:val="16"/>
                <w:szCs w:val="16"/>
              </w:rPr>
              <w:t>”, лицензия для дополнительного пользователя “Стандартная”, с применением встроенных в сертификат/ключевой контейнер СКЗИ “</w:t>
            </w:r>
            <w:proofErr w:type="spellStart"/>
            <w:r w:rsidRPr="00D14817">
              <w:rPr>
                <w:rFonts w:ascii="Times" w:hAnsi="Times" w:cs="Times"/>
                <w:color w:val="000000"/>
                <w:sz w:val="16"/>
                <w:szCs w:val="16"/>
              </w:rPr>
              <w:t>КриптоПро</w:t>
            </w:r>
            <w:proofErr w:type="spellEnd"/>
            <w:r w:rsidRPr="00D14817">
              <w:rPr>
                <w:rFonts w:ascii="Times"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3,00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r>
      <w:tr w:rsidR="00256E62" w:rsidRPr="00D1481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4</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rPr>
                <w:rFonts w:ascii="Times" w:hAnsi="Times" w:cs="Times"/>
                <w:color w:val="000000"/>
                <w:sz w:val="16"/>
                <w:szCs w:val="16"/>
              </w:rPr>
            </w:pPr>
            <w:r w:rsidRPr="00D14817">
              <w:rPr>
                <w:rFonts w:ascii="Times" w:hAnsi="Times" w:cs="Times"/>
                <w:color w:val="000000"/>
                <w:sz w:val="16"/>
                <w:szCs w:val="16"/>
              </w:rPr>
              <w:t>Право использования программы для ЭВМ “</w:t>
            </w:r>
            <w:proofErr w:type="spellStart"/>
            <w:r w:rsidRPr="00D14817">
              <w:rPr>
                <w:rFonts w:ascii="Times" w:hAnsi="Times" w:cs="Times"/>
                <w:color w:val="000000"/>
                <w:sz w:val="16"/>
                <w:szCs w:val="16"/>
              </w:rPr>
              <w:t>Контур</w:t>
            </w:r>
            <w:proofErr w:type="gramStart"/>
            <w:r w:rsidRPr="00D14817">
              <w:rPr>
                <w:rFonts w:ascii="Times" w:hAnsi="Times" w:cs="Times"/>
                <w:color w:val="000000"/>
                <w:sz w:val="16"/>
                <w:szCs w:val="16"/>
              </w:rPr>
              <w:t>.Э</w:t>
            </w:r>
            <w:proofErr w:type="gramEnd"/>
            <w:r w:rsidRPr="00D14817">
              <w:rPr>
                <w:rFonts w:ascii="Times" w:hAnsi="Times" w:cs="Times"/>
                <w:color w:val="000000"/>
                <w:sz w:val="16"/>
                <w:szCs w:val="16"/>
              </w:rPr>
              <w:t>кстерн</w:t>
            </w:r>
            <w:proofErr w:type="spellEnd"/>
            <w:r w:rsidRPr="00D14817">
              <w:rPr>
                <w:rFonts w:ascii="Times" w:hAnsi="Times" w:cs="Times"/>
                <w:color w:val="000000"/>
                <w:sz w:val="16"/>
                <w:szCs w:val="16"/>
              </w:rPr>
              <w:t>”, сервис “Групповая работа”</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r>
      <w:tr w:rsidR="00256E62" w:rsidRPr="00D1481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5</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rPr>
                <w:rFonts w:ascii="Times" w:hAnsi="Times" w:cs="Times"/>
                <w:color w:val="000000"/>
                <w:sz w:val="16"/>
                <w:szCs w:val="16"/>
              </w:rPr>
            </w:pPr>
            <w:r w:rsidRPr="00D14817">
              <w:rPr>
                <w:rFonts w:ascii="Times" w:hAnsi="Times" w:cs="Times"/>
                <w:color w:val="000000"/>
                <w:sz w:val="16"/>
                <w:szCs w:val="16"/>
              </w:rPr>
              <w:t>Право использования программы для ЭВМ “</w:t>
            </w:r>
            <w:proofErr w:type="spellStart"/>
            <w:r w:rsidRPr="00D14817">
              <w:rPr>
                <w:rFonts w:ascii="Times" w:hAnsi="Times" w:cs="Times"/>
                <w:color w:val="000000"/>
                <w:sz w:val="16"/>
                <w:szCs w:val="16"/>
              </w:rPr>
              <w:t>Контур</w:t>
            </w:r>
            <w:proofErr w:type="gramStart"/>
            <w:r w:rsidRPr="00D14817">
              <w:rPr>
                <w:rFonts w:ascii="Times" w:hAnsi="Times" w:cs="Times"/>
                <w:color w:val="000000"/>
                <w:sz w:val="16"/>
                <w:szCs w:val="16"/>
              </w:rPr>
              <w:t>.Э</w:t>
            </w:r>
            <w:proofErr w:type="gramEnd"/>
            <w:r w:rsidRPr="00D14817">
              <w:rPr>
                <w:rFonts w:ascii="Times" w:hAnsi="Times" w:cs="Times"/>
                <w:color w:val="000000"/>
                <w:sz w:val="16"/>
                <w:szCs w:val="16"/>
              </w:rPr>
              <w:t>кстерн</w:t>
            </w:r>
            <w:proofErr w:type="spellEnd"/>
            <w:r w:rsidRPr="00D14817">
              <w:rPr>
                <w:rFonts w:ascii="Times" w:hAnsi="Times" w:cs="Times"/>
                <w:color w:val="000000"/>
                <w:sz w:val="16"/>
                <w:szCs w:val="16"/>
              </w:rPr>
              <w:t>”, сервис “Настройка разграничений доступа пользователей”</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r>
      <w:tr w:rsidR="00256E62" w:rsidRPr="00D1481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6</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rPr>
                <w:rFonts w:ascii="Times" w:hAnsi="Times" w:cs="Times"/>
                <w:color w:val="000000"/>
                <w:sz w:val="16"/>
                <w:szCs w:val="16"/>
              </w:rPr>
            </w:pPr>
            <w:r w:rsidRPr="00D14817">
              <w:rPr>
                <w:rFonts w:ascii="Times" w:hAnsi="Times" w:cs="Times"/>
                <w:color w:val="000000"/>
                <w:sz w:val="16"/>
                <w:szCs w:val="16"/>
              </w:rPr>
              <w:t>Право использования программы для ЭВМ “</w:t>
            </w:r>
            <w:proofErr w:type="spellStart"/>
            <w:r w:rsidRPr="00D14817">
              <w:rPr>
                <w:rFonts w:ascii="Times" w:hAnsi="Times" w:cs="Times"/>
                <w:color w:val="000000"/>
                <w:sz w:val="16"/>
                <w:szCs w:val="16"/>
              </w:rPr>
              <w:t>Контур</w:t>
            </w:r>
            <w:proofErr w:type="gramStart"/>
            <w:r w:rsidRPr="00D14817">
              <w:rPr>
                <w:rFonts w:ascii="Times" w:hAnsi="Times" w:cs="Times"/>
                <w:color w:val="000000"/>
                <w:sz w:val="16"/>
                <w:szCs w:val="16"/>
              </w:rPr>
              <w:t>.Э</w:t>
            </w:r>
            <w:proofErr w:type="gramEnd"/>
            <w:r w:rsidRPr="00D14817">
              <w:rPr>
                <w:rFonts w:ascii="Times" w:hAnsi="Times" w:cs="Times"/>
                <w:color w:val="000000"/>
                <w:sz w:val="16"/>
                <w:szCs w:val="16"/>
              </w:rPr>
              <w:t>кстерн</w:t>
            </w:r>
            <w:proofErr w:type="spellEnd"/>
            <w:r w:rsidRPr="00D14817">
              <w:rPr>
                <w:rFonts w:ascii="Times" w:hAnsi="Times" w:cs="Times"/>
                <w:color w:val="000000"/>
                <w:sz w:val="16"/>
                <w:szCs w:val="16"/>
              </w:rPr>
              <w:t>”, сервис “Эксперт”</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r>
      <w:tr w:rsidR="00256E62" w:rsidRPr="00D1481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b/>
                <w:bCs/>
                <w:color w:val="000000"/>
                <w:sz w:val="16"/>
                <w:szCs w:val="16"/>
              </w:rPr>
            </w:pPr>
          </w:p>
        </w:tc>
      </w:tr>
    </w:tbl>
    <w:p w:rsidR="00256E62" w:rsidRPr="00D14817" w:rsidRDefault="00072016">
      <w:pPr>
        <w:spacing w:before="226" w:after="113" w:line="240" w:lineRule="auto"/>
        <w:rPr>
          <w:rFonts w:ascii="Times" w:hAnsi="Times" w:cs="Times"/>
          <w:color w:val="000000"/>
          <w:sz w:val="17"/>
          <w:szCs w:val="17"/>
        </w:rPr>
      </w:pPr>
      <w:r w:rsidRPr="00D14817">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256E62" w:rsidRPr="00D1481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Стоимость с налогом</w:t>
            </w:r>
          </w:p>
        </w:tc>
      </w:tr>
      <w:tr w:rsidR="00256E62" w:rsidRPr="00D1481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rPr>
                <w:rFonts w:ascii="Times" w:hAnsi="Times" w:cs="Times"/>
                <w:color w:val="000000"/>
                <w:sz w:val="16"/>
                <w:szCs w:val="16"/>
              </w:rPr>
            </w:pPr>
            <w:r w:rsidRPr="00D14817">
              <w:rPr>
                <w:rFonts w:ascii="Times" w:hAnsi="Times" w:cs="Times"/>
                <w:color w:val="000000"/>
                <w:sz w:val="16"/>
                <w:szCs w:val="16"/>
              </w:rPr>
              <w:t>Услуги по сопровождению программы для ЭВМ “</w:t>
            </w:r>
            <w:proofErr w:type="spellStart"/>
            <w:r w:rsidRPr="00D14817">
              <w:rPr>
                <w:rFonts w:ascii="Times" w:hAnsi="Times" w:cs="Times"/>
                <w:color w:val="000000"/>
                <w:sz w:val="16"/>
                <w:szCs w:val="16"/>
              </w:rPr>
              <w:t>Контур</w:t>
            </w:r>
            <w:proofErr w:type="gramStart"/>
            <w:r w:rsidRPr="00D14817">
              <w:rPr>
                <w:rFonts w:ascii="Times" w:hAnsi="Times" w:cs="Times"/>
                <w:color w:val="000000"/>
                <w:sz w:val="16"/>
                <w:szCs w:val="16"/>
              </w:rPr>
              <w:t>.Э</w:t>
            </w:r>
            <w:proofErr w:type="gramEnd"/>
            <w:r w:rsidRPr="00D14817">
              <w:rPr>
                <w:rFonts w:ascii="Times" w:hAnsi="Times" w:cs="Times"/>
                <w:color w:val="000000"/>
                <w:sz w:val="16"/>
                <w:szCs w:val="16"/>
              </w:rPr>
              <w:t>кстерн</w:t>
            </w:r>
            <w:proofErr w:type="spellEnd"/>
            <w:r w:rsidRPr="00D14817">
              <w:rPr>
                <w:rFonts w:ascii="Times" w:hAnsi="Times" w:cs="Times"/>
                <w:color w:val="000000"/>
                <w:sz w:val="16"/>
                <w:szCs w:val="16"/>
              </w:rPr>
              <w:t>” (техническая поддержка в виде абонентского обслуживания) по тарифному плану “Бюджетник плюс”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072016">
            <w:pPr>
              <w:spacing w:after="0" w:line="240" w:lineRule="auto"/>
              <w:jc w:val="center"/>
              <w:rPr>
                <w:rFonts w:ascii="Times" w:hAnsi="Times" w:cs="Times"/>
                <w:color w:val="000000"/>
                <w:sz w:val="16"/>
                <w:szCs w:val="16"/>
              </w:rPr>
            </w:pPr>
            <w:r w:rsidRPr="00D14817">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color w:val="000000"/>
                <w:sz w:val="16"/>
                <w:szCs w:val="16"/>
              </w:rPr>
            </w:pPr>
          </w:p>
        </w:tc>
      </w:tr>
      <w:tr w:rsidR="00256E62" w:rsidRPr="00D1481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256E62" w:rsidRPr="00D14817" w:rsidRDefault="00256E62">
            <w:pPr>
              <w:spacing w:after="0" w:line="240" w:lineRule="auto"/>
              <w:jc w:val="right"/>
              <w:rPr>
                <w:rFonts w:ascii="Times" w:hAnsi="Times" w:cs="Times"/>
                <w:b/>
                <w:bCs/>
                <w:color w:val="000000"/>
                <w:sz w:val="16"/>
                <w:szCs w:val="16"/>
              </w:rPr>
            </w:pPr>
          </w:p>
        </w:tc>
      </w:tr>
    </w:tbl>
    <w:p w:rsidR="00256E62" w:rsidRPr="00D14817" w:rsidRDefault="00072016">
      <w:pPr>
        <w:spacing w:before="226" w:after="0" w:line="240" w:lineRule="auto"/>
        <w:rPr>
          <w:rFonts w:ascii="Times" w:hAnsi="Times" w:cs="Times"/>
          <w:color w:val="000000"/>
          <w:sz w:val="17"/>
          <w:szCs w:val="17"/>
        </w:rPr>
      </w:pPr>
      <w:r w:rsidRPr="00D14817">
        <w:rPr>
          <w:rFonts w:ascii="Times" w:hAnsi="Times" w:cs="Times"/>
          <w:color w:val="000000"/>
          <w:sz w:val="17"/>
          <w:szCs w:val="17"/>
        </w:rPr>
        <w:t>Общая стоимость Спецификации по п.1 составляет: ______________ руб.</w:t>
      </w:r>
    </w:p>
    <w:p w:rsidR="00256E62" w:rsidRPr="00D14817" w:rsidRDefault="00072016">
      <w:pPr>
        <w:spacing w:before="56" w:after="0" w:line="240" w:lineRule="auto"/>
        <w:rPr>
          <w:rFonts w:ascii="Times" w:hAnsi="Times" w:cs="Times"/>
          <w:color w:val="000000"/>
          <w:sz w:val="17"/>
          <w:szCs w:val="17"/>
        </w:rPr>
      </w:pPr>
      <w:r w:rsidRPr="00D14817">
        <w:rPr>
          <w:rFonts w:ascii="Times" w:hAnsi="Times" w:cs="Times"/>
          <w:color w:val="000000"/>
          <w:sz w:val="17"/>
          <w:szCs w:val="17"/>
        </w:rPr>
        <w:t>Итоговая сумма прописью: ____________________ рублей -___ копеек</w:t>
      </w:r>
    </w:p>
    <w:p w:rsidR="00256E62" w:rsidRPr="00D14817" w:rsidRDefault="00072016">
      <w:pPr>
        <w:spacing w:after="226" w:line="240" w:lineRule="auto"/>
        <w:rPr>
          <w:rFonts w:ascii="Times" w:hAnsi="Times" w:cs="Times"/>
          <w:color w:val="000000"/>
          <w:sz w:val="17"/>
          <w:szCs w:val="17"/>
        </w:rPr>
      </w:pPr>
      <w:r w:rsidRPr="00D14817">
        <w:rPr>
          <w:rFonts w:ascii="Times" w:hAnsi="Times" w:cs="Times"/>
          <w:color w:val="000000"/>
          <w:sz w:val="17"/>
          <w:szCs w:val="17"/>
        </w:rPr>
        <w:t>в том числе НДС, исчисленный по ставке, установленной п. 3 ст. 164 Налогового кодекса Российской Федерации: _______________ рублей __копеек</w:t>
      </w:r>
    </w:p>
    <w:p w:rsidR="00256E62" w:rsidRPr="00D14817" w:rsidRDefault="00072016">
      <w:pPr>
        <w:spacing w:after="226" w:line="240" w:lineRule="auto"/>
        <w:rPr>
          <w:rFonts w:ascii="Times" w:hAnsi="Times" w:cs="Times"/>
          <w:color w:val="000000"/>
          <w:sz w:val="17"/>
          <w:szCs w:val="17"/>
        </w:rPr>
      </w:pPr>
      <w:r w:rsidRPr="00D14817">
        <w:rPr>
          <w:rFonts w:ascii="Times" w:hAnsi="Times" w:cs="Times"/>
          <w:b/>
          <w:bCs/>
          <w:color w:val="000000"/>
          <w:sz w:val="17"/>
          <w:szCs w:val="17"/>
        </w:rPr>
        <w:t xml:space="preserve">ВНИМАНИЕ! </w:t>
      </w:r>
      <w:proofErr w:type="gramStart"/>
      <w:r w:rsidRPr="00D14817">
        <w:rPr>
          <w:rFonts w:ascii="Times" w:hAnsi="Times" w:cs="Times"/>
          <w:b/>
          <w:bCs/>
          <w:color w:val="000000"/>
          <w:sz w:val="17"/>
          <w:szCs w:val="17"/>
        </w:rPr>
        <w:t>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roofErr w:type="gramEnd"/>
    </w:p>
    <w:p w:rsidR="00256E62" w:rsidRPr="00D14817" w:rsidRDefault="00072016">
      <w:pPr>
        <w:spacing w:after="0" w:line="240" w:lineRule="auto"/>
        <w:rPr>
          <w:rFonts w:ascii="Times" w:hAnsi="Times" w:cs="Times"/>
          <w:color w:val="000000"/>
          <w:sz w:val="17"/>
          <w:szCs w:val="17"/>
        </w:rPr>
      </w:pPr>
      <w:r w:rsidRPr="00D14817">
        <w:rPr>
          <w:rFonts w:ascii="Times" w:hAnsi="Times" w:cs="Times"/>
          <w:color w:val="000000"/>
          <w:sz w:val="17"/>
          <w:szCs w:val="17"/>
        </w:rPr>
        <w:t xml:space="preserve">  </w:t>
      </w:r>
    </w:p>
    <w:tbl>
      <w:tblPr>
        <w:tblW w:w="0" w:type="auto"/>
        <w:tblLayout w:type="fixed"/>
        <w:tblCellMar>
          <w:left w:w="0" w:type="dxa"/>
          <w:right w:w="0" w:type="dxa"/>
        </w:tblCellMar>
        <w:tblLook w:val="04A0" w:firstRow="1" w:lastRow="0" w:firstColumn="1" w:lastColumn="0" w:noHBand="0" w:noVBand="1"/>
      </w:tblPr>
      <w:tblGrid>
        <w:gridCol w:w="2650"/>
        <w:gridCol w:w="2650"/>
        <w:gridCol w:w="2650"/>
        <w:gridCol w:w="2650"/>
      </w:tblGrid>
      <w:tr w:rsidR="00256E62" w:rsidRPr="00D14817">
        <w:tc>
          <w:tcPr>
            <w:tcW w:w="5300" w:type="dxa"/>
            <w:gridSpan w:val="2"/>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rPr>
                <w:rFonts w:ascii="Times" w:hAnsi="Times" w:cs="Times"/>
                <w:b/>
                <w:bCs/>
                <w:color w:val="000000"/>
                <w:sz w:val="17"/>
                <w:szCs w:val="17"/>
              </w:rPr>
            </w:pPr>
            <w:r w:rsidRPr="00D14817">
              <w:rPr>
                <w:rFonts w:ascii="Times" w:hAnsi="Times" w:cs="Times"/>
                <w:b/>
                <w:bCs/>
                <w:color w:val="000000"/>
                <w:sz w:val="17"/>
                <w:szCs w:val="17"/>
              </w:rPr>
              <w:t>ОПЕРАТОР</w:t>
            </w:r>
          </w:p>
        </w:tc>
        <w:tc>
          <w:tcPr>
            <w:tcW w:w="5300" w:type="dxa"/>
            <w:gridSpan w:val="2"/>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rPr>
                <w:rFonts w:ascii="Times" w:hAnsi="Times" w:cs="Times"/>
                <w:b/>
                <w:bCs/>
                <w:color w:val="000000"/>
                <w:sz w:val="17"/>
                <w:szCs w:val="17"/>
              </w:rPr>
            </w:pPr>
            <w:r w:rsidRPr="00D14817">
              <w:rPr>
                <w:rFonts w:ascii="Times" w:hAnsi="Times" w:cs="Times"/>
                <w:b/>
                <w:bCs/>
                <w:color w:val="000000"/>
                <w:sz w:val="17"/>
                <w:szCs w:val="17"/>
              </w:rPr>
              <w:t>АБОНЕНТ</w:t>
            </w:r>
          </w:p>
        </w:tc>
      </w:tr>
      <w:tr w:rsidR="00256E62" w:rsidRPr="00D14817">
        <w:tc>
          <w:tcPr>
            <w:tcW w:w="5300" w:type="dxa"/>
            <w:gridSpan w:val="2"/>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7"/>
                <w:szCs w:val="17"/>
              </w:rPr>
            </w:pPr>
          </w:p>
        </w:tc>
        <w:tc>
          <w:tcPr>
            <w:tcW w:w="5300" w:type="dxa"/>
            <w:gridSpan w:val="2"/>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rPr>
                <w:rFonts w:ascii="Times" w:hAnsi="Times" w:cs="Times"/>
                <w:color w:val="000000"/>
                <w:sz w:val="17"/>
                <w:szCs w:val="17"/>
              </w:rPr>
            </w:pPr>
            <w:proofErr w:type="spellStart"/>
            <w:r w:rsidRPr="00D14817">
              <w:rPr>
                <w:rFonts w:ascii="Times" w:hAnsi="Times" w:cs="Times"/>
                <w:color w:val="000000"/>
                <w:sz w:val="17"/>
                <w:szCs w:val="17"/>
              </w:rPr>
              <w:t>Волгоградстат</w:t>
            </w:r>
            <w:proofErr w:type="spellEnd"/>
          </w:p>
        </w:tc>
      </w:tr>
      <w:tr w:rsidR="00256E62" w:rsidRPr="00D14817">
        <w:tc>
          <w:tcPr>
            <w:tcW w:w="5300" w:type="dxa"/>
            <w:gridSpan w:val="2"/>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7"/>
                <w:szCs w:val="17"/>
              </w:rPr>
            </w:pPr>
          </w:p>
        </w:tc>
        <w:tc>
          <w:tcPr>
            <w:tcW w:w="5300" w:type="dxa"/>
            <w:gridSpan w:val="2"/>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rPr>
                <w:rFonts w:ascii="Times" w:hAnsi="Times" w:cs="Times"/>
                <w:color w:val="000000"/>
                <w:sz w:val="17"/>
                <w:szCs w:val="17"/>
              </w:rPr>
            </w:pPr>
            <w:r w:rsidRPr="00D14817">
              <w:rPr>
                <w:rFonts w:ascii="Times" w:hAnsi="Times" w:cs="Times"/>
                <w:color w:val="000000"/>
                <w:sz w:val="17"/>
                <w:szCs w:val="17"/>
              </w:rPr>
              <w:t>Заместитель руководителя</w:t>
            </w:r>
          </w:p>
        </w:tc>
      </w:tr>
      <w:tr w:rsidR="00256E62" w:rsidRPr="00D14817">
        <w:tc>
          <w:tcPr>
            <w:tcW w:w="2650" w:type="dxa"/>
            <w:tcBorders>
              <w:top w:val="none" w:sz="4" w:space="0" w:color="000000"/>
              <w:left w:val="none" w:sz="4" w:space="0" w:color="000000"/>
              <w:bottom w:val="single" w:sz="6" w:space="0" w:color="000000"/>
              <w:right w:val="none" w:sz="4" w:space="0" w:color="000000"/>
            </w:tcBorders>
          </w:tcPr>
          <w:p w:rsidR="00256E62" w:rsidRPr="00D14817" w:rsidRDefault="00256E62">
            <w:pPr>
              <w:spacing w:after="0" w:line="240" w:lineRule="auto"/>
              <w:rPr>
                <w:rFonts w:ascii="Times" w:hAnsi="Times" w:cs="Times"/>
                <w:color w:val="000000"/>
                <w:sz w:val="17"/>
                <w:szCs w:val="17"/>
              </w:rPr>
            </w:pPr>
          </w:p>
        </w:tc>
        <w:tc>
          <w:tcPr>
            <w:tcW w:w="2650" w:type="dxa"/>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7"/>
                <w:szCs w:val="17"/>
              </w:rPr>
            </w:pPr>
          </w:p>
        </w:tc>
        <w:tc>
          <w:tcPr>
            <w:tcW w:w="2650" w:type="dxa"/>
            <w:tcBorders>
              <w:top w:val="none" w:sz="4" w:space="0" w:color="000000"/>
              <w:left w:val="none" w:sz="4" w:space="0" w:color="000000"/>
              <w:bottom w:val="single" w:sz="6" w:space="0" w:color="000000"/>
              <w:right w:val="none" w:sz="4" w:space="0" w:color="000000"/>
            </w:tcBorders>
          </w:tcPr>
          <w:p w:rsidR="00256E62" w:rsidRPr="00D14817" w:rsidRDefault="00256E62">
            <w:pPr>
              <w:spacing w:after="0" w:line="240" w:lineRule="auto"/>
              <w:rPr>
                <w:rFonts w:ascii="Times" w:hAnsi="Times" w:cs="Times"/>
                <w:color w:val="000000"/>
                <w:sz w:val="17"/>
                <w:szCs w:val="17"/>
              </w:rPr>
            </w:pPr>
          </w:p>
        </w:tc>
        <w:tc>
          <w:tcPr>
            <w:tcW w:w="2650" w:type="dxa"/>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7"/>
                <w:szCs w:val="17"/>
              </w:rPr>
            </w:pPr>
          </w:p>
        </w:tc>
      </w:tr>
      <w:tr w:rsidR="00256E62" w:rsidRPr="00D14817">
        <w:tc>
          <w:tcPr>
            <w:tcW w:w="2650" w:type="dxa"/>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jc w:val="right"/>
              <w:rPr>
                <w:rFonts w:ascii="Times" w:hAnsi="Times" w:cs="Times"/>
                <w:color w:val="000000"/>
                <w:sz w:val="17"/>
                <w:szCs w:val="17"/>
              </w:rPr>
            </w:pPr>
            <w:r w:rsidRPr="00D14817">
              <w:rPr>
                <w:rFonts w:ascii="Times" w:hAnsi="Times" w:cs="Times"/>
                <w:color w:val="000000"/>
                <w:sz w:val="17"/>
                <w:szCs w:val="17"/>
              </w:rPr>
              <w:t>М.П.</w:t>
            </w:r>
          </w:p>
        </w:tc>
        <w:tc>
          <w:tcPr>
            <w:tcW w:w="2650" w:type="dxa"/>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7"/>
                <w:szCs w:val="17"/>
              </w:rPr>
            </w:pPr>
          </w:p>
        </w:tc>
        <w:tc>
          <w:tcPr>
            <w:tcW w:w="2650" w:type="dxa"/>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jc w:val="right"/>
              <w:rPr>
                <w:rFonts w:ascii="Times" w:hAnsi="Times" w:cs="Times"/>
                <w:color w:val="000000"/>
                <w:sz w:val="17"/>
                <w:szCs w:val="17"/>
              </w:rPr>
            </w:pPr>
            <w:r w:rsidRPr="00D14817">
              <w:rPr>
                <w:rFonts w:ascii="Times" w:hAnsi="Times" w:cs="Times"/>
                <w:color w:val="000000"/>
                <w:sz w:val="17"/>
                <w:szCs w:val="17"/>
              </w:rPr>
              <w:t>М.П.</w:t>
            </w:r>
          </w:p>
        </w:tc>
        <w:tc>
          <w:tcPr>
            <w:tcW w:w="2650" w:type="dxa"/>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7"/>
                <w:szCs w:val="17"/>
              </w:rPr>
            </w:pPr>
          </w:p>
        </w:tc>
      </w:tr>
    </w:tbl>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256E62">
      <w:pPr>
        <w:spacing w:after="0" w:line="240" w:lineRule="auto"/>
        <w:jc w:val="right"/>
        <w:rPr>
          <w:rFonts w:ascii="Times" w:hAnsi="Times" w:cs="Times"/>
          <w:color w:val="000000"/>
          <w:sz w:val="18"/>
          <w:szCs w:val="18"/>
        </w:rPr>
      </w:pPr>
    </w:p>
    <w:p w:rsidR="00256E62" w:rsidRPr="00D14817" w:rsidRDefault="00072016">
      <w:pPr>
        <w:spacing w:after="0" w:line="240" w:lineRule="auto"/>
        <w:jc w:val="right"/>
        <w:rPr>
          <w:rFonts w:ascii="Times" w:hAnsi="Times" w:cs="Times"/>
          <w:color w:val="000000"/>
          <w:sz w:val="18"/>
          <w:szCs w:val="18"/>
        </w:rPr>
      </w:pPr>
      <w:r w:rsidRPr="00D14817">
        <w:rPr>
          <w:rFonts w:ascii="Times" w:hAnsi="Times" w:cs="Times"/>
          <w:color w:val="000000"/>
          <w:sz w:val="18"/>
          <w:szCs w:val="18"/>
        </w:rPr>
        <w:t>Приложение 2</w:t>
      </w:r>
    </w:p>
    <w:p w:rsidR="00256E62" w:rsidRPr="00D14817" w:rsidRDefault="00072016">
      <w:pPr>
        <w:spacing w:after="0" w:line="240" w:lineRule="auto"/>
        <w:rPr>
          <w:rFonts w:ascii="Times" w:hAnsi="Times" w:cs="Times"/>
          <w:color w:val="000000"/>
          <w:sz w:val="18"/>
          <w:szCs w:val="18"/>
        </w:rPr>
      </w:pPr>
      <w:r w:rsidRPr="00D14817">
        <w:rPr>
          <w:rFonts w:ascii="Times" w:hAnsi="Times" w:cs="Times"/>
          <w:color w:val="000000"/>
          <w:sz w:val="18"/>
          <w:szCs w:val="18"/>
        </w:rPr>
        <w:t xml:space="preserve">                                                                                                                                                   к Государственному контракту </w:t>
      </w:r>
    </w:p>
    <w:p w:rsidR="00256E62" w:rsidRPr="00D14817" w:rsidRDefault="00256E62">
      <w:pPr>
        <w:spacing w:after="0" w:line="240" w:lineRule="auto"/>
        <w:jc w:val="center"/>
        <w:rPr>
          <w:rFonts w:ascii="Times" w:hAnsi="Times" w:cs="Times"/>
          <w:b/>
          <w:bCs/>
          <w:color w:val="000000"/>
          <w:sz w:val="18"/>
          <w:szCs w:val="18"/>
        </w:rPr>
      </w:pPr>
    </w:p>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ЛИЦЕНЗИОННЫЙ ДОГОВОР № _________________</w:t>
      </w:r>
    </w:p>
    <w:tbl>
      <w:tblPr>
        <w:tblW w:w="0" w:type="auto"/>
        <w:tblLayout w:type="fixed"/>
        <w:tblCellMar>
          <w:left w:w="0" w:type="dxa"/>
          <w:right w:w="0" w:type="dxa"/>
        </w:tblCellMar>
        <w:tblLook w:val="04A0" w:firstRow="1" w:lastRow="0" w:firstColumn="1" w:lastColumn="0" w:noHBand="0" w:noVBand="1"/>
      </w:tblPr>
      <w:tblGrid>
        <w:gridCol w:w="8277"/>
        <w:gridCol w:w="2097"/>
      </w:tblGrid>
      <w:tr w:rsidR="00256E62" w:rsidRPr="00D14817">
        <w:tc>
          <w:tcPr>
            <w:tcW w:w="8277" w:type="dxa"/>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6"/>
                <w:szCs w:val="16"/>
              </w:rPr>
            </w:pPr>
          </w:p>
        </w:tc>
        <w:tc>
          <w:tcPr>
            <w:tcW w:w="2097" w:type="dxa"/>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jc w:val="right"/>
              <w:rPr>
                <w:rFonts w:ascii="Times" w:hAnsi="Times" w:cs="Times"/>
                <w:color w:val="000000"/>
                <w:sz w:val="16"/>
                <w:szCs w:val="16"/>
              </w:rPr>
            </w:pPr>
            <w:r w:rsidRPr="00D14817">
              <w:rPr>
                <w:rFonts w:ascii="Times" w:hAnsi="Times" w:cs="Times"/>
                <w:color w:val="000000"/>
                <w:sz w:val="18"/>
                <w:szCs w:val="18"/>
              </w:rPr>
              <w:t xml:space="preserve">«  » </w:t>
            </w:r>
            <w:r w:rsidRPr="00D14817">
              <w:rPr>
                <w:rFonts w:ascii="Times" w:hAnsi="Times" w:cs="Times"/>
                <w:color w:val="000000"/>
                <w:sz w:val="18"/>
                <w:szCs w:val="18"/>
                <w:u w:val="single"/>
              </w:rPr>
              <w:t xml:space="preserve">_____ </w:t>
            </w:r>
            <w:r w:rsidRPr="00D14817">
              <w:rPr>
                <w:rFonts w:ascii="Times" w:hAnsi="Times" w:cs="Times"/>
                <w:color w:val="000000"/>
                <w:sz w:val="18"/>
                <w:szCs w:val="18"/>
              </w:rPr>
              <w:t>2026 г</w:t>
            </w:r>
          </w:p>
        </w:tc>
      </w:tr>
    </w:tbl>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Лицензионный договор является офертой ________________________, именуемого в дальнейшем Лицензиар, Пользователю − юридическому лицу, именуемому в дальнейшем Лицензиат, заключающему с _______________________ Договор на право использования программы для ЭВМ «</w:t>
      </w:r>
      <w:proofErr w:type="spellStart"/>
      <w:r w:rsidRPr="00D14817">
        <w:rPr>
          <w:rFonts w:ascii="Times" w:hAnsi="Times" w:cs="Times"/>
          <w:color w:val="000000"/>
          <w:sz w:val="18"/>
          <w:szCs w:val="18"/>
        </w:rPr>
        <w:t>Контур</w:t>
      </w:r>
      <w:proofErr w:type="gramStart"/>
      <w:r w:rsidRPr="00D14817">
        <w:rPr>
          <w:rFonts w:ascii="Times" w:hAnsi="Times" w:cs="Times"/>
          <w:color w:val="000000"/>
          <w:sz w:val="18"/>
          <w:szCs w:val="18"/>
        </w:rPr>
        <w:t>.Э</w:t>
      </w:r>
      <w:proofErr w:type="gramEnd"/>
      <w:r w:rsidRPr="00D14817">
        <w:rPr>
          <w:rFonts w:ascii="Times" w:hAnsi="Times" w:cs="Times"/>
          <w:color w:val="000000"/>
          <w:sz w:val="18"/>
          <w:szCs w:val="18"/>
        </w:rPr>
        <w:t>кстерн</w:t>
      </w:r>
      <w:proofErr w:type="spellEnd"/>
      <w:r w:rsidRPr="00D14817">
        <w:rPr>
          <w:rFonts w:ascii="Times" w:hAnsi="Times" w:cs="Times"/>
          <w:color w:val="000000"/>
          <w:sz w:val="18"/>
          <w:szCs w:val="18"/>
        </w:rPr>
        <w:t>»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1. Термины и определения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1.1. </w:t>
      </w:r>
      <w:proofErr w:type="spellStart"/>
      <w:r w:rsidRPr="00D14817">
        <w:rPr>
          <w:rFonts w:ascii="Times" w:hAnsi="Times" w:cs="Times"/>
          <w:color w:val="000000"/>
          <w:sz w:val="18"/>
          <w:szCs w:val="18"/>
        </w:rPr>
        <w:t>Контур</w:t>
      </w:r>
      <w:proofErr w:type="gramStart"/>
      <w:r w:rsidRPr="00D14817">
        <w:rPr>
          <w:rFonts w:ascii="Times" w:hAnsi="Times" w:cs="Times"/>
          <w:color w:val="000000"/>
          <w:sz w:val="18"/>
          <w:szCs w:val="18"/>
        </w:rPr>
        <w:t>.Э</w:t>
      </w:r>
      <w:proofErr w:type="gramEnd"/>
      <w:r w:rsidRPr="00D14817">
        <w:rPr>
          <w:rFonts w:ascii="Times" w:hAnsi="Times" w:cs="Times"/>
          <w:color w:val="000000"/>
          <w:sz w:val="18"/>
          <w:szCs w:val="18"/>
        </w:rPr>
        <w:t>кстерн</w:t>
      </w:r>
      <w:proofErr w:type="spellEnd"/>
      <w:r w:rsidRPr="00D14817">
        <w:rPr>
          <w:rFonts w:ascii="Times" w:hAnsi="Times" w:cs="Times"/>
          <w:color w:val="000000"/>
          <w:sz w:val="18"/>
          <w:szCs w:val="18"/>
        </w:rPr>
        <w:t xml:space="preserve"> – результат интеллектуальной деятельности – программа для ЭВМ «</w:t>
      </w:r>
      <w:proofErr w:type="spellStart"/>
      <w:r w:rsidRPr="00D14817">
        <w:rPr>
          <w:rFonts w:ascii="Times" w:hAnsi="Times" w:cs="Times"/>
          <w:color w:val="000000"/>
          <w:sz w:val="18"/>
          <w:szCs w:val="18"/>
        </w:rPr>
        <w:t>Контур.Экстерн</w:t>
      </w:r>
      <w:proofErr w:type="spellEnd"/>
      <w:r w:rsidRPr="00D14817">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sidRPr="00D14817">
        <w:rPr>
          <w:rFonts w:ascii="Times" w:hAnsi="Times" w:cs="Times"/>
          <w:color w:val="000000"/>
          <w:sz w:val="18"/>
          <w:szCs w:val="18"/>
        </w:rPr>
        <w:t>Контур.Экстерна</w:t>
      </w:r>
      <w:proofErr w:type="spellEnd"/>
      <w:r w:rsidRPr="00D14817">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2. Предмет Лицензионного договора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3. Исключительные права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3.3. Свидетельство о государственной регистрации прав на Продукт официально публикуется на сайте Лицензиара ______________________.</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4. Гарантии Лицензиара. Условия использования (объем предоставляемых прав)</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 Лицензиар гарантирует: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4.1.2. что Продукт сертифицирован в соответствии с законодательством Российской Федерации. Данные по сертификации расположены на сайте по адресу ____________________;</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4.1.3. что Продукт будет соответствовать функциональности, описанной в Пользовательской документации, публикуемой на сайте _______________________;</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5. Порядок предоставления доступа и способы использования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При этом Лицензиат может использовать Продукт следующими способами: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размножать Пользовательскую документацию Продукта для личного использования;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5.2. Лицензиат не вправе: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использовать Продукт в нарушение законодательства;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 копировать, модифицировать, </w:t>
      </w:r>
      <w:proofErr w:type="spellStart"/>
      <w:r w:rsidRPr="00D14817">
        <w:rPr>
          <w:rFonts w:ascii="Times" w:hAnsi="Times" w:cs="Times"/>
          <w:color w:val="000000"/>
          <w:sz w:val="18"/>
          <w:szCs w:val="18"/>
        </w:rPr>
        <w:t>декомпилировать</w:t>
      </w:r>
      <w:proofErr w:type="spellEnd"/>
      <w:r w:rsidRPr="00D14817">
        <w:rPr>
          <w:rFonts w:ascii="Times" w:hAnsi="Times" w:cs="Times"/>
          <w:color w:val="000000"/>
          <w:sz w:val="18"/>
          <w:szCs w:val="18"/>
        </w:rPr>
        <w:t>, деассемблировать Продукт;</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использовать Продукт в нарушение Пользовательской документации;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предоставлять Проду</w:t>
      </w:r>
      <w:proofErr w:type="gramStart"/>
      <w:r w:rsidRPr="00D14817">
        <w:rPr>
          <w:rFonts w:ascii="Times" w:hAnsi="Times" w:cs="Times"/>
          <w:color w:val="000000"/>
          <w:sz w:val="18"/>
          <w:szCs w:val="18"/>
        </w:rPr>
        <w:t>кт в пр</w:t>
      </w:r>
      <w:proofErr w:type="gramEnd"/>
      <w:r w:rsidRPr="00D14817">
        <w:rPr>
          <w:rFonts w:ascii="Times" w:hAnsi="Times" w:cs="Times"/>
          <w:color w:val="000000"/>
          <w:sz w:val="18"/>
          <w:szCs w:val="18"/>
        </w:rPr>
        <w:t>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6. Территория действия Лицензионного договора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6.1. Лицензионный договор действует на всей территории Российской Федерации.</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7. Срок действия Лицензионного договора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lastRenderedPageBreak/>
        <w:t>7.1. Лицензионный договор действует с момента его акцепта Лицензиатом в течение срока действия Договора на право использования программы для ЭВМ «</w:t>
      </w:r>
      <w:proofErr w:type="spellStart"/>
      <w:r w:rsidRPr="00D14817">
        <w:rPr>
          <w:rFonts w:ascii="Times" w:hAnsi="Times" w:cs="Times"/>
          <w:color w:val="000000"/>
          <w:sz w:val="18"/>
          <w:szCs w:val="18"/>
        </w:rPr>
        <w:t>Контур</w:t>
      </w:r>
      <w:proofErr w:type="gramStart"/>
      <w:r w:rsidRPr="00D14817">
        <w:rPr>
          <w:rFonts w:ascii="Times" w:hAnsi="Times" w:cs="Times"/>
          <w:color w:val="000000"/>
          <w:sz w:val="18"/>
          <w:szCs w:val="18"/>
        </w:rPr>
        <w:t>.Э</w:t>
      </w:r>
      <w:proofErr w:type="gramEnd"/>
      <w:r w:rsidRPr="00D14817">
        <w:rPr>
          <w:rFonts w:ascii="Times" w:hAnsi="Times" w:cs="Times"/>
          <w:color w:val="000000"/>
          <w:sz w:val="18"/>
          <w:szCs w:val="18"/>
        </w:rPr>
        <w:t>кстерн</w:t>
      </w:r>
      <w:proofErr w:type="spellEnd"/>
      <w:r w:rsidRPr="00D14817">
        <w:rPr>
          <w:rFonts w:ascii="Times" w:hAnsi="Times" w:cs="Times"/>
          <w:color w:val="000000"/>
          <w:sz w:val="18"/>
          <w:szCs w:val="18"/>
        </w:rPr>
        <w:t>» и оказание услуг по сопровождению (технической поддержке).</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8. Вознаграждение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w:t>
      </w:r>
      <w:proofErr w:type="spellStart"/>
      <w:r w:rsidRPr="00D14817">
        <w:rPr>
          <w:rFonts w:ascii="Times" w:hAnsi="Times" w:cs="Times"/>
          <w:color w:val="000000"/>
          <w:sz w:val="18"/>
          <w:szCs w:val="18"/>
        </w:rPr>
        <w:t>Контур</w:t>
      </w:r>
      <w:proofErr w:type="gramStart"/>
      <w:r w:rsidRPr="00D14817">
        <w:rPr>
          <w:rFonts w:ascii="Times" w:hAnsi="Times" w:cs="Times"/>
          <w:color w:val="000000"/>
          <w:sz w:val="18"/>
          <w:szCs w:val="18"/>
        </w:rPr>
        <w:t>.Э</w:t>
      </w:r>
      <w:proofErr w:type="gramEnd"/>
      <w:r w:rsidRPr="00D14817">
        <w:rPr>
          <w:rFonts w:ascii="Times" w:hAnsi="Times" w:cs="Times"/>
          <w:color w:val="000000"/>
          <w:sz w:val="18"/>
          <w:szCs w:val="18"/>
        </w:rPr>
        <w:t>кстерн</w:t>
      </w:r>
      <w:proofErr w:type="spellEnd"/>
      <w:r w:rsidRPr="00D14817">
        <w:rPr>
          <w:rFonts w:ascii="Times" w:hAnsi="Times" w:cs="Times"/>
          <w:color w:val="000000"/>
          <w:sz w:val="18"/>
          <w:szCs w:val="18"/>
        </w:rPr>
        <w:t>» и оказание услуг по сопровождению (технической поддержке).</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9. Прочие условия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w:t>
      </w:r>
      <w:proofErr w:type="spellStart"/>
      <w:r w:rsidRPr="00D14817">
        <w:rPr>
          <w:rFonts w:ascii="Times" w:hAnsi="Times" w:cs="Times"/>
          <w:color w:val="000000"/>
          <w:sz w:val="18"/>
          <w:szCs w:val="18"/>
        </w:rPr>
        <w:t>Контур</w:t>
      </w:r>
      <w:proofErr w:type="gramStart"/>
      <w:r w:rsidRPr="00D14817">
        <w:rPr>
          <w:rFonts w:ascii="Times" w:hAnsi="Times" w:cs="Times"/>
          <w:color w:val="000000"/>
          <w:sz w:val="18"/>
          <w:szCs w:val="18"/>
        </w:rPr>
        <w:t>.Э</w:t>
      </w:r>
      <w:proofErr w:type="gramEnd"/>
      <w:r w:rsidRPr="00D14817">
        <w:rPr>
          <w:rFonts w:ascii="Times" w:hAnsi="Times" w:cs="Times"/>
          <w:color w:val="000000"/>
          <w:sz w:val="18"/>
          <w:szCs w:val="18"/>
        </w:rPr>
        <w:t>кстерн</w:t>
      </w:r>
      <w:proofErr w:type="spellEnd"/>
      <w:r w:rsidRPr="00D14817">
        <w:rPr>
          <w:rFonts w:ascii="Times" w:hAnsi="Times" w:cs="Times"/>
          <w:color w:val="000000"/>
          <w:sz w:val="18"/>
          <w:szCs w:val="18"/>
        </w:rPr>
        <w:t>» и оказание услуг по сопровождению (технической поддержке).</w:t>
      </w:r>
    </w:p>
    <w:p w:rsidR="00256E62" w:rsidRPr="00D14817" w:rsidRDefault="00256E62">
      <w:pPr>
        <w:spacing w:after="0" w:line="240" w:lineRule="auto"/>
        <w:jc w:val="right"/>
        <w:rPr>
          <w:rFonts w:ascii="Times" w:hAnsi="Times" w:cs="Times"/>
          <w:color w:val="000000"/>
          <w:sz w:val="18"/>
          <w:szCs w:val="18"/>
        </w:rPr>
      </w:pPr>
    </w:p>
    <w:p w:rsidR="00256E62" w:rsidRPr="00D14817" w:rsidRDefault="00072016">
      <w:pPr>
        <w:spacing w:after="0" w:line="240" w:lineRule="auto"/>
        <w:jc w:val="right"/>
        <w:rPr>
          <w:rFonts w:ascii="Times" w:hAnsi="Times" w:cs="Times"/>
          <w:color w:val="000000"/>
          <w:sz w:val="18"/>
          <w:szCs w:val="18"/>
        </w:rPr>
      </w:pPr>
      <w:r w:rsidRPr="00D14817">
        <w:rPr>
          <w:rFonts w:ascii="Times" w:hAnsi="Times" w:cs="Times"/>
          <w:color w:val="000000"/>
          <w:sz w:val="18"/>
          <w:szCs w:val="18"/>
        </w:rPr>
        <w:t>Приложение 3</w:t>
      </w:r>
    </w:p>
    <w:p w:rsidR="00256E62" w:rsidRPr="00D14817" w:rsidRDefault="00072016">
      <w:pPr>
        <w:spacing w:after="0" w:line="240" w:lineRule="auto"/>
        <w:jc w:val="center"/>
        <w:rPr>
          <w:rFonts w:ascii="Times" w:hAnsi="Times" w:cs="Times"/>
          <w:color w:val="000000"/>
          <w:sz w:val="18"/>
          <w:szCs w:val="18"/>
        </w:rPr>
      </w:pPr>
      <w:r w:rsidRPr="00D14817">
        <w:rPr>
          <w:rFonts w:ascii="Times" w:hAnsi="Times" w:cs="Times"/>
          <w:color w:val="000000"/>
          <w:sz w:val="18"/>
          <w:szCs w:val="18"/>
        </w:rPr>
        <w:t xml:space="preserve">                                                                                                                     к Государственному контракту </w:t>
      </w:r>
      <w:r w:rsidRPr="00D14817">
        <w:rPr>
          <w:rFonts w:ascii="Times" w:hAnsi="Times" w:cs="Times"/>
          <w:color w:val="000000"/>
          <w:sz w:val="17"/>
          <w:szCs w:val="17"/>
        </w:rPr>
        <w:t xml:space="preserve"> </w:t>
      </w:r>
    </w:p>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СУБЛИЦЕНЗИОННЫЙ ДОГОВОР № ___________________</w:t>
      </w:r>
    </w:p>
    <w:p w:rsidR="00256E62" w:rsidRPr="00D14817" w:rsidRDefault="00072016">
      <w:pPr>
        <w:spacing w:after="0" w:line="240" w:lineRule="auto"/>
        <w:jc w:val="center"/>
        <w:rPr>
          <w:rFonts w:ascii="Times" w:hAnsi="Times" w:cs="Times"/>
          <w:b/>
          <w:bCs/>
          <w:color w:val="000000"/>
          <w:sz w:val="18"/>
          <w:szCs w:val="18"/>
        </w:rPr>
      </w:pPr>
      <w:r w:rsidRPr="00D14817">
        <w:rPr>
          <w:rFonts w:ascii="Times" w:hAnsi="Times" w:cs="Times"/>
          <w:b/>
          <w:bCs/>
          <w:color w:val="000000"/>
          <w:sz w:val="18"/>
          <w:szCs w:val="18"/>
        </w:rPr>
        <w:t>на использование программы для ЭВМ СКЗИ «</w:t>
      </w:r>
      <w:proofErr w:type="spellStart"/>
      <w:r w:rsidRPr="00D14817">
        <w:rPr>
          <w:rFonts w:ascii="Times" w:hAnsi="Times" w:cs="Times"/>
          <w:b/>
          <w:bCs/>
          <w:color w:val="000000"/>
          <w:sz w:val="18"/>
          <w:szCs w:val="18"/>
        </w:rPr>
        <w:t>КриптоПро</w:t>
      </w:r>
      <w:proofErr w:type="spellEnd"/>
      <w:r w:rsidRPr="00D14817">
        <w:rPr>
          <w:rFonts w:ascii="Times" w:hAnsi="Times" w:cs="Times"/>
          <w:b/>
          <w:bCs/>
          <w:color w:val="000000"/>
          <w:sz w:val="18"/>
          <w:szCs w:val="18"/>
        </w:rPr>
        <w:t>»</w:t>
      </w:r>
    </w:p>
    <w:tbl>
      <w:tblPr>
        <w:tblW w:w="0" w:type="auto"/>
        <w:tblLayout w:type="fixed"/>
        <w:tblCellMar>
          <w:left w:w="0" w:type="dxa"/>
          <w:right w:w="0" w:type="dxa"/>
        </w:tblCellMar>
        <w:tblLook w:val="04A0" w:firstRow="1" w:lastRow="0" w:firstColumn="1" w:lastColumn="0" w:noHBand="0" w:noVBand="1"/>
      </w:tblPr>
      <w:tblGrid>
        <w:gridCol w:w="8277"/>
        <w:gridCol w:w="2097"/>
        <w:gridCol w:w="6235"/>
      </w:tblGrid>
      <w:tr w:rsidR="00256E62" w:rsidRPr="00D14817">
        <w:tc>
          <w:tcPr>
            <w:tcW w:w="8277" w:type="dxa"/>
            <w:tcBorders>
              <w:top w:val="none" w:sz="4" w:space="0" w:color="000000"/>
              <w:left w:val="none" w:sz="4" w:space="0" w:color="000000"/>
              <w:bottom w:val="none" w:sz="4" w:space="0" w:color="000000"/>
              <w:right w:val="none" w:sz="4" w:space="0" w:color="000000"/>
            </w:tcBorders>
          </w:tcPr>
          <w:p w:rsidR="00256E62" w:rsidRPr="00D14817" w:rsidRDefault="00256E62">
            <w:pPr>
              <w:spacing w:after="0" w:line="240" w:lineRule="auto"/>
              <w:rPr>
                <w:rFonts w:ascii="Times" w:hAnsi="Times" w:cs="Times"/>
                <w:color w:val="000000"/>
                <w:sz w:val="16"/>
                <w:szCs w:val="16"/>
              </w:rPr>
            </w:pPr>
          </w:p>
        </w:tc>
        <w:tc>
          <w:tcPr>
            <w:tcW w:w="2097" w:type="dxa"/>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jc w:val="right"/>
              <w:rPr>
                <w:rFonts w:ascii="Times" w:hAnsi="Times" w:cs="Times"/>
                <w:color w:val="000000"/>
                <w:sz w:val="16"/>
                <w:szCs w:val="16"/>
              </w:rPr>
            </w:pPr>
            <w:r w:rsidRPr="00D14817">
              <w:rPr>
                <w:rFonts w:ascii="Times" w:hAnsi="Times" w:cs="Times"/>
                <w:color w:val="000000"/>
                <w:sz w:val="18"/>
                <w:szCs w:val="18"/>
              </w:rPr>
              <w:t xml:space="preserve">«  » </w:t>
            </w:r>
            <w:r w:rsidRPr="00D14817">
              <w:rPr>
                <w:rFonts w:ascii="Times" w:hAnsi="Times" w:cs="Times"/>
                <w:color w:val="000000"/>
                <w:sz w:val="18"/>
                <w:szCs w:val="18"/>
                <w:u w:val="single"/>
              </w:rPr>
              <w:t xml:space="preserve">_____ </w:t>
            </w:r>
            <w:r w:rsidRPr="00D14817">
              <w:rPr>
                <w:rFonts w:ascii="Times" w:hAnsi="Times" w:cs="Times"/>
                <w:color w:val="000000"/>
                <w:sz w:val="18"/>
                <w:szCs w:val="18"/>
              </w:rPr>
              <w:t>2026 г</w:t>
            </w:r>
          </w:p>
        </w:tc>
        <w:tc>
          <w:tcPr>
            <w:tcW w:w="6235" w:type="dxa"/>
            <w:tcBorders>
              <w:top w:val="none" w:sz="4" w:space="0" w:color="000000"/>
              <w:left w:val="none" w:sz="4" w:space="0" w:color="000000"/>
              <w:bottom w:val="none" w:sz="4" w:space="0" w:color="000000"/>
              <w:right w:val="none" w:sz="4" w:space="0" w:color="000000"/>
            </w:tcBorders>
          </w:tcPr>
          <w:p w:rsidR="00256E62" w:rsidRPr="00D14817" w:rsidRDefault="00072016">
            <w:pPr>
              <w:spacing w:after="0" w:line="240" w:lineRule="auto"/>
              <w:jc w:val="right"/>
              <w:rPr>
                <w:rFonts w:ascii="Times" w:hAnsi="Times" w:cs="Times"/>
                <w:color w:val="000000"/>
                <w:sz w:val="16"/>
                <w:szCs w:val="16"/>
              </w:rPr>
            </w:pPr>
            <w:r w:rsidRPr="00D14817">
              <w:rPr>
                <w:rFonts w:ascii="Times" w:hAnsi="Times" w:cs="Times"/>
                <w:color w:val="000000"/>
                <w:sz w:val="16"/>
                <w:szCs w:val="16"/>
              </w:rPr>
              <w:t>26.03.2024</w:t>
            </w:r>
          </w:p>
        </w:tc>
      </w:tr>
    </w:tbl>
    <w:p w:rsidR="00256E62" w:rsidRPr="00D14817" w:rsidRDefault="00072016">
      <w:pPr>
        <w:spacing w:after="0" w:line="240" w:lineRule="auto"/>
        <w:jc w:val="both"/>
        <w:rPr>
          <w:rFonts w:ascii="Times" w:hAnsi="Times" w:cs="Times"/>
          <w:color w:val="000000"/>
          <w:sz w:val="18"/>
          <w:szCs w:val="18"/>
        </w:rPr>
      </w:pPr>
      <w:proofErr w:type="spellStart"/>
      <w:r w:rsidRPr="00D14817">
        <w:rPr>
          <w:rFonts w:ascii="Times" w:hAnsi="Times" w:cs="Times"/>
          <w:color w:val="000000"/>
          <w:sz w:val="18"/>
          <w:szCs w:val="18"/>
        </w:rPr>
        <w:t>Сублицензионный</w:t>
      </w:r>
      <w:proofErr w:type="spellEnd"/>
      <w:r w:rsidRPr="00D14817">
        <w:rPr>
          <w:rFonts w:ascii="Times" w:hAnsi="Times" w:cs="Times"/>
          <w:color w:val="000000"/>
          <w:sz w:val="18"/>
          <w:szCs w:val="18"/>
        </w:rPr>
        <w:t xml:space="preserve"> договор является офертой _____________________ именуемого в дальнейшем Лицензиат, Пользователю − физическому или юридическому лицу, именуемому в дальнейшем Сублицензиат, заключающему с __________________ Договор на право использования программы для ЭВМ «</w:t>
      </w:r>
      <w:proofErr w:type="spellStart"/>
      <w:r w:rsidRPr="00D14817">
        <w:rPr>
          <w:rFonts w:ascii="Times" w:hAnsi="Times" w:cs="Times"/>
          <w:color w:val="000000"/>
          <w:sz w:val="18"/>
          <w:szCs w:val="18"/>
        </w:rPr>
        <w:t>Контур</w:t>
      </w:r>
      <w:proofErr w:type="gramStart"/>
      <w:r w:rsidRPr="00D14817">
        <w:rPr>
          <w:rFonts w:ascii="Times" w:hAnsi="Times" w:cs="Times"/>
          <w:color w:val="000000"/>
          <w:sz w:val="18"/>
          <w:szCs w:val="18"/>
        </w:rPr>
        <w:t>.Э</w:t>
      </w:r>
      <w:proofErr w:type="gramEnd"/>
      <w:r w:rsidRPr="00D14817">
        <w:rPr>
          <w:rFonts w:ascii="Times" w:hAnsi="Times" w:cs="Times"/>
          <w:color w:val="000000"/>
          <w:sz w:val="18"/>
          <w:szCs w:val="18"/>
        </w:rPr>
        <w:t>кстерн</w:t>
      </w:r>
      <w:proofErr w:type="spellEnd"/>
      <w:r w:rsidRPr="00D14817">
        <w:rPr>
          <w:rFonts w:ascii="Times" w:hAnsi="Times" w:cs="Times"/>
          <w:color w:val="000000"/>
          <w:sz w:val="18"/>
          <w:szCs w:val="18"/>
        </w:rPr>
        <w:t xml:space="preserve">» и оказание услуг по сопровождению (технической поддержке) (далее – Договор). </w:t>
      </w:r>
      <w:proofErr w:type="spellStart"/>
      <w:r w:rsidRPr="00D14817">
        <w:rPr>
          <w:rFonts w:ascii="Times" w:hAnsi="Times" w:cs="Times"/>
          <w:color w:val="000000"/>
          <w:sz w:val="18"/>
          <w:szCs w:val="18"/>
        </w:rPr>
        <w:t>Сублицензионный</w:t>
      </w:r>
      <w:proofErr w:type="spellEnd"/>
      <w:r w:rsidRPr="00D14817">
        <w:rPr>
          <w:rFonts w:ascii="Times" w:hAnsi="Times" w:cs="Times"/>
          <w:color w:val="000000"/>
          <w:sz w:val="18"/>
          <w:szCs w:val="18"/>
        </w:rPr>
        <w:t xml:space="preserve"> договор признается заключенным с момента его акцепта Сублицензиатом. </w:t>
      </w:r>
      <w:proofErr w:type="gramStart"/>
      <w:r w:rsidRPr="00D14817">
        <w:rPr>
          <w:rFonts w:ascii="Times" w:hAnsi="Times" w:cs="Times"/>
          <w:color w:val="000000"/>
          <w:sz w:val="18"/>
          <w:szCs w:val="18"/>
        </w:rPr>
        <w:t xml:space="preserve">Под акцептом в целях </w:t>
      </w:r>
      <w:proofErr w:type="spellStart"/>
      <w:r w:rsidRPr="00D14817">
        <w:rPr>
          <w:rFonts w:ascii="Times" w:hAnsi="Times" w:cs="Times"/>
          <w:color w:val="000000"/>
          <w:sz w:val="18"/>
          <w:szCs w:val="18"/>
        </w:rPr>
        <w:t>Сублицензионного</w:t>
      </w:r>
      <w:proofErr w:type="spellEnd"/>
      <w:r w:rsidRPr="00D14817">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sidRPr="00D14817">
        <w:rPr>
          <w:rFonts w:ascii="Times" w:hAnsi="Times" w:cs="Times"/>
          <w:color w:val="000000"/>
          <w:sz w:val="18"/>
          <w:szCs w:val="18"/>
        </w:rPr>
        <w:t>КриптоПро</w:t>
      </w:r>
      <w:proofErr w:type="spellEnd"/>
      <w:r w:rsidRPr="00D14817">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sidRPr="00D14817">
        <w:rPr>
          <w:rFonts w:ascii="Times" w:hAnsi="Times" w:cs="Times"/>
          <w:color w:val="000000"/>
          <w:sz w:val="18"/>
          <w:szCs w:val="18"/>
        </w:rPr>
        <w:t>КриптоПро</w:t>
      </w:r>
      <w:proofErr w:type="spellEnd"/>
      <w:r w:rsidRPr="00D14817">
        <w:rPr>
          <w:rFonts w:ascii="Times" w:hAnsi="Times" w:cs="Times"/>
          <w:color w:val="000000"/>
          <w:sz w:val="18"/>
          <w:szCs w:val="18"/>
        </w:rPr>
        <w:t>», в зависимости от того какое событие наступит раньше.</w:t>
      </w:r>
      <w:proofErr w:type="gramEnd"/>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1. Термины и определения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1.3. Сертификат ключа – сертификат ключа проверки электронной подписи.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1.5. Лицензия в составе сертификата ключа – программные алгоритмы, встроенные в сертификат ключа, позволяющие активировать СКЗИ, </w:t>
      </w:r>
      <w:proofErr w:type="gramStart"/>
      <w:r w:rsidRPr="00D14817">
        <w:rPr>
          <w:rFonts w:ascii="Times" w:hAnsi="Times" w:cs="Times"/>
          <w:color w:val="000000"/>
          <w:sz w:val="18"/>
          <w:szCs w:val="18"/>
        </w:rPr>
        <w:t>установленное</w:t>
      </w:r>
      <w:proofErr w:type="gramEnd"/>
      <w:r w:rsidRPr="00D14817">
        <w:rPr>
          <w:rFonts w:ascii="Times" w:hAnsi="Times" w:cs="Times"/>
          <w:color w:val="000000"/>
          <w:sz w:val="18"/>
          <w:szCs w:val="18"/>
        </w:rPr>
        <w:t xml:space="preserve"> на рабочем месте. Не сопровождается бланком лицензии.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1.6. Лицензия, встроенная в ключевой контейнер, − серийный номер, привязанный к ключевому контейнеру, позволяющий активировать СКЗИ, </w:t>
      </w:r>
      <w:proofErr w:type="gramStart"/>
      <w:r w:rsidRPr="00D14817">
        <w:rPr>
          <w:rFonts w:ascii="Times" w:hAnsi="Times" w:cs="Times"/>
          <w:color w:val="000000"/>
          <w:sz w:val="18"/>
          <w:szCs w:val="18"/>
        </w:rPr>
        <w:t>установленные</w:t>
      </w:r>
      <w:proofErr w:type="gramEnd"/>
      <w:r w:rsidRPr="00D14817">
        <w:rPr>
          <w:rFonts w:ascii="Times" w:hAnsi="Times" w:cs="Times"/>
          <w:color w:val="000000"/>
          <w:sz w:val="18"/>
          <w:szCs w:val="18"/>
        </w:rPr>
        <w:t xml:space="preserve"> на рабочем месте. Не сопровождается бланком лицензии.</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 xml:space="preserve">2. Предмет </w:t>
      </w:r>
      <w:proofErr w:type="spellStart"/>
      <w:r w:rsidRPr="00D14817">
        <w:rPr>
          <w:rFonts w:ascii="Times" w:hAnsi="Times" w:cs="Times"/>
          <w:b/>
          <w:bCs/>
          <w:color w:val="000000"/>
          <w:sz w:val="18"/>
          <w:szCs w:val="18"/>
        </w:rPr>
        <w:t>Сублицензионного</w:t>
      </w:r>
      <w:proofErr w:type="spellEnd"/>
      <w:r w:rsidRPr="00D14817">
        <w:rPr>
          <w:rFonts w:ascii="Times" w:hAnsi="Times" w:cs="Times"/>
          <w:b/>
          <w:bCs/>
          <w:color w:val="000000"/>
          <w:sz w:val="18"/>
          <w:szCs w:val="18"/>
        </w:rPr>
        <w:t xml:space="preserve"> договора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2.1. Предметом </w:t>
      </w:r>
      <w:proofErr w:type="spellStart"/>
      <w:r w:rsidRPr="00D14817">
        <w:rPr>
          <w:rFonts w:ascii="Times" w:hAnsi="Times" w:cs="Times"/>
          <w:color w:val="000000"/>
          <w:sz w:val="18"/>
          <w:szCs w:val="18"/>
        </w:rPr>
        <w:t>Сублицензионного</w:t>
      </w:r>
      <w:proofErr w:type="spellEnd"/>
      <w:r w:rsidRPr="00D14817">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sidRPr="00D14817">
        <w:rPr>
          <w:rFonts w:ascii="Times" w:hAnsi="Times" w:cs="Times"/>
          <w:color w:val="000000"/>
          <w:sz w:val="18"/>
          <w:szCs w:val="18"/>
        </w:rPr>
        <w:t>Сублицензионного</w:t>
      </w:r>
      <w:proofErr w:type="spellEnd"/>
      <w:r w:rsidRPr="00D14817">
        <w:rPr>
          <w:rFonts w:ascii="Times" w:hAnsi="Times" w:cs="Times"/>
          <w:color w:val="000000"/>
          <w:sz w:val="18"/>
          <w:szCs w:val="18"/>
        </w:rPr>
        <w:t xml:space="preserve"> договора.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3. Исключительные права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3.2. Средство криптографической защиты информации «</w:t>
      </w:r>
      <w:proofErr w:type="spellStart"/>
      <w:r w:rsidRPr="00D14817">
        <w:rPr>
          <w:rFonts w:ascii="Times" w:hAnsi="Times" w:cs="Times"/>
          <w:color w:val="000000"/>
          <w:sz w:val="18"/>
          <w:szCs w:val="18"/>
        </w:rPr>
        <w:t>КриптоПро</w:t>
      </w:r>
      <w:proofErr w:type="spellEnd"/>
      <w:r w:rsidRPr="00D14817">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w:t>
      </w:r>
      <w:proofErr w:type="gramStart"/>
      <w:r w:rsidRPr="00D14817">
        <w:rPr>
          <w:rFonts w:ascii="Times" w:hAnsi="Times" w:cs="Times"/>
          <w:color w:val="000000"/>
          <w:sz w:val="18"/>
          <w:szCs w:val="18"/>
        </w:rPr>
        <w:t>установленное</w:t>
      </w:r>
      <w:proofErr w:type="gramEnd"/>
      <w:r w:rsidRPr="00D14817">
        <w:rPr>
          <w:rFonts w:ascii="Times" w:hAnsi="Times" w:cs="Times"/>
          <w:color w:val="000000"/>
          <w:sz w:val="18"/>
          <w:szCs w:val="18"/>
        </w:rPr>
        <w:t xml:space="preserve"> на рабочем месте Сублицензиата.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sidRPr="00D14817">
        <w:rPr>
          <w:rFonts w:ascii="Times" w:hAnsi="Times" w:cs="Times"/>
          <w:color w:val="000000"/>
          <w:sz w:val="18"/>
          <w:szCs w:val="18"/>
        </w:rPr>
        <w:t>Сублицензионным</w:t>
      </w:r>
      <w:proofErr w:type="spellEnd"/>
      <w:r w:rsidRPr="00D14817">
        <w:rPr>
          <w:rFonts w:ascii="Times" w:hAnsi="Times" w:cs="Times"/>
          <w:color w:val="000000"/>
          <w:sz w:val="18"/>
          <w:szCs w:val="18"/>
        </w:rPr>
        <w:t xml:space="preserve"> договором, если нет письменного согласия Правообладателя на иное.</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4. Условия использования СКЗИ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4.3. Сублицензиат не имеет права осуществлять следующую деятельность:</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допускать использование СКЗИ лицами, не имеющими прав на такое использование;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 дизассемблировать (анализировать и исследовать объектный код), </w:t>
      </w:r>
      <w:proofErr w:type="spellStart"/>
      <w:r w:rsidRPr="00D14817">
        <w:rPr>
          <w:rFonts w:ascii="Times" w:hAnsi="Times" w:cs="Times"/>
          <w:color w:val="000000"/>
          <w:sz w:val="18"/>
          <w:szCs w:val="18"/>
        </w:rPr>
        <w:t>декомпилировать</w:t>
      </w:r>
      <w:proofErr w:type="spellEnd"/>
      <w:r w:rsidRPr="00D14817">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 xml:space="preserve">5. Территория действия </w:t>
      </w:r>
      <w:proofErr w:type="spellStart"/>
      <w:r w:rsidRPr="00D14817">
        <w:rPr>
          <w:rFonts w:ascii="Times" w:hAnsi="Times" w:cs="Times"/>
          <w:b/>
          <w:bCs/>
          <w:color w:val="000000"/>
          <w:sz w:val="18"/>
          <w:szCs w:val="18"/>
        </w:rPr>
        <w:t>Сублицензионного</w:t>
      </w:r>
      <w:proofErr w:type="spellEnd"/>
      <w:r w:rsidRPr="00D14817">
        <w:rPr>
          <w:rFonts w:ascii="Times" w:hAnsi="Times" w:cs="Times"/>
          <w:b/>
          <w:bCs/>
          <w:color w:val="000000"/>
          <w:sz w:val="18"/>
          <w:szCs w:val="18"/>
        </w:rPr>
        <w:t xml:space="preserve"> договора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5.1. </w:t>
      </w:r>
      <w:proofErr w:type="spellStart"/>
      <w:r w:rsidRPr="00D14817">
        <w:rPr>
          <w:rFonts w:ascii="Times" w:hAnsi="Times" w:cs="Times"/>
          <w:color w:val="000000"/>
          <w:sz w:val="18"/>
          <w:szCs w:val="18"/>
        </w:rPr>
        <w:t>Сублицензионный</w:t>
      </w:r>
      <w:proofErr w:type="spellEnd"/>
      <w:r w:rsidRPr="00D14817">
        <w:rPr>
          <w:rFonts w:ascii="Times" w:hAnsi="Times" w:cs="Times"/>
          <w:color w:val="000000"/>
          <w:sz w:val="18"/>
          <w:szCs w:val="18"/>
        </w:rPr>
        <w:t xml:space="preserve"> договор действует на территории всего мира.</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 xml:space="preserve">6. Срок действия </w:t>
      </w:r>
      <w:proofErr w:type="spellStart"/>
      <w:r w:rsidRPr="00D14817">
        <w:rPr>
          <w:rFonts w:ascii="Times" w:hAnsi="Times" w:cs="Times"/>
          <w:b/>
          <w:bCs/>
          <w:color w:val="000000"/>
          <w:sz w:val="18"/>
          <w:szCs w:val="18"/>
        </w:rPr>
        <w:t>Сублицензионного</w:t>
      </w:r>
      <w:proofErr w:type="spellEnd"/>
      <w:r w:rsidRPr="00D14817">
        <w:rPr>
          <w:rFonts w:ascii="Times" w:hAnsi="Times" w:cs="Times"/>
          <w:b/>
          <w:bCs/>
          <w:color w:val="000000"/>
          <w:sz w:val="18"/>
          <w:szCs w:val="18"/>
        </w:rPr>
        <w:t xml:space="preserve"> договора и передаваемых прав использования (лицензии)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6.1. </w:t>
      </w:r>
      <w:proofErr w:type="spellStart"/>
      <w:r w:rsidRPr="00D14817">
        <w:rPr>
          <w:rFonts w:ascii="Times" w:hAnsi="Times" w:cs="Times"/>
          <w:color w:val="000000"/>
          <w:sz w:val="18"/>
          <w:szCs w:val="18"/>
        </w:rPr>
        <w:t>Сублицензионный</w:t>
      </w:r>
      <w:proofErr w:type="spellEnd"/>
      <w:r w:rsidRPr="00D14817">
        <w:rPr>
          <w:rFonts w:ascii="Times" w:hAnsi="Times" w:cs="Times"/>
          <w:color w:val="000000"/>
          <w:sz w:val="18"/>
          <w:szCs w:val="18"/>
        </w:rPr>
        <w:t xml:space="preserve"> договор вступает в силу с момента его акцепта Сублицензиатом и действует в течение </w:t>
      </w:r>
      <w:proofErr w:type="gramStart"/>
      <w:r w:rsidRPr="00D14817">
        <w:rPr>
          <w:rFonts w:ascii="Times" w:hAnsi="Times" w:cs="Times"/>
          <w:color w:val="000000"/>
          <w:sz w:val="18"/>
          <w:szCs w:val="18"/>
        </w:rPr>
        <w:t>срока, установленного заключенным между Лицензиатом и Сублицензиатом Договором и автоматически пролонгируется</w:t>
      </w:r>
      <w:proofErr w:type="gramEnd"/>
      <w:r w:rsidRPr="00D14817">
        <w:rPr>
          <w:rFonts w:ascii="Times" w:hAnsi="Times" w:cs="Times"/>
          <w:color w:val="000000"/>
          <w:sz w:val="18"/>
          <w:szCs w:val="18"/>
        </w:rPr>
        <w:t xml:space="preserve"> на срок и по условиям пролонгации Договора.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6.3. Передача лицензий в составе сертификата ключа осуществляется на срок, указанный в таком сертификате. В случае досрочного </w:t>
      </w:r>
      <w:proofErr w:type="gramStart"/>
      <w:r w:rsidRPr="00D14817">
        <w:rPr>
          <w:rFonts w:ascii="Times" w:hAnsi="Times" w:cs="Times"/>
          <w:color w:val="000000"/>
          <w:sz w:val="18"/>
          <w:szCs w:val="18"/>
        </w:rPr>
        <w:t>прекращения срока действия сертификата ключа</w:t>
      </w:r>
      <w:proofErr w:type="gramEnd"/>
      <w:r w:rsidRPr="00D14817">
        <w:rPr>
          <w:rFonts w:ascii="Times" w:hAnsi="Times" w:cs="Times"/>
          <w:color w:val="000000"/>
          <w:sz w:val="18"/>
          <w:szCs w:val="18"/>
        </w:rPr>
        <w:t xml:space="preserve"> по любой причине – досрочно прекращается срок действия лицензии.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w:t>
      </w:r>
      <w:r w:rsidRPr="00D14817">
        <w:rPr>
          <w:rFonts w:ascii="Times" w:hAnsi="Times" w:cs="Times"/>
          <w:color w:val="000000"/>
          <w:sz w:val="18"/>
          <w:szCs w:val="18"/>
        </w:rPr>
        <w:lastRenderedPageBreak/>
        <w:t xml:space="preserve">лицензия в составе сертификата ключа позволяет производить операции </w:t>
      </w:r>
      <w:proofErr w:type="spellStart"/>
      <w:r w:rsidRPr="00D14817">
        <w:rPr>
          <w:rFonts w:ascii="Times" w:hAnsi="Times" w:cs="Times"/>
          <w:color w:val="000000"/>
          <w:sz w:val="18"/>
          <w:szCs w:val="18"/>
        </w:rPr>
        <w:t>расшифрования</w:t>
      </w:r>
      <w:proofErr w:type="spellEnd"/>
      <w:r w:rsidRPr="00D14817">
        <w:rPr>
          <w:rFonts w:ascii="Times" w:hAnsi="Times" w:cs="Times"/>
          <w:color w:val="000000"/>
          <w:sz w:val="18"/>
          <w:szCs w:val="18"/>
        </w:rPr>
        <w:t xml:space="preserve"> и проверки электронной подписи.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w:t>
      </w:r>
      <w:proofErr w:type="gramStart"/>
      <w:r w:rsidRPr="00D14817">
        <w:rPr>
          <w:rFonts w:ascii="Times" w:hAnsi="Times" w:cs="Times"/>
          <w:color w:val="000000"/>
          <w:sz w:val="18"/>
          <w:szCs w:val="18"/>
        </w:rPr>
        <w:t>прекращения срока действия сертификата ключа</w:t>
      </w:r>
      <w:proofErr w:type="gramEnd"/>
      <w:r w:rsidRPr="00D14817">
        <w:rPr>
          <w:rFonts w:ascii="Times" w:hAnsi="Times" w:cs="Times"/>
          <w:color w:val="000000"/>
          <w:sz w:val="18"/>
          <w:szCs w:val="18"/>
        </w:rPr>
        <w:t xml:space="preserve"> по любой причине – досрочно прекращается срок действия лицензии.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sidRPr="00D14817">
        <w:rPr>
          <w:rFonts w:ascii="Times" w:hAnsi="Times" w:cs="Times"/>
          <w:color w:val="000000"/>
          <w:sz w:val="18"/>
          <w:szCs w:val="18"/>
        </w:rPr>
        <w:t>расшифрования</w:t>
      </w:r>
      <w:proofErr w:type="spellEnd"/>
      <w:r w:rsidRPr="00D14817">
        <w:rPr>
          <w:rFonts w:ascii="Times" w:hAnsi="Times" w:cs="Times"/>
          <w:color w:val="000000"/>
          <w:sz w:val="18"/>
          <w:szCs w:val="18"/>
        </w:rPr>
        <w:t xml:space="preserve"> и проверки электронной подписи.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6.7. В случае нарушения условий </w:t>
      </w:r>
      <w:proofErr w:type="spellStart"/>
      <w:r w:rsidRPr="00D14817">
        <w:rPr>
          <w:rFonts w:ascii="Times" w:hAnsi="Times" w:cs="Times"/>
          <w:color w:val="000000"/>
          <w:sz w:val="18"/>
          <w:szCs w:val="18"/>
        </w:rPr>
        <w:t>Сублицензионного</w:t>
      </w:r>
      <w:proofErr w:type="spellEnd"/>
      <w:r w:rsidRPr="00D14817">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7. Вознаграждение</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7.1. Сублицензиат уплачивает Лицензиату по </w:t>
      </w:r>
      <w:proofErr w:type="spellStart"/>
      <w:r w:rsidRPr="00D14817">
        <w:rPr>
          <w:rFonts w:ascii="Times" w:hAnsi="Times" w:cs="Times"/>
          <w:color w:val="000000"/>
          <w:sz w:val="18"/>
          <w:szCs w:val="18"/>
        </w:rPr>
        <w:t>Сублицензионному</w:t>
      </w:r>
      <w:proofErr w:type="spellEnd"/>
      <w:r w:rsidRPr="00D14817">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Договору.</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8. Ответственность</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sidRPr="00D14817">
        <w:rPr>
          <w:rFonts w:ascii="Times" w:hAnsi="Times" w:cs="Times"/>
          <w:color w:val="000000"/>
          <w:sz w:val="18"/>
          <w:szCs w:val="18"/>
        </w:rPr>
        <w:t>Сублицензионным</w:t>
      </w:r>
      <w:proofErr w:type="spellEnd"/>
      <w:r w:rsidRPr="00D14817">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256E62" w:rsidRPr="00D14817" w:rsidRDefault="00072016">
      <w:pPr>
        <w:spacing w:after="0" w:line="240" w:lineRule="auto"/>
        <w:jc w:val="both"/>
        <w:rPr>
          <w:rFonts w:ascii="Times" w:hAnsi="Times" w:cs="Times"/>
          <w:b/>
          <w:bCs/>
          <w:color w:val="000000"/>
          <w:sz w:val="18"/>
          <w:szCs w:val="18"/>
        </w:rPr>
      </w:pPr>
      <w:r w:rsidRPr="00D14817">
        <w:rPr>
          <w:rFonts w:ascii="Times" w:hAnsi="Times" w:cs="Times"/>
          <w:b/>
          <w:bCs/>
          <w:color w:val="000000"/>
          <w:sz w:val="18"/>
          <w:szCs w:val="18"/>
        </w:rPr>
        <w:t>9. Гарантии изготовителя (Правообладателя)</w:t>
      </w:r>
    </w:p>
    <w:p w:rsidR="00256E62" w:rsidRPr="00D14817" w:rsidRDefault="00072016">
      <w:pPr>
        <w:spacing w:after="0" w:line="240" w:lineRule="auto"/>
        <w:jc w:val="both"/>
        <w:rPr>
          <w:rFonts w:ascii="Times" w:hAnsi="Times" w:cs="Times"/>
          <w:color w:val="000000"/>
          <w:sz w:val="18"/>
          <w:szCs w:val="18"/>
        </w:rPr>
      </w:pPr>
      <w:r w:rsidRPr="00D14817">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256E62" w:rsidRDefault="00072016">
      <w:pPr>
        <w:spacing w:after="0" w:line="240" w:lineRule="auto"/>
        <w:jc w:val="both"/>
        <w:rPr>
          <w:rFonts w:ascii="Times" w:hAnsi="Times" w:cs="Times"/>
          <w:sz w:val="18"/>
          <w:szCs w:val="18"/>
        </w:rPr>
      </w:pPr>
      <w:r w:rsidRPr="00D14817">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rsidR="00256E62" w:rsidRDefault="00256E62">
      <w:pPr>
        <w:spacing w:after="0" w:line="240" w:lineRule="auto"/>
        <w:jc w:val="right"/>
        <w:rPr>
          <w:rFonts w:ascii="Times" w:hAnsi="Times" w:cs="Times"/>
          <w:color w:val="000000"/>
          <w:sz w:val="18"/>
          <w:szCs w:val="18"/>
        </w:rPr>
      </w:pPr>
    </w:p>
    <w:sectPr w:rsidR="00256E62">
      <w:pgSz w:w="11905" w:h="16837"/>
      <w:pgMar w:top="623" w:right="623" w:bottom="623"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66" w:rsidRDefault="00CA6066">
      <w:r>
        <w:rPr>
          <w:rFonts w:ascii="TimesNewRoman" w:hAnsi="TimesNewRoman" w:cs="TimesNewRoman"/>
          <w:sz w:val="24"/>
          <w:szCs w:val="24"/>
        </w:rPr>
        <w:separator/>
      </w:r>
    </w:p>
  </w:endnote>
  <w:endnote w:type="continuationSeparator" w:id="0">
    <w:p w:rsidR="00CA6066" w:rsidRDefault="00CA6066">
      <w:r>
        <w:rPr>
          <w:rFonts w:ascii="TimesNewRoman" w:hAnsi="TimesNewRoman" w:cs="TimesNewRoman"/>
          <w:sz w:val="24"/>
          <w:szCs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egoeUI">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66" w:rsidRDefault="00CA6066">
      <w:r>
        <w:rPr>
          <w:rFonts w:ascii="TimesNewRoman" w:hAnsi="TimesNewRoman" w:cs="TimesNewRoman"/>
          <w:sz w:val="24"/>
          <w:szCs w:val="24"/>
        </w:rPr>
        <w:separator/>
      </w:r>
    </w:p>
  </w:footnote>
  <w:footnote w:type="continuationSeparator" w:id="0">
    <w:p w:rsidR="00CA6066" w:rsidRDefault="00CA6066">
      <w:r>
        <w:rPr>
          <w:rFonts w:ascii="TimesNewRoman" w:hAnsi="TimesNewRoman" w:cs="TimesNewRoman"/>
          <w:sz w:val="24"/>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E62"/>
    <w:rsid w:val="00072016"/>
    <w:rsid w:val="00256E62"/>
    <w:rsid w:val="00CA6066"/>
    <w:rsid w:val="00D14817"/>
    <w:rsid w:val="00F66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Calibri" w:hAnsi="Calibri" w:cs="Calibri"/>
    </w:rPr>
  </w:style>
  <w:style w:type="paragraph" w:styleId="1">
    <w:name w:val="heading 1"/>
    <w:basedOn w:val="a"/>
    <w:next w:val="a"/>
    <w:link w:val="10"/>
    <w:uiPriority w:val="9"/>
    <w:qFormat/>
    <w:pPr>
      <w:keepNext/>
      <w:keepLines/>
      <w:spacing w:before="480" w:after="200" w:line="240" w:lineRule="auto"/>
      <w:outlineLvl w:val="0"/>
    </w:pPr>
    <w:rPr>
      <w:rFonts w:ascii="Arial" w:hAnsi="Arial" w:cs="Arial"/>
      <w:sz w:val="40"/>
      <w:szCs w:val="40"/>
    </w:rPr>
  </w:style>
  <w:style w:type="paragraph" w:styleId="2">
    <w:name w:val="heading 2"/>
    <w:basedOn w:val="a"/>
    <w:next w:val="a"/>
    <w:link w:val="20"/>
    <w:uiPriority w:val="99"/>
    <w:qFormat/>
    <w:pPr>
      <w:keepNext/>
      <w:keepLines/>
      <w:spacing w:before="360" w:after="200" w:line="240" w:lineRule="auto"/>
      <w:outlineLvl w:val="1"/>
    </w:pPr>
    <w:rPr>
      <w:rFonts w:ascii="Arial" w:hAnsi="Arial" w:cs="Arial"/>
      <w:sz w:val="34"/>
      <w:szCs w:val="34"/>
    </w:rPr>
  </w:style>
  <w:style w:type="paragraph" w:styleId="3">
    <w:name w:val="heading 3"/>
    <w:basedOn w:val="a"/>
    <w:next w:val="a"/>
    <w:link w:val="30"/>
    <w:uiPriority w:val="99"/>
    <w:qFormat/>
    <w:pPr>
      <w:keepNext/>
      <w:keepLines/>
      <w:spacing w:before="320" w:after="200" w:line="240" w:lineRule="auto"/>
      <w:outlineLvl w:val="2"/>
    </w:pPr>
    <w:rPr>
      <w:rFonts w:ascii="Arial" w:hAnsi="Arial" w:cs="Arial"/>
      <w:sz w:val="30"/>
      <w:szCs w:val="30"/>
    </w:rPr>
  </w:style>
  <w:style w:type="paragraph" w:styleId="4">
    <w:name w:val="heading 4"/>
    <w:basedOn w:val="a"/>
    <w:next w:val="a"/>
    <w:link w:val="40"/>
    <w:uiPriority w:val="99"/>
    <w:qFormat/>
    <w:pPr>
      <w:keepNext/>
      <w:keepLines/>
      <w:spacing w:before="320" w:after="200" w:line="240" w:lineRule="auto"/>
      <w:outlineLvl w:val="3"/>
    </w:pPr>
    <w:rPr>
      <w:rFonts w:ascii="Arial" w:hAnsi="Arial" w:cs="Arial"/>
      <w:b/>
      <w:bCs/>
      <w:sz w:val="26"/>
      <w:szCs w:val="26"/>
    </w:rPr>
  </w:style>
  <w:style w:type="paragraph" w:styleId="5">
    <w:name w:val="heading 5"/>
    <w:basedOn w:val="a"/>
    <w:next w:val="a"/>
    <w:link w:val="50"/>
    <w:uiPriority w:val="99"/>
    <w:qFormat/>
    <w:pPr>
      <w:keepNext/>
      <w:keepLines/>
      <w:spacing w:before="320" w:after="200" w:line="240" w:lineRule="auto"/>
      <w:outlineLvl w:val="4"/>
    </w:pPr>
    <w:rPr>
      <w:rFonts w:ascii="Arial" w:hAnsi="Arial" w:cs="Arial"/>
      <w:b/>
      <w:bCs/>
      <w:sz w:val="24"/>
      <w:szCs w:val="24"/>
    </w:rPr>
  </w:style>
  <w:style w:type="paragraph" w:styleId="6">
    <w:name w:val="heading 6"/>
    <w:basedOn w:val="a"/>
    <w:next w:val="a"/>
    <w:link w:val="60"/>
    <w:uiPriority w:val="99"/>
    <w:qFormat/>
    <w:pPr>
      <w:keepNext/>
      <w:keepLines/>
      <w:spacing w:before="320" w:after="200" w:line="240" w:lineRule="auto"/>
      <w:outlineLvl w:val="5"/>
    </w:pPr>
    <w:rPr>
      <w:rFonts w:ascii="Arial" w:hAnsi="Arial" w:cs="Arial"/>
      <w:b/>
      <w:bCs/>
    </w:rPr>
  </w:style>
  <w:style w:type="paragraph" w:styleId="7">
    <w:name w:val="heading 7"/>
    <w:basedOn w:val="a"/>
    <w:next w:val="a"/>
    <w:link w:val="70"/>
    <w:uiPriority w:val="99"/>
    <w:qFormat/>
    <w:pPr>
      <w:keepNext/>
      <w:keepLines/>
      <w:spacing w:before="320" w:after="200" w:line="240" w:lineRule="auto"/>
      <w:outlineLvl w:val="6"/>
    </w:pPr>
    <w:rPr>
      <w:rFonts w:ascii="Arial" w:hAnsi="Arial" w:cs="Arial"/>
      <w:b/>
      <w:bCs/>
      <w:i/>
      <w:iCs/>
    </w:rPr>
  </w:style>
  <w:style w:type="paragraph" w:styleId="8">
    <w:name w:val="heading 8"/>
    <w:basedOn w:val="a"/>
    <w:next w:val="a"/>
    <w:link w:val="80"/>
    <w:uiPriority w:val="99"/>
    <w:qFormat/>
    <w:pPr>
      <w:keepNext/>
      <w:keepLines/>
      <w:spacing w:before="320" w:after="200" w:line="240" w:lineRule="auto"/>
      <w:outlineLvl w:val="7"/>
    </w:pPr>
    <w:rPr>
      <w:rFonts w:ascii="Arial" w:hAnsi="Arial" w:cs="Arial"/>
      <w:i/>
      <w:iCs/>
    </w:rPr>
  </w:style>
  <w:style w:type="paragraph" w:styleId="9">
    <w:name w:val="heading 9"/>
    <w:basedOn w:val="a"/>
    <w:next w:val="a"/>
    <w:link w:val="90"/>
    <w:uiPriority w:val="99"/>
    <w:qFormat/>
    <w:pPr>
      <w:keepNext/>
      <w:keepLines/>
      <w:spacing w:before="320" w:after="200" w:line="240" w:lineRule="auto"/>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imes New Roman"/>
      <w:b/>
      <w:bCs/>
      <w:sz w:val="32"/>
      <w:szCs w:val="32"/>
    </w:rPr>
  </w:style>
  <w:style w:type="character" w:customStyle="1" w:styleId="20">
    <w:name w:val="Заголовок 2 Знак"/>
    <w:basedOn w:val="a0"/>
    <w:link w:val="2"/>
    <w:uiPriority w:val="9"/>
    <w:semiHidden/>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imes New Roman"/>
      <w:b/>
      <w:bCs/>
    </w:rPr>
  </w:style>
  <w:style w:type="character" w:customStyle="1" w:styleId="70">
    <w:name w:val="Заголовок 7 Знак"/>
    <w:basedOn w:val="a0"/>
    <w:link w:val="7"/>
    <w:uiPriority w:val="9"/>
    <w:semiHidden/>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rPr>
      <w:rFonts w:asciiTheme="majorHAnsi" w:eastAsiaTheme="majorEastAsia" w:hAnsiTheme="majorHAnsi" w:cs="Times New Roman"/>
    </w:rPr>
  </w:style>
  <w:style w:type="character" w:customStyle="1" w:styleId="Heading1Char">
    <w:name w:val="Heading 1 Char"/>
    <w:basedOn w:val="a0"/>
    <w:uiPriority w:val="99"/>
    <w:rPr>
      <w:rFonts w:ascii="Arial" w:hAnsi="Arial" w:cs="Arial"/>
      <w:sz w:val="40"/>
      <w:szCs w:val="40"/>
    </w:rPr>
  </w:style>
  <w:style w:type="character" w:customStyle="1" w:styleId="Heading2Char">
    <w:name w:val="Heading 2 Char"/>
    <w:basedOn w:val="a0"/>
    <w:uiPriority w:val="99"/>
    <w:rPr>
      <w:rFonts w:ascii="Arial" w:hAnsi="Arial" w:cs="Arial"/>
      <w:sz w:val="34"/>
      <w:szCs w:val="34"/>
    </w:rPr>
  </w:style>
  <w:style w:type="character" w:customStyle="1" w:styleId="Heading3Char">
    <w:name w:val="Heading 3 Char"/>
    <w:basedOn w:val="a0"/>
    <w:uiPriority w:val="99"/>
    <w:rPr>
      <w:rFonts w:ascii="Arial" w:hAnsi="Arial" w:cs="Arial"/>
      <w:sz w:val="30"/>
      <w:szCs w:val="30"/>
    </w:rPr>
  </w:style>
  <w:style w:type="character" w:customStyle="1" w:styleId="Heading4Char">
    <w:name w:val="Heading 4 Char"/>
    <w:basedOn w:val="a0"/>
    <w:uiPriority w:val="99"/>
    <w:rPr>
      <w:rFonts w:ascii="Arial" w:hAnsi="Arial" w:cs="Arial"/>
      <w:b/>
      <w:bCs/>
      <w:sz w:val="26"/>
      <w:szCs w:val="26"/>
    </w:rPr>
  </w:style>
  <w:style w:type="character" w:customStyle="1" w:styleId="Heading5Char">
    <w:name w:val="Heading 5 Char"/>
    <w:basedOn w:val="a0"/>
    <w:uiPriority w:val="99"/>
    <w:rPr>
      <w:rFonts w:ascii="Arial" w:hAnsi="Arial" w:cs="Arial"/>
      <w:b/>
      <w:bCs/>
    </w:rPr>
  </w:style>
  <w:style w:type="character" w:customStyle="1" w:styleId="Heading6Char">
    <w:name w:val="Heading 6 Char"/>
    <w:basedOn w:val="a0"/>
    <w:uiPriority w:val="99"/>
    <w:rPr>
      <w:rFonts w:ascii="Arial" w:hAnsi="Arial" w:cs="Arial"/>
      <w:b/>
      <w:bCs/>
      <w:sz w:val="22"/>
      <w:szCs w:val="22"/>
    </w:rPr>
  </w:style>
  <w:style w:type="character" w:customStyle="1" w:styleId="Heading7Char">
    <w:name w:val="Heading 7 Char"/>
    <w:basedOn w:val="a0"/>
    <w:uiPriority w:val="99"/>
    <w:rPr>
      <w:rFonts w:ascii="Arial" w:hAnsi="Arial" w:cs="Arial"/>
      <w:b/>
      <w:bCs/>
      <w:i/>
      <w:iCs/>
      <w:sz w:val="22"/>
      <w:szCs w:val="22"/>
    </w:rPr>
  </w:style>
  <w:style w:type="character" w:customStyle="1" w:styleId="Heading8Char">
    <w:name w:val="Heading 8 Char"/>
    <w:basedOn w:val="a0"/>
    <w:uiPriority w:val="99"/>
    <w:rPr>
      <w:rFonts w:ascii="Arial" w:hAnsi="Arial" w:cs="Arial"/>
      <w:i/>
      <w:iCs/>
      <w:sz w:val="22"/>
      <w:szCs w:val="22"/>
    </w:rPr>
  </w:style>
  <w:style w:type="character" w:customStyle="1" w:styleId="Heading9Char">
    <w:name w:val="Heading 9 Char"/>
    <w:basedOn w:val="a0"/>
    <w:uiPriority w:val="99"/>
    <w:rPr>
      <w:rFonts w:ascii="Arial" w:hAnsi="Arial" w:cs="Arial"/>
      <w:i/>
      <w:iCs/>
      <w:sz w:val="21"/>
      <w:szCs w:val="21"/>
    </w:rPr>
  </w:style>
  <w:style w:type="paragraph" w:styleId="a3">
    <w:name w:val="List Paragraph"/>
    <w:basedOn w:val="a"/>
    <w:uiPriority w:val="99"/>
    <w:qFormat/>
    <w:pPr>
      <w:spacing w:after="0" w:line="240" w:lineRule="auto"/>
      <w:ind w:left="720"/>
      <w:contextualSpacing/>
    </w:pPr>
    <w:rPr>
      <w:rFonts w:ascii="Arial" w:hAnsi="Arial" w:cs="Arial"/>
      <w:sz w:val="24"/>
      <w:szCs w:val="24"/>
    </w:rPr>
  </w:style>
  <w:style w:type="paragraph" w:styleId="a4">
    <w:name w:val="No Spacing"/>
    <w:uiPriority w:val="99"/>
    <w:qFormat/>
    <w:pPr>
      <w:widowControl w:val="0"/>
      <w:spacing w:after="0" w:line="240" w:lineRule="auto"/>
    </w:pPr>
    <w:rPr>
      <w:rFonts w:ascii="Arial" w:hAnsi="Arial" w:cs="Arial"/>
      <w:sz w:val="24"/>
      <w:szCs w:val="24"/>
    </w:rPr>
  </w:style>
  <w:style w:type="paragraph" w:styleId="a5">
    <w:name w:val="Title"/>
    <w:basedOn w:val="a"/>
    <w:next w:val="a"/>
    <w:link w:val="a6"/>
    <w:uiPriority w:val="99"/>
    <w:qFormat/>
    <w:pPr>
      <w:spacing w:before="300" w:after="200" w:line="240" w:lineRule="auto"/>
      <w:contextualSpacing/>
    </w:pPr>
    <w:rPr>
      <w:rFonts w:ascii="Arial" w:hAnsi="Arial" w:cs="Arial"/>
      <w:sz w:val="48"/>
      <w:szCs w:val="48"/>
    </w:rPr>
  </w:style>
  <w:style w:type="character" w:customStyle="1" w:styleId="a6">
    <w:name w:val="Название Знак"/>
    <w:basedOn w:val="a0"/>
    <w:link w:val="a5"/>
    <w:uiPriority w:val="10"/>
    <w:rPr>
      <w:rFonts w:asciiTheme="majorHAnsi" w:eastAsiaTheme="majorEastAsia" w:hAnsiTheme="majorHAnsi" w:cs="Times New Roman"/>
      <w:b/>
      <w:bCs/>
      <w:sz w:val="32"/>
      <w:szCs w:val="32"/>
    </w:rPr>
  </w:style>
  <w:style w:type="character" w:customStyle="1" w:styleId="TitleChar">
    <w:name w:val="Title Char"/>
    <w:basedOn w:val="a0"/>
    <w:uiPriority w:val="99"/>
    <w:rPr>
      <w:rFonts w:ascii="Arial" w:hAnsi="Arial" w:cs="Arial"/>
      <w:sz w:val="48"/>
      <w:szCs w:val="48"/>
    </w:rPr>
  </w:style>
  <w:style w:type="paragraph" w:styleId="a7">
    <w:name w:val="Subtitle"/>
    <w:basedOn w:val="a"/>
    <w:next w:val="a"/>
    <w:link w:val="a8"/>
    <w:uiPriority w:val="99"/>
    <w:qFormat/>
    <w:pPr>
      <w:spacing w:before="200" w:after="200" w:line="240" w:lineRule="auto"/>
    </w:pPr>
    <w:rPr>
      <w:rFonts w:ascii="Arial" w:hAnsi="Arial" w:cs="Arial"/>
      <w:sz w:val="24"/>
      <w:szCs w:val="24"/>
    </w:rPr>
  </w:style>
  <w:style w:type="character" w:customStyle="1" w:styleId="a8">
    <w:name w:val="Подзаголовок Знак"/>
    <w:basedOn w:val="a0"/>
    <w:link w:val="a7"/>
    <w:uiPriority w:val="11"/>
    <w:rPr>
      <w:rFonts w:asciiTheme="majorHAnsi" w:eastAsiaTheme="majorEastAsia" w:hAnsiTheme="majorHAnsi" w:cs="Times New Roman"/>
      <w:sz w:val="24"/>
      <w:szCs w:val="24"/>
    </w:rPr>
  </w:style>
  <w:style w:type="character" w:customStyle="1" w:styleId="SubtitleChar">
    <w:name w:val="Subtitle Char"/>
    <w:basedOn w:val="a0"/>
    <w:uiPriority w:val="99"/>
    <w:rPr>
      <w:rFonts w:ascii="Arial" w:hAnsi="Arial" w:cs="Arial"/>
    </w:rPr>
  </w:style>
  <w:style w:type="paragraph" w:styleId="21">
    <w:name w:val="Quote"/>
    <w:basedOn w:val="a"/>
    <w:next w:val="a"/>
    <w:link w:val="22"/>
    <w:uiPriority w:val="99"/>
    <w:qFormat/>
    <w:pPr>
      <w:spacing w:after="0" w:line="240" w:lineRule="auto"/>
      <w:ind w:left="720"/>
    </w:pPr>
    <w:rPr>
      <w:rFonts w:ascii="Arial" w:hAnsi="Arial" w:cs="Arial"/>
      <w:i/>
      <w:iCs/>
      <w:sz w:val="24"/>
      <w:szCs w:val="24"/>
    </w:rPr>
  </w:style>
  <w:style w:type="character" w:customStyle="1" w:styleId="22">
    <w:name w:val="Цитата 2 Знак"/>
    <w:basedOn w:val="a0"/>
    <w:link w:val="21"/>
    <w:uiPriority w:val="29"/>
    <w:rPr>
      <w:rFonts w:cs="Times New Roman"/>
      <w:i/>
      <w:iCs/>
      <w:color w:val="404040" w:themeColor="text1" w:themeTint="BF"/>
    </w:rPr>
  </w:style>
  <w:style w:type="character" w:customStyle="1" w:styleId="QuoteChar">
    <w:name w:val="Quote Char"/>
    <w:uiPriority w:val="99"/>
    <w:rPr>
      <w:rFonts w:ascii="Arial" w:hAnsi="Arial"/>
      <w:i/>
    </w:rPr>
  </w:style>
  <w:style w:type="paragraph" w:styleId="a9">
    <w:name w:val="Intense Quote"/>
    <w:basedOn w:val="a"/>
    <w:next w:val="a"/>
    <w:link w:val="aa"/>
    <w:uiPriority w:val="99"/>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contextualSpacing/>
    </w:pPr>
    <w:rPr>
      <w:rFonts w:ascii="Arial" w:hAnsi="Arial" w:cs="Arial"/>
      <w:i/>
      <w:iCs/>
      <w:sz w:val="24"/>
      <w:szCs w:val="24"/>
    </w:rPr>
  </w:style>
  <w:style w:type="character" w:customStyle="1" w:styleId="aa">
    <w:name w:val="Выделенная цитата Знак"/>
    <w:basedOn w:val="a0"/>
    <w:link w:val="a9"/>
    <w:uiPriority w:val="30"/>
    <w:rPr>
      <w:rFonts w:cs="Times New Roman"/>
      <w:i/>
      <w:iCs/>
      <w:color w:val="4472C4" w:themeColor="accent1"/>
    </w:rPr>
  </w:style>
  <w:style w:type="character" w:customStyle="1" w:styleId="IntenseQuoteChar">
    <w:name w:val="Intense Quote Char"/>
    <w:uiPriority w:val="99"/>
    <w:rPr>
      <w:rFonts w:ascii="Arial" w:hAnsi="Arial"/>
      <w:i/>
    </w:rPr>
  </w:style>
  <w:style w:type="paragraph" w:styleId="ab">
    <w:name w:val="header"/>
    <w:basedOn w:val="a"/>
    <w:link w:val="ac"/>
    <w:uiPriority w:val="99"/>
    <w:unhideWhenUsed/>
    <w:pPr>
      <w:tabs>
        <w:tab w:val="center" w:pos="7143"/>
        <w:tab w:val="right" w:pos="14287"/>
      </w:tabs>
      <w:spacing w:after="0" w:line="240" w:lineRule="auto"/>
    </w:pPr>
    <w:rPr>
      <w:rFonts w:ascii="Arial" w:hAnsi="Arial" w:cs="Arial"/>
      <w:sz w:val="24"/>
      <w:szCs w:val="24"/>
    </w:rPr>
  </w:style>
  <w:style w:type="character" w:customStyle="1" w:styleId="ac">
    <w:name w:val="Верхний колонтитул Знак"/>
    <w:basedOn w:val="a0"/>
    <w:link w:val="ab"/>
    <w:uiPriority w:val="99"/>
    <w:semiHidden/>
    <w:rPr>
      <w:rFonts w:cs="Times New Roman"/>
    </w:rPr>
  </w:style>
  <w:style w:type="character" w:customStyle="1" w:styleId="HeaderChar">
    <w:name w:val="Header Char"/>
    <w:basedOn w:val="a0"/>
    <w:uiPriority w:val="99"/>
    <w:rPr>
      <w:rFonts w:ascii="Arial" w:hAnsi="Arial" w:cs="Arial"/>
    </w:rPr>
  </w:style>
  <w:style w:type="paragraph" w:styleId="ad">
    <w:name w:val="footer"/>
    <w:basedOn w:val="a"/>
    <w:link w:val="ae"/>
    <w:uiPriority w:val="99"/>
    <w:unhideWhenUsed/>
    <w:pPr>
      <w:tabs>
        <w:tab w:val="center" w:pos="7143"/>
        <w:tab w:val="right" w:pos="14287"/>
      </w:tabs>
      <w:spacing w:after="0" w:line="240" w:lineRule="auto"/>
    </w:pPr>
    <w:rPr>
      <w:rFonts w:ascii="Arial" w:hAnsi="Arial" w:cs="Arial"/>
      <w:sz w:val="24"/>
      <w:szCs w:val="24"/>
    </w:rPr>
  </w:style>
  <w:style w:type="character" w:customStyle="1" w:styleId="ae">
    <w:name w:val="Нижний колонтитул Знак"/>
    <w:basedOn w:val="a0"/>
    <w:link w:val="ad"/>
    <w:uiPriority w:val="99"/>
    <w:semiHidden/>
    <w:rPr>
      <w:rFonts w:cs="Times New Roman"/>
    </w:rPr>
  </w:style>
  <w:style w:type="character" w:customStyle="1" w:styleId="FooterChar">
    <w:name w:val="Footer Char"/>
    <w:basedOn w:val="a0"/>
    <w:uiPriority w:val="99"/>
    <w:rPr>
      <w:rFonts w:ascii="Arial" w:hAnsi="Arial" w:cs="Arial"/>
    </w:rPr>
  </w:style>
  <w:style w:type="paragraph" w:styleId="af">
    <w:name w:val="caption"/>
    <w:basedOn w:val="a"/>
    <w:next w:val="a"/>
    <w:uiPriority w:val="99"/>
    <w:qFormat/>
    <w:pPr>
      <w:spacing w:after="0" w:line="276" w:lineRule="auto"/>
    </w:pPr>
    <w:rPr>
      <w:rFonts w:ascii="Arial" w:hAnsi="Arial" w:cs="Arial"/>
      <w:b/>
      <w:bCs/>
      <w:color w:val="4F81BD"/>
      <w:sz w:val="18"/>
      <w:szCs w:val="18"/>
    </w:rPr>
  </w:style>
  <w:style w:type="character" w:customStyle="1" w:styleId="CaptionChar">
    <w:name w:val="Caption Char"/>
    <w:uiPriority w:val="99"/>
    <w:rPr>
      <w:rFonts w:ascii="Arial" w:hAnsi="Arial"/>
    </w:rPr>
  </w:style>
  <w:style w:type="table" w:styleId="af0">
    <w:name w:val="Table Grid"/>
    <w:basedOn w:val="a1"/>
    <w:uiPriority w:val="99"/>
    <w:pPr>
      <w:widowControl w:val="0"/>
      <w:spacing w:after="0" w:line="240" w:lineRule="auto"/>
    </w:pPr>
    <w:rPr>
      <w:rFonts w:ascii="Arial" w:hAnsi="Arial" w:cs="Arial"/>
      <w:sz w:val="24"/>
      <w:szCs w:val="24"/>
    </w:rPr>
    <w:tblPr/>
  </w:style>
  <w:style w:type="table" w:customStyle="1" w:styleId="TableGridLight">
    <w:name w:val="Table Grid Light"/>
    <w:basedOn w:val="a1"/>
    <w:uiPriority w:val="99"/>
    <w:pPr>
      <w:widowControl w:val="0"/>
      <w:spacing w:after="0" w:line="240" w:lineRule="auto"/>
    </w:pPr>
    <w:rPr>
      <w:rFonts w:ascii="Arial" w:hAnsi="Arial" w:cs="Arial"/>
      <w:sz w:val="24"/>
      <w:szCs w:val="24"/>
    </w:rPr>
    <w:tblPr/>
  </w:style>
  <w:style w:type="table" w:customStyle="1" w:styleId="PlainTable1">
    <w:name w:val="Plain Table 1"/>
    <w:basedOn w:val="a1"/>
    <w:uiPriority w:val="99"/>
    <w:pPr>
      <w:widowControl w:val="0"/>
      <w:spacing w:after="0" w:line="240" w:lineRule="auto"/>
    </w:pPr>
    <w:rPr>
      <w:rFonts w:ascii="Arial" w:hAnsi="Arial" w:cs="Arial"/>
      <w:sz w:val="24"/>
      <w:szCs w:val="24"/>
    </w:rPr>
    <w:tblPr/>
  </w:style>
  <w:style w:type="table" w:customStyle="1" w:styleId="PlainTable2">
    <w:name w:val="Plain Table 2"/>
    <w:basedOn w:val="a1"/>
    <w:uiPriority w:val="99"/>
    <w:pPr>
      <w:widowControl w:val="0"/>
      <w:spacing w:after="0" w:line="240" w:lineRule="auto"/>
    </w:pPr>
    <w:rPr>
      <w:rFonts w:ascii="Arial" w:hAnsi="Arial" w:cs="Arial"/>
      <w:sz w:val="24"/>
      <w:szCs w:val="24"/>
    </w:rPr>
    <w:tblPr/>
  </w:style>
  <w:style w:type="table" w:customStyle="1" w:styleId="PlainTable3">
    <w:name w:val="Plain Table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PlainTable4">
    <w:name w:val="Plain Table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PlainTable5">
    <w:name w:val="Plain Table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
    <w:name w:val="Grid Table 1 Light"/>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1">
    <w:name w:val="Grid Table 1 Light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2">
    <w:name w:val="Grid Table 1 Light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3">
    <w:name w:val="Grid Table 1 Light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4">
    <w:name w:val="Grid Table 1 Light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5">
    <w:name w:val="Grid Table 1 Light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6">
    <w:name w:val="Grid Table 1 Light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
    <w:name w:val="Grid Table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1">
    <w:name w:val="Grid Table 2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2">
    <w:name w:val="Grid Table 2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3">
    <w:name w:val="Grid Table 2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4">
    <w:name w:val="Grid Table 2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5">
    <w:name w:val="Grid Table 2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6">
    <w:name w:val="Grid Table 2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
    <w:name w:val="Grid Table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1">
    <w:name w:val="Grid Table 3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2">
    <w:name w:val="Grid Table 3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3">
    <w:name w:val="Grid Table 3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4">
    <w:name w:val="Grid Table 3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5">
    <w:name w:val="Grid Table 3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6">
    <w:name w:val="Grid Table 3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
    <w:name w:val="Grid Table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1">
    <w:name w:val="Grid Table 4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2">
    <w:name w:val="Grid Table 4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3">
    <w:name w:val="Grid Table 4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4">
    <w:name w:val="Grid Table 4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5">
    <w:name w:val="Grid Table 4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6">
    <w:name w:val="Grid Table 4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
    <w:name w:val="Grid Table 5 Dark"/>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1">
    <w:name w:val="Grid Table 5 Dark-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2">
    <w:name w:val="Grid Table 5 Dark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3">
    <w:name w:val="Grid Table 5 Dark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4">
    <w:name w:val="Grid Table 5 Dark-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5">
    <w:name w:val="Grid Table 5 Dark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6">
    <w:name w:val="Grid Table 5 Dark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
    <w:name w:val="Grid Table 6 Colorful"/>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1">
    <w:name w:val="Grid Table 6 Colorful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2">
    <w:name w:val="Grid Table 6 Colorful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3">
    <w:name w:val="Grid Table 6 Colorful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4">
    <w:name w:val="Grid Table 6 Colorful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5">
    <w:name w:val="Grid Table 6 Colorful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6">
    <w:name w:val="Grid Table 6 Colorful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
    <w:name w:val="Grid Table 7 Colorful"/>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1">
    <w:name w:val="Grid Table 7 Colorful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2">
    <w:name w:val="Grid Table 7 Colorful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3">
    <w:name w:val="Grid Table 7 Colorful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4">
    <w:name w:val="Grid Table 7 Colorful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5">
    <w:name w:val="Grid Table 7 Colorful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6">
    <w:name w:val="Grid Table 7 Colorful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
    <w:name w:val="List Table 1 Light"/>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1">
    <w:name w:val="List Table 1 Light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2">
    <w:name w:val="List Table 1 Light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3">
    <w:name w:val="List Table 1 Light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4">
    <w:name w:val="List Table 1 Light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5">
    <w:name w:val="List Table 1 Light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6">
    <w:name w:val="List Table 1 Light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
    <w:name w:val="List Table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1">
    <w:name w:val="List Table 2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2">
    <w:name w:val="List Table 2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3">
    <w:name w:val="List Table 2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4">
    <w:name w:val="List Table 2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5">
    <w:name w:val="List Table 2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6">
    <w:name w:val="List Table 2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
    <w:name w:val="List Table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1">
    <w:name w:val="List Table 3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2">
    <w:name w:val="List Table 3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3">
    <w:name w:val="List Table 3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4">
    <w:name w:val="List Table 3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5">
    <w:name w:val="List Table 3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6">
    <w:name w:val="List Table 3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
    <w:name w:val="List Table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1">
    <w:name w:val="List Table 4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2">
    <w:name w:val="List Table 4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3">
    <w:name w:val="List Table 4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4">
    <w:name w:val="List Table 4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5">
    <w:name w:val="List Table 4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6">
    <w:name w:val="List Table 4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
    <w:name w:val="List Table 5 Dark"/>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1">
    <w:name w:val="List Table 5 Dark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2">
    <w:name w:val="List Table 5 Dark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3">
    <w:name w:val="List Table 5 Dark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4">
    <w:name w:val="List Table 5 Dark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5">
    <w:name w:val="List Table 5 Dark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6">
    <w:name w:val="List Table 5 Dark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
    <w:name w:val="List Table 6 Colorful"/>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1">
    <w:name w:val="List Table 6 Colorful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2">
    <w:name w:val="List Table 6 Colorful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3">
    <w:name w:val="List Table 6 Colorful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4">
    <w:name w:val="List Table 6 Colorful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5">
    <w:name w:val="List Table 6 Colorful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6">
    <w:name w:val="List Table 6 Colorful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
    <w:name w:val="List Table 7 Colorful"/>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1">
    <w:name w:val="List Table 7 Colorful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2">
    <w:name w:val="List Table 7 Colorful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3">
    <w:name w:val="List Table 7 Colorful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4">
    <w:name w:val="List Table 7 Colorful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5">
    <w:name w:val="List Table 7 Colorful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6">
    <w:name w:val="List Table 7 Colorful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ned-Accent">
    <w:name w:val="Lined - Accent"/>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1">
    <w:name w:val="Lined - Accent 1"/>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2">
    <w:name w:val="Lined - Accent 2"/>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3">
    <w:name w:val="Lined - Accent 3"/>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4">
    <w:name w:val="Lined - Accent 4"/>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5">
    <w:name w:val="Lined - Accent 5"/>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6">
    <w:name w:val="Lined - Accent 6"/>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
    <w:name w:val="Bordered &amp; Lined - Accent"/>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1">
    <w:name w:val="Bordered &amp; Lined - Accent 1"/>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2">
    <w:name w:val="Bordered &amp; Lined - Accent 2"/>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3">
    <w:name w:val="Bordered &amp; Lined - Accent 3"/>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4">
    <w:name w:val="Bordered &amp; Lined - Accent 4"/>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5">
    <w:name w:val="Bordered &amp; Lined - Accent 5"/>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6">
    <w:name w:val="Bordered &amp; Lined - Accent 6"/>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
    <w:name w:val="Bordered"/>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1">
    <w:name w:val="Bordered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2">
    <w:name w:val="Bordered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3">
    <w:name w:val="Bordered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4">
    <w:name w:val="Bordered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5">
    <w:name w:val="Bordered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6">
    <w:name w:val="Bordered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character" w:styleId="af1">
    <w:name w:val="Hyperlink"/>
    <w:basedOn w:val="a0"/>
    <w:uiPriority w:val="99"/>
    <w:unhideWhenUsed/>
    <w:rPr>
      <w:rFonts w:ascii="Arial" w:hAnsi="Arial" w:cs="Arial"/>
      <w:color w:val="0000FF"/>
      <w:u w:val="single"/>
    </w:rPr>
  </w:style>
  <w:style w:type="paragraph" w:styleId="af2">
    <w:name w:val="footnote text"/>
    <w:basedOn w:val="a"/>
    <w:link w:val="af3"/>
    <w:uiPriority w:val="99"/>
    <w:semiHidden/>
    <w:unhideWhenUsed/>
    <w:pPr>
      <w:spacing w:after="40" w:line="240" w:lineRule="auto"/>
    </w:pPr>
    <w:rPr>
      <w:rFonts w:ascii="Arial" w:hAnsi="Arial" w:cs="Arial"/>
      <w:sz w:val="18"/>
      <w:szCs w:val="18"/>
    </w:rPr>
  </w:style>
  <w:style w:type="character" w:customStyle="1" w:styleId="af3">
    <w:name w:val="Текст сноски Знак"/>
    <w:basedOn w:val="a0"/>
    <w:link w:val="af2"/>
    <w:uiPriority w:val="99"/>
    <w:semiHidden/>
    <w:rPr>
      <w:rFonts w:cs="Times New Roman"/>
      <w:sz w:val="20"/>
      <w:szCs w:val="20"/>
    </w:rPr>
  </w:style>
  <w:style w:type="character" w:customStyle="1" w:styleId="FootnoteTextChar">
    <w:name w:val="Footnote Text Char"/>
    <w:uiPriority w:val="99"/>
    <w:rPr>
      <w:rFonts w:ascii="Arial" w:hAnsi="Arial"/>
      <w:sz w:val="18"/>
    </w:rPr>
  </w:style>
  <w:style w:type="character" w:styleId="af4">
    <w:name w:val="footnote reference"/>
    <w:basedOn w:val="a0"/>
    <w:uiPriority w:val="99"/>
    <w:unhideWhenUsed/>
    <w:rPr>
      <w:rFonts w:ascii="Arial" w:hAnsi="Arial" w:cs="Arial"/>
      <w:vertAlign w:val="superscript"/>
    </w:rPr>
  </w:style>
  <w:style w:type="paragraph" w:styleId="af5">
    <w:name w:val="endnote text"/>
    <w:basedOn w:val="a"/>
    <w:link w:val="af6"/>
    <w:uiPriority w:val="99"/>
    <w:semiHidden/>
    <w:unhideWhenUsed/>
    <w:pPr>
      <w:spacing w:after="0" w:line="240" w:lineRule="auto"/>
    </w:pPr>
    <w:rPr>
      <w:rFonts w:ascii="Arial" w:hAnsi="Arial" w:cs="Arial"/>
      <w:sz w:val="20"/>
      <w:szCs w:val="20"/>
    </w:rPr>
  </w:style>
  <w:style w:type="character" w:customStyle="1" w:styleId="af6">
    <w:name w:val="Текст концевой сноски Знак"/>
    <w:basedOn w:val="a0"/>
    <w:link w:val="af5"/>
    <w:uiPriority w:val="99"/>
    <w:semiHidden/>
    <w:rPr>
      <w:rFonts w:cs="Times New Roman"/>
      <w:sz w:val="20"/>
      <w:szCs w:val="20"/>
    </w:rPr>
  </w:style>
  <w:style w:type="character" w:customStyle="1" w:styleId="EndnoteTextChar">
    <w:name w:val="Endnote Text Char"/>
    <w:uiPriority w:val="99"/>
    <w:rPr>
      <w:rFonts w:ascii="Arial" w:hAnsi="Arial"/>
      <w:sz w:val="20"/>
    </w:rPr>
  </w:style>
  <w:style w:type="character" w:styleId="af7">
    <w:name w:val="endnote reference"/>
    <w:basedOn w:val="a0"/>
    <w:uiPriority w:val="99"/>
    <w:semiHidden/>
    <w:unhideWhenUsed/>
    <w:rPr>
      <w:rFonts w:ascii="Arial" w:hAnsi="Arial" w:cs="Arial"/>
      <w:vertAlign w:val="superscript"/>
    </w:rPr>
  </w:style>
  <w:style w:type="paragraph" w:styleId="11">
    <w:name w:val="toc 1"/>
    <w:basedOn w:val="a"/>
    <w:next w:val="a"/>
    <w:uiPriority w:val="99"/>
    <w:unhideWhenUsed/>
    <w:pPr>
      <w:spacing w:after="57" w:line="240" w:lineRule="auto"/>
    </w:pPr>
    <w:rPr>
      <w:rFonts w:ascii="Arial" w:hAnsi="Arial" w:cs="Arial"/>
      <w:sz w:val="24"/>
      <w:szCs w:val="24"/>
    </w:rPr>
  </w:style>
  <w:style w:type="paragraph" w:styleId="23">
    <w:name w:val="toc 2"/>
    <w:basedOn w:val="a"/>
    <w:next w:val="a"/>
    <w:uiPriority w:val="99"/>
    <w:unhideWhenUsed/>
    <w:pPr>
      <w:spacing w:after="57" w:line="240" w:lineRule="auto"/>
      <w:ind w:left="283"/>
    </w:pPr>
    <w:rPr>
      <w:rFonts w:ascii="Arial" w:hAnsi="Arial" w:cs="Arial"/>
      <w:sz w:val="24"/>
      <w:szCs w:val="24"/>
    </w:rPr>
  </w:style>
  <w:style w:type="paragraph" w:styleId="31">
    <w:name w:val="toc 3"/>
    <w:basedOn w:val="a"/>
    <w:next w:val="a"/>
    <w:uiPriority w:val="99"/>
    <w:unhideWhenUsed/>
    <w:pPr>
      <w:spacing w:after="57" w:line="240" w:lineRule="auto"/>
      <w:ind w:left="567"/>
    </w:pPr>
    <w:rPr>
      <w:rFonts w:ascii="Arial" w:hAnsi="Arial" w:cs="Arial"/>
      <w:sz w:val="24"/>
      <w:szCs w:val="24"/>
    </w:rPr>
  </w:style>
  <w:style w:type="paragraph" w:styleId="41">
    <w:name w:val="toc 4"/>
    <w:basedOn w:val="a"/>
    <w:next w:val="a"/>
    <w:uiPriority w:val="99"/>
    <w:unhideWhenUsed/>
    <w:pPr>
      <w:spacing w:after="57" w:line="240" w:lineRule="auto"/>
      <w:ind w:left="850"/>
    </w:pPr>
    <w:rPr>
      <w:rFonts w:ascii="Arial" w:hAnsi="Arial" w:cs="Arial"/>
      <w:sz w:val="24"/>
      <w:szCs w:val="24"/>
    </w:rPr>
  </w:style>
  <w:style w:type="paragraph" w:styleId="51">
    <w:name w:val="toc 5"/>
    <w:basedOn w:val="a"/>
    <w:next w:val="a"/>
    <w:uiPriority w:val="99"/>
    <w:unhideWhenUsed/>
    <w:pPr>
      <w:spacing w:after="57" w:line="240" w:lineRule="auto"/>
      <w:ind w:left="1134"/>
    </w:pPr>
    <w:rPr>
      <w:rFonts w:ascii="Arial" w:hAnsi="Arial" w:cs="Arial"/>
      <w:sz w:val="24"/>
      <w:szCs w:val="24"/>
    </w:rPr>
  </w:style>
  <w:style w:type="paragraph" w:styleId="61">
    <w:name w:val="toc 6"/>
    <w:basedOn w:val="a"/>
    <w:next w:val="a"/>
    <w:uiPriority w:val="99"/>
    <w:unhideWhenUsed/>
    <w:pPr>
      <w:spacing w:after="57" w:line="240" w:lineRule="auto"/>
      <w:ind w:left="1417"/>
    </w:pPr>
    <w:rPr>
      <w:rFonts w:ascii="Arial" w:hAnsi="Arial" w:cs="Arial"/>
      <w:sz w:val="24"/>
      <w:szCs w:val="24"/>
    </w:rPr>
  </w:style>
  <w:style w:type="paragraph" w:styleId="71">
    <w:name w:val="toc 7"/>
    <w:basedOn w:val="a"/>
    <w:next w:val="a"/>
    <w:uiPriority w:val="99"/>
    <w:unhideWhenUsed/>
    <w:pPr>
      <w:spacing w:after="57" w:line="240" w:lineRule="auto"/>
      <w:ind w:left="1701"/>
    </w:pPr>
    <w:rPr>
      <w:rFonts w:ascii="Arial" w:hAnsi="Arial" w:cs="Arial"/>
      <w:sz w:val="24"/>
      <w:szCs w:val="24"/>
    </w:rPr>
  </w:style>
  <w:style w:type="paragraph" w:styleId="81">
    <w:name w:val="toc 8"/>
    <w:basedOn w:val="a"/>
    <w:next w:val="a"/>
    <w:uiPriority w:val="99"/>
    <w:unhideWhenUsed/>
    <w:pPr>
      <w:spacing w:after="57" w:line="240" w:lineRule="auto"/>
      <w:ind w:left="1984"/>
    </w:pPr>
    <w:rPr>
      <w:rFonts w:ascii="Arial" w:hAnsi="Arial" w:cs="Arial"/>
      <w:sz w:val="24"/>
      <w:szCs w:val="24"/>
    </w:rPr>
  </w:style>
  <w:style w:type="paragraph" w:styleId="91">
    <w:name w:val="toc 9"/>
    <w:basedOn w:val="a"/>
    <w:next w:val="a"/>
    <w:uiPriority w:val="99"/>
    <w:unhideWhenUsed/>
    <w:pPr>
      <w:spacing w:after="57" w:line="240" w:lineRule="auto"/>
      <w:ind w:left="2268"/>
    </w:pPr>
    <w:rPr>
      <w:rFonts w:ascii="Arial" w:hAnsi="Arial" w:cs="Arial"/>
      <w:sz w:val="24"/>
      <w:szCs w:val="24"/>
    </w:rPr>
  </w:style>
  <w:style w:type="paragraph" w:styleId="af8">
    <w:name w:val="TOC Heading"/>
    <w:basedOn w:val="1"/>
    <w:next w:val="a"/>
    <w:uiPriority w:val="99"/>
    <w:qFormat/>
    <w:pPr>
      <w:keepNext w:val="0"/>
      <w:keepLines w:val="0"/>
      <w:spacing w:before="0" w:after="0"/>
      <w:outlineLvl w:val="9"/>
    </w:pPr>
    <w:rPr>
      <w:sz w:val="24"/>
      <w:szCs w:val="24"/>
    </w:rPr>
  </w:style>
  <w:style w:type="paragraph" w:styleId="af9">
    <w:name w:val="table of figures"/>
    <w:basedOn w:val="a"/>
    <w:next w:val="a"/>
    <w:uiPriority w:val="99"/>
    <w:unhideWhenUsed/>
    <w:pPr>
      <w:spacing w:after="0" w:line="240" w:lineRule="auto"/>
    </w:pPr>
    <w:rPr>
      <w:rFonts w:ascii="Arial" w:hAnsi="Arial" w:cs="Arial"/>
      <w:sz w:val="24"/>
      <w:szCs w:val="24"/>
    </w:rPr>
  </w:style>
  <w:style w:type="character" w:styleId="afa">
    <w:name w:val="annotation reference"/>
    <w:basedOn w:val="a0"/>
    <w:uiPriority w:val="99"/>
    <w:semiHidden/>
    <w:unhideWhenUsed/>
    <w:rPr>
      <w:rFonts w:ascii="TimesNewRoman" w:hAnsi="TimesNewRoman" w:cs="TimesNewRoman"/>
      <w:sz w:val="16"/>
      <w:szCs w:val="16"/>
    </w:rPr>
  </w:style>
  <w:style w:type="paragraph" w:styleId="afb">
    <w:name w:val="annotation text"/>
    <w:basedOn w:val="a"/>
    <w:link w:val="afc"/>
    <w:uiPriority w:val="99"/>
    <w:semiHidden/>
    <w:unhideWhenUsed/>
    <w:rPr>
      <w:sz w:val="20"/>
      <w:szCs w:val="20"/>
    </w:rPr>
  </w:style>
  <w:style w:type="character" w:customStyle="1" w:styleId="afc">
    <w:name w:val="Текст примечания Знак"/>
    <w:basedOn w:val="a0"/>
    <w:link w:val="afb"/>
    <w:uiPriority w:val="99"/>
    <w:semiHidden/>
    <w:rPr>
      <w:rFonts w:ascii="TimesNewRoman" w:hAnsi="TimesNewRoman" w:cs="TimesNewRoman"/>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ascii="TimesNewRoman" w:hAnsi="TimesNewRoman" w:cs="TimesNewRoman"/>
      <w:b/>
      <w:bCs/>
      <w:sz w:val="20"/>
      <w:szCs w:val="20"/>
    </w:rPr>
  </w:style>
  <w:style w:type="paragraph" w:styleId="aff">
    <w:name w:val="Balloon Text"/>
    <w:basedOn w:val="a"/>
    <w:link w:val="aff0"/>
    <w:uiPriority w:val="99"/>
    <w:semiHidden/>
    <w:unhideWhenUsed/>
    <w:pPr>
      <w:spacing w:after="0" w:line="240" w:lineRule="auto"/>
    </w:pPr>
    <w:rPr>
      <w:rFonts w:ascii="SegoeUI" w:hAnsi="SegoeUI" w:cs="SegoeUI"/>
      <w:sz w:val="18"/>
      <w:szCs w:val="18"/>
    </w:rPr>
  </w:style>
  <w:style w:type="character" w:customStyle="1" w:styleId="aff0">
    <w:name w:val="Текст выноски Знак"/>
    <w:basedOn w:val="a0"/>
    <w:link w:val="aff"/>
    <w:uiPriority w:val="99"/>
    <w:semiHidden/>
    <w:rPr>
      <w:rFonts w:ascii="SegoeUI" w:hAnsi="SegoeUI" w:cs="Segoe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Calibri" w:hAnsi="Calibri" w:cs="Calibri"/>
    </w:rPr>
  </w:style>
  <w:style w:type="paragraph" w:styleId="1">
    <w:name w:val="heading 1"/>
    <w:basedOn w:val="a"/>
    <w:next w:val="a"/>
    <w:link w:val="10"/>
    <w:uiPriority w:val="9"/>
    <w:qFormat/>
    <w:pPr>
      <w:keepNext/>
      <w:keepLines/>
      <w:spacing w:before="480" w:after="200" w:line="240" w:lineRule="auto"/>
      <w:outlineLvl w:val="0"/>
    </w:pPr>
    <w:rPr>
      <w:rFonts w:ascii="Arial" w:hAnsi="Arial" w:cs="Arial"/>
      <w:sz w:val="40"/>
      <w:szCs w:val="40"/>
    </w:rPr>
  </w:style>
  <w:style w:type="paragraph" w:styleId="2">
    <w:name w:val="heading 2"/>
    <w:basedOn w:val="a"/>
    <w:next w:val="a"/>
    <w:link w:val="20"/>
    <w:uiPriority w:val="99"/>
    <w:qFormat/>
    <w:pPr>
      <w:keepNext/>
      <w:keepLines/>
      <w:spacing w:before="360" w:after="200" w:line="240" w:lineRule="auto"/>
      <w:outlineLvl w:val="1"/>
    </w:pPr>
    <w:rPr>
      <w:rFonts w:ascii="Arial" w:hAnsi="Arial" w:cs="Arial"/>
      <w:sz w:val="34"/>
      <w:szCs w:val="34"/>
    </w:rPr>
  </w:style>
  <w:style w:type="paragraph" w:styleId="3">
    <w:name w:val="heading 3"/>
    <w:basedOn w:val="a"/>
    <w:next w:val="a"/>
    <w:link w:val="30"/>
    <w:uiPriority w:val="99"/>
    <w:qFormat/>
    <w:pPr>
      <w:keepNext/>
      <w:keepLines/>
      <w:spacing w:before="320" w:after="200" w:line="240" w:lineRule="auto"/>
      <w:outlineLvl w:val="2"/>
    </w:pPr>
    <w:rPr>
      <w:rFonts w:ascii="Arial" w:hAnsi="Arial" w:cs="Arial"/>
      <w:sz w:val="30"/>
      <w:szCs w:val="30"/>
    </w:rPr>
  </w:style>
  <w:style w:type="paragraph" w:styleId="4">
    <w:name w:val="heading 4"/>
    <w:basedOn w:val="a"/>
    <w:next w:val="a"/>
    <w:link w:val="40"/>
    <w:uiPriority w:val="99"/>
    <w:qFormat/>
    <w:pPr>
      <w:keepNext/>
      <w:keepLines/>
      <w:spacing w:before="320" w:after="200" w:line="240" w:lineRule="auto"/>
      <w:outlineLvl w:val="3"/>
    </w:pPr>
    <w:rPr>
      <w:rFonts w:ascii="Arial" w:hAnsi="Arial" w:cs="Arial"/>
      <w:b/>
      <w:bCs/>
      <w:sz w:val="26"/>
      <w:szCs w:val="26"/>
    </w:rPr>
  </w:style>
  <w:style w:type="paragraph" w:styleId="5">
    <w:name w:val="heading 5"/>
    <w:basedOn w:val="a"/>
    <w:next w:val="a"/>
    <w:link w:val="50"/>
    <w:uiPriority w:val="99"/>
    <w:qFormat/>
    <w:pPr>
      <w:keepNext/>
      <w:keepLines/>
      <w:spacing w:before="320" w:after="200" w:line="240" w:lineRule="auto"/>
      <w:outlineLvl w:val="4"/>
    </w:pPr>
    <w:rPr>
      <w:rFonts w:ascii="Arial" w:hAnsi="Arial" w:cs="Arial"/>
      <w:b/>
      <w:bCs/>
      <w:sz w:val="24"/>
      <w:szCs w:val="24"/>
    </w:rPr>
  </w:style>
  <w:style w:type="paragraph" w:styleId="6">
    <w:name w:val="heading 6"/>
    <w:basedOn w:val="a"/>
    <w:next w:val="a"/>
    <w:link w:val="60"/>
    <w:uiPriority w:val="99"/>
    <w:qFormat/>
    <w:pPr>
      <w:keepNext/>
      <w:keepLines/>
      <w:spacing w:before="320" w:after="200" w:line="240" w:lineRule="auto"/>
      <w:outlineLvl w:val="5"/>
    </w:pPr>
    <w:rPr>
      <w:rFonts w:ascii="Arial" w:hAnsi="Arial" w:cs="Arial"/>
      <w:b/>
      <w:bCs/>
    </w:rPr>
  </w:style>
  <w:style w:type="paragraph" w:styleId="7">
    <w:name w:val="heading 7"/>
    <w:basedOn w:val="a"/>
    <w:next w:val="a"/>
    <w:link w:val="70"/>
    <w:uiPriority w:val="99"/>
    <w:qFormat/>
    <w:pPr>
      <w:keepNext/>
      <w:keepLines/>
      <w:spacing w:before="320" w:after="200" w:line="240" w:lineRule="auto"/>
      <w:outlineLvl w:val="6"/>
    </w:pPr>
    <w:rPr>
      <w:rFonts w:ascii="Arial" w:hAnsi="Arial" w:cs="Arial"/>
      <w:b/>
      <w:bCs/>
      <w:i/>
      <w:iCs/>
    </w:rPr>
  </w:style>
  <w:style w:type="paragraph" w:styleId="8">
    <w:name w:val="heading 8"/>
    <w:basedOn w:val="a"/>
    <w:next w:val="a"/>
    <w:link w:val="80"/>
    <w:uiPriority w:val="99"/>
    <w:qFormat/>
    <w:pPr>
      <w:keepNext/>
      <w:keepLines/>
      <w:spacing w:before="320" w:after="200" w:line="240" w:lineRule="auto"/>
      <w:outlineLvl w:val="7"/>
    </w:pPr>
    <w:rPr>
      <w:rFonts w:ascii="Arial" w:hAnsi="Arial" w:cs="Arial"/>
      <w:i/>
      <w:iCs/>
    </w:rPr>
  </w:style>
  <w:style w:type="paragraph" w:styleId="9">
    <w:name w:val="heading 9"/>
    <w:basedOn w:val="a"/>
    <w:next w:val="a"/>
    <w:link w:val="90"/>
    <w:uiPriority w:val="99"/>
    <w:qFormat/>
    <w:pPr>
      <w:keepNext/>
      <w:keepLines/>
      <w:spacing w:before="320" w:after="200" w:line="240" w:lineRule="auto"/>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imes New Roman"/>
      <w:b/>
      <w:bCs/>
      <w:sz w:val="32"/>
      <w:szCs w:val="32"/>
    </w:rPr>
  </w:style>
  <w:style w:type="character" w:customStyle="1" w:styleId="20">
    <w:name w:val="Заголовок 2 Знак"/>
    <w:basedOn w:val="a0"/>
    <w:link w:val="2"/>
    <w:uiPriority w:val="9"/>
    <w:semiHidden/>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imes New Roman"/>
      <w:b/>
      <w:bCs/>
    </w:rPr>
  </w:style>
  <w:style w:type="character" w:customStyle="1" w:styleId="70">
    <w:name w:val="Заголовок 7 Знак"/>
    <w:basedOn w:val="a0"/>
    <w:link w:val="7"/>
    <w:uiPriority w:val="9"/>
    <w:semiHidden/>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rPr>
      <w:rFonts w:asciiTheme="majorHAnsi" w:eastAsiaTheme="majorEastAsia" w:hAnsiTheme="majorHAnsi" w:cs="Times New Roman"/>
    </w:rPr>
  </w:style>
  <w:style w:type="character" w:customStyle="1" w:styleId="Heading1Char">
    <w:name w:val="Heading 1 Char"/>
    <w:basedOn w:val="a0"/>
    <w:uiPriority w:val="99"/>
    <w:rPr>
      <w:rFonts w:ascii="Arial" w:hAnsi="Arial" w:cs="Arial"/>
      <w:sz w:val="40"/>
      <w:szCs w:val="40"/>
    </w:rPr>
  </w:style>
  <w:style w:type="character" w:customStyle="1" w:styleId="Heading2Char">
    <w:name w:val="Heading 2 Char"/>
    <w:basedOn w:val="a0"/>
    <w:uiPriority w:val="99"/>
    <w:rPr>
      <w:rFonts w:ascii="Arial" w:hAnsi="Arial" w:cs="Arial"/>
      <w:sz w:val="34"/>
      <w:szCs w:val="34"/>
    </w:rPr>
  </w:style>
  <w:style w:type="character" w:customStyle="1" w:styleId="Heading3Char">
    <w:name w:val="Heading 3 Char"/>
    <w:basedOn w:val="a0"/>
    <w:uiPriority w:val="99"/>
    <w:rPr>
      <w:rFonts w:ascii="Arial" w:hAnsi="Arial" w:cs="Arial"/>
      <w:sz w:val="30"/>
      <w:szCs w:val="30"/>
    </w:rPr>
  </w:style>
  <w:style w:type="character" w:customStyle="1" w:styleId="Heading4Char">
    <w:name w:val="Heading 4 Char"/>
    <w:basedOn w:val="a0"/>
    <w:uiPriority w:val="99"/>
    <w:rPr>
      <w:rFonts w:ascii="Arial" w:hAnsi="Arial" w:cs="Arial"/>
      <w:b/>
      <w:bCs/>
      <w:sz w:val="26"/>
      <w:szCs w:val="26"/>
    </w:rPr>
  </w:style>
  <w:style w:type="character" w:customStyle="1" w:styleId="Heading5Char">
    <w:name w:val="Heading 5 Char"/>
    <w:basedOn w:val="a0"/>
    <w:uiPriority w:val="99"/>
    <w:rPr>
      <w:rFonts w:ascii="Arial" w:hAnsi="Arial" w:cs="Arial"/>
      <w:b/>
      <w:bCs/>
    </w:rPr>
  </w:style>
  <w:style w:type="character" w:customStyle="1" w:styleId="Heading6Char">
    <w:name w:val="Heading 6 Char"/>
    <w:basedOn w:val="a0"/>
    <w:uiPriority w:val="99"/>
    <w:rPr>
      <w:rFonts w:ascii="Arial" w:hAnsi="Arial" w:cs="Arial"/>
      <w:b/>
      <w:bCs/>
      <w:sz w:val="22"/>
      <w:szCs w:val="22"/>
    </w:rPr>
  </w:style>
  <w:style w:type="character" w:customStyle="1" w:styleId="Heading7Char">
    <w:name w:val="Heading 7 Char"/>
    <w:basedOn w:val="a0"/>
    <w:uiPriority w:val="99"/>
    <w:rPr>
      <w:rFonts w:ascii="Arial" w:hAnsi="Arial" w:cs="Arial"/>
      <w:b/>
      <w:bCs/>
      <w:i/>
      <w:iCs/>
      <w:sz w:val="22"/>
      <w:szCs w:val="22"/>
    </w:rPr>
  </w:style>
  <w:style w:type="character" w:customStyle="1" w:styleId="Heading8Char">
    <w:name w:val="Heading 8 Char"/>
    <w:basedOn w:val="a0"/>
    <w:uiPriority w:val="99"/>
    <w:rPr>
      <w:rFonts w:ascii="Arial" w:hAnsi="Arial" w:cs="Arial"/>
      <w:i/>
      <w:iCs/>
      <w:sz w:val="22"/>
      <w:szCs w:val="22"/>
    </w:rPr>
  </w:style>
  <w:style w:type="character" w:customStyle="1" w:styleId="Heading9Char">
    <w:name w:val="Heading 9 Char"/>
    <w:basedOn w:val="a0"/>
    <w:uiPriority w:val="99"/>
    <w:rPr>
      <w:rFonts w:ascii="Arial" w:hAnsi="Arial" w:cs="Arial"/>
      <w:i/>
      <w:iCs/>
      <w:sz w:val="21"/>
      <w:szCs w:val="21"/>
    </w:rPr>
  </w:style>
  <w:style w:type="paragraph" w:styleId="a3">
    <w:name w:val="List Paragraph"/>
    <w:basedOn w:val="a"/>
    <w:uiPriority w:val="99"/>
    <w:qFormat/>
    <w:pPr>
      <w:spacing w:after="0" w:line="240" w:lineRule="auto"/>
      <w:ind w:left="720"/>
      <w:contextualSpacing/>
    </w:pPr>
    <w:rPr>
      <w:rFonts w:ascii="Arial" w:hAnsi="Arial" w:cs="Arial"/>
      <w:sz w:val="24"/>
      <w:szCs w:val="24"/>
    </w:rPr>
  </w:style>
  <w:style w:type="paragraph" w:styleId="a4">
    <w:name w:val="No Spacing"/>
    <w:uiPriority w:val="99"/>
    <w:qFormat/>
    <w:pPr>
      <w:widowControl w:val="0"/>
      <w:spacing w:after="0" w:line="240" w:lineRule="auto"/>
    </w:pPr>
    <w:rPr>
      <w:rFonts w:ascii="Arial" w:hAnsi="Arial" w:cs="Arial"/>
      <w:sz w:val="24"/>
      <w:szCs w:val="24"/>
    </w:rPr>
  </w:style>
  <w:style w:type="paragraph" w:styleId="a5">
    <w:name w:val="Title"/>
    <w:basedOn w:val="a"/>
    <w:next w:val="a"/>
    <w:link w:val="a6"/>
    <w:uiPriority w:val="99"/>
    <w:qFormat/>
    <w:pPr>
      <w:spacing w:before="300" w:after="200" w:line="240" w:lineRule="auto"/>
      <w:contextualSpacing/>
    </w:pPr>
    <w:rPr>
      <w:rFonts w:ascii="Arial" w:hAnsi="Arial" w:cs="Arial"/>
      <w:sz w:val="48"/>
      <w:szCs w:val="48"/>
    </w:rPr>
  </w:style>
  <w:style w:type="character" w:customStyle="1" w:styleId="a6">
    <w:name w:val="Название Знак"/>
    <w:basedOn w:val="a0"/>
    <w:link w:val="a5"/>
    <w:uiPriority w:val="10"/>
    <w:rPr>
      <w:rFonts w:asciiTheme="majorHAnsi" w:eastAsiaTheme="majorEastAsia" w:hAnsiTheme="majorHAnsi" w:cs="Times New Roman"/>
      <w:b/>
      <w:bCs/>
      <w:sz w:val="32"/>
      <w:szCs w:val="32"/>
    </w:rPr>
  </w:style>
  <w:style w:type="character" w:customStyle="1" w:styleId="TitleChar">
    <w:name w:val="Title Char"/>
    <w:basedOn w:val="a0"/>
    <w:uiPriority w:val="99"/>
    <w:rPr>
      <w:rFonts w:ascii="Arial" w:hAnsi="Arial" w:cs="Arial"/>
      <w:sz w:val="48"/>
      <w:szCs w:val="48"/>
    </w:rPr>
  </w:style>
  <w:style w:type="paragraph" w:styleId="a7">
    <w:name w:val="Subtitle"/>
    <w:basedOn w:val="a"/>
    <w:next w:val="a"/>
    <w:link w:val="a8"/>
    <w:uiPriority w:val="99"/>
    <w:qFormat/>
    <w:pPr>
      <w:spacing w:before="200" w:after="200" w:line="240" w:lineRule="auto"/>
    </w:pPr>
    <w:rPr>
      <w:rFonts w:ascii="Arial" w:hAnsi="Arial" w:cs="Arial"/>
      <w:sz w:val="24"/>
      <w:szCs w:val="24"/>
    </w:rPr>
  </w:style>
  <w:style w:type="character" w:customStyle="1" w:styleId="a8">
    <w:name w:val="Подзаголовок Знак"/>
    <w:basedOn w:val="a0"/>
    <w:link w:val="a7"/>
    <w:uiPriority w:val="11"/>
    <w:rPr>
      <w:rFonts w:asciiTheme="majorHAnsi" w:eastAsiaTheme="majorEastAsia" w:hAnsiTheme="majorHAnsi" w:cs="Times New Roman"/>
      <w:sz w:val="24"/>
      <w:szCs w:val="24"/>
    </w:rPr>
  </w:style>
  <w:style w:type="character" w:customStyle="1" w:styleId="SubtitleChar">
    <w:name w:val="Subtitle Char"/>
    <w:basedOn w:val="a0"/>
    <w:uiPriority w:val="99"/>
    <w:rPr>
      <w:rFonts w:ascii="Arial" w:hAnsi="Arial" w:cs="Arial"/>
    </w:rPr>
  </w:style>
  <w:style w:type="paragraph" w:styleId="21">
    <w:name w:val="Quote"/>
    <w:basedOn w:val="a"/>
    <w:next w:val="a"/>
    <w:link w:val="22"/>
    <w:uiPriority w:val="99"/>
    <w:qFormat/>
    <w:pPr>
      <w:spacing w:after="0" w:line="240" w:lineRule="auto"/>
      <w:ind w:left="720"/>
    </w:pPr>
    <w:rPr>
      <w:rFonts w:ascii="Arial" w:hAnsi="Arial" w:cs="Arial"/>
      <w:i/>
      <w:iCs/>
      <w:sz w:val="24"/>
      <w:szCs w:val="24"/>
    </w:rPr>
  </w:style>
  <w:style w:type="character" w:customStyle="1" w:styleId="22">
    <w:name w:val="Цитата 2 Знак"/>
    <w:basedOn w:val="a0"/>
    <w:link w:val="21"/>
    <w:uiPriority w:val="29"/>
    <w:rPr>
      <w:rFonts w:cs="Times New Roman"/>
      <w:i/>
      <w:iCs/>
      <w:color w:val="404040" w:themeColor="text1" w:themeTint="BF"/>
    </w:rPr>
  </w:style>
  <w:style w:type="character" w:customStyle="1" w:styleId="QuoteChar">
    <w:name w:val="Quote Char"/>
    <w:uiPriority w:val="99"/>
    <w:rPr>
      <w:rFonts w:ascii="Arial" w:hAnsi="Arial"/>
      <w:i/>
    </w:rPr>
  </w:style>
  <w:style w:type="paragraph" w:styleId="a9">
    <w:name w:val="Intense Quote"/>
    <w:basedOn w:val="a"/>
    <w:next w:val="a"/>
    <w:link w:val="aa"/>
    <w:uiPriority w:val="99"/>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contextualSpacing/>
    </w:pPr>
    <w:rPr>
      <w:rFonts w:ascii="Arial" w:hAnsi="Arial" w:cs="Arial"/>
      <w:i/>
      <w:iCs/>
      <w:sz w:val="24"/>
      <w:szCs w:val="24"/>
    </w:rPr>
  </w:style>
  <w:style w:type="character" w:customStyle="1" w:styleId="aa">
    <w:name w:val="Выделенная цитата Знак"/>
    <w:basedOn w:val="a0"/>
    <w:link w:val="a9"/>
    <w:uiPriority w:val="30"/>
    <w:rPr>
      <w:rFonts w:cs="Times New Roman"/>
      <w:i/>
      <w:iCs/>
      <w:color w:val="4472C4" w:themeColor="accent1"/>
    </w:rPr>
  </w:style>
  <w:style w:type="character" w:customStyle="1" w:styleId="IntenseQuoteChar">
    <w:name w:val="Intense Quote Char"/>
    <w:uiPriority w:val="99"/>
    <w:rPr>
      <w:rFonts w:ascii="Arial" w:hAnsi="Arial"/>
      <w:i/>
    </w:rPr>
  </w:style>
  <w:style w:type="paragraph" w:styleId="ab">
    <w:name w:val="header"/>
    <w:basedOn w:val="a"/>
    <w:link w:val="ac"/>
    <w:uiPriority w:val="99"/>
    <w:unhideWhenUsed/>
    <w:pPr>
      <w:tabs>
        <w:tab w:val="center" w:pos="7143"/>
        <w:tab w:val="right" w:pos="14287"/>
      </w:tabs>
      <w:spacing w:after="0" w:line="240" w:lineRule="auto"/>
    </w:pPr>
    <w:rPr>
      <w:rFonts w:ascii="Arial" w:hAnsi="Arial" w:cs="Arial"/>
      <w:sz w:val="24"/>
      <w:szCs w:val="24"/>
    </w:rPr>
  </w:style>
  <w:style w:type="character" w:customStyle="1" w:styleId="ac">
    <w:name w:val="Верхний колонтитул Знак"/>
    <w:basedOn w:val="a0"/>
    <w:link w:val="ab"/>
    <w:uiPriority w:val="99"/>
    <w:semiHidden/>
    <w:rPr>
      <w:rFonts w:cs="Times New Roman"/>
    </w:rPr>
  </w:style>
  <w:style w:type="character" w:customStyle="1" w:styleId="HeaderChar">
    <w:name w:val="Header Char"/>
    <w:basedOn w:val="a0"/>
    <w:uiPriority w:val="99"/>
    <w:rPr>
      <w:rFonts w:ascii="Arial" w:hAnsi="Arial" w:cs="Arial"/>
    </w:rPr>
  </w:style>
  <w:style w:type="paragraph" w:styleId="ad">
    <w:name w:val="footer"/>
    <w:basedOn w:val="a"/>
    <w:link w:val="ae"/>
    <w:uiPriority w:val="99"/>
    <w:unhideWhenUsed/>
    <w:pPr>
      <w:tabs>
        <w:tab w:val="center" w:pos="7143"/>
        <w:tab w:val="right" w:pos="14287"/>
      </w:tabs>
      <w:spacing w:after="0" w:line="240" w:lineRule="auto"/>
    </w:pPr>
    <w:rPr>
      <w:rFonts w:ascii="Arial" w:hAnsi="Arial" w:cs="Arial"/>
      <w:sz w:val="24"/>
      <w:szCs w:val="24"/>
    </w:rPr>
  </w:style>
  <w:style w:type="character" w:customStyle="1" w:styleId="ae">
    <w:name w:val="Нижний колонтитул Знак"/>
    <w:basedOn w:val="a0"/>
    <w:link w:val="ad"/>
    <w:uiPriority w:val="99"/>
    <w:semiHidden/>
    <w:rPr>
      <w:rFonts w:cs="Times New Roman"/>
    </w:rPr>
  </w:style>
  <w:style w:type="character" w:customStyle="1" w:styleId="FooterChar">
    <w:name w:val="Footer Char"/>
    <w:basedOn w:val="a0"/>
    <w:uiPriority w:val="99"/>
    <w:rPr>
      <w:rFonts w:ascii="Arial" w:hAnsi="Arial" w:cs="Arial"/>
    </w:rPr>
  </w:style>
  <w:style w:type="paragraph" w:styleId="af">
    <w:name w:val="caption"/>
    <w:basedOn w:val="a"/>
    <w:next w:val="a"/>
    <w:uiPriority w:val="99"/>
    <w:qFormat/>
    <w:pPr>
      <w:spacing w:after="0" w:line="276" w:lineRule="auto"/>
    </w:pPr>
    <w:rPr>
      <w:rFonts w:ascii="Arial" w:hAnsi="Arial" w:cs="Arial"/>
      <w:b/>
      <w:bCs/>
      <w:color w:val="4F81BD"/>
      <w:sz w:val="18"/>
      <w:szCs w:val="18"/>
    </w:rPr>
  </w:style>
  <w:style w:type="character" w:customStyle="1" w:styleId="CaptionChar">
    <w:name w:val="Caption Char"/>
    <w:uiPriority w:val="99"/>
    <w:rPr>
      <w:rFonts w:ascii="Arial" w:hAnsi="Arial"/>
    </w:rPr>
  </w:style>
  <w:style w:type="table" w:styleId="af0">
    <w:name w:val="Table Grid"/>
    <w:basedOn w:val="a1"/>
    <w:uiPriority w:val="99"/>
    <w:pPr>
      <w:widowControl w:val="0"/>
      <w:spacing w:after="0" w:line="240" w:lineRule="auto"/>
    </w:pPr>
    <w:rPr>
      <w:rFonts w:ascii="Arial" w:hAnsi="Arial" w:cs="Arial"/>
      <w:sz w:val="24"/>
      <w:szCs w:val="24"/>
    </w:rPr>
    <w:tblPr/>
  </w:style>
  <w:style w:type="table" w:customStyle="1" w:styleId="TableGridLight">
    <w:name w:val="Table Grid Light"/>
    <w:basedOn w:val="a1"/>
    <w:uiPriority w:val="99"/>
    <w:pPr>
      <w:widowControl w:val="0"/>
      <w:spacing w:after="0" w:line="240" w:lineRule="auto"/>
    </w:pPr>
    <w:rPr>
      <w:rFonts w:ascii="Arial" w:hAnsi="Arial" w:cs="Arial"/>
      <w:sz w:val="24"/>
      <w:szCs w:val="24"/>
    </w:rPr>
    <w:tblPr/>
  </w:style>
  <w:style w:type="table" w:customStyle="1" w:styleId="PlainTable1">
    <w:name w:val="Plain Table 1"/>
    <w:basedOn w:val="a1"/>
    <w:uiPriority w:val="99"/>
    <w:pPr>
      <w:widowControl w:val="0"/>
      <w:spacing w:after="0" w:line="240" w:lineRule="auto"/>
    </w:pPr>
    <w:rPr>
      <w:rFonts w:ascii="Arial" w:hAnsi="Arial" w:cs="Arial"/>
      <w:sz w:val="24"/>
      <w:szCs w:val="24"/>
    </w:rPr>
    <w:tblPr/>
  </w:style>
  <w:style w:type="table" w:customStyle="1" w:styleId="PlainTable2">
    <w:name w:val="Plain Table 2"/>
    <w:basedOn w:val="a1"/>
    <w:uiPriority w:val="99"/>
    <w:pPr>
      <w:widowControl w:val="0"/>
      <w:spacing w:after="0" w:line="240" w:lineRule="auto"/>
    </w:pPr>
    <w:rPr>
      <w:rFonts w:ascii="Arial" w:hAnsi="Arial" w:cs="Arial"/>
      <w:sz w:val="24"/>
      <w:szCs w:val="24"/>
    </w:rPr>
    <w:tblPr/>
  </w:style>
  <w:style w:type="table" w:customStyle="1" w:styleId="PlainTable3">
    <w:name w:val="Plain Table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PlainTable4">
    <w:name w:val="Plain Table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PlainTable5">
    <w:name w:val="Plain Table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
    <w:name w:val="Grid Table 1 Light"/>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1">
    <w:name w:val="Grid Table 1 Light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2">
    <w:name w:val="Grid Table 1 Light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3">
    <w:name w:val="Grid Table 1 Light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4">
    <w:name w:val="Grid Table 1 Light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5">
    <w:name w:val="Grid Table 1 Light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1Light-Accent6">
    <w:name w:val="Grid Table 1 Light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
    <w:name w:val="Grid Table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1">
    <w:name w:val="Grid Table 2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2">
    <w:name w:val="Grid Table 2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3">
    <w:name w:val="Grid Table 2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4">
    <w:name w:val="Grid Table 2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5">
    <w:name w:val="Grid Table 2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2-Accent6">
    <w:name w:val="Grid Table 2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
    <w:name w:val="Grid Table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1">
    <w:name w:val="Grid Table 3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2">
    <w:name w:val="Grid Table 3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3">
    <w:name w:val="Grid Table 3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4">
    <w:name w:val="Grid Table 3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5">
    <w:name w:val="Grid Table 3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3-Accent6">
    <w:name w:val="Grid Table 3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
    <w:name w:val="Grid Table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1">
    <w:name w:val="Grid Table 4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2">
    <w:name w:val="Grid Table 4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3">
    <w:name w:val="Grid Table 4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4">
    <w:name w:val="Grid Table 4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5">
    <w:name w:val="Grid Table 4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4-Accent6">
    <w:name w:val="Grid Table 4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
    <w:name w:val="Grid Table 5 Dark"/>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1">
    <w:name w:val="Grid Table 5 Dark-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2">
    <w:name w:val="Grid Table 5 Dark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3">
    <w:name w:val="Grid Table 5 Dark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4">
    <w:name w:val="Grid Table 5 Dark-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5">
    <w:name w:val="Grid Table 5 Dark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5Dark-Accent6">
    <w:name w:val="Grid Table 5 Dark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
    <w:name w:val="Grid Table 6 Colorful"/>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1">
    <w:name w:val="Grid Table 6 Colorful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2">
    <w:name w:val="Grid Table 6 Colorful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3">
    <w:name w:val="Grid Table 6 Colorful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4">
    <w:name w:val="Grid Table 6 Colorful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5">
    <w:name w:val="Grid Table 6 Colorful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6Colorful-Accent6">
    <w:name w:val="Grid Table 6 Colorful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
    <w:name w:val="Grid Table 7 Colorful"/>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1">
    <w:name w:val="Grid Table 7 Colorful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2">
    <w:name w:val="Grid Table 7 Colorful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3">
    <w:name w:val="Grid Table 7 Colorful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4">
    <w:name w:val="Grid Table 7 Colorful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5">
    <w:name w:val="Grid Table 7 Colorful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GridTable7Colorful-Accent6">
    <w:name w:val="Grid Table 7 Colorful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
    <w:name w:val="List Table 1 Light"/>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1">
    <w:name w:val="List Table 1 Light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2">
    <w:name w:val="List Table 1 Light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3">
    <w:name w:val="List Table 1 Light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4">
    <w:name w:val="List Table 1 Light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5">
    <w:name w:val="List Table 1 Light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1Light-Accent6">
    <w:name w:val="List Table 1 Light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
    <w:name w:val="List Table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1">
    <w:name w:val="List Table 2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2">
    <w:name w:val="List Table 2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3">
    <w:name w:val="List Table 2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4">
    <w:name w:val="List Table 2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5">
    <w:name w:val="List Table 2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2-Accent6">
    <w:name w:val="List Table 2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
    <w:name w:val="List Table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1">
    <w:name w:val="List Table 3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2">
    <w:name w:val="List Table 3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3">
    <w:name w:val="List Table 3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4">
    <w:name w:val="List Table 3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5">
    <w:name w:val="List Table 3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3-Accent6">
    <w:name w:val="List Table 3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
    <w:name w:val="List Table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1">
    <w:name w:val="List Table 4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2">
    <w:name w:val="List Table 4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3">
    <w:name w:val="List Table 4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4">
    <w:name w:val="List Table 4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5">
    <w:name w:val="List Table 4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4-Accent6">
    <w:name w:val="List Table 4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
    <w:name w:val="List Table 5 Dark"/>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1">
    <w:name w:val="List Table 5 Dark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2">
    <w:name w:val="List Table 5 Dark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3">
    <w:name w:val="List Table 5 Dark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4">
    <w:name w:val="List Table 5 Dark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5">
    <w:name w:val="List Table 5 Dark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5Dark-Accent6">
    <w:name w:val="List Table 5 Dark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
    <w:name w:val="List Table 6 Colorful"/>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1">
    <w:name w:val="List Table 6 Colorful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2">
    <w:name w:val="List Table 6 Colorful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3">
    <w:name w:val="List Table 6 Colorful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4">
    <w:name w:val="List Table 6 Colorful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5">
    <w:name w:val="List Table 6 Colorful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6Colorful-Accent6">
    <w:name w:val="List Table 6 Colorful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
    <w:name w:val="List Table 7 Colorful"/>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1">
    <w:name w:val="List Table 7 Colorful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2">
    <w:name w:val="List Table 7 Colorful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3">
    <w:name w:val="List Table 7 Colorful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4">
    <w:name w:val="List Table 7 Colorful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5">
    <w:name w:val="List Table 7 Colorful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stTable7Colorful-Accent6">
    <w:name w:val="List Table 7 Colorful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Lined-Accent">
    <w:name w:val="Lined - Accent"/>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1">
    <w:name w:val="Lined - Accent 1"/>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2">
    <w:name w:val="Lined - Accent 2"/>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3">
    <w:name w:val="Lined - Accent 3"/>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4">
    <w:name w:val="Lined - Accent 4"/>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5">
    <w:name w:val="Lined - Accent 5"/>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Lined-Accent6">
    <w:name w:val="Lined - Accent 6"/>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
    <w:name w:val="Bordered &amp; Lined - Accent"/>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1">
    <w:name w:val="Bordered &amp; Lined - Accent 1"/>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2">
    <w:name w:val="Bordered &amp; Lined - Accent 2"/>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3">
    <w:name w:val="Bordered &amp; Lined - Accent 3"/>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4">
    <w:name w:val="Bordered &amp; Lined - Accent 4"/>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5">
    <w:name w:val="Bordered &amp; Lined - Accent 5"/>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Lined-Accent6">
    <w:name w:val="Bordered &amp; Lined - Accent 6"/>
    <w:basedOn w:val="a1"/>
    <w:uiPriority w:val="99"/>
    <w:pPr>
      <w:widowControl w:val="0"/>
      <w:spacing w:after="0" w:line="240" w:lineRule="auto"/>
    </w:pPr>
    <w:rPr>
      <w:rFonts w:ascii="Arial" w:hAnsi="Arial" w:cs="Arial"/>
      <w:color w:val="404040"/>
      <w:sz w:val="24"/>
      <w:szCs w:val="24"/>
    </w:rPr>
    <w:tblPr>
      <w:tblCellMar>
        <w:left w:w="0" w:type="dxa"/>
        <w:right w:w="0" w:type="dxa"/>
      </w:tblCellMar>
    </w:tblPr>
  </w:style>
  <w:style w:type="table" w:customStyle="1" w:styleId="Bordered">
    <w:name w:val="Bordered"/>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1">
    <w:name w:val="Bordered - Accent 1"/>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2">
    <w:name w:val="Bordered - Accent 2"/>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3">
    <w:name w:val="Bordered - Accent 3"/>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4">
    <w:name w:val="Bordered - Accent 4"/>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5">
    <w:name w:val="Bordered - Accent 5"/>
    <w:basedOn w:val="a1"/>
    <w:uiPriority w:val="99"/>
    <w:pPr>
      <w:widowControl w:val="0"/>
      <w:spacing w:after="0" w:line="240" w:lineRule="auto"/>
    </w:pPr>
    <w:rPr>
      <w:rFonts w:ascii="Arial" w:hAnsi="Arial" w:cs="Arial"/>
      <w:sz w:val="24"/>
      <w:szCs w:val="24"/>
    </w:rPr>
    <w:tblPr>
      <w:tblCellMar>
        <w:left w:w="0" w:type="dxa"/>
        <w:right w:w="0" w:type="dxa"/>
      </w:tblCellMar>
    </w:tblPr>
  </w:style>
  <w:style w:type="table" w:customStyle="1" w:styleId="Bordered-Accent6">
    <w:name w:val="Bordered - Accent 6"/>
    <w:basedOn w:val="a1"/>
    <w:uiPriority w:val="99"/>
    <w:pPr>
      <w:widowControl w:val="0"/>
      <w:spacing w:after="0" w:line="240" w:lineRule="auto"/>
    </w:pPr>
    <w:rPr>
      <w:rFonts w:ascii="Arial" w:hAnsi="Arial" w:cs="Arial"/>
      <w:sz w:val="24"/>
      <w:szCs w:val="24"/>
    </w:rPr>
    <w:tblPr>
      <w:tblCellMar>
        <w:left w:w="0" w:type="dxa"/>
        <w:right w:w="0" w:type="dxa"/>
      </w:tblCellMar>
    </w:tblPr>
  </w:style>
  <w:style w:type="character" w:styleId="af1">
    <w:name w:val="Hyperlink"/>
    <w:basedOn w:val="a0"/>
    <w:uiPriority w:val="99"/>
    <w:unhideWhenUsed/>
    <w:rPr>
      <w:rFonts w:ascii="Arial" w:hAnsi="Arial" w:cs="Arial"/>
      <w:color w:val="0000FF"/>
      <w:u w:val="single"/>
    </w:rPr>
  </w:style>
  <w:style w:type="paragraph" w:styleId="af2">
    <w:name w:val="footnote text"/>
    <w:basedOn w:val="a"/>
    <w:link w:val="af3"/>
    <w:uiPriority w:val="99"/>
    <w:semiHidden/>
    <w:unhideWhenUsed/>
    <w:pPr>
      <w:spacing w:after="40" w:line="240" w:lineRule="auto"/>
    </w:pPr>
    <w:rPr>
      <w:rFonts w:ascii="Arial" w:hAnsi="Arial" w:cs="Arial"/>
      <w:sz w:val="18"/>
      <w:szCs w:val="18"/>
    </w:rPr>
  </w:style>
  <w:style w:type="character" w:customStyle="1" w:styleId="af3">
    <w:name w:val="Текст сноски Знак"/>
    <w:basedOn w:val="a0"/>
    <w:link w:val="af2"/>
    <w:uiPriority w:val="99"/>
    <w:semiHidden/>
    <w:rPr>
      <w:rFonts w:cs="Times New Roman"/>
      <w:sz w:val="20"/>
      <w:szCs w:val="20"/>
    </w:rPr>
  </w:style>
  <w:style w:type="character" w:customStyle="1" w:styleId="FootnoteTextChar">
    <w:name w:val="Footnote Text Char"/>
    <w:uiPriority w:val="99"/>
    <w:rPr>
      <w:rFonts w:ascii="Arial" w:hAnsi="Arial"/>
      <w:sz w:val="18"/>
    </w:rPr>
  </w:style>
  <w:style w:type="character" w:styleId="af4">
    <w:name w:val="footnote reference"/>
    <w:basedOn w:val="a0"/>
    <w:uiPriority w:val="99"/>
    <w:unhideWhenUsed/>
    <w:rPr>
      <w:rFonts w:ascii="Arial" w:hAnsi="Arial" w:cs="Arial"/>
      <w:vertAlign w:val="superscript"/>
    </w:rPr>
  </w:style>
  <w:style w:type="paragraph" w:styleId="af5">
    <w:name w:val="endnote text"/>
    <w:basedOn w:val="a"/>
    <w:link w:val="af6"/>
    <w:uiPriority w:val="99"/>
    <w:semiHidden/>
    <w:unhideWhenUsed/>
    <w:pPr>
      <w:spacing w:after="0" w:line="240" w:lineRule="auto"/>
    </w:pPr>
    <w:rPr>
      <w:rFonts w:ascii="Arial" w:hAnsi="Arial" w:cs="Arial"/>
      <w:sz w:val="20"/>
      <w:szCs w:val="20"/>
    </w:rPr>
  </w:style>
  <w:style w:type="character" w:customStyle="1" w:styleId="af6">
    <w:name w:val="Текст концевой сноски Знак"/>
    <w:basedOn w:val="a0"/>
    <w:link w:val="af5"/>
    <w:uiPriority w:val="99"/>
    <w:semiHidden/>
    <w:rPr>
      <w:rFonts w:cs="Times New Roman"/>
      <w:sz w:val="20"/>
      <w:szCs w:val="20"/>
    </w:rPr>
  </w:style>
  <w:style w:type="character" w:customStyle="1" w:styleId="EndnoteTextChar">
    <w:name w:val="Endnote Text Char"/>
    <w:uiPriority w:val="99"/>
    <w:rPr>
      <w:rFonts w:ascii="Arial" w:hAnsi="Arial"/>
      <w:sz w:val="20"/>
    </w:rPr>
  </w:style>
  <w:style w:type="character" w:styleId="af7">
    <w:name w:val="endnote reference"/>
    <w:basedOn w:val="a0"/>
    <w:uiPriority w:val="99"/>
    <w:semiHidden/>
    <w:unhideWhenUsed/>
    <w:rPr>
      <w:rFonts w:ascii="Arial" w:hAnsi="Arial" w:cs="Arial"/>
      <w:vertAlign w:val="superscript"/>
    </w:rPr>
  </w:style>
  <w:style w:type="paragraph" w:styleId="11">
    <w:name w:val="toc 1"/>
    <w:basedOn w:val="a"/>
    <w:next w:val="a"/>
    <w:uiPriority w:val="99"/>
    <w:unhideWhenUsed/>
    <w:pPr>
      <w:spacing w:after="57" w:line="240" w:lineRule="auto"/>
    </w:pPr>
    <w:rPr>
      <w:rFonts w:ascii="Arial" w:hAnsi="Arial" w:cs="Arial"/>
      <w:sz w:val="24"/>
      <w:szCs w:val="24"/>
    </w:rPr>
  </w:style>
  <w:style w:type="paragraph" w:styleId="23">
    <w:name w:val="toc 2"/>
    <w:basedOn w:val="a"/>
    <w:next w:val="a"/>
    <w:uiPriority w:val="99"/>
    <w:unhideWhenUsed/>
    <w:pPr>
      <w:spacing w:after="57" w:line="240" w:lineRule="auto"/>
      <w:ind w:left="283"/>
    </w:pPr>
    <w:rPr>
      <w:rFonts w:ascii="Arial" w:hAnsi="Arial" w:cs="Arial"/>
      <w:sz w:val="24"/>
      <w:szCs w:val="24"/>
    </w:rPr>
  </w:style>
  <w:style w:type="paragraph" w:styleId="31">
    <w:name w:val="toc 3"/>
    <w:basedOn w:val="a"/>
    <w:next w:val="a"/>
    <w:uiPriority w:val="99"/>
    <w:unhideWhenUsed/>
    <w:pPr>
      <w:spacing w:after="57" w:line="240" w:lineRule="auto"/>
      <w:ind w:left="567"/>
    </w:pPr>
    <w:rPr>
      <w:rFonts w:ascii="Arial" w:hAnsi="Arial" w:cs="Arial"/>
      <w:sz w:val="24"/>
      <w:szCs w:val="24"/>
    </w:rPr>
  </w:style>
  <w:style w:type="paragraph" w:styleId="41">
    <w:name w:val="toc 4"/>
    <w:basedOn w:val="a"/>
    <w:next w:val="a"/>
    <w:uiPriority w:val="99"/>
    <w:unhideWhenUsed/>
    <w:pPr>
      <w:spacing w:after="57" w:line="240" w:lineRule="auto"/>
      <w:ind w:left="850"/>
    </w:pPr>
    <w:rPr>
      <w:rFonts w:ascii="Arial" w:hAnsi="Arial" w:cs="Arial"/>
      <w:sz w:val="24"/>
      <w:szCs w:val="24"/>
    </w:rPr>
  </w:style>
  <w:style w:type="paragraph" w:styleId="51">
    <w:name w:val="toc 5"/>
    <w:basedOn w:val="a"/>
    <w:next w:val="a"/>
    <w:uiPriority w:val="99"/>
    <w:unhideWhenUsed/>
    <w:pPr>
      <w:spacing w:after="57" w:line="240" w:lineRule="auto"/>
      <w:ind w:left="1134"/>
    </w:pPr>
    <w:rPr>
      <w:rFonts w:ascii="Arial" w:hAnsi="Arial" w:cs="Arial"/>
      <w:sz w:val="24"/>
      <w:szCs w:val="24"/>
    </w:rPr>
  </w:style>
  <w:style w:type="paragraph" w:styleId="61">
    <w:name w:val="toc 6"/>
    <w:basedOn w:val="a"/>
    <w:next w:val="a"/>
    <w:uiPriority w:val="99"/>
    <w:unhideWhenUsed/>
    <w:pPr>
      <w:spacing w:after="57" w:line="240" w:lineRule="auto"/>
      <w:ind w:left="1417"/>
    </w:pPr>
    <w:rPr>
      <w:rFonts w:ascii="Arial" w:hAnsi="Arial" w:cs="Arial"/>
      <w:sz w:val="24"/>
      <w:szCs w:val="24"/>
    </w:rPr>
  </w:style>
  <w:style w:type="paragraph" w:styleId="71">
    <w:name w:val="toc 7"/>
    <w:basedOn w:val="a"/>
    <w:next w:val="a"/>
    <w:uiPriority w:val="99"/>
    <w:unhideWhenUsed/>
    <w:pPr>
      <w:spacing w:after="57" w:line="240" w:lineRule="auto"/>
      <w:ind w:left="1701"/>
    </w:pPr>
    <w:rPr>
      <w:rFonts w:ascii="Arial" w:hAnsi="Arial" w:cs="Arial"/>
      <w:sz w:val="24"/>
      <w:szCs w:val="24"/>
    </w:rPr>
  </w:style>
  <w:style w:type="paragraph" w:styleId="81">
    <w:name w:val="toc 8"/>
    <w:basedOn w:val="a"/>
    <w:next w:val="a"/>
    <w:uiPriority w:val="99"/>
    <w:unhideWhenUsed/>
    <w:pPr>
      <w:spacing w:after="57" w:line="240" w:lineRule="auto"/>
      <w:ind w:left="1984"/>
    </w:pPr>
    <w:rPr>
      <w:rFonts w:ascii="Arial" w:hAnsi="Arial" w:cs="Arial"/>
      <w:sz w:val="24"/>
      <w:szCs w:val="24"/>
    </w:rPr>
  </w:style>
  <w:style w:type="paragraph" w:styleId="91">
    <w:name w:val="toc 9"/>
    <w:basedOn w:val="a"/>
    <w:next w:val="a"/>
    <w:uiPriority w:val="99"/>
    <w:unhideWhenUsed/>
    <w:pPr>
      <w:spacing w:after="57" w:line="240" w:lineRule="auto"/>
      <w:ind w:left="2268"/>
    </w:pPr>
    <w:rPr>
      <w:rFonts w:ascii="Arial" w:hAnsi="Arial" w:cs="Arial"/>
      <w:sz w:val="24"/>
      <w:szCs w:val="24"/>
    </w:rPr>
  </w:style>
  <w:style w:type="paragraph" w:styleId="af8">
    <w:name w:val="TOC Heading"/>
    <w:basedOn w:val="1"/>
    <w:next w:val="a"/>
    <w:uiPriority w:val="99"/>
    <w:qFormat/>
    <w:pPr>
      <w:keepNext w:val="0"/>
      <w:keepLines w:val="0"/>
      <w:spacing w:before="0" w:after="0"/>
      <w:outlineLvl w:val="9"/>
    </w:pPr>
    <w:rPr>
      <w:sz w:val="24"/>
      <w:szCs w:val="24"/>
    </w:rPr>
  </w:style>
  <w:style w:type="paragraph" w:styleId="af9">
    <w:name w:val="table of figures"/>
    <w:basedOn w:val="a"/>
    <w:next w:val="a"/>
    <w:uiPriority w:val="99"/>
    <w:unhideWhenUsed/>
    <w:pPr>
      <w:spacing w:after="0" w:line="240" w:lineRule="auto"/>
    </w:pPr>
    <w:rPr>
      <w:rFonts w:ascii="Arial" w:hAnsi="Arial" w:cs="Arial"/>
      <w:sz w:val="24"/>
      <w:szCs w:val="24"/>
    </w:rPr>
  </w:style>
  <w:style w:type="character" w:styleId="afa">
    <w:name w:val="annotation reference"/>
    <w:basedOn w:val="a0"/>
    <w:uiPriority w:val="99"/>
    <w:semiHidden/>
    <w:unhideWhenUsed/>
    <w:rPr>
      <w:rFonts w:ascii="TimesNewRoman" w:hAnsi="TimesNewRoman" w:cs="TimesNewRoman"/>
      <w:sz w:val="16"/>
      <w:szCs w:val="16"/>
    </w:rPr>
  </w:style>
  <w:style w:type="paragraph" w:styleId="afb">
    <w:name w:val="annotation text"/>
    <w:basedOn w:val="a"/>
    <w:link w:val="afc"/>
    <w:uiPriority w:val="99"/>
    <w:semiHidden/>
    <w:unhideWhenUsed/>
    <w:rPr>
      <w:sz w:val="20"/>
      <w:szCs w:val="20"/>
    </w:rPr>
  </w:style>
  <w:style w:type="character" w:customStyle="1" w:styleId="afc">
    <w:name w:val="Текст примечания Знак"/>
    <w:basedOn w:val="a0"/>
    <w:link w:val="afb"/>
    <w:uiPriority w:val="99"/>
    <w:semiHidden/>
    <w:rPr>
      <w:rFonts w:ascii="TimesNewRoman" w:hAnsi="TimesNewRoman" w:cs="TimesNewRoman"/>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ascii="TimesNewRoman" w:hAnsi="TimesNewRoman" w:cs="TimesNewRoman"/>
      <w:b/>
      <w:bCs/>
      <w:sz w:val="20"/>
      <w:szCs w:val="20"/>
    </w:rPr>
  </w:style>
  <w:style w:type="paragraph" w:styleId="aff">
    <w:name w:val="Balloon Text"/>
    <w:basedOn w:val="a"/>
    <w:link w:val="aff0"/>
    <w:uiPriority w:val="99"/>
    <w:semiHidden/>
    <w:unhideWhenUsed/>
    <w:pPr>
      <w:spacing w:after="0" w:line="240" w:lineRule="auto"/>
    </w:pPr>
    <w:rPr>
      <w:rFonts w:ascii="SegoeUI" w:hAnsi="SegoeUI" w:cs="SegoeUI"/>
      <w:sz w:val="18"/>
      <w:szCs w:val="18"/>
    </w:rPr>
  </w:style>
  <w:style w:type="character" w:customStyle="1" w:styleId="aff0">
    <w:name w:val="Текст выноски Знак"/>
    <w:basedOn w:val="a0"/>
    <w:link w:val="aff"/>
    <w:uiPriority w:val="99"/>
    <w:semiHidden/>
    <w:rPr>
      <w:rFonts w:ascii="SegoeUI" w:hAnsi="SegoeUI" w:cs="Segoe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4@rosstat.gov.ru" TargetMode="External"/><Relationship Id="rId3" Type="http://schemas.openxmlformats.org/officeDocument/2006/relationships/settings" Target="settings.xml"/><Relationship Id="rId7" Type="http://schemas.openxmlformats.org/officeDocument/2006/relationships/hyperlink" Target="https://ca.kontu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8261</Words>
  <Characters>47092</Characters>
  <Application>Microsoft Office Word</Application>
  <DocSecurity>0</DocSecurity>
  <Lines>392</Lines>
  <Paragraphs>110</Paragraphs>
  <ScaleCrop>false</ScaleCrop>
  <Company/>
  <LinksUpToDate>false</LinksUpToDate>
  <CharactersWithSpaces>55243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Юшманова Елена Дмитриевна</dc:creator>
  <cp:keywords/>
  <dc:description/>
  <cp:lastModifiedBy>Суров Егор Сергеевич</cp:lastModifiedBy>
  <cp:revision>8</cp:revision>
  <dcterms:created xsi:type="dcterms:W3CDTF">2026-04-28T11:29:00Z</dcterms:created>
  <dcterms:modified xsi:type="dcterms:W3CDTF">2026-05-27T07:18:00Z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Р7-Офис/2024.3.2.551</vt:lpwstr>
  </property>
</Properties>
</file>