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43BA" w:rsidRPr="002861A4" w:rsidRDefault="008C43BA" w:rsidP="002861A4">
      <w:pPr>
        <w:pStyle w:val="ConsPlusNormal"/>
        <w:jc w:val="center"/>
        <w:rPr>
          <w:rFonts w:ascii="PT Astra Serif" w:hAnsi="PT Astra Serif"/>
          <w:szCs w:val="22"/>
        </w:rPr>
      </w:pPr>
      <w:r w:rsidRPr="002861A4">
        <w:rPr>
          <w:rFonts w:ascii="PT Astra Serif" w:hAnsi="PT Astra Serif"/>
          <w:szCs w:val="22"/>
        </w:rPr>
        <w:t>Проект контракта</w:t>
      </w:r>
    </w:p>
    <w:p w:rsidR="008C43BA" w:rsidRDefault="008C43BA" w:rsidP="002861A4">
      <w:pPr>
        <w:pStyle w:val="ConsPlusNormal"/>
        <w:jc w:val="center"/>
        <w:rPr>
          <w:rFonts w:ascii="PT Astra Serif" w:hAnsi="PT Astra Serif"/>
          <w:szCs w:val="22"/>
        </w:rPr>
      </w:pPr>
      <w:bookmarkStart w:id="0" w:name="P1418"/>
      <w:bookmarkEnd w:id="0"/>
      <w:r w:rsidRPr="002861A4">
        <w:rPr>
          <w:rFonts w:ascii="PT Astra Serif" w:hAnsi="PT Astra Serif"/>
          <w:szCs w:val="22"/>
        </w:rPr>
        <w:t xml:space="preserve">Государственный контракт </w:t>
      </w:r>
      <w:r w:rsidR="00381AA9">
        <w:rPr>
          <w:rFonts w:ascii="PT Astra Serif" w:hAnsi="PT Astra Serif"/>
          <w:szCs w:val="22"/>
        </w:rPr>
        <w:t xml:space="preserve">№ </w:t>
      </w:r>
      <w:r w:rsidR="00C5579D" w:rsidRPr="002861A4">
        <w:rPr>
          <w:rFonts w:ascii="PT Astra Serif" w:hAnsi="PT Astra Serif"/>
          <w:szCs w:val="22"/>
        </w:rPr>
        <w:t xml:space="preserve"> ___</w:t>
      </w:r>
    </w:p>
    <w:p w:rsidR="00CC482F" w:rsidRPr="00CC482F" w:rsidRDefault="00CC482F" w:rsidP="00CC482F">
      <w:pPr>
        <w:jc w:val="center"/>
        <w:rPr>
          <w:rFonts w:ascii="PT Astra Serif" w:hAnsi="PT Astra Serif"/>
          <w:b/>
        </w:rPr>
      </w:pPr>
      <w:r w:rsidRPr="00CC482F">
        <w:rPr>
          <w:rFonts w:ascii="PT Astra Serif" w:hAnsi="PT Astra Serif"/>
          <w:b/>
        </w:rPr>
        <w:t xml:space="preserve">на оказание услуг по предоставлению неисключительных </w:t>
      </w:r>
      <w:r w:rsidR="00171DBA">
        <w:rPr>
          <w:rFonts w:ascii="PT Astra Serif" w:hAnsi="PT Astra Serif"/>
          <w:b/>
        </w:rPr>
        <w:t>лицензионных прав</w:t>
      </w:r>
      <w:r w:rsidRPr="00CC482F">
        <w:rPr>
          <w:rFonts w:ascii="PT Astra Serif" w:hAnsi="PT Astra Serif"/>
          <w:b/>
        </w:rPr>
        <w:t xml:space="preserve"> на антивирусное программное обеспечение </w:t>
      </w:r>
      <w:r w:rsidR="00CE2718" w:rsidRPr="00CE2718">
        <w:rPr>
          <w:rStyle w:val="aff4"/>
          <w:rFonts w:ascii="Times New Roman" w:hAnsi="Times New Roman"/>
          <w:bdr w:val="none" w:sz="0" w:space="0" w:color="auto" w:frame="1"/>
        </w:rPr>
        <w:t xml:space="preserve">Kaspersky </w:t>
      </w:r>
      <w:proofErr w:type="spellStart"/>
      <w:r w:rsidR="00CE2718" w:rsidRPr="00CE2718">
        <w:rPr>
          <w:rStyle w:val="aff4"/>
          <w:rFonts w:ascii="Times New Roman" w:hAnsi="Times New Roman"/>
          <w:bdr w:val="none" w:sz="0" w:space="0" w:color="auto" w:frame="1"/>
        </w:rPr>
        <w:t>Endpoint</w:t>
      </w:r>
      <w:proofErr w:type="spellEnd"/>
      <w:r w:rsidR="00CE2718" w:rsidRPr="00CE2718">
        <w:rPr>
          <w:rStyle w:val="aff4"/>
          <w:rFonts w:ascii="Times New Roman" w:hAnsi="Times New Roman"/>
          <w:bdr w:val="none" w:sz="0" w:space="0" w:color="auto" w:frame="1"/>
        </w:rPr>
        <w:t xml:space="preserve"> </w:t>
      </w:r>
      <w:proofErr w:type="spellStart"/>
      <w:r w:rsidR="00CE2718" w:rsidRPr="00CE2718">
        <w:rPr>
          <w:rStyle w:val="aff4"/>
          <w:rFonts w:ascii="Times New Roman" w:hAnsi="Times New Roman"/>
          <w:bdr w:val="none" w:sz="0" w:space="0" w:color="auto" w:frame="1"/>
        </w:rPr>
        <w:t>Security</w:t>
      </w:r>
      <w:proofErr w:type="spellEnd"/>
      <w:r w:rsidR="00CE2718" w:rsidRPr="00CE2718">
        <w:rPr>
          <w:rStyle w:val="aff4"/>
          <w:rFonts w:ascii="Times New Roman" w:hAnsi="Times New Roman"/>
          <w:bdr w:val="none" w:sz="0" w:space="0" w:color="auto" w:frame="1"/>
        </w:rPr>
        <w:t xml:space="preserve"> </w:t>
      </w:r>
      <w:proofErr w:type="spellStart"/>
      <w:r w:rsidR="00CE2718" w:rsidRPr="00CE2718">
        <w:rPr>
          <w:rStyle w:val="aff4"/>
          <w:rFonts w:ascii="Times New Roman" w:hAnsi="Times New Roman"/>
          <w:bdr w:val="none" w:sz="0" w:space="0" w:color="auto" w:frame="1"/>
        </w:rPr>
        <w:t>Cloud</w:t>
      </w:r>
      <w:proofErr w:type="spellEnd"/>
      <w:r w:rsidR="00CE2718" w:rsidRPr="00CE2718">
        <w:rPr>
          <w:rFonts w:ascii="Times New Roman" w:hAnsi="Times New Roman"/>
          <w:color w:val="444444"/>
        </w:rPr>
        <w:t> </w:t>
      </w:r>
    </w:p>
    <w:p w:rsidR="00C5579D" w:rsidRPr="002861A4" w:rsidRDefault="00C5579D" w:rsidP="002861A4">
      <w:pPr>
        <w:pStyle w:val="ConsPlusNormal"/>
        <w:jc w:val="center"/>
        <w:rPr>
          <w:rFonts w:ascii="PT Astra Serif" w:hAnsi="PT Astra Serif"/>
          <w:szCs w:val="22"/>
        </w:rPr>
      </w:pPr>
      <w:r w:rsidRPr="002861A4">
        <w:rPr>
          <w:rFonts w:ascii="PT Astra Serif" w:hAnsi="PT Astra Serif"/>
          <w:szCs w:val="22"/>
        </w:rPr>
        <w:t xml:space="preserve">(Идентификационный код закупки </w:t>
      </w:r>
      <w:r w:rsidR="00381AA9">
        <w:rPr>
          <w:rFonts w:ascii="PT Astra Serif" w:hAnsi="PT Astra Serif"/>
          <w:szCs w:val="22"/>
        </w:rPr>
        <w:t>№</w:t>
      </w:r>
      <w:r w:rsidRPr="002861A4">
        <w:rPr>
          <w:rFonts w:ascii="PT Astra Serif" w:hAnsi="PT Astra Serif"/>
          <w:szCs w:val="22"/>
        </w:rPr>
        <w:t xml:space="preserve"> </w:t>
      </w:r>
      <w:r w:rsidR="00152F0D" w:rsidRPr="00152F0D">
        <w:rPr>
          <w:rFonts w:ascii="Times New Roman" w:hAnsi="Times New Roman"/>
          <w:color w:val="334059"/>
          <w:sz w:val="24"/>
          <w:szCs w:val="24"/>
          <w:shd w:val="clear" w:color="auto" w:fill="FFFFFF"/>
        </w:rPr>
        <w:t>261272116005027210100100180000000244</w:t>
      </w:r>
      <w:r w:rsidRPr="002861A4">
        <w:rPr>
          <w:rFonts w:ascii="PT Astra Serif" w:hAnsi="PT Astra Serif"/>
          <w:szCs w:val="22"/>
        </w:rPr>
        <w:t>)</w:t>
      </w:r>
    </w:p>
    <w:p w:rsidR="00C5579D" w:rsidRPr="002861A4" w:rsidRDefault="00C5579D" w:rsidP="002861A4">
      <w:pPr>
        <w:pStyle w:val="ConsPlusNormal"/>
        <w:jc w:val="both"/>
        <w:rPr>
          <w:rFonts w:ascii="PT Astra Serif" w:hAnsi="PT Astra Serif"/>
          <w:szCs w:val="22"/>
        </w:rPr>
      </w:pPr>
    </w:p>
    <w:p w:rsidR="00C5579D" w:rsidRPr="002861A4" w:rsidRDefault="00C5579D" w:rsidP="002861A4">
      <w:pPr>
        <w:pStyle w:val="ConsPlusNonformat"/>
        <w:rPr>
          <w:rFonts w:ascii="PT Astra Serif" w:hAnsi="PT Astra Serif"/>
          <w:sz w:val="22"/>
          <w:szCs w:val="22"/>
        </w:rPr>
      </w:pPr>
      <w:r w:rsidRPr="002861A4">
        <w:rPr>
          <w:rFonts w:ascii="PT Astra Serif" w:hAnsi="PT Astra Serif"/>
          <w:sz w:val="22"/>
          <w:szCs w:val="22"/>
        </w:rPr>
        <w:t>__ _______ 20</w:t>
      </w:r>
      <w:r w:rsidR="0061713B">
        <w:rPr>
          <w:rFonts w:ascii="PT Astra Serif" w:hAnsi="PT Astra Serif"/>
          <w:sz w:val="22"/>
          <w:szCs w:val="22"/>
        </w:rPr>
        <w:t>2</w:t>
      </w:r>
      <w:r w:rsidR="00152F0D">
        <w:rPr>
          <w:rFonts w:ascii="PT Astra Serif" w:hAnsi="PT Astra Serif"/>
          <w:sz w:val="22"/>
          <w:szCs w:val="22"/>
        </w:rPr>
        <w:t>6</w:t>
      </w:r>
      <w:r w:rsidRPr="002861A4">
        <w:rPr>
          <w:rFonts w:ascii="PT Astra Serif" w:hAnsi="PT Astra Serif"/>
          <w:sz w:val="22"/>
          <w:szCs w:val="22"/>
        </w:rPr>
        <w:t xml:space="preserve">г.                             </w:t>
      </w:r>
      <w:r w:rsidR="002861A4">
        <w:rPr>
          <w:rFonts w:ascii="PT Astra Serif" w:hAnsi="PT Astra Serif"/>
          <w:sz w:val="22"/>
          <w:szCs w:val="22"/>
        </w:rPr>
        <w:t xml:space="preserve">                                                                  </w:t>
      </w:r>
      <w:r w:rsidRPr="002861A4">
        <w:rPr>
          <w:rFonts w:ascii="PT Astra Serif" w:hAnsi="PT Astra Serif"/>
          <w:sz w:val="22"/>
          <w:szCs w:val="22"/>
        </w:rPr>
        <w:t xml:space="preserve">       </w:t>
      </w:r>
      <w:r w:rsidR="008C43BA" w:rsidRPr="002861A4">
        <w:rPr>
          <w:rFonts w:ascii="PT Astra Serif" w:hAnsi="PT Astra Serif"/>
          <w:sz w:val="22"/>
          <w:szCs w:val="22"/>
        </w:rPr>
        <w:t xml:space="preserve">       </w:t>
      </w:r>
      <w:r w:rsidR="00171DBA">
        <w:rPr>
          <w:rFonts w:ascii="PT Astra Serif" w:hAnsi="PT Astra Serif"/>
          <w:sz w:val="22"/>
          <w:szCs w:val="22"/>
        </w:rPr>
        <w:t xml:space="preserve">             </w:t>
      </w:r>
      <w:r w:rsidR="008C43BA" w:rsidRPr="002861A4">
        <w:rPr>
          <w:rFonts w:ascii="PT Astra Serif" w:hAnsi="PT Astra Serif"/>
          <w:sz w:val="22"/>
          <w:szCs w:val="22"/>
        </w:rPr>
        <w:t xml:space="preserve">г. </w:t>
      </w:r>
      <w:r w:rsidR="003B6BF1">
        <w:rPr>
          <w:rFonts w:ascii="PT Astra Serif" w:hAnsi="PT Astra Serif"/>
          <w:sz w:val="22"/>
          <w:szCs w:val="22"/>
        </w:rPr>
        <w:t>Хабаровск</w:t>
      </w:r>
      <w:r w:rsidRPr="002861A4">
        <w:rPr>
          <w:rFonts w:ascii="PT Astra Serif" w:hAnsi="PT Astra Serif"/>
          <w:sz w:val="22"/>
          <w:szCs w:val="22"/>
        </w:rPr>
        <w:t xml:space="preserve"> </w:t>
      </w:r>
    </w:p>
    <w:p w:rsidR="00AD46AB" w:rsidRPr="002861A4" w:rsidRDefault="00AD46AB" w:rsidP="002861A4">
      <w:pPr>
        <w:pStyle w:val="ConsPlusNormal"/>
        <w:jc w:val="both"/>
        <w:rPr>
          <w:rFonts w:ascii="PT Astra Serif" w:hAnsi="PT Astra Serif"/>
          <w:szCs w:val="22"/>
        </w:rPr>
      </w:pPr>
    </w:p>
    <w:p w:rsidR="00AD46AB" w:rsidRPr="000212E0" w:rsidRDefault="00381AA9" w:rsidP="000212E0">
      <w:pPr>
        <w:pStyle w:val="ConsPlusNormal"/>
        <w:ind w:firstLine="540"/>
        <w:jc w:val="both"/>
        <w:rPr>
          <w:rFonts w:ascii="PT Astra Serif" w:hAnsi="PT Astra Serif"/>
          <w:szCs w:val="22"/>
        </w:rPr>
      </w:pPr>
      <w:proofErr w:type="gramStart"/>
      <w:r w:rsidRPr="00381AA9">
        <w:rPr>
          <w:rFonts w:ascii="Times New Roman" w:hAnsi="Times New Roman"/>
          <w:szCs w:val="22"/>
        </w:rPr>
        <w:t>Федеральное казённое учреждение «Дальневосточный авиационный поисково-спасательный центр», в лице ________________________________, действующего на основании _______, с одной стороны, именуемое в дальнейшем «Заказчик», с одной стороны, и _______________, в лице _____________________________, действующего на основании __________________</w:t>
      </w:r>
      <w:r w:rsidR="00C5579D" w:rsidRPr="00381AA9">
        <w:rPr>
          <w:rFonts w:ascii="Times New Roman" w:hAnsi="Times New Roman"/>
          <w:szCs w:val="22"/>
        </w:rPr>
        <w:t>,</w:t>
      </w:r>
      <w:r w:rsidR="00C5579D" w:rsidRPr="002861A4">
        <w:rPr>
          <w:rFonts w:ascii="PT Astra Serif" w:hAnsi="PT Astra Serif"/>
          <w:szCs w:val="22"/>
        </w:rPr>
        <w:t xml:space="preserve"> с другой стороны, вместе именуемые в дальнейшем </w:t>
      </w:r>
      <w:r>
        <w:rPr>
          <w:rFonts w:ascii="PT Astra Serif" w:hAnsi="PT Astra Serif"/>
          <w:szCs w:val="22"/>
        </w:rPr>
        <w:t>«</w:t>
      </w:r>
      <w:r w:rsidR="00C5579D" w:rsidRPr="002861A4">
        <w:rPr>
          <w:rFonts w:ascii="PT Astra Serif" w:hAnsi="PT Astra Serif"/>
          <w:szCs w:val="22"/>
        </w:rPr>
        <w:t>Сторо</w:t>
      </w:r>
      <w:r w:rsidR="008C43BA" w:rsidRPr="002861A4">
        <w:rPr>
          <w:rFonts w:ascii="PT Astra Serif" w:hAnsi="PT Astra Serif"/>
          <w:szCs w:val="22"/>
        </w:rPr>
        <w:t>ны</w:t>
      </w:r>
      <w:r>
        <w:rPr>
          <w:rFonts w:ascii="PT Astra Serif" w:hAnsi="PT Astra Serif"/>
          <w:szCs w:val="22"/>
        </w:rPr>
        <w:t>»</w:t>
      </w:r>
      <w:r w:rsidR="008C43BA" w:rsidRPr="002861A4">
        <w:rPr>
          <w:rFonts w:ascii="PT Astra Serif" w:hAnsi="PT Astra Serif"/>
          <w:szCs w:val="22"/>
        </w:rPr>
        <w:t xml:space="preserve">, </w:t>
      </w:r>
      <w:r w:rsidR="000D1133" w:rsidRPr="000D1133">
        <w:rPr>
          <w:rFonts w:ascii="PT Astra Serif" w:hAnsi="PT Astra Serif"/>
          <w:szCs w:val="22"/>
        </w:rPr>
        <w:t>в соответствии с п. 4 части 1 статьи 93 Федерального закона от 5 апреля 2013 г. № 44-ФЗ «О контрактной системе в сфере закупок товаров</w:t>
      </w:r>
      <w:proofErr w:type="gramEnd"/>
      <w:r w:rsidR="000D1133" w:rsidRPr="000D1133">
        <w:rPr>
          <w:rFonts w:ascii="PT Astra Serif" w:hAnsi="PT Astra Serif"/>
          <w:szCs w:val="22"/>
        </w:rPr>
        <w:t xml:space="preserve">, работ, услуг для обеспечения государственных и муниципальных нужд» (далее – Федеральный закон о контрактной системе), </w:t>
      </w:r>
      <w:r w:rsidR="000D1133" w:rsidRPr="00067A2D">
        <w:rPr>
          <w:rFonts w:ascii="PT Astra Serif" w:hAnsi="PT Astra Serif"/>
          <w:szCs w:val="22"/>
        </w:rPr>
        <w:t xml:space="preserve">по результатам </w:t>
      </w:r>
      <w:r w:rsidR="00302E91" w:rsidRPr="00067A2D">
        <w:rPr>
          <w:rFonts w:ascii="PT Astra Serif" w:hAnsi="PT Astra Serif"/>
          <w:szCs w:val="22"/>
        </w:rPr>
        <w:t>закупочной сессии</w:t>
      </w:r>
      <w:r w:rsidR="000D1133" w:rsidRPr="00067A2D">
        <w:rPr>
          <w:rFonts w:ascii="PT Astra Serif" w:hAnsi="PT Astra Serif"/>
          <w:szCs w:val="22"/>
        </w:rPr>
        <w:t xml:space="preserve">, объявленного Извещением от _______________ 2024 г. № __________________________, на основании протокола подведения итогов определения </w:t>
      </w:r>
      <w:r w:rsidR="00307809">
        <w:rPr>
          <w:rFonts w:ascii="PT Astra Serif" w:hAnsi="PT Astra Serif"/>
          <w:szCs w:val="22"/>
        </w:rPr>
        <w:t>Исполнителя</w:t>
      </w:r>
      <w:r w:rsidR="000D1133" w:rsidRPr="00067A2D">
        <w:rPr>
          <w:rFonts w:ascii="PT Astra Serif" w:hAnsi="PT Astra Serif"/>
          <w:szCs w:val="22"/>
        </w:rPr>
        <w:t xml:space="preserve"> (подрядчика, исполнителя) от ______________ 202</w:t>
      </w:r>
      <w:r w:rsidR="000A5321">
        <w:rPr>
          <w:rFonts w:ascii="PT Astra Serif" w:hAnsi="PT Astra Serif"/>
          <w:szCs w:val="22"/>
        </w:rPr>
        <w:t>6</w:t>
      </w:r>
      <w:r w:rsidR="000D1133" w:rsidRPr="00067A2D">
        <w:rPr>
          <w:rFonts w:ascii="PT Astra Serif" w:hAnsi="PT Astra Serif"/>
          <w:szCs w:val="22"/>
        </w:rPr>
        <w:t xml:space="preserve"> г. </w:t>
      </w:r>
      <w:r>
        <w:rPr>
          <w:rFonts w:ascii="PT Astra Serif" w:hAnsi="PT Astra Serif"/>
          <w:szCs w:val="22"/>
        </w:rPr>
        <w:t>№ ____________________________</w:t>
      </w:r>
      <w:r w:rsidR="000D1133" w:rsidRPr="00067A2D">
        <w:rPr>
          <w:rFonts w:ascii="PT Astra Serif" w:hAnsi="PT Astra Serif"/>
          <w:szCs w:val="22"/>
        </w:rPr>
        <w:t>, заключили настоящий контракт (далее – Контракт) о нижеследующем:</w:t>
      </w:r>
    </w:p>
    <w:p w:rsidR="00C5579D" w:rsidRPr="000212E0" w:rsidRDefault="00C5579D" w:rsidP="000212E0">
      <w:pPr>
        <w:pStyle w:val="ConsPlusNormal"/>
        <w:jc w:val="center"/>
        <w:outlineLvl w:val="1"/>
        <w:rPr>
          <w:rFonts w:ascii="PT Astra Serif" w:hAnsi="PT Astra Serif"/>
          <w:b/>
          <w:szCs w:val="22"/>
        </w:rPr>
      </w:pPr>
      <w:r w:rsidRPr="002861A4">
        <w:rPr>
          <w:rFonts w:ascii="PT Astra Serif" w:hAnsi="PT Astra Serif"/>
          <w:b/>
          <w:szCs w:val="22"/>
        </w:rPr>
        <w:t>I. Предмет Контракта</w:t>
      </w:r>
    </w:p>
    <w:p w:rsidR="00C5579D" w:rsidRPr="000A5321" w:rsidRDefault="00C5579D" w:rsidP="00DE7B5A">
      <w:pPr>
        <w:pStyle w:val="1"/>
        <w:shd w:val="clear" w:color="auto" w:fill="FFFFFF"/>
        <w:spacing w:before="0" w:beforeAutospacing="0" w:after="0" w:afterAutospacing="0"/>
        <w:ind w:firstLine="709"/>
        <w:jc w:val="both"/>
        <w:textAlignment w:val="bottom"/>
        <w:rPr>
          <w:b w:val="0"/>
          <w:bCs w:val="0"/>
          <w:color w:val="000000"/>
          <w:sz w:val="22"/>
          <w:szCs w:val="22"/>
        </w:rPr>
      </w:pPr>
      <w:r w:rsidRPr="000A5321">
        <w:rPr>
          <w:b w:val="0"/>
          <w:color w:val="000000"/>
          <w:sz w:val="22"/>
          <w:szCs w:val="22"/>
        </w:rPr>
        <w:t xml:space="preserve">1.1. </w:t>
      </w:r>
      <w:r w:rsidR="00307809" w:rsidRPr="000A5321">
        <w:rPr>
          <w:b w:val="0"/>
          <w:color w:val="000000"/>
          <w:sz w:val="22"/>
          <w:szCs w:val="22"/>
        </w:rPr>
        <w:t>Исполнитель</w:t>
      </w:r>
      <w:r w:rsidRPr="000A5321">
        <w:rPr>
          <w:b w:val="0"/>
          <w:color w:val="000000"/>
          <w:sz w:val="22"/>
          <w:szCs w:val="22"/>
        </w:rPr>
        <w:t xml:space="preserve"> обязуется </w:t>
      </w:r>
      <w:r w:rsidR="00CC482F" w:rsidRPr="000A5321">
        <w:rPr>
          <w:b w:val="0"/>
          <w:color w:val="000000"/>
          <w:sz w:val="22"/>
          <w:szCs w:val="22"/>
          <w:lang w:val="ru-RU"/>
        </w:rPr>
        <w:t>оказать услуги по предоставлению</w:t>
      </w:r>
      <w:r w:rsidR="0077407D" w:rsidRPr="000A5321">
        <w:rPr>
          <w:b w:val="0"/>
          <w:bCs w:val="0"/>
          <w:color w:val="000000"/>
          <w:sz w:val="22"/>
          <w:szCs w:val="22"/>
        </w:rPr>
        <w:t xml:space="preserve"> </w:t>
      </w:r>
      <w:r w:rsidR="00CC482F" w:rsidRPr="000A5321">
        <w:rPr>
          <w:bCs w:val="0"/>
          <w:color w:val="000000"/>
          <w:sz w:val="22"/>
          <w:szCs w:val="22"/>
          <w:lang w:val="ru-RU"/>
        </w:rPr>
        <w:t xml:space="preserve">пользовательских лицензий по передаче неисключительных </w:t>
      </w:r>
      <w:r w:rsidR="00B405FA" w:rsidRPr="000A5321">
        <w:rPr>
          <w:bCs w:val="0"/>
          <w:color w:val="000000"/>
          <w:sz w:val="22"/>
          <w:szCs w:val="22"/>
          <w:lang w:val="ru-RU"/>
        </w:rPr>
        <w:t xml:space="preserve">лицензионных </w:t>
      </w:r>
      <w:r w:rsidR="00CC482F" w:rsidRPr="000A5321">
        <w:rPr>
          <w:bCs w:val="0"/>
          <w:color w:val="000000"/>
          <w:sz w:val="22"/>
          <w:szCs w:val="22"/>
          <w:lang w:val="ru-RU"/>
        </w:rPr>
        <w:t>прав на использование программного обеспечения а</w:t>
      </w:r>
      <w:r w:rsidR="00CC482F" w:rsidRPr="000A5321">
        <w:rPr>
          <w:color w:val="000000"/>
          <w:sz w:val="22"/>
          <w:szCs w:val="22"/>
          <w:lang w:val="ru-RU"/>
        </w:rPr>
        <w:t>нтивирус Касперский</w:t>
      </w:r>
      <w:r w:rsidR="00742240" w:rsidRPr="000A5321">
        <w:rPr>
          <w:color w:val="000000"/>
          <w:sz w:val="22"/>
          <w:szCs w:val="22"/>
          <w:lang w:val="ru-RU"/>
        </w:rPr>
        <w:t xml:space="preserve"> (</w:t>
      </w:r>
      <w:r w:rsidR="00DE7B5A" w:rsidRPr="000A5321">
        <w:rPr>
          <w:b w:val="0"/>
          <w:color w:val="1D1D1B"/>
          <w:sz w:val="22"/>
          <w:szCs w:val="22"/>
          <w:lang w:eastAsia="ru-RU"/>
        </w:rPr>
        <w:t xml:space="preserve">Продукт </w:t>
      </w:r>
      <w:r w:rsidR="00DE7B5A" w:rsidRPr="000A5321">
        <w:rPr>
          <w:b w:val="0"/>
          <w:color w:val="1D1D1B"/>
          <w:sz w:val="22"/>
          <w:szCs w:val="22"/>
          <w:bdr w:val="none" w:sz="0" w:space="0" w:color="auto" w:frame="1"/>
          <w:lang w:eastAsia="ru-RU"/>
        </w:rPr>
        <w:t>Kaspersky </w:t>
      </w:r>
      <w:proofErr w:type="spellStart"/>
      <w:r w:rsidR="00DE7B5A" w:rsidRPr="000A5321">
        <w:rPr>
          <w:b w:val="0"/>
          <w:color w:val="1D1D1B"/>
          <w:sz w:val="22"/>
          <w:szCs w:val="22"/>
          <w:bdr w:val="none" w:sz="0" w:space="0" w:color="auto" w:frame="1"/>
          <w:lang w:eastAsia="ru-RU"/>
        </w:rPr>
        <w:t>Endpoint</w:t>
      </w:r>
      <w:proofErr w:type="spellEnd"/>
      <w:r w:rsidR="00DE7B5A" w:rsidRPr="000A5321">
        <w:rPr>
          <w:b w:val="0"/>
          <w:color w:val="1D1D1B"/>
          <w:sz w:val="22"/>
          <w:szCs w:val="22"/>
          <w:bdr w:val="none" w:sz="0" w:space="0" w:color="auto" w:frame="1"/>
          <w:lang w:eastAsia="ru-RU"/>
        </w:rPr>
        <w:t> </w:t>
      </w:r>
      <w:proofErr w:type="spellStart"/>
      <w:r w:rsidR="00DE7B5A" w:rsidRPr="000A5321">
        <w:rPr>
          <w:b w:val="0"/>
          <w:color w:val="1D1D1B"/>
          <w:sz w:val="22"/>
          <w:szCs w:val="22"/>
          <w:bdr w:val="none" w:sz="0" w:space="0" w:color="auto" w:frame="1"/>
          <w:lang w:eastAsia="ru-RU"/>
        </w:rPr>
        <w:t>Security</w:t>
      </w:r>
      <w:proofErr w:type="spellEnd"/>
      <w:r w:rsidR="00DE7B5A" w:rsidRPr="000A5321">
        <w:rPr>
          <w:b w:val="0"/>
          <w:color w:val="1D1D1B"/>
          <w:sz w:val="22"/>
          <w:szCs w:val="22"/>
          <w:bdr w:val="none" w:sz="0" w:space="0" w:color="auto" w:frame="1"/>
          <w:lang w:eastAsia="ru-RU"/>
        </w:rPr>
        <w:t> </w:t>
      </w:r>
      <w:proofErr w:type="spellStart"/>
      <w:r w:rsidR="00DE7B5A" w:rsidRPr="000A5321">
        <w:rPr>
          <w:b w:val="0"/>
          <w:color w:val="1D1D1B"/>
          <w:sz w:val="22"/>
          <w:szCs w:val="22"/>
          <w:bdr w:val="none" w:sz="0" w:space="0" w:color="auto" w:frame="1"/>
          <w:lang w:eastAsia="ru-RU"/>
        </w:rPr>
        <w:t>Cloud</w:t>
      </w:r>
      <w:proofErr w:type="spellEnd"/>
      <w:r w:rsidR="00DE7B5A" w:rsidRPr="000A5321">
        <w:rPr>
          <w:b w:val="0"/>
          <w:color w:val="000000"/>
          <w:sz w:val="22"/>
          <w:szCs w:val="22"/>
        </w:rPr>
        <w:t xml:space="preserve"> на 20 пользователей</w:t>
      </w:r>
      <w:r w:rsidR="00DE7B5A" w:rsidRPr="000A5321">
        <w:rPr>
          <w:b w:val="0"/>
          <w:color w:val="444444"/>
          <w:sz w:val="22"/>
          <w:szCs w:val="22"/>
          <w:shd w:val="clear" w:color="auto" w:fill="FFFBF9"/>
        </w:rPr>
        <w:t xml:space="preserve"> </w:t>
      </w:r>
      <w:r w:rsidR="00DE7B5A" w:rsidRPr="000A5321">
        <w:rPr>
          <w:b w:val="0"/>
          <w:sz w:val="22"/>
          <w:szCs w:val="22"/>
          <w:shd w:val="clear" w:color="auto" w:fill="FFFBF9"/>
        </w:rPr>
        <w:t>Базовая облачная защита</w:t>
      </w:r>
      <w:r w:rsidR="00742240" w:rsidRPr="000A5321">
        <w:rPr>
          <w:color w:val="000000"/>
          <w:sz w:val="22"/>
          <w:szCs w:val="22"/>
          <w:lang w:val="ru-RU"/>
        </w:rPr>
        <w:t>) (далее - Услуги)</w:t>
      </w:r>
      <w:r w:rsidRPr="000A5321">
        <w:rPr>
          <w:bCs w:val="0"/>
          <w:color w:val="000000"/>
          <w:sz w:val="22"/>
          <w:szCs w:val="22"/>
          <w:lang w:val="ru-RU"/>
        </w:rPr>
        <w:t>,</w:t>
      </w:r>
      <w:r w:rsidRPr="000A5321">
        <w:rPr>
          <w:b w:val="0"/>
          <w:sz w:val="22"/>
          <w:szCs w:val="22"/>
        </w:rPr>
        <w:t xml:space="preserve"> а Заказчик обязуется принять и оплатить </w:t>
      </w:r>
      <w:r w:rsidR="00742240" w:rsidRPr="000A5321">
        <w:rPr>
          <w:b w:val="0"/>
          <w:sz w:val="22"/>
          <w:szCs w:val="22"/>
          <w:lang w:val="ru-RU"/>
        </w:rPr>
        <w:t>Услуги</w:t>
      </w:r>
      <w:r w:rsidRPr="000A5321">
        <w:rPr>
          <w:b w:val="0"/>
          <w:sz w:val="22"/>
          <w:szCs w:val="22"/>
        </w:rPr>
        <w:t xml:space="preserve"> в порядке и на условиях, предусмотренных</w:t>
      </w:r>
      <w:r w:rsidRPr="000A5321">
        <w:rPr>
          <w:sz w:val="22"/>
          <w:szCs w:val="22"/>
        </w:rPr>
        <w:t xml:space="preserve"> Контрактом.</w:t>
      </w:r>
    </w:p>
    <w:p w:rsidR="00C5579D" w:rsidRPr="000A5321" w:rsidRDefault="00C5579D" w:rsidP="00DE7B5A">
      <w:pPr>
        <w:pStyle w:val="ConsPlusNormal"/>
        <w:ind w:firstLine="709"/>
        <w:jc w:val="both"/>
        <w:rPr>
          <w:rFonts w:ascii="Times New Roman" w:hAnsi="Times New Roman"/>
          <w:color w:val="000000"/>
          <w:szCs w:val="22"/>
        </w:rPr>
      </w:pPr>
      <w:r w:rsidRPr="000A5321">
        <w:rPr>
          <w:rFonts w:ascii="Times New Roman" w:hAnsi="Times New Roman"/>
          <w:szCs w:val="22"/>
        </w:rPr>
        <w:t>1.</w:t>
      </w:r>
      <w:r w:rsidRPr="000A5321">
        <w:rPr>
          <w:rFonts w:ascii="Times New Roman" w:hAnsi="Times New Roman"/>
          <w:color w:val="000000"/>
          <w:szCs w:val="22"/>
        </w:rPr>
        <w:t xml:space="preserve">2. </w:t>
      </w:r>
      <w:r w:rsidR="00307809" w:rsidRPr="000A5321">
        <w:rPr>
          <w:rFonts w:ascii="Times New Roman" w:hAnsi="Times New Roman"/>
          <w:color w:val="000000"/>
          <w:szCs w:val="22"/>
        </w:rPr>
        <w:t>Услуги оказываются в соответствии с Техническим заданием (Приложение №1 к Контракту), являющимся неотъемлемой частью настоящего Контракта.</w:t>
      </w:r>
    </w:p>
    <w:p w:rsidR="00307809" w:rsidRPr="000A5321" w:rsidRDefault="00307809" w:rsidP="00DE7B5A">
      <w:pPr>
        <w:shd w:val="clear" w:color="auto" w:fill="FFFFFF"/>
        <w:spacing w:after="0" w:line="240" w:lineRule="atLeast"/>
        <w:ind w:firstLine="709"/>
        <w:jc w:val="both"/>
        <w:textAlignment w:val="baseline"/>
        <w:rPr>
          <w:rFonts w:ascii="Times New Roman" w:hAnsi="Times New Roman"/>
          <w:color w:val="000000"/>
        </w:rPr>
      </w:pPr>
      <w:r w:rsidRPr="000A5321">
        <w:rPr>
          <w:rFonts w:ascii="Times New Roman" w:hAnsi="Times New Roman"/>
          <w:color w:val="000000"/>
        </w:rPr>
        <w:t xml:space="preserve">1.3. </w:t>
      </w:r>
      <w:r w:rsidRPr="000A5321">
        <w:rPr>
          <w:rFonts w:ascii="Times New Roman" w:hAnsi="Times New Roman"/>
          <w:b/>
          <w:color w:val="000000"/>
        </w:rPr>
        <w:t>Срок оказания Услуг</w:t>
      </w:r>
      <w:r w:rsidRPr="000A5321">
        <w:rPr>
          <w:rFonts w:ascii="Times New Roman" w:hAnsi="Times New Roman"/>
          <w:color w:val="000000"/>
        </w:rPr>
        <w:t xml:space="preserve">: </w:t>
      </w:r>
      <w:proofErr w:type="gramStart"/>
      <w:r w:rsidRPr="000A5321">
        <w:rPr>
          <w:rFonts w:ascii="Times New Roman" w:hAnsi="Times New Roman"/>
          <w:color w:val="000000"/>
        </w:rPr>
        <w:t xml:space="preserve">Исполнитель передает неисключительные лицензионные права на антивирусное программное обеспечение </w:t>
      </w:r>
      <w:r w:rsidR="00734322" w:rsidRPr="000A5321">
        <w:rPr>
          <w:rFonts w:ascii="Times New Roman" w:eastAsia="Times New Roman" w:hAnsi="Times New Roman"/>
          <w:color w:val="1D1D1B"/>
          <w:lang w:eastAsia="ru-RU"/>
        </w:rPr>
        <w:t xml:space="preserve">Продукт </w:t>
      </w:r>
      <w:r w:rsidR="00734322" w:rsidRPr="000A5321">
        <w:rPr>
          <w:rFonts w:ascii="Times New Roman" w:eastAsia="Times New Roman" w:hAnsi="Times New Roman"/>
          <w:color w:val="1D1D1B"/>
          <w:bdr w:val="none" w:sz="0" w:space="0" w:color="auto" w:frame="1"/>
          <w:lang w:eastAsia="ru-RU"/>
        </w:rPr>
        <w:t>Kaspersky </w:t>
      </w:r>
      <w:proofErr w:type="spellStart"/>
      <w:r w:rsidR="00734322" w:rsidRPr="000A5321">
        <w:rPr>
          <w:rFonts w:ascii="Times New Roman" w:eastAsia="Times New Roman" w:hAnsi="Times New Roman"/>
          <w:color w:val="1D1D1B"/>
          <w:bdr w:val="none" w:sz="0" w:space="0" w:color="auto" w:frame="1"/>
          <w:lang w:eastAsia="ru-RU"/>
        </w:rPr>
        <w:t>Endpoint</w:t>
      </w:r>
      <w:proofErr w:type="spellEnd"/>
      <w:r w:rsidR="00734322" w:rsidRPr="000A5321">
        <w:rPr>
          <w:rFonts w:ascii="Times New Roman" w:eastAsia="Times New Roman" w:hAnsi="Times New Roman"/>
          <w:color w:val="1D1D1B"/>
          <w:bdr w:val="none" w:sz="0" w:space="0" w:color="auto" w:frame="1"/>
          <w:lang w:eastAsia="ru-RU"/>
        </w:rPr>
        <w:t> </w:t>
      </w:r>
      <w:proofErr w:type="spellStart"/>
      <w:r w:rsidR="00734322" w:rsidRPr="000A5321">
        <w:rPr>
          <w:rFonts w:ascii="Times New Roman" w:eastAsia="Times New Roman" w:hAnsi="Times New Roman"/>
          <w:color w:val="1D1D1B"/>
          <w:bdr w:val="none" w:sz="0" w:space="0" w:color="auto" w:frame="1"/>
          <w:lang w:eastAsia="ru-RU"/>
        </w:rPr>
        <w:t>Security</w:t>
      </w:r>
      <w:proofErr w:type="spellEnd"/>
      <w:r w:rsidR="00734322" w:rsidRPr="000A5321">
        <w:rPr>
          <w:rFonts w:ascii="Times New Roman" w:eastAsia="Times New Roman" w:hAnsi="Times New Roman"/>
          <w:color w:val="1D1D1B"/>
          <w:bdr w:val="none" w:sz="0" w:space="0" w:color="auto" w:frame="1"/>
          <w:lang w:eastAsia="ru-RU"/>
        </w:rPr>
        <w:t> </w:t>
      </w:r>
      <w:proofErr w:type="spellStart"/>
      <w:r w:rsidR="00734322" w:rsidRPr="000A5321">
        <w:rPr>
          <w:rFonts w:ascii="Times New Roman" w:eastAsia="Times New Roman" w:hAnsi="Times New Roman"/>
          <w:color w:val="1D1D1B"/>
          <w:bdr w:val="none" w:sz="0" w:space="0" w:color="auto" w:frame="1"/>
          <w:lang w:eastAsia="ru-RU"/>
        </w:rPr>
        <w:t>Cloud</w:t>
      </w:r>
      <w:proofErr w:type="spellEnd"/>
      <w:r w:rsidR="00381AA9" w:rsidRPr="000A5321">
        <w:rPr>
          <w:rFonts w:ascii="Times New Roman" w:hAnsi="Times New Roman"/>
          <w:color w:val="000000"/>
        </w:rPr>
        <w:t xml:space="preserve"> </w:t>
      </w:r>
      <w:r w:rsidR="00734322" w:rsidRPr="000A5321">
        <w:rPr>
          <w:rFonts w:ascii="Times New Roman" w:hAnsi="Times New Roman"/>
          <w:color w:val="000000"/>
        </w:rPr>
        <w:t>на 20 пользователей</w:t>
      </w:r>
      <w:r w:rsidR="00DE7B5A" w:rsidRPr="000A5321">
        <w:rPr>
          <w:rFonts w:ascii="Times New Roman" w:hAnsi="Times New Roman"/>
          <w:color w:val="444444"/>
          <w:shd w:val="clear" w:color="auto" w:fill="FFFBF9"/>
        </w:rPr>
        <w:t xml:space="preserve"> </w:t>
      </w:r>
      <w:r w:rsidR="00DE7B5A" w:rsidRPr="000A5321">
        <w:rPr>
          <w:rFonts w:ascii="Times New Roman" w:hAnsi="Times New Roman"/>
          <w:shd w:val="clear" w:color="auto" w:fill="FFFBF9"/>
        </w:rPr>
        <w:t>Базовая облачная защита</w:t>
      </w:r>
      <w:r w:rsidRPr="000A5321">
        <w:rPr>
          <w:rFonts w:ascii="Times New Roman" w:hAnsi="Times New Roman"/>
          <w:color w:val="000000"/>
        </w:rPr>
        <w:t>, указанном в Спецификации (Приложение № 2 к Контракту) и в соответствии с Техническим заданием (Приложение № 1 к Контракту).</w:t>
      </w:r>
      <w:proofErr w:type="gramEnd"/>
    </w:p>
    <w:p w:rsidR="00D915F7" w:rsidRPr="000A5321" w:rsidRDefault="00307809" w:rsidP="00307809">
      <w:pPr>
        <w:pStyle w:val="ConsPlusNormal"/>
        <w:jc w:val="both"/>
        <w:rPr>
          <w:rFonts w:ascii="Times New Roman" w:hAnsi="Times New Roman"/>
          <w:color w:val="000000"/>
          <w:szCs w:val="22"/>
        </w:rPr>
      </w:pPr>
      <w:r w:rsidRPr="000A5321">
        <w:rPr>
          <w:rFonts w:ascii="Times New Roman" w:hAnsi="Times New Roman"/>
          <w:b/>
          <w:color w:val="000000"/>
          <w:szCs w:val="22"/>
        </w:rPr>
        <w:t>Срок действия лицензии</w:t>
      </w:r>
      <w:r w:rsidRPr="000A5321">
        <w:rPr>
          <w:rFonts w:ascii="Times New Roman" w:hAnsi="Times New Roman"/>
          <w:color w:val="000000"/>
          <w:szCs w:val="22"/>
        </w:rPr>
        <w:t xml:space="preserve"> – </w:t>
      </w:r>
      <w:r w:rsidR="00D915F7" w:rsidRPr="000A5321">
        <w:rPr>
          <w:rFonts w:ascii="Times New Roman" w:hAnsi="Times New Roman"/>
          <w:color w:val="000000"/>
          <w:szCs w:val="22"/>
        </w:rPr>
        <w:t xml:space="preserve">должен исчисляться </w:t>
      </w:r>
      <w:proofErr w:type="gramStart"/>
      <w:r w:rsidR="00D915F7" w:rsidRPr="000A5321">
        <w:rPr>
          <w:rFonts w:ascii="Times New Roman" w:hAnsi="Times New Roman"/>
          <w:color w:val="000000"/>
          <w:szCs w:val="22"/>
        </w:rPr>
        <w:t>с даты введения</w:t>
      </w:r>
      <w:proofErr w:type="gramEnd"/>
      <w:r w:rsidR="00D915F7" w:rsidRPr="000A5321">
        <w:rPr>
          <w:rFonts w:ascii="Times New Roman" w:hAnsi="Times New Roman"/>
          <w:color w:val="000000"/>
          <w:szCs w:val="22"/>
        </w:rPr>
        <w:t xml:space="preserve"> Заказчиком кода активации</w:t>
      </w:r>
      <w:r w:rsidRPr="000A5321">
        <w:rPr>
          <w:rFonts w:ascii="Times New Roman" w:hAnsi="Times New Roman"/>
          <w:color w:val="000000"/>
          <w:szCs w:val="22"/>
        </w:rPr>
        <w:t>.</w:t>
      </w:r>
    </w:p>
    <w:p w:rsidR="00171DBA" w:rsidRPr="000A5321" w:rsidRDefault="00171DBA" w:rsidP="00171DBA">
      <w:pPr>
        <w:pStyle w:val="ConsPlusNormal"/>
        <w:rPr>
          <w:rFonts w:ascii="Times New Roman" w:hAnsi="Times New Roman"/>
          <w:color w:val="000000"/>
          <w:szCs w:val="22"/>
        </w:rPr>
      </w:pPr>
      <w:r w:rsidRPr="000A5321">
        <w:rPr>
          <w:rFonts w:ascii="Times New Roman" w:hAnsi="Times New Roman"/>
          <w:b/>
          <w:color w:val="000000"/>
          <w:szCs w:val="22"/>
        </w:rPr>
        <w:t>Срок гарантийного сопровождения на услуги</w:t>
      </w:r>
      <w:r w:rsidRPr="000A5321">
        <w:rPr>
          <w:rFonts w:ascii="Times New Roman" w:hAnsi="Times New Roman"/>
          <w:color w:val="000000"/>
          <w:szCs w:val="22"/>
        </w:rPr>
        <w:t xml:space="preserve"> – не менее 12 месяцев со дня подписания акт приема-передачи прав на использование Программное Обеспечение (далее - </w:t>
      </w:r>
      <w:proofErr w:type="gramStart"/>
      <w:r w:rsidRPr="000A5321">
        <w:rPr>
          <w:rFonts w:ascii="Times New Roman" w:hAnsi="Times New Roman"/>
          <w:color w:val="000000"/>
          <w:szCs w:val="22"/>
        </w:rPr>
        <w:t>ПО</w:t>
      </w:r>
      <w:proofErr w:type="gramEnd"/>
      <w:r w:rsidRPr="000A5321">
        <w:rPr>
          <w:rFonts w:ascii="Times New Roman" w:hAnsi="Times New Roman"/>
          <w:color w:val="000000"/>
          <w:szCs w:val="22"/>
        </w:rPr>
        <w:t>).</w:t>
      </w:r>
    </w:p>
    <w:p w:rsidR="00C5579D" w:rsidRPr="000A5321" w:rsidRDefault="00307809" w:rsidP="000212E0">
      <w:pPr>
        <w:pStyle w:val="ConsPlusNormal"/>
        <w:ind w:firstLine="709"/>
        <w:jc w:val="both"/>
        <w:rPr>
          <w:rFonts w:ascii="Times New Roman" w:hAnsi="Times New Roman"/>
          <w:color w:val="000000"/>
          <w:szCs w:val="22"/>
        </w:rPr>
      </w:pPr>
      <w:r w:rsidRPr="000A5321">
        <w:rPr>
          <w:rFonts w:ascii="Times New Roman" w:hAnsi="Times New Roman"/>
          <w:color w:val="000000"/>
          <w:szCs w:val="22"/>
        </w:rPr>
        <w:t>1.4</w:t>
      </w:r>
      <w:r w:rsidR="00CC482F" w:rsidRPr="000A5321">
        <w:rPr>
          <w:rFonts w:ascii="Times New Roman" w:hAnsi="Times New Roman"/>
          <w:color w:val="000000"/>
          <w:szCs w:val="22"/>
        </w:rPr>
        <w:t xml:space="preserve">. </w:t>
      </w:r>
      <w:r w:rsidR="00742240" w:rsidRPr="000A5321">
        <w:rPr>
          <w:rFonts w:ascii="Times New Roman" w:hAnsi="Times New Roman"/>
          <w:color w:val="000000"/>
          <w:szCs w:val="22"/>
        </w:rPr>
        <w:t>Оказание Услуг</w:t>
      </w:r>
      <w:r w:rsidR="00CC482F" w:rsidRPr="000A5321">
        <w:rPr>
          <w:rFonts w:ascii="Times New Roman" w:hAnsi="Times New Roman"/>
          <w:color w:val="000000"/>
          <w:szCs w:val="22"/>
        </w:rPr>
        <w:t xml:space="preserve"> осуществляется по месту нахождения Заказчика: </w:t>
      </w:r>
      <w:r w:rsidR="00381AA9" w:rsidRPr="000A5321">
        <w:rPr>
          <w:rFonts w:ascii="Times New Roman" w:hAnsi="Times New Roman"/>
          <w:color w:val="000000"/>
          <w:szCs w:val="22"/>
        </w:rPr>
        <w:t xml:space="preserve">г. Хабаровск, ул. Ким </w:t>
      </w:r>
      <w:proofErr w:type="gramStart"/>
      <w:r w:rsidR="00381AA9" w:rsidRPr="000A5321">
        <w:rPr>
          <w:rFonts w:ascii="Times New Roman" w:hAnsi="Times New Roman"/>
          <w:color w:val="000000"/>
          <w:szCs w:val="22"/>
        </w:rPr>
        <w:t>Ю</w:t>
      </w:r>
      <w:proofErr w:type="gramEnd"/>
      <w:r w:rsidR="00381AA9" w:rsidRPr="000A5321">
        <w:rPr>
          <w:rFonts w:ascii="Times New Roman" w:hAnsi="Times New Roman"/>
          <w:color w:val="000000"/>
          <w:szCs w:val="22"/>
        </w:rPr>
        <w:t xml:space="preserve"> </w:t>
      </w:r>
      <w:proofErr w:type="spellStart"/>
      <w:r w:rsidR="00381AA9" w:rsidRPr="000A5321">
        <w:rPr>
          <w:rFonts w:ascii="Times New Roman" w:hAnsi="Times New Roman"/>
          <w:color w:val="000000"/>
          <w:szCs w:val="22"/>
        </w:rPr>
        <w:t>Чена</w:t>
      </w:r>
      <w:proofErr w:type="spellEnd"/>
      <w:r w:rsidR="00381AA9" w:rsidRPr="000A5321">
        <w:rPr>
          <w:rFonts w:ascii="Times New Roman" w:hAnsi="Times New Roman"/>
          <w:color w:val="000000"/>
          <w:szCs w:val="22"/>
        </w:rPr>
        <w:t xml:space="preserve"> 44И</w:t>
      </w:r>
      <w:r w:rsidR="00CC482F" w:rsidRPr="000A5321">
        <w:rPr>
          <w:rFonts w:ascii="Times New Roman" w:hAnsi="Times New Roman"/>
          <w:color w:val="000000"/>
          <w:szCs w:val="22"/>
        </w:rPr>
        <w:t>.</w:t>
      </w:r>
    </w:p>
    <w:p w:rsidR="00C5579D" w:rsidRPr="000212E0" w:rsidRDefault="00C5579D" w:rsidP="000212E0">
      <w:pPr>
        <w:pStyle w:val="ConsPlusNormal"/>
        <w:jc w:val="center"/>
        <w:outlineLvl w:val="1"/>
        <w:rPr>
          <w:rFonts w:ascii="PT Astra Serif" w:hAnsi="PT Astra Serif"/>
          <w:b/>
          <w:szCs w:val="22"/>
        </w:rPr>
      </w:pPr>
      <w:r w:rsidRPr="002861A4">
        <w:rPr>
          <w:rFonts w:ascii="PT Astra Serif" w:hAnsi="PT Astra Serif"/>
          <w:b/>
          <w:szCs w:val="22"/>
        </w:rPr>
        <w:t>II. Цена Контракта и порядок расчетов</w:t>
      </w:r>
    </w:p>
    <w:p w:rsidR="00CD5D37" w:rsidRPr="0053616F" w:rsidRDefault="00C5579D" w:rsidP="00C44F1F">
      <w:pPr>
        <w:pStyle w:val="ConsPlusNonformat"/>
        <w:jc w:val="both"/>
        <w:rPr>
          <w:rFonts w:ascii="PT Astra Serif" w:hAnsi="PT Astra Serif"/>
          <w:sz w:val="22"/>
          <w:szCs w:val="22"/>
        </w:rPr>
      </w:pPr>
      <w:bookmarkStart w:id="1" w:name="P1440"/>
      <w:bookmarkEnd w:id="1"/>
      <w:r w:rsidRPr="002861A4">
        <w:rPr>
          <w:rFonts w:ascii="PT Astra Serif" w:hAnsi="PT Astra Serif"/>
          <w:sz w:val="22"/>
          <w:szCs w:val="22"/>
        </w:rPr>
        <w:t xml:space="preserve">   </w:t>
      </w:r>
      <w:bookmarkStart w:id="2" w:name="P1445"/>
      <w:bookmarkEnd w:id="2"/>
      <w:r w:rsidR="00CD5D37" w:rsidRPr="002861A4">
        <w:rPr>
          <w:rFonts w:ascii="PT Astra Serif" w:hAnsi="PT Astra Serif"/>
          <w:sz w:val="22"/>
          <w:szCs w:val="22"/>
        </w:rPr>
        <w:tab/>
      </w:r>
      <w:r w:rsidR="006B024D" w:rsidRPr="002861A4">
        <w:rPr>
          <w:rFonts w:ascii="PT Astra Serif" w:hAnsi="PT Astra Serif"/>
          <w:sz w:val="22"/>
          <w:szCs w:val="22"/>
        </w:rPr>
        <w:t>2</w:t>
      </w:r>
      <w:r w:rsidRPr="002861A4">
        <w:rPr>
          <w:rFonts w:ascii="PT Astra Serif" w:hAnsi="PT Astra Serif"/>
          <w:sz w:val="22"/>
          <w:szCs w:val="22"/>
        </w:rPr>
        <w:t xml:space="preserve">.1. </w:t>
      </w:r>
      <w:r w:rsidR="00C44F1F" w:rsidRPr="0053616F">
        <w:rPr>
          <w:rFonts w:ascii="PT Astra Serif" w:hAnsi="PT Astra Serif"/>
          <w:sz w:val="22"/>
          <w:szCs w:val="22"/>
        </w:rPr>
        <w:t>Цена Контракта составляет</w:t>
      </w:r>
      <w:proofErr w:type="gramStart"/>
      <w:r w:rsidR="00C44F1F" w:rsidRPr="0053616F">
        <w:rPr>
          <w:rFonts w:ascii="PT Astra Serif" w:hAnsi="PT Astra Serif"/>
          <w:sz w:val="22"/>
          <w:szCs w:val="22"/>
        </w:rPr>
        <w:t xml:space="preserve"> _____________ (_____) </w:t>
      </w:r>
      <w:proofErr w:type="gramEnd"/>
      <w:r w:rsidR="00C44F1F" w:rsidRPr="0053616F">
        <w:rPr>
          <w:rFonts w:ascii="PT Astra Serif" w:hAnsi="PT Astra Serif"/>
          <w:sz w:val="22"/>
          <w:szCs w:val="22"/>
        </w:rPr>
        <w:t>рублей __ копеек, в том числе НДС _____ (_____) рублей _____ копеек (НДС не облагается).</w:t>
      </w:r>
    </w:p>
    <w:p w:rsidR="00C5579D" w:rsidRPr="0053616F" w:rsidRDefault="00C5579D" w:rsidP="002861A4">
      <w:pPr>
        <w:pStyle w:val="ConsPlusNormal"/>
        <w:ind w:firstLine="540"/>
        <w:jc w:val="both"/>
        <w:rPr>
          <w:rFonts w:ascii="PT Astra Serif" w:hAnsi="PT Astra Serif"/>
          <w:szCs w:val="22"/>
        </w:rPr>
      </w:pPr>
      <w:bookmarkStart w:id="3" w:name="P1452"/>
      <w:bookmarkStart w:id="4" w:name="P1457"/>
      <w:bookmarkEnd w:id="3"/>
      <w:bookmarkEnd w:id="4"/>
      <w:r w:rsidRPr="0053616F">
        <w:rPr>
          <w:rFonts w:ascii="PT Astra Serif" w:hAnsi="PT Astra Serif"/>
          <w:szCs w:val="22"/>
        </w:rPr>
        <w:t xml:space="preserve">2.2. </w:t>
      </w:r>
      <w:proofErr w:type="gramStart"/>
      <w:r w:rsidRPr="0053616F">
        <w:rPr>
          <w:rFonts w:ascii="PT Astra Serif" w:hAnsi="PT Astra Serif"/>
          <w:szCs w:val="22"/>
        </w:rPr>
        <w:t xml:space="preserve">Сумма, подлежащая уплате Заказчиком </w:t>
      </w:r>
      <w:r w:rsidR="00307809">
        <w:rPr>
          <w:rFonts w:ascii="PT Astra Serif" w:hAnsi="PT Astra Serif"/>
          <w:szCs w:val="22"/>
        </w:rPr>
        <w:t>Исполнител</w:t>
      </w:r>
      <w:r w:rsidR="0023618C">
        <w:rPr>
          <w:rFonts w:ascii="PT Astra Serif" w:hAnsi="PT Astra Serif"/>
          <w:szCs w:val="22"/>
        </w:rPr>
        <w:t>ю</w:t>
      </w:r>
      <w:r w:rsidRPr="0053616F">
        <w:rPr>
          <w:rFonts w:ascii="PT Astra Serif" w:hAnsi="PT Astra Serif"/>
          <w:szCs w:val="22"/>
        </w:rPr>
        <w:t>,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23618C" w:rsidRDefault="00C5579D" w:rsidP="002861A4">
      <w:pPr>
        <w:pStyle w:val="ConsPlusNormal"/>
        <w:ind w:firstLine="540"/>
        <w:jc w:val="both"/>
        <w:rPr>
          <w:rFonts w:ascii="PT Astra Serif" w:hAnsi="PT Astra Serif"/>
          <w:szCs w:val="22"/>
        </w:rPr>
      </w:pPr>
      <w:bookmarkStart w:id="5" w:name="P1458"/>
      <w:bookmarkEnd w:id="5"/>
      <w:r w:rsidRPr="0053616F">
        <w:rPr>
          <w:rFonts w:ascii="PT Astra Serif" w:hAnsi="PT Astra Serif"/>
          <w:szCs w:val="22"/>
        </w:rPr>
        <w:t xml:space="preserve">2.3. </w:t>
      </w:r>
      <w:r w:rsidR="0023618C" w:rsidRPr="0023618C">
        <w:rPr>
          <w:rFonts w:ascii="PT Astra Serif" w:hAnsi="PT Astra Serif"/>
          <w:szCs w:val="22"/>
        </w:rPr>
        <w:t>Цена Контракта включает в себя: все расходы Исполнителя, связанные с исполнением обязательств по настоящему Контракту, в том числе расходы на перевозку, страхование, уплату таможенных пошлин, налогов и других обязательных платежей, которые Исполнитель должен выплатить в связи с выполнением обязательств по Контракту в соответствии с законодательством Российской Федерации.</w:t>
      </w:r>
      <w:bookmarkStart w:id="6" w:name="P1459"/>
      <w:bookmarkEnd w:id="6"/>
    </w:p>
    <w:p w:rsidR="00C5579D" w:rsidRPr="0053616F" w:rsidRDefault="0023618C" w:rsidP="0023618C">
      <w:pPr>
        <w:pStyle w:val="ConsPlusNormal"/>
        <w:ind w:firstLine="540"/>
        <w:jc w:val="both"/>
        <w:rPr>
          <w:rFonts w:ascii="PT Astra Serif" w:hAnsi="PT Astra Serif"/>
          <w:szCs w:val="22"/>
        </w:rPr>
      </w:pPr>
      <w:r w:rsidRPr="0053616F">
        <w:rPr>
          <w:rFonts w:ascii="PT Astra Serif" w:hAnsi="PT Astra Serif"/>
          <w:szCs w:val="22"/>
        </w:rPr>
        <w:t xml:space="preserve"> </w:t>
      </w:r>
      <w:r w:rsidR="00C5579D" w:rsidRPr="0053616F">
        <w:rPr>
          <w:rFonts w:ascii="PT Astra Serif" w:hAnsi="PT Astra Serif"/>
          <w:szCs w:val="22"/>
        </w:rPr>
        <w:t xml:space="preserve">2.4. Цена Контракта является твердой и определяется на весь срок исполнения Контракта, за исключением случаев, установленных Федеральным </w:t>
      </w:r>
      <w:hyperlink r:id="rId6" w:history="1">
        <w:r w:rsidR="00C5579D" w:rsidRPr="0053616F">
          <w:rPr>
            <w:rFonts w:ascii="PT Astra Serif" w:hAnsi="PT Astra Serif"/>
            <w:color w:val="0000FF"/>
            <w:szCs w:val="22"/>
          </w:rPr>
          <w:t>законом</w:t>
        </w:r>
      </w:hyperlink>
      <w:r w:rsidR="00C5579D" w:rsidRPr="0053616F">
        <w:rPr>
          <w:rFonts w:ascii="PT Astra Serif" w:hAnsi="PT Astra Serif"/>
          <w:szCs w:val="22"/>
        </w:rPr>
        <w:t xml:space="preserve"> от 5 апреля 2013 г. N 44-ФЗ </w:t>
      </w:r>
      <w:r w:rsidR="00381AA9">
        <w:rPr>
          <w:rFonts w:ascii="PT Astra Serif" w:hAnsi="PT Astra Serif"/>
          <w:szCs w:val="22"/>
        </w:rPr>
        <w:t>«</w:t>
      </w:r>
      <w:r w:rsidR="00C5579D" w:rsidRPr="0053616F">
        <w:rPr>
          <w:rFonts w:ascii="PT Astra Serif" w:hAnsi="PT Astra Serif"/>
          <w:szCs w:val="22"/>
        </w:rPr>
        <w:t>О контрактной системе в сфере закупок товаров, работ, услуг для обеспечения государственных и м</w:t>
      </w:r>
      <w:r w:rsidR="00810F68">
        <w:rPr>
          <w:rFonts w:ascii="PT Astra Serif" w:hAnsi="PT Astra Serif"/>
          <w:szCs w:val="22"/>
        </w:rPr>
        <w:t>униципальных нужд</w:t>
      </w:r>
      <w:r w:rsidR="00381AA9">
        <w:rPr>
          <w:rFonts w:ascii="PT Astra Serif" w:hAnsi="PT Astra Serif"/>
          <w:szCs w:val="22"/>
        </w:rPr>
        <w:t xml:space="preserve">» </w:t>
      </w:r>
      <w:r w:rsidR="00810F68">
        <w:rPr>
          <w:rFonts w:ascii="PT Astra Serif" w:hAnsi="PT Astra Serif"/>
          <w:szCs w:val="22"/>
        </w:rPr>
        <w:t>и Контрактом</w:t>
      </w:r>
      <w:r>
        <w:rPr>
          <w:rFonts w:ascii="PT Astra Serif" w:hAnsi="PT Astra Serif"/>
          <w:szCs w:val="22"/>
        </w:rPr>
        <w:t>.</w:t>
      </w:r>
    </w:p>
    <w:p w:rsidR="000A5321" w:rsidRDefault="007B407B" w:rsidP="0023618C">
      <w:pPr>
        <w:spacing w:after="0" w:line="240" w:lineRule="auto"/>
        <w:ind w:firstLine="540"/>
        <w:jc w:val="both"/>
        <w:rPr>
          <w:rFonts w:ascii="PT Astra Serif" w:hAnsi="PT Astra Serif"/>
          <w:b/>
          <w:bCs/>
        </w:rPr>
      </w:pPr>
      <w:r>
        <w:rPr>
          <w:rFonts w:ascii="PT Astra Serif" w:hAnsi="PT Astra Serif"/>
        </w:rPr>
        <w:t>2</w:t>
      </w:r>
      <w:r w:rsidR="0023618C">
        <w:rPr>
          <w:rFonts w:ascii="PT Astra Serif" w:hAnsi="PT Astra Serif"/>
        </w:rPr>
        <w:t>.5</w:t>
      </w:r>
      <w:r w:rsidR="00C5579D" w:rsidRPr="0053616F">
        <w:rPr>
          <w:rFonts w:ascii="PT Astra Serif" w:hAnsi="PT Astra Serif"/>
        </w:rPr>
        <w:t xml:space="preserve">. Источник финансирования Контракта </w:t>
      </w:r>
      <w:r w:rsidR="00381AA9">
        <w:rPr>
          <w:rFonts w:ascii="PT Astra Serif" w:hAnsi="PT Astra Serif"/>
        </w:rPr>
        <w:t>–</w:t>
      </w:r>
      <w:r w:rsidR="00C5579D" w:rsidRPr="0053616F">
        <w:rPr>
          <w:rFonts w:ascii="PT Astra Serif" w:hAnsi="PT Astra Serif"/>
        </w:rPr>
        <w:t xml:space="preserve"> </w:t>
      </w:r>
      <w:bookmarkStart w:id="7" w:name="P1462"/>
      <w:bookmarkStart w:id="8" w:name="P1466"/>
      <w:bookmarkStart w:id="9" w:name="P1467"/>
      <w:bookmarkEnd w:id="7"/>
      <w:bookmarkEnd w:id="8"/>
      <w:bookmarkEnd w:id="9"/>
      <w:r w:rsidR="00381AA9">
        <w:rPr>
          <w:rFonts w:ascii="PT Astra Serif" w:hAnsi="PT Astra Serif"/>
          <w:b/>
        </w:rPr>
        <w:t>средства федерального бюджета</w:t>
      </w:r>
      <w:r w:rsidR="00420533" w:rsidRPr="0053616F">
        <w:rPr>
          <w:rFonts w:ascii="PT Astra Serif" w:hAnsi="PT Astra Serif"/>
          <w:b/>
        </w:rPr>
        <w:t xml:space="preserve"> на 202</w:t>
      </w:r>
      <w:r w:rsidR="000A5321">
        <w:rPr>
          <w:rFonts w:ascii="PT Astra Serif" w:hAnsi="PT Astra Serif"/>
          <w:b/>
        </w:rPr>
        <w:t>6</w:t>
      </w:r>
      <w:r w:rsidR="00420533" w:rsidRPr="0053616F">
        <w:rPr>
          <w:rFonts w:ascii="PT Astra Serif" w:hAnsi="PT Astra Serif"/>
          <w:b/>
        </w:rPr>
        <w:t xml:space="preserve"> год</w:t>
      </w:r>
      <w:r w:rsidR="00420533" w:rsidRPr="0053616F">
        <w:rPr>
          <w:rFonts w:ascii="PT Astra Serif" w:hAnsi="PT Astra Serif"/>
          <w:b/>
          <w:bCs/>
        </w:rPr>
        <w:t>.</w:t>
      </w:r>
    </w:p>
    <w:p w:rsidR="0023618C" w:rsidRPr="0023618C" w:rsidRDefault="0023618C" w:rsidP="0023618C">
      <w:pPr>
        <w:spacing w:after="0" w:line="240" w:lineRule="auto"/>
        <w:ind w:firstLine="540"/>
        <w:jc w:val="both"/>
        <w:rPr>
          <w:rFonts w:ascii="PT Astra Serif" w:hAnsi="PT Astra Serif"/>
          <w:b/>
          <w:bCs/>
        </w:rPr>
      </w:pPr>
      <w:r>
        <w:rPr>
          <w:rFonts w:ascii="PT Astra Serif" w:hAnsi="PT Astra Serif"/>
        </w:rPr>
        <w:t>2.6</w:t>
      </w:r>
      <w:r w:rsidR="00FA5836" w:rsidRPr="0053616F">
        <w:rPr>
          <w:rFonts w:ascii="PT Astra Serif" w:hAnsi="PT Astra Serif"/>
        </w:rPr>
        <w:t xml:space="preserve">. </w:t>
      </w:r>
      <w:bookmarkStart w:id="10" w:name="P1475"/>
      <w:bookmarkEnd w:id="10"/>
      <w:r w:rsidRPr="002861A4">
        <w:rPr>
          <w:rFonts w:ascii="PT Astra Serif" w:hAnsi="PT Astra Serif"/>
        </w:rPr>
        <w:t xml:space="preserve">Оплата по Контракту осуществляется по безналичному расчету платежными поручениями путем перечисления Заказчиком денежных средств на расчетный счет </w:t>
      </w:r>
      <w:r w:rsidR="00C70320">
        <w:rPr>
          <w:rFonts w:ascii="PT Astra Serif" w:hAnsi="PT Astra Serif"/>
        </w:rPr>
        <w:t>Исполнителя</w:t>
      </w:r>
      <w:r w:rsidRPr="002861A4">
        <w:rPr>
          <w:rFonts w:ascii="PT Astra Serif" w:hAnsi="PT Astra Serif"/>
        </w:rPr>
        <w:t xml:space="preserve">, указанный в Контракте. В случае изменения расчетного счета </w:t>
      </w:r>
      <w:r>
        <w:rPr>
          <w:rFonts w:ascii="PT Astra Serif" w:hAnsi="PT Astra Serif"/>
        </w:rPr>
        <w:t>Исполнитель</w:t>
      </w:r>
      <w:r w:rsidRPr="002861A4">
        <w:rPr>
          <w:rFonts w:ascii="PT Astra Serif" w:hAnsi="PT Astra Serif"/>
        </w:rPr>
        <w:t xml:space="preserve"> обязан в трехдневный срок с момента изменения расчетного счета в письменной форме сообщить об этом Заказчику, указав новые реквизиты </w:t>
      </w:r>
      <w:r w:rsidRPr="002861A4">
        <w:rPr>
          <w:rFonts w:ascii="PT Astra Serif" w:hAnsi="PT Astra Serif"/>
        </w:rPr>
        <w:lastRenderedPageBreak/>
        <w:t xml:space="preserve">расчетного счета. В противном случае все риски, связанные с перечислением Заказчиком денежных средств на указанный в Контракте счет </w:t>
      </w:r>
      <w:r>
        <w:rPr>
          <w:rFonts w:ascii="PT Astra Serif" w:hAnsi="PT Astra Serif"/>
        </w:rPr>
        <w:t>Исполнител</w:t>
      </w:r>
      <w:r w:rsidR="00C70320">
        <w:rPr>
          <w:rFonts w:ascii="PT Astra Serif" w:hAnsi="PT Astra Serif"/>
        </w:rPr>
        <w:t>я</w:t>
      </w:r>
      <w:r w:rsidRPr="002861A4">
        <w:rPr>
          <w:rFonts w:ascii="PT Astra Serif" w:hAnsi="PT Astra Serif"/>
        </w:rPr>
        <w:t xml:space="preserve">, несет </w:t>
      </w:r>
      <w:r>
        <w:rPr>
          <w:rFonts w:ascii="PT Astra Serif" w:hAnsi="PT Astra Serif"/>
        </w:rPr>
        <w:t>Исполнитель</w:t>
      </w:r>
      <w:r w:rsidRPr="002861A4">
        <w:rPr>
          <w:rFonts w:ascii="PT Astra Serif" w:hAnsi="PT Astra Serif"/>
        </w:rPr>
        <w:t xml:space="preserve">. </w:t>
      </w:r>
    </w:p>
    <w:p w:rsidR="00C5579D" w:rsidRDefault="00F80066" w:rsidP="000212E0">
      <w:pPr>
        <w:spacing w:after="0" w:line="240" w:lineRule="auto"/>
        <w:ind w:firstLine="540"/>
        <w:jc w:val="both"/>
        <w:rPr>
          <w:rFonts w:ascii="PT Astra Serif" w:hAnsi="PT Astra Serif"/>
          <w:b/>
          <w:bCs/>
        </w:rPr>
      </w:pPr>
      <w:r>
        <w:rPr>
          <w:rFonts w:ascii="PT Astra Serif" w:hAnsi="PT Astra Serif"/>
        </w:rPr>
        <w:t>2.</w:t>
      </w:r>
      <w:r w:rsidR="0023618C">
        <w:rPr>
          <w:rFonts w:ascii="PT Astra Serif" w:hAnsi="PT Astra Serif"/>
        </w:rPr>
        <w:t>7</w:t>
      </w:r>
      <w:r w:rsidR="00C5579D" w:rsidRPr="002861A4">
        <w:rPr>
          <w:rFonts w:ascii="PT Astra Serif" w:hAnsi="PT Astra Serif"/>
        </w:rPr>
        <w:t xml:space="preserve">. </w:t>
      </w:r>
      <w:r w:rsidR="0023618C" w:rsidRPr="0023618C">
        <w:rPr>
          <w:rFonts w:ascii="PT Astra Serif" w:hAnsi="PT Astra Serif"/>
          <w:bCs/>
        </w:rPr>
        <w:t>Оплата за оказанные у</w:t>
      </w:r>
      <w:r w:rsidR="0023618C">
        <w:rPr>
          <w:rFonts w:ascii="PT Astra Serif" w:hAnsi="PT Astra Serif"/>
          <w:bCs/>
        </w:rPr>
        <w:t>слуги осуществляется Заказчиком</w:t>
      </w:r>
      <w:r w:rsidR="0023618C" w:rsidRPr="0023618C">
        <w:rPr>
          <w:rFonts w:ascii="PT Astra Serif" w:hAnsi="PT Astra Serif"/>
          <w:bCs/>
        </w:rPr>
        <w:t xml:space="preserve">: </w:t>
      </w:r>
      <w:r w:rsidR="0023618C" w:rsidRPr="0023618C">
        <w:rPr>
          <w:rFonts w:ascii="PT Astra Serif" w:hAnsi="PT Astra Serif"/>
          <w:b/>
          <w:bCs/>
        </w:rPr>
        <w:t xml:space="preserve">в течение </w:t>
      </w:r>
      <w:r w:rsidR="00381AA9">
        <w:rPr>
          <w:rFonts w:ascii="PT Astra Serif" w:hAnsi="PT Astra Serif"/>
          <w:b/>
          <w:bCs/>
        </w:rPr>
        <w:t>10</w:t>
      </w:r>
      <w:r w:rsidR="0023618C" w:rsidRPr="0023618C">
        <w:rPr>
          <w:rFonts w:ascii="PT Astra Serif" w:hAnsi="PT Astra Serif"/>
          <w:b/>
          <w:bCs/>
        </w:rPr>
        <w:t xml:space="preserve"> (</w:t>
      </w:r>
      <w:r w:rsidR="00381AA9">
        <w:rPr>
          <w:rFonts w:ascii="PT Astra Serif" w:hAnsi="PT Astra Serif"/>
          <w:b/>
          <w:bCs/>
        </w:rPr>
        <w:t>десяти</w:t>
      </w:r>
      <w:r w:rsidR="0023618C" w:rsidRPr="0023618C">
        <w:rPr>
          <w:rFonts w:ascii="PT Astra Serif" w:hAnsi="PT Astra Serif"/>
          <w:b/>
          <w:bCs/>
        </w:rPr>
        <w:t>) рабочих дней со дня подписания Заказчиком документов</w:t>
      </w:r>
      <w:r w:rsidR="00D2192A">
        <w:rPr>
          <w:rFonts w:ascii="PT Astra Serif" w:hAnsi="PT Astra Serif"/>
          <w:b/>
          <w:bCs/>
        </w:rPr>
        <w:t xml:space="preserve"> о</w:t>
      </w:r>
      <w:r w:rsidR="0023618C" w:rsidRPr="0023618C">
        <w:rPr>
          <w:rFonts w:ascii="PT Astra Serif" w:hAnsi="PT Astra Serif"/>
          <w:b/>
          <w:bCs/>
        </w:rPr>
        <w:t xml:space="preserve"> приемк</w:t>
      </w:r>
      <w:r w:rsidR="00D2192A">
        <w:rPr>
          <w:rFonts w:ascii="PT Astra Serif" w:hAnsi="PT Astra Serif"/>
          <w:b/>
          <w:bCs/>
        </w:rPr>
        <w:t>е</w:t>
      </w:r>
      <w:r w:rsidR="0023618C" w:rsidRPr="0023618C">
        <w:rPr>
          <w:rFonts w:ascii="PT Astra Serif" w:hAnsi="PT Astra Serif"/>
          <w:b/>
          <w:bCs/>
        </w:rPr>
        <w:t xml:space="preserve"> услуг.</w:t>
      </w:r>
    </w:p>
    <w:p w:rsidR="003B6BF1" w:rsidRPr="000212E0" w:rsidRDefault="003B6BF1" w:rsidP="000212E0">
      <w:pPr>
        <w:spacing w:after="0" w:line="240" w:lineRule="auto"/>
        <w:ind w:firstLine="540"/>
        <w:jc w:val="both"/>
        <w:rPr>
          <w:rFonts w:ascii="PT Astra Serif" w:hAnsi="PT Astra Serif"/>
        </w:rPr>
      </w:pPr>
    </w:p>
    <w:p w:rsidR="00C70320" w:rsidRPr="00C70320" w:rsidRDefault="00C5579D" w:rsidP="00C70320">
      <w:pPr>
        <w:autoSpaceDE w:val="0"/>
        <w:autoSpaceDN w:val="0"/>
        <w:adjustRightInd w:val="0"/>
        <w:spacing w:after="0" w:line="240" w:lineRule="auto"/>
        <w:jc w:val="center"/>
        <w:rPr>
          <w:rFonts w:ascii="PT Astra Serif" w:hAnsi="PT Astra Serif"/>
          <w:b/>
          <w:spacing w:val="-1"/>
        </w:rPr>
      </w:pPr>
      <w:bookmarkStart w:id="11" w:name="P1477"/>
      <w:bookmarkEnd w:id="11"/>
      <w:r w:rsidRPr="00C70320">
        <w:rPr>
          <w:rFonts w:ascii="PT Astra Serif" w:hAnsi="PT Astra Serif"/>
          <w:b/>
        </w:rPr>
        <w:t xml:space="preserve">III. </w:t>
      </w:r>
      <w:r w:rsidR="00C70320" w:rsidRPr="00C70320">
        <w:rPr>
          <w:rFonts w:ascii="PT Astra Serif" w:hAnsi="PT Astra Serif"/>
          <w:b/>
        </w:rPr>
        <w:t>Порядок сдачи и приемки оказанных услуг</w:t>
      </w:r>
    </w:p>
    <w:p w:rsidR="00C70320" w:rsidRPr="00C70320" w:rsidRDefault="00C70320" w:rsidP="00381AA9">
      <w:pPr>
        <w:keepNext/>
        <w:shd w:val="clear" w:color="auto" w:fill="FFFFFF"/>
        <w:tabs>
          <w:tab w:val="left" w:pos="1181"/>
        </w:tabs>
        <w:spacing w:after="0" w:line="240" w:lineRule="auto"/>
        <w:ind w:firstLine="567"/>
        <w:jc w:val="both"/>
        <w:rPr>
          <w:rFonts w:ascii="PT Astra Serif" w:hAnsi="PT Astra Serif"/>
        </w:rPr>
      </w:pPr>
      <w:r w:rsidRPr="00C70320">
        <w:rPr>
          <w:rFonts w:ascii="PT Astra Serif" w:hAnsi="PT Astra Serif"/>
        </w:rPr>
        <w:t xml:space="preserve">3.1. Услуги считаются оказанными </w:t>
      </w:r>
      <w:proofErr w:type="gramStart"/>
      <w:r w:rsidRPr="00C70320">
        <w:rPr>
          <w:rFonts w:ascii="PT Astra Serif" w:hAnsi="PT Astra Serif"/>
        </w:rPr>
        <w:t>с даты подписания</w:t>
      </w:r>
      <w:proofErr w:type="gramEnd"/>
      <w:r w:rsidRPr="00C70320">
        <w:rPr>
          <w:rFonts w:ascii="PT Astra Serif" w:hAnsi="PT Astra Serif"/>
        </w:rPr>
        <w:t xml:space="preserve"> Сторонами акта сдачи-приемки оказанных услуг или акта устранения недостатков (в случае их обнаружения). </w:t>
      </w:r>
    </w:p>
    <w:p w:rsidR="00C70320" w:rsidRPr="00C70320" w:rsidRDefault="00C70320" w:rsidP="00381AA9">
      <w:pPr>
        <w:keepNext/>
        <w:shd w:val="clear" w:color="auto" w:fill="FFFFFF"/>
        <w:tabs>
          <w:tab w:val="left" w:pos="1181"/>
          <w:tab w:val="left" w:leader="underscore" w:pos="3763"/>
        </w:tabs>
        <w:spacing w:after="0" w:line="240" w:lineRule="auto"/>
        <w:ind w:firstLine="567"/>
        <w:jc w:val="both"/>
        <w:rPr>
          <w:rFonts w:ascii="PT Astra Serif" w:hAnsi="PT Astra Serif"/>
          <w:spacing w:val="-6"/>
        </w:rPr>
      </w:pPr>
      <w:r w:rsidRPr="00C70320">
        <w:rPr>
          <w:rFonts w:ascii="PT Astra Serif" w:hAnsi="PT Astra Serif"/>
        </w:rPr>
        <w:t xml:space="preserve">3.2. Заказчик в </w:t>
      </w:r>
      <w:r w:rsidRPr="00171DBA">
        <w:rPr>
          <w:rFonts w:ascii="PT Astra Serif" w:hAnsi="PT Astra Serif"/>
        </w:rPr>
        <w:t xml:space="preserve">течение </w:t>
      </w:r>
      <w:r w:rsidR="003F02C7" w:rsidRPr="00171DBA">
        <w:rPr>
          <w:rFonts w:ascii="PT Astra Serif" w:hAnsi="PT Astra Serif"/>
          <w:b/>
        </w:rPr>
        <w:t>10</w:t>
      </w:r>
      <w:r w:rsidR="00171DBA" w:rsidRPr="00171DBA">
        <w:rPr>
          <w:rFonts w:ascii="PT Astra Serif" w:hAnsi="PT Astra Serif"/>
          <w:b/>
        </w:rPr>
        <w:t xml:space="preserve"> (десяти)</w:t>
      </w:r>
      <w:r w:rsidRPr="00171DBA">
        <w:rPr>
          <w:rFonts w:ascii="PT Astra Serif" w:hAnsi="PT Astra Serif"/>
          <w:b/>
        </w:rPr>
        <w:t xml:space="preserve"> </w:t>
      </w:r>
      <w:r w:rsidRPr="00171DBA">
        <w:rPr>
          <w:rFonts w:ascii="PT Astra Serif" w:hAnsi="PT Astra Serif"/>
          <w:b/>
          <w:spacing w:val="-1"/>
        </w:rPr>
        <w:t xml:space="preserve">дней </w:t>
      </w:r>
      <w:r w:rsidRPr="00171DBA">
        <w:rPr>
          <w:rFonts w:ascii="PT Astra Serif" w:hAnsi="PT Astra Serif"/>
          <w:spacing w:val="-1"/>
        </w:rPr>
        <w:t xml:space="preserve">со дня получения акта </w:t>
      </w:r>
      <w:r w:rsidRPr="00171DBA">
        <w:rPr>
          <w:rFonts w:ascii="PT Astra Serif" w:hAnsi="PT Astra Serif"/>
        </w:rPr>
        <w:t>сдачи-приемки оказанных</w:t>
      </w:r>
      <w:r w:rsidRPr="00C70320">
        <w:rPr>
          <w:rFonts w:ascii="PT Astra Serif" w:hAnsi="PT Astra Serif"/>
        </w:rPr>
        <w:t xml:space="preserve"> Услуг обязан направить Исполнителю подписанный акт сдачи-приемки оказанных услуг или мотивированный отказ (претензию).</w:t>
      </w:r>
    </w:p>
    <w:p w:rsidR="00C70320" w:rsidRPr="00C70320" w:rsidRDefault="00C70320" w:rsidP="00381AA9">
      <w:pPr>
        <w:tabs>
          <w:tab w:val="left" w:pos="1789"/>
        </w:tabs>
        <w:spacing w:after="0" w:line="240" w:lineRule="auto"/>
        <w:ind w:firstLine="567"/>
        <w:contextualSpacing/>
        <w:jc w:val="both"/>
        <w:rPr>
          <w:rFonts w:ascii="PT Astra Serif" w:hAnsi="PT Astra Serif"/>
        </w:rPr>
      </w:pPr>
      <w:r w:rsidRPr="00C70320">
        <w:rPr>
          <w:rFonts w:ascii="PT Astra Serif" w:hAnsi="PT Astra Serif"/>
          <w:spacing w:val="-6"/>
        </w:rPr>
        <w:t xml:space="preserve">3.3. </w:t>
      </w:r>
      <w:r w:rsidRPr="00C70320">
        <w:rPr>
          <w:rFonts w:ascii="PT Astra Serif" w:hAnsi="PT Astra Serif"/>
        </w:rPr>
        <w:t>Для проверки соответствия Услуг, оказанных Исполнителем, в части его соответствия условиям контракта, Заказчик проводит экспертизу. Экспертиза проводиться Заказчиком своими силами или силами сторонней организации. При получении заключения экспертизы о несоответствии услуг качеству, эффективности и безопасности принятому для данного вида услуг, расходы, связанные с её проведением, возмещаются Исполнителем в бесспорном порядке в полном объеме. В случае проведения экспертизы Исполнитель обязан предоставить всю необходимую документацию для её проведения.</w:t>
      </w:r>
    </w:p>
    <w:p w:rsidR="00C70320" w:rsidRPr="00C70320" w:rsidRDefault="00C70320" w:rsidP="00C70320">
      <w:pPr>
        <w:keepNext/>
        <w:shd w:val="clear" w:color="auto" w:fill="FFFFFF"/>
        <w:spacing w:after="0" w:line="240" w:lineRule="auto"/>
        <w:ind w:firstLine="567"/>
        <w:jc w:val="center"/>
        <w:rPr>
          <w:rFonts w:ascii="PT Astra Serif" w:hAnsi="PT Astra Serif"/>
          <w:b/>
        </w:rPr>
      </w:pPr>
      <w:r w:rsidRPr="00C70320">
        <w:rPr>
          <w:rFonts w:ascii="PT Astra Serif" w:hAnsi="PT Astra Serif"/>
          <w:b/>
          <w:spacing w:val="-1"/>
        </w:rPr>
        <w:t>IV. Права и обязанности Сторон</w:t>
      </w:r>
    </w:p>
    <w:p w:rsidR="00C70320" w:rsidRPr="00C70320" w:rsidRDefault="00C70320" w:rsidP="00C70320">
      <w:pPr>
        <w:keepNext/>
        <w:shd w:val="clear" w:color="auto" w:fill="FFFFFF"/>
        <w:tabs>
          <w:tab w:val="left" w:pos="993"/>
        </w:tabs>
        <w:spacing w:after="0" w:line="240" w:lineRule="auto"/>
        <w:ind w:firstLine="567"/>
        <w:jc w:val="both"/>
        <w:rPr>
          <w:rFonts w:ascii="PT Astra Serif" w:hAnsi="PT Astra Serif"/>
        </w:rPr>
      </w:pPr>
      <w:r w:rsidRPr="00C70320">
        <w:rPr>
          <w:rFonts w:ascii="PT Astra Serif" w:hAnsi="PT Astra Serif"/>
          <w:spacing w:val="-5"/>
        </w:rPr>
        <w:t>4.1.</w:t>
      </w:r>
      <w:r w:rsidRPr="00C70320">
        <w:rPr>
          <w:rFonts w:ascii="PT Astra Serif" w:hAnsi="PT Astra Serif"/>
        </w:rPr>
        <w:t xml:space="preserve"> Стороны обязуются надлежащим образом (своевременно, в полном объеме и в установленном порядке) исполнять предусмотренные настоящим Контракта обязательства.</w:t>
      </w:r>
    </w:p>
    <w:p w:rsidR="00C70320" w:rsidRPr="00C70320" w:rsidRDefault="00C70320" w:rsidP="00C70320">
      <w:pPr>
        <w:keepNext/>
        <w:shd w:val="clear" w:color="auto" w:fill="FFFFFF"/>
        <w:tabs>
          <w:tab w:val="left" w:pos="1219"/>
        </w:tabs>
        <w:spacing w:after="0" w:line="240" w:lineRule="auto"/>
        <w:ind w:firstLine="567"/>
        <w:jc w:val="both"/>
        <w:rPr>
          <w:rFonts w:ascii="PT Astra Serif" w:hAnsi="PT Astra Serif"/>
        </w:rPr>
      </w:pPr>
      <w:r w:rsidRPr="00C70320">
        <w:rPr>
          <w:rFonts w:ascii="PT Astra Serif" w:hAnsi="PT Astra Serif"/>
        </w:rPr>
        <w:t>4.2. Услуги, предусмотренные настоящим Контракта, оказываются с соблюдением требований действующего законодательства Российской Федерации по предмету настоящего Контракта. Исполнитель гарантирует качество оказания услуг в течение всего срока исполнения Контракта.</w:t>
      </w:r>
    </w:p>
    <w:p w:rsidR="00C70320" w:rsidRPr="00C70320" w:rsidRDefault="00C70320" w:rsidP="00C70320">
      <w:pPr>
        <w:spacing w:after="0" w:line="240" w:lineRule="auto"/>
        <w:ind w:firstLine="567"/>
        <w:jc w:val="both"/>
        <w:rPr>
          <w:rFonts w:ascii="PT Astra Serif" w:hAnsi="PT Astra Serif"/>
        </w:rPr>
      </w:pPr>
      <w:r w:rsidRPr="00C70320">
        <w:rPr>
          <w:rFonts w:ascii="PT Astra Serif" w:hAnsi="PT Astra Serif"/>
        </w:rPr>
        <w:t>4.3. Исполнитель несёт полную материальную ответственность за причинение ущерба, нанесенного в ходе оказания Услуг.</w:t>
      </w:r>
    </w:p>
    <w:p w:rsidR="00C70320" w:rsidRPr="00C70320" w:rsidRDefault="00C70320" w:rsidP="00C70320">
      <w:pPr>
        <w:spacing w:after="0" w:line="240" w:lineRule="auto"/>
        <w:ind w:firstLine="567"/>
        <w:jc w:val="both"/>
        <w:rPr>
          <w:rFonts w:ascii="PT Astra Serif" w:hAnsi="PT Astra Serif"/>
        </w:rPr>
      </w:pPr>
      <w:r w:rsidRPr="00C70320">
        <w:rPr>
          <w:rFonts w:ascii="PT Astra Serif" w:hAnsi="PT Astra Serif"/>
        </w:rPr>
        <w:t>4.4. Исполнитель отвечает за соблюдение правил техники безопасности во время оказания услуг.</w:t>
      </w:r>
    </w:p>
    <w:p w:rsidR="00C70320" w:rsidRPr="00C70320" w:rsidRDefault="00C70320" w:rsidP="00C70320">
      <w:pPr>
        <w:spacing w:after="0" w:line="240" w:lineRule="auto"/>
        <w:ind w:firstLine="567"/>
        <w:jc w:val="both"/>
        <w:rPr>
          <w:rFonts w:ascii="PT Astra Serif" w:hAnsi="PT Astra Serif"/>
        </w:rPr>
      </w:pPr>
      <w:r w:rsidRPr="00C70320">
        <w:rPr>
          <w:rFonts w:ascii="PT Astra Serif" w:hAnsi="PT Astra Serif"/>
        </w:rPr>
        <w:t>4.5. Исполнитель вправе требовать оплаты по настоящему Контракту в случае исполнения обязательств по настоящему Контракту в полном объеме.</w:t>
      </w:r>
    </w:p>
    <w:p w:rsidR="00C70320" w:rsidRPr="00C70320" w:rsidRDefault="00C70320" w:rsidP="00C70320">
      <w:pPr>
        <w:spacing w:after="0" w:line="240" w:lineRule="auto"/>
        <w:ind w:firstLine="567"/>
        <w:jc w:val="both"/>
        <w:rPr>
          <w:rFonts w:ascii="PT Astra Serif" w:hAnsi="PT Astra Serif"/>
          <w:spacing w:val="-1"/>
        </w:rPr>
      </w:pPr>
      <w:r w:rsidRPr="00C70320">
        <w:rPr>
          <w:rFonts w:ascii="PT Astra Serif" w:hAnsi="PT Astra Serif"/>
          <w:spacing w:val="-1"/>
        </w:rPr>
        <w:t>4.6. Исполнитель вправе самостоятельно определять способ оказания услуг и численность необходимого для этого персонала</w:t>
      </w:r>
      <w:r w:rsidRPr="00C70320">
        <w:rPr>
          <w:rFonts w:ascii="PT Astra Serif" w:hAnsi="PT Astra Serif"/>
        </w:rPr>
        <w:t>.</w:t>
      </w:r>
    </w:p>
    <w:p w:rsidR="00965DAA" w:rsidRDefault="00C70320" w:rsidP="00965DAA">
      <w:pPr>
        <w:spacing w:after="0" w:line="240" w:lineRule="auto"/>
        <w:ind w:firstLine="567"/>
        <w:jc w:val="both"/>
        <w:rPr>
          <w:rFonts w:ascii="PT Astra Serif" w:hAnsi="PT Astra Serif"/>
        </w:rPr>
      </w:pPr>
      <w:r w:rsidRPr="00C70320">
        <w:rPr>
          <w:rFonts w:ascii="PT Astra Serif" w:hAnsi="PT Astra Serif"/>
        </w:rPr>
        <w:t>4.7. Заказчик вправе проверять представленную Исполнителем информацию об оказанных услугах без вмешательства в хозяйственную деятельность Исполнителя.</w:t>
      </w:r>
    </w:p>
    <w:p w:rsidR="00965DAA" w:rsidRDefault="00965DAA" w:rsidP="00C70320">
      <w:pPr>
        <w:keepNext/>
        <w:shd w:val="clear" w:color="auto" w:fill="FFFFFF"/>
        <w:spacing w:after="0" w:line="240" w:lineRule="auto"/>
        <w:ind w:firstLine="567"/>
        <w:jc w:val="center"/>
        <w:rPr>
          <w:rFonts w:ascii="PT Astra Serif" w:hAnsi="PT Astra Serif"/>
          <w:b/>
          <w:spacing w:val="-1"/>
        </w:rPr>
      </w:pPr>
    </w:p>
    <w:p w:rsidR="00C70320" w:rsidRPr="00C70320" w:rsidRDefault="00C70320" w:rsidP="00C70320">
      <w:pPr>
        <w:keepNext/>
        <w:shd w:val="clear" w:color="auto" w:fill="FFFFFF"/>
        <w:spacing w:after="0" w:line="240" w:lineRule="auto"/>
        <w:ind w:firstLine="567"/>
        <w:jc w:val="center"/>
        <w:rPr>
          <w:rFonts w:ascii="PT Astra Serif" w:hAnsi="PT Astra Serif"/>
        </w:rPr>
      </w:pPr>
      <w:r w:rsidRPr="00C70320">
        <w:rPr>
          <w:rFonts w:ascii="PT Astra Serif" w:hAnsi="PT Astra Serif"/>
          <w:b/>
          <w:spacing w:val="-1"/>
        </w:rPr>
        <w:t>V. Ответственность Сторон</w:t>
      </w:r>
    </w:p>
    <w:p w:rsidR="00C70320" w:rsidRPr="00C70320" w:rsidRDefault="00C70320" w:rsidP="00C70320">
      <w:pPr>
        <w:autoSpaceDE w:val="0"/>
        <w:autoSpaceDN w:val="0"/>
        <w:adjustRightInd w:val="0"/>
        <w:spacing w:after="0" w:line="240" w:lineRule="auto"/>
        <w:ind w:firstLine="540"/>
        <w:jc w:val="both"/>
        <w:rPr>
          <w:rFonts w:ascii="PT Astra Serif" w:hAnsi="PT Astra Serif"/>
        </w:rPr>
      </w:pPr>
      <w:r w:rsidRPr="00C70320">
        <w:rPr>
          <w:rFonts w:ascii="PT Astra Serif" w:hAnsi="PT Astra Serif"/>
        </w:rPr>
        <w:t>5.1. Заказчик и поставщик (подрядчик, исполнитель) несут ответственность за неисполнение или ненадлежащее исполнение обязательств, предусмотренных контрактом, в соответствии с законодательством Российской Федерации и условиями контракта.</w:t>
      </w:r>
    </w:p>
    <w:p w:rsidR="00C70320" w:rsidRPr="00C70320" w:rsidRDefault="00C70320" w:rsidP="00C70320">
      <w:pPr>
        <w:autoSpaceDE w:val="0"/>
        <w:autoSpaceDN w:val="0"/>
        <w:adjustRightInd w:val="0"/>
        <w:spacing w:after="0" w:line="240" w:lineRule="auto"/>
        <w:ind w:firstLine="540"/>
        <w:jc w:val="both"/>
        <w:rPr>
          <w:rFonts w:ascii="PT Astra Serif" w:hAnsi="PT Astra Serif"/>
        </w:rPr>
      </w:pPr>
      <w:r w:rsidRPr="00C70320">
        <w:rPr>
          <w:rFonts w:ascii="PT Astra Serif" w:hAnsi="PT Astra Serif"/>
        </w:rPr>
        <w:t xml:space="preserve">5.2.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w:t>
      </w:r>
    </w:p>
    <w:p w:rsidR="00C70320" w:rsidRPr="00C70320" w:rsidRDefault="00C70320" w:rsidP="00C70320">
      <w:pPr>
        <w:autoSpaceDE w:val="0"/>
        <w:autoSpaceDN w:val="0"/>
        <w:adjustRightInd w:val="0"/>
        <w:spacing w:after="0" w:line="240" w:lineRule="auto"/>
        <w:ind w:firstLine="540"/>
        <w:jc w:val="both"/>
        <w:rPr>
          <w:rFonts w:ascii="PT Astra Serif" w:hAnsi="PT Astra Serif"/>
        </w:rPr>
      </w:pPr>
      <w:r w:rsidRPr="00C70320">
        <w:rPr>
          <w:rFonts w:ascii="PT Astra Serif" w:hAnsi="PT Astra Serif"/>
        </w:rPr>
        <w:t xml:space="preserve">5.3.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C70320" w:rsidRPr="00C70320" w:rsidRDefault="00C70320" w:rsidP="00C70320">
      <w:pPr>
        <w:autoSpaceDE w:val="0"/>
        <w:autoSpaceDN w:val="0"/>
        <w:adjustRightInd w:val="0"/>
        <w:spacing w:after="0" w:line="240" w:lineRule="auto"/>
        <w:ind w:firstLine="540"/>
        <w:jc w:val="both"/>
        <w:rPr>
          <w:rFonts w:ascii="PT Astra Serif" w:hAnsi="PT Astra Serif"/>
        </w:rPr>
      </w:pPr>
      <w:r w:rsidRPr="00C70320">
        <w:rPr>
          <w:rFonts w:ascii="PT Astra Serif" w:hAnsi="PT Astra Serif"/>
        </w:rPr>
        <w:t>5.4.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C70320" w:rsidRPr="00C70320" w:rsidRDefault="00C70320" w:rsidP="00C70320">
      <w:pPr>
        <w:autoSpaceDE w:val="0"/>
        <w:autoSpaceDN w:val="0"/>
        <w:adjustRightInd w:val="0"/>
        <w:spacing w:after="0" w:line="240" w:lineRule="auto"/>
        <w:ind w:firstLine="540"/>
        <w:jc w:val="both"/>
        <w:rPr>
          <w:rFonts w:ascii="PT Astra Serif" w:hAnsi="PT Astra Serif"/>
        </w:rPr>
      </w:pPr>
      <w:r w:rsidRPr="00C70320">
        <w:rPr>
          <w:rFonts w:ascii="PT Astra Serif" w:hAnsi="PT Astra Serif"/>
        </w:rPr>
        <w:t>а) 1000 рублей, если цена контракта не превышает 3 млн. рублей (включительно);</w:t>
      </w:r>
    </w:p>
    <w:p w:rsidR="00C70320" w:rsidRPr="00C70320" w:rsidRDefault="00C70320" w:rsidP="00C70320">
      <w:pPr>
        <w:autoSpaceDE w:val="0"/>
        <w:autoSpaceDN w:val="0"/>
        <w:adjustRightInd w:val="0"/>
        <w:spacing w:after="0" w:line="240" w:lineRule="auto"/>
        <w:ind w:firstLine="540"/>
        <w:jc w:val="both"/>
        <w:rPr>
          <w:rFonts w:ascii="PT Astra Serif" w:hAnsi="PT Astra Serif"/>
        </w:rPr>
      </w:pPr>
      <w:r w:rsidRPr="00C70320">
        <w:rPr>
          <w:rFonts w:ascii="PT Astra Serif" w:hAnsi="PT Astra Serif"/>
        </w:rPr>
        <w:t>5.5.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C70320" w:rsidRPr="00C70320" w:rsidRDefault="00C70320" w:rsidP="00C70320">
      <w:pPr>
        <w:autoSpaceDE w:val="0"/>
        <w:autoSpaceDN w:val="0"/>
        <w:adjustRightInd w:val="0"/>
        <w:spacing w:after="0" w:line="240" w:lineRule="auto"/>
        <w:ind w:firstLine="540"/>
        <w:jc w:val="both"/>
        <w:rPr>
          <w:rFonts w:ascii="PT Astra Serif" w:hAnsi="PT Astra Serif"/>
        </w:rPr>
      </w:pPr>
      <w:r w:rsidRPr="00C70320">
        <w:rPr>
          <w:rFonts w:ascii="PT Astra Serif" w:hAnsi="PT Astra Serif"/>
        </w:rPr>
        <w:t xml:space="preserve">5.6. </w:t>
      </w:r>
      <w:proofErr w:type="gramStart"/>
      <w:r w:rsidRPr="00C70320">
        <w:rPr>
          <w:rFonts w:ascii="PT Astra Serif" w:hAnsi="PT Astra Serif"/>
        </w:rP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roofErr w:type="gramEnd"/>
    </w:p>
    <w:p w:rsidR="00C70320" w:rsidRPr="00C70320" w:rsidRDefault="00C70320" w:rsidP="00C70320">
      <w:pPr>
        <w:autoSpaceDE w:val="0"/>
        <w:autoSpaceDN w:val="0"/>
        <w:adjustRightInd w:val="0"/>
        <w:spacing w:after="0" w:line="240" w:lineRule="auto"/>
        <w:ind w:firstLine="540"/>
        <w:jc w:val="both"/>
        <w:rPr>
          <w:rFonts w:ascii="PT Astra Serif" w:hAnsi="PT Astra Serif"/>
        </w:rPr>
      </w:pPr>
      <w:r w:rsidRPr="00C70320">
        <w:rPr>
          <w:rFonts w:ascii="PT Astra Serif" w:hAnsi="PT Astra Serif"/>
        </w:rPr>
        <w:t xml:space="preserve">5.7. </w:t>
      </w:r>
      <w:proofErr w:type="gramStart"/>
      <w:r w:rsidRPr="00C70320">
        <w:rPr>
          <w:rFonts w:ascii="PT Astra Serif" w:hAnsi="PT Astra Serif"/>
        </w:rPr>
        <w:t xml:space="preserve">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w:t>
      </w:r>
      <w:r w:rsidRPr="00C70320">
        <w:rPr>
          <w:rFonts w:ascii="PT Astra Serif" w:hAnsi="PT Astra Serif"/>
        </w:rPr>
        <w:lastRenderedPageBreak/>
        <w:t>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roofErr w:type="gramEnd"/>
      <w:r w:rsidRPr="00C70320">
        <w:rPr>
          <w:rFonts w:ascii="PT Astra Serif" w:hAnsi="PT Astra Serif"/>
        </w:rPr>
        <w:t>).</w:t>
      </w:r>
    </w:p>
    <w:p w:rsidR="00C70320" w:rsidRPr="00C70320" w:rsidRDefault="00C70320" w:rsidP="00C70320">
      <w:pPr>
        <w:autoSpaceDE w:val="0"/>
        <w:autoSpaceDN w:val="0"/>
        <w:adjustRightInd w:val="0"/>
        <w:spacing w:after="0" w:line="240" w:lineRule="auto"/>
        <w:ind w:firstLine="540"/>
        <w:jc w:val="both"/>
        <w:rPr>
          <w:rFonts w:ascii="PT Astra Serif" w:hAnsi="PT Astra Serif"/>
        </w:rPr>
      </w:pPr>
      <w:r w:rsidRPr="00C70320">
        <w:rPr>
          <w:rFonts w:ascii="PT Astra Serif" w:hAnsi="PT Astra Serif"/>
        </w:rPr>
        <w:t xml:space="preserve">5.8.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 </w:t>
      </w:r>
    </w:p>
    <w:p w:rsidR="00C70320" w:rsidRPr="00C70320" w:rsidRDefault="00C70320" w:rsidP="00C70320">
      <w:pPr>
        <w:autoSpaceDE w:val="0"/>
        <w:autoSpaceDN w:val="0"/>
        <w:adjustRightInd w:val="0"/>
        <w:spacing w:after="0" w:line="240" w:lineRule="auto"/>
        <w:ind w:firstLine="540"/>
        <w:jc w:val="both"/>
        <w:rPr>
          <w:rFonts w:ascii="PT Astra Serif" w:hAnsi="PT Astra Serif"/>
        </w:rPr>
      </w:pPr>
      <w:r w:rsidRPr="00C70320">
        <w:rPr>
          <w:rFonts w:ascii="PT Astra Serif" w:hAnsi="PT Astra Serif"/>
        </w:rPr>
        <w:t xml:space="preserve">5.9. </w:t>
      </w:r>
      <w:proofErr w:type="gramStart"/>
      <w:r w:rsidRPr="00C70320">
        <w:rPr>
          <w:rFonts w:ascii="PT Astra Serif" w:hAnsi="PT Astra Serif"/>
        </w:rPr>
        <w:t>В случае заключения контракта с победителем закупки (или с иным участником закупки в случаях, установленных Федеральным законом № 44-ФЗ от 05.04.2013), предложившим наиболее высокую цену за право заключения контракта,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roofErr w:type="gramEnd"/>
    </w:p>
    <w:p w:rsidR="00C70320" w:rsidRPr="00C70320" w:rsidRDefault="00C70320" w:rsidP="00C70320">
      <w:pPr>
        <w:autoSpaceDE w:val="0"/>
        <w:autoSpaceDN w:val="0"/>
        <w:adjustRightInd w:val="0"/>
        <w:spacing w:after="0" w:line="240" w:lineRule="auto"/>
        <w:ind w:firstLine="540"/>
        <w:jc w:val="both"/>
        <w:rPr>
          <w:rFonts w:ascii="PT Astra Serif" w:hAnsi="PT Astra Serif"/>
        </w:rPr>
      </w:pPr>
      <w:r w:rsidRPr="00C70320">
        <w:rPr>
          <w:rFonts w:ascii="PT Astra Serif" w:hAnsi="PT Astra Serif"/>
        </w:rPr>
        <w:t>а) в случае, если цена контракта не превышает начальную (максимальную) цену контракта:</w:t>
      </w:r>
    </w:p>
    <w:p w:rsidR="00C70320" w:rsidRPr="00C70320" w:rsidRDefault="00C70320" w:rsidP="00C70320">
      <w:pPr>
        <w:autoSpaceDE w:val="0"/>
        <w:autoSpaceDN w:val="0"/>
        <w:adjustRightInd w:val="0"/>
        <w:spacing w:after="0" w:line="240" w:lineRule="auto"/>
        <w:ind w:firstLine="540"/>
        <w:jc w:val="both"/>
        <w:rPr>
          <w:rFonts w:ascii="PT Astra Serif" w:hAnsi="PT Astra Serif"/>
        </w:rPr>
      </w:pPr>
      <w:r w:rsidRPr="00C70320">
        <w:rPr>
          <w:rFonts w:ascii="PT Astra Serif" w:hAnsi="PT Astra Serif"/>
        </w:rPr>
        <w:t>10 процентов начальной (максимальной) цены контракта, если цена контракта не превышает 3 млн. рублей;</w:t>
      </w:r>
    </w:p>
    <w:p w:rsidR="00C70320" w:rsidRPr="00C70320" w:rsidRDefault="00C70320" w:rsidP="00C70320">
      <w:pPr>
        <w:autoSpaceDE w:val="0"/>
        <w:autoSpaceDN w:val="0"/>
        <w:adjustRightInd w:val="0"/>
        <w:spacing w:after="0" w:line="240" w:lineRule="auto"/>
        <w:ind w:firstLine="540"/>
        <w:jc w:val="both"/>
        <w:rPr>
          <w:rFonts w:ascii="PT Astra Serif" w:hAnsi="PT Astra Serif"/>
        </w:rPr>
      </w:pPr>
      <w:r w:rsidRPr="00C70320">
        <w:rPr>
          <w:rFonts w:ascii="PT Astra Serif" w:hAnsi="PT Astra Serif"/>
        </w:rPr>
        <w:t xml:space="preserve">5.10.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w:t>
      </w:r>
      <w:r w:rsidRPr="00C70320">
        <w:rPr>
          <w:rFonts w:ascii="PT Astra Serif" w:hAnsi="PT Astra Serif"/>
          <w:i/>
        </w:rPr>
        <w:t>(при наличии в контракте таких обязательств)</w:t>
      </w:r>
      <w:r w:rsidRPr="00C70320">
        <w:rPr>
          <w:rFonts w:ascii="PT Astra Serif" w:hAnsi="PT Astra Serif"/>
        </w:rPr>
        <w:t xml:space="preserve"> в следующем порядке:</w:t>
      </w:r>
    </w:p>
    <w:p w:rsidR="00C70320" w:rsidRPr="00C70320" w:rsidRDefault="00C70320" w:rsidP="00C70320">
      <w:pPr>
        <w:autoSpaceDE w:val="0"/>
        <w:autoSpaceDN w:val="0"/>
        <w:adjustRightInd w:val="0"/>
        <w:spacing w:after="0" w:line="240" w:lineRule="auto"/>
        <w:ind w:firstLine="540"/>
        <w:jc w:val="both"/>
        <w:rPr>
          <w:rFonts w:ascii="PT Astra Serif" w:hAnsi="PT Astra Serif"/>
        </w:rPr>
      </w:pPr>
      <w:r w:rsidRPr="00C70320">
        <w:rPr>
          <w:rFonts w:ascii="PT Astra Serif" w:hAnsi="PT Astra Serif"/>
        </w:rPr>
        <w:t>а) 1000 рублей, если цена контракта не превышает 3 млн. рублей;</w:t>
      </w:r>
    </w:p>
    <w:p w:rsidR="00C70320" w:rsidRPr="00C70320" w:rsidRDefault="00C70320" w:rsidP="00C70320">
      <w:pPr>
        <w:autoSpaceDE w:val="0"/>
        <w:autoSpaceDN w:val="0"/>
        <w:adjustRightInd w:val="0"/>
        <w:spacing w:after="0" w:line="240" w:lineRule="auto"/>
        <w:ind w:firstLine="540"/>
        <w:jc w:val="both"/>
        <w:rPr>
          <w:rFonts w:ascii="PT Astra Serif" w:hAnsi="PT Astra Serif"/>
        </w:rPr>
      </w:pPr>
      <w:r w:rsidRPr="00C70320">
        <w:rPr>
          <w:rFonts w:ascii="PT Astra Serif" w:hAnsi="PT Astra Serif"/>
        </w:rPr>
        <w:t>5.11.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C70320" w:rsidRPr="00C70320" w:rsidRDefault="00C70320" w:rsidP="00C70320">
      <w:pPr>
        <w:autoSpaceDE w:val="0"/>
        <w:autoSpaceDN w:val="0"/>
        <w:adjustRightInd w:val="0"/>
        <w:spacing w:after="0" w:line="240" w:lineRule="auto"/>
        <w:ind w:firstLine="540"/>
        <w:jc w:val="both"/>
        <w:rPr>
          <w:rFonts w:ascii="PT Astra Serif" w:hAnsi="PT Astra Serif"/>
        </w:rPr>
      </w:pPr>
      <w:r w:rsidRPr="00C70320">
        <w:rPr>
          <w:rFonts w:ascii="PT Astra Serif" w:hAnsi="PT Astra Serif"/>
        </w:rPr>
        <w:t>5.12.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87F88" w:rsidRDefault="00187F88" w:rsidP="00C70320">
      <w:pPr>
        <w:autoSpaceDE w:val="0"/>
        <w:autoSpaceDN w:val="0"/>
        <w:adjustRightInd w:val="0"/>
        <w:spacing w:after="0" w:line="240" w:lineRule="auto"/>
        <w:jc w:val="center"/>
        <w:rPr>
          <w:rFonts w:ascii="PT Astra Serif" w:hAnsi="PT Astra Serif"/>
          <w:b/>
        </w:rPr>
      </w:pPr>
    </w:p>
    <w:p w:rsidR="00C70320" w:rsidRPr="00C70320" w:rsidRDefault="00C70320" w:rsidP="00C70320">
      <w:pPr>
        <w:autoSpaceDE w:val="0"/>
        <w:autoSpaceDN w:val="0"/>
        <w:adjustRightInd w:val="0"/>
        <w:spacing w:after="0" w:line="240" w:lineRule="auto"/>
        <w:jc w:val="center"/>
        <w:rPr>
          <w:rFonts w:ascii="PT Astra Serif" w:hAnsi="PT Astra Serif"/>
          <w:b/>
        </w:rPr>
      </w:pPr>
      <w:r w:rsidRPr="00C70320">
        <w:rPr>
          <w:rFonts w:ascii="PT Astra Serif" w:hAnsi="PT Astra Serif"/>
          <w:b/>
        </w:rPr>
        <w:t>VI. Обстоятельства непреодолимой силы.</w:t>
      </w:r>
    </w:p>
    <w:p w:rsidR="00C70320" w:rsidRPr="00C70320" w:rsidRDefault="00C70320" w:rsidP="00C70320">
      <w:pPr>
        <w:spacing w:after="0" w:line="240" w:lineRule="auto"/>
        <w:ind w:firstLine="708"/>
        <w:jc w:val="both"/>
        <w:rPr>
          <w:rFonts w:ascii="PT Astra Serif" w:hAnsi="PT Astra Serif"/>
        </w:rPr>
      </w:pPr>
      <w:r w:rsidRPr="00C70320">
        <w:rPr>
          <w:rFonts w:ascii="PT Astra Serif" w:hAnsi="PT Astra Serif"/>
        </w:rPr>
        <w:t xml:space="preserve">6.1. Стороны освобождаются от ответственности друг перед другом за частичное или полное неисполнение обязательств по настоящему контракту в случаях, установленных законодательством, в частности при возникновении обстоятельств непреодолимой силы (форс-мажорных), то есть чрезвычайных и непредсказуемых при данных условиях обстоятельств. </w:t>
      </w:r>
    </w:p>
    <w:p w:rsidR="00C70320" w:rsidRPr="00C70320" w:rsidRDefault="00C70320" w:rsidP="00965DAA">
      <w:pPr>
        <w:spacing w:after="0" w:line="240" w:lineRule="auto"/>
        <w:ind w:firstLine="708"/>
        <w:jc w:val="both"/>
        <w:rPr>
          <w:rFonts w:ascii="PT Astra Serif" w:hAnsi="PT Astra Serif"/>
        </w:rPr>
      </w:pPr>
      <w:r w:rsidRPr="00C70320">
        <w:rPr>
          <w:rFonts w:ascii="PT Astra Serif" w:hAnsi="PT Astra Serif"/>
        </w:rPr>
        <w:t xml:space="preserve">6.2. </w:t>
      </w:r>
      <w:proofErr w:type="gramStart"/>
      <w:r w:rsidRPr="00C70320">
        <w:rPr>
          <w:rFonts w:ascii="PT Astra Serif" w:hAnsi="PT Astra Serif"/>
        </w:rPr>
        <w:t>К вышеуказанным (форс-мажорным) обстоятельствам относятся следующие события: стихийные бедствия природного характера (землетрясения, наводнения, пожары, снежные заносы и т.д.),</w:t>
      </w:r>
      <w:r w:rsidR="00965DAA">
        <w:rPr>
          <w:rFonts w:ascii="PT Astra Serif" w:hAnsi="PT Astra Serif"/>
        </w:rPr>
        <w:t xml:space="preserve"> </w:t>
      </w:r>
      <w:r w:rsidRPr="00C70320">
        <w:rPr>
          <w:rFonts w:ascii="PT Astra Serif" w:hAnsi="PT Astra Serif"/>
        </w:rPr>
        <w:t>забастовки, диверсии, запретительные и ограничительные меры органов государственной власти, а также другие, признанные таковыми арбитражным судом.</w:t>
      </w:r>
      <w:proofErr w:type="gramEnd"/>
    </w:p>
    <w:p w:rsidR="00D2192A" w:rsidRPr="00C70320" w:rsidRDefault="00C70320" w:rsidP="00D2192A">
      <w:pPr>
        <w:spacing w:after="0" w:line="240" w:lineRule="auto"/>
        <w:ind w:firstLine="708"/>
        <w:jc w:val="both"/>
        <w:rPr>
          <w:rFonts w:ascii="PT Astra Serif" w:hAnsi="PT Astra Serif"/>
        </w:rPr>
      </w:pPr>
      <w:r w:rsidRPr="00C70320">
        <w:rPr>
          <w:rFonts w:ascii="PT Astra Serif" w:hAnsi="PT Astra Serif"/>
        </w:rPr>
        <w:t>6.3. О наступлении форс-мажорных обстоятельств, стороны уведомляют друг друга в течение 14 дней срок с момента их возникновения. Факт наступления форс-мажорных обстоятельств должен быть документально удостоверен полномочными на то органами власти. Удостоверяющий документ прилагается к письменному уведомлению. При отсутствии уведомления (а равно при просрочке уведомления), удостоверяющего документа, сторона контракта их получающая, вправе не принимать во внимание наступление форс-мажорных обстоятель</w:t>
      </w:r>
      <w:proofErr w:type="gramStart"/>
      <w:r w:rsidRPr="00C70320">
        <w:rPr>
          <w:rFonts w:ascii="PT Astra Serif" w:hAnsi="PT Astra Serif"/>
        </w:rPr>
        <w:t>ств пр</w:t>
      </w:r>
      <w:proofErr w:type="gramEnd"/>
      <w:r w:rsidRPr="00C70320">
        <w:rPr>
          <w:rFonts w:ascii="PT Astra Serif" w:hAnsi="PT Astra Serif"/>
        </w:rPr>
        <w:t xml:space="preserve">и предъявлении претензий (исков) к другой стороне в связи с ненадлежащим исполнением условий контракта. При возникновении форс-мажорных обстоятельств, все вопросы, связанные с взаиморасчетами, решаются сторонами контракта по взаимному согласованию, а при не достижении согласия – в порядке арбитражного судопроизводства. </w:t>
      </w:r>
    </w:p>
    <w:p w:rsidR="00965DAA" w:rsidRDefault="00965DAA" w:rsidP="00965DAA">
      <w:pPr>
        <w:spacing w:after="0"/>
        <w:ind w:firstLine="709"/>
        <w:jc w:val="center"/>
        <w:rPr>
          <w:rFonts w:ascii="PT Astra Serif" w:hAnsi="PT Astra Serif"/>
          <w:b/>
        </w:rPr>
      </w:pPr>
    </w:p>
    <w:p w:rsidR="00C70320" w:rsidRPr="000212E0" w:rsidRDefault="007A1BDB" w:rsidP="00965DAA">
      <w:pPr>
        <w:spacing w:after="0"/>
        <w:ind w:firstLine="709"/>
        <w:jc w:val="center"/>
        <w:rPr>
          <w:rFonts w:ascii="PT Astra Serif" w:hAnsi="PT Astra Serif"/>
          <w:b/>
        </w:rPr>
      </w:pPr>
      <w:r w:rsidRPr="000212E0">
        <w:rPr>
          <w:rFonts w:ascii="PT Astra Serif" w:hAnsi="PT Astra Serif"/>
          <w:b/>
        </w:rPr>
        <w:t>VII</w:t>
      </w:r>
      <w:r w:rsidR="00C70320" w:rsidRPr="000212E0">
        <w:rPr>
          <w:rFonts w:ascii="PT Astra Serif" w:hAnsi="PT Astra Serif"/>
          <w:b/>
        </w:rPr>
        <w:t>. Порядок рассмотрения споров</w:t>
      </w:r>
    </w:p>
    <w:p w:rsidR="00C70320" w:rsidRPr="007A1BDB" w:rsidRDefault="00387194" w:rsidP="007A1BDB">
      <w:pPr>
        <w:spacing w:after="0" w:line="240" w:lineRule="auto"/>
        <w:ind w:firstLine="709"/>
        <w:jc w:val="both"/>
        <w:rPr>
          <w:rFonts w:ascii="PT Astra Serif" w:hAnsi="PT Astra Serif"/>
        </w:rPr>
      </w:pPr>
      <w:r>
        <w:rPr>
          <w:rFonts w:ascii="PT Astra Serif" w:hAnsi="PT Astra Serif"/>
        </w:rPr>
        <w:t>7</w:t>
      </w:r>
      <w:r w:rsidR="00C70320" w:rsidRPr="007A1BDB">
        <w:rPr>
          <w:rFonts w:ascii="PT Astra Serif" w:hAnsi="PT Astra Serif"/>
        </w:rPr>
        <w:t>.1. В случае возникновения между Сторонами споров и разногласий, вытекающих из Контракта или связанных с ним, Стороны принимают все меры к их разрешению путем взаимных переговоров.</w:t>
      </w:r>
    </w:p>
    <w:p w:rsidR="007A1BDB" w:rsidRPr="00965DAA" w:rsidRDefault="00387194" w:rsidP="000212E0">
      <w:pPr>
        <w:spacing w:after="0" w:line="240" w:lineRule="auto"/>
        <w:ind w:firstLine="709"/>
        <w:jc w:val="both"/>
        <w:rPr>
          <w:rFonts w:ascii="Times New Roman" w:hAnsi="Times New Roman"/>
        </w:rPr>
      </w:pPr>
      <w:r>
        <w:rPr>
          <w:rFonts w:ascii="PT Astra Serif" w:hAnsi="PT Astra Serif"/>
        </w:rPr>
        <w:t>7</w:t>
      </w:r>
      <w:r w:rsidR="00C70320" w:rsidRPr="007A1BDB">
        <w:rPr>
          <w:rFonts w:ascii="PT Astra Serif" w:hAnsi="PT Astra Serif"/>
        </w:rPr>
        <w:t xml:space="preserve">.2. Если Сторонам не </w:t>
      </w:r>
      <w:r w:rsidR="00C70320" w:rsidRPr="00965DAA">
        <w:rPr>
          <w:rFonts w:ascii="Times New Roman" w:hAnsi="Times New Roman"/>
        </w:rPr>
        <w:t xml:space="preserve">удается разрешить возникшие споры или разногласия путем взаимных переговоров, то такие споры и разногласия будут разрешаться в </w:t>
      </w:r>
      <w:r w:rsidR="00965DAA" w:rsidRPr="00965DAA">
        <w:rPr>
          <w:rFonts w:ascii="Times New Roman" w:hAnsi="Times New Roman"/>
        </w:rPr>
        <w:t xml:space="preserve">Арбитражном суде Хабаровского края </w:t>
      </w:r>
      <w:r w:rsidR="00C70320" w:rsidRPr="00965DAA">
        <w:rPr>
          <w:rFonts w:ascii="Times New Roman" w:hAnsi="Times New Roman"/>
        </w:rPr>
        <w:t>в соответствии с действующим законода</w:t>
      </w:r>
      <w:r w:rsidR="000212E0" w:rsidRPr="00965DAA">
        <w:rPr>
          <w:rFonts w:ascii="Times New Roman" w:hAnsi="Times New Roman"/>
        </w:rPr>
        <w:t>тельством Российской Федерации.</w:t>
      </w:r>
    </w:p>
    <w:p w:rsidR="00C70320" w:rsidRPr="007A1BDB" w:rsidRDefault="00387194" w:rsidP="007A1BDB">
      <w:pPr>
        <w:spacing w:after="0" w:line="240" w:lineRule="auto"/>
        <w:ind w:firstLine="709"/>
        <w:jc w:val="center"/>
        <w:rPr>
          <w:rFonts w:ascii="PT Astra Serif" w:hAnsi="PT Astra Serif"/>
          <w:b/>
          <w:bCs/>
        </w:rPr>
      </w:pPr>
      <w:r w:rsidRPr="000212E0">
        <w:rPr>
          <w:rFonts w:ascii="PT Astra Serif" w:hAnsi="PT Astra Serif"/>
          <w:b/>
        </w:rPr>
        <w:t>VIII</w:t>
      </w:r>
      <w:r w:rsidR="00C70320" w:rsidRPr="007A1BDB">
        <w:rPr>
          <w:rFonts w:ascii="PT Astra Serif" w:hAnsi="PT Astra Serif"/>
          <w:b/>
          <w:bCs/>
        </w:rPr>
        <w:t xml:space="preserve">. Срок действия </w:t>
      </w:r>
      <w:r w:rsidR="00C70320" w:rsidRPr="007A1BDB">
        <w:rPr>
          <w:rFonts w:ascii="PT Astra Serif" w:hAnsi="PT Astra Serif"/>
          <w:b/>
        </w:rPr>
        <w:t>Контракта</w:t>
      </w:r>
    </w:p>
    <w:p w:rsidR="00C70320" w:rsidRPr="007A1BDB" w:rsidRDefault="00387194" w:rsidP="007A1BDB">
      <w:pPr>
        <w:spacing w:after="0" w:line="240" w:lineRule="auto"/>
        <w:ind w:firstLine="709"/>
        <w:jc w:val="both"/>
        <w:rPr>
          <w:rFonts w:ascii="PT Astra Serif" w:hAnsi="PT Astra Serif"/>
        </w:rPr>
      </w:pPr>
      <w:r>
        <w:rPr>
          <w:rFonts w:ascii="PT Astra Serif" w:hAnsi="PT Astra Serif"/>
        </w:rPr>
        <w:lastRenderedPageBreak/>
        <w:t>8</w:t>
      </w:r>
      <w:r w:rsidR="00C70320" w:rsidRPr="007A1BDB">
        <w:rPr>
          <w:rFonts w:ascii="PT Astra Serif" w:hAnsi="PT Astra Serif"/>
        </w:rPr>
        <w:t>.1. Настоящий Контра</w:t>
      </w:r>
      <w:proofErr w:type="gramStart"/>
      <w:r w:rsidR="00C70320" w:rsidRPr="007A1BDB">
        <w:rPr>
          <w:rFonts w:ascii="PT Astra Serif" w:hAnsi="PT Astra Serif"/>
        </w:rPr>
        <w:t>кт вст</w:t>
      </w:r>
      <w:proofErr w:type="gramEnd"/>
      <w:r w:rsidR="00C70320" w:rsidRPr="007A1BDB">
        <w:rPr>
          <w:rFonts w:ascii="PT Astra Serif" w:hAnsi="PT Astra Serif"/>
        </w:rPr>
        <w:t xml:space="preserve">упает в силу: </w:t>
      </w:r>
      <w:r w:rsidR="00C70320" w:rsidRPr="007A1BDB">
        <w:rPr>
          <w:rFonts w:ascii="PT Astra Serif" w:hAnsi="PT Astra Serif"/>
          <w:b/>
        </w:rPr>
        <w:t xml:space="preserve">с момента подписания его полномочными представителями Сторон и </w:t>
      </w:r>
      <w:r w:rsidR="00C70320" w:rsidRPr="007A1BDB">
        <w:rPr>
          <w:rFonts w:ascii="PT Astra Serif" w:hAnsi="PT Astra Serif"/>
          <w:b/>
          <w:color w:val="000000"/>
        </w:rPr>
        <w:t xml:space="preserve">действует по </w:t>
      </w:r>
      <w:r w:rsidR="00965DAA">
        <w:rPr>
          <w:rFonts w:ascii="PT Astra Serif" w:hAnsi="PT Astra Serif"/>
          <w:b/>
          <w:color w:val="000000"/>
        </w:rPr>
        <w:t>25.12.202</w:t>
      </w:r>
      <w:r w:rsidR="00152F0D">
        <w:rPr>
          <w:rFonts w:ascii="PT Astra Serif" w:hAnsi="PT Astra Serif"/>
          <w:b/>
          <w:color w:val="000000"/>
        </w:rPr>
        <w:t>6</w:t>
      </w:r>
      <w:r w:rsidR="00C70320" w:rsidRPr="007A1BDB">
        <w:rPr>
          <w:rFonts w:ascii="PT Astra Serif" w:hAnsi="PT Astra Serif"/>
          <w:b/>
          <w:color w:val="000000"/>
        </w:rPr>
        <w:t xml:space="preserve"> г.,</w:t>
      </w:r>
      <w:r w:rsidR="00C70320" w:rsidRPr="007A1BDB">
        <w:rPr>
          <w:rFonts w:ascii="PT Astra Serif" w:hAnsi="PT Astra Serif"/>
        </w:rPr>
        <w:t xml:space="preserve"> в части расчётов и обязательств по возмещению убытков и выплате неустойки (штрафов, пеней) – до полного их исполнения сторонами.</w:t>
      </w:r>
    </w:p>
    <w:p w:rsidR="00C70320" w:rsidRPr="007A1BDB" w:rsidRDefault="00387194" w:rsidP="007A1BDB">
      <w:pPr>
        <w:spacing w:after="0" w:line="240" w:lineRule="auto"/>
        <w:ind w:firstLine="709"/>
        <w:jc w:val="both"/>
        <w:rPr>
          <w:rFonts w:ascii="PT Astra Serif" w:hAnsi="PT Astra Serif"/>
          <w:b/>
          <w:bCs/>
        </w:rPr>
      </w:pPr>
      <w:r>
        <w:rPr>
          <w:rFonts w:ascii="PT Astra Serif" w:hAnsi="PT Astra Serif"/>
        </w:rPr>
        <w:t>8</w:t>
      </w:r>
      <w:r w:rsidR="00C70320" w:rsidRPr="007A1BDB">
        <w:rPr>
          <w:rFonts w:ascii="PT Astra Serif" w:hAnsi="PT Astra Serif"/>
        </w:rPr>
        <w:t xml:space="preserve">.2. </w:t>
      </w:r>
      <w:r w:rsidR="00C70320" w:rsidRPr="007A1BDB">
        <w:rPr>
          <w:rFonts w:ascii="PT Astra Serif" w:hAnsi="PT Astra Serif"/>
          <w:lang w:eastAsia="ru-RU"/>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C70320" w:rsidRPr="000212E0" w:rsidRDefault="00387194" w:rsidP="001F41AC">
      <w:pPr>
        <w:ind w:firstLine="709"/>
        <w:jc w:val="center"/>
        <w:rPr>
          <w:rFonts w:ascii="PT Astra Serif" w:hAnsi="PT Astra Serif"/>
          <w:b/>
          <w:bCs/>
        </w:rPr>
      </w:pPr>
      <w:r w:rsidRPr="000212E0">
        <w:rPr>
          <w:rFonts w:ascii="PT Astra Serif" w:hAnsi="PT Astra Serif"/>
          <w:b/>
        </w:rPr>
        <w:t>I</w:t>
      </w:r>
      <w:r w:rsidR="007A1BDB" w:rsidRPr="000212E0">
        <w:rPr>
          <w:rFonts w:ascii="PT Astra Serif" w:hAnsi="PT Astra Serif"/>
          <w:b/>
          <w:lang w:val="en-US"/>
        </w:rPr>
        <w:t>X</w:t>
      </w:r>
      <w:r w:rsidR="00C70320" w:rsidRPr="000212E0">
        <w:rPr>
          <w:rFonts w:ascii="PT Astra Serif" w:hAnsi="PT Astra Serif"/>
          <w:b/>
          <w:bCs/>
        </w:rPr>
        <w:t>. Прочие условия</w:t>
      </w:r>
    </w:p>
    <w:p w:rsidR="001F41AC" w:rsidRPr="001F41AC" w:rsidRDefault="00387194" w:rsidP="001F41AC">
      <w:pPr>
        <w:pStyle w:val="ConsPlusNormal"/>
        <w:ind w:firstLine="708"/>
        <w:jc w:val="both"/>
        <w:outlineLvl w:val="1"/>
        <w:rPr>
          <w:rFonts w:ascii="PT Astra Serif" w:hAnsi="PT Astra Serif"/>
          <w:b/>
        </w:rPr>
      </w:pPr>
      <w:r>
        <w:rPr>
          <w:rFonts w:ascii="PT Astra Serif" w:hAnsi="PT Astra Serif"/>
        </w:rPr>
        <w:t>9</w:t>
      </w:r>
      <w:r w:rsidR="001F41AC" w:rsidRPr="001F41AC">
        <w:rPr>
          <w:rFonts w:ascii="PT Astra Serif" w:hAnsi="PT Astra Serif"/>
        </w:rPr>
        <w:t>.</w:t>
      </w:r>
      <w:r w:rsidR="00965DAA">
        <w:rPr>
          <w:rFonts w:ascii="PT Astra Serif" w:hAnsi="PT Astra Serif"/>
        </w:rPr>
        <w:t>1</w:t>
      </w:r>
      <w:r w:rsidR="001F41AC" w:rsidRPr="001F41AC">
        <w:rPr>
          <w:rFonts w:ascii="PT Astra Serif" w:hAnsi="PT Astra Serif"/>
        </w:rPr>
        <w:t>. Во всем остальном, что не предусмотрено настоящим контрактом, стороны руководствуются действующим законодательством Российской Федерации.</w:t>
      </w:r>
    </w:p>
    <w:p w:rsidR="001F41AC" w:rsidRPr="001F41AC" w:rsidRDefault="00387194" w:rsidP="001F41AC">
      <w:pPr>
        <w:pStyle w:val="ConsPlusNormal"/>
        <w:ind w:firstLine="708"/>
        <w:jc w:val="both"/>
        <w:outlineLvl w:val="1"/>
        <w:rPr>
          <w:rFonts w:ascii="PT Astra Serif" w:hAnsi="PT Astra Serif"/>
        </w:rPr>
      </w:pPr>
      <w:r>
        <w:rPr>
          <w:rFonts w:ascii="PT Astra Serif" w:hAnsi="PT Astra Serif"/>
        </w:rPr>
        <w:t>9</w:t>
      </w:r>
      <w:r w:rsidR="001F41AC">
        <w:rPr>
          <w:rFonts w:ascii="PT Astra Serif" w:hAnsi="PT Astra Serif"/>
        </w:rPr>
        <w:t>.</w:t>
      </w:r>
      <w:r w:rsidR="00965DAA">
        <w:rPr>
          <w:rFonts w:ascii="PT Astra Serif" w:hAnsi="PT Astra Serif"/>
        </w:rPr>
        <w:t>2</w:t>
      </w:r>
      <w:r w:rsidR="001F41AC">
        <w:rPr>
          <w:rFonts w:ascii="PT Astra Serif" w:hAnsi="PT Astra Serif"/>
        </w:rPr>
        <w:t>.</w:t>
      </w:r>
      <w:r w:rsidR="001F41AC" w:rsidRPr="001F41AC">
        <w:rPr>
          <w:rFonts w:ascii="PT Astra Serif" w:hAnsi="PT Astra Serif"/>
        </w:rPr>
        <w:t xml:space="preserve"> Контракт составлен в форме электронного документа, подписанного усиленными электронными подписями Сторон. По обоюдному согласию Стороны также вправе дополнительно оформить Контракт в письменной форме в двух экземплярах, один - для Поставщика, второй - для Заказчика.</w:t>
      </w:r>
    </w:p>
    <w:p w:rsidR="001F41AC" w:rsidRPr="001F41AC" w:rsidRDefault="00387194" w:rsidP="001F41AC">
      <w:pPr>
        <w:pStyle w:val="ConsPlusNormal"/>
        <w:ind w:firstLine="708"/>
        <w:jc w:val="both"/>
        <w:outlineLvl w:val="1"/>
        <w:rPr>
          <w:rFonts w:ascii="PT Astra Serif" w:hAnsi="PT Astra Serif"/>
        </w:rPr>
      </w:pPr>
      <w:r>
        <w:rPr>
          <w:rFonts w:ascii="PT Astra Serif" w:hAnsi="PT Astra Serif"/>
        </w:rPr>
        <w:t>9</w:t>
      </w:r>
      <w:r w:rsidR="001F41AC">
        <w:rPr>
          <w:rFonts w:ascii="PT Astra Serif" w:hAnsi="PT Astra Serif"/>
        </w:rPr>
        <w:t>.</w:t>
      </w:r>
      <w:r w:rsidR="00965DAA">
        <w:rPr>
          <w:rFonts w:ascii="PT Astra Serif" w:hAnsi="PT Astra Serif"/>
        </w:rPr>
        <w:t>3</w:t>
      </w:r>
      <w:r w:rsidR="001F41AC">
        <w:rPr>
          <w:rFonts w:ascii="PT Astra Serif" w:hAnsi="PT Astra Serif"/>
        </w:rPr>
        <w:t>.</w:t>
      </w:r>
      <w:r w:rsidR="001F41AC" w:rsidRPr="001F41AC">
        <w:rPr>
          <w:rFonts w:ascii="PT Astra Serif" w:hAnsi="PT Astra Serif"/>
        </w:rPr>
        <w:t xml:space="preserve"> В случае</w:t>
      </w:r>
      <w:proofErr w:type="gramStart"/>
      <w:r w:rsidR="001F41AC" w:rsidRPr="001F41AC">
        <w:rPr>
          <w:rFonts w:ascii="PT Astra Serif" w:hAnsi="PT Astra Serif"/>
        </w:rPr>
        <w:t>,</w:t>
      </w:r>
      <w:proofErr w:type="gramEnd"/>
      <w:r w:rsidR="001F41AC" w:rsidRPr="001F41AC">
        <w:rPr>
          <w:rFonts w:ascii="PT Astra Serif" w:hAnsi="PT Astra Serif"/>
        </w:rPr>
        <w:t xml:space="preserve"> если в контракте указаны конкретные нормативные документы, принятые в соответствии с законодательством Российской Федерации, и в такие нормативные документы внесены изменения либо такие документы признаны утратившими силу, к исполнению принимаются действующие нормативные документы.</w:t>
      </w:r>
    </w:p>
    <w:p w:rsidR="00965DAA" w:rsidRDefault="00387194" w:rsidP="00965DAA">
      <w:pPr>
        <w:pStyle w:val="ConsPlusNormal"/>
        <w:ind w:firstLine="708"/>
        <w:jc w:val="both"/>
        <w:outlineLvl w:val="1"/>
        <w:rPr>
          <w:rFonts w:ascii="PT Astra Serif" w:hAnsi="PT Astra Serif"/>
        </w:rPr>
      </w:pPr>
      <w:r>
        <w:rPr>
          <w:rFonts w:ascii="PT Astra Serif" w:hAnsi="PT Astra Serif"/>
        </w:rPr>
        <w:t>9</w:t>
      </w:r>
      <w:r w:rsidR="001F41AC">
        <w:rPr>
          <w:rFonts w:ascii="PT Astra Serif" w:hAnsi="PT Astra Serif"/>
        </w:rPr>
        <w:t>.</w:t>
      </w:r>
      <w:r w:rsidR="00152F0D">
        <w:rPr>
          <w:rFonts w:ascii="PT Astra Serif" w:hAnsi="PT Astra Serif"/>
        </w:rPr>
        <w:t>4</w:t>
      </w:r>
      <w:r w:rsidR="001F41AC">
        <w:rPr>
          <w:rFonts w:ascii="PT Astra Serif" w:hAnsi="PT Astra Serif"/>
        </w:rPr>
        <w:t xml:space="preserve">. </w:t>
      </w:r>
      <w:r w:rsidR="001F41AC" w:rsidRPr="001F41AC">
        <w:rPr>
          <w:rFonts w:ascii="PT Astra Serif" w:hAnsi="PT Astra Serif"/>
        </w:rPr>
        <w:t>Во всем, что не предусмотрено настоящим Контрактом, стороны руководствуются действующим законодательством Российской Федерации.</w:t>
      </w:r>
    </w:p>
    <w:p w:rsidR="00965DAA" w:rsidRDefault="00965DAA" w:rsidP="00965DAA">
      <w:pPr>
        <w:pStyle w:val="ConsPlusNormal"/>
        <w:ind w:firstLine="708"/>
        <w:jc w:val="both"/>
        <w:outlineLvl w:val="1"/>
        <w:rPr>
          <w:rFonts w:ascii="PT Astra Serif" w:hAnsi="PT Astra Serif"/>
        </w:rPr>
      </w:pPr>
    </w:p>
    <w:p w:rsidR="00965DAA" w:rsidRPr="003B6BF1" w:rsidRDefault="00965DAA" w:rsidP="00965DAA">
      <w:pPr>
        <w:pStyle w:val="ConsPlusNormal"/>
        <w:ind w:firstLine="708"/>
        <w:jc w:val="center"/>
        <w:outlineLvl w:val="1"/>
        <w:rPr>
          <w:rFonts w:ascii="Times New Roman" w:hAnsi="Times New Roman"/>
          <w:b/>
          <w:szCs w:val="22"/>
        </w:rPr>
      </w:pPr>
      <w:r w:rsidRPr="00965DAA">
        <w:rPr>
          <w:rFonts w:ascii="Times New Roman" w:hAnsi="Times New Roman"/>
          <w:b/>
          <w:lang w:val="en-US"/>
        </w:rPr>
        <w:t>X</w:t>
      </w:r>
      <w:r w:rsidRPr="003B6BF1">
        <w:rPr>
          <w:rFonts w:ascii="Times New Roman" w:hAnsi="Times New Roman"/>
          <w:b/>
          <w:szCs w:val="22"/>
        </w:rPr>
        <w:t>. Антикоррупционная оговорка</w:t>
      </w:r>
    </w:p>
    <w:p w:rsidR="00965DAA" w:rsidRPr="003B6BF1" w:rsidRDefault="00965DAA" w:rsidP="00387194">
      <w:pPr>
        <w:pStyle w:val="Text0"/>
        <w:numPr>
          <w:ilvl w:val="1"/>
          <w:numId w:val="11"/>
        </w:numPr>
        <w:spacing w:after="0"/>
        <w:ind w:left="0" w:firstLine="709"/>
        <w:jc w:val="both"/>
        <w:rPr>
          <w:sz w:val="22"/>
          <w:szCs w:val="22"/>
        </w:rPr>
      </w:pPr>
      <w:proofErr w:type="gramStart"/>
      <w:r w:rsidRPr="003B6BF1">
        <w:rPr>
          <w:sz w:val="22"/>
          <w:szCs w:val="22"/>
        </w:rPr>
        <w:t>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965DAA" w:rsidRPr="003B6BF1" w:rsidRDefault="00965DAA" w:rsidP="00387194">
      <w:pPr>
        <w:pStyle w:val="Text0"/>
        <w:numPr>
          <w:ilvl w:val="1"/>
          <w:numId w:val="11"/>
        </w:numPr>
        <w:spacing w:after="0"/>
        <w:ind w:left="0" w:firstLine="709"/>
        <w:jc w:val="both"/>
        <w:rPr>
          <w:bCs/>
          <w:sz w:val="22"/>
          <w:szCs w:val="22"/>
        </w:rPr>
      </w:pPr>
      <w:r w:rsidRPr="003B6BF1">
        <w:rPr>
          <w:sz w:val="22"/>
          <w:szCs w:val="22"/>
        </w:rPr>
        <w:t>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965DAA" w:rsidRPr="003B6BF1" w:rsidRDefault="00965DAA" w:rsidP="00387194">
      <w:pPr>
        <w:pStyle w:val="Text0"/>
        <w:numPr>
          <w:ilvl w:val="1"/>
          <w:numId w:val="11"/>
        </w:numPr>
        <w:spacing w:after="0"/>
        <w:ind w:left="0" w:firstLine="709"/>
        <w:jc w:val="both"/>
        <w:rPr>
          <w:sz w:val="22"/>
          <w:szCs w:val="22"/>
        </w:rPr>
      </w:pPr>
      <w:r w:rsidRPr="003B6BF1">
        <w:rPr>
          <w:sz w:val="22"/>
          <w:szCs w:val="22"/>
        </w:rPr>
        <w:t>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w:t>
      </w:r>
      <w:r w:rsidRPr="003B6BF1">
        <w:rPr>
          <w:bCs/>
          <w:sz w:val="22"/>
          <w:szCs w:val="22"/>
        </w:rPr>
        <w:t xml:space="preserve"> </w:t>
      </w:r>
      <w:r w:rsidRPr="003B6BF1">
        <w:rPr>
          <w:sz w:val="22"/>
          <w:szCs w:val="22"/>
        </w:rPr>
        <w:t xml:space="preserve">Это подтверждение должно быть направлено в течение десяти рабочих дней </w:t>
      </w:r>
      <w:proofErr w:type="gramStart"/>
      <w:r w:rsidRPr="003B6BF1">
        <w:rPr>
          <w:sz w:val="22"/>
          <w:szCs w:val="22"/>
        </w:rPr>
        <w:t>с даты направления</w:t>
      </w:r>
      <w:proofErr w:type="gramEnd"/>
      <w:r w:rsidRPr="003B6BF1">
        <w:rPr>
          <w:sz w:val="22"/>
          <w:szCs w:val="22"/>
        </w:rPr>
        <w:t xml:space="preserve"> письменного уведомления.</w:t>
      </w:r>
    </w:p>
    <w:p w:rsidR="00965DAA" w:rsidRPr="003B6BF1" w:rsidRDefault="00965DAA" w:rsidP="00387194">
      <w:pPr>
        <w:pStyle w:val="Text0"/>
        <w:tabs>
          <w:tab w:val="left" w:pos="1134"/>
        </w:tabs>
        <w:spacing w:after="0"/>
        <w:ind w:firstLine="709"/>
        <w:jc w:val="both"/>
        <w:rPr>
          <w:sz w:val="22"/>
          <w:szCs w:val="22"/>
        </w:rPr>
      </w:pPr>
      <w:proofErr w:type="gramStart"/>
      <w:r w:rsidRPr="003B6BF1">
        <w:rPr>
          <w:sz w:val="22"/>
          <w:szCs w:val="22"/>
        </w:rPr>
        <w:t>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w:t>
      </w:r>
      <w:proofErr w:type="gramEnd"/>
      <w:r w:rsidRPr="003B6BF1">
        <w:rPr>
          <w:sz w:val="22"/>
          <w:szCs w:val="22"/>
        </w:rPr>
        <w:t xml:space="preserve"> легализации доходов, полученных преступным путем.</w:t>
      </w:r>
    </w:p>
    <w:p w:rsidR="00965DAA" w:rsidRPr="003B6BF1" w:rsidRDefault="00965DAA" w:rsidP="00387194">
      <w:pPr>
        <w:pStyle w:val="text"/>
        <w:numPr>
          <w:ilvl w:val="1"/>
          <w:numId w:val="11"/>
        </w:numPr>
        <w:tabs>
          <w:tab w:val="left" w:pos="1134"/>
        </w:tabs>
        <w:spacing w:before="0" w:line="240" w:lineRule="auto"/>
        <w:ind w:left="0" w:firstLine="709"/>
        <w:jc w:val="both"/>
        <w:rPr>
          <w:rFonts w:ascii="Times New Roman" w:hAnsi="Times New Roman" w:cs="Times New Roman"/>
          <w:sz w:val="22"/>
          <w:szCs w:val="22"/>
        </w:rPr>
      </w:pPr>
      <w:r w:rsidRPr="003B6BF1">
        <w:rPr>
          <w:rFonts w:ascii="Times New Roman" w:hAnsi="Times New Roman" w:cs="Times New Roman"/>
          <w:sz w:val="22"/>
          <w:szCs w:val="22"/>
        </w:rPr>
        <w:t>В случае нарушения одной Стороной обязательств воздерживаться от запрещенных в настоящем разделе Контракта действий и/или неполучения другой Стороной в установленный настоящим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965DAA" w:rsidRPr="003B6BF1" w:rsidRDefault="00965DAA" w:rsidP="001F41AC">
      <w:pPr>
        <w:pStyle w:val="ConsPlusNormal"/>
        <w:ind w:firstLine="708"/>
        <w:jc w:val="both"/>
        <w:outlineLvl w:val="1"/>
        <w:rPr>
          <w:rFonts w:ascii="PT Astra Serif" w:hAnsi="PT Astra Serif"/>
          <w:szCs w:val="22"/>
        </w:rPr>
      </w:pPr>
    </w:p>
    <w:p w:rsidR="001F41AC" w:rsidRPr="001F41AC" w:rsidRDefault="001F41AC" w:rsidP="001F41AC">
      <w:pPr>
        <w:pStyle w:val="ConsPlusNormal"/>
        <w:ind w:firstLine="708"/>
        <w:jc w:val="both"/>
        <w:outlineLvl w:val="1"/>
        <w:rPr>
          <w:rFonts w:ascii="PT Astra Serif" w:hAnsi="PT Astra Serif"/>
        </w:rPr>
      </w:pPr>
      <w:r w:rsidRPr="001F41AC">
        <w:rPr>
          <w:rFonts w:ascii="PT Astra Serif" w:hAnsi="PT Astra Serif"/>
        </w:rPr>
        <w:t>Приложения, указанные в настоящем</w:t>
      </w:r>
      <w:r w:rsidRPr="001F41AC">
        <w:rPr>
          <w:rFonts w:ascii="PT Astra Serif" w:eastAsia="MS Mincho" w:hAnsi="PT Astra Serif"/>
        </w:rPr>
        <w:t xml:space="preserve"> Контракт</w:t>
      </w:r>
      <w:r w:rsidRPr="001F41AC">
        <w:rPr>
          <w:rFonts w:ascii="PT Astra Serif" w:hAnsi="PT Astra Serif"/>
        </w:rPr>
        <w:t xml:space="preserve">е, являются его неотъемлемой частью: </w:t>
      </w:r>
    </w:p>
    <w:p w:rsidR="007A1BDB" w:rsidRDefault="001F41AC" w:rsidP="001F41AC">
      <w:pPr>
        <w:pStyle w:val="ConsPlusNormal"/>
        <w:ind w:firstLine="708"/>
        <w:jc w:val="both"/>
        <w:outlineLvl w:val="1"/>
        <w:rPr>
          <w:rFonts w:ascii="PT Astra Serif" w:eastAsia="Calibri" w:hAnsi="PT Astra Serif"/>
          <w:szCs w:val="22"/>
          <w:lang w:eastAsia="en-US"/>
        </w:rPr>
      </w:pPr>
      <w:r>
        <w:rPr>
          <w:rFonts w:ascii="PT Astra Serif" w:hAnsi="PT Astra Serif"/>
        </w:rPr>
        <w:t>приложение № 1</w:t>
      </w:r>
      <w:r w:rsidR="007A1BDB" w:rsidRPr="007A1BDB">
        <w:rPr>
          <w:rFonts w:ascii="PT Astra Serif" w:eastAsia="Calibri" w:hAnsi="PT Astra Serif"/>
          <w:szCs w:val="22"/>
          <w:lang w:eastAsia="en-US"/>
        </w:rPr>
        <w:t xml:space="preserve">– </w:t>
      </w:r>
      <w:r w:rsidR="007A1BDB">
        <w:rPr>
          <w:rFonts w:ascii="PT Astra Serif" w:eastAsia="Calibri" w:hAnsi="PT Astra Serif"/>
          <w:szCs w:val="22"/>
          <w:lang w:eastAsia="en-US"/>
        </w:rPr>
        <w:t xml:space="preserve">Техническое задание, приложение № 2 - </w:t>
      </w:r>
      <w:r w:rsidR="007A1BDB" w:rsidRPr="007A1BDB">
        <w:rPr>
          <w:rFonts w:ascii="PT Astra Serif" w:eastAsia="Calibri" w:hAnsi="PT Astra Serif"/>
          <w:szCs w:val="22"/>
          <w:lang w:eastAsia="en-US"/>
        </w:rPr>
        <w:t>спецификация.</w:t>
      </w:r>
    </w:p>
    <w:p w:rsidR="00965DAA" w:rsidRPr="007A1BDB" w:rsidRDefault="00965DAA" w:rsidP="001F41AC">
      <w:pPr>
        <w:pStyle w:val="ConsPlusNormal"/>
        <w:ind w:firstLine="708"/>
        <w:jc w:val="both"/>
        <w:outlineLvl w:val="1"/>
        <w:rPr>
          <w:rFonts w:ascii="PT Astra Serif" w:eastAsia="Calibri" w:hAnsi="PT Astra Serif"/>
          <w:szCs w:val="22"/>
          <w:lang w:eastAsia="en-US"/>
        </w:rPr>
      </w:pPr>
    </w:p>
    <w:p w:rsidR="00C5579D" w:rsidRPr="002861A4" w:rsidRDefault="00A54397" w:rsidP="00C70320">
      <w:pPr>
        <w:pStyle w:val="ConsPlusNormal"/>
        <w:jc w:val="center"/>
        <w:outlineLvl w:val="1"/>
        <w:rPr>
          <w:rFonts w:ascii="PT Astra Serif" w:hAnsi="PT Astra Serif"/>
          <w:b/>
          <w:szCs w:val="22"/>
        </w:rPr>
      </w:pPr>
      <w:r>
        <w:rPr>
          <w:rFonts w:ascii="PT Astra Serif" w:hAnsi="PT Astra Serif"/>
          <w:b/>
          <w:szCs w:val="22"/>
        </w:rPr>
        <w:t>X</w:t>
      </w:r>
      <w:r w:rsidR="00965DAA">
        <w:rPr>
          <w:rFonts w:ascii="PT Astra Serif" w:hAnsi="PT Astra Serif"/>
          <w:b/>
          <w:szCs w:val="22"/>
        </w:rPr>
        <w:t>I</w:t>
      </w:r>
      <w:r>
        <w:rPr>
          <w:rFonts w:ascii="PT Astra Serif" w:hAnsi="PT Astra Serif"/>
          <w:b/>
          <w:szCs w:val="22"/>
        </w:rPr>
        <w:t>I</w:t>
      </w:r>
      <w:r w:rsidR="001F65D3">
        <w:rPr>
          <w:rFonts w:ascii="PT Astra Serif" w:hAnsi="PT Astra Serif"/>
          <w:b/>
          <w:szCs w:val="22"/>
        </w:rPr>
        <w:t>.</w:t>
      </w:r>
      <w:r w:rsidR="001F65D3" w:rsidRPr="002861A4">
        <w:rPr>
          <w:rFonts w:ascii="PT Astra Serif" w:hAnsi="PT Astra Serif"/>
          <w:b/>
          <w:szCs w:val="22"/>
        </w:rPr>
        <w:t xml:space="preserve"> </w:t>
      </w:r>
      <w:r w:rsidR="00C5579D" w:rsidRPr="002861A4">
        <w:rPr>
          <w:rFonts w:ascii="PT Astra Serif" w:hAnsi="PT Astra Serif"/>
          <w:b/>
          <w:szCs w:val="22"/>
        </w:rPr>
        <w:t>Адреса и банковские реквизиты Сторон</w:t>
      </w:r>
    </w:p>
    <w:tbl>
      <w:tblPr>
        <w:tblW w:w="0" w:type="auto"/>
        <w:tblLayout w:type="fixed"/>
        <w:tblCellMar>
          <w:top w:w="102" w:type="dxa"/>
          <w:left w:w="62" w:type="dxa"/>
          <w:bottom w:w="102" w:type="dxa"/>
          <w:right w:w="62" w:type="dxa"/>
        </w:tblCellMar>
        <w:tblLook w:val="0000"/>
      </w:tblPr>
      <w:tblGrid>
        <w:gridCol w:w="4479"/>
        <w:gridCol w:w="4550"/>
      </w:tblGrid>
      <w:tr w:rsidR="00E465DA" w:rsidRPr="002861A4" w:rsidTr="00CE28EE">
        <w:tc>
          <w:tcPr>
            <w:tcW w:w="4479" w:type="dxa"/>
            <w:tcBorders>
              <w:top w:val="nil"/>
              <w:left w:val="nil"/>
              <w:bottom w:val="nil"/>
              <w:right w:val="nil"/>
            </w:tcBorders>
          </w:tcPr>
          <w:p w:rsidR="00E465DA" w:rsidRPr="004E48B0" w:rsidRDefault="002861A4" w:rsidP="002861A4">
            <w:pPr>
              <w:spacing w:after="0" w:line="240" w:lineRule="auto"/>
              <w:jc w:val="both"/>
              <w:rPr>
                <w:rFonts w:ascii="PT Astra Serif" w:hAnsi="PT Astra Serif"/>
              </w:rPr>
            </w:pPr>
            <w:r>
              <w:rPr>
                <w:rFonts w:ascii="PT Astra Serif" w:hAnsi="PT Astra Serif"/>
              </w:rPr>
              <w:t>ЗАКАЗЧИК</w:t>
            </w:r>
            <w:r w:rsidRPr="004E48B0">
              <w:rPr>
                <w:rFonts w:ascii="PT Astra Serif" w:hAnsi="PT Astra Serif"/>
              </w:rPr>
              <w:t>:</w:t>
            </w:r>
          </w:p>
        </w:tc>
        <w:tc>
          <w:tcPr>
            <w:tcW w:w="4550" w:type="dxa"/>
            <w:vMerge w:val="restart"/>
            <w:tcBorders>
              <w:top w:val="nil"/>
              <w:left w:val="nil"/>
              <w:right w:val="nil"/>
            </w:tcBorders>
          </w:tcPr>
          <w:p w:rsidR="00E465DA" w:rsidRPr="00DE0518" w:rsidRDefault="00307809" w:rsidP="002861A4">
            <w:pPr>
              <w:pStyle w:val="ConsPlusNormal"/>
              <w:jc w:val="both"/>
              <w:rPr>
                <w:rFonts w:ascii="PT Astra Serif" w:hAnsi="PT Astra Serif" w:cs="Calibri"/>
                <w:szCs w:val="22"/>
              </w:rPr>
            </w:pPr>
            <w:r>
              <w:rPr>
                <w:rFonts w:ascii="PT Astra Serif" w:hAnsi="PT Astra Serif" w:cs="Calibri"/>
                <w:szCs w:val="22"/>
              </w:rPr>
              <w:t>ИСПОЛНИТЕЛЬ</w:t>
            </w:r>
            <w:r w:rsidR="00E465DA" w:rsidRPr="00DE0518">
              <w:rPr>
                <w:rFonts w:ascii="PT Astra Serif" w:hAnsi="PT Astra Serif" w:cs="Calibri"/>
                <w:szCs w:val="22"/>
              </w:rPr>
              <w:t>:</w:t>
            </w:r>
          </w:p>
          <w:p w:rsidR="00E465DA" w:rsidRPr="00DE0518" w:rsidRDefault="002861A4" w:rsidP="002861A4">
            <w:pPr>
              <w:pStyle w:val="ConsPlusNormal"/>
              <w:jc w:val="both"/>
              <w:rPr>
                <w:rFonts w:ascii="PT Astra Serif" w:hAnsi="PT Astra Serif" w:cs="Calibri"/>
                <w:szCs w:val="22"/>
              </w:rPr>
            </w:pPr>
            <w:r w:rsidRPr="00DE0518">
              <w:rPr>
                <w:rFonts w:ascii="PT Astra Serif" w:hAnsi="PT Astra Serif" w:cs="Calibri"/>
                <w:i/>
                <w:szCs w:val="22"/>
              </w:rPr>
              <w:lastRenderedPageBreak/>
              <w:t>Наименование, место нахождения, банковские реквизиты</w:t>
            </w:r>
          </w:p>
        </w:tc>
      </w:tr>
      <w:tr w:rsidR="00E465DA" w:rsidRPr="002861A4" w:rsidTr="00CE28EE">
        <w:trPr>
          <w:trHeight w:val="6892"/>
        </w:trPr>
        <w:tc>
          <w:tcPr>
            <w:tcW w:w="4479" w:type="dxa"/>
            <w:tcBorders>
              <w:top w:val="nil"/>
              <w:left w:val="nil"/>
              <w:bottom w:val="nil"/>
              <w:right w:val="nil"/>
            </w:tcBorders>
          </w:tcPr>
          <w:p w:rsidR="00734322" w:rsidRPr="00742831" w:rsidRDefault="00734322" w:rsidP="00152F0D">
            <w:pPr>
              <w:widowControl w:val="0"/>
              <w:spacing w:after="0"/>
              <w:ind w:left="34"/>
              <w:rPr>
                <w:rFonts w:ascii="Times New Roman CYR" w:hAnsi="Times New Roman CYR" w:cs="Times New Roman CYR"/>
                <w:b/>
                <w:sz w:val="19"/>
                <w:szCs w:val="19"/>
              </w:rPr>
            </w:pPr>
            <w:r w:rsidRPr="00742831">
              <w:rPr>
                <w:rFonts w:ascii="Times New Roman CYR" w:hAnsi="Times New Roman CYR" w:cs="Times New Roman CYR"/>
                <w:b/>
                <w:sz w:val="19"/>
                <w:szCs w:val="19"/>
              </w:rPr>
              <w:lastRenderedPageBreak/>
              <w:t>Федеральное казенное учреждение «Дальневосточный авиационный поисково-спасательный центр»</w:t>
            </w:r>
          </w:p>
          <w:p w:rsidR="00734322" w:rsidRPr="00461A9A" w:rsidRDefault="00734322" w:rsidP="00152F0D">
            <w:pPr>
              <w:widowControl w:val="0"/>
              <w:spacing w:after="0"/>
              <w:ind w:left="34"/>
              <w:rPr>
                <w:rFonts w:ascii="Times New Roman CYR" w:hAnsi="Times New Roman CYR" w:cs="Times New Roman CYR"/>
                <w:sz w:val="19"/>
                <w:szCs w:val="19"/>
              </w:rPr>
            </w:pPr>
            <w:proofErr w:type="gramStart"/>
            <w:r>
              <w:rPr>
                <w:rFonts w:ascii="Times New Roman CYR" w:hAnsi="Times New Roman CYR" w:cs="Times New Roman CYR"/>
                <w:b/>
                <w:sz w:val="19"/>
                <w:szCs w:val="19"/>
              </w:rPr>
              <w:t>П</w:t>
            </w:r>
            <w:proofErr w:type="gramEnd"/>
            <w:r>
              <w:rPr>
                <w:rFonts w:ascii="Times New Roman CYR" w:hAnsi="Times New Roman CYR" w:cs="Times New Roman CYR"/>
                <w:b/>
                <w:sz w:val="19"/>
                <w:szCs w:val="19"/>
              </w:rPr>
              <w:t xml:space="preserve">/а: </w:t>
            </w:r>
            <w:r w:rsidRPr="00461A9A">
              <w:rPr>
                <w:rFonts w:ascii="Times New Roman CYR" w:hAnsi="Times New Roman CYR" w:cs="Times New Roman CYR"/>
                <w:sz w:val="19"/>
                <w:szCs w:val="19"/>
              </w:rPr>
              <w:t xml:space="preserve">680021,  г. Хабаровск, ул. Ким Ю </w:t>
            </w:r>
            <w:proofErr w:type="spellStart"/>
            <w:r w:rsidRPr="00461A9A">
              <w:rPr>
                <w:rFonts w:ascii="Times New Roman CYR" w:hAnsi="Times New Roman CYR" w:cs="Times New Roman CYR"/>
                <w:sz w:val="19"/>
                <w:szCs w:val="19"/>
              </w:rPr>
              <w:t>Чена</w:t>
            </w:r>
            <w:proofErr w:type="spellEnd"/>
            <w:r w:rsidRPr="00461A9A">
              <w:rPr>
                <w:rFonts w:ascii="Times New Roman CYR" w:hAnsi="Times New Roman CYR" w:cs="Times New Roman CYR"/>
                <w:sz w:val="19"/>
                <w:szCs w:val="19"/>
              </w:rPr>
              <w:t xml:space="preserve"> 44 «И»</w:t>
            </w:r>
          </w:p>
          <w:p w:rsidR="00734322" w:rsidRPr="00742831" w:rsidRDefault="00734322" w:rsidP="00152F0D">
            <w:pPr>
              <w:widowControl w:val="0"/>
              <w:spacing w:after="0"/>
              <w:ind w:left="34"/>
              <w:rPr>
                <w:rFonts w:ascii="Times New Roman CYR" w:hAnsi="Times New Roman CYR" w:cs="Times New Roman CYR"/>
                <w:b/>
                <w:sz w:val="19"/>
                <w:szCs w:val="19"/>
              </w:rPr>
            </w:pPr>
            <w:r w:rsidRPr="00742831">
              <w:rPr>
                <w:rFonts w:ascii="Times New Roman CYR" w:hAnsi="Times New Roman CYR" w:cs="Times New Roman CYR"/>
                <w:b/>
                <w:sz w:val="19"/>
                <w:szCs w:val="19"/>
              </w:rPr>
              <w:t>ОКТМО 0</w:t>
            </w:r>
            <w:r w:rsidRPr="00461A9A">
              <w:rPr>
                <w:rFonts w:ascii="Times New Roman CYR" w:hAnsi="Times New Roman CYR" w:cs="Times New Roman CYR"/>
                <w:sz w:val="19"/>
                <w:szCs w:val="19"/>
              </w:rPr>
              <w:t>8701000001</w:t>
            </w:r>
            <w:r>
              <w:rPr>
                <w:rFonts w:ascii="Times New Roman CYR" w:hAnsi="Times New Roman CYR" w:cs="Times New Roman CYR"/>
                <w:b/>
                <w:sz w:val="19"/>
                <w:szCs w:val="19"/>
              </w:rPr>
              <w:t>/</w:t>
            </w:r>
            <w:r w:rsidRPr="00742831">
              <w:rPr>
                <w:rFonts w:ascii="Times New Roman CYR" w:hAnsi="Times New Roman CYR" w:cs="Times New Roman CYR"/>
                <w:b/>
                <w:sz w:val="19"/>
                <w:szCs w:val="19"/>
              </w:rPr>
              <w:t xml:space="preserve">ОКПО </w:t>
            </w:r>
            <w:r w:rsidRPr="00461A9A">
              <w:rPr>
                <w:rFonts w:ascii="Times New Roman CYR" w:hAnsi="Times New Roman CYR" w:cs="Times New Roman CYR"/>
                <w:sz w:val="19"/>
                <w:szCs w:val="19"/>
              </w:rPr>
              <w:t>85953902</w:t>
            </w:r>
          </w:p>
          <w:p w:rsidR="00734322" w:rsidRPr="00742831" w:rsidRDefault="00734322" w:rsidP="00152F0D">
            <w:pPr>
              <w:widowControl w:val="0"/>
              <w:spacing w:after="0"/>
              <w:ind w:left="34"/>
              <w:rPr>
                <w:rFonts w:ascii="Times New Roman CYR" w:hAnsi="Times New Roman CYR" w:cs="Times New Roman CYR"/>
                <w:b/>
                <w:sz w:val="19"/>
                <w:szCs w:val="19"/>
              </w:rPr>
            </w:pPr>
            <w:r w:rsidRPr="00742831">
              <w:rPr>
                <w:rFonts w:ascii="Times New Roman CYR" w:hAnsi="Times New Roman CYR" w:cs="Times New Roman CYR"/>
                <w:b/>
                <w:sz w:val="19"/>
                <w:szCs w:val="19"/>
              </w:rPr>
              <w:t>ИНН/КПП</w:t>
            </w:r>
            <w:r w:rsidRPr="00461A9A">
              <w:rPr>
                <w:rFonts w:ascii="Times New Roman CYR" w:hAnsi="Times New Roman CYR" w:cs="Times New Roman CYR"/>
                <w:sz w:val="19"/>
                <w:szCs w:val="19"/>
              </w:rPr>
              <w:t>: 2721160050/272101001</w:t>
            </w:r>
          </w:p>
          <w:p w:rsidR="00734322" w:rsidRPr="00742831" w:rsidRDefault="00734322" w:rsidP="00152F0D">
            <w:pPr>
              <w:widowControl w:val="0"/>
              <w:spacing w:after="0"/>
              <w:ind w:left="34"/>
              <w:rPr>
                <w:rFonts w:ascii="Times New Roman CYR" w:hAnsi="Times New Roman CYR" w:cs="Times New Roman CYR"/>
                <w:b/>
                <w:sz w:val="19"/>
                <w:szCs w:val="19"/>
              </w:rPr>
            </w:pPr>
            <w:r w:rsidRPr="00742831">
              <w:rPr>
                <w:rFonts w:ascii="Times New Roman CYR" w:hAnsi="Times New Roman CYR" w:cs="Times New Roman CYR"/>
                <w:b/>
                <w:sz w:val="19"/>
                <w:szCs w:val="19"/>
              </w:rPr>
              <w:t xml:space="preserve">Лицевой счет № </w:t>
            </w:r>
            <w:r w:rsidRPr="00461A9A">
              <w:rPr>
                <w:rFonts w:ascii="Times New Roman CYR" w:hAnsi="Times New Roman CYR" w:cs="Times New Roman CYR"/>
                <w:sz w:val="19"/>
                <w:szCs w:val="19"/>
              </w:rPr>
              <w:t xml:space="preserve">03221W09710 </w:t>
            </w:r>
          </w:p>
          <w:p w:rsidR="00734322" w:rsidRPr="00461A9A" w:rsidRDefault="00734322" w:rsidP="00152F0D">
            <w:pPr>
              <w:widowControl w:val="0"/>
              <w:spacing w:after="0"/>
              <w:ind w:left="34"/>
              <w:rPr>
                <w:rFonts w:ascii="Times New Roman CYR" w:hAnsi="Times New Roman CYR" w:cs="Times New Roman CYR"/>
                <w:sz w:val="19"/>
                <w:szCs w:val="19"/>
              </w:rPr>
            </w:pPr>
            <w:r w:rsidRPr="00742831">
              <w:rPr>
                <w:rFonts w:ascii="Times New Roman CYR" w:hAnsi="Times New Roman CYR" w:cs="Times New Roman CYR"/>
                <w:b/>
                <w:sz w:val="19"/>
                <w:szCs w:val="19"/>
              </w:rPr>
              <w:t xml:space="preserve">Банковский (казначейский) счет: </w:t>
            </w:r>
            <w:r w:rsidRPr="00461A9A">
              <w:rPr>
                <w:rFonts w:ascii="Times New Roman CYR" w:hAnsi="Times New Roman CYR" w:cs="Times New Roman CYR"/>
                <w:sz w:val="19"/>
                <w:szCs w:val="19"/>
              </w:rPr>
              <w:t>03211643000000012006</w:t>
            </w:r>
          </w:p>
          <w:p w:rsidR="00734322" w:rsidRPr="00461A9A" w:rsidRDefault="00734322" w:rsidP="00152F0D">
            <w:pPr>
              <w:widowControl w:val="0"/>
              <w:spacing w:after="0"/>
              <w:ind w:left="34"/>
              <w:rPr>
                <w:rFonts w:ascii="Times New Roman CYR" w:hAnsi="Times New Roman CYR" w:cs="Times New Roman CYR"/>
                <w:sz w:val="19"/>
                <w:szCs w:val="19"/>
              </w:rPr>
            </w:pPr>
            <w:r w:rsidRPr="00461A9A">
              <w:rPr>
                <w:rFonts w:ascii="Times New Roman CYR" w:hAnsi="Times New Roman CYR" w:cs="Times New Roman CYR"/>
                <w:sz w:val="19"/>
                <w:szCs w:val="19"/>
              </w:rPr>
              <w:t xml:space="preserve">ОКЦ № 1 ДАЛЬНЕВОСТОЧНОГО ГУ БАНКА РОССИИ // УФК по Приморскому краю, </w:t>
            </w:r>
            <w:proofErr w:type="gramStart"/>
            <w:r w:rsidRPr="00461A9A">
              <w:rPr>
                <w:rFonts w:ascii="Times New Roman CYR" w:hAnsi="Times New Roman CYR" w:cs="Times New Roman CYR"/>
                <w:sz w:val="19"/>
                <w:szCs w:val="19"/>
              </w:rPr>
              <w:t>г</w:t>
            </w:r>
            <w:proofErr w:type="gramEnd"/>
            <w:r w:rsidRPr="00461A9A">
              <w:rPr>
                <w:rFonts w:ascii="Times New Roman CYR" w:hAnsi="Times New Roman CYR" w:cs="Times New Roman CYR"/>
                <w:sz w:val="19"/>
                <w:szCs w:val="19"/>
              </w:rPr>
              <w:t>. Владивосток</w:t>
            </w:r>
          </w:p>
          <w:p w:rsidR="00734322" w:rsidRPr="00742831" w:rsidRDefault="00734322" w:rsidP="00152F0D">
            <w:pPr>
              <w:widowControl w:val="0"/>
              <w:spacing w:after="0"/>
              <w:ind w:left="34"/>
              <w:rPr>
                <w:rFonts w:ascii="Times New Roman CYR" w:hAnsi="Times New Roman CYR" w:cs="Times New Roman CYR"/>
                <w:b/>
                <w:sz w:val="19"/>
                <w:szCs w:val="19"/>
              </w:rPr>
            </w:pPr>
            <w:r w:rsidRPr="00742831">
              <w:rPr>
                <w:rFonts w:ascii="Times New Roman CYR" w:hAnsi="Times New Roman CYR" w:cs="Times New Roman CYR"/>
                <w:b/>
                <w:sz w:val="19"/>
                <w:szCs w:val="19"/>
              </w:rPr>
              <w:t xml:space="preserve">к/с: </w:t>
            </w:r>
            <w:r w:rsidRPr="00461A9A">
              <w:rPr>
                <w:rFonts w:ascii="Times New Roman CYR" w:hAnsi="Times New Roman CYR" w:cs="Times New Roman CYR"/>
                <w:sz w:val="19"/>
                <w:szCs w:val="19"/>
              </w:rPr>
              <w:t>40102810545370000012</w:t>
            </w:r>
            <w:r>
              <w:rPr>
                <w:rFonts w:ascii="Times New Roman CYR" w:hAnsi="Times New Roman CYR" w:cs="Times New Roman CYR"/>
                <w:b/>
                <w:sz w:val="19"/>
                <w:szCs w:val="19"/>
              </w:rPr>
              <w:t xml:space="preserve"> </w:t>
            </w:r>
            <w:r w:rsidRPr="00742831">
              <w:rPr>
                <w:rFonts w:ascii="Times New Roman CYR" w:hAnsi="Times New Roman CYR" w:cs="Times New Roman CYR"/>
                <w:b/>
                <w:sz w:val="19"/>
                <w:szCs w:val="19"/>
              </w:rPr>
              <w:t xml:space="preserve">БИК: </w:t>
            </w:r>
            <w:r w:rsidRPr="00461A9A">
              <w:rPr>
                <w:rFonts w:ascii="Times New Roman CYR" w:hAnsi="Times New Roman CYR" w:cs="Times New Roman CYR"/>
                <w:sz w:val="19"/>
                <w:szCs w:val="19"/>
              </w:rPr>
              <w:t>010507002</w:t>
            </w:r>
          </w:p>
          <w:p w:rsidR="00734322" w:rsidRPr="00742831" w:rsidRDefault="00734322" w:rsidP="00152F0D">
            <w:pPr>
              <w:widowControl w:val="0"/>
              <w:spacing w:after="0"/>
              <w:ind w:left="34"/>
              <w:rPr>
                <w:rFonts w:ascii="Times New Roman CYR" w:hAnsi="Times New Roman CYR" w:cs="Times New Roman CYR"/>
                <w:b/>
                <w:sz w:val="19"/>
                <w:szCs w:val="19"/>
              </w:rPr>
            </w:pPr>
            <w:r w:rsidRPr="00742831">
              <w:rPr>
                <w:rFonts w:ascii="Times New Roman CYR" w:hAnsi="Times New Roman CYR" w:cs="Times New Roman CYR"/>
                <w:b/>
                <w:sz w:val="19"/>
                <w:szCs w:val="19"/>
              </w:rPr>
              <w:t>Контактный телефон:(</w:t>
            </w:r>
            <w:r w:rsidRPr="00461A9A">
              <w:rPr>
                <w:rFonts w:ascii="Times New Roman CYR" w:hAnsi="Times New Roman CYR" w:cs="Times New Roman CYR"/>
                <w:sz w:val="19"/>
                <w:szCs w:val="19"/>
              </w:rPr>
              <w:t>4212) 72-21-82/83</w:t>
            </w:r>
          </w:p>
          <w:p w:rsidR="00734322" w:rsidRPr="00461A9A" w:rsidRDefault="00734322" w:rsidP="00152F0D">
            <w:pPr>
              <w:widowControl w:val="0"/>
              <w:spacing w:after="0"/>
              <w:ind w:left="34"/>
              <w:rPr>
                <w:rFonts w:ascii="Times New Roman CYR" w:hAnsi="Times New Roman CYR" w:cs="Times New Roman CYR"/>
                <w:sz w:val="19"/>
                <w:szCs w:val="19"/>
                <w:lang w:val="en-US"/>
              </w:rPr>
            </w:pPr>
            <w:r w:rsidRPr="004F047E">
              <w:rPr>
                <w:rFonts w:ascii="Times New Roman CYR" w:hAnsi="Times New Roman CYR" w:cs="Times New Roman CYR"/>
                <w:b/>
                <w:sz w:val="19"/>
                <w:szCs w:val="19"/>
                <w:lang w:val="en-US"/>
              </w:rPr>
              <w:t xml:space="preserve">E-mail  </w:t>
            </w:r>
            <w:r w:rsidRPr="00461A9A">
              <w:rPr>
                <w:rFonts w:ascii="Times New Roman CYR" w:hAnsi="Times New Roman CYR" w:cs="Times New Roman CYR"/>
                <w:sz w:val="19"/>
                <w:szCs w:val="19"/>
                <w:lang w:val="en-US"/>
              </w:rPr>
              <w:t>pravoapsc@mail.ru</w:t>
            </w:r>
          </w:p>
          <w:p w:rsidR="00965DAA" w:rsidRPr="00965DAA" w:rsidRDefault="00965DAA" w:rsidP="00152F0D">
            <w:pPr>
              <w:keepNext/>
              <w:keepLines/>
              <w:spacing w:after="0" w:line="240" w:lineRule="auto"/>
              <w:ind w:firstLine="720"/>
              <w:jc w:val="both"/>
              <w:rPr>
                <w:rFonts w:ascii="Times New Roman" w:hAnsi="Times New Roman"/>
              </w:rPr>
            </w:pPr>
          </w:p>
          <w:p w:rsidR="00965DAA" w:rsidRPr="00965DAA" w:rsidRDefault="00965DAA" w:rsidP="00965DAA">
            <w:pPr>
              <w:keepNext/>
              <w:keepLines/>
              <w:spacing w:after="0" w:line="240" w:lineRule="auto"/>
              <w:ind w:firstLine="720"/>
              <w:jc w:val="both"/>
              <w:rPr>
                <w:rFonts w:ascii="Times New Roman" w:hAnsi="Times New Roman"/>
              </w:rPr>
            </w:pPr>
          </w:p>
          <w:p w:rsidR="00E465DA" w:rsidRPr="002861A4" w:rsidRDefault="00965DAA" w:rsidP="00965DAA">
            <w:pPr>
              <w:spacing w:after="0" w:line="240" w:lineRule="auto"/>
              <w:jc w:val="both"/>
              <w:rPr>
                <w:rFonts w:ascii="PT Astra Serif" w:hAnsi="PT Astra Serif"/>
                <w:b/>
              </w:rPr>
            </w:pPr>
            <w:r w:rsidRPr="00965DAA">
              <w:rPr>
                <w:rFonts w:ascii="Times New Roman" w:hAnsi="Times New Roman"/>
              </w:rPr>
              <w:t>ЭЦП</w:t>
            </w:r>
            <w:r w:rsidRPr="00965DAA">
              <w:rPr>
                <w:rFonts w:ascii="PT Astra Serif" w:hAnsi="PT Astra Serif"/>
                <w:b/>
              </w:rPr>
              <w:t xml:space="preserve"> </w:t>
            </w:r>
          </w:p>
        </w:tc>
        <w:tc>
          <w:tcPr>
            <w:tcW w:w="4550" w:type="dxa"/>
            <w:vMerge/>
            <w:tcBorders>
              <w:left w:val="nil"/>
              <w:bottom w:val="nil"/>
              <w:right w:val="nil"/>
            </w:tcBorders>
          </w:tcPr>
          <w:p w:rsidR="00E465DA" w:rsidRPr="00DE0518" w:rsidRDefault="00E465DA" w:rsidP="002861A4">
            <w:pPr>
              <w:pStyle w:val="ConsPlusNormal"/>
              <w:jc w:val="both"/>
              <w:rPr>
                <w:rFonts w:ascii="PT Astra Serif" w:hAnsi="PT Astra Serif" w:cs="Calibri"/>
                <w:szCs w:val="22"/>
              </w:rPr>
            </w:pPr>
          </w:p>
        </w:tc>
      </w:tr>
    </w:tbl>
    <w:p w:rsidR="009113EB" w:rsidRDefault="009113EB" w:rsidP="00907C82">
      <w:pPr>
        <w:pageBreakBefore/>
        <w:rPr>
          <w:rFonts w:ascii="PT Astra Serif" w:hAnsi="PT Astra Serif"/>
        </w:rPr>
        <w:sectPr w:rsidR="009113EB" w:rsidSect="007A1BDB">
          <w:pgSz w:w="11906" w:h="16838"/>
          <w:pgMar w:top="1134" w:right="424" w:bottom="426" w:left="1701" w:header="708" w:footer="708" w:gutter="0"/>
          <w:cols w:space="708"/>
          <w:docGrid w:linePitch="360"/>
        </w:sectPr>
      </w:pPr>
    </w:p>
    <w:p w:rsidR="00C70320" w:rsidRPr="007A1BDB" w:rsidRDefault="00C70320" w:rsidP="009B06E6">
      <w:pPr>
        <w:keepNext/>
        <w:keepLines/>
        <w:jc w:val="right"/>
        <w:rPr>
          <w:rFonts w:ascii="PT Astra Serif" w:hAnsi="PT Astra Serif"/>
        </w:rPr>
      </w:pPr>
      <w:r w:rsidRPr="007A1BDB">
        <w:rPr>
          <w:rFonts w:ascii="PT Astra Serif" w:hAnsi="PT Astra Serif"/>
        </w:rPr>
        <w:lastRenderedPageBreak/>
        <w:t>Приложение №1 к Контракту</w:t>
      </w:r>
    </w:p>
    <w:p w:rsidR="00C70320" w:rsidRPr="009B06E6" w:rsidRDefault="00C70320" w:rsidP="009B06E6">
      <w:pPr>
        <w:keepNext/>
        <w:keepLines/>
        <w:jc w:val="right"/>
        <w:rPr>
          <w:rFonts w:ascii="PT Astra Serif" w:hAnsi="PT Astra Serif"/>
        </w:rPr>
      </w:pPr>
      <w:r w:rsidRPr="009B06E6">
        <w:rPr>
          <w:rFonts w:ascii="PT Astra Serif" w:hAnsi="PT Astra Serif"/>
        </w:rPr>
        <w:t>№ ________</w:t>
      </w:r>
    </w:p>
    <w:p w:rsidR="00C70320" w:rsidRPr="009B06E6" w:rsidRDefault="00C70320" w:rsidP="009B06E6">
      <w:pPr>
        <w:keepNext/>
        <w:keepLines/>
        <w:jc w:val="center"/>
        <w:rPr>
          <w:rFonts w:ascii="PT Astra Serif" w:hAnsi="PT Astra Serif"/>
          <w:b/>
        </w:rPr>
      </w:pPr>
    </w:p>
    <w:p w:rsidR="00C70320" w:rsidRPr="009B06E6" w:rsidRDefault="00C70320" w:rsidP="009B06E6">
      <w:pPr>
        <w:contextualSpacing/>
        <w:jc w:val="center"/>
        <w:outlineLvl w:val="0"/>
        <w:rPr>
          <w:rFonts w:ascii="PT Astra Serif" w:hAnsi="PT Astra Serif"/>
          <w:b/>
        </w:rPr>
      </w:pPr>
      <w:r w:rsidRPr="009B06E6">
        <w:rPr>
          <w:rFonts w:ascii="PT Astra Serif" w:hAnsi="PT Astra Serif"/>
          <w:b/>
        </w:rPr>
        <w:t>ТЕХНИЧЕСКОЕ ЗАДАНИЕ</w:t>
      </w:r>
    </w:p>
    <w:p w:rsidR="00C70320" w:rsidRPr="009B06E6" w:rsidRDefault="00C70320" w:rsidP="009B06E6">
      <w:pPr>
        <w:keepNext/>
        <w:keepLines/>
        <w:jc w:val="center"/>
        <w:rPr>
          <w:rFonts w:ascii="PT Astra Serif" w:hAnsi="PT Astra Serif"/>
        </w:rPr>
      </w:pPr>
      <w:r w:rsidRPr="009B06E6">
        <w:rPr>
          <w:rFonts w:ascii="PT Astra Serif" w:hAnsi="PT Astra Serif"/>
        </w:rPr>
        <w:t>на оказание услуг по предоставлению неисключительных пользовательских на антивирусное программное обеспечение Касперский</w:t>
      </w:r>
    </w:p>
    <w:p w:rsidR="00C70320" w:rsidRPr="009B06E6" w:rsidRDefault="00C70320" w:rsidP="009B06E6">
      <w:pPr>
        <w:keepNext/>
        <w:keepLines/>
        <w:spacing w:after="0" w:line="240" w:lineRule="auto"/>
        <w:jc w:val="both"/>
        <w:rPr>
          <w:rFonts w:ascii="PT Astra Serif" w:hAnsi="PT Astra Serif"/>
        </w:rPr>
      </w:pPr>
    </w:p>
    <w:p w:rsidR="00C70320" w:rsidRPr="00DA2A9C" w:rsidRDefault="00C70320" w:rsidP="009B06E6">
      <w:pPr>
        <w:pStyle w:val="afa"/>
        <w:numPr>
          <w:ilvl w:val="0"/>
          <w:numId w:val="7"/>
        </w:numPr>
        <w:tabs>
          <w:tab w:val="left" w:pos="284"/>
          <w:tab w:val="left" w:pos="993"/>
          <w:tab w:val="left" w:pos="1134"/>
        </w:tabs>
        <w:spacing w:after="0" w:line="240" w:lineRule="auto"/>
        <w:ind w:left="0" w:firstLine="0"/>
        <w:jc w:val="both"/>
        <w:rPr>
          <w:rFonts w:ascii="PT Astra Serif" w:hAnsi="PT Astra Serif"/>
          <w:color w:val="000000"/>
        </w:rPr>
      </w:pPr>
      <w:r w:rsidRPr="009B06E6">
        <w:rPr>
          <w:rFonts w:ascii="PT Astra Serif" w:hAnsi="PT Astra Serif"/>
          <w:b/>
        </w:rPr>
        <w:t xml:space="preserve">Место оказания услуг: </w:t>
      </w:r>
      <w:r w:rsidR="007A1BDB" w:rsidRPr="00DA2A9C">
        <w:rPr>
          <w:rFonts w:ascii="PT Astra Serif" w:hAnsi="PT Astra Serif"/>
          <w:b/>
          <w:color w:val="000000"/>
        </w:rPr>
        <w:t>г</w:t>
      </w:r>
      <w:r w:rsidR="007A1BDB" w:rsidRPr="00DA2A9C">
        <w:rPr>
          <w:rFonts w:ascii="PT Astra Serif" w:hAnsi="PT Astra Serif"/>
          <w:color w:val="000000"/>
        </w:rPr>
        <w:t xml:space="preserve">. </w:t>
      </w:r>
      <w:r w:rsidR="00965DAA">
        <w:rPr>
          <w:rFonts w:ascii="PT Astra Serif" w:hAnsi="PT Astra Serif"/>
          <w:color w:val="000000"/>
          <w:lang w:val="ru-RU"/>
        </w:rPr>
        <w:t xml:space="preserve">Хабаровск ул. Ким </w:t>
      </w:r>
      <w:proofErr w:type="gramStart"/>
      <w:r w:rsidR="00965DAA">
        <w:rPr>
          <w:rFonts w:ascii="PT Astra Serif" w:hAnsi="PT Astra Serif"/>
          <w:color w:val="000000"/>
          <w:lang w:val="ru-RU"/>
        </w:rPr>
        <w:t>Ю</w:t>
      </w:r>
      <w:proofErr w:type="gramEnd"/>
      <w:r w:rsidR="00965DAA">
        <w:rPr>
          <w:rFonts w:ascii="PT Astra Serif" w:hAnsi="PT Astra Serif"/>
          <w:color w:val="000000"/>
          <w:lang w:val="ru-RU"/>
        </w:rPr>
        <w:t xml:space="preserve"> </w:t>
      </w:r>
      <w:proofErr w:type="spellStart"/>
      <w:r w:rsidR="00965DAA">
        <w:rPr>
          <w:rFonts w:ascii="PT Astra Serif" w:hAnsi="PT Astra Serif"/>
          <w:color w:val="000000"/>
          <w:lang w:val="ru-RU"/>
        </w:rPr>
        <w:t>Чена</w:t>
      </w:r>
      <w:proofErr w:type="spellEnd"/>
      <w:r w:rsidR="00965DAA">
        <w:rPr>
          <w:rFonts w:ascii="PT Astra Serif" w:hAnsi="PT Astra Serif"/>
          <w:color w:val="000000"/>
          <w:lang w:val="ru-RU"/>
        </w:rPr>
        <w:t xml:space="preserve"> 44И</w:t>
      </w:r>
    </w:p>
    <w:p w:rsidR="00C70320" w:rsidRPr="00DA2A9C" w:rsidRDefault="000212E0" w:rsidP="009B06E6">
      <w:pPr>
        <w:pStyle w:val="afa"/>
        <w:numPr>
          <w:ilvl w:val="0"/>
          <w:numId w:val="7"/>
        </w:numPr>
        <w:tabs>
          <w:tab w:val="left" w:pos="284"/>
          <w:tab w:val="left" w:pos="993"/>
          <w:tab w:val="left" w:pos="1134"/>
        </w:tabs>
        <w:spacing w:after="0" w:line="240" w:lineRule="auto"/>
        <w:ind w:left="0" w:firstLine="0"/>
        <w:jc w:val="both"/>
        <w:rPr>
          <w:rFonts w:ascii="PT Astra Serif" w:hAnsi="PT Astra Serif"/>
          <w:b/>
          <w:color w:val="000000"/>
        </w:rPr>
      </w:pPr>
      <w:r>
        <w:rPr>
          <w:rFonts w:ascii="PT Astra Serif" w:hAnsi="PT Astra Serif"/>
          <w:b/>
          <w:color w:val="000000"/>
          <w:lang w:val="ru-RU"/>
        </w:rPr>
        <w:t>Период</w:t>
      </w:r>
      <w:r w:rsidR="00C70320" w:rsidRPr="00DA2A9C">
        <w:rPr>
          <w:rFonts w:ascii="PT Astra Serif" w:hAnsi="PT Astra Serif"/>
          <w:b/>
          <w:color w:val="000000"/>
        </w:rPr>
        <w:t xml:space="preserve"> оказания услуг: </w:t>
      </w:r>
      <w:r>
        <w:rPr>
          <w:rFonts w:ascii="PT Astra Serif" w:hAnsi="PT Astra Serif"/>
          <w:color w:val="000000"/>
          <w:lang w:val="ru-RU"/>
        </w:rPr>
        <w:t xml:space="preserve">в период </w:t>
      </w:r>
      <w:r w:rsidR="00C01A54">
        <w:rPr>
          <w:rFonts w:ascii="PT Astra Serif" w:hAnsi="PT Astra Serif"/>
          <w:color w:val="000000"/>
          <w:lang w:val="ru-RU"/>
        </w:rPr>
        <w:t>по 30.11.202</w:t>
      </w:r>
      <w:r w:rsidR="00734322">
        <w:rPr>
          <w:rFonts w:ascii="PT Astra Serif" w:hAnsi="PT Astra Serif"/>
          <w:color w:val="000000"/>
          <w:lang w:val="ru-RU"/>
        </w:rPr>
        <w:t>6</w:t>
      </w:r>
      <w:r w:rsidR="00DA2A9C" w:rsidRPr="00DA2A9C">
        <w:rPr>
          <w:rFonts w:ascii="PT Astra Serif" w:hAnsi="PT Astra Serif"/>
          <w:color w:val="000000"/>
        </w:rPr>
        <w:t xml:space="preserve"> </w:t>
      </w:r>
      <w:r w:rsidR="00C70320" w:rsidRPr="00DA2A9C">
        <w:rPr>
          <w:rFonts w:ascii="PT Astra Serif" w:hAnsi="PT Astra Serif"/>
          <w:color w:val="000000"/>
        </w:rPr>
        <w:t>г.</w:t>
      </w:r>
    </w:p>
    <w:p w:rsidR="00C70320" w:rsidRPr="009B06E6" w:rsidRDefault="00C70320" w:rsidP="009B06E6">
      <w:pPr>
        <w:pStyle w:val="afa"/>
        <w:numPr>
          <w:ilvl w:val="0"/>
          <w:numId w:val="7"/>
        </w:numPr>
        <w:tabs>
          <w:tab w:val="left" w:pos="284"/>
          <w:tab w:val="left" w:pos="993"/>
          <w:tab w:val="left" w:pos="1134"/>
        </w:tabs>
        <w:spacing w:after="0" w:line="240" w:lineRule="auto"/>
        <w:ind w:left="0" w:firstLine="0"/>
        <w:jc w:val="both"/>
        <w:rPr>
          <w:rFonts w:ascii="PT Astra Serif" w:hAnsi="PT Astra Serif"/>
        </w:rPr>
      </w:pPr>
      <w:r w:rsidRPr="009B06E6">
        <w:rPr>
          <w:rFonts w:ascii="PT Astra Serif" w:hAnsi="PT Astra Serif"/>
          <w:b/>
        </w:rPr>
        <w:t>Термины и определения</w:t>
      </w:r>
      <w:r w:rsidRPr="009B06E6">
        <w:rPr>
          <w:rFonts w:ascii="PT Astra Serif" w:hAnsi="PT Astra Serif"/>
        </w:rPr>
        <w:t xml:space="preserve"> даны Заказчиком исходя из характеристик поставляемого поставку программного средства антивирусной защиты и положений следующих нормативно-технических документов:</w:t>
      </w:r>
    </w:p>
    <w:p w:rsidR="00C70320" w:rsidRPr="009B06E6" w:rsidRDefault="00C70320" w:rsidP="009B06E6">
      <w:pPr>
        <w:pStyle w:val="1f"/>
        <w:numPr>
          <w:ilvl w:val="1"/>
          <w:numId w:val="7"/>
        </w:numPr>
        <w:tabs>
          <w:tab w:val="left" w:pos="851"/>
          <w:tab w:val="left" w:pos="993"/>
          <w:tab w:val="left" w:pos="1052"/>
          <w:tab w:val="left" w:pos="1134"/>
          <w:tab w:val="left" w:pos="1418"/>
        </w:tabs>
        <w:spacing w:line="240" w:lineRule="auto"/>
        <w:ind w:left="0" w:firstLine="0"/>
        <w:jc w:val="both"/>
        <w:rPr>
          <w:rFonts w:ascii="PT Astra Serif" w:hAnsi="PT Astra Serif"/>
          <w:sz w:val="22"/>
          <w:szCs w:val="22"/>
        </w:rPr>
      </w:pPr>
      <w:r w:rsidRPr="009B06E6">
        <w:rPr>
          <w:rFonts w:ascii="PT Astra Serif" w:hAnsi="PT Astra Serif"/>
          <w:sz w:val="22"/>
          <w:szCs w:val="22"/>
        </w:rPr>
        <w:t xml:space="preserve">ГОСТ </w:t>
      </w:r>
      <w:proofErr w:type="gramStart"/>
      <w:r w:rsidRPr="009B06E6">
        <w:rPr>
          <w:rFonts w:ascii="PT Astra Serif" w:hAnsi="PT Astra Serif"/>
          <w:sz w:val="22"/>
          <w:szCs w:val="22"/>
        </w:rPr>
        <w:t>Р</w:t>
      </w:r>
      <w:proofErr w:type="gramEnd"/>
      <w:r w:rsidRPr="009B06E6">
        <w:rPr>
          <w:rFonts w:ascii="PT Astra Serif" w:hAnsi="PT Astra Serif"/>
          <w:sz w:val="22"/>
          <w:szCs w:val="22"/>
        </w:rPr>
        <w:t xml:space="preserve"> ИСО/МЭК ТО 12182-2002 «Информационная технология. Классификация программных средств».</w:t>
      </w:r>
    </w:p>
    <w:p w:rsidR="00C70320" w:rsidRPr="009B06E6" w:rsidRDefault="00C70320" w:rsidP="009B06E6">
      <w:pPr>
        <w:pStyle w:val="1f"/>
        <w:numPr>
          <w:ilvl w:val="1"/>
          <w:numId w:val="7"/>
        </w:numPr>
        <w:tabs>
          <w:tab w:val="left" w:pos="851"/>
          <w:tab w:val="left" w:pos="993"/>
          <w:tab w:val="left" w:pos="1052"/>
          <w:tab w:val="left" w:pos="1134"/>
          <w:tab w:val="left" w:pos="1418"/>
        </w:tabs>
        <w:spacing w:line="240" w:lineRule="auto"/>
        <w:ind w:left="0" w:firstLine="0"/>
        <w:jc w:val="both"/>
        <w:rPr>
          <w:rFonts w:ascii="PT Astra Serif" w:hAnsi="PT Astra Serif"/>
          <w:sz w:val="22"/>
          <w:szCs w:val="22"/>
        </w:rPr>
      </w:pPr>
      <w:r w:rsidRPr="009B06E6">
        <w:rPr>
          <w:rFonts w:ascii="PT Astra Serif" w:hAnsi="PT Astra Serif"/>
          <w:sz w:val="22"/>
          <w:szCs w:val="22"/>
        </w:rPr>
        <w:t xml:space="preserve">ГОСТ </w:t>
      </w:r>
      <w:proofErr w:type="gramStart"/>
      <w:r w:rsidRPr="009B06E6">
        <w:rPr>
          <w:rFonts w:ascii="PT Astra Serif" w:hAnsi="PT Astra Serif"/>
          <w:sz w:val="22"/>
          <w:szCs w:val="22"/>
        </w:rPr>
        <w:t>Р</w:t>
      </w:r>
      <w:proofErr w:type="gramEnd"/>
      <w:r w:rsidRPr="009B06E6">
        <w:rPr>
          <w:rFonts w:ascii="PT Astra Serif" w:hAnsi="PT Astra Serif"/>
          <w:sz w:val="22"/>
          <w:szCs w:val="22"/>
        </w:rPr>
        <w:t xml:space="preserve"> 51904-2002 «Программное обеспечение встроенных систем. Общие требования к разработке»;</w:t>
      </w:r>
    </w:p>
    <w:p w:rsidR="00C70320" w:rsidRPr="009B06E6" w:rsidRDefault="00C70320" w:rsidP="009B06E6">
      <w:pPr>
        <w:pStyle w:val="1f"/>
        <w:numPr>
          <w:ilvl w:val="1"/>
          <w:numId w:val="7"/>
        </w:numPr>
        <w:tabs>
          <w:tab w:val="left" w:pos="851"/>
          <w:tab w:val="left" w:pos="993"/>
          <w:tab w:val="left" w:pos="1052"/>
          <w:tab w:val="left" w:pos="1134"/>
          <w:tab w:val="left" w:pos="1418"/>
        </w:tabs>
        <w:spacing w:line="240" w:lineRule="auto"/>
        <w:ind w:left="0" w:firstLine="0"/>
        <w:jc w:val="both"/>
        <w:rPr>
          <w:rFonts w:ascii="PT Astra Serif" w:hAnsi="PT Astra Serif"/>
          <w:sz w:val="22"/>
          <w:szCs w:val="22"/>
        </w:rPr>
      </w:pPr>
      <w:r w:rsidRPr="009B06E6">
        <w:rPr>
          <w:rFonts w:ascii="PT Astra Serif" w:hAnsi="PT Astra Serif"/>
          <w:sz w:val="22"/>
          <w:szCs w:val="22"/>
        </w:rPr>
        <w:t xml:space="preserve">ГОСТ </w:t>
      </w:r>
      <w:proofErr w:type="gramStart"/>
      <w:r w:rsidRPr="009B06E6">
        <w:rPr>
          <w:rFonts w:ascii="PT Astra Serif" w:hAnsi="PT Astra Serif"/>
          <w:sz w:val="22"/>
          <w:szCs w:val="22"/>
        </w:rPr>
        <w:t>Р</w:t>
      </w:r>
      <w:proofErr w:type="gramEnd"/>
      <w:r w:rsidRPr="009B06E6">
        <w:rPr>
          <w:rFonts w:ascii="PT Astra Serif" w:hAnsi="PT Astra Serif"/>
          <w:sz w:val="22"/>
          <w:szCs w:val="22"/>
        </w:rPr>
        <w:t xml:space="preserve"> ИСО/МЭК 14764-2002 «Информационная технология. Сопровождение программных средств».</w:t>
      </w:r>
    </w:p>
    <w:p w:rsidR="00C70320" w:rsidRPr="009B06E6" w:rsidRDefault="00C70320" w:rsidP="009B06E6">
      <w:pPr>
        <w:pStyle w:val="1f"/>
        <w:numPr>
          <w:ilvl w:val="1"/>
          <w:numId w:val="7"/>
        </w:numPr>
        <w:tabs>
          <w:tab w:val="left" w:pos="851"/>
          <w:tab w:val="left" w:pos="993"/>
          <w:tab w:val="left" w:pos="1052"/>
          <w:tab w:val="left" w:pos="1134"/>
          <w:tab w:val="left" w:pos="1418"/>
        </w:tabs>
        <w:spacing w:line="240" w:lineRule="auto"/>
        <w:ind w:left="0" w:right="140" w:firstLine="0"/>
        <w:jc w:val="both"/>
        <w:rPr>
          <w:rFonts w:ascii="PT Astra Serif" w:hAnsi="PT Astra Serif"/>
          <w:sz w:val="22"/>
          <w:szCs w:val="22"/>
        </w:rPr>
      </w:pPr>
      <w:r w:rsidRPr="009B06E6">
        <w:rPr>
          <w:rFonts w:ascii="PT Astra Serif" w:hAnsi="PT Astra Serif"/>
          <w:sz w:val="22"/>
          <w:szCs w:val="22"/>
        </w:rPr>
        <w:t>ПП РФ от 16.11.2015 №1236 «Об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w:t>
      </w:r>
    </w:p>
    <w:p w:rsidR="007A51A3" w:rsidRPr="003A522C" w:rsidRDefault="00C70320" w:rsidP="007A51A3">
      <w:pPr>
        <w:widowControl w:val="0"/>
        <w:autoSpaceDE w:val="0"/>
        <w:autoSpaceDN w:val="0"/>
        <w:adjustRightInd w:val="0"/>
        <w:spacing w:after="0" w:line="240" w:lineRule="auto"/>
        <w:jc w:val="both"/>
        <w:rPr>
          <w:rFonts w:ascii="PT Astra Serif" w:hAnsi="PT Astra Serif"/>
          <w:color w:val="000000"/>
        </w:rPr>
      </w:pPr>
      <w:r w:rsidRPr="003A522C">
        <w:rPr>
          <w:rFonts w:ascii="PT Astra Serif" w:hAnsi="PT Astra Serif"/>
          <w:b/>
          <w:color w:val="000000"/>
        </w:rPr>
        <w:t xml:space="preserve">Условия оказания услуг: </w:t>
      </w:r>
      <w:r w:rsidR="00DA5B7A" w:rsidRPr="003A522C">
        <w:rPr>
          <w:rFonts w:ascii="PT Astra Serif" w:hAnsi="PT Astra Serif"/>
          <w:color w:val="000000"/>
        </w:rPr>
        <w:t>Исполнитель</w:t>
      </w:r>
      <w:r w:rsidRPr="003A522C">
        <w:rPr>
          <w:rFonts w:ascii="PT Astra Serif" w:hAnsi="PT Astra Serif"/>
          <w:color w:val="000000"/>
        </w:rPr>
        <w:t xml:space="preserve"> должен передать программные средства антивирусной защиты (далее – ПО) Заказчику в соответствии с условиями заключенного договора; поставить ПО Заказчику за свой счет; передать Заказчику оригиналы счетов и актов </w:t>
      </w:r>
      <w:proofErr w:type="gramStart"/>
      <w:r w:rsidRPr="003A522C">
        <w:rPr>
          <w:rFonts w:ascii="PT Astra Serif" w:hAnsi="PT Astra Serif"/>
          <w:color w:val="000000"/>
        </w:rPr>
        <w:t>приема-передачи</w:t>
      </w:r>
      <w:proofErr w:type="gramEnd"/>
      <w:r w:rsidRPr="003A522C">
        <w:rPr>
          <w:rFonts w:ascii="PT Astra Serif" w:hAnsi="PT Astra Serif"/>
          <w:color w:val="000000"/>
        </w:rPr>
        <w:t xml:space="preserve"> неисключительных прав</w:t>
      </w:r>
      <w:r w:rsidR="007A51A3" w:rsidRPr="003A522C">
        <w:rPr>
          <w:rFonts w:ascii="PT Astra Serif" w:hAnsi="PT Astra Serif"/>
          <w:color w:val="000000"/>
        </w:rPr>
        <w:t xml:space="preserve">. </w:t>
      </w:r>
    </w:p>
    <w:p w:rsidR="00C70320" w:rsidRPr="003A522C" w:rsidRDefault="007A51A3" w:rsidP="007A51A3">
      <w:pPr>
        <w:widowControl w:val="0"/>
        <w:autoSpaceDE w:val="0"/>
        <w:autoSpaceDN w:val="0"/>
        <w:adjustRightInd w:val="0"/>
        <w:spacing w:after="0" w:line="240" w:lineRule="auto"/>
        <w:ind w:firstLine="708"/>
        <w:jc w:val="both"/>
        <w:rPr>
          <w:rFonts w:ascii="PT Astra Serif" w:hAnsi="PT Astra Serif"/>
          <w:color w:val="000000"/>
        </w:rPr>
      </w:pPr>
      <w:r w:rsidRPr="003A522C">
        <w:rPr>
          <w:rFonts w:ascii="PT Astra Serif" w:hAnsi="PT Astra Serif"/>
          <w:color w:val="000000"/>
        </w:rPr>
        <w:t>Предоставить ф</w:t>
      </w:r>
      <w:r w:rsidR="000212E0" w:rsidRPr="003A522C">
        <w:rPr>
          <w:rFonts w:ascii="PT Astra Serif" w:hAnsi="PT Astra Serif"/>
          <w:color w:val="000000"/>
        </w:rPr>
        <w:t>айл лицензий, лицензионный сертификат в течение 3 (трех) рабочих дней, с момента подачи заявки Заказчиком</w:t>
      </w:r>
      <w:r w:rsidRPr="003A522C">
        <w:rPr>
          <w:rFonts w:ascii="PT Astra Serif" w:hAnsi="PT Astra Serif"/>
          <w:color w:val="000000"/>
        </w:rPr>
        <w:t xml:space="preserve"> Исполнителю</w:t>
      </w:r>
      <w:r w:rsidR="000212E0" w:rsidRPr="003A522C">
        <w:rPr>
          <w:rFonts w:ascii="PT Astra Serif" w:hAnsi="PT Astra Serif"/>
          <w:color w:val="000000"/>
        </w:rPr>
        <w:t>, отправ</w:t>
      </w:r>
      <w:r w:rsidRPr="003A522C">
        <w:rPr>
          <w:rFonts w:ascii="PT Astra Serif" w:hAnsi="PT Astra Serif"/>
          <w:color w:val="000000"/>
        </w:rPr>
        <w:t>ив его</w:t>
      </w:r>
      <w:r w:rsidR="000212E0" w:rsidRPr="003A522C">
        <w:rPr>
          <w:rFonts w:ascii="PT Astra Serif" w:hAnsi="PT Astra Serif"/>
          <w:color w:val="000000"/>
        </w:rPr>
        <w:t xml:space="preserve"> на адрес электронной почты </w:t>
      </w:r>
      <w:hyperlink r:id="rId7" w:history="1">
        <w:r w:rsidR="007B4E4F" w:rsidRPr="0017555D">
          <w:rPr>
            <w:rStyle w:val="a7"/>
            <w:rFonts w:ascii="PT Astra Serif" w:hAnsi="PT Astra Serif"/>
            <w:b/>
            <w:bCs/>
            <w:lang w:val="en-US"/>
          </w:rPr>
          <w:t>dv</w:t>
        </w:r>
        <w:r w:rsidR="007B4E4F" w:rsidRPr="0017555D">
          <w:rPr>
            <w:rStyle w:val="a7"/>
            <w:rFonts w:ascii="PT Astra Serif" w:hAnsi="PT Astra Serif"/>
            <w:b/>
            <w:bCs/>
          </w:rPr>
          <w:t>_</w:t>
        </w:r>
        <w:r w:rsidR="007B4E4F" w:rsidRPr="0017555D">
          <w:rPr>
            <w:rStyle w:val="a7"/>
            <w:rFonts w:ascii="PT Astra Serif" w:hAnsi="PT Astra Serif"/>
            <w:b/>
            <w:bCs/>
            <w:lang w:val="en-US"/>
          </w:rPr>
          <w:t>apsc</w:t>
        </w:r>
        <w:r w:rsidR="007B4E4F" w:rsidRPr="0017555D">
          <w:rPr>
            <w:rStyle w:val="a7"/>
            <w:rFonts w:ascii="PT Astra Serif" w:hAnsi="PT Astra Serif"/>
            <w:b/>
            <w:bCs/>
          </w:rPr>
          <w:t>@</w:t>
        </w:r>
        <w:r w:rsidR="007B4E4F" w:rsidRPr="0017555D">
          <w:rPr>
            <w:rStyle w:val="a7"/>
            <w:rFonts w:ascii="PT Astra Serif" w:hAnsi="PT Astra Serif"/>
            <w:b/>
            <w:bCs/>
            <w:lang w:val="en-US"/>
          </w:rPr>
          <w:t>mail</w:t>
        </w:r>
        <w:r w:rsidR="007B4E4F" w:rsidRPr="0017555D">
          <w:rPr>
            <w:rStyle w:val="a7"/>
            <w:rFonts w:ascii="PT Astra Serif" w:hAnsi="PT Astra Serif"/>
            <w:b/>
            <w:bCs/>
          </w:rPr>
          <w:t>.</w:t>
        </w:r>
        <w:proofErr w:type="spellStart"/>
        <w:r w:rsidR="007B4E4F" w:rsidRPr="0017555D">
          <w:rPr>
            <w:rStyle w:val="a7"/>
            <w:rFonts w:ascii="PT Astra Serif" w:hAnsi="PT Astra Serif"/>
            <w:b/>
            <w:bCs/>
          </w:rPr>
          <w:t>ru</w:t>
        </w:r>
        <w:proofErr w:type="spellEnd"/>
      </w:hyperlink>
      <w:r w:rsidR="00D61591" w:rsidRPr="003A522C">
        <w:rPr>
          <w:rFonts w:ascii="PT Astra Serif" w:hAnsi="PT Astra Serif"/>
          <w:b/>
          <w:bCs/>
          <w:color w:val="000000"/>
        </w:rPr>
        <w:t xml:space="preserve">, а также в течение 14 (четырнадцати) рабочих дней заказным письмом по адресу: Российская Федерация, </w:t>
      </w:r>
      <w:r w:rsidR="00C01A54">
        <w:rPr>
          <w:rFonts w:ascii="PT Astra Serif" w:hAnsi="PT Astra Serif"/>
          <w:b/>
          <w:bCs/>
          <w:color w:val="000000"/>
        </w:rPr>
        <w:t>680021</w:t>
      </w:r>
      <w:r w:rsidR="003A522C" w:rsidRPr="003A522C">
        <w:rPr>
          <w:rFonts w:ascii="PT Astra Serif" w:hAnsi="PT Astra Serif"/>
          <w:b/>
          <w:bCs/>
          <w:color w:val="000000"/>
        </w:rPr>
        <w:t xml:space="preserve"> г</w:t>
      </w:r>
      <w:r w:rsidR="00D61591" w:rsidRPr="003A522C">
        <w:rPr>
          <w:rFonts w:ascii="PT Astra Serif" w:hAnsi="PT Astra Serif"/>
          <w:b/>
          <w:bCs/>
          <w:color w:val="000000"/>
        </w:rPr>
        <w:t xml:space="preserve">. </w:t>
      </w:r>
      <w:r w:rsidR="00C01A54">
        <w:rPr>
          <w:rFonts w:ascii="PT Astra Serif" w:hAnsi="PT Astra Serif"/>
          <w:b/>
          <w:bCs/>
          <w:color w:val="000000"/>
        </w:rPr>
        <w:t xml:space="preserve">Хабаровск ул. Ким </w:t>
      </w:r>
      <w:proofErr w:type="gramStart"/>
      <w:r w:rsidR="00C01A54">
        <w:rPr>
          <w:rFonts w:ascii="PT Astra Serif" w:hAnsi="PT Astra Serif"/>
          <w:b/>
          <w:bCs/>
          <w:color w:val="000000"/>
        </w:rPr>
        <w:t>Ю</w:t>
      </w:r>
      <w:proofErr w:type="gramEnd"/>
      <w:r w:rsidR="00C01A54">
        <w:rPr>
          <w:rFonts w:ascii="PT Astra Serif" w:hAnsi="PT Astra Serif"/>
          <w:b/>
          <w:bCs/>
          <w:color w:val="000000"/>
        </w:rPr>
        <w:t xml:space="preserve"> </w:t>
      </w:r>
      <w:proofErr w:type="spellStart"/>
      <w:r w:rsidR="00C01A54">
        <w:rPr>
          <w:rFonts w:ascii="PT Astra Serif" w:hAnsi="PT Astra Serif"/>
          <w:b/>
          <w:bCs/>
          <w:color w:val="000000"/>
        </w:rPr>
        <w:t>Ч</w:t>
      </w:r>
      <w:r w:rsidR="007B4E4F">
        <w:rPr>
          <w:rFonts w:ascii="PT Astra Serif" w:hAnsi="PT Astra Serif"/>
          <w:b/>
          <w:bCs/>
          <w:color w:val="000000"/>
        </w:rPr>
        <w:t>ена</w:t>
      </w:r>
      <w:proofErr w:type="spellEnd"/>
      <w:r w:rsidR="007B4E4F">
        <w:rPr>
          <w:rFonts w:ascii="PT Astra Serif" w:hAnsi="PT Astra Serif"/>
          <w:b/>
          <w:bCs/>
          <w:color w:val="000000"/>
        </w:rPr>
        <w:t xml:space="preserve"> 44И</w:t>
      </w:r>
      <w:r w:rsidR="00D61591" w:rsidRPr="003A522C">
        <w:rPr>
          <w:rFonts w:ascii="PT Astra Serif" w:hAnsi="PT Astra Serif"/>
          <w:b/>
          <w:bCs/>
          <w:color w:val="000000"/>
        </w:rPr>
        <w:t xml:space="preserve">, </w:t>
      </w:r>
      <w:r w:rsidR="000212E0" w:rsidRPr="003A522C">
        <w:rPr>
          <w:rFonts w:ascii="PT Astra Serif" w:hAnsi="PT Astra Serif"/>
          <w:b/>
          <w:bCs/>
          <w:color w:val="000000"/>
        </w:rPr>
        <w:t xml:space="preserve"> </w:t>
      </w:r>
      <w:r w:rsidR="00C70320" w:rsidRPr="003A522C">
        <w:rPr>
          <w:rFonts w:ascii="PT Astra Serif" w:hAnsi="PT Astra Serif"/>
          <w:color w:val="000000"/>
        </w:rPr>
        <w:t xml:space="preserve">устранять недостатки и некомплектность ПО в течение </w:t>
      </w:r>
      <w:r w:rsidRPr="003A522C">
        <w:rPr>
          <w:rFonts w:ascii="PT Astra Serif" w:hAnsi="PT Astra Serif"/>
          <w:color w:val="000000"/>
        </w:rPr>
        <w:t>5</w:t>
      </w:r>
      <w:r w:rsidR="00C70320" w:rsidRPr="003A522C">
        <w:rPr>
          <w:rFonts w:ascii="PT Astra Serif" w:hAnsi="PT Astra Serif"/>
          <w:color w:val="000000"/>
        </w:rPr>
        <w:t xml:space="preserve"> (</w:t>
      </w:r>
      <w:r w:rsidRPr="003A522C">
        <w:rPr>
          <w:rFonts w:ascii="PT Astra Serif" w:hAnsi="PT Astra Serif"/>
          <w:color w:val="000000"/>
        </w:rPr>
        <w:t>пяти</w:t>
      </w:r>
      <w:r w:rsidR="00C70320" w:rsidRPr="003A522C">
        <w:rPr>
          <w:rFonts w:ascii="PT Astra Serif" w:hAnsi="PT Astra Serif"/>
          <w:color w:val="000000"/>
        </w:rPr>
        <w:t xml:space="preserve">) календарных дней с момента заявления о них Заказчиком. </w:t>
      </w:r>
    </w:p>
    <w:p w:rsidR="00C70320" w:rsidRPr="003A522C" w:rsidRDefault="00C70320" w:rsidP="009B06E6">
      <w:pPr>
        <w:tabs>
          <w:tab w:val="left" w:pos="993"/>
        </w:tabs>
        <w:autoSpaceDE w:val="0"/>
        <w:autoSpaceDN w:val="0"/>
        <w:adjustRightInd w:val="0"/>
        <w:spacing w:after="0" w:line="240" w:lineRule="auto"/>
        <w:jc w:val="both"/>
        <w:rPr>
          <w:rFonts w:ascii="PT Astra Serif" w:hAnsi="PT Astra Serif"/>
          <w:color w:val="000000"/>
        </w:rPr>
      </w:pPr>
      <w:r w:rsidRPr="003A522C">
        <w:rPr>
          <w:rFonts w:ascii="PT Astra Serif" w:hAnsi="PT Astra Serif"/>
          <w:color w:val="000000"/>
        </w:rPr>
        <w:t xml:space="preserve">Расходы, связанные с устранением недостатков и некомплектности </w:t>
      </w:r>
      <w:proofErr w:type="gramStart"/>
      <w:r w:rsidRPr="003A522C">
        <w:rPr>
          <w:rFonts w:ascii="PT Astra Serif" w:hAnsi="PT Astra Serif"/>
          <w:color w:val="000000"/>
        </w:rPr>
        <w:t>ПО</w:t>
      </w:r>
      <w:proofErr w:type="gramEnd"/>
      <w:r w:rsidRPr="003A522C">
        <w:rPr>
          <w:rFonts w:ascii="PT Astra Serif" w:hAnsi="PT Astra Serif"/>
          <w:color w:val="000000"/>
        </w:rPr>
        <w:t xml:space="preserve">, несет </w:t>
      </w:r>
      <w:r w:rsidR="00DA5B7A" w:rsidRPr="003A522C">
        <w:rPr>
          <w:rFonts w:ascii="PT Astra Serif" w:hAnsi="PT Astra Serif"/>
          <w:color w:val="000000"/>
        </w:rPr>
        <w:t>Исполнитель</w:t>
      </w:r>
      <w:r w:rsidRPr="003A522C">
        <w:rPr>
          <w:rFonts w:ascii="PT Astra Serif" w:hAnsi="PT Astra Serif"/>
          <w:color w:val="000000"/>
        </w:rPr>
        <w:t xml:space="preserve">. </w:t>
      </w:r>
      <w:r w:rsidR="00DA5B7A" w:rsidRPr="003A522C">
        <w:rPr>
          <w:rFonts w:ascii="PT Astra Serif" w:hAnsi="PT Astra Serif"/>
          <w:color w:val="000000"/>
        </w:rPr>
        <w:t>Исполнитель</w:t>
      </w:r>
      <w:r w:rsidRPr="003A522C">
        <w:rPr>
          <w:rFonts w:ascii="PT Astra Serif" w:hAnsi="PT Astra Serif"/>
          <w:color w:val="000000"/>
        </w:rPr>
        <w:t xml:space="preserve"> обязуется документально подтвердить Заказчику, что ПО выпущены в свободное обращение на территории Российской Федерации.</w:t>
      </w:r>
    </w:p>
    <w:p w:rsidR="00C70320" w:rsidRPr="009B06E6" w:rsidRDefault="00C70320" w:rsidP="009B06E6">
      <w:pPr>
        <w:tabs>
          <w:tab w:val="left" w:pos="993"/>
        </w:tabs>
        <w:spacing w:after="0" w:line="240" w:lineRule="auto"/>
        <w:jc w:val="both"/>
        <w:rPr>
          <w:rFonts w:ascii="PT Astra Serif" w:hAnsi="PT Astra Serif"/>
        </w:rPr>
      </w:pPr>
      <w:proofErr w:type="gramStart"/>
      <w:r w:rsidRPr="009B06E6">
        <w:rPr>
          <w:rFonts w:ascii="PT Astra Serif" w:hAnsi="PT Astra Serif"/>
          <w:b/>
        </w:rPr>
        <w:t>Эквивалент не допускается,</w:t>
      </w:r>
      <w:r w:rsidRPr="009B06E6">
        <w:rPr>
          <w:rFonts w:ascii="PT Astra Serif" w:hAnsi="PT Astra Serif"/>
        </w:rPr>
        <w:t xml:space="preserve"> в соответствии с пунктом 1 части 1 статьи 33 Федерального закона от 05.04.2013г 44-ФЗ «О контрактной системе в сфере закупок товаров, работ, услуг для обеспечения государственных и муниципальных нужд», в связи с тем, что </w:t>
      </w:r>
      <w:r w:rsidRPr="009B06E6">
        <w:rPr>
          <w:rFonts w:ascii="PT Astra Serif" w:hAnsi="PT Astra Serif"/>
          <w:b/>
        </w:rPr>
        <w:t>поставляемое программное обеспечение должно полностью обеспечивать совместимость с ранее приобретенным и функционирующим в учреждении программным обеспечением</w:t>
      </w:r>
      <w:r w:rsidRPr="009B06E6">
        <w:rPr>
          <w:rFonts w:ascii="PT Astra Serif" w:hAnsi="PT Astra Serif"/>
        </w:rPr>
        <w:t>.</w:t>
      </w:r>
      <w:proofErr w:type="gramEnd"/>
    </w:p>
    <w:p w:rsidR="00C70320" w:rsidRPr="009B06E6" w:rsidRDefault="00C70320" w:rsidP="009B06E6">
      <w:pPr>
        <w:pStyle w:val="afa"/>
        <w:numPr>
          <w:ilvl w:val="0"/>
          <w:numId w:val="7"/>
        </w:numPr>
        <w:tabs>
          <w:tab w:val="left" w:pos="1134"/>
        </w:tabs>
        <w:spacing w:after="0" w:line="240" w:lineRule="auto"/>
        <w:ind w:left="0" w:firstLine="0"/>
        <w:jc w:val="both"/>
        <w:rPr>
          <w:rFonts w:ascii="PT Astra Serif" w:hAnsi="PT Astra Serif"/>
        </w:rPr>
      </w:pPr>
      <w:r w:rsidRPr="009B06E6">
        <w:rPr>
          <w:rFonts w:ascii="PT Astra Serif" w:hAnsi="PT Astra Serif"/>
          <w:b/>
        </w:rPr>
        <w:t xml:space="preserve">Требования к гарантии качества: </w:t>
      </w:r>
      <w:r w:rsidRPr="009B06E6">
        <w:rPr>
          <w:rFonts w:ascii="PT Astra Serif" w:hAnsi="PT Astra Serif"/>
        </w:rPr>
        <w:t>Участник размещения заказа должен гарантировать что программные средства антивирусной защиты, являются полностью лицензионными, правомерно введено в гражданский оборот на территории Российской Федерации и обеспечивается технической поддержкой соответствующих правообладателей (производителей), а также что права на программное обеспечение не являются предметом залога или спора, не арестованы, не нарушают каких-либо авторских прав, неимущественных и/или имущественных прав любых третьих лиц.</w:t>
      </w:r>
    </w:p>
    <w:p w:rsidR="00C70320" w:rsidRPr="009B06E6" w:rsidRDefault="00C70320" w:rsidP="009B06E6">
      <w:pPr>
        <w:pStyle w:val="afa"/>
        <w:numPr>
          <w:ilvl w:val="0"/>
          <w:numId w:val="7"/>
        </w:numPr>
        <w:tabs>
          <w:tab w:val="left" w:pos="1134"/>
        </w:tabs>
        <w:spacing w:after="0" w:line="240" w:lineRule="auto"/>
        <w:ind w:left="0" w:firstLine="0"/>
        <w:jc w:val="both"/>
        <w:rPr>
          <w:rFonts w:ascii="PT Astra Serif" w:hAnsi="PT Astra Serif"/>
          <w:b/>
        </w:rPr>
      </w:pPr>
      <w:r w:rsidRPr="009B06E6">
        <w:rPr>
          <w:rFonts w:ascii="PT Astra Serif" w:hAnsi="PT Astra Serif"/>
          <w:b/>
        </w:rPr>
        <w:t>Общие требования к ПО:</w:t>
      </w:r>
    </w:p>
    <w:p w:rsidR="00C70320" w:rsidRPr="009B06E6" w:rsidRDefault="00C70320" w:rsidP="009B06E6">
      <w:pPr>
        <w:pStyle w:val="afa"/>
        <w:numPr>
          <w:ilvl w:val="1"/>
          <w:numId w:val="7"/>
        </w:numPr>
        <w:tabs>
          <w:tab w:val="left" w:pos="142"/>
          <w:tab w:val="left" w:pos="1134"/>
        </w:tabs>
        <w:spacing w:after="0" w:line="240" w:lineRule="auto"/>
        <w:ind w:left="0" w:firstLine="0"/>
        <w:jc w:val="both"/>
        <w:rPr>
          <w:rFonts w:ascii="PT Astra Serif" w:hAnsi="PT Astra Serif"/>
        </w:rPr>
      </w:pPr>
      <w:r w:rsidRPr="009B06E6">
        <w:rPr>
          <w:rFonts w:ascii="PT Astra Serif" w:hAnsi="PT Astra Serif"/>
        </w:rPr>
        <w:t>Дистрибутивы программных средств антивирусной защиты, должны скачиваться с сайта производителя (должна быть ссылка на сайт, предоставляемая после заключения договора).</w:t>
      </w:r>
    </w:p>
    <w:p w:rsidR="00C70320" w:rsidRPr="009B06E6" w:rsidRDefault="00C70320" w:rsidP="009B06E6">
      <w:pPr>
        <w:pStyle w:val="afa"/>
        <w:numPr>
          <w:ilvl w:val="1"/>
          <w:numId w:val="7"/>
        </w:numPr>
        <w:tabs>
          <w:tab w:val="left" w:pos="142"/>
          <w:tab w:val="left" w:pos="1134"/>
        </w:tabs>
        <w:spacing w:after="0" w:line="240" w:lineRule="auto"/>
        <w:ind w:left="0" w:firstLine="0"/>
        <w:jc w:val="both"/>
        <w:rPr>
          <w:rFonts w:ascii="PT Astra Serif" w:hAnsi="PT Astra Serif"/>
        </w:rPr>
      </w:pPr>
      <w:r w:rsidRPr="009B06E6">
        <w:rPr>
          <w:rFonts w:ascii="PT Astra Serif" w:hAnsi="PT Astra Serif"/>
        </w:rPr>
        <w:t>Передача прав на ПО должна сопровождаться передачей Лицензиату оформленных в соответствии с законодательством России сертификатов, соглашений, свидетельствами, подтвержда</w:t>
      </w:r>
      <w:r w:rsidR="009B06E6">
        <w:rPr>
          <w:rFonts w:ascii="PT Astra Serif" w:hAnsi="PT Astra Serif"/>
        </w:rPr>
        <w:t xml:space="preserve">ющими предоставление прав на </w:t>
      </w:r>
      <w:r w:rsidR="009B06E6" w:rsidRPr="009B06E6">
        <w:rPr>
          <w:rFonts w:ascii="PT Astra Serif" w:hAnsi="PT Astra Serif"/>
          <w:color w:val="000000"/>
        </w:rPr>
        <w:t>ПО</w:t>
      </w:r>
      <w:r w:rsidRPr="009B06E6">
        <w:rPr>
          <w:rFonts w:ascii="PT Astra Serif" w:hAnsi="PT Astra Serif"/>
          <w:color w:val="000000"/>
        </w:rPr>
        <w:t>.</w:t>
      </w:r>
    </w:p>
    <w:p w:rsidR="00C70320" w:rsidRPr="009B06E6" w:rsidRDefault="00C70320" w:rsidP="009B06E6">
      <w:pPr>
        <w:pStyle w:val="afff0"/>
        <w:keepNext/>
        <w:keepLines/>
        <w:widowControl w:val="0"/>
        <w:suppressLineNumbers/>
        <w:tabs>
          <w:tab w:val="left" w:pos="993"/>
          <w:tab w:val="left" w:pos="1134"/>
        </w:tabs>
        <w:jc w:val="both"/>
        <w:rPr>
          <w:rFonts w:ascii="PT Astra Serif" w:hAnsi="PT Astra Serif"/>
          <w:sz w:val="22"/>
          <w:szCs w:val="22"/>
        </w:rPr>
      </w:pPr>
      <w:r w:rsidRPr="009B06E6">
        <w:rPr>
          <w:rFonts w:ascii="PT Astra Serif" w:hAnsi="PT Astra Serif"/>
          <w:b/>
          <w:sz w:val="22"/>
          <w:szCs w:val="22"/>
        </w:rPr>
        <w:lastRenderedPageBreak/>
        <w:t xml:space="preserve">Предмет договора: </w:t>
      </w:r>
      <w:r w:rsidRPr="009B06E6">
        <w:rPr>
          <w:rFonts w:ascii="PT Astra Serif" w:hAnsi="PT Astra Serif"/>
          <w:sz w:val="22"/>
          <w:szCs w:val="22"/>
        </w:rPr>
        <w:t>Участник размещения заказа обязуется передать заказчику программное обеспечение в следующем количестве и ассортименте:</w:t>
      </w:r>
    </w:p>
    <w:p w:rsidR="00C70320" w:rsidRPr="009B06E6" w:rsidRDefault="00C70320" w:rsidP="009B06E6">
      <w:pPr>
        <w:keepNext/>
        <w:keepLines/>
        <w:spacing w:after="0" w:line="240" w:lineRule="auto"/>
        <w:jc w:val="both"/>
        <w:rPr>
          <w:rFonts w:ascii="PT Astra Serif" w:hAnsi="PT Astra Serif"/>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44"/>
        <w:gridCol w:w="5033"/>
        <w:gridCol w:w="1976"/>
        <w:gridCol w:w="2005"/>
      </w:tblGrid>
      <w:tr w:rsidR="00C70320" w:rsidRPr="009B06E6" w:rsidTr="009B06E6">
        <w:trPr>
          <w:trHeight w:val="502"/>
        </w:trPr>
        <w:tc>
          <w:tcPr>
            <w:tcW w:w="844" w:type="dxa"/>
            <w:shd w:val="clear" w:color="auto" w:fill="auto"/>
          </w:tcPr>
          <w:p w:rsidR="00C70320" w:rsidRPr="009B06E6" w:rsidRDefault="00C70320" w:rsidP="009B06E6">
            <w:pPr>
              <w:spacing w:after="0" w:line="240" w:lineRule="auto"/>
              <w:jc w:val="both"/>
              <w:rPr>
                <w:rFonts w:ascii="PT Astra Serif" w:hAnsi="PT Astra Serif"/>
              </w:rPr>
            </w:pPr>
            <w:r w:rsidRPr="009B06E6">
              <w:rPr>
                <w:rFonts w:ascii="PT Astra Serif" w:hAnsi="PT Astra Serif"/>
              </w:rPr>
              <w:t xml:space="preserve">№ </w:t>
            </w:r>
            <w:proofErr w:type="gramStart"/>
            <w:r w:rsidRPr="009B06E6">
              <w:rPr>
                <w:rFonts w:ascii="PT Astra Serif" w:hAnsi="PT Astra Serif"/>
              </w:rPr>
              <w:t>п</w:t>
            </w:r>
            <w:proofErr w:type="gramEnd"/>
            <w:r w:rsidRPr="009B06E6">
              <w:rPr>
                <w:rFonts w:ascii="PT Astra Serif" w:hAnsi="PT Astra Serif"/>
              </w:rPr>
              <w:t>/п</w:t>
            </w:r>
          </w:p>
        </w:tc>
        <w:tc>
          <w:tcPr>
            <w:tcW w:w="5033" w:type="dxa"/>
            <w:shd w:val="clear" w:color="auto" w:fill="auto"/>
          </w:tcPr>
          <w:p w:rsidR="00C70320" w:rsidRPr="009B06E6" w:rsidRDefault="00C70320" w:rsidP="009B06E6">
            <w:pPr>
              <w:spacing w:after="0" w:line="240" w:lineRule="auto"/>
              <w:jc w:val="both"/>
              <w:rPr>
                <w:rFonts w:ascii="PT Astra Serif" w:hAnsi="PT Astra Serif"/>
              </w:rPr>
            </w:pPr>
            <w:r w:rsidRPr="009B06E6">
              <w:rPr>
                <w:rFonts w:ascii="PT Astra Serif" w:hAnsi="PT Astra Serif"/>
              </w:rPr>
              <w:t>Наименование объекта закупки</w:t>
            </w:r>
          </w:p>
        </w:tc>
        <w:tc>
          <w:tcPr>
            <w:tcW w:w="1976" w:type="dxa"/>
            <w:shd w:val="clear" w:color="auto" w:fill="auto"/>
          </w:tcPr>
          <w:p w:rsidR="00C70320" w:rsidRPr="009B06E6" w:rsidRDefault="00C70320" w:rsidP="009B06E6">
            <w:pPr>
              <w:spacing w:after="0" w:line="240" w:lineRule="auto"/>
              <w:jc w:val="both"/>
              <w:rPr>
                <w:rFonts w:ascii="PT Astra Serif" w:hAnsi="PT Astra Serif"/>
              </w:rPr>
            </w:pPr>
            <w:r w:rsidRPr="009B06E6">
              <w:rPr>
                <w:rFonts w:ascii="PT Astra Serif" w:hAnsi="PT Astra Serif"/>
              </w:rPr>
              <w:t>Единица измерения</w:t>
            </w:r>
          </w:p>
        </w:tc>
        <w:tc>
          <w:tcPr>
            <w:tcW w:w="2005" w:type="dxa"/>
            <w:shd w:val="clear" w:color="auto" w:fill="auto"/>
          </w:tcPr>
          <w:p w:rsidR="00C70320" w:rsidRPr="009B06E6" w:rsidRDefault="00C70320" w:rsidP="009B06E6">
            <w:pPr>
              <w:spacing w:after="0" w:line="240" w:lineRule="auto"/>
              <w:jc w:val="both"/>
              <w:rPr>
                <w:rFonts w:ascii="PT Astra Serif" w:hAnsi="PT Astra Serif"/>
              </w:rPr>
            </w:pPr>
            <w:r w:rsidRPr="009B06E6">
              <w:rPr>
                <w:rFonts w:ascii="PT Astra Serif" w:hAnsi="PT Astra Serif"/>
              </w:rPr>
              <w:t>Количество</w:t>
            </w:r>
          </w:p>
        </w:tc>
      </w:tr>
      <w:tr w:rsidR="00C70320" w:rsidRPr="009B06E6" w:rsidTr="009B06E6">
        <w:trPr>
          <w:trHeight w:val="1290"/>
        </w:trPr>
        <w:tc>
          <w:tcPr>
            <w:tcW w:w="844" w:type="dxa"/>
            <w:shd w:val="clear" w:color="auto" w:fill="auto"/>
            <w:vAlign w:val="center"/>
          </w:tcPr>
          <w:p w:rsidR="00C70320" w:rsidRPr="009B06E6" w:rsidRDefault="00C70320" w:rsidP="009B06E6">
            <w:pPr>
              <w:tabs>
                <w:tab w:val="num" w:pos="900"/>
              </w:tabs>
              <w:spacing w:after="0" w:line="240" w:lineRule="auto"/>
              <w:jc w:val="both"/>
              <w:rPr>
                <w:rFonts w:ascii="PT Astra Serif" w:hAnsi="PT Astra Serif"/>
              </w:rPr>
            </w:pPr>
            <w:r w:rsidRPr="009B06E6">
              <w:rPr>
                <w:rFonts w:ascii="PT Astra Serif" w:hAnsi="PT Astra Serif"/>
              </w:rPr>
              <w:t>1.</w:t>
            </w:r>
          </w:p>
        </w:tc>
        <w:tc>
          <w:tcPr>
            <w:tcW w:w="5033" w:type="dxa"/>
            <w:shd w:val="clear" w:color="auto" w:fill="auto"/>
            <w:vAlign w:val="center"/>
          </w:tcPr>
          <w:p w:rsidR="00C70320" w:rsidRPr="009B06E6" w:rsidRDefault="00DE7B5A" w:rsidP="00195332">
            <w:pPr>
              <w:tabs>
                <w:tab w:val="num" w:pos="900"/>
              </w:tabs>
              <w:spacing w:after="0" w:line="240" w:lineRule="auto"/>
              <w:jc w:val="both"/>
              <w:rPr>
                <w:rFonts w:ascii="PT Astra Serif" w:hAnsi="PT Astra Serif"/>
                <w:color w:val="000000"/>
              </w:rPr>
            </w:pPr>
            <w:r w:rsidRPr="00DE7B5A">
              <w:rPr>
                <w:rFonts w:ascii="Times New Roman" w:eastAsia="Times New Roman" w:hAnsi="Times New Roman"/>
                <w:color w:val="1D1D1B"/>
                <w:sz w:val="24"/>
                <w:szCs w:val="24"/>
                <w:lang w:eastAsia="ru-RU"/>
              </w:rPr>
              <w:t xml:space="preserve">Продукт </w:t>
            </w:r>
            <w:r w:rsidRPr="00DE7B5A">
              <w:rPr>
                <w:rFonts w:ascii="Times New Roman" w:eastAsia="Times New Roman" w:hAnsi="Times New Roman"/>
                <w:color w:val="1D1D1B"/>
                <w:sz w:val="24"/>
                <w:szCs w:val="24"/>
                <w:bdr w:val="none" w:sz="0" w:space="0" w:color="auto" w:frame="1"/>
                <w:lang w:eastAsia="ru-RU"/>
              </w:rPr>
              <w:t>Kaspersky </w:t>
            </w:r>
            <w:proofErr w:type="spellStart"/>
            <w:r w:rsidRPr="00DE7B5A">
              <w:rPr>
                <w:rFonts w:ascii="Times New Roman" w:eastAsia="Times New Roman" w:hAnsi="Times New Roman"/>
                <w:color w:val="1D1D1B"/>
                <w:sz w:val="24"/>
                <w:szCs w:val="24"/>
                <w:bdr w:val="none" w:sz="0" w:space="0" w:color="auto" w:frame="1"/>
                <w:lang w:eastAsia="ru-RU"/>
              </w:rPr>
              <w:t>Endpoint</w:t>
            </w:r>
            <w:proofErr w:type="spellEnd"/>
            <w:r w:rsidRPr="00DE7B5A">
              <w:rPr>
                <w:rFonts w:ascii="Times New Roman" w:eastAsia="Times New Roman" w:hAnsi="Times New Roman"/>
                <w:color w:val="1D1D1B"/>
                <w:sz w:val="24"/>
                <w:szCs w:val="24"/>
                <w:bdr w:val="none" w:sz="0" w:space="0" w:color="auto" w:frame="1"/>
                <w:lang w:eastAsia="ru-RU"/>
              </w:rPr>
              <w:t> </w:t>
            </w:r>
            <w:proofErr w:type="spellStart"/>
            <w:r w:rsidRPr="00DE7B5A">
              <w:rPr>
                <w:rFonts w:ascii="Times New Roman" w:eastAsia="Times New Roman" w:hAnsi="Times New Roman"/>
                <w:color w:val="1D1D1B"/>
                <w:sz w:val="24"/>
                <w:szCs w:val="24"/>
                <w:bdr w:val="none" w:sz="0" w:space="0" w:color="auto" w:frame="1"/>
                <w:lang w:eastAsia="ru-RU"/>
              </w:rPr>
              <w:t>Security</w:t>
            </w:r>
            <w:proofErr w:type="spellEnd"/>
            <w:r w:rsidRPr="00DE7B5A">
              <w:rPr>
                <w:rFonts w:ascii="Times New Roman" w:eastAsia="Times New Roman" w:hAnsi="Times New Roman"/>
                <w:color w:val="1D1D1B"/>
                <w:sz w:val="24"/>
                <w:szCs w:val="24"/>
                <w:bdr w:val="none" w:sz="0" w:space="0" w:color="auto" w:frame="1"/>
                <w:lang w:eastAsia="ru-RU"/>
              </w:rPr>
              <w:t> </w:t>
            </w:r>
            <w:proofErr w:type="spellStart"/>
            <w:r w:rsidRPr="00DE7B5A">
              <w:rPr>
                <w:rFonts w:ascii="Times New Roman" w:eastAsia="Times New Roman" w:hAnsi="Times New Roman"/>
                <w:color w:val="1D1D1B"/>
                <w:sz w:val="24"/>
                <w:szCs w:val="24"/>
                <w:bdr w:val="none" w:sz="0" w:space="0" w:color="auto" w:frame="1"/>
                <w:lang w:eastAsia="ru-RU"/>
              </w:rPr>
              <w:t>Cloud</w:t>
            </w:r>
            <w:proofErr w:type="spellEnd"/>
            <w:r w:rsidRPr="00DE7B5A">
              <w:rPr>
                <w:rFonts w:ascii="Times New Roman" w:hAnsi="Times New Roman"/>
                <w:color w:val="000000"/>
                <w:sz w:val="24"/>
                <w:szCs w:val="24"/>
              </w:rPr>
              <w:t xml:space="preserve"> на 20 пользователей</w:t>
            </w:r>
            <w:r w:rsidRPr="00DE7B5A">
              <w:rPr>
                <w:rFonts w:ascii="Times New Roman" w:hAnsi="Times New Roman"/>
                <w:color w:val="444444"/>
                <w:sz w:val="24"/>
                <w:szCs w:val="24"/>
                <w:shd w:val="clear" w:color="auto" w:fill="FFFBF9"/>
              </w:rPr>
              <w:t xml:space="preserve"> </w:t>
            </w:r>
            <w:r w:rsidRPr="00DE7B5A">
              <w:rPr>
                <w:rFonts w:ascii="Times New Roman" w:hAnsi="Times New Roman"/>
                <w:sz w:val="24"/>
                <w:szCs w:val="24"/>
                <w:shd w:val="clear" w:color="auto" w:fill="FFFBF9"/>
              </w:rPr>
              <w:t>Базовая облачная защита</w:t>
            </w:r>
            <w:r w:rsidRPr="00DE7B5A">
              <w:rPr>
                <w:rFonts w:ascii="PT Astra Serif" w:hAnsi="PT Astra Serif" w:cs="Arial"/>
                <w:color w:val="000000"/>
              </w:rPr>
              <w:t xml:space="preserve"> </w:t>
            </w:r>
            <w:r w:rsidR="007B4E4F" w:rsidRPr="00381AA9">
              <w:rPr>
                <w:rFonts w:ascii="PT Astra Serif" w:hAnsi="PT Astra Serif" w:cs="Arial"/>
                <w:color w:val="000000"/>
              </w:rPr>
              <w:t xml:space="preserve"> </w:t>
            </w:r>
            <w:r w:rsidR="007B4E4F">
              <w:rPr>
                <w:rFonts w:ascii="PT Astra Serif" w:hAnsi="PT Astra Serif" w:cs="Arial"/>
                <w:color w:val="000000"/>
              </w:rPr>
              <w:t>- Лицензия</w:t>
            </w:r>
            <w:r w:rsidR="007B4E4F" w:rsidRPr="009B06E6">
              <w:rPr>
                <w:rFonts w:ascii="PT Astra Serif" w:hAnsi="PT Astra Serif"/>
                <w:color w:val="000000"/>
              </w:rPr>
              <w:t xml:space="preserve"> </w:t>
            </w:r>
            <w:r w:rsidR="009B06E6" w:rsidRPr="009B06E6">
              <w:rPr>
                <w:rFonts w:ascii="PT Astra Serif" w:hAnsi="PT Astra Serif"/>
                <w:color w:val="000000"/>
              </w:rPr>
              <w:t xml:space="preserve">(право на использование) </w:t>
            </w:r>
          </w:p>
        </w:tc>
        <w:tc>
          <w:tcPr>
            <w:tcW w:w="1976" w:type="dxa"/>
            <w:shd w:val="clear" w:color="auto" w:fill="auto"/>
            <w:vAlign w:val="center"/>
          </w:tcPr>
          <w:p w:rsidR="00C70320" w:rsidRPr="009B06E6" w:rsidRDefault="003031A3" w:rsidP="009B06E6">
            <w:pPr>
              <w:tabs>
                <w:tab w:val="num" w:pos="900"/>
              </w:tabs>
              <w:spacing w:after="0" w:line="240" w:lineRule="auto"/>
              <w:jc w:val="both"/>
              <w:rPr>
                <w:rFonts w:ascii="PT Astra Serif" w:hAnsi="PT Astra Serif"/>
              </w:rPr>
            </w:pPr>
            <w:proofErr w:type="spellStart"/>
            <w:r>
              <w:rPr>
                <w:rFonts w:ascii="PT Astra Serif" w:hAnsi="PT Astra Serif"/>
              </w:rPr>
              <w:t>Усл</w:t>
            </w:r>
            <w:proofErr w:type="spellEnd"/>
            <w:r>
              <w:rPr>
                <w:rFonts w:ascii="PT Astra Serif" w:hAnsi="PT Astra Serif"/>
              </w:rPr>
              <w:t>. Ед.</w:t>
            </w:r>
          </w:p>
        </w:tc>
        <w:tc>
          <w:tcPr>
            <w:tcW w:w="2005" w:type="dxa"/>
            <w:shd w:val="clear" w:color="auto" w:fill="auto"/>
            <w:vAlign w:val="center"/>
          </w:tcPr>
          <w:p w:rsidR="00C70320" w:rsidRPr="009B06E6" w:rsidRDefault="00DE7B5A" w:rsidP="009B06E6">
            <w:pPr>
              <w:spacing w:after="0" w:line="240" w:lineRule="auto"/>
              <w:jc w:val="both"/>
              <w:rPr>
                <w:rFonts w:ascii="PT Astra Serif" w:hAnsi="PT Astra Serif"/>
              </w:rPr>
            </w:pPr>
            <w:r>
              <w:rPr>
                <w:rFonts w:ascii="PT Astra Serif" w:hAnsi="PT Astra Serif"/>
              </w:rPr>
              <w:t>1</w:t>
            </w:r>
          </w:p>
        </w:tc>
      </w:tr>
    </w:tbl>
    <w:p w:rsidR="00C70320" w:rsidRPr="009B06E6" w:rsidRDefault="00C70320" w:rsidP="009B06E6">
      <w:pPr>
        <w:spacing w:after="0" w:line="240" w:lineRule="auto"/>
        <w:jc w:val="both"/>
        <w:rPr>
          <w:rFonts w:ascii="PT Astra Serif" w:hAnsi="PT Astra Serif"/>
          <w:b/>
          <w:bCs/>
        </w:rPr>
      </w:pPr>
      <w:r w:rsidRPr="009B06E6">
        <w:rPr>
          <w:rFonts w:ascii="PT Astra Serif" w:hAnsi="PT Astra Serif"/>
        </w:rPr>
        <w:t xml:space="preserve">Заказчик имеет действующие соглашение № </w:t>
      </w:r>
      <w:r w:rsidR="009B06E6" w:rsidRPr="009B06E6">
        <w:rPr>
          <w:rFonts w:ascii="PT Astra Serif" w:hAnsi="PT Astra Serif"/>
        </w:rPr>
        <w:t>2B1E-230504-075007-3-</w:t>
      </w:r>
      <w:r w:rsidR="009B06E6" w:rsidRPr="00DA2A9C">
        <w:rPr>
          <w:rFonts w:ascii="PT Astra Serif" w:hAnsi="PT Astra Serif"/>
          <w:color w:val="000000"/>
        </w:rPr>
        <w:t xml:space="preserve">12291 </w:t>
      </w:r>
      <w:r w:rsidRPr="00DA2A9C">
        <w:rPr>
          <w:rFonts w:ascii="PT Astra Serif" w:hAnsi="PT Astra Serif"/>
          <w:color w:val="000000"/>
        </w:rPr>
        <w:t>от правообладателя АО</w:t>
      </w:r>
      <w:r w:rsidRPr="009B06E6">
        <w:rPr>
          <w:rFonts w:ascii="PT Astra Serif" w:hAnsi="PT Astra Serif"/>
          <w:color w:val="FF0000"/>
        </w:rPr>
        <w:t xml:space="preserve"> </w:t>
      </w:r>
      <w:r w:rsidRPr="00DA2A9C">
        <w:rPr>
          <w:rFonts w:ascii="PT Astra Serif" w:hAnsi="PT Astra Serif"/>
          <w:color w:val="000000"/>
        </w:rPr>
        <w:t xml:space="preserve">«Лаборатория Касперского» на </w:t>
      </w:r>
      <w:r w:rsidR="007B4E4F">
        <w:rPr>
          <w:rFonts w:ascii="PT Astra Serif" w:hAnsi="PT Astra Serif"/>
          <w:color w:val="000000"/>
        </w:rPr>
        <w:t>12</w:t>
      </w:r>
      <w:r w:rsidRPr="00DA2A9C">
        <w:rPr>
          <w:rFonts w:ascii="PT Astra Serif" w:hAnsi="PT Astra Serif"/>
          <w:color w:val="000000"/>
        </w:rPr>
        <w:t xml:space="preserve"> (диапазон </w:t>
      </w:r>
      <w:r w:rsidR="007B4E4F">
        <w:rPr>
          <w:rFonts w:ascii="PT Astra Serif" w:hAnsi="PT Astra Serif"/>
          <w:color w:val="000000"/>
        </w:rPr>
        <w:t>10-14</w:t>
      </w:r>
      <w:r w:rsidRPr="00DA2A9C">
        <w:rPr>
          <w:rFonts w:ascii="PT Astra Serif" w:hAnsi="PT Astra Serif"/>
          <w:color w:val="000000"/>
        </w:rPr>
        <w:t xml:space="preserve">) защищаемых объектов (рабочие станции / файловые сервера). </w:t>
      </w:r>
      <w:r w:rsidRPr="00DA2A9C">
        <w:rPr>
          <w:rFonts w:ascii="PT Astra Serif" w:hAnsi="PT Astra Serif"/>
          <w:b/>
          <w:bCs/>
          <w:color w:val="000000"/>
        </w:rPr>
        <w:t xml:space="preserve">Согласно </w:t>
      </w:r>
      <w:proofErr w:type="spellStart"/>
      <w:r w:rsidRPr="00DA2A9C">
        <w:rPr>
          <w:rFonts w:ascii="PT Astra Serif" w:hAnsi="PT Astra Serif"/>
          <w:b/>
          <w:bCs/>
          <w:color w:val="000000"/>
        </w:rPr>
        <w:t>пп</w:t>
      </w:r>
      <w:proofErr w:type="spellEnd"/>
      <w:r w:rsidRPr="00DA2A9C">
        <w:rPr>
          <w:rFonts w:ascii="PT Astra Serif" w:hAnsi="PT Astra Serif"/>
          <w:b/>
          <w:bCs/>
          <w:color w:val="000000"/>
        </w:rPr>
        <w:t>.</w:t>
      </w:r>
      <w:r w:rsidRPr="009B06E6">
        <w:rPr>
          <w:rFonts w:ascii="PT Astra Serif" w:hAnsi="PT Astra Serif"/>
          <w:b/>
          <w:bCs/>
        </w:rPr>
        <w:t xml:space="preserve"> 1 части 1 статьи 33 ФЗ 44 </w:t>
      </w:r>
      <w:r w:rsidR="007B4E4F">
        <w:rPr>
          <w:rFonts w:ascii="PT Astra Serif" w:hAnsi="PT Astra Serif"/>
          <w:b/>
          <w:bCs/>
        </w:rPr>
        <w:t>«</w:t>
      </w:r>
      <w:r w:rsidRPr="009B06E6">
        <w:rPr>
          <w:rFonts w:ascii="PT Astra Serif" w:hAnsi="PT Astra Serif"/>
          <w:b/>
          <w:bCs/>
        </w:rPr>
        <w:t>О контрактной системе в сфере закупок товаров, работ, услуг для обеспечения государственных и муниципальных нужд</w:t>
      </w:r>
      <w:r w:rsidR="007B4E4F">
        <w:rPr>
          <w:rFonts w:ascii="PT Astra Serif" w:hAnsi="PT Astra Serif"/>
          <w:b/>
          <w:bCs/>
        </w:rPr>
        <w:t>»</w:t>
      </w:r>
      <w:r w:rsidRPr="009B06E6">
        <w:rPr>
          <w:rFonts w:ascii="PT Astra Serif" w:hAnsi="PT Astra Serif"/>
          <w:b/>
          <w:bCs/>
        </w:rPr>
        <w:t xml:space="preserve"> заказчик заявляет о необходимости предоставления в рамках услуги средств защиты информации, совместимых с существующим у Заказчика программным обеспечением Kaspersky </w:t>
      </w:r>
      <w:proofErr w:type="spellStart"/>
      <w:r w:rsidRPr="009B06E6">
        <w:rPr>
          <w:rFonts w:ascii="PT Astra Serif" w:hAnsi="PT Astra Serif"/>
          <w:b/>
          <w:bCs/>
        </w:rPr>
        <w:t>Security</w:t>
      </w:r>
      <w:proofErr w:type="spellEnd"/>
      <w:r w:rsidRPr="009B06E6">
        <w:rPr>
          <w:rFonts w:ascii="PT Astra Serif" w:hAnsi="PT Astra Serif"/>
          <w:b/>
          <w:bCs/>
        </w:rPr>
        <w:t xml:space="preserve"> </w:t>
      </w:r>
      <w:proofErr w:type="spellStart"/>
      <w:r w:rsidRPr="009B06E6">
        <w:rPr>
          <w:rFonts w:ascii="PT Astra Serif" w:hAnsi="PT Astra Serif"/>
          <w:b/>
          <w:bCs/>
        </w:rPr>
        <w:t>Center</w:t>
      </w:r>
      <w:proofErr w:type="spellEnd"/>
      <w:r w:rsidRPr="009B06E6">
        <w:rPr>
          <w:rFonts w:ascii="PT Astra Serif" w:hAnsi="PT Astra Serif"/>
          <w:b/>
          <w:bCs/>
        </w:rPr>
        <w:t>.</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 xml:space="preserve">С целью принятия исчерпывающих мер по обеспечению антивирусной защиты информации к программному обеспечению, Исполнителю необходимо предоставить Заказчику право </w:t>
      </w:r>
      <w:proofErr w:type="gramStart"/>
      <w:r w:rsidRPr="009B06E6">
        <w:rPr>
          <w:rFonts w:ascii="PT Astra Serif" w:hAnsi="PT Astra Serif"/>
        </w:rPr>
        <w:t>на</w:t>
      </w:r>
      <w:proofErr w:type="gramEnd"/>
      <w:r w:rsidRPr="009B06E6">
        <w:rPr>
          <w:rFonts w:ascii="PT Astra Serif" w:hAnsi="PT Astra Serif"/>
        </w:rPr>
        <w:t>:</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Использование услуг технической поддержки (по телефону и/или через сеть интернет).</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Доступ к информационным и вспомогательным ресурсам правообладателя программного обеспечения, в том числе к антивирусным базам данных, содержащие описания сигнатур угроз и сетевых атак, а также методы борьбы с ними.</w:t>
      </w:r>
    </w:p>
    <w:p w:rsidR="00C70320" w:rsidRPr="009B06E6" w:rsidRDefault="00C70320" w:rsidP="009B06E6">
      <w:pPr>
        <w:spacing w:after="0" w:line="240" w:lineRule="auto"/>
        <w:jc w:val="both"/>
        <w:rPr>
          <w:rFonts w:ascii="PT Astra Serif" w:hAnsi="PT Astra Serif"/>
        </w:rPr>
      </w:pPr>
    </w:p>
    <w:p w:rsidR="00C70320" w:rsidRPr="009B06E6" w:rsidRDefault="00C70320" w:rsidP="009B06E6">
      <w:pPr>
        <w:spacing w:after="0" w:line="240" w:lineRule="auto"/>
        <w:jc w:val="both"/>
        <w:rPr>
          <w:rFonts w:ascii="PT Astra Serif" w:hAnsi="PT Astra Serif"/>
          <w:b/>
          <w:bCs/>
        </w:rPr>
      </w:pPr>
      <w:r w:rsidRPr="009B06E6">
        <w:rPr>
          <w:rFonts w:ascii="PT Astra Serif" w:hAnsi="PT Astra Serif"/>
          <w:b/>
          <w:bCs/>
        </w:rPr>
        <w:t>Общие требования</w:t>
      </w:r>
    </w:p>
    <w:p w:rsidR="00C70320" w:rsidRPr="009B06E6" w:rsidRDefault="00C70320" w:rsidP="009B06E6">
      <w:pPr>
        <w:spacing w:after="0" w:line="240" w:lineRule="auto"/>
        <w:jc w:val="both"/>
        <w:rPr>
          <w:rFonts w:ascii="PT Astra Serif" w:hAnsi="PT Astra Serif"/>
        </w:rPr>
      </w:pP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Антивирусные средства должны включать:</w:t>
      </w:r>
    </w:p>
    <w:p w:rsidR="00C70320" w:rsidRPr="009B06E6" w:rsidRDefault="00C70320" w:rsidP="009B06E6">
      <w:pPr>
        <w:spacing w:after="0" w:line="240" w:lineRule="auto"/>
        <w:jc w:val="both"/>
        <w:rPr>
          <w:rFonts w:ascii="PT Astra Serif" w:hAnsi="PT Astra Serif"/>
          <w:b/>
          <w:bCs/>
        </w:rPr>
      </w:pPr>
      <w:r w:rsidRPr="009B06E6">
        <w:rPr>
          <w:rFonts w:ascii="PT Astra Serif" w:hAnsi="PT Astra Serif"/>
          <w:b/>
          <w:bCs/>
        </w:rPr>
        <w:t>»</w:t>
      </w:r>
      <w:r w:rsidRPr="009B06E6">
        <w:rPr>
          <w:rFonts w:ascii="PT Astra Serif" w:hAnsi="PT Astra Serif"/>
          <w:b/>
          <w:bCs/>
        </w:rPr>
        <w:tab/>
        <w:t>Программные средства антивирусной защиты для рабочих станций Windows;</w:t>
      </w:r>
    </w:p>
    <w:p w:rsidR="00C70320" w:rsidRPr="009B06E6" w:rsidRDefault="00C70320" w:rsidP="009B06E6">
      <w:pPr>
        <w:spacing w:after="0" w:line="240" w:lineRule="auto"/>
        <w:jc w:val="both"/>
        <w:rPr>
          <w:rFonts w:ascii="PT Astra Serif" w:hAnsi="PT Astra Serif"/>
          <w:b/>
          <w:bCs/>
        </w:rPr>
      </w:pPr>
      <w:r w:rsidRPr="009B06E6">
        <w:rPr>
          <w:rFonts w:ascii="PT Astra Serif" w:hAnsi="PT Astra Serif"/>
          <w:b/>
          <w:bCs/>
        </w:rPr>
        <w:t>»</w:t>
      </w:r>
      <w:r w:rsidRPr="009B06E6">
        <w:rPr>
          <w:rFonts w:ascii="PT Astra Serif" w:hAnsi="PT Astra Serif"/>
          <w:b/>
          <w:bCs/>
        </w:rPr>
        <w:tab/>
        <w:t>Программные средства антивирусной защиты для файловых серверов Windows;</w:t>
      </w:r>
    </w:p>
    <w:p w:rsidR="00C70320" w:rsidRPr="009B06E6" w:rsidRDefault="00C70320" w:rsidP="009B06E6">
      <w:pPr>
        <w:spacing w:after="0" w:line="240" w:lineRule="auto"/>
        <w:jc w:val="both"/>
        <w:rPr>
          <w:rFonts w:ascii="PT Astra Serif" w:hAnsi="PT Astra Serif"/>
          <w:b/>
          <w:bCs/>
        </w:rPr>
      </w:pPr>
      <w:r w:rsidRPr="009B06E6">
        <w:rPr>
          <w:rFonts w:ascii="PT Astra Serif" w:hAnsi="PT Astra Serif"/>
          <w:b/>
          <w:bCs/>
        </w:rPr>
        <w:t>»</w:t>
      </w:r>
      <w:r w:rsidRPr="009B06E6">
        <w:rPr>
          <w:rFonts w:ascii="PT Astra Serif" w:hAnsi="PT Astra Serif"/>
          <w:b/>
          <w:bCs/>
        </w:rPr>
        <w:tab/>
        <w:t xml:space="preserve">Программные средства антивирусной защиты для рабочих станций </w:t>
      </w:r>
      <w:proofErr w:type="spellStart"/>
      <w:r w:rsidRPr="009B06E6">
        <w:rPr>
          <w:rFonts w:ascii="PT Astra Serif" w:hAnsi="PT Astra Serif"/>
          <w:b/>
          <w:bCs/>
        </w:rPr>
        <w:t>MacOS</w:t>
      </w:r>
      <w:proofErr w:type="spellEnd"/>
      <w:r w:rsidRPr="009B06E6">
        <w:rPr>
          <w:rFonts w:ascii="PT Astra Serif" w:hAnsi="PT Astra Serif"/>
          <w:b/>
          <w:bCs/>
        </w:rPr>
        <w:t>;</w:t>
      </w:r>
    </w:p>
    <w:p w:rsidR="00C70320" w:rsidRPr="009B06E6" w:rsidRDefault="00C70320" w:rsidP="009B06E6">
      <w:pPr>
        <w:spacing w:after="0" w:line="240" w:lineRule="auto"/>
        <w:jc w:val="both"/>
        <w:rPr>
          <w:rFonts w:ascii="PT Astra Serif" w:hAnsi="PT Astra Serif"/>
          <w:b/>
          <w:bCs/>
        </w:rPr>
      </w:pPr>
      <w:r w:rsidRPr="009B06E6">
        <w:rPr>
          <w:rFonts w:ascii="PT Astra Serif" w:hAnsi="PT Astra Serif"/>
          <w:b/>
          <w:bCs/>
        </w:rPr>
        <w:t>»</w:t>
      </w:r>
      <w:r w:rsidRPr="009B06E6">
        <w:rPr>
          <w:rFonts w:ascii="PT Astra Serif" w:hAnsi="PT Astra Serif"/>
          <w:b/>
          <w:bCs/>
        </w:rPr>
        <w:tab/>
        <w:t xml:space="preserve">Программные средства антивирусной защиты для рабочих станций и серверов </w:t>
      </w:r>
      <w:proofErr w:type="spellStart"/>
      <w:r w:rsidRPr="009B06E6">
        <w:rPr>
          <w:rFonts w:ascii="PT Astra Serif" w:hAnsi="PT Astra Serif"/>
          <w:b/>
          <w:bCs/>
        </w:rPr>
        <w:t>Linux</w:t>
      </w:r>
      <w:proofErr w:type="spellEnd"/>
      <w:r w:rsidRPr="009B06E6">
        <w:rPr>
          <w:rFonts w:ascii="PT Astra Serif" w:hAnsi="PT Astra Serif"/>
          <w:b/>
          <w:bCs/>
        </w:rPr>
        <w:t>;</w:t>
      </w:r>
    </w:p>
    <w:p w:rsidR="00C70320" w:rsidRPr="009B06E6" w:rsidRDefault="00C70320" w:rsidP="009B06E6">
      <w:pPr>
        <w:spacing w:after="0" w:line="240" w:lineRule="auto"/>
        <w:jc w:val="both"/>
        <w:rPr>
          <w:rFonts w:ascii="PT Astra Serif" w:hAnsi="PT Astra Serif"/>
          <w:b/>
          <w:bCs/>
        </w:rPr>
      </w:pPr>
      <w:r w:rsidRPr="009B06E6">
        <w:rPr>
          <w:rFonts w:ascii="PT Astra Serif" w:hAnsi="PT Astra Serif"/>
          <w:b/>
          <w:bCs/>
        </w:rPr>
        <w:t>»</w:t>
      </w:r>
      <w:r w:rsidRPr="009B06E6">
        <w:rPr>
          <w:rFonts w:ascii="PT Astra Serif" w:hAnsi="PT Astra Serif"/>
          <w:b/>
          <w:bCs/>
        </w:rPr>
        <w:tab/>
        <w:t>Программные средства антивирусной защиты файловых серверов, серверов масштаба предприятия, терминальных серверов Windows;</w:t>
      </w:r>
    </w:p>
    <w:p w:rsidR="00C70320" w:rsidRPr="009B06E6" w:rsidRDefault="00C70320" w:rsidP="009B06E6">
      <w:pPr>
        <w:spacing w:after="0" w:line="240" w:lineRule="auto"/>
        <w:jc w:val="both"/>
        <w:rPr>
          <w:rFonts w:ascii="PT Astra Serif" w:hAnsi="PT Astra Serif"/>
          <w:b/>
          <w:bCs/>
        </w:rPr>
      </w:pPr>
      <w:r w:rsidRPr="009B06E6">
        <w:rPr>
          <w:rFonts w:ascii="PT Astra Serif" w:hAnsi="PT Astra Serif"/>
          <w:b/>
          <w:bCs/>
        </w:rPr>
        <w:t>»</w:t>
      </w:r>
      <w:r w:rsidRPr="009B06E6">
        <w:rPr>
          <w:rFonts w:ascii="PT Astra Serif" w:hAnsi="PT Astra Serif"/>
          <w:b/>
          <w:bCs/>
        </w:rPr>
        <w:tab/>
        <w:t>Программные средства централизованного управления, мониторинга и обновления;</w:t>
      </w:r>
    </w:p>
    <w:p w:rsidR="00C70320" w:rsidRPr="009B06E6" w:rsidRDefault="00C70320" w:rsidP="009B06E6">
      <w:pPr>
        <w:spacing w:after="0" w:line="240" w:lineRule="auto"/>
        <w:jc w:val="both"/>
        <w:rPr>
          <w:rFonts w:ascii="PT Astra Serif" w:hAnsi="PT Astra Serif"/>
          <w:b/>
          <w:bCs/>
        </w:rPr>
      </w:pPr>
      <w:r w:rsidRPr="009B06E6">
        <w:rPr>
          <w:rFonts w:ascii="PT Astra Serif" w:hAnsi="PT Astra Serif"/>
          <w:b/>
          <w:bCs/>
        </w:rPr>
        <w:t>»</w:t>
      </w:r>
      <w:r w:rsidRPr="009B06E6">
        <w:rPr>
          <w:rFonts w:ascii="PT Astra Serif" w:hAnsi="PT Astra Serif"/>
          <w:b/>
          <w:bCs/>
        </w:rPr>
        <w:tab/>
        <w:t>Программные средства автоматизированного поиска и закрытия уязвимостей в установленных приложениях;</w:t>
      </w:r>
    </w:p>
    <w:p w:rsidR="00C70320" w:rsidRPr="009B06E6" w:rsidRDefault="00C70320" w:rsidP="009B06E6">
      <w:pPr>
        <w:spacing w:after="0" w:line="240" w:lineRule="auto"/>
        <w:jc w:val="both"/>
        <w:rPr>
          <w:rFonts w:ascii="PT Astra Serif" w:hAnsi="PT Astra Serif"/>
          <w:b/>
          <w:bCs/>
        </w:rPr>
      </w:pPr>
      <w:r w:rsidRPr="009B06E6">
        <w:rPr>
          <w:rFonts w:ascii="PT Astra Serif" w:hAnsi="PT Astra Serif"/>
          <w:b/>
          <w:bCs/>
        </w:rPr>
        <w:t>»</w:t>
      </w:r>
      <w:r w:rsidRPr="009B06E6">
        <w:rPr>
          <w:rFonts w:ascii="PT Astra Serif" w:hAnsi="PT Astra Serif"/>
          <w:b/>
          <w:bCs/>
        </w:rPr>
        <w:tab/>
        <w:t>Программные средства инвентаризации установленного программного обеспечения и оборудования;</w:t>
      </w:r>
    </w:p>
    <w:p w:rsidR="00C70320" w:rsidRPr="009B06E6" w:rsidRDefault="00C70320" w:rsidP="009B06E6">
      <w:pPr>
        <w:spacing w:after="0" w:line="240" w:lineRule="auto"/>
        <w:jc w:val="both"/>
        <w:rPr>
          <w:rFonts w:ascii="PT Astra Serif" w:hAnsi="PT Astra Serif"/>
          <w:b/>
          <w:bCs/>
        </w:rPr>
      </w:pPr>
      <w:r w:rsidRPr="009B06E6">
        <w:rPr>
          <w:rFonts w:ascii="PT Astra Serif" w:hAnsi="PT Astra Serif"/>
          <w:b/>
          <w:bCs/>
        </w:rPr>
        <w:t>»</w:t>
      </w:r>
      <w:r w:rsidRPr="009B06E6">
        <w:rPr>
          <w:rFonts w:ascii="PT Astra Serif" w:hAnsi="PT Astra Serif"/>
          <w:b/>
          <w:bCs/>
        </w:rPr>
        <w:tab/>
        <w:t>Программные средства шифрования данных;</w:t>
      </w:r>
    </w:p>
    <w:p w:rsidR="00C70320" w:rsidRPr="009B06E6" w:rsidRDefault="00C70320" w:rsidP="009B06E6">
      <w:pPr>
        <w:spacing w:after="0" w:line="240" w:lineRule="auto"/>
        <w:jc w:val="both"/>
        <w:rPr>
          <w:rFonts w:ascii="PT Astra Serif" w:hAnsi="PT Astra Serif"/>
          <w:b/>
          <w:bCs/>
        </w:rPr>
      </w:pPr>
      <w:r w:rsidRPr="009B06E6">
        <w:rPr>
          <w:rFonts w:ascii="PT Astra Serif" w:hAnsi="PT Astra Serif"/>
          <w:b/>
          <w:bCs/>
        </w:rPr>
        <w:t>»</w:t>
      </w:r>
      <w:r w:rsidRPr="009B06E6">
        <w:rPr>
          <w:rFonts w:ascii="PT Astra Serif" w:hAnsi="PT Astra Serif"/>
          <w:b/>
          <w:bCs/>
        </w:rPr>
        <w:tab/>
        <w:t>Обновляемые базы данных сигнатур вредоносных программ и атак;</w:t>
      </w:r>
    </w:p>
    <w:p w:rsidR="00C70320" w:rsidRPr="009B06E6" w:rsidRDefault="00C70320" w:rsidP="009B06E6">
      <w:pPr>
        <w:spacing w:after="0" w:line="240" w:lineRule="auto"/>
        <w:jc w:val="both"/>
        <w:rPr>
          <w:rFonts w:ascii="PT Astra Serif" w:hAnsi="PT Astra Serif"/>
          <w:b/>
          <w:bCs/>
        </w:rPr>
      </w:pPr>
      <w:r w:rsidRPr="009B06E6">
        <w:rPr>
          <w:rFonts w:ascii="PT Astra Serif" w:hAnsi="PT Astra Serif"/>
          <w:b/>
          <w:bCs/>
        </w:rPr>
        <w:t>»</w:t>
      </w:r>
      <w:r w:rsidRPr="009B06E6">
        <w:rPr>
          <w:rFonts w:ascii="PT Astra Serif" w:hAnsi="PT Astra Serif"/>
          <w:b/>
          <w:bCs/>
        </w:rPr>
        <w:tab/>
        <w:t>Эксплуатационную документацию на русском языке;</w:t>
      </w:r>
    </w:p>
    <w:p w:rsidR="00C70320" w:rsidRPr="009B06E6" w:rsidRDefault="00C70320" w:rsidP="009B06E6">
      <w:pPr>
        <w:spacing w:after="0" w:line="240" w:lineRule="auto"/>
        <w:jc w:val="both"/>
        <w:rPr>
          <w:rFonts w:ascii="PT Astra Serif" w:hAnsi="PT Astra Serif"/>
          <w:b/>
          <w:bCs/>
        </w:rPr>
      </w:pPr>
      <w:r w:rsidRPr="009B06E6">
        <w:rPr>
          <w:rFonts w:ascii="PT Astra Serif" w:hAnsi="PT Astra Serif"/>
          <w:b/>
          <w:bCs/>
        </w:rPr>
        <w:t>»</w:t>
      </w:r>
      <w:r w:rsidRPr="009B06E6">
        <w:rPr>
          <w:rFonts w:ascii="PT Astra Serif" w:hAnsi="PT Astra Serif"/>
          <w:b/>
          <w:bCs/>
        </w:rPr>
        <w:tab/>
        <w:t>Техническую поддержку;</w:t>
      </w:r>
    </w:p>
    <w:p w:rsidR="00C70320" w:rsidRPr="009B06E6" w:rsidRDefault="00C70320" w:rsidP="009B06E6">
      <w:pPr>
        <w:spacing w:after="0" w:line="240" w:lineRule="auto"/>
        <w:jc w:val="both"/>
        <w:rPr>
          <w:rFonts w:ascii="PT Astra Serif" w:hAnsi="PT Astra Serif"/>
          <w:b/>
          <w:bCs/>
        </w:rPr>
      </w:pPr>
      <w:r w:rsidRPr="009B06E6">
        <w:rPr>
          <w:rFonts w:ascii="PT Astra Serif" w:hAnsi="PT Astra Serif"/>
          <w:b/>
          <w:bCs/>
        </w:rPr>
        <w:t>»</w:t>
      </w:r>
      <w:r w:rsidRPr="009B06E6">
        <w:rPr>
          <w:rFonts w:ascii="PT Astra Serif" w:hAnsi="PT Astra Serif"/>
          <w:b/>
          <w:bCs/>
        </w:rPr>
        <w:tab/>
        <w:t>Универсальную лицензию антивирусной защиты для рабочих станций, файловых серверов, мобильных устройств c возможностью изменения соотношения защищаемых объектов в течение срока действия лицензионного соглашения в рамках приобретаемого числа лицензий.</w:t>
      </w:r>
    </w:p>
    <w:p w:rsidR="00C70320" w:rsidRPr="009B06E6" w:rsidRDefault="00C70320" w:rsidP="009B06E6">
      <w:pPr>
        <w:spacing w:after="0" w:line="240" w:lineRule="auto"/>
        <w:jc w:val="both"/>
        <w:rPr>
          <w:rFonts w:ascii="PT Astra Serif" w:hAnsi="PT Astra Serif"/>
        </w:rPr>
      </w:pP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Программный интерфейс всех антивирусных средств, включая средства управления, должен быть на русском и английском языке.</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Все антивирусные средства, включая средства управления, должны обладать контекстной справочной системой на русском и английском языке.</w:t>
      </w:r>
    </w:p>
    <w:p w:rsidR="00C70320" w:rsidRPr="009B06E6" w:rsidRDefault="00C70320" w:rsidP="009B06E6">
      <w:pPr>
        <w:spacing w:after="0" w:line="240" w:lineRule="auto"/>
        <w:jc w:val="both"/>
        <w:rPr>
          <w:rFonts w:ascii="PT Astra Serif" w:hAnsi="PT Astra Serif"/>
        </w:rPr>
      </w:pPr>
    </w:p>
    <w:p w:rsidR="00C70320" w:rsidRPr="009B06E6" w:rsidRDefault="00C70320" w:rsidP="009B06E6">
      <w:pPr>
        <w:spacing w:after="0" w:line="240" w:lineRule="auto"/>
        <w:jc w:val="both"/>
        <w:rPr>
          <w:rFonts w:ascii="PT Astra Serif" w:hAnsi="PT Astra Serif"/>
          <w:b/>
          <w:bCs/>
        </w:rPr>
      </w:pPr>
      <w:r w:rsidRPr="009B06E6">
        <w:rPr>
          <w:rFonts w:ascii="PT Astra Serif" w:hAnsi="PT Astra Serif"/>
          <w:b/>
          <w:bCs/>
        </w:rPr>
        <w:t>Требования к программным средствам антивирусной защиты для рабочих станций Windows</w:t>
      </w:r>
    </w:p>
    <w:p w:rsidR="00C70320" w:rsidRPr="009B06E6" w:rsidRDefault="00C70320" w:rsidP="009B06E6">
      <w:pPr>
        <w:spacing w:after="0" w:line="240" w:lineRule="auto"/>
        <w:jc w:val="both"/>
        <w:rPr>
          <w:rFonts w:ascii="PT Astra Serif" w:hAnsi="PT Astra Serif"/>
        </w:rPr>
      </w:pP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Программные средства антивирусной защиты должны функционировать на компьютерах, работающих под управлением операционной системы для рабочих станций следующих версий:</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 xml:space="preserve">Windows 7 Home / Professional / Ultimate / Enterprise Service Pack 1 </w:t>
      </w:r>
      <w:r w:rsidRPr="009B06E6">
        <w:rPr>
          <w:rFonts w:ascii="PT Astra Serif" w:hAnsi="PT Astra Serif"/>
        </w:rPr>
        <w:t>и</w:t>
      </w:r>
      <w:r w:rsidRPr="009B06E6">
        <w:rPr>
          <w:rFonts w:ascii="PT Astra Serif" w:hAnsi="PT Astra Serif"/>
          <w:lang w:val="en-US"/>
        </w:rPr>
        <w:t xml:space="preserve"> </w:t>
      </w:r>
      <w:r w:rsidRPr="009B06E6">
        <w:rPr>
          <w:rFonts w:ascii="PT Astra Serif" w:hAnsi="PT Astra Serif"/>
        </w:rPr>
        <w:t>выше</w:t>
      </w:r>
      <w:r w:rsidRPr="009B06E6">
        <w:rPr>
          <w:rFonts w:ascii="PT Astra Serif" w:hAnsi="PT Astra Serif"/>
          <w:lang w:val="en-US"/>
        </w:rPr>
        <w:t xml:space="preserve">; </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lastRenderedPageBreak/>
        <w:t>•</w:t>
      </w:r>
      <w:r w:rsidRPr="009B06E6">
        <w:rPr>
          <w:rFonts w:ascii="PT Astra Serif" w:hAnsi="PT Astra Serif"/>
          <w:lang w:val="en-US"/>
        </w:rPr>
        <w:tab/>
        <w:t>Windows 8 Professional / Enterprise (32 /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8.1 Professional / Enterprise (32 /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 xml:space="preserve">Windows 10 Home / Pro / Pro </w:t>
      </w:r>
      <w:r w:rsidRPr="009B06E6">
        <w:rPr>
          <w:rFonts w:ascii="PT Astra Serif" w:hAnsi="PT Astra Serif"/>
        </w:rPr>
        <w:t>для</w:t>
      </w:r>
      <w:r w:rsidRPr="009B06E6">
        <w:rPr>
          <w:rFonts w:ascii="PT Astra Serif" w:hAnsi="PT Astra Serif"/>
          <w:lang w:val="en-US"/>
        </w:rPr>
        <w:t xml:space="preserve"> </w:t>
      </w:r>
      <w:r w:rsidRPr="009B06E6">
        <w:rPr>
          <w:rFonts w:ascii="PT Astra Serif" w:hAnsi="PT Astra Serif"/>
        </w:rPr>
        <w:t>рабочих</w:t>
      </w:r>
      <w:r w:rsidRPr="009B06E6">
        <w:rPr>
          <w:rFonts w:ascii="PT Astra Serif" w:hAnsi="PT Astra Serif"/>
          <w:lang w:val="en-US"/>
        </w:rPr>
        <w:t xml:space="preserve"> </w:t>
      </w:r>
      <w:r w:rsidRPr="009B06E6">
        <w:rPr>
          <w:rFonts w:ascii="PT Astra Serif" w:hAnsi="PT Astra Serif"/>
        </w:rPr>
        <w:t>станций</w:t>
      </w:r>
      <w:r w:rsidRPr="009B06E6">
        <w:rPr>
          <w:rFonts w:ascii="PT Astra Serif" w:hAnsi="PT Astra Serif"/>
          <w:lang w:val="en-US"/>
        </w:rPr>
        <w:t xml:space="preserve"> / Education / Enterprise;</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Windows 11.</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В программном средстве антивирусной защиты должны быть реализованы следующие функциональные возможности:</w:t>
      </w:r>
    </w:p>
    <w:p w:rsidR="00C70320" w:rsidRPr="009B06E6" w:rsidRDefault="00C70320" w:rsidP="009B06E6">
      <w:pPr>
        <w:spacing w:after="0" w:line="240" w:lineRule="auto"/>
        <w:jc w:val="both"/>
        <w:rPr>
          <w:rFonts w:ascii="PT Astra Serif" w:hAnsi="PT Astra Serif"/>
        </w:rPr>
      </w:pPr>
      <w:proofErr w:type="gramStart"/>
      <w:r w:rsidRPr="009B06E6">
        <w:rPr>
          <w:rFonts w:ascii="PT Astra Serif" w:hAnsi="PT Astra Serif"/>
        </w:rPr>
        <w:t>•</w:t>
      </w:r>
      <w:r w:rsidRPr="009B06E6">
        <w:rPr>
          <w:rFonts w:ascii="PT Astra Serif" w:hAnsi="PT Astra Serif"/>
        </w:rPr>
        <w:tab/>
        <w:t>антивирусное сканирования в режиме реального времени и по запросу из контекстного меню объекта;</w:t>
      </w:r>
      <w:proofErr w:type="gramEnd"/>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антивирусное сканирование по расписанию;</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антивирусное сканирование подключаемых устройств;</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эвристического анализатора, позволяющего распознавать и блокировать ранее неизвестные вредоносные программы;</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нейтрализации действий активного заражения;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анализа поведения приложения и производимых им действий в системе для выявления и его вредоносной активности и обнаружения несанкционированных действий;</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анализа обращений к общим папкам и файлам для выявления попыток шифрования защищаемых ресурсов доступных по сети;</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блокировка действий вредоносных программ, которые используют уязвимости в программном </w:t>
      </w:r>
      <w:proofErr w:type="gramStart"/>
      <w:r w:rsidRPr="009B06E6">
        <w:rPr>
          <w:rFonts w:ascii="PT Astra Serif" w:hAnsi="PT Astra Serif"/>
        </w:rPr>
        <w:t>обеспечении</w:t>
      </w:r>
      <w:proofErr w:type="gramEnd"/>
      <w:r w:rsidRPr="009B06E6">
        <w:rPr>
          <w:rFonts w:ascii="PT Astra Serif" w:hAnsi="PT Astra Serif"/>
        </w:rPr>
        <w:t xml:space="preserve"> в том числе защита памяти системных процессов;</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откат действий вредоносного программного обеспечения при лечении, в том числе, восстановление зашифрованных, вредоносными программами, файлов;</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ограничения привилегий (запись в реестр, доступ к файлам, папкам и другим процессам, обращение к планировщику задач, доступ к устройствам, изменение прав на объекты и т.д.) для процессов и приложений, динамически обновляемые настраиваемые списки приложений с определением уровня доверия;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облачной защиты от новых угроз, позволяющей приложению в режиме реального времени обращаться к ресурсам производителя, для получения вердикта по запускаемой программе или файлу;</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антивирусной проверки и лечения файлов в архивах следующих форматов: RAR, ARJ, ZIP, CAB, LHA, JAR, ICE;</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защиты электронной почты от вредоносных программ с проверкой входящего и исходящего трафика, передающегося по следующим протоколам: IMAP, SMTP, POP3, MAPI, NNTP; </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фильтра почтовых вложений с возможностью переименования или удаления заданных типов файлов;</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проверку сетевого трафика, поступающего на компьютер пользователя по протоколам HTTPS (SSL 3.0, TLS 1.0, TLS 1.1, TLS 1.2), HTTP, FTP, в том числе с помощью эвристического анализа, c возможностью настройки доверенных ресурсов и работой в режиме блокировки или статистики;</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блокировку баннеров и всплывающих окон на загружаемых Web-страницах;</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распознавания и блокировку </w:t>
      </w:r>
      <w:proofErr w:type="spellStart"/>
      <w:r w:rsidRPr="009B06E6">
        <w:rPr>
          <w:rFonts w:ascii="PT Astra Serif" w:hAnsi="PT Astra Serif"/>
        </w:rPr>
        <w:t>фишинговых</w:t>
      </w:r>
      <w:proofErr w:type="spellEnd"/>
      <w:r w:rsidRPr="009B06E6">
        <w:rPr>
          <w:rFonts w:ascii="PT Astra Serif" w:hAnsi="PT Astra Serif"/>
        </w:rPr>
        <w:t xml:space="preserve"> и небезопасных сайтов;</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встроенного сетевого экрана, позволяющего создавать сетевые пакетные правила и сетевые правила для программ, с возможностью категоризации сетевых сегментов; </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защиты от сетевых атак с использованием правил сетевого экрана для приложений и портов в вычислительных сетях любого типа;</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защиты от сетевых угроз, которые используют уязвимости в ARP-протоколе для подделки MAC-адреса устройства;</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контроль сетевых подключений типа сетевой мост, с возможностью блокировки одновременной установки нескольких сетевых подключений;</w:t>
      </w:r>
    </w:p>
    <w:p w:rsidR="00C70320" w:rsidRPr="009B06E6" w:rsidRDefault="00C70320" w:rsidP="009B06E6">
      <w:pPr>
        <w:spacing w:after="0" w:line="240" w:lineRule="auto"/>
        <w:jc w:val="both"/>
        <w:rPr>
          <w:rFonts w:ascii="PT Astra Serif" w:hAnsi="PT Astra Serif"/>
        </w:rPr>
      </w:pPr>
      <w:proofErr w:type="gramStart"/>
      <w:r w:rsidRPr="009B06E6">
        <w:rPr>
          <w:rFonts w:ascii="PT Astra Serif" w:hAnsi="PT Astra Serif"/>
        </w:rPr>
        <w:t>•</w:t>
      </w:r>
      <w:r w:rsidRPr="009B06E6">
        <w:rPr>
          <w:rFonts w:ascii="PT Astra Serif" w:hAnsi="PT Astra Serif"/>
        </w:rPr>
        <w:tab/>
        <w:t>создания специальных правил, запрещающих или разрешающих установку и/или запуск программ для всех или для определенных групп пользователей (</w:t>
      </w:r>
      <w:proofErr w:type="spellStart"/>
      <w:r w:rsidRPr="009B06E6">
        <w:rPr>
          <w:rFonts w:ascii="PT Astra Serif" w:hAnsi="PT Astra Serif"/>
        </w:rPr>
        <w:t>Active</w:t>
      </w:r>
      <w:proofErr w:type="spellEnd"/>
      <w:r w:rsidRPr="009B06E6">
        <w:rPr>
          <w:rFonts w:ascii="PT Astra Serif" w:hAnsi="PT Astra Serif"/>
        </w:rPr>
        <w:t xml:space="preserve"> </w:t>
      </w:r>
      <w:proofErr w:type="spellStart"/>
      <w:r w:rsidRPr="009B06E6">
        <w:rPr>
          <w:rFonts w:ascii="PT Astra Serif" w:hAnsi="PT Astra Serif"/>
        </w:rPr>
        <w:t>Directory</w:t>
      </w:r>
      <w:proofErr w:type="spellEnd"/>
      <w:r w:rsidRPr="009B06E6">
        <w:rPr>
          <w:rFonts w:ascii="PT Astra Serif" w:hAnsi="PT Astra Serif"/>
        </w:rPr>
        <w:t xml:space="preserve"> или локальных пользователей/групп), компонент должен контролировать приложения как по пути нахождения программы, метаданным, сертификату или его отпечатку, контрольной сумме, так и по заранее заданным категориям приложений, предоставляемым производителем программного обеспечения, компонент должен работать в режиме черного или белого списка</w:t>
      </w:r>
      <w:proofErr w:type="gramEnd"/>
      <w:r w:rsidRPr="009B06E6">
        <w:rPr>
          <w:rFonts w:ascii="PT Astra Serif" w:hAnsi="PT Astra Serif"/>
        </w:rPr>
        <w:t>, а также в режиме сбора статистики или блокировки;</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контроля работы пользователя с внешними устройствами ввода/вывода по типу устройства и/или используемой шине, с возможностью создания списка доверенных устройств по их </w:t>
      </w:r>
      <w:r w:rsidRPr="009B06E6">
        <w:rPr>
          <w:rFonts w:ascii="PT Astra Serif" w:hAnsi="PT Astra Serif"/>
        </w:rPr>
        <w:lastRenderedPageBreak/>
        <w:t xml:space="preserve">идентификатору и возможностью предоставления привилегий для использования внешних устройств определенным пользователям из </w:t>
      </w:r>
      <w:proofErr w:type="spellStart"/>
      <w:r w:rsidRPr="009B06E6">
        <w:rPr>
          <w:rFonts w:ascii="PT Astra Serif" w:hAnsi="PT Astra Serif"/>
        </w:rPr>
        <w:t>Active</w:t>
      </w:r>
      <w:proofErr w:type="spellEnd"/>
      <w:r w:rsidRPr="009B06E6">
        <w:rPr>
          <w:rFonts w:ascii="PT Astra Serif" w:hAnsi="PT Astra Serif"/>
        </w:rPr>
        <w:t xml:space="preserve"> </w:t>
      </w:r>
      <w:proofErr w:type="spellStart"/>
      <w:r w:rsidRPr="009B06E6">
        <w:rPr>
          <w:rFonts w:ascii="PT Astra Serif" w:hAnsi="PT Astra Serif"/>
        </w:rPr>
        <w:t>Directory</w:t>
      </w:r>
      <w:proofErr w:type="spellEnd"/>
      <w:r w:rsidRPr="009B06E6">
        <w:rPr>
          <w:rFonts w:ascii="PT Astra Serif" w:hAnsi="PT Astra Serif"/>
        </w:rPr>
        <w:t>;</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управления МТР устройствами и настройки правил доступа к устройствам этого типа для всех или для групп пользователей (</w:t>
      </w:r>
      <w:proofErr w:type="spellStart"/>
      <w:r w:rsidRPr="009B06E6">
        <w:rPr>
          <w:rFonts w:ascii="PT Astra Serif" w:hAnsi="PT Astra Serif"/>
        </w:rPr>
        <w:t>Active</w:t>
      </w:r>
      <w:proofErr w:type="spellEnd"/>
      <w:r w:rsidRPr="009B06E6">
        <w:rPr>
          <w:rFonts w:ascii="PT Astra Serif" w:hAnsi="PT Astra Serif"/>
        </w:rPr>
        <w:t xml:space="preserve"> </w:t>
      </w:r>
      <w:proofErr w:type="spellStart"/>
      <w:r w:rsidRPr="009B06E6">
        <w:rPr>
          <w:rFonts w:ascii="PT Astra Serif" w:hAnsi="PT Astra Serif"/>
        </w:rPr>
        <w:t>Directory</w:t>
      </w:r>
      <w:proofErr w:type="spellEnd"/>
      <w:r w:rsidRPr="009B06E6">
        <w:rPr>
          <w:rFonts w:ascii="PT Astra Serif" w:hAnsi="PT Astra Serif"/>
        </w:rPr>
        <w:t xml:space="preserve"> или локальных пользователей/групп), в рамках контроля устройств;</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записи в журнал событий о записи и/или удалении файлов на съемных дисках;</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назначение приоритета для правил доступа к устройствам с файловой системой;</w:t>
      </w:r>
    </w:p>
    <w:p w:rsidR="00C70320" w:rsidRPr="009B06E6" w:rsidRDefault="00C70320" w:rsidP="009B06E6">
      <w:pPr>
        <w:spacing w:after="0" w:line="240" w:lineRule="auto"/>
        <w:jc w:val="both"/>
        <w:rPr>
          <w:rFonts w:ascii="PT Astra Serif" w:hAnsi="PT Astra Serif"/>
        </w:rPr>
      </w:pPr>
      <w:proofErr w:type="gramStart"/>
      <w:r w:rsidRPr="009B06E6">
        <w:rPr>
          <w:rFonts w:ascii="PT Astra Serif" w:hAnsi="PT Astra Serif"/>
        </w:rPr>
        <w:t>•</w:t>
      </w:r>
      <w:r w:rsidRPr="009B06E6">
        <w:rPr>
          <w:rFonts w:ascii="PT Astra Serif" w:hAnsi="PT Astra Serif"/>
        </w:rPr>
        <w:tab/>
        <w:t xml:space="preserve">контроля работы пользователя с сетью Интернет, в том числе добавления, редактирования категорий, включение явного запрета или разрешения доступа к ресурсам определенного содержания, категории созданной и динамически обновляемой производителем, а также типа информации (аудио, видео и др.), позволять вводить временные интервалы контроля, а также назначать его только определенным пользователям из </w:t>
      </w:r>
      <w:proofErr w:type="spellStart"/>
      <w:r w:rsidRPr="009B06E6">
        <w:rPr>
          <w:rFonts w:ascii="PT Astra Serif" w:hAnsi="PT Astra Serif"/>
        </w:rPr>
        <w:t>Active</w:t>
      </w:r>
      <w:proofErr w:type="spellEnd"/>
      <w:r w:rsidRPr="009B06E6">
        <w:rPr>
          <w:rFonts w:ascii="PT Astra Serif" w:hAnsi="PT Astra Serif"/>
        </w:rPr>
        <w:t xml:space="preserve"> </w:t>
      </w:r>
      <w:proofErr w:type="spellStart"/>
      <w:r w:rsidRPr="009B06E6">
        <w:rPr>
          <w:rFonts w:ascii="PT Astra Serif" w:hAnsi="PT Astra Serif"/>
        </w:rPr>
        <w:t>Directory</w:t>
      </w:r>
      <w:proofErr w:type="spellEnd"/>
      <w:r w:rsidRPr="009B06E6">
        <w:rPr>
          <w:rFonts w:ascii="PT Astra Serif" w:hAnsi="PT Astra Serif"/>
        </w:rPr>
        <w:t>;</w:t>
      </w:r>
      <w:proofErr w:type="gramEnd"/>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защиты от атак типа </w:t>
      </w:r>
      <w:proofErr w:type="spellStart"/>
      <w:r w:rsidRPr="009B06E6">
        <w:rPr>
          <w:rFonts w:ascii="PT Astra Serif" w:hAnsi="PT Astra Serif"/>
        </w:rPr>
        <w:t>BadUSB</w:t>
      </w:r>
      <w:proofErr w:type="spellEnd"/>
      <w:r w:rsidRPr="009B06E6">
        <w:rPr>
          <w:rFonts w:ascii="PT Astra Serif" w:hAnsi="PT Astra Serif"/>
        </w:rPr>
        <w:t>;</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защиты от удаленного несанкционированного управления сервисом приложения, а также защита доступа к параметрам приложения с помощью пароля;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управления параметрами через доверенные программы удаленного администрирования;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установки только выбранных компонентов программного средства антивирусной защиты;</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централизованное управление всеми вышеуказанными компонентами с помощью единой системы управления;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запуска задач по расписанию и/или сразу после запуска приложения;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гибкое управление использованием ресурсов компьютера для обеспечения комфортной работы пользователей при выполнении сканирования файлового пространства;</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ускорение процесса сканирования за счет пропуска объектов, состояние которых со времени прошлой проверки не изменилось;</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проверки целостности антивирусной программы;</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добавления исключений из антивирусной проверки по контрольной сумме файл, маске имени/директории или по наличию у файла доверенной цифровой подписи;</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импорта и экспорта списков правил и исключений в XML-формат;</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наличие у антивируса защищенного хранилища для удаленных зараженных файлов, с возможностью их восстановления;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наличие защищенного хранилища для отчетов о работе антивируса;</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включения и выключения графического интерфейса антивируса, а также наличие упрощенной версии графического интерфейса, с минимальным набором возможностей;</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r>
      <w:proofErr w:type="gramStart"/>
      <w:r w:rsidRPr="009B06E6">
        <w:rPr>
          <w:rFonts w:ascii="PT Astra Serif" w:hAnsi="PT Astra Serif"/>
        </w:rPr>
        <w:t>интеграции</w:t>
      </w:r>
      <w:proofErr w:type="gramEnd"/>
      <w:r w:rsidRPr="009B06E6">
        <w:rPr>
          <w:rFonts w:ascii="PT Astra Serif" w:hAnsi="PT Astra Serif"/>
          <w:lang w:val="en-US"/>
        </w:rPr>
        <w:t xml:space="preserve"> </w:t>
      </w:r>
      <w:r w:rsidRPr="009B06E6">
        <w:rPr>
          <w:rFonts w:ascii="PT Astra Serif" w:hAnsi="PT Astra Serif"/>
        </w:rPr>
        <w:t>с</w:t>
      </w:r>
      <w:r w:rsidRPr="009B06E6">
        <w:rPr>
          <w:rFonts w:ascii="PT Astra Serif" w:hAnsi="PT Astra Serif"/>
          <w:lang w:val="en-US"/>
        </w:rPr>
        <w:t xml:space="preserve"> Windows Defender Security Center;</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r>
      <w:proofErr w:type="gramStart"/>
      <w:r w:rsidRPr="009B06E6">
        <w:rPr>
          <w:rFonts w:ascii="PT Astra Serif" w:hAnsi="PT Astra Serif"/>
        </w:rPr>
        <w:t>наличие</w:t>
      </w:r>
      <w:proofErr w:type="gramEnd"/>
      <w:r w:rsidRPr="009B06E6">
        <w:rPr>
          <w:rFonts w:ascii="PT Astra Serif" w:hAnsi="PT Astra Serif"/>
          <w:lang w:val="en-US"/>
        </w:rPr>
        <w:t xml:space="preserve"> </w:t>
      </w:r>
      <w:r w:rsidRPr="009B06E6">
        <w:rPr>
          <w:rFonts w:ascii="PT Astra Serif" w:hAnsi="PT Astra Serif"/>
        </w:rPr>
        <w:t>поддержки</w:t>
      </w:r>
      <w:r w:rsidRPr="009B06E6">
        <w:rPr>
          <w:rFonts w:ascii="PT Astra Serif" w:hAnsi="PT Astra Serif"/>
          <w:lang w:val="en-US"/>
        </w:rPr>
        <w:t xml:space="preserve"> Antimalware Scan Interface (AMSI);</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r>
      <w:proofErr w:type="gramStart"/>
      <w:r w:rsidRPr="009B06E6">
        <w:rPr>
          <w:rFonts w:ascii="PT Astra Serif" w:hAnsi="PT Astra Serif"/>
        </w:rPr>
        <w:t>наличие</w:t>
      </w:r>
      <w:proofErr w:type="gramEnd"/>
      <w:r w:rsidRPr="009B06E6">
        <w:rPr>
          <w:rFonts w:ascii="PT Astra Serif" w:hAnsi="PT Astra Serif"/>
          <w:lang w:val="en-US"/>
        </w:rPr>
        <w:t xml:space="preserve"> </w:t>
      </w:r>
      <w:r w:rsidRPr="009B06E6">
        <w:rPr>
          <w:rFonts w:ascii="PT Astra Serif" w:hAnsi="PT Astra Serif"/>
        </w:rPr>
        <w:t>поддержки</w:t>
      </w:r>
      <w:r w:rsidRPr="009B06E6">
        <w:rPr>
          <w:rFonts w:ascii="PT Astra Serif" w:hAnsi="PT Astra Serif"/>
          <w:lang w:val="en-US"/>
        </w:rPr>
        <w:t xml:space="preserve"> Windows Subsystem for Linux (WSL);</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защитить паролем восстановление объектов из резервного хранилища;</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ограничения сетевого трафика в том случае, если подключение к интернету является лимитным;</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запуск специальной задачи для обнаружения и закрытия уязвимостей в приложениях, установленных на компьютере, с возможностью предоставления отчета по обнаруженным уязвимостям.</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r>
      <w:proofErr w:type="spellStart"/>
      <w:r w:rsidRPr="009B06E6">
        <w:rPr>
          <w:rFonts w:ascii="PT Astra Serif" w:hAnsi="PT Astra Serif"/>
        </w:rPr>
        <w:t>полнодисковое</w:t>
      </w:r>
      <w:proofErr w:type="spellEnd"/>
      <w:r w:rsidRPr="009B06E6">
        <w:rPr>
          <w:rFonts w:ascii="PT Astra Serif" w:hAnsi="PT Astra Serif"/>
        </w:rPr>
        <w:t xml:space="preserve"> шифрование с созданием специального загрузочного агента и поддержкой технологии </w:t>
      </w:r>
      <w:proofErr w:type="spellStart"/>
      <w:r w:rsidRPr="009B06E6">
        <w:rPr>
          <w:rFonts w:ascii="PT Astra Serif" w:hAnsi="PT Astra Serif"/>
        </w:rPr>
        <w:t>Single</w:t>
      </w:r>
      <w:proofErr w:type="spellEnd"/>
      <w:r w:rsidRPr="009B06E6">
        <w:rPr>
          <w:rFonts w:ascii="PT Astra Serif" w:hAnsi="PT Astra Serif"/>
        </w:rPr>
        <w:t xml:space="preserve"> </w:t>
      </w:r>
      <w:proofErr w:type="spellStart"/>
      <w:r w:rsidRPr="009B06E6">
        <w:rPr>
          <w:rFonts w:ascii="PT Astra Serif" w:hAnsi="PT Astra Serif"/>
        </w:rPr>
        <w:t>Sign</w:t>
      </w:r>
      <w:proofErr w:type="spellEnd"/>
      <w:r w:rsidRPr="009B06E6">
        <w:rPr>
          <w:rFonts w:ascii="PT Astra Serif" w:hAnsi="PT Astra Serif"/>
        </w:rPr>
        <w:t xml:space="preserve"> </w:t>
      </w:r>
      <w:proofErr w:type="spellStart"/>
      <w:r w:rsidRPr="009B06E6">
        <w:rPr>
          <w:rFonts w:ascii="PT Astra Serif" w:hAnsi="PT Astra Serif"/>
        </w:rPr>
        <w:t>On</w:t>
      </w:r>
      <w:proofErr w:type="spellEnd"/>
      <w:r w:rsidRPr="009B06E6">
        <w:rPr>
          <w:rFonts w:ascii="PT Astra Serif" w:hAnsi="PT Astra Serif"/>
        </w:rPr>
        <w:t>, поддержка UEFI-систем;</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восстановления зашифрованного содержимого в случае сбоев загрузочного агента или файлов ОС, поддержка UEFI-систем;</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поддержка двухфакторной аутентификации при </w:t>
      </w:r>
      <w:proofErr w:type="spellStart"/>
      <w:r w:rsidRPr="009B06E6">
        <w:rPr>
          <w:rFonts w:ascii="PT Astra Serif" w:hAnsi="PT Astra Serif"/>
        </w:rPr>
        <w:t>полнодисковом</w:t>
      </w:r>
      <w:proofErr w:type="spellEnd"/>
      <w:r w:rsidRPr="009B06E6">
        <w:rPr>
          <w:rFonts w:ascii="PT Astra Serif" w:hAnsi="PT Astra Serif"/>
        </w:rPr>
        <w:t xml:space="preserve"> шифровании;</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шифрование файлов с возможностью гибкого указания шифруемого контента (по местоположению, по расширению, по создающему файл приложению);</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наличие механизмов ограничения доступа к зашифрованным файлам со стороны выбранных приложений, а также наличие технологии, позволяющей расшифровывать файлы за пределами организации с помощью пароля;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шифрование данных на съемных носителях с возможностью задания режима работы, позволяющего шифровать и расшифровывать файлы за пределами сети организации;</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возможность формирования шаблона поведения программ и блокировки их действий, при отклонении от шаблона поведения (адаптивный контроль аномалий).</w:t>
      </w:r>
    </w:p>
    <w:p w:rsidR="00C70320" w:rsidRPr="009B06E6" w:rsidRDefault="00C70320" w:rsidP="009B06E6">
      <w:pPr>
        <w:spacing w:after="0" w:line="240" w:lineRule="auto"/>
        <w:jc w:val="both"/>
        <w:rPr>
          <w:rFonts w:ascii="PT Astra Serif" w:hAnsi="PT Astra Serif"/>
        </w:rPr>
      </w:pPr>
    </w:p>
    <w:p w:rsidR="00C70320" w:rsidRPr="009B06E6" w:rsidRDefault="00C70320" w:rsidP="009B06E6">
      <w:pPr>
        <w:spacing w:after="0" w:line="240" w:lineRule="auto"/>
        <w:jc w:val="both"/>
        <w:rPr>
          <w:rFonts w:ascii="PT Astra Serif" w:hAnsi="PT Astra Serif"/>
          <w:b/>
          <w:bCs/>
        </w:rPr>
      </w:pPr>
      <w:r w:rsidRPr="009B06E6">
        <w:rPr>
          <w:rFonts w:ascii="PT Astra Serif" w:hAnsi="PT Astra Serif"/>
          <w:b/>
          <w:bCs/>
        </w:rPr>
        <w:lastRenderedPageBreak/>
        <w:t>Требования к программным средствам антивирусной защиты для серверов Windows</w:t>
      </w:r>
    </w:p>
    <w:p w:rsidR="00C70320" w:rsidRPr="009B06E6" w:rsidRDefault="00C70320" w:rsidP="009B06E6">
      <w:pPr>
        <w:spacing w:after="0" w:line="240" w:lineRule="auto"/>
        <w:jc w:val="both"/>
        <w:rPr>
          <w:rFonts w:ascii="PT Astra Serif" w:hAnsi="PT Astra Serif"/>
        </w:rPr>
      </w:pP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Программные средства антивирусной защиты должны функционировать на компьютерах, работающих под управлением операционной системы для файловых серверов следующих версий:</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Small Business Server 2011 Essentials / Standard (64-</w:t>
      </w:r>
      <w:r w:rsidRPr="009B06E6">
        <w:rPr>
          <w:rFonts w:ascii="PT Astra Serif" w:hAnsi="PT Astra Serif"/>
        </w:rPr>
        <w:t>разрядная</w:t>
      </w:r>
      <w:r w:rsidRPr="009B06E6">
        <w:rPr>
          <w:rFonts w:ascii="PT Astra Serif" w:hAnsi="PT Astra Serif"/>
          <w:lang w:val="en-US"/>
        </w:rPr>
        <w:t>), Microsoft Small Business Server 2011 Standard (64-</w:t>
      </w:r>
      <w:r w:rsidRPr="009B06E6">
        <w:rPr>
          <w:rFonts w:ascii="PT Astra Serif" w:hAnsi="PT Astra Serif"/>
        </w:rPr>
        <w:t>разрядная</w:t>
      </w:r>
      <w:r w:rsidRPr="009B06E6">
        <w:rPr>
          <w:rFonts w:ascii="PT Astra Serif" w:hAnsi="PT Astra Serif"/>
          <w:lang w:val="en-US"/>
        </w:rPr>
        <w:t xml:space="preserve">) </w:t>
      </w:r>
      <w:r w:rsidRPr="009B06E6">
        <w:rPr>
          <w:rFonts w:ascii="PT Astra Serif" w:hAnsi="PT Astra Serif"/>
        </w:rPr>
        <w:t>поддерживается</w:t>
      </w:r>
      <w:r w:rsidRPr="009B06E6">
        <w:rPr>
          <w:rFonts w:ascii="PT Astra Serif" w:hAnsi="PT Astra Serif"/>
          <w:lang w:val="en-US"/>
        </w:rPr>
        <w:t xml:space="preserve"> </w:t>
      </w:r>
      <w:r w:rsidRPr="009B06E6">
        <w:rPr>
          <w:rFonts w:ascii="PT Astra Serif" w:hAnsi="PT Astra Serif"/>
        </w:rPr>
        <w:t>только</w:t>
      </w:r>
      <w:r w:rsidRPr="009B06E6">
        <w:rPr>
          <w:rFonts w:ascii="PT Astra Serif" w:hAnsi="PT Astra Serif"/>
          <w:lang w:val="en-US"/>
        </w:rPr>
        <w:t xml:space="preserve"> </w:t>
      </w:r>
      <w:r w:rsidRPr="009B06E6">
        <w:rPr>
          <w:rFonts w:ascii="PT Astra Serif" w:hAnsi="PT Astra Serif"/>
        </w:rPr>
        <w:t>с</w:t>
      </w:r>
      <w:r w:rsidRPr="009B06E6">
        <w:rPr>
          <w:rFonts w:ascii="PT Astra Serif" w:hAnsi="PT Astra Serif"/>
          <w:lang w:val="en-US"/>
        </w:rPr>
        <w:t xml:space="preserve"> </w:t>
      </w:r>
      <w:r w:rsidRPr="009B06E6">
        <w:rPr>
          <w:rFonts w:ascii="PT Astra Serif" w:hAnsi="PT Astra Serif"/>
        </w:rPr>
        <w:t>установленным</w:t>
      </w:r>
      <w:r w:rsidRPr="009B06E6">
        <w:rPr>
          <w:rFonts w:ascii="PT Astra Serif" w:hAnsi="PT Astra Serif"/>
          <w:lang w:val="en-US"/>
        </w:rPr>
        <w:t xml:space="preserve"> Service Pack 1 </w:t>
      </w:r>
      <w:r w:rsidRPr="009B06E6">
        <w:rPr>
          <w:rFonts w:ascii="PT Astra Serif" w:hAnsi="PT Astra Serif"/>
        </w:rPr>
        <w:t>для</w:t>
      </w:r>
      <w:r w:rsidRPr="009B06E6">
        <w:rPr>
          <w:rFonts w:ascii="PT Astra Serif" w:hAnsi="PT Astra Serif"/>
          <w:lang w:val="en-US"/>
        </w:rPr>
        <w:t xml:space="preserve"> Microsoft Windows Server 2008 R2;</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MultiPoint Server 2011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 xml:space="preserve">Windows Server 2008 R2 Foundation / Standard / Enterprise / Datacenter Service Pack 1 </w:t>
      </w:r>
      <w:r w:rsidRPr="009B06E6">
        <w:rPr>
          <w:rFonts w:ascii="PT Astra Serif" w:hAnsi="PT Astra Serif"/>
        </w:rPr>
        <w:t>и</w:t>
      </w:r>
      <w:r w:rsidRPr="009B06E6">
        <w:rPr>
          <w:rFonts w:ascii="PT Astra Serif" w:hAnsi="PT Astra Serif"/>
          <w:lang w:val="en-US"/>
        </w:rPr>
        <w:t xml:space="preserve"> </w:t>
      </w:r>
      <w:r w:rsidRPr="009B06E6">
        <w:rPr>
          <w:rFonts w:ascii="PT Astra Serif" w:hAnsi="PT Astra Serif"/>
        </w:rPr>
        <w:t>выше</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Server 2012 Foundation / Essentials / Standard / Datacenter;</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Server 2012 R2 Foundation / Essentials / Standard / Datacenter;</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Server 2016 Essentials / Standard / Datacenter;</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Server 2019 Essentials / Standard / Datacenter;</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Windows </w:t>
      </w:r>
      <w:proofErr w:type="spellStart"/>
      <w:r w:rsidRPr="009B06E6">
        <w:rPr>
          <w:rFonts w:ascii="PT Astra Serif" w:hAnsi="PT Astra Serif"/>
        </w:rPr>
        <w:t>Server</w:t>
      </w:r>
      <w:proofErr w:type="spellEnd"/>
      <w:r w:rsidRPr="009B06E6">
        <w:rPr>
          <w:rFonts w:ascii="PT Astra Serif" w:hAnsi="PT Astra Serif"/>
        </w:rPr>
        <w:t xml:space="preserve"> 2022.</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В программном средстве антивирусной защиты должны быть реализованы следующие функциональные возможности:</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антивирусное сканирование в режиме реального времени и по запросу из контекстного меню объекта;</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антивирусное сканирование по расписанию;</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антивирусное сканирование подключаемых устройств;</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эвристического анализатора, позволяющего распознавать и блокировать ранее неизвестные вредоносные программы;</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нейтрализации действий активного заражения;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анализа поведения приложения и производимых им действий в системе для выявления и его вредоносной активности и обнаружения несанкционированных действий;</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анализа обращений к общим папкам и файлам для выявления попыток шифрования защищаемых ресурсов доступных по сети;</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блокировка действий вредоносных программ, которые используют уязвимости в программном </w:t>
      </w:r>
      <w:proofErr w:type="gramStart"/>
      <w:r w:rsidRPr="009B06E6">
        <w:rPr>
          <w:rFonts w:ascii="PT Astra Serif" w:hAnsi="PT Astra Serif"/>
        </w:rPr>
        <w:t>обеспечении</w:t>
      </w:r>
      <w:proofErr w:type="gramEnd"/>
      <w:r w:rsidRPr="009B06E6">
        <w:rPr>
          <w:rFonts w:ascii="PT Astra Serif" w:hAnsi="PT Astra Serif"/>
        </w:rPr>
        <w:t xml:space="preserve"> в том числе защита памяти системных процессов;</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откат действий вредоносного программного обеспечения при лечении, в том числе, восстановление зашифрованных, вредоносными программами, файлов;</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облачной защиты от новых угроз, </w:t>
      </w:r>
      <w:proofErr w:type="gramStart"/>
      <w:r w:rsidRPr="009B06E6">
        <w:rPr>
          <w:rFonts w:ascii="PT Astra Serif" w:hAnsi="PT Astra Serif"/>
        </w:rPr>
        <w:t>позволяющая</w:t>
      </w:r>
      <w:proofErr w:type="gramEnd"/>
      <w:r w:rsidRPr="009B06E6">
        <w:rPr>
          <w:rFonts w:ascii="PT Astra Serif" w:hAnsi="PT Astra Serif"/>
        </w:rPr>
        <w:t xml:space="preserve"> приложению в режиме реального времени обращаться к ресурсам производителя, для получения вердикта по запускаемой программе или файлу;</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антивирусной проверки и лечения файлов в архивах форматов RAR, ARJ, ZIP, CAB, LHA, JAR, ICE;</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встроенного сетевого экрана, позволяющего создавать сетевые пакетные правила и сетевые правила для программ, с возможностью категоризации сетевых сегментов; </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защиты от сетевых угроз, которые используют уязвимости в ARP-протоколе для подделки MAC-адреса устройства;</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защиты от удаленного несанкционированного управления сервисом приложения, а также защита доступа к параметрам приложения с помощью пароля, позволяющая избежать отключения защиты со стороны вредоносных программ, злоумышленников или неквалифицированных пользователей;</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установки только выбранных компонентов программного средства антивирусной защиты;</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централизованное управление всеми вышеуказанными компонентами с помощью единой системы управления;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запуск задач по расписанию и/или сразу после загрузки операционной системы;</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гибкое управление использованием ресурсов компьютера для обеспечения комфортной работы пользователей при выполнении сканирования файлового пространства;</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ускорение процесса сканирования за счет пропуска объектов, состояние которых со времени прошлой проверки не изменилось;</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проверки целостности антивирусной программы;</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добавления исключений из антивирусной проверки по контрольной сумме файл, маске имени/директории или по наличию у файла доверенной цифровой подписи;</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наличие у антивируса защищенного хранилища для удаленных зараженных файлов, с возможностью их восстановления;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lastRenderedPageBreak/>
        <w:t>•</w:t>
      </w:r>
      <w:r w:rsidRPr="009B06E6">
        <w:rPr>
          <w:rFonts w:ascii="PT Astra Serif" w:hAnsi="PT Astra Serif"/>
        </w:rPr>
        <w:tab/>
        <w:t>наличие защищенного хранилища для отчетов о работе антивируса;</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включения и выключения графического интерфейса антивируса, а также наличие упрощенной версии графического интерфейса, с минимальным набором возможностей;</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r>
      <w:proofErr w:type="gramStart"/>
      <w:r w:rsidRPr="009B06E6">
        <w:rPr>
          <w:rFonts w:ascii="PT Astra Serif" w:hAnsi="PT Astra Serif"/>
        </w:rPr>
        <w:t>интеграции</w:t>
      </w:r>
      <w:proofErr w:type="gramEnd"/>
      <w:r w:rsidRPr="009B06E6">
        <w:rPr>
          <w:rFonts w:ascii="PT Astra Serif" w:hAnsi="PT Astra Serif"/>
          <w:lang w:val="en-US"/>
        </w:rPr>
        <w:t xml:space="preserve"> </w:t>
      </w:r>
      <w:r w:rsidRPr="009B06E6">
        <w:rPr>
          <w:rFonts w:ascii="PT Astra Serif" w:hAnsi="PT Astra Serif"/>
        </w:rPr>
        <w:t>с</w:t>
      </w:r>
      <w:r w:rsidRPr="009B06E6">
        <w:rPr>
          <w:rFonts w:ascii="PT Astra Serif" w:hAnsi="PT Astra Serif"/>
          <w:lang w:val="en-US"/>
        </w:rPr>
        <w:t xml:space="preserve"> Windows Defender Security Center;</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r>
      <w:proofErr w:type="gramStart"/>
      <w:r w:rsidRPr="009B06E6">
        <w:rPr>
          <w:rFonts w:ascii="PT Astra Serif" w:hAnsi="PT Astra Serif"/>
        </w:rPr>
        <w:t>наличие</w:t>
      </w:r>
      <w:proofErr w:type="gramEnd"/>
      <w:r w:rsidRPr="009B06E6">
        <w:rPr>
          <w:rFonts w:ascii="PT Astra Serif" w:hAnsi="PT Astra Serif"/>
          <w:lang w:val="en-US"/>
        </w:rPr>
        <w:t xml:space="preserve"> </w:t>
      </w:r>
      <w:r w:rsidRPr="009B06E6">
        <w:rPr>
          <w:rFonts w:ascii="PT Astra Serif" w:hAnsi="PT Astra Serif"/>
        </w:rPr>
        <w:t>поддержки</w:t>
      </w:r>
      <w:r w:rsidRPr="009B06E6">
        <w:rPr>
          <w:rFonts w:ascii="PT Astra Serif" w:hAnsi="PT Astra Serif"/>
          <w:lang w:val="en-US"/>
        </w:rPr>
        <w:t xml:space="preserve"> Antimalware Scan Interface (AMSI);</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r>
      <w:proofErr w:type="gramStart"/>
      <w:r w:rsidRPr="009B06E6">
        <w:rPr>
          <w:rFonts w:ascii="PT Astra Serif" w:hAnsi="PT Astra Serif"/>
        </w:rPr>
        <w:t>наличие</w:t>
      </w:r>
      <w:proofErr w:type="gramEnd"/>
      <w:r w:rsidRPr="009B06E6">
        <w:rPr>
          <w:rFonts w:ascii="PT Astra Serif" w:hAnsi="PT Astra Serif"/>
          <w:lang w:val="en-US"/>
        </w:rPr>
        <w:t xml:space="preserve"> </w:t>
      </w:r>
      <w:r w:rsidRPr="009B06E6">
        <w:rPr>
          <w:rFonts w:ascii="PT Astra Serif" w:hAnsi="PT Astra Serif"/>
        </w:rPr>
        <w:t>поддержки</w:t>
      </w:r>
      <w:r w:rsidRPr="009B06E6">
        <w:rPr>
          <w:rFonts w:ascii="PT Astra Serif" w:hAnsi="PT Astra Serif"/>
          <w:lang w:val="en-US"/>
        </w:rPr>
        <w:t xml:space="preserve"> Windows Subsystem for Linux (WSL);</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защитить паролем восстановление объектов из резервного хранилища.</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импорта и экспорта списков правил и исключений в XML-формат;</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ограничения сетевого трафика в том случае, если подключение к интернету является лимитным;</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запуск специальной задачи для обнаружения и закрытия уязвимостей в приложениях, установленных на компьютере, с возможностью предоставления отчета по обнаруженным уязвимостям.</w:t>
      </w:r>
    </w:p>
    <w:p w:rsidR="00C70320" w:rsidRPr="009B06E6" w:rsidRDefault="00C70320" w:rsidP="009B06E6">
      <w:pPr>
        <w:spacing w:after="0" w:line="240" w:lineRule="auto"/>
        <w:jc w:val="both"/>
        <w:rPr>
          <w:rFonts w:ascii="PT Astra Serif" w:hAnsi="PT Astra Serif"/>
        </w:rPr>
      </w:pPr>
      <w:proofErr w:type="gramStart"/>
      <w:r w:rsidRPr="009B06E6">
        <w:rPr>
          <w:rFonts w:ascii="PT Astra Serif" w:hAnsi="PT Astra Serif"/>
        </w:rPr>
        <w:t>•</w:t>
      </w:r>
      <w:r w:rsidRPr="009B06E6">
        <w:rPr>
          <w:rFonts w:ascii="PT Astra Serif" w:hAnsi="PT Astra Serif"/>
        </w:rPr>
        <w:tab/>
        <w:t>создания специальных правил, запрещающих или разрешающих установку и/или запуск программ для всех или же для определенных групп пользователей (</w:t>
      </w:r>
      <w:proofErr w:type="spellStart"/>
      <w:r w:rsidRPr="009B06E6">
        <w:rPr>
          <w:rFonts w:ascii="PT Astra Serif" w:hAnsi="PT Astra Serif"/>
        </w:rPr>
        <w:t>Active</w:t>
      </w:r>
      <w:proofErr w:type="spellEnd"/>
      <w:r w:rsidRPr="009B06E6">
        <w:rPr>
          <w:rFonts w:ascii="PT Astra Serif" w:hAnsi="PT Astra Serif"/>
        </w:rPr>
        <w:t xml:space="preserve"> </w:t>
      </w:r>
      <w:proofErr w:type="spellStart"/>
      <w:r w:rsidRPr="009B06E6">
        <w:rPr>
          <w:rFonts w:ascii="PT Astra Serif" w:hAnsi="PT Astra Serif"/>
        </w:rPr>
        <w:t>Directory</w:t>
      </w:r>
      <w:proofErr w:type="spellEnd"/>
      <w:r w:rsidRPr="009B06E6">
        <w:rPr>
          <w:rFonts w:ascii="PT Astra Serif" w:hAnsi="PT Astra Serif"/>
        </w:rPr>
        <w:t xml:space="preserve"> или локальных пользователей/групп), компонент должен контролировать приложения как по пути нахождения программы, метаданным, сертификату или его отпечатку, контрольной сумме, так и по заранее заданным категориям приложений, предоставляемым производителем программного обеспечения, компонент должен работать в режиме черного или белого</w:t>
      </w:r>
      <w:proofErr w:type="gramEnd"/>
      <w:r w:rsidRPr="009B06E6">
        <w:rPr>
          <w:rFonts w:ascii="PT Astra Serif" w:hAnsi="PT Astra Serif"/>
        </w:rPr>
        <w:t xml:space="preserve"> списка, а также в режиме сбора статистики или блокировки;</w:t>
      </w:r>
    </w:p>
    <w:p w:rsidR="00C70320" w:rsidRPr="009B06E6" w:rsidRDefault="00C70320" w:rsidP="009B06E6">
      <w:pPr>
        <w:spacing w:after="0" w:line="240" w:lineRule="auto"/>
        <w:jc w:val="both"/>
        <w:rPr>
          <w:rFonts w:ascii="PT Astra Serif" w:hAnsi="PT Astra Serif"/>
        </w:rPr>
      </w:pPr>
    </w:p>
    <w:p w:rsidR="00C70320" w:rsidRPr="009B06E6" w:rsidRDefault="00C70320" w:rsidP="009B06E6">
      <w:pPr>
        <w:spacing w:after="0" w:line="240" w:lineRule="auto"/>
        <w:jc w:val="both"/>
        <w:rPr>
          <w:rFonts w:ascii="PT Astra Serif" w:hAnsi="PT Astra Serif"/>
          <w:b/>
          <w:bCs/>
        </w:rPr>
      </w:pPr>
      <w:r w:rsidRPr="009B06E6">
        <w:rPr>
          <w:rFonts w:ascii="PT Astra Serif" w:hAnsi="PT Astra Serif"/>
          <w:b/>
          <w:bCs/>
        </w:rPr>
        <w:t xml:space="preserve">Требования к программным средствам антивирусной защиты для рабочих станций </w:t>
      </w:r>
      <w:proofErr w:type="spellStart"/>
      <w:r w:rsidRPr="009B06E6">
        <w:rPr>
          <w:rFonts w:ascii="PT Astra Serif" w:hAnsi="PT Astra Serif"/>
          <w:b/>
          <w:bCs/>
        </w:rPr>
        <w:t>Mac</w:t>
      </w:r>
      <w:proofErr w:type="spellEnd"/>
    </w:p>
    <w:p w:rsidR="00C70320" w:rsidRPr="009B06E6" w:rsidRDefault="00C70320" w:rsidP="009B06E6">
      <w:pPr>
        <w:spacing w:after="0" w:line="240" w:lineRule="auto"/>
        <w:jc w:val="both"/>
        <w:rPr>
          <w:rFonts w:ascii="PT Astra Serif" w:hAnsi="PT Astra Serif"/>
        </w:rPr>
      </w:pP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 xml:space="preserve">Программные средства антивирусной защиты для рабочих станций </w:t>
      </w:r>
      <w:proofErr w:type="spellStart"/>
      <w:r w:rsidRPr="009B06E6">
        <w:rPr>
          <w:rFonts w:ascii="PT Astra Serif" w:hAnsi="PT Astra Serif"/>
        </w:rPr>
        <w:t>Mac</w:t>
      </w:r>
      <w:proofErr w:type="spellEnd"/>
      <w:r w:rsidRPr="009B06E6">
        <w:rPr>
          <w:rFonts w:ascii="PT Astra Serif" w:hAnsi="PT Astra Serif"/>
        </w:rPr>
        <w:t xml:space="preserve"> должны функционировать на компьютерах, работающих под управлением операционных систем следующих версий:</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r>
      <w:proofErr w:type="spellStart"/>
      <w:r w:rsidRPr="009B06E6">
        <w:rPr>
          <w:rFonts w:ascii="PT Astra Serif" w:hAnsi="PT Astra Serif"/>
        </w:rPr>
        <w:t>macOS</w:t>
      </w:r>
      <w:proofErr w:type="spellEnd"/>
      <w:r w:rsidRPr="009B06E6">
        <w:rPr>
          <w:rFonts w:ascii="PT Astra Serif" w:hAnsi="PT Astra Serif"/>
        </w:rPr>
        <w:t xml:space="preserve"> 10.14 - 12;</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В программном средстве антивирусной защиты должны быть реализованы следующие функциональные возможности:</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резидентный антивирусный мониторинг;</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облачная защита от новых угроз, позволяющая приложению в режиме реального времени обращаться к специальным ресурсам производителя, для получения вердикта по запускаемой программе или файлу; </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автоматическое обновление антивирусных баз по расписанию;</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резервное копирование зараженных файлов перед их удалением, для возможности восстановления;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эвристический анализатор, позволяющий распознавать и блокировать ранее неизвестные вредоносные программы;</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защита от сетевых атак с использованием системы обнаружения и предотвращения вторжений (IDS/IPS) и правилами сетевой активности для наиболее популярных приложений при работе в вычислительных сетях любого типа, включая беспроводные;</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блокировка вредоносных и </w:t>
      </w:r>
      <w:proofErr w:type="spellStart"/>
      <w:r w:rsidRPr="009B06E6">
        <w:rPr>
          <w:rFonts w:ascii="PT Astra Serif" w:hAnsi="PT Astra Serif"/>
        </w:rPr>
        <w:t>фишинговых</w:t>
      </w:r>
      <w:proofErr w:type="spellEnd"/>
      <w:r w:rsidRPr="009B06E6">
        <w:rPr>
          <w:rFonts w:ascii="PT Astra Serif" w:hAnsi="PT Astra Serif"/>
        </w:rPr>
        <w:t xml:space="preserve"> сайтов на основе вердиктов </w:t>
      </w:r>
      <w:proofErr w:type="spellStart"/>
      <w:r w:rsidRPr="009B06E6">
        <w:rPr>
          <w:rFonts w:ascii="PT Astra Serif" w:hAnsi="PT Astra Serif"/>
        </w:rPr>
        <w:t>репутационных</w:t>
      </w:r>
      <w:proofErr w:type="spellEnd"/>
      <w:r w:rsidRPr="009B06E6">
        <w:rPr>
          <w:rFonts w:ascii="PT Astra Serif" w:hAnsi="PT Astra Serif"/>
        </w:rPr>
        <w:t xml:space="preserve"> облачных сервисов производителя антивирусных средств защиты;</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проверку сетевого трафика, передаваемого через браузеры </w:t>
      </w:r>
      <w:proofErr w:type="spellStart"/>
      <w:r w:rsidRPr="009B06E6">
        <w:rPr>
          <w:rFonts w:ascii="PT Astra Serif" w:hAnsi="PT Astra Serif"/>
        </w:rPr>
        <w:t>Safari</w:t>
      </w:r>
      <w:proofErr w:type="spellEnd"/>
      <w:r w:rsidRPr="009B06E6">
        <w:rPr>
          <w:rFonts w:ascii="PT Astra Serif" w:hAnsi="PT Astra Serif"/>
        </w:rPr>
        <w:t xml:space="preserve">, </w:t>
      </w:r>
      <w:proofErr w:type="spellStart"/>
      <w:r w:rsidRPr="009B06E6">
        <w:rPr>
          <w:rFonts w:ascii="PT Astra Serif" w:hAnsi="PT Astra Serif"/>
        </w:rPr>
        <w:t>Google</w:t>
      </w:r>
      <w:proofErr w:type="spellEnd"/>
      <w:r w:rsidRPr="009B06E6">
        <w:rPr>
          <w:rFonts w:ascii="PT Astra Serif" w:hAnsi="PT Astra Serif"/>
        </w:rPr>
        <w:t xml:space="preserve"> </w:t>
      </w:r>
      <w:proofErr w:type="spellStart"/>
      <w:r w:rsidRPr="009B06E6">
        <w:rPr>
          <w:rFonts w:ascii="PT Astra Serif" w:hAnsi="PT Astra Serif"/>
        </w:rPr>
        <w:t>Chrome</w:t>
      </w:r>
      <w:proofErr w:type="spellEnd"/>
      <w:r w:rsidRPr="009B06E6">
        <w:rPr>
          <w:rFonts w:ascii="PT Astra Serif" w:hAnsi="PT Astra Serif"/>
        </w:rPr>
        <w:t xml:space="preserve"> и </w:t>
      </w:r>
      <w:proofErr w:type="spellStart"/>
      <w:r w:rsidRPr="009B06E6">
        <w:rPr>
          <w:rFonts w:ascii="PT Astra Serif" w:hAnsi="PT Astra Serif"/>
        </w:rPr>
        <w:t>Firefox</w:t>
      </w:r>
      <w:proofErr w:type="spellEnd"/>
      <w:r w:rsidRPr="009B06E6">
        <w:rPr>
          <w:rFonts w:ascii="PT Astra Serif" w:hAnsi="PT Astra Serif"/>
        </w:rPr>
        <w:t xml:space="preserve"> (HTTP и HTTPS трафик);</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контроль работы пользователя с сетью Интернет, в том числе добавления, редактирования категорий, включение явного запрета или разрешения доступа к определенным ресурсам или категорий ресурсов, созданных и динамически обновляемых производителем</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ускорения процесса сканирования за счет пропуска объектов, состояние которых со времени прошлой проверки не изменилось;</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централизованное управление всеми вышеуказанными компонентами с помощью единой системы управления.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централизованное управление всеми вышеуказанными компонентами с помощью единой системы управления с возможностью управлять шифрованием </w:t>
      </w:r>
      <w:proofErr w:type="spellStart"/>
      <w:r w:rsidRPr="009B06E6">
        <w:rPr>
          <w:rFonts w:ascii="PT Astra Serif" w:hAnsi="PT Astra Serif"/>
        </w:rPr>
        <w:t>FileVault</w:t>
      </w:r>
      <w:proofErr w:type="spellEnd"/>
      <w:r w:rsidRPr="009B06E6">
        <w:rPr>
          <w:rFonts w:ascii="PT Astra Serif" w:hAnsi="PT Astra Serif"/>
        </w:rPr>
        <w:t>.</w:t>
      </w:r>
    </w:p>
    <w:p w:rsidR="00C70320" w:rsidRPr="009B06E6" w:rsidRDefault="00C70320" w:rsidP="009B06E6">
      <w:pPr>
        <w:spacing w:after="0" w:line="240" w:lineRule="auto"/>
        <w:jc w:val="both"/>
        <w:rPr>
          <w:rFonts w:ascii="PT Astra Serif" w:hAnsi="PT Astra Serif"/>
        </w:rPr>
      </w:pPr>
    </w:p>
    <w:p w:rsidR="00C70320" w:rsidRPr="009B06E6" w:rsidRDefault="00C70320" w:rsidP="009B06E6">
      <w:pPr>
        <w:spacing w:after="0" w:line="240" w:lineRule="auto"/>
        <w:jc w:val="both"/>
        <w:rPr>
          <w:rFonts w:ascii="PT Astra Serif" w:hAnsi="PT Astra Serif"/>
          <w:b/>
          <w:bCs/>
        </w:rPr>
      </w:pPr>
      <w:r w:rsidRPr="009B06E6">
        <w:rPr>
          <w:rFonts w:ascii="PT Astra Serif" w:hAnsi="PT Astra Serif"/>
          <w:b/>
          <w:bCs/>
        </w:rPr>
        <w:t xml:space="preserve">Требования к программным средствам антивирусной защиты для рабочих станций и серверов </w:t>
      </w:r>
      <w:proofErr w:type="spellStart"/>
      <w:r w:rsidRPr="009B06E6">
        <w:rPr>
          <w:rFonts w:ascii="PT Astra Serif" w:hAnsi="PT Astra Serif"/>
          <w:b/>
          <w:bCs/>
        </w:rPr>
        <w:t>Linux</w:t>
      </w:r>
      <w:proofErr w:type="spellEnd"/>
    </w:p>
    <w:p w:rsidR="00C70320" w:rsidRPr="009B06E6" w:rsidRDefault="00C70320" w:rsidP="009B06E6">
      <w:pPr>
        <w:spacing w:after="0" w:line="240" w:lineRule="auto"/>
        <w:jc w:val="both"/>
        <w:rPr>
          <w:rFonts w:ascii="PT Astra Serif" w:hAnsi="PT Astra Serif"/>
        </w:rPr>
      </w:pP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lastRenderedPageBreak/>
        <w:t xml:space="preserve">Программные средства антивирусной защиты для рабочих станций </w:t>
      </w:r>
      <w:proofErr w:type="spellStart"/>
      <w:r w:rsidRPr="009B06E6">
        <w:rPr>
          <w:rFonts w:ascii="PT Astra Serif" w:hAnsi="PT Astra Serif"/>
        </w:rPr>
        <w:t>Linux</w:t>
      </w:r>
      <w:proofErr w:type="spellEnd"/>
      <w:r w:rsidRPr="009B06E6">
        <w:rPr>
          <w:rFonts w:ascii="PT Astra Serif" w:hAnsi="PT Astra Serif"/>
        </w:rPr>
        <w:t xml:space="preserve"> должны функционировать на компьютерах, работающих под управлением 32-битных операционных систем следующих версий:</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r>
      <w:proofErr w:type="spellStart"/>
      <w:r w:rsidRPr="009B06E6">
        <w:rPr>
          <w:rFonts w:ascii="PT Astra Serif" w:hAnsi="PT Astra Serif"/>
        </w:rPr>
        <w:t>CentOS</w:t>
      </w:r>
      <w:proofErr w:type="spellEnd"/>
      <w:r w:rsidRPr="009B06E6">
        <w:rPr>
          <w:rFonts w:ascii="PT Astra Serif" w:hAnsi="PT Astra Serif"/>
        </w:rPr>
        <w:t xml:space="preserve"> 6.7 и выше.</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r>
      <w:proofErr w:type="spellStart"/>
      <w:r w:rsidRPr="009B06E6">
        <w:rPr>
          <w:rFonts w:ascii="PT Astra Serif" w:hAnsi="PT Astra Serif"/>
        </w:rPr>
        <w:t>Debian</w:t>
      </w:r>
      <w:proofErr w:type="spellEnd"/>
      <w:r w:rsidRPr="009B06E6">
        <w:rPr>
          <w:rFonts w:ascii="PT Astra Serif" w:hAnsi="PT Astra Serif"/>
        </w:rPr>
        <w:t xml:space="preserve"> GNU / </w:t>
      </w:r>
      <w:proofErr w:type="spellStart"/>
      <w:r w:rsidRPr="009B06E6">
        <w:rPr>
          <w:rFonts w:ascii="PT Astra Serif" w:hAnsi="PT Astra Serif"/>
        </w:rPr>
        <w:t>Linux</w:t>
      </w:r>
      <w:proofErr w:type="spellEnd"/>
      <w:r w:rsidRPr="009B06E6">
        <w:rPr>
          <w:rFonts w:ascii="PT Astra Serif" w:hAnsi="PT Astra Serif"/>
        </w:rPr>
        <w:t xml:space="preserve"> 9.4 и выше.</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r>
      <w:proofErr w:type="spellStart"/>
      <w:r w:rsidRPr="009B06E6">
        <w:rPr>
          <w:rFonts w:ascii="PT Astra Serif" w:hAnsi="PT Astra Serif"/>
        </w:rPr>
        <w:t>Debian</w:t>
      </w:r>
      <w:proofErr w:type="spellEnd"/>
      <w:r w:rsidRPr="009B06E6">
        <w:rPr>
          <w:rFonts w:ascii="PT Astra Serif" w:hAnsi="PT Astra Serif"/>
        </w:rPr>
        <w:t xml:space="preserve"> GNU / </w:t>
      </w:r>
      <w:proofErr w:type="spellStart"/>
      <w:r w:rsidRPr="009B06E6">
        <w:rPr>
          <w:rFonts w:ascii="PT Astra Serif" w:hAnsi="PT Astra Serif"/>
        </w:rPr>
        <w:t>Linux</w:t>
      </w:r>
      <w:proofErr w:type="spellEnd"/>
      <w:r w:rsidRPr="009B06E6">
        <w:rPr>
          <w:rFonts w:ascii="PT Astra Serif" w:hAnsi="PT Astra Serif"/>
        </w:rPr>
        <w:t xml:space="preserve"> 10.1 и выше.</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r>
      <w:proofErr w:type="spellStart"/>
      <w:r w:rsidRPr="009B06E6">
        <w:rPr>
          <w:rFonts w:ascii="PT Astra Serif" w:hAnsi="PT Astra Serif"/>
        </w:rPr>
        <w:t>Debian</w:t>
      </w:r>
      <w:proofErr w:type="spellEnd"/>
      <w:r w:rsidRPr="009B06E6">
        <w:rPr>
          <w:rFonts w:ascii="PT Astra Serif" w:hAnsi="PT Astra Serif"/>
        </w:rPr>
        <w:t xml:space="preserve"> GNU / </w:t>
      </w:r>
      <w:proofErr w:type="spellStart"/>
      <w:r w:rsidRPr="009B06E6">
        <w:rPr>
          <w:rFonts w:ascii="PT Astra Serif" w:hAnsi="PT Astra Serif"/>
        </w:rPr>
        <w:t>Linux</w:t>
      </w:r>
      <w:proofErr w:type="spellEnd"/>
      <w:r w:rsidRPr="009B06E6">
        <w:rPr>
          <w:rFonts w:ascii="PT Astra Serif" w:hAnsi="PT Astra Serif"/>
        </w:rPr>
        <w:t xml:space="preserve"> 11.1 и выше.</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 xml:space="preserve">Linux Mint 19 </w:t>
      </w:r>
      <w:r w:rsidRPr="009B06E6">
        <w:rPr>
          <w:rFonts w:ascii="PT Astra Serif" w:hAnsi="PT Astra Serif"/>
        </w:rPr>
        <w:t>и</w:t>
      </w:r>
      <w:r w:rsidRPr="009B06E6">
        <w:rPr>
          <w:rFonts w:ascii="PT Astra Serif" w:hAnsi="PT Astra Serif"/>
          <w:lang w:val="en-US"/>
        </w:rPr>
        <w:t xml:space="preserve"> </w:t>
      </w:r>
      <w:r w:rsidRPr="009B06E6">
        <w:rPr>
          <w:rFonts w:ascii="PT Astra Serif" w:hAnsi="PT Astra Serif"/>
        </w:rPr>
        <w:t>выше</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r>
      <w:proofErr w:type="spellStart"/>
      <w:r w:rsidRPr="009B06E6">
        <w:rPr>
          <w:rFonts w:ascii="PT Astra Serif" w:hAnsi="PT Astra Serif"/>
          <w:lang w:val="en-US"/>
        </w:rPr>
        <w:t>Mageia</w:t>
      </w:r>
      <w:proofErr w:type="spellEnd"/>
      <w:r w:rsidRPr="009B06E6">
        <w:rPr>
          <w:rFonts w:ascii="PT Astra Serif" w:hAnsi="PT Astra Serif"/>
          <w:lang w:val="en-US"/>
        </w:rPr>
        <w:t xml:space="preserve"> 4.</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 xml:space="preserve">Red Hat Enterprise Linux 6.7 </w:t>
      </w:r>
      <w:r w:rsidRPr="009B06E6">
        <w:rPr>
          <w:rFonts w:ascii="PT Astra Serif" w:hAnsi="PT Astra Serif"/>
        </w:rPr>
        <w:t>и</w:t>
      </w:r>
      <w:r w:rsidRPr="009B06E6">
        <w:rPr>
          <w:rFonts w:ascii="PT Astra Serif" w:hAnsi="PT Astra Serif"/>
          <w:lang w:val="en-US"/>
        </w:rPr>
        <w:t xml:space="preserve"> </w:t>
      </w:r>
      <w:r w:rsidRPr="009B06E6">
        <w:rPr>
          <w:rFonts w:ascii="PT Astra Serif" w:hAnsi="PT Astra Serif"/>
        </w:rPr>
        <w:t>выше</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Альт Образование 9.</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Альт Рабочая Станция 9.</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Альт Сервер 9.</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 xml:space="preserve">Программные средства антивирусной защиты для рабочих станций </w:t>
      </w:r>
      <w:proofErr w:type="spellStart"/>
      <w:r w:rsidRPr="009B06E6">
        <w:rPr>
          <w:rFonts w:ascii="PT Astra Serif" w:hAnsi="PT Astra Serif"/>
        </w:rPr>
        <w:t>Linux</w:t>
      </w:r>
      <w:proofErr w:type="spellEnd"/>
      <w:r w:rsidRPr="009B06E6">
        <w:rPr>
          <w:rFonts w:ascii="PT Astra Serif" w:hAnsi="PT Astra Serif"/>
        </w:rPr>
        <w:t xml:space="preserve"> должны функционировать на компьютерах, работающих под управлением 64-битных операционных систем следующих версий:</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r>
      <w:proofErr w:type="spellStart"/>
      <w:r w:rsidRPr="009B06E6">
        <w:rPr>
          <w:rFonts w:ascii="PT Astra Serif" w:hAnsi="PT Astra Serif"/>
          <w:lang w:val="en-US"/>
        </w:rPr>
        <w:t>AlterOS</w:t>
      </w:r>
      <w:proofErr w:type="spellEnd"/>
      <w:r w:rsidRPr="009B06E6">
        <w:rPr>
          <w:rFonts w:ascii="PT Astra Serif" w:hAnsi="PT Astra Serif"/>
          <w:lang w:val="en-US"/>
        </w:rPr>
        <w:t xml:space="preserve"> 7.5 </w:t>
      </w:r>
      <w:r w:rsidRPr="009B06E6">
        <w:rPr>
          <w:rFonts w:ascii="PT Astra Serif" w:hAnsi="PT Astra Serif"/>
        </w:rPr>
        <w:t>и</w:t>
      </w:r>
      <w:r w:rsidRPr="009B06E6">
        <w:rPr>
          <w:rFonts w:ascii="PT Astra Serif" w:hAnsi="PT Astra Serif"/>
          <w:lang w:val="en-US"/>
        </w:rPr>
        <w:t xml:space="preserve"> </w:t>
      </w:r>
      <w:r w:rsidRPr="009B06E6">
        <w:rPr>
          <w:rFonts w:ascii="PT Astra Serif" w:hAnsi="PT Astra Serif"/>
        </w:rPr>
        <w:t>выше</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Amazon Linux 2.</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Astra Linux Common Edition (</w:t>
      </w:r>
      <w:r w:rsidRPr="009B06E6">
        <w:rPr>
          <w:rFonts w:ascii="PT Astra Serif" w:hAnsi="PT Astra Serif"/>
        </w:rPr>
        <w:t>очередное</w:t>
      </w:r>
      <w:r w:rsidRPr="009B06E6">
        <w:rPr>
          <w:rFonts w:ascii="PT Astra Serif" w:hAnsi="PT Astra Serif"/>
          <w:lang w:val="en-US"/>
        </w:rPr>
        <w:t xml:space="preserve"> </w:t>
      </w:r>
      <w:r w:rsidRPr="009B06E6">
        <w:rPr>
          <w:rFonts w:ascii="PT Astra Serif" w:hAnsi="PT Astra Serif"/>
        </w:rPr>
        <w:t>обновление</w:t>
      </w:r>
      <w:r w:rsidRPr="009B06E6">
        <w:rPr>
          <w:rFonts w:ascii="PT Astra Serif" w:hAnsi="PT Astra Serif"/>
          <w:lang w:val="en-US"/>
        </w:rPr>
        <w:t xml:space="preserve"> 2.12).</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 xml:space="preserve">Astra Linux Special Edition </w:t>
      </w:r>
      <w:r w:rsidRPr="009B06E6">
        <w:rPr>
          <w:rFonts w:ascii="PT Astra Serif" w:hAnsi="PT Astra Serif"/>
        </w:rPr>
        <w:t>РУСБ</w:t>
      </w:r>
      <w:r w:rsidRPr="009B06E6">
        <w:rPr>
          <w:rFonts w:ascii="PT Astra Serif" w:hAnsi="PT Astra Serif"/>
          <w:lang w:val="en-US"/>
        </w:rPr>
        <w:t>.10015-01 (</w:t>
      </w:r>
      <w:r w:rsidRPr="009B06E6">
        <w:rPr>
          <w:rFonts w:ascii="PT Astra Serif" w:hAnsi="PT Astra Serif"/>
        </w:rPr>
        <w:t>очередное</w:t>
      </w:r>
      <w:r w:rsidRPr="009B06E6">
        <w:rPr>
          <w:rFonts w:ascii="PT Astra Serif" w:hAnsi="PT Astra Serif"/>
          <w:lang w:val="en-US"/>
        </w:rPr>
        <w:t xml:space="preserve"> </w:t>
      </w:r>
      <w:r w:rsidRPr="009B06E6">
        <w:rPr>
          <w:rFonts w:ascii="PT Astra Serif" w:hAnsi="PT Astra Serif"/>
        </w:rPr>
        <w:t>обновление</w:t>
      </w:r>
      <w:r w:rsidRPr="009B06E6">
        <w:rPr>
          <w:rFonts w:ascii="PT Astra Serif" w:hAnsi="PT Astra Serif"/>
          <w:lang w:val="en-US"/>
        </w:rPr>
        <w:t xml:space="preserve"> 1.5).</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 xml:space="preserve">Astra Linux Special Edition </w:t>
      </w:r>
      <w:r w:rsidRPr="009B06E6">
        <w:rPr>
          <w:rFonts w:ascii="PT Astra Serif" w:hAnsi="PT Astra Serif"/>
        </w:rPr>
        <w:t>РУСБ</w:t>
      </w:r>
      <w:r w:rsidRPr="009B06E6">
        <w:rPr>
          <w:rFonts w:ascii="PT Astra Serif" w:hAnsi="PT Astra Serif"/>
          <w:lang w:val="en-US"/>
        </w:rPr>
        <w:t>.10015-01 (</w:t>
      </w:r>
      <w:r w:rsidRPr="009B06E6">
        <w:rPr>
          <w:rFonts w:ascii="PT Astra Serif" w:hAnsi="PT Astra Serif"/>
        </w:rPr>
        <w:t>очередное</w:t>
      </w:r>
      <w:r w:rsidRPr="009B06E6">
        <w:rPr>
          <w:rFonts w:ascii="PT Astra Serif" w:hAnsi="PT Astra Serif"/>
          <w:lang w:val="en-US"/>
        </w:rPr>
        <w:t xml:space="preserve"> </w:t>
      </w:r>
      <w:r w:rsidRPr="009B06E6">
        <w:rPr>
          <w:rFonts w:ascii="PT Astra Serif" w:hAnsi="PT Astra Serif"/>
        </w:rPr>
        <w:t>обновление</w:t>
      </w:r>
      <w:r w:rsidRPr="009B06E6">
        <w:rPr>
          <w:rFonts w:ascii="PT Astra Serif" w:hAnsi="PT Astra Serif"/>
          <w:lang w:val="en-US"/>
        </w:rPr>
        <w:t xml:space="preserve"> 1.6).</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 xml:space="preserve">Astra Linux Special Edition </w:t>
      </w:r>
      <w:r w:rsidRPr="009B06E6">
        <w:rPr>
          <w:rFonts w:ascii="PT Astra Serif" w:hAnsi="PT Astra Serif"/>
        </w:rPr>
        <w:t>РУСБ</w:t>
      </w:r>
      <w:r w:rsidRPr="009B06E6">
        <w:rPr>
          <w:rFonts w:ascii="PT Astra Serif" w:hAnsi="PT Astra Serif"/>
          <w:lang w:val="en-US"/>
        </w:rPr>
        <w:t>.10015-16 (</w:t>
      </w:r>
      <w:r w:rsidRPr="009B06E6">
        <w:rPr>
          <w:rFonts w:ascii="PT Astra Serif" w:hAnsi="PT Astra Serif"/>
        </w:rPr>
        <w:t>исполнение</w:t>
      </w:r>
      <w:r w:rsidRPr="009B06E6">
        <w:rPr>
          <w:rFonts w:ascii="PT Astra Serif" w:hAnsi="PT Astra Serif"/>
          <w:lang w:val="en-US"/>
        </w:rPr>
        <w:t xml:space="preserve"> 1) (</w:t>
      </w:r>
      <w:r w:rsidRPr="009B06E6">
        <w:rPr>
          <w:rFonts w:ascii="PT Astra Serif" w:hAnsi="PT Astra Serif"/>
        </w:rPr>
        <w:t>очередное</w:t>
      </w:r>
      <w:r w:rsidRPr="009B06E6">
        <w:rPr>
          <w:rFonts w:ascii="PT Astra Serif" w:hAnsi="PT Astra Serif"/>
          <w:lang w:val="en-US"/>
        </w:rPr>
        <w:t xml:space="preserve"> </w:t>
      </w:r>
      <w:r w:rsidRPr="009B06E6">
        <w:rPr>
          <w:rFonts w:ascii="PT Astra Serif" w:hAnsi="PT Astra Serif"/>
        </w:rPr>
        <w:t>обновление</w:t>
      </w:r>
      <w:r w:rsidRPr="009B06E6">
        <w:rPr>
          <w:rFonts w:ascii="PT Astra Serif" w:hAnsi="PT Astra Serif"/>
          <w:lang w:val="en-US"/>
        </w:rPr>
        <w:t xml:space="preserve"> 1.6).</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r>
      <w:proofErr w:type="spellStart"/>
      <w:r w:rsidRPr="009B06E6">
        <w:rPr>
          <w:rFonts w:ascii="PT Astra Serif" w:hAnsi="PT Astra Serif"/>
        </w:rPr>
        <w:t>CentOS</w:t>
      </w:r>
      <w:proofErr w:type="spellEnd"/>
      <w:r w:rsidRPr="009B06E6">
        <w:rPr>
          <w:rFonts w:ascii="PT Astra Serif" w:hAnsi="PT Astra Serif"/>
        </w:rPr>
        <w:t xml:space="preserve"> 6.7 и выше.</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r>
      <w:proofErr w:type="spellStart"/>
      <w:r w:rsidRPr="009B06E6">
        <w:rPr>
          <w:rFonts w:ascii="PT Astra Serif" w:hAnsi="PT Astra Serif"/>
        </w:rPr>
        <w:t>CentOS</w:t>
      </w:r>
      <w:proofErr w:type="spellEnd"/>
      <w:r w:rsidRPr="009B06E6">
        <w:rPr>
          <w:rFonts w:ascii="PT Astra Serif" w:hAnsi="PT Astra Serif"/>
        </w:rPr>
        <w:t xml:space="preserve"> 7.2 и выше.</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r>
      <w:proofErr w:type="spellStart"/>
      <w:r w:rsidRPr="009B06E6">
        <w:rPr>
          <w:rFonts w:ascii="PT Astra Serif" w:hAnsi="PT Astra Serif"/>
        </w:rPr>
        <w:t>CentOS</w:t>
      </w:r>
      <w:proofErr w:type="spellEnd"/>
      <w:r w:rsidRPr="009B06E6">
        <w:rPr>
          <w:rFonts w:ascii="PT Astra Serif" w:hAnsi="PT Astra Serif"/>
        </w:rPr>
        <w:t xml:space="preserve"> 8.0 и выше.</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r>
      <w:proofErr w:type="spellStart"/>
      <w:r w:rsidRPr="009B06E6">
        <w:rPr>
          <w:rFonts w:ascii="PT Astra Serif" w:hAnsi="PT Astra Serif"/>
        </w:rPr>
        <w:t>Debian</w:t>
      </w:r>
      <w:proofErr w:type="spellEnd"/>
      <w:r w:rsidRPr="009B06E6">
        <w:rPr>
          <w:rFonts w:ascii="PT Astra Serif" w:hAnsi="PT Astra Serif"/>
        </w:rPr>
        <w:t xml:space="preserve"> GNU / </w:t>
      </w:r>
      <w:proofErr w:type="spellStart"/>
      <w:r w:rsidRPr="009B06E6">
        <w:rPr>
          <w:rFonts w:ascii="PT Astra Serif" w:hAnsi="PT Astra Serif"/>
        </w:rPr>
        <w:t>Linux</w:t>
      </w:r>
      <w:proofErr w:type="spellEnd"/>
      <w:r w:rsidRPr="009B06E6">
        <w:rPr>
          <w:rFonts w:ascii="PT Astra Serif" w:hAnsi="PT Astra Serif"/>
        </w:rPr>
        <w:t xml:space="preserve"> 9.4 и выше.</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r>
      <w:proofErr w:type="spellStart"/>
      <w:r w:rsidRPr="009B06E6">
        <w:rPr>
          <w:rFonts w:ascii="PT Astra Serif" w:hAnsi="PT Astra Serif"/>
        </w:rPr>
        <w:t>Debian</w:t>
      </w:r>
      <w:proofErr w:type="spellEnd"/>
      <w:r w:rsidRPr="009B06E6">
        <w:rPr>
          <w:rFonts w:ascii="PT Astra Serif" w:hAnsi="PT Astra Serif"/>
        </w:rPr>
        <w:t xml:space="preserve"> GNU / </w:t>
      </w:r>
      <w:proofErr w:type="spellStart"/>
      <w:r w:rsidRPr="009B06E6">
        <w:rPr>
          <w:rFonts w:ascii="PT Astra Serif" w:hAnsi="PT Astra Serif"/>
        </w:rPr>
        <w:t>Linux</w:t>
      </w:r>
      <w:proofErr w:type="spellEnd"/>
      <w:r w:rsidRPr="009B06E6">
        <w:rPr>
          <w:rFonts w:ascii="PT Astra Serif" w:hAnsi="PT Astra Serif"/>
        </w:rPr>
        <w:t xml:space="preserve"> 10.1 и выше.</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r>
      <w:proofErr w:type="spellStart"/>
      <w:r w:rsidRPr="009B06E6">
        <w:rPr>
          <w:rFonts w:ascii="PT Astra Serif" w:hAnsi="PT Astra Serif"/>
        </w:rPr>
        <w:t>Debian</w:t>
      </w:r>
      <w:proofErr w:type="spellEnd"/>
      <w:r w:rsidRPr="009B06E6">
        <w:rPr>
          <w:rFonts w:ascii="PT Astra Serif" w:hAnsi="PT Astra Serif"/>
        </w:rPr>
        <w:t xml:space="preserve"> GNU / </w:t>
      </w:r>
      <w:proofErr w:type="spellStart"/>
      <w:r w:rsidRPr="009B06E6">
        <w:rPr>
          <w:rFonts w:ascii="PT Astra Serif" w:hAnsi="PT Astra Serif"/>
        </w:rPr>
        <w:t>Linux</w:t>
      </w:r>
      <w:proofErr w:type="spellEnd"/>
      <w:r w:rsidRPr="009B06E6">
        <w:rPr>
          <w:rFonts w:ascii="PT Astra Serif" w:hAnsi="PT Astra Serif"/>
        </w:rPr>
        <w:t xml:space="preserve"> 11.1 и выше.</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r>
      <w:proofErr w:type="spellStart"/>
      <w:r w:rsidRPr="009B06E6">
        <w:rPr>
          <w:rFonts w:ascii="PT Astra Serif" w:hAnsi="PT Astra Serif"/>
          <w:lang w:val="en-US"/>
        </w:rPr>
        <w:t>EulerOS</w:t>
      </w:r>
      <w:proofErr w:type="spellEnd"/>
      <w:r w:rsidRPr="009B06E6">
        <w:rPr>
          <w:rFonts w:ascii="PT Astra Serif" w:hAnsi="PT Astra Serif"/>
          <w:lang w:val="en-US"/>
        </w:rPr>
        <w:t xml:space="preserve"> V2.0SP2 2.2.17.</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r>
      <w:proofErr w:type="spellStart"/>
      <w:r w:rsidRPr="009B06E6">
        <w:rPr>
          <w:rFonts w:ascii="PT Astra Serif" w:hAnsi="PT Astra Serif"/>
          <w:lang w:val="en-US"/>
        </w:rPr>
        <w:t>EulerOS</w:t>
      </w:r>
      <w:proofErr w:type="spellEnd"/>
      <w:r w:rsidRPr="009B06E6">
        <w:rPr>
          <w:rFonts w:ascii="PT Astra Serif" w:hAnsi="PT Astra Serif"/>
          <w:lang w:val="en-US"/>
        </w:rPr>
        <w:t xml:space="preserve"> V2.0SP5 2.5.6.</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r>
      <w:proofErr w:type="spellStart"/>
      <w:r w:rsidRPr="009B06E6">
        <w:rPr>
          <w:rFonts w:ascii="PT Astra Serif" w:hAnsi="PT Astra Serif"/>
        </w:rPr>
        <w:t>Linux</w:t>
      </w:r>
      <w:proofErr w:type="spellEnd"/>
      <w:r w:rsidRPr="009B06E6">
        <w:rPr>
          <w:rFonts w:ascii="PT Astra Serif" w:hAnsi="PT Astra Serif"/>
        </w:rPr>
        <w:t xml:space="preserve"> </w:t>
      </w:r>
      <w:proofErr w:type="spellStart"/>
      <w:r w:rsidRPr="009B06E6">
        <w:rPr>
          <w:rFonts w:ascii="PT Astra Serif" w:hAnsi="PT Astra Serif"/>
        </w:rPr>
        <w:t>Mint</w:t>
      </w:r>
      <w:proofErr w:type="spellEnd"/>
      <w:r w:rsidRPr="009B06E6">
        <w:rPr>
          <w:rFonts w:ascii="PT Astra Serif" w:hAnsi="PT Astra Serif"/>
        </w:rPr>
        <w:t xml:space="preserve"> 19 и выше.</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r>
      <w:proofErr w:type="spellStart"/>
      <w:r w:rsidRPr="009B06E6">
        <w:rPr>
          <w:rFonts w:ascii="PT Astra Serif" w:hAnsi="PT Astra Serif"/>
        </w:rPr>
        <w:t>Linux</w:t>
      </w:r>
      <w:proofErr w:type="spellEnd"/>
      <w:r w:rsidRPr="009B06E6">
        <w:rPr>
          <w:rFonts w:ascii="PT Astra Serif" w:hAnsi="PT Astra Serif"/>
        </w:rPr>
        <w:t xml:space="preserve"> </w:t>
      </w:r>
      <w:proofErr w:type="spellStart"/>
      <w:r w:rsidRPr="009B06E6">
        <w:rPr>
          <w:rFonts w:ascii="PT Astra Serif" w:hAnsi="PT Astra Serif"/>
        </w:rPr>
        <w:t>Mint</w:t>
      </w:r>
      <w:proofErr w:type="spellEnd"/>
      <w:r w:rsidRPr="009B06E6">
        <w:rPr>
          <w:rFonts w:ascii="PT Astra Serif" w:hAnsi="PT Astra Serif"/>
        </w:rPr>
        <w:t xml:space="preserve"> 20.1 и выше.</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r>
      <w:proofErr w:type="spellStart"/>
      <w:proofErr w:type="gramStart"/>
      <w:r w:rsidRPr="009B06E6">
        <w:rPr>
          <w:rFonts w:ascii="PT Astra Serif" w:hAnsi="PT Astra Serif"/>
          <w:lang w:val="en-US"/>
        </w:rPr>
        <w:t>openSUSE</w:t>
      </w:r>
      <w:proofErr w:type="spellEnd"/>
      <w:proofErr w:type="gramEnd"/>
      <w:r w:rsidRPr="009B06E6">
        <w:rPr>
          <w:rFonts w:ascii="PT Astra Serif" w:hAnsi="PT Astra Serif"/>
          <w:lang w:val="en-US"/>
        </w:rPr>
        <w:t xml:space="preserve"> Leap 15.0 </w:t>
      </w:r>
      <w:r w:rsidRPr="009B06E6">
        <w:rPr>
          <w:rFonts w:ascii="PT Astra Serif" w:hAnsi="PT Astra Serif"/>
        </w:rPr>
        <w:t>и</w:t>
      </w:r>
      <w:r w:rsidRPr="009B06E6">
        <w:rPr>
          <w:rFonts w:ascii="PT Astra Serif" w:hAnsi="PT Astra Serif"/>
          <w:lang w:val="en-US"/>
        </w:rPr>
        <w:t xml:space="preserve"> </w:t>
      </w:r>
      <w:r w:rsidRPr="009B06E6">
        <w:rPr>
          <w:rFonts w:ascii="PT Astra Serif" w:hAnsi="PT Astra Serif"/>
        </w:rPr>
        <w:t>выше</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 xml:space="preserve">Oracle Linux 7.3 </w:t>
      </w:r>
      <w:r w:rsidRPr="009B06E6">
        <w:rPr>
          <w:rFonts w:ascii="PT Astra Serif" w:hAnsi="PT Astra Serif"/>
        </w:rPr>
        <w:t>и</w:t>
      </w:r>
      <w:r w:rsidRPr="009B06E6">
        <w:rPr>
          <w:rFonts w:ascii="PT Astra Serif" w:hAnsi="PT Astra Serif"/>
          <w:lang w:val="en-US"/>
        </w:rPr>
        <w:t xml:space="preserve"> </w:t>
      </w:r>
      <w:r w:rsidRPr="009B06E6">
        <w:rPr>
          <w:rFonts w:ascii="PT Astra Serif" w:hAnsi="PT Astra Serif"/>
        </w:rPr>
        <w:t>выше</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 xml:space="preserve">Oracle Linux 8.0 </w:t>
      </w:r>
      <w:r w:rsidRPr="009B06E6">
        <w:rPr>
          <w:rFonts w:ascii="PT Astra Serif" w:hAnsi="PT Astra Serif"/>
        </w:rPr>
        <w:t>и</w:t>
      </w:r>
      <w:r w:rsidRPr="009B06E6">
        <w:rPr>
          <w:rFonts w:ascii="PT Astra Serif" w:hAnsi="PT Astra Serif"/>
          <w:lang w:val="en-US"/>
        </w:rPr>
        <w:t xml:space="preserve"> </w:t>
      </w:r>
      <w:r w:rsidRPr="009B06E6">
        <w:rPr>
          <w:rFonts w:ascii="PT Astra Serif" w:hAnsi="PT Astra Serif"/>
        </w:rPr>
        <w:t>выше</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r>
      <w:proofErr w:type="spellStart"/>
      <w:r w:rsidRPr="009B06E6">
        <w:rPr>
          <w:rFonts w:ascii="PT Astra Serif" w:hAnsi="PT Astra Serif"/>
          <w:lang w:val="en-US"/>
        </w:rPr>
        <w:t>Pardus</w:t>
      </w:r>
      <w:proofErr w:type="spellEnd"/>
      <w:r w:rsidRPr="009B06E6">
        <w:rPr>
          <w:rFonts w:ascii="PT Astra Serif" w:hAnsi="PT Astra Serif"/>
          <w:lang w:val="en-US"/>
        </w:rPr>
        <w:t xml:space="preserve"> OS 19.1.</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 xml:space="preserve">Red Hat Enterprise Linux 6.7 </w:t>
      </w:r>
      <w:r w:rsidRPr="009B06E6">
        <w:rPr>
          <w:rFonts w:ascii="PT Astra Serif" w:hAnsi="PT Astra Serif"/>
        </w:rPr>
        <w:t>и</w:t>
      </w:r>
      <w:r w:rsidRPr="009B06E6">
        <w:rPr>
          <w:rFonts w:ascii="PT Astra Serif" w:hAnsi="PT Astra Serif"/>
          <w:lang w:val="en-US"/>
        </w:rPr>
        <w:t xml:space="preserve"> </w:t>
      </w:r>
      <w:r w:rsidRPr="009B06E6">
        <w:rPr>
          <w:rFonts w:ascii="PT Astra Serif" w:hAnsi="PT Astra Serif"/>
        </w:rPr>
        <w:t>выше</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 xml:space="preserve">Red Hat Enterprise Linux 7.2 </w:t>
      </w:r>
      <w:r w:rsidRPr="009B06E6">
        <w:rPr>
          <w:rFonts w:ascii="PT Astra Serif" w:hAnsi="PT Astra Serif"/>
        </w:rPr>
        <w:t>и</w:t>
      </w:r>
      <w:r w:rsidRPr="009B06E6">
        <w:rPr>
          <w:rFonts w:ascii="PT Astra Serif" w:hAnsi="PT Astra Serif"/>
          <w:lang w:val="en-US"/>
        </w:rPr>
        <w:t xml:space="preserve"> </w:t>
      </w:r>
      <w:r w:rsidRPr="009B06E6">
        <w:rPr>
          <w:rFonts w:ascii="PT Astra Serif" w:hAnsi="PT Astra Serif"/>
        </w:rPr>
        <w:t>выше</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 xml:space="preserve">Red Hat Enterprise Linux 8.0 </w:t>
      </w:r>
      <w:r w:rsidRPr="009B06E6">
        <w:rPr>
          <w:rFonts w:ascii="PT Astra Serif" w:hAnsi="PT Astra Serif"/>
        </w:rPr>
        <w:t>и</w:t>
      </w:r>
      <w:r w:rsidRPr="009B06E6">
        <w:rPr>
          <w:rFonts w:ascii="PT Astra Serif" w:hAnsi="PT Astra Serif"/>
          <w:lang w:val="en-US"/>
        </w:rPr>
        <w:t xml:space="preserve"> </w:t>
      </w:r>
      <w:r w:rsidRPr="009B06E6">
        <w:rPr>
          <w:rFonts w:ascii="PT Astra Serif" w:hAnsi="PT Astra Serif"/>
        </w:rPr>
        <w:t>выше</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 xml:space="preserve">SUSE Linux Enterprise Server 12 SP5 </w:t>
      </w:r>
      <w:r w:rsidRPr="009B06E6">
        <w:rPr>
          <w:rFonts w:ascii="PT Astra Serif" w:hAnsi="PT Astra Serif"/>
        </w:rPr>
        <w:t>и</w:t>
      </w:r>
      <w:r w:rsidRPr="009B06E6">
        <w:rPr>
          <w:rFonts w:ascii="PT Astra Serif" w:hAnsi="PT Astra Serif"/>
          <w:lang w:val="en-US"/>
        </w:rPr>
        <w:t xml:space="preserve"> </w:t>
      </w:r>
      <w:r w:rsidRPr="009B06E6">
        <w:rPr>
          <w:rFonts w:ascii="PT Astra Serif" w:hAnsi="PT Astra Serif"/>
        </w:rPr>
        <w:t>выше</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 xml:space="preserve">SUSE Linux Enterprise Server 15 </w:t>
      </w:r>
      <w:r w:rsidRPr="009B06E6">
        <w:rPr>
          <w:rFonts w:ascii="PT Astra Serif" w:hAnsi="PT Astra Serif"/>
        </w:rPr>
        <w:t>и</w:t>
      </w:r>
      <w:r w:rsidRPr="009B06E6">
        <w:rPr>
          <w:rFonts w:ascii="PT Astra Serif" w:hAnsi="PT Astra Serif"/>
          <w:lang w:val="en-US"/>
        </w:rPr>
        <w:t xml:space="preserve"> </w:t>
      </w:r>
      <w:r w:rsidRPr="009B06E6">
        <w:rPr>
          <w:rFonts w:ascii="PT Astra Serif" w:hAnsi="PT Astra Serif"/>
        </w:rPr>
        <w:t>выше</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 xml:space="preserve">Ubuntu 18.04 LTS </w:t>
      </w:r>
      <w:r w:rsidRPr="009B06E6">
        <w:rPr>
          <w:rFonts w:ascii="PT Astra Serif" w:hAnsi="PT Astra Serif"/>
        </w:rPr>
        <w:t>и</w:t>
      </w:r>
      <w:r w:rsidRPr="009B06E6">
        <w:rPr>
          <w:rFonts w:ascii="PT Astra Serif" w:hAnsi="PT Astra Serif"/>
          <w:lang w:val="en-US"/>
        </w:rPr>
        <w:t xml:space="preserve"> </w:t>
      </w:r>
      <w:r w:rsidRPr="009B06E6">
        <w:rPr>
          <w:rFonts w:ascii="PT Astra Serif" w:hAnsi="PT Astra Serif"/>
        </w:rPr>
        <w:t>выше</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Ubuntu 20.04 LTS.</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Альт Образование 9.</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Альт Рабочая Станция 9.</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Альт Сервер 9.</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r>
      <w:proofErr w:type="spellStart"/>
      <w:r w:rsidRPr="009B06E6">
        <w:rPr>
          <w:rFonts w:ascii="PT Astra Serif" w:hAnsi="PT Astra Serif"/>
        </w:rPr>
        <w:t>Гослинукс</w:t>
      </w:r>
      <w:proofErr w:type="spellEnd"/>
      <w:r w:rsidRPr="009B06E6">
        <w:rPr>
          <w:rFonts w:ascii="PT Astra Serif" w:hAnsi="PT Astra Serif"/>
        </w:rPr>
        <w:t xml:space="preserve"> 7.2.</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r>
      <w:proofErr w:type="gramStart"/>
      <w:r w:rsidRPr="009B06E6">
        <w:rPr>
          <w:rFonts w:ascii="PT Astra Serif" w:hAnsi="PT Astra Serif"/>
        </w:rPr>
        <w:t>РЕД</w:t>
      </w:r>
      <w:proofErr w:type="gramEnd"/>
      <w:r w:rsidRPr="009B06E6">
        <w:rPr>
          <w:rFonts w:ascii="PT Astra Serif" w:hAnsi="PT Astra Serif"/>
        </w:rPr>
        <w:t xml:space="preserve"> ОС 7.3.</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В программном средстве антивирусной защиты должны быть реализованы следующие функциональные возможности:</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резидентного антивирусного мониторинга;</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облачной защиты от новых угроз, позволяющей приложению в режиме реального времени обращаться к специальным ресурсам производителя, для получения вердикта по запускаемой программе или файлу;</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проверку ресурсов доступных по SMB / NFS;</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возможность проверки памяти ядра;</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эвристический анализатор, позволяющий более эффективно распознавать и блокировать ранее неизвестные вредоносные программы;</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антивирусное сканирование по команде пользователя или администратора и по расписанию;</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lastRenderedPageBreak/>
        <w:t>•</w:t>
      </w:r>
      <w:r w:rsidRPr="009B06E6">
        <w:rPr>
          <w:rFonts w:ascii="PT Astra Serif" w:hAnsi="PT Astra Serif"/>
        </w:rPr>
        <w:tab/>
      </w:r>
      <w:proofErr w:type="gramStart"/>
      <w:r w:rsidRPr="009B06E6">
        <w:rPr>
          <w:rFonts w:ascii="PT Astra Serif" w:hAnsi="PT Astra Serif"/>
        </w:rPr>
        <w:t>антивирусную</w:t>
      </w:r>
      <w:proofErr w:type="gramEnd"/>
      <w:r w:rsidRPr="009B06E6">
        <w:rPr>
          <w:rFonts w:ascii="PT Astra Serif" w:hAnsi="PT Astra Serif"/>
        </w:rPr>
        <w:t xml:space="preserve"> проверка файлов в архивах </w:t>
      </w:r>
      <w:proofErr w:type="spellStart"/>
      <w:r w:rsidRPr="009B06E6">
        <w:rPr>
          <w:rFonts w:ascii="PT Astra Serif" w:hAnsi="PT Astra Serif"/>
        </w:rPr>
        <w:t>zip</w:t>
      </w:r>
      <w:proofErr w:type="spellEnd"/>
      <w:r w:rsidRPr="009B06E6">
        <w:rPr>
          <w:rFonts w:ascii="PT Astra Serif" w:hAnsi="PT Astra Serif"/>
        </w:rPr>
        <w:t>; .7z*; .7-z; .</w:t>
      </w:r>
      <w:proofErr w:type="spellStart"/>
      <w:r w:rsidRPr="009B06E6">
        <w:rPr>
          <w:rFonts w:ascii="PT Astra Serif" w:hAnsi="PT Astra Serif"/>
        </w:rPr>
        <w:t>rar</w:t>
      </w:r>
      <w:proofErr w:type="spellEnd"/>
      <w:r w:rsidRPr="009B06E6">
        <w:rPr>
          <w:rFonts w:ascii="PT Astra Serif" w:hAnsi="PT Astra Serif"/>
        </w:rPr>
        <w:t>; .</w:t>
      </w:r>
      <w:proofErr w:type="spellStart"/>
      <w:r w:rsidRPr="009B06E6">
        <w:rPr>
          <w:rFonts w:ascii="PT Astra Serif" w:hAnsi="PT Astra Serif"/>
        </w:rPr>
        <w:t>iso</w:t>
      </w:r>
      <w:proofErr w:type="spellEnd"/>
      <w:r w:rsidRPr="009B06E6">
        <w:rPr>
          <w:rFonts w:ascii="PT Astra Serif" w:hAnsi="PT Astra Serif"/>
        </w:rPr>
        <w:t>; .</w:t>
      </w:r>
      <w:proofErr w:type="spellStart"/>
      <w:r w:rsidRPr="009B06E6">
        <w:rPr>
          <w:rFonts w:ascii="PT Astra Serif" w:hAnsi="PT Astra Serif"/>
        </w:rPr>
        <w:t>cab</w:t>
      </w:r>
      <w:proofErr w:type="spellEnd"/>
      <w:r w:rsidRPr="009B06E6">
        <w:rPr>
          <w:rFonts w:ascii="PT Astra Serif" w:hAnsi="PT Astra Serif"/>
        </w:rPr>
        <w:t>; .</w:t>
      </w:r>
      <w:proofErr w:type="spellStart"/>
      <w:r w:rsidRPr="009B06E6">
        <w:rPr>
          <w:rFonts w:ascii="PT Astra Serif" w:hAnsi="PT Astra Serif"/>
        </w:rPr>
        <w:t>jar</w:t>
      </w:r>
      <w:proofErr w:type="spellEnd"/>
      <w:r w:rsidRPr="009B06E6">
        <w:rPr>
          <w:rFonts w:ascii="PT Astra Serif" w:hAnsi="PT Astra Serif"/>
        </w:rPr>
        <w:t>; .</w:t>
      </w:r>
      <w:proofErr w:type="spellStart"/>
      <w:r w:rsidRPr="009B06E6">
        <w:rPr>
          <w:rFonts w:ascii="PT Astra Serif" w:hAnsi="PT Astra Serif"/>
        </w:rPr>
        <w:t>bz</w:t>
      </w:r>
      <w:proofErr w:type="spellEnd"/>
      <w:r w:rsidRPr="009B06E6">
        <w:rPr>
          <w:rFonts w:ascii="PT Astra Serif" w:hAnsi="PT Astra Serif"/>
        </w:rPr>
        <w:t xml:space="preserve">; .bz2;. </w:t>
      </w:r>
      <w:proofErr w:type="spellStart"/>
      <w:r w:rsidRPr="009B06E6">
        <w:rPr>
          <w:rFonts w:ascii="PT Astra Serif" w:hAnsi="PT Astra Serif"/>
        </w:rPr>
        <w:t>tbz</w:t>
      </w:r>
      <w:proofErr w:type="spellEnd"/>
      <w:r w:rsidRPr="009B06E6">
        <w:rPr>
          <w:rFonts w:ascii="PT Astra Serif" w:hAnsi="PT Astra Serif"/>
        </w:rPr>
        <w:t>; .tbz2; .</w:t>
      </w:r>
      <w:proofErr w:type="spellStart"/>
      <w:r w:rsidRPr="009B06E6">
        <w:rPr>
          <w:rFonts w:ascii="PT Astra Serif" w:hAnsi="PT Astra Serif"/>
        </w:rPr>
        <w:t>gz</w:t>
      </w:r>
      <w:proofErr w:type="spellEnd"/>
      <w:r w:rsidRPr="009B06E6">
        <w:rPr>
          <w:rFonts w:ascii="PT Astra Serif" w:hAnsi="PT Astra Serif"/>
        </w:rPr>
        <w:t>; .</w:t>
      </w:r>
      <w:proofErr w:type="spellStart"/>
      <w:r w:rsidRPr="009B06E6">
        <w:rPr>
          <w:rFonts w:ascii="PT Astra Serif" w:hAnsi="PT Astra Serif"/>
        </w:rPr>
        <w:t>tgz</w:t>
      </w:r>
      <w:proofErr w:type="spellEnd"/>
      <w:r w:rsidRPr="009B06E6">
        <w:rPr>
          <w:rFonts w:ascii="PT Astra Serif" w:hAnsi="PT Astra Serif"/>
        </w:rPr>
        <w:t>; .</w:t>
      </w:r>
      <w:proofErr w:type="spellStart"/>
      <w:r w:rsidRPr="009B06E6">
        <w:rPr>
          <w:rFonts w:ascii="PT Astra Serif" w:hAnsi="PT Astra Serif"/>
        </w:rPr>
        <w:t>arj</w:t>
      </w:r>
      <w:proofErr w:type="spellEnd"/>
      <w:r w:rsidRPr="009B06E6">
        <w:rPr>
          <w:rFonts w:ascii="PT Astra Serif" w:hAnsi="PT Astra Serif"/>
        </w:rPr>
        <w:t>;</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проверку сообщений электронной почты в текстовом формате (</w:t>
      </w:r>
      <w:proofErr w:type="spellStart"/>
      <w:r w:rsidRPr="009B06E6">
        <w:rPr>
          <w:rFonts w:ascii="PT Astra Serif" w:hAnsi="PT Astra Serif"/>
        </w:rPr>
        <w:t>Plain</w:t>
      </w:r>
      <w:proofErr w:type="spellEnd"/>
      <w:r w:rsidRPr="009B06E6">
        <w:rPr>
          <w:rFonts w:ascii="PT Astra Serif" w:hAnsi="PT Astra Serif"/>
        </w:rPr>
        <w:t xml:space="preserve"> </w:t>
      </w:r>
      <w:proofErr w:type="spellStart"/>
      <w:r w:rsidRPr="009B06E6">
        <w:rPr>
          <w:rFonts w:ascii="PT Astra Serif" w:hAnsi="PT Astra Serif"/>
        </w:rPr>
        <w:t>text</w:t>
      </w:r>
      <w:proofErr w:type="spellEnd"/>
      <w:r w:rsidRPr="009B06E6">
        <w:rPr>
          <w:rFonts w:ascii="PT Astra Serif" w:hAnsi="PT Astra Serif"/>
        </w:rPr>
        <w:t>);</w:t>
      </w:r>
    </w:p>
    <w:p w:rsidR="00C70320" w:rsidRPr="009B06E6" w:rsidRDefault="00C70320" w:rsidP="009B06E6">
      <w:pPr>
        <w:spacing w:after="0" w:line="240" w:lineRule="auto"/>
        <w:jc w:val="both"/>
        <w:rPr>
          <w:rFonts w:ascii="PT Astra Serif" w:hAnsi="PT Astra Serif"/>
        </w:rPr>
      </w:pPr>
      <w:proofErr w:type="gramStart"/>
      <w:r w:rsidRPr="009B06E6">
        <w:rPr>
          <w:rFonts w:ascii="PT Astra Serif" w:hAnsi="PT Astra Serif"/>
        </w:rPr>
        <w:t>•</w:t>
      </w:r>
      <w:r w:rsidRPr="009B06E6">
        <w:rPr>
          <w:rFonts w:ascii="PT Astra Serif" w:hAnsi="PT Astra Serif"/>
        </w:rPr>
        <w:tab/>
        <w:t>наличие механизмов оптимизации проверки файлов (исключения, доверенные процессы, лимит времени проверки, лимит размера проверяемого файла, механизм кеширования информация о проверенных и не измененных после проверки файлов);</w:t>
      </w:r>
      <w:proofErr w:type="gramEnd"/>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защиту файлов в локальных директориях с сетевым доступом по протоколам SMB / NFS от удаленного вредоносного шифрования;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включения опции блокирования файлов во время проверки;</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помещение подозрительных и поврежденных объектов на карантин;</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перехвата и проверки файловых операций на уровне SAMBA;</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управление сетевым экраном операционной системы, с возможностью восстановления исходного состояния правил;</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запуск задач по расписанию и/или сразу после загрузки операционной системы;</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экспортировать и сохранять отчеты в форматах HTML и CSV;</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гибкое управление использованием ресурсов ПК для обеспечения комфортной работы пользователей при выполнении сканирования файлового пространства;</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сохранение копии зараженного объекта в резервном хранилище перед лечением и удалением в целях возможного восстановления объекта по требованию, если он представляет информационную ценность;</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управления через пользовательский графический интерфейс без </w:t>
      </w:r>
      <w:proofErr w:type="spellStart"/>
      <w:r w:rsidRPr="009B06E6">
        <w:rPr>
          <w:rFonts w:ascii="PT Astra Serif" w:hAnsi="PT Astra Serif"/>
        </w:rPr>
        <w:t>root</w:t>
      </w:r>
      <w:proofErr w:type="spellEnd"/>
      <w:r w:rsidRPr="009B06E6">
        <w:rPr>
          <w:rFonts w:ascii="PT Astra Serif" w:hAnsi="PT Astra Serif"/>
        </w:rPr>
        <w:t xml:space="preserve"> прав;</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централизованное управление всеми вышеуказанными компонентами с помощью единой системы управления или веб-консоли;</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управления доступом пользователей к установленным или подключенным к компьютеру устройствам по типам устройства и шинам подключения;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проверки съемных дисков;</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отслеживания во входящем сетевом трафике активности, характерной для сетевых атак</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проверки трафика, поступающего на компьютер пользователя по протоколам HTTP/HTTPS и FTP, а также возможность устанавливать принадлежность веб-адресов </w:t>
      </w:r>
      <w:proofErr w:type="gramStart"/>
      <w:r w:rsidRPr="009B06E6">
        <w:rPr>
          <w:rFonts w:ascii="PT Astra Serif" w:hAnsi="PT Astra Serif"/>
        </w:rPr>
        <w:t>к</w:t>
      </w:r>
      <w:proofErr w:type="gramEnd"/>
      <w:r w:rsidRPr="009B06E6">
        <w:rPr>
          <w:rFonts w:ascii="PT Astra Serif" w:hAnsi="PT Astra Serif"/>
        </w:rPr>
        <w:t xml:space="preserve"> вредоносным или </w:t>
      </w:r>
      <w:proofErr w:type="spellStart"/>
      <w:r w:rsidRPr="009B06E6">
        <w:rPr>
          <w:rFonts w:ascii="PT Astra Serif" w:hAnsi="PT Astra Serif"/>
        </w:rPr>
        <w:t>фишинговым</w:t>
      </w:r>
      <w:proofErr w:type="spellEnd"/>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получения данных о действиях программ на компьютере пользователя;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проверки памяти ядра.</w:t>
      </w:r>
    </w:p>
    <w:p w:rsidR="00C70320" w:rsidRPr="009B06E6" w:rsidRDefault="00C70320" w:rsidP="009B06E6">
      <w:pPr>
        <w:spacing w:after="0" w:line="240" w:lineRule="auto"/>
        <w:jc w:val="both"/>
        <w:rPr>
          <w:rFonts w:ascii="PT Astra Serif" w:hAnsi="PT Astra Serif"/>
        </w:rPr>
      </w:pPr>
    </w:p>
    <w:p w:rsidR="00C70320" w:rsidRPr="009B06E6" w:rsidRDefault="00C70320" w:rsidP="009B06E6">
      <w:pPr>
        <w:spacing w:after="0" w:line="240" w:lineRule="auto"/>
        <w:jc w:val="both"/>
        <w:rPr>
          <w:rFonts w:ascii="PT Astra Serif" w:hAnsi="PT Astra Serif"/>
          <w:b/>
          <w:bCs/>
        </w:rPr>
      </w:pPr>
      <w:r w:rsidRPr="009B06E6">
        <w:rPr>
          <w:rFonts w:ascii="PT Astra Serif" w:hAnsi="PT Astra Serif"/>
          <w:b/>
          <w:bCs/>
        </w:rPr>
        <w:t>Требования к программным средствам антивирусной защиты файловых серверов, серверов масштаба предприятия, терминальных серверов Windows</w:t>
      </w:r>
    </w:p>
    <w:p w:rsidR="00C70320" w:rsidRPr="009B06E6" w:rsidRDefault="00C70320" w:rsidP="009B06E6">
      <w:pPr>
        <w:spacing w:after="0" w:line="240" w:lineRule="auto"/>
        <w:jc w:val="both"/>
        <w:rPr>
          <w:rFonts w:ascii="PT Astra Serif" w:hAnsi="PT Astra Serif"/>
        </w:rPr>
      </w:pP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Программные средства антивирусной защиты для файловых серверов Windows должны функционировать на компьютерах, работающих под управлением операционных систем следующих версий:</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 xml:space="preserve">32-разрядных операционных систем </w:t>
      </w:r>
      <w:proofErr w:type="spellStart"/>
      <w:r w:rsidRPr="009B06E6">
        <w:rPr>
          <w:rFonts w:ascii="PT Astra Serif" w:hAnsi="PT Astra Serif"/>
        </w:rPr>
        <w:t>Microsoft</w:t>
      </w:r>
      <w:proofErr w:type="spellEnd"/>
      <w:r w:rsidRPr="009B06E6">
        <w:rPr>
          <w:rFonts w:ascii="PT Astra Serif" w:hAnsi="PT Astra Serif"/>
        </w:rPr>
        <w:t xml:space="preserve"> Windows</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r>
      <w:r w:rsidRPr="009B06E6">
        <w:rPr>
          <w:rFonts w:ascii="PT Astra Serif" w:hAnsi="PT Astra Serif"/>
          <w:lang w:val="en-US"/>
        </w:rPr>
        <w:t>Windows</w:t>
      </w:r>
      <w:r w:rsidRPr="009B06E6">
        <w:rPr>
          <w:rFonts w:ascii="PT Astra Serif" w:hAnsi="PT Astra Serif"/>
        </w:rPr>
        <w:t xml:space="preserve"> </w:t>
      </w:r>
      <w:r w:rsidRPr="009B06E6">
        <w:rPr>
          <w:rFonts w:ascii="PT Astra Serif" w:hAnsi="PT Astra Serif"/>
          <w:lang w:val="en-US"/>
        </w:rPr>
        <w:t>Server</w:t>
      </w:r>
      <w:r w:rsidRPr="009B06E6">
        <w:rPr>
          <w:rFonts w:ascii="PT Astra Serif" w:hAnsi="PT Astra Serif"/>
        </w:rPr>
        <w:t xml:space="preserve"> 2003 </w:t>
      </w:r>
      <w:r w:rsidRPr="009B06E6">
        <w:rPr>
          <w:rFonts w:ascii="PT Astra Serif" w:hAnsi="PT Astra Serif"/>
          <w:lang w:val="en-US"/>
        </w:rPr>
        <w:t>Standard</w:t>
      </w:r>
      <w:r w:rsidRPr="009B06E6">
        <w:rPr>
          <w:rFonts w:ascii="PT Astra Serif" w:hAnsi="PT Astra Serif"/>
        </w:rPr>
        <w:t xml:space="preserve"> / </w:t>
      </w:r>
      <w:r w:rsidRPr="009B06E6">
        <w:rPr>
          <w:rFonts w:ascii="PT Astra Serif" w:hAnsi="PT Astra Serif"/>
          <w:lang w:val="en-US"/>
        </w:rPr>
        <w:t>Enterprise</w:t>
      </w:r>
      <w:r w:rsidRPr="009B06E6">
        <w:rPr>
          <w:rFonts w:ascii="PT Astra Serif" w:hAnsi="PT Astra Serif"/>
        </w:rPr>
        <w:t xml:space="preserve"> / </w:t>
      </w:r>
      <w:r w:rsidRPr="009B06E6">
        <w:rPr>
          <w:rFonts w:ascii="PT Astra Serif" w:hAnsi="PT Astra Serif"/>
          <w:lang w:val="en-US"/>
        </w:rPr>
        <w:t>Datacenter</w:t>
      </w:r>
      <w:r w:rsidRPr="009B06E6">
        <w:rPr>
          <w:rFonts w:ascii="PT Astra Serif" w:hAnsi="PT Astra Serif"/>
        </w:rPr>
        <w:t xml:space="preserve"> с пакетом обновлений </w:t>
      </w:r>
      <w:r w:rsidRPr="009B06E6">
        <w:rPr>
          <w:rFonts w:ascii="PT Astra Serif" w:hAnsi="PT Astra Serif"/>
          <w:lang w:val="en-US"/>
        </w:rPr>
        <w:t>SP</w:t>
      </w:r>
      <w:r w:rsidRPr="009B06E6">
        <w:rPr>
          <w:rFonts w:ascii="PT Astra Serif" w:hAnsi="PT Astra Serif"/>
        </w:rPr>
        <w:t>2 или выше;</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 xml:space="preserve">Windows Server 2003 R2 Foundation / Standard / Enterprise / Datacenter </w:t>
      </w:r>
      <w:r w:rsidRPr="009B06E6">
        <w:rPr>
          <w:rFonts w:ascii="PT Astra Serif" w:hAnsi="PT Astra Serif"/>
        </w:rPr>
        <w:t>с</w:t>
      </w:r>
      <w:r w:rsidRPr="009B06E6">
        <w:rPr>
          <w:rFonts w:ascii="PT Astra Serif" w:hAnsi="PT Astra Serif"/>
          <w:lang w:val="en-US"/>
        </w:rPr>
        <w:t xml:space="preserve"> </w:t>
      </w:r>
      <w:r w:rsidRPr="009B06E6">
        <w:rPr>
          <w:rFonts w:ascii="PT Astra Serif" w:hAnsi="PT Astra Serif"/>
        </w:rPr>
        <w:t>пакетом</w:t>
      </w:r>
      <w:r w:rsidRPr="009B06E6">
        <w:rPr>
          <w:rFonts w:ascii="PT Astra Serif" w:hAnsi="PT Astra Serif"/>
          <w:lang w:val="en-US"/>
        </w:rPr>
        <w:t xml:space="preserve"> </w:t>
      </w:r>
      <w:r w:rsidRPr="009B06E6">
        <w:rPr>
          <w:rFonts w:ascii="PT Astra Serif" w:hAnsi="PT Astra Serif"/>
        </w:rPr>
        <w:t>обновлений</w:t>
      </w:r>
      <w:r w:rsidRPr="009B06E6">
        <w:rPr>
          <w:rFonts w:ascii="PT Astra Serif" w:hAnsi="PT Astra Serif"/>
          <w:lang w:val="en-US"/>
        </w:rPr>
        <w:t xml:space="preserve"> SP2 </w:t>
      </w:r>
      <w:r w:rsidRPr="009B06E6">
        <w:rPr>
          <w:rFonts w:ascii="PT Astra Serif" w:hAnsi="PT Astra Serif"/>
        </w:rPr>
        <w:t>или</w:t>
      </w:r>
      <w:r w:rsidRPr="009B06E6">
        <w:rPr>
          <w:rFonts w:ascii="PT Astra Serif" w:hAnsi="PT Astra Serif"/>
          <w:lang w:val="en-US"/>
        </w:rPr>
        <w:t xml:space="preserve"> </w:t>
      </w:r>
      <w:r w:rsidRPr="009B06E6">
        <w:rPr>
          <w:rFonts w:ascii="PT Astra Serif" w:hAnsi="PT Astra Serif"/>
        </w:rPr>
        <w:t>выше</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 xml:space="preserve">Windows Server 2008 Standard / Enterprise / Datacenter </w:t>
      </w:r>
      <w:r w:rsidRPr="009B06E6">
        <w:rPr>
          <w:rFonts w:ascii="PT Astra Serif" w:hAnsi="PT Astra Serif"/>
        </w:rPr>
        <w:t>с</w:t>
      </w:r>
      <w:r w:rsidRPr="009B06E6">
        <w:rPr>
          <w:rFonts w:ascii="PT Astra Serif" w:hAnsi="PT Astra Serif"/>
          <w:lang w:val="en-US"/>
        </w:rPr>
        <w:t xml:space="preserve"> </w:t>
      </w:r>
      <w:r w:rsidRPr="009B06E6">
        <w:rPr>
          <w:rFonts w:ascii="PT Astra Serif" w:hAnsi="PT Astra Serif"/>
        </w:rPr>
        <w:t>пакетом</w:t>
      </w:r>
      <w:r w:rsidRPr="009B06E6">
        <w:rPr>
          <w:rFonts w:ascii="PT Astra Serif" w:hAnsi="PT Astra Serif"/>
          <w:lang w:val="en-US"/>
        </w:rPr>
        <w:t xml:space="preserve"> </w:t>
      </w:r>
      <w:r w:rsidRPr="009B06E6">
        <w:rPr>
          <w:rFonts w:ascii="PT Astra Serif" w:hAnsi="PT Astra Serif"/>
        </w:rPr>
        <w:t>обновлений</w:t>
      </w:r>
      <w:r w:rsidRPr="009B06E6">
        <w:rPr>
          <w:rFonts w:ascii="PT Astra Serif" w:hAnsi="PT Astra Serif"/>
          <w:lang w:val="en-US"/>
        </w:rPr>
        <w:t xml:space="preserve"> SP2 </w:t>
      </w:r>
      <w:r w:rsidRPr="009B06E6">
        <w:rPr>
          <w:rFonts w:ascii="PT Astra Serif" w:hAnsi="PT Astra Serif"/>
        </w:rPr>
        <w:t>или</w:t>
      </w:r>
      <w:r w:rsidRPr="009B06E6">
        <w:rPr>
          <w:rFonts w:ascii="PT Astra Serif" w:hAnsi="PT Astra Serif"/>
          <w:lang w:val="en-US"/>
        </w:rPr>
        <w:t xml:space="preserve"> </w:t>
      </w:r>
      <w:r w:rsidRPr="009B06E6">
        <w:rPr>
          <w:rFonts w:ascii="PT Astra Serif" w:hAnsi="PT Astra Serif"/>
        </w:rPr>
        <w:t>выше</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 xml:space="preserve">Windows Server 2008 Core Standard / Enterprise / Datacenter </w:t>
      </w:r>
      <w:r w:rsidRPr="009B06E6">
        <w:rPr>
          <w:rFonts w:ascii="PT Astra Serif" w:hAnsi="PT Astra Serif"/>
        </w:rPr>
        <w:t>с</w:t>
      </w:r>
      <w:r w:rsidRPr="009B06E6">
        <w:rPr>
          <w:rFonts w:ascii="PT Astra Serif" w:hAnsi="PT Astra Serif"/>
          <w:lang w:val="en-US"/>
        </w:rPr>
        <w:t xml:space="preserve"> </w:t>
      </w:r>
      <w:r w:rsidRPr="009B06E6">
        <w:rPr>
          <w:rFonts w:ascii="PT Astra Serif" w:hAnsi="PT Astra Serif"/>
        </w:rPr>
        <w:t>пакетом</w:t>
      </w:r>
      <w:r w:rsidRPr="009B06E6">
        <w:rPr>
          <w:rFonts w:ascii="PT Astra Serif" w:hAnsi="PT Astra Serif"/>
          <w:lang w:val="en-US"/>
        </w:rPr>
        <w:t xml:space="preserve"> </w:t>
      </w:r>
      <w:r w:rsidRPr="009B06E6">
        <w:rPr>
          <w:rFonts w:ascii="PT Astra Serif" w:hAnsi="PT Astra Serif"/>
        </w:rPr>
        <w:t>обновлений</w:t>
      </w:r>
      <w:r w:rsidRPr="009B06E6">
        <w:rPr>
          <w:rFonts w:ascii="PT Astra Serif" w:hAnsi="PT Astra Serif"/>
          <w:lang w:val="en-US"/>
        </w:rPr>
        <w:t xml:space="preserve"> SP2 </w:t>
      </w:r>
      <w:r w:rsidRPr="009B06E6">
        <w:rPr>
          <w:rFonts w:ascii="PT Astra Serif" w:hAnsi="PT Astra Serif"/>
        </w:rPr>
        <w:t>или</w:t>
      </w:r>
      <w:r w:rsidRPr="009B06E6">
        <w:rPr>
          <w:rFonts w:ascii="PT Astra Serif" w:hAnsi="PT Astra Serif"/>
          <w:lang w:val="en-US"/>
        </w:rPr>
        <w:t xml:space="preserve"> </w:t>
      </w:r>
      <w:r w:rsidRPr="009B06E6">
        <w:rPr>
          <w:rFonts w:ascii="PT Astra Serif" w:hAnsi="PT Astra Serif"/>
        </w:rPr>
        <w:t>выше</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64-</w:t>
      </w:r>
      <w:r w:rsidRPr="009B06E6">
        <w:rPr>
          <w:rFonts w:ascii="PT Astra Serif" w:hAnsi="PT Astra Serif"/>
        </w:rPr>
        <w:t>разрядных</w:t>
      </w:r>
      <w:r w:rsidRPr="009B06E6">
        <w:rPr>
          <w:rFonts w:ascii="PT Astra Serif" w:hAnsi="PT Astra Serif"/>
          <w:lang w:val="en-US"/>
        </w:rPr>
        <w:t xml:space="preserve"> </w:t>
      </w:r>
      <w:r w:rsidRPr="009B06E6">
        <w:rPr>
          <w:rFonts w:ascii="PT Astra Serif" w:hAnsi="PT Astra Serif"/>
        </w:rPr>
        <w:t>операционных</w:t>
      </w:r>
      <w:r w:rsidRPr="009B06E6">
        <w:rPr>
          <w:rFonts w:ascii="PT Astra Serif" w:hAnsi="PT Astra Serif"/>
          <w:lang w:val="en-US"/>
        </w:rPr>
        <w:t xml:space="preserve"> </w:t>
      </w:r>
      <w:r w:rsidRPr="009B06E6">
        <w:rPr>
          <w:rFonts w:ascii="PT Astra Serif" w:hAnsi="PT Astra Serif"/>
        </w:rPr>
        <w:t>систем</w:t>
      </w:r>
      <w:r w:rsidRPr="009B06E6">
        <w:rPr>
          <w:rFonts w:ascii="PT Astra Serif" w:hAnsi="PT Astra Serif"/>
          <w:lang w:val="en-US"/>
        </w:rPr>
        <w:t xml:space="preserve"> Microsoft Windows</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 xml:space="preserve">Windows Server 2003 Standard / Enterprise / Datacenter </w:t>
      </w:r>
      <w:r w:rsidRPr="009B06E6">
        <w:rPr>
          <w:rFonts w:ascii="PT Astra Serif" w:hAnsi="PT Astra Serif"/>
        </w:rPr>
        <w:t>с</w:t>
      </w:r>
      <w:r w:rsidRPr="009B06E6">
        <w:rPr>
          <w:rFonts w:ascii="PT Astra Serif" w:hAnsi="PT Astra Serif"/>
          <w:lang w:val="en-US"/>
        </w:rPr>
        <w:t xml:space="preserve"> </w:t>
      </w:r>
      <w:r w:rsidRPr="009B06E6">
        <w:rPr>
          <w:rFonts w:ascii="PT Astra Serif" w:hAnsi="PT Astra Serif"/>
        </w:rPr>
        <w:t>пакетом</w:t>
      </w:r>
      <w:r w:rsidRPr="009B06E6">
        <w:rPr>
          <w:rFonts w:ascii="PT Astra Serif" w:hAnsi="PT Astra Serif"/>
          <w:lang w:val="en-US"/>
        </w:rPr>
        <w:t xml:space="preserve"> </w:t>
      </w:r>
      <w:r w:rsidRPr="009B06E6">
        <w:rPr>
          <w:rFonts w:ascii="PT Astra Serif" w:hAnsi="PT Astra Serif"/>
        </w:rPr>
        <w:t>обновлений</w:t>
      </w:r>
      <w:r w:rsidRPr="009B06E6">
        <w:rPr>
          <w:rFonts w:ascii="PT Astra Serif" w:hAnsi="PT Astra Serif"/>
          <w:lang w:val="en-US"/>
        </w:rPr>
        <w:t xml:space="preserve"> SP2 </w:t>
      </w:r>
      <w:r w:rsidRPr="009B06E6">
        <w:rPr>
          <w:rFonts w:ascii="PT Astra Serif" w:hAnsi="PT Astra Serif"/>
        </w:rPr>
        <w:t>или</w:t>
      </w:r>
      <w:r w:rsidRPr="009B06E6">
        <w:rPr>
          <w:rFonts w:ascii="PT Astra Serif" w:hAnsi="PT Astra Serif"/>
          <w:lang w:val="en-US"/>
        </w:rPr>
        <w:t xml:space="preserve"> </w:t>
      </w:r>
      <w:r w:rsidRPr="009B06E6">
        <w:rPr>
          <w:rFonts w:ascii="PT Astra Serif" w:hAnsi="PT Astra Serif"/>
        </w:rPr>
        <w:t>выше</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 xml:space="preserve">Windows Server 2003 R2 Standard / Enterprise / Datacenter </w:t>
      </w:r>
      <w:r w:rsidRPr="009B06E6">
        <w:rPr>
          <w:rFonts w:ascii="PT Astra Serif" w:hAnsi="PT Astra Serif"/>
        </w:rPr>
        <w:t>с</w:t>
      </w:r>
      <w:r w:rsidRPr="009B06E6">
        <w:rPr>
          <w:rFonts w:ascii="PT Astra Serif" w:hAnsi="PT Astra Serif"/>
          <w:lang w:val="en-US"/>
        </w:rPr>
        <w:t xml:space="preserve"> </w:t>
      </w:r>
      <w:r w:rsidRPr="009B06E6">
        <w:rPr>
          <w:rFonts w:ascii="PT Astra Serif" w:hAnsi="PT Astra Serif"/>
        </w:rPr>
        <w:t>пакетом</w:t>
      </w:r>
      <w:r w:rsidRPr="009B06E6">
        <w:rPr>
          <w:rFonts w:ascii="PT Astra Serif" w:hAnsi="PT Astra Serif"/>
          <w:lang w:val="en-US"/>
        </w:rPr>
        <w:t xml:space="preserve"> </w:t>
      </w:r>
      <w:r w:rsidRPr="009B06E6">
        <w:rPr>
          <w:rFonts w:ascii="PT Astra Serif" w:hAnsi="PT Astra Serif"/>
        </w:rPr>
        <w:t>обновлений</w:t>
      </w:r>
      <w:r w:rsidRPr="009B06E6">
        <w:rPr>
          <w:rFonts w:ascii="PT Astra Serif" w:hAnsi="PT Astra Serif"/>
          <w:lang w:val="en-US"/>
        </w:rPr>
        <w:t xml:space="preserve"> SP2 </w:t>
      </w:r>
      <w:r w:rsidRPr="009B06E6">
        <w:rPr>
          <w:rFonts w:ascii="PT Astra Serif" w:hAnsi="PT Astra Serif"/>
        </w:rPr>
        <w:t>или</w:t>
      </w:r>
      <w:r w:rsidRPr="009B06E6">
        <w:rPr>
          <w:rFonts w:ascii="PT Astra Serif" w:hAnsi="PT Astra Serif"/>
          <w:lang w:val="en-US"/>
        </w:rPr>
        <w:t xml:space="preserve"> </w:t>
      </w:r>
      <w:r w:rsidRPr="009B06E6">
        <w:rPr>
          <w:rFonts w:ascii="PT Astra Serif" w:hAnsi="PT Astra Serif"/>
        </w:rPr>
        <w:t>выше</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 xml:space="preserve">Windows Server 2008 Core Standard / Enterprise / Datacenter </w:t>
      </w:r>
      <w:r w:rsidRPr="009B06E6">
        <w:rPr>
          <w:rFonts w:ascii="PT Astra Serif" w:hAnsi="PT Astra Serif"/>
        </w:rPr>
        <w:t>с</w:t>
      </w:r>
      <w:r w:rsidRPr="009B06E6">
        <w:rPr>
          <w:rFonts w:ascii="PT Astra Serif" w:hAnsi="PT Astra Serif"/>
          <w:lang w:val="en-US"/>
        </w:rPr>
        <w:t xml:space="preserve"> </w:t>
      </w:r>
      <w:r w:rsidRPr="009B06E6">
        <w:rPr>
          <w:rFonts w:ascii="PT Astra Serif" w:hAnsi="PT Astra Serif"/>
        </w:rPr>
        <w:t>пакетом</w:t>
      </w:r>
      <w:r w:rsidRPr="009B06E6">
        <w:rPr>
          <w:rFonts w:ascii="PT Astra Serif" w:hAnsi="PT Astra Serif"/>
          <w:lang w:val="en-US"/>
        </w:rPr>
        <w:t xml:space="preserve"> </w:t>
      </w:r>
      <w:r w:rsidRPr="009B06E6">
        <w:rPr>
          <w:rFonts w:ascii="PT Astra Serif" w:hAnsi="PT Astra Serif"/>
        </w:rPr>
        <w:t>обновлений</w:t>
      </w:r>
      <w:r w:rsidRPr="009B06E6">
        <w:rPr>
          <w:rFonts w:ascii="PT Astra Serif" w:hAnsi="PT Astra Serif"/>
          <w:lang w:val="en-US"/>
        </w:rPr>
        <w:t xml:space="preserve"> SP2 </w:t>
      </w:r>
      <w:r w:rsidRPr="009B06E6">
        <w:rPr>
          <w:rFonts w:ascii="PT Astra Serif" w:hAnsi="PT Astra Serif"/>
        </w:rPr>
        <w:t>или</w:t>
      </w:r>
      <w:r w:rsidRPr="009B06E6">
        <w:rPr>
          <w:rFonts w:ascii="PT Astra Serif" w:hAnsi="PT Astra Serif"/>
          <w:lang w:val="en-US"/>
        </w:rPr>
        <w:t xml:space="preserve"> </w:t>
      </w:r>
      <w:r w:rsidRPr="009B06E6">
        <w:rPr>
          <w:rFonts w:ascii="PT Astra Serif" w:hAnsi="PT Astra Serif"/>
        </w:rPr>
        <w:t>выше</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 xml:space="preserve">Windows Server 2008 Standard / Enterprise / Datacenter </w:t>
      </w:r>
      <w:r w:rsidRPr="009B06E6">
        <w:rPr>
          <w:rFonts w:ascii="PT Astra Serif" w:hAnsi="PT Astra Serif"/>
        </w:rPr>
        <w:t>с</w:t>
      </w:r>
      <w:r w:rsidRPr="009B06E6">
        <w:rPr>
          <w:rFonts w:ascii="PT Astra Serif" w:hAnsi="PT Astra Serif"/>
          <w:lang w:val="en-US"/>
        </w:rPr>
        <w:t xml:space="preserve"> </w:t>
      </w:r>
      <w:r w:rsidRPr="009B06E6">
        <w:rPr>
          <w:rFonts w:ascii="PT Astra Serif" w:hAnsi="PT Astra Serif"/>
        </w:rPr>
        <w:t>пакетом</w:t>
      </w:r>
      <w:r w:rsidRPr="009B06E6">
        <w:rPr>
          <w:rFonts w:ascii="PT Astra Serif" w:hAnsi="PT Astra Serif"/>
          <w:lang w:val="en-US"/>
        </w:rPr>
        <w:t xml:space="preserve"> </w:t>
      </w:r>
      <w:r w:rsidRPr="009B06E6">
        <w:rPr>
          <w:rFonts w:ascii="PT Astra Serif" w:hAnsi="PT Astra Serif"/>
        </w:rPr>
        <w:t>обновлений</w:t>
      </w:r>
      <w:r w:rsidRPr="009B06E6">
        <w:rPr>
          <w:rFonts w:ascii="PT Astra Serif" w:hAnsi="PT Astra Serif"/>
          <w:lang w:val="en-US"/>
        </w:rPr>
        <w:t xml:space="preserve"> SP2 </w:t>
      </w:r>
      <w:r w:rsidRPr="009B06E6">
        <w:rPr>
          <w:rFonts w:ascii="PT Astra Serif" w:hAnsi="PT Astra Serif"/>
        </w:rPr>
        <w:t>или</w:t>
      </w:r>
      <w:r w:rsidRPr="009B06E6">
        <w:rPr>
          <w:rFonts w:ascii="PT Astra Serif" w:hAnsi="PT Astra Serif"/>
          <w:lang w:val="en-US"/>
        </w:rPr>
        <w:t xml:space="preserve"> </w:t>
      </w:r>
      <w:r w:rsidRPr="009B06E6">
        <w:rPr>
          <w:rFonts w:ascii="PT Astra Serif" w:hAnsi="PT Astra Serif"/>
        </w:rPr>
        <w:t>выше</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 xml:space="preserve">Microsoft Small Business Server 2008 Standard / Premium SP2 </w:t>
      </w:r>
      <w:r w:rsidRPr="009B06E6">
        <w:rPr>
          <w:rFonts w:ascii="PT Astra Serif" w:hAnsi="PT Astra Serif"/>
        </w:rPr>
        <w:t>или</w:t>
      </w:r>
      <w:r w:rsidRPr="009B06E6">
        <w:rPr>
          <w:rFonts w:ascii="PT Astra Serif" w:hAnsi="PT Astra Serif"/>
          <w:lang w:val="en-US"/>
        </w:rPr>
        <w:t xml:space="preserve"> </w:t>
      </w:r>
      <w:r w:rsidRPr="009B06E6">
        <w:rPr>
          <w:rFonts w:ascii="PT Astra Serif" w:hAnsi="PT Astra Serif"/>
        </w:rPr>
        <w:t>выше</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 xml:space="preserve">Windows Server 2008 R2 Foundation / Standard / Enterprise / Datacenter </w:t>
      </w:r>
      <w:r w:rsidRPr="009B06E6">
        <w:rPr>
          <w:rFonts w:ascii="PT Astra Serif" w:hAnsi="PT Astra Serif"/>
        </w:rPr>
        <w:t>с</w:t>
      </w:r>
      <w:r w:rsidRPr="009B06E6">
        <w:rPr>
          <w:rFonts w:ascii="PT Astra Serif" w:hAnsi="PT Astra Serif"/>
          <w:lang w:val="en-US"/>
        </w:rPr>
        <w:t xml:space="preserve"> </w:t>
      </w:r>
      <w:r w:rsidRPr="009B06E6">
        <w:rPr>
          <w:rFonts w:ascii="PT Astra Serif" w:hAnsi="PT Astra Serif"/>
        </w:rPr>
        <w:t>пакетом</w:t>
      </w:r>
      <w:r w:rsidRPr="009B06E6">
        <w:rPr>
          <w:rFonts w:ascii="PT Astra Serif" w:hAnsi="PT Astra Serif"/>
          <w:lang w:val="en-US"/>
        </w:rPr>
        <w:t xml:space="preserve"> </w:t>
      </w:r>
      <w:r w:rsidRPr="009B06E6">
        <w:rPr>
          <w:rFonts w:ascii="PT Astra Serif" w:hAnsi="PT Astra Serif"/>
        </w:rPr>
        <w:t>обновлений</w:t>
      </w:r>
      <w:r w:rsidRPr="009B06E6">
        <w:rPr>
          <w:rFonts w:ascii="PT Astra Serif" w:hAnsi="PT Astra Serif"/>
          <w:lang w:val="en-US"/>
        </w:rPr>
        <w:t xml:space="preserve"> SP1 </w:t>
      </w:r>
      <w:r w:rsidRPr="009B06E6">
        <w:rPr>
          <w:rFonts w:ascii="PT Astra Serif" w:hAnsi="PT Astra Serif"/>
        </w:rPr>
        <w:t>или</w:t>
      </w:r>
      <w:r w:rsidRPr="009B06E6">
        <w:rPr>
          <w:rFonts w:ascii="PT Astra Serif" w:hAnsi="PT Astra Serif"/>
          <w:lang w:val="en-US"/>
        </w:rPr>
        <w:t xml:space="preserve"> </w:t>
      </w:r>
      <w:r w:rsidRPr="009B06E6">
        <w:rPr>
          <w:rFonts w:ascii="PT Astra Serif" w:hAnsi="PT Astra Serif"/>
        </w:rPr>
        <w:t>выше</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 xml:space="preserve">Windows Server 2008 R2 Core Standard / Enterprise / Datacenter </w:t>
      </w:r>
      <w:r w:rsidRPr="009B06E6">
        <w:rPr>
          <w:rFonts w:ascii="PT Astra Serif" w:hAnsi="PT Astra Serif"/>
        </w:rPr>
        <w:t>с</w:t>
      </w:r>
      <w:r w:rsidRPr="009B06E6">
        <w:rPr>
          <w:rFonts w:ascii="PT Astra Serif" w:hAnsi="PT Astra Serif"/>
          <w:lang w:val="en-US"/>
        </w:rPr>
        <w:t xml:space="preserve"> </w:t>
      </w:r>
      <w:r w:rsidRPr="009B06E6">
        <w:rPr>
          <w:rFonts w:ascii="PT Astra Serif" w:hAnsi="PT Astra Serif"/>
        </w:rPr>
        <w:t>пакетом</w:t>
      </w:r>
      <w:r w:rsidRPr="009B06E6">
        <w:rPr>
          <w:rFonts w:ascii="PT Astra Serif" w:hAnsi="PT Astra Serif"/>
          <w:lang w:val="en-US"/>
        </w:rPr>
        <w:t xml:space="preserve"> </w:t>
      </w:r>
      <w:r w:rsidRPr="009B06E6">
        <w:rPr>
          <w:rFonts w:ascii="PT Astra Serif" w:hAnsi="PT Astra Serif"/>
        </w:rPr>
        <w:t>обновлений</w:t>
      </w:r>
      <w:r w:rsidRPr="009B06E6">
        <w:rPr>
          <w:rFonts w:ascii="PT Astra Serif" w:hAnsi="PT Astra Serif"/>
          <w:lang w:val="en-US"/>
        </w:rPr>
        <w:t xml:space="preserve"> SP1 </w:t>
      </w:r>
      <w:r w:rsidRPr="009B06E6">
        <w:rPr>
          <w:rFonts w:ascii="PT Astra Serif" w:hAnsi="PT Astra Serif"/>
        </w:rPr>
        <w:t>или</w:t>
      </w:r>
      <w:r w:rsidRPr="009B06E6">
        <w:rPr>
          <w:rFonts w:ascii="PT Astra Serif" w:hAnsi="PT Astra Serif"/>
          <w:lang w:val="en-US"/>
        </w:rPr>
        <w:t xml:space="preserve"> </w:t>
      </w:r>
      <w:r w:rsidRPr="009B06E6">
        <w:rPr>
          <w:rFonts w:ascii="PT Astra Serif" w:hAnsi="PT Astra Serif"/>
        </w:rPr>
        <w:t>выше</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lastRenderedPageBreak/>
        <w:t>•</w:t>
      </w:r>
      <w:r w:rsidRPr="009B06E6">
        <w:rPr>
          <w:rFonts w:ascii="PT Astra Serif" w:hAnsi="PT Astra Serif"/>
        </w:rPr>
        <w:tab/>
        <w:t xml:space="preserve">Windows </w:t>
      </w:r>
      <w:proofErr w:type="spellStart"/>
      <w:r w:rsidRPr="009B06E6">
        <w:rPr>
          <w:rFonts w:ascii="PT Astra Serif" w:hAnsi="PT Astra Serif"/>
        </w:rPr>
        <w:t>Hyper-V</w:t>
      </w:r>
      <w:proofErr w:type="spellEnd"/>
      <w:r w:rsidRPr="009B06E6">
        <w:rPr>
          <w:rFonts w:ascii="PT Astra Serif" w:hAnsi="PT Astra Serif"/>
        </w:rPr>
        <w:t xml:space="preserve"> </w:t>
      </w:r>
      <w:proofErr w:type="spellStart"/>
      <w:r w:rsidRPr="009B06E6">
        <w:rPr>
          <w:rFonts w:ascii="PT Astra Serif" w:hAnsi="PT Astra Serif"/>
        </w:rPr>
        <w:t>Server</w:t>
      </w:r>
      <w:proofErr w:type="spellEnd"/>
      <w:r w:rsidRPr="009B06E6">
        <w:rPr>
          <w:rFonts w:ascii="PT Astra Serif" w:hAnsi="PT Astra Serif"/>
        </w:rPr>
        <w:t xml:space="preserve"> 2008 R2 с пакетом обновлений SP1 или выше;</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 xml:space="preserve">Microsoft Small Business Server 2011 Essentials / Standard SP1 </w:t>
      </w:r>
      <w:r w:rsidRPr="009B06E6">
        <w:rPr>
          <w:rFonts w:ascii="PT Astra Serif" w:hAnsi="PT Astra Serif"/>
        </w:rPr>
        <w:t>или</w:t>
      </w:r>
      <w:r w:rsidRPr="009B06E6">
        <w:rPr>
          <w:rFonts w:ascii="PT Astra Serif" w:hAnsi="PT Astra Serif"/>
          <w:lang w:val="en-US"/>
        </w:rPr>
        <w:t xml:space="preserve"> </w:t>
      </w:r>
      <w:r w:rsidRPr="009B06E6">
        <w:rPr>
          <w:rFonts w:ascii="PT Astra Serif" w:hAnsi="PT Astra Serif"/>
        </w:rPr>
        <w:t>выше</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Windows MultiPoint Server 2011 Standard / Premium;</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Server 2012 Foundation / Essentials / Standard / Datacenter;</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Server 2012 Core Foundation / Essentials / Standard / Datacenter;</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MultiPoint Server 2012 Standard / Premium;</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Storage Server 2012;</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Hyper-V Server 2012;</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Server 2012 R2 Foundation / Essentials / Standard / Datacenter;</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Server 2012 R2 Core Foundation / Essentials / Standard / Datacenter;</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Storage Server 2012 R2;</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Hyper-V Server 2012 R2;</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Server 2016 Essentials / Standard / Datacenter;</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Server 2016 MultiPoint;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Server 2016 Core Standard / Datacenter;</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Windows MultiPoint Server 2016;</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Storage Server 2016;</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Hyper-V Server 2016;</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Server 2019 Essentials / Standard / Datacenter;</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Server 2019 Core;</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Storage Server 2019;</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Hyper-V Server 2019;</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Server 2022;</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r>
      <w:r w:rsidRPr="009B06E6">
        <w:rPr>
          <w:rFonts w:ascii="PT Astra Serif" w:hAnsi="PT Astra Serif"/>
          <w:lang w:val="en-US"/>
        </w:rPr>
        <w:t>Windows</w:t>
      </w:r>
      <w:r w:rsidRPr="009B06E6">
        <w:rPr>
          <w:rFonts w:ascii="PT Astra Serif" w:hAnsi="PT Astra Serif"/>
        </w:rPr>
        <w:t xml:space="preserve"> 10 </w:t>
      </w:r>
      <w:r w:rsidRPr="009B06E6">
        <w:rPr>
          <w:rFonts w:ascii="PT Astra Serif" w:hAnsi="PT Astra Serif"/>
          <w:lang w:val="en-US"/>
        </w:rPr>
        <w:t>Enterprise</w:t>
      </w:r>
      <w:r w:rsidRPr="009B06E6">
        <w:rPr>
          <w:rFonts w:ascii="PT Astra Serif" w:hAnsi="PT Astra Serif"/>
        </w:rPr>
        <w:t xml:space="preserve"> </w:t>
      </w:r>
      <w:r w:rsidRPr="009B06E6">
        <w:rPr>
          <w:rFonts w:ascii="PT Astra Serif" w:hAnsi="PT Astra Serif"/>
          <w:lang w:val="en-US"/>
        </w:rPr>
        <w:t>multi</w:t>
      </w:r>
      <w:r w:rsidRPr="009B06E6">
        <w:rPr>
          <w:rFonts w:ascii="PT Astra Serif" w:hAnsi="PT Astra Serif"/>
        </w:rPr>
        <w:t>-</w:t>
      </w:r>
      <w:r w:rsidRPr="009B06E6">
        <w:rPr>
          <w:rFonts w:ascii="PT Astra Serif" w:hAnsi="PT Astra Serif"/>
          <w:lang w:val="en-US"/>
        </w:rPr>
        <w:t>session</w:t>
      </w:r>
      <w:r w:rsidRPr="009B06E6">
        <w:rPr>
          <w:rFonts w:ascii="PT Astra Serif" w:hAnsi="PT Astra Serif"/>
        </w:rPr>
        <w:t>.</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В программном средстве антивирусной защиты должны быть реализованы следующие функциональные возможности:</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антивирусное сканирование в режиме реального времени и по запросу на серверах, выполняющих разные функции: серверов терминалов, принт-серверов, серверов приложений и контроллеров доменов, файловых серверов;</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антивирусное сканирование по команде пользователя или администратора и по расписанию;</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запуск задач по расписанию и/или сразу после загрузки операционной системы;</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облачная защита от новых угроз, позволяющая приложению в режиме реального времени обращаться к специальным сайтам производителя, для получения вердикта по запускаемой программе или файлу;</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антивирусная проверка и лечение файлов в архивах форматов RAR, ARJ, ZIP, CAB;</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защита файлов, альтернативных потоков файловых систем (</w:t>
      </w:r>
      <w:proofErr w:type="spellStart"/>
      <w:r w:rsidRPr="009B06E6">
        <w:rPr>
          <w:rFonts w:ascii="PT Astra Serif" w:hAnsi="PT Astra Serif"/>
        </w:rPr>
        <w:t>NTFS-streams</w:t>
      </w:r>
      <w:proofErr w:type="spellEnd"/>
      <w:r w:rsidRPr="009B06E6">
        <w:rPr>
          <w:rFonts w:ascii="PT Astra Serif" w:hAnsi="PT Astra Serif"/>
        </w:rPr>
        <w:t>), загрузочной записи, загрузочных секторов локальных и съемных дисков;</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непрерывное отслеживание попыток выполнения на защищаемом сервере скриптов </w:t>
      </w:r>
      <w:proofErr w:type="spellStart"/>
      <w:r w:rsidRPr="009B06E6">
        <w:rPr>
          <w:rFonts w:ascii="PT Astra Serif" w:hAnsi="PT Astra Serif"/>
        </w:rPr>
        <w:t>VBScript</w:t>
      </w:r>
      <w:proofErr w:type="spellEnd"/>
      <w:r w:rsidRPr="009B06E6">
        <w:rPr>
          <w:rFonts w:ascii="PT Astra Serif" w:hAnsi="PT Astra Serif"/>
        </w:rPr>
        <w:t xml:space="preserve"> и </w:t>
      </w:r>
      <w:proofErr w:type="spellStart"/>
      <w:r w:rsidRPr="009B06E6">
        <w:rPr>
          <w:rFonts w:ascii="PT Astra Serif" w:hAnsi="PT Astra Serif"/>
        </w:rPr>
        <w:t>JScript</w:t>
      </w:r>
      <w:proofErr w:type="spellEnd"/>
      <w:r w:rsidRPr="009B06E6">
        <w:rPr>
          <w:rFonts w:ascii="PT Astra Serif" w:hAnsi="PT Astra Serif"/>
        </w:rPr>
        <w:t xml:space="preserve">, созданных по технологиям </w:t>
      </w:r>
      <w:proofErr w:type="spellStart"/>
      <w:r w:rsidRPr="009B06E6">
        <w:rPr>
          <w:rFonts w:ascii="PT Astra Serif" w:hAnsi="PT Astra Serif"/>
        </w:rPr>
        <w:t>Microsoft</w:t>
      </w:r>
      <w:proofErr w:type="spellEnd"/>
      <w:r w:rsidRPr="009B06E6">
        <w:rPr>
          <w:rFonts w:ascii="PT Astra Serif" w:hAnsi="PT Astra Serif"/>
        </w:rPr>
        <w:t xml:space="preserve"> Windows </w:t>
      </w:r>
      <w:proofErr w:type="spellStart"/>
      <w:r w:rsidRPr="009B06E6">
        <w:rPr>
          <w:rFonts w:ascii="PT Astra Serif" w:hAnsi="PT Astra Serif"/>
        </w:rPr>
        <w:t>Script</w:t>
      </w:r>
      <w:proofErr w:type="spellEnd"/>
      <w:r w:rsidRPr="009B06E6">
        <w:rPr>
          <w:rFonts w:ascii="PT Astra Serif" w:hAnsi="PT Astra Serif"/>
        </w:rPr>
        <w:t xml:space="preserve"> </w:t>
      </w:r>
      <w:proofErr w:type="spellStart"/>
      <w:r w:rsidRPr="009B06E6">
        <w:rPr>
          <w:rFonts w:ascii="PT Astra Serif" w:hAnsi="PT Astra Serif"/>
        </w:rPr>
        <w:t>Technologies</w:t>
      </w:r>
      <w:proofErr w:type="spellEnd"/>
      <w:r w:rsidRPr="009B06E6">
        <w:rPr>
          <w:rFonts w:ascii="PT Astra Serif" w:hAnsi="PT Astra Serif"/>
        </w:rPr>
        <w:t xml:space="preserve"> (или </w:t>
      </w:r>
      <w:proofErr w:type="spellStart"/>
      <w:r w:rsidRPr="009B06E6">
        <w:rPr>
          <w:rFonts w:ascii="PT Astra Serif" w:hAnsi="PT Astra Serif"/>
        </w:rPr>
        <w:t>Active</w:t>
      </w:r>
      <w:proofErr w:type="spellEnd"/>
      <w:r w:rsidRPr="009B06E6">
        <w:rPr>
          <w:rFonts w:ascii="PT Astra Serif" w:hAnsi="PT Astra Serif"/>
        </w:rPr>
        <w:t xml:space="preserve"> </w:t>
      </w:r>
      <w:proofErr w:type="spellStart"/>
      <w:r w:rsidRPr="009B06E6">
        <w:rPr>
          <w:rFonts w:ascii="PT Astra Serif" w:hAnsi="PT Astra Serif"/>
        </w:rPr>
        <w:t>Scripting</w:t>
      </w:r>
      <w:proofErr w:type="spellEnd"/>
      <w:r w:rsidRPr="009B06E6">
        <w:rPr>
          <w:rFonts w:ascii="PT Astra Serif" w:hAnsi="PT Astra Serif"/>
        </w:rPr>
        <w:t xml:space="preserve">), проверка программного кода скриптов и автоматически запрещение выполнение тех из них, которые признаются опасными. </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анализ обращений к общим папкам и файлам для выявления попыток шифрования защищаемых ресурсов доступных по сети;</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проверки контейнеров </w:t>
      </w:r>
      <w:proofErr w:type="spellStart"/>
      <w:r w:rsidRPr="009B06E6">
        <w:rPr>
          <w:rFonts w:ascii="PT Astra Serif" w:hAnsi="PT Astra Serif"/>
        </w:rPr>
        <w:t>Microsoft</w:t>
      </w:r>
      <w:proofErr w:type="spellEnd"/>
      <w:r w:rsidRPr="009B06E6">
        <w:rPr>
          <w:rFonts w:ascii="PT Astra Serif" w:hAnsi="PT Astra Serif"/>
        </w:rPr>
        <w:t xml:space="preserve"> Windows;</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защиты от эксплуатирования уязвимостей в памяти процессов;</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должна быть возможность автоматически завершать скомпрометированные процессы, при этом критические системные процессы не должны завершаться;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добавлять процессы в список </w:t>
      </w:r>
      <w:proofErr w:type="gramStart"/>
      <w:r w:rsidRPr="009B06E6">
        <w:rPr>
          <w:rFonts w:ascii="PT Astra Serif" w:hAnsi="PT Astra Serif"/>
        </w:rPr>
        <w:t>защищаемых</w:t>
      </w:r>
      <w:proofErr w:type="gramEnd"/>
      <w:r w:rsidRPr="009B06E6">
        <w:rPr>
          <w:rFonts w:ascii="PT Astra Serif" w:hAnsi="PT Astra Serif"/>
        </w:rPr>
        <w:t>;</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ускорения процесса сканирования за счет пропуска объектов, состояние которых со времени прошлой проверки не изменилось;</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проверка собственных модулей на возможное нарушение их целостности посредством отдельной задачи;</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настройки проверки критических областей сервера в качестве отдельной задачи;</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регулировки распределения ресурсов сервера между антивирусом и другими приложениями в зависимости от приоритетности задач;</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продолжать антивирусное сканирование в фоновом режиме;</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lastRenderedPageBreak/>
        <w:t>•</w:t>
      </w:r>
      <w:r w:rsidRPr="009B06E6">
        <w:rPr>
          <w:rFonts w:ascii="PT Astra Serif" w:hAnsi="PT Astra Serif"/>
        </w:rPr>
        <w:tab/>
        <w:t>наличие множественных путей уведомления администраторов о важных произошедших событиях (почтовое сообщение, звуковое оповещение, всплывающее окно, запись в журнал событий);</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ролевой доступ к параметрам приложения и службе с помощью списков разрешений, позволяющий избежать отключения защиты со стороны вредоносных программ, злоумышленников или неквалифицированных пользователей, а также запрещающий или разрешающий управление антивирусом;</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интеграции с SIEM системами;</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указания количества рабочих процессов антивируса вручную;</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отключить графический интерфейс;</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наличие удаленной и локальной консоли управления;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управления параметрами антивируса из командной строки;</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централизованное управление всеми вышеуказанными компонентами с помощью единой системы управления;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управление сетевым экраном операционной системы, с возможностью восстановления исходного состояния правил;</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защита от сетевых угроз, обеспечивающая анализ входящего трафика на наличие признаков сетевых атак;</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контроль устройств, в том числе сетевых карт и модемов;</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веб-контроль</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защита от почтовых угроз (плагин для </w:t>
      </w:r>
      <w:proofErr w:type="spellStart"/>
      <w:r w:rsidRPr="009B06E6">
        <w:rPr>
          <w:rFonts w:ascii="PT Astra Serif" w:hAnsi="PT Astra Serif"/>
        </w:rPr>
        <w:t>Outlook</w:t>
      </w:r>
      <w:proofErr w:type="spellEnd"/>
      <w:r w:rsidRPr="009B06E6">
        <w:rPr>
          <w:rFonts w:ascii="PT Astra Serif" w:hAnsi="PT Astra Serif"/>
        </w:rPr>
        <w:t>)</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защищать HTTP и HTTPS трафик от вирусов и </w:t>
      </w:r>
      <w:proofErr w:type="spellStart"/>
      <w:r w:rsidRPr="009B06E6">
        <w:rPr>
          <w:rFonts w:ascii="PT Astra Serif" w:hAnsi="PT Astra Serif"/>
        </w:rPr>
        <w:t>фишинга</w:t>
      </w:r>
      <w:proofErr w:type="spellEnd"/>
      <w:r w:rsidRPr="009B06E6">
        <w:rPr>
          <w:rFonts w:ascii="PT Astra Serif" w:hAnsi="PT Astra Serif"/>
        </w:rPr>
        <w:t xml:space="preserve">, с проверкой ссылок базам вредоносных веб-адресов и возможностью проверки </w:t>
      </w:r>
      <w:proofErr w:type="spellStart"/>
      <w:r w:rsidRPr="009B06E6">
        <w:rPr>
          <w:rFonts w:ascii="PT Astra Serif" w:hAnsi="PT Astra Serif"/>
        </w:rPr>
        <w:t>валидности</w:t>
      </w:r>
      <w:proofErr w:type="spellEnd"/>
      <w:r w:rsidRPr="009B06E6">
        <w:rPr>
          <w:rFonts w:ascii="PT Astra Serif" w:hAnsi="PT Astra Serif"/>
        </w:rPr>
        <w:t xml:space="preserve"> сертификатов веб-серверов, перехват трафика должен осуществляться с помощью драйвера перехвата или же с помощью его перенаправления;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создания специальных правил, запрещающих или разрешающих установку и/или запуск программ для всех или же для определенных групп пользователей (</w:t>
      </w:r>
      <w:proofErr w:type="spellStart"/>
      <w:r w:rsidRPr="009B06E6">
        <w:rPr>
          <w:rFonts w:ascii="PT Astra Serif" w:hAnsi="PT Astra Serif"/>
        </w:rPr>
        <w:t>Active</w:t>
      </w:r>
      <w:proofErr w:type="spellEnd"/>
      <w:r w:rsidRPr="009B06E6">
        <w:rPr>
          <w:rFonts w:ascii="PT Astra Serif" w:hAnsi="PT Astra Serif"/>
        </w:rPr>
        <w:t xml:space="preserve"> </w:t>
      </w:r>
      <w:proofErr w:type="spellStart"/>
      <w:r w:rsidRPr="009B06E6">
        <w:rPr>
          <w:rFonts w:ascii="PT Astra Serif" w:hAnsi="PT Astra Serif"/>
        </w:rPr>
        <w:t>Directory</w:t>
      </w:r>
      <w:proofErr w:type="spellEnd"/>
      <w:r w:rsidRPr="009B06E6">
        <w:rPr>
          <w:rFonts w:ascii="PT Astra Serif" w:hAnsi="PT Astra Serif"/>
        </w:rPr>
        <w:t xml:space="preserve"> или локальных пользователей/групп);</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создания специальных правил должно контролировать приложения по пути нахождения программы, метаданным, сертификату или его отпечатку, контрольной сумме;</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создания специальных правил должно работать в режиме черного или белого списка, а также в режиме сбора статистики или блокировки, должно иметь возможность создания списка доверенных пакетов обновлений, которые могут изменять и запускать вложенные в них файлы;</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осуществление контроля работы пользователя с внешними устройствами ввода/вывода, с возможностью создания списка доверенных устройств и возможностью предоставления привилегий для использования внешних устройств определенным пользователям из </w:t>
      </w:r>
      <w:proofErr w:type="spellStart"/>
      <w:r w:rsidRPr="009B06E6">
        <w:rPr>
          <w:rFonts w:ascii="PT Astra Serif" w:hAnsi="PT Astra Serif"/>
        </w:rPr>
        <w:t>Active</w:t>
      </w:r>
      <w:proofErr w:type="spellEnd"/>
      <w:r w:rsidRPr="009B06E6">
        <w:rPr>
          <w:rFonts w:ascii="PT Astra Serif" w:hAnsi="PT Astra Serif"/>
        </w:rPr>
        <w:t xml:space="preserve"> </w:t>
      </w:r>
      <w:proofErr w:type="spellStart"/>
      <w:r w:rsidRPr="009B06E6">
        <w:rPr>
          <w:rFonts w:ascii="PT Astra Serif" w:hAnsi="PT Astra Serif"/>
        </w:rPr>
        <w:t>Directory</w:t>
      </w:r>
      <w:proofErr w:type="spellEnd"/>
      <w:r w:rsidRPr="009B06E6">
        <w:rPr>
          <w:rFonts w:ascii="PT Astra Serif" w:hAnsi="PT Astra Serif"/>
        </w:rPr>
        <w:t>;</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осуществление контроля работы с сетью Интернет, в том числе включение явного запрета или разрешения доступа к ресурсам определенного содержания, категории, заранее созданной и динамически обновляемой производителем;</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информирование администратора о подключении внешних устройств;</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наличие механизмов автоматической генерации правил для контроля устройств и приложений;</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 </w:t>
      </w:r>
    </w:p>
    <w:p w:rsidR="00C70320" w:rsidRPr="009B06E6" w:rsidRDefault="00C70320" w:rsidP="009B06E6">
      <w:pPr>
        <w:spacing w:after="0" w:line="240" w:lineRule="auto"/>
        <w:jc w:val="both"/>
        <w:rPr>
          <w:rFonts w:ascii="PT Astra Serif" w:hAnsi="PT Astra Serif"/>
          <w:b/>
          <w:bCs/>
        </w:rPr>
      </w:pPr>
      <w:r w:rsidRPr="009B06E6">
        <w:rPr>
          <w:rFonts w:ascii="PT Astra Serif" w:hAnsi="PT Astra Serif"/>
          <w:b/>
          <w:bCs/>
        </w:rPr>
        <w:t>Требования к программным средствам централизованного управления, мониторинга и обновления на базе ОС Windows</w:t>
      </w:r>
    </w:p>
    <w:p w:rsidR="00C70320" w:rsidRPr="009B06E6" w:rsidRDefault="00C70320" w:rsidP="009B06E6">
      <w:pPr>
        <w:spacing w:after="0" w:line="240" w:lineRule="auto"/>
        <w:jc w:val="both"/>
        <w:rPr>
          <w:rFonts w:ascii="PT Astra Serif" w:hAnsi="PT Astra Serif"/>
        </w:rPr>
      </w:pP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Программные средства централизованного управления, мониторинга и обновления должны функционировать на компьютерах, работающих под управлением операционных систем следующих версий:</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Windows 11 Home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Windows 11 Pro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Windows 11 Enterprise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Windows 11 Education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Windows 10 Home 21H2 (October 2021 Update) 32-</w:t>
      </w:r>
      <w:r w:rsidRPr="009B06E6">
        <w:rPr>
          <w:rFonts w:ascii="PT Astra Serif" w:hAnsi="PT Astra Serif"/>
        </w:rPr>
        <w:t>разрядная</w:t>
      </w:r>
      <w:r w:rsidRPr="009B06E6">
        <w:rPr>
          <w:rFonts w:ascii="PT Astra Serif" w:hAnsi="PT Astra Serif"/>
          <w:lang w:val="en-US"/>
        </w:rPr>
        <w:t xml:space="preserve"> /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Windows 10 Pro 21H2 (October 2021 Update) 32-</w:t>
      </w:r>
      <w:r w:rsidRPr="009B06E6">
        <w:rPr>
          <w:rFonts w:ascii="PT Astra Serif" w:hAnsi="PT Astra Serif"/>
        </w:rPr>
        <w:t>разрядная</w:t>
      </w:r>
      <w:r w:rsidRPr="009B06E6">
        <w:rPr>
          <w:rFonts w:ascii="PT Astra Serif" w:hAnsi="PT Astra Serif"/>
          <w:lang w:val="en-US"/>
        </w:rPr>
        <w:t xml:space="preserve"> /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Windows 10 Enterprise 21H2 (October 2021 Update) 32-</w:t>
      </w:r>
      <w:r w:rsidRPr="009B06E6">
        <w:rPr>
          <w:rFonts w:ascii="PT Astra Serif" w:hAnsi="PT Astra Serif"/>
        </w:rPr>
        <w:t>разрядная</w:t>
      </w:r>
      <w:r w:rsidRPr="009B06E6">
        <w:rPr>
          <w:rFonts w:ascii="PT Astra Serif" w:hAnsi="PT Astra Serif"/>
          <w:lang w:val="en-US"/>
        </w:rPr>
        <w:t xml:space="preserve"> /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Windows 10 Education 21H2 (October 2021 Update) 32-</w:t>
      </w:r>
      <w:r w:rsidRPr="009B06E6">
        <w:rPr>
          <w:rFonts w:ascii="PT Astra Serif" w:hAnsi="PT Astra Serif"/>
        </w:rPr>
        <w:t>разрядная</w:t>
      </w:r>
      <w:r w:rsidRPr="009B06E6">
        <w:rPr>
          <w:rFonts w:ascii="PT Astra Serif" w:hAnsi="PT Astra Serif"/>
          <w:lang w:val="en-US"/>
        </w:rPr>
        <w:t xml:space="preserve"> /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lastRenderedPageBreak/>
        <w:t>•</w:t>
      </w:r>
      <w:r w:rsidRPr="009B06E6">
        <w:rPr>
          <w:rFonts w:ascii="PT Astra Serif" w:hAnsi="PT Astra Serif"/>
          <w:lang w:val="en-US"/>
        </w:rPr>
        <w:tab/>
        <w:t>Microsoft Windows 10 Home 21H1 (May 2021 Update) 32-</w:t>
      </w:r>
      <w:r w:rsidRPr="009B06E6">
        <w:rPr>
          <w:rFonts w:ascii="PT Astra Serif" w:hAnsi="PT Astra Serif"/>
        </w:rPr>
        <w:t>разрядная</w:t>
      </w:r>
      <w:r w:rsidRPr="009B06E6">
        <w:rPr>
          <w:rFonts w:ascii="PT Astra Serif" w:hAnsi="PT Astra Serif"/>
          <w:lang w:val="en-US"/>
        </w:rPr>
        <w:t xml:space="preserve"> /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Windows 10 Pro 21H1 (May 2021 Update) 32-</w:t>
      </w:r>
      <w:r w:rsidRPr="009B06E6">
        <w:rPr>
          <w:rFonts w:ascii="PT Astra Serif" w:hAnsi="PT Astra Serif"/>
        </w:rPr>
        <w:t>разрядная</w:t>
      </w:r>
      <w:r w:rsidRPr="009B06E6">
        <w:rPr>
          <w:rFonts w:ascii="PT Astra Serif" w:hAnsi="PT Astra Serif"/>
          <w:lang w:val="en-US"/>
        </w:rPr>
        <w:t xml:space="preserve"> /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Windows 10 Enterprise 21H1 (May 2021 Update) 32-</w:t>
      </w:r>
      <w:r w:rsidRPr="009B06E6">
        <w:rPr>
          <w:rFonts w:ascii="PT Astra Serif" w:hAnsi="PT Astra Serif"/>
        </w:rPr>
        <w:t>разрядная</w:t>
      </w:r>
      <w:r w:rsidRPr="009B06E6">
        <w:rPr>
          <w:rFonts w:ascii="PT Astra Serif" w:hAnsi="PT Astra Serif"/>
          <w:lang w:val="en-US"/>
        </w:rPr>
        <w:t xml:space="preserve"> /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Windows 10 Education 21H1 (May 2021 Update) 32-</w:t>
      </w:r>
      <w:r w:rsidRPr="009B06E6">
        <w:rPr>
          <w:rFonts w:ascii="PT Astra Serif" w:hAnsi="PT Astra Serif"/>
        </w:rPr>
        <w:t>разрядная</w:t>
      </w:r>
      <w:r w:rsidRPr="009B06E6">
        <w:rPr>
          <w:rFonts w:ascii="PT Astra Serif" w:hAnsi="PT Astra Serif"/>
          <w:lang w:val="en-US"/>
        </w:rPr>
        <w:t xml:space="preserve"> /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Windows 10 20H2 32-</w:t>
      </w:r>
      <w:r w:rsidRPr="009B06E6">
        <w:rPr>
          <w:rFonts w:ascii="PT Astra Serif" w:hAnsi="PT Astra Serif"/>
        </w:rPr>
        <w:t>разрядная</w:t>
      </w:r>
      <w:r w:rsidRPr="009B06E6">
        <w:rPr>
          <w:rFonts w:ascii="PT Astra Serif" w:hAnsi="PT Astra Serif"/>
          <w:lang w:val="en-US"/>
        </w:rPr>
        <w:t xml:space="preserve"> /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Windows 10 20H1 32-</w:t>
      </w:r>
      <w:r w:rsidRPr="009B06E6">
        <w:rPr>
          <w:rFonts w:ascii="PT Astra Serif" w:hAnsi="PT Astra Serif"/>
        </w:rPr>
        <w:t>разрядная</w:t>
      </w:r>
      <w:r w:rsidRPr="009B06E6">
        <w:rPr>
          <w:rFonts w:ascii="PT Astra Serif" w:hAnsi="PT Astra Serif"/>
          <w:lang w:val="en-US"/>
        </w:rPr>
        <w:t xml:space="preserve"> /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Windows 10 Enterprise 2019 LTSC 32-</w:t>
      </w:r>
      <w:r w:rsidRPr="009B06E6">
        <w:rPr>
          <w:rFonts w:ascii="PT Astra Serif" w:hAnsi="PT Astra Serif"/>
        </w:rPr>
        <w:t>разрядная</w:t>
      </w:r>
      <w:r w:rsidRPr="009B06E6">
        <w:rPr>
          <w:rFonts w:ascii="PT Astra Serif" w:hAnsi="PT Astra Serif"/>
          <w:lang w:val="en-US"/>
        </w:rPr>
        <w:t xml:space="preserve"> /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Windows 10 Enterprise 2016 LTSB 32-</w:t>
      </w:r>
      <w:r w:rsidRPr="009B06E6">
        <w:rPr>
          <w:rFonts w:ascii="PT Astra Serif" w:hAnsi="PT Astra Serif"/>
        </w:rPr>
        <w:t>разрядная</w:t>
      </w:r>
      <w:r w:rsidRPr="009B06E6">
        <w:rPr>
          <w:rFonts w:ascii="PT Astra Serif" w:hAnsi="PT Astra Serif"/>
          <w:lang w:val="en-US"/>
        </w:rPr>
        <w:t xml:space="preserve"> /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Windows 10 Enterprise 2015 LTSB 32-</w:t>
      </w:r>
      <w:r w:rsidRPr="009B06E6">
        <w:rPr>
          <w:rFonts w:ascii="PT Astra Serif" w:hAnsi="PT Astra Serif"/>
        </w:rPr>
        <w:t>разрядная</w:t>
      </w:r>
      <w:r w:rsidRPr="009B06E6">
        <w:rPr>
          <w:rFonts w:ascii="PT Astra Serif" w:hAnsi="PT Astra Serif"/>
          <w:lang w:val="en-US"/>
        </w:rPr>
        <w:t xml:space="preserve"> /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Windows 10 Pro RS5 (October 2018 Update, 1809) 32-</w:t>
      </w:r>
      <w:r w:rsidRPr="009B06E6">
        <w:rPr>
          <w:rFonts w:ascii="PT Astra Serif" w:hAnsi="PT Astra Serif"/>
        </w:rPr>
        <w:t>разрядная</w:t>
      </w:r>
      <w:r w:rsidRPr="009B06E6">
        <w:rPr>
          <w:rFonts w:ascii="PT Astra Serif" w:hAnsi="PT Astra Serif"/>
          <w:lang w:val="en-US"/>
        </w:rPr>
        <w:t xml:space="preserve"> /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 xml:space="preserve">Microsoft Windows 10 Pro </w:t>
      </w:r>
      <w:r w:rsidRPr="009B06E6">
        <w:rPr>
          <w:rFonts w:ascii="PT Astra Serif" w:hAnsi="PT Astra Serif"/>
        </w:rPr>
        <w:t>для</w:t>
      </w:r>
      <w:r w:rsidRPr="009B06E6">
        <w:rPr>
          <w:rFonts w:ascii="PT Astra Serif" w:hAnsi="PT Astra Serif"/>
          <w:lang w:val="en-US"/>
        </w:rPr>
        <w:t xml:space="preserve"> </w:t>
      </w:r>
      <w:r w:rsidRPr="009B06E6">
        <w:rPr>
          <w:rFonts w:ascii="PT Astra Serif" w:hAnsi="PT Astra Serif"/>
        </w:rPr>
        <w:t>рабочих</w:t>
      </w:r>
      <w:r w:rsidRPr="009B06E6">
        <w:rPr>
          <w:rFonts w:ascii="PT Astra Serif" w:hAnsi="PT Astra Serif"/>
          <w:lang w:val="en-US"/>
        </w:rPr>
        <w:t xml:space="preserve"> </w:t>
      </w:r>
      <w:r w:rsidRPr="009B06E6">
        <w:rPr>
          <w:rFonts w:ascii="PT Astra Serif" w:hAnsi="PT Astra Serif"/>
        </w:rPr>
        <w:t>станций</w:t>
      </w:r>
      <w:r w:rsidRPr="009B06E6">
        <w:rPr>
          <w:rFonts w:ascii="PT Astra Serif" w:hAnsi="PT Astra Serif"/>
          <w:lang w:val="en-US"/>
        </w:rPr>
        <w:t xml:space="preserve"> RS5 (October 2018 Update, 1809) 32-</w:t>
      </w:r>
      <w:r w:rsidRPr="009B06E6">
        <w:rPr>
          <w:rFonts w:ascii="PT Astra Serif" w:hAnsi="PT Astra Serif"/>
        </w:rPr>
        <w:t>разрядная</w:t>
      </w:r>
      <w:r w:rsidRPr="009B06E6">
        <w:rPr>
          <w:rFonts w:ascii="PT Astra Serif" w:hAnsi="PT Astra Serif"/>
          <w:lang w:val="en-US"/>
        </w:rPr>
        <w:t xml:space="preserve"> /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Windows 10 Enterprise RS5 (October 2018 Update, 1809) 32-</w:t>
      </w:r>
      <w:r w:rsidRPr="009B06E6">
        <w:rPr>
          <w:rFonts w:ascii="PT Astra Serif" w:hAnsi="PT Astra Serif"/>
        </w:rPr>
        <w:t>разрядная</w:t>
      </w:r>
      <w:r w:rsidRPr="009B06E6">
        <w:rPr>
          <w:rFonts w:ascii="PT Astra Serif" w:hAnsi="PT Astra Serif"/>
          <w:lang w:val="en-US"/>
        </w:rPr>
        <w:t xml:space="preserve"> /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Windows 10 Education RS5 (October 2018 Update, 1809) 32-</w:t>
      </w:r>
      <w:r w:rsidRPr="009B06E6">
        <w:rPr>
          <w:rFonts w:ascii="PT Astra Serif" w:hAnsi="PT Astra Serif"/>
        </w:rPr>
        <w:t>разрядная</w:t>
      </w:r>
      <w:r w:rsidRPr="009B06E6">
        <w:rPr>
          <w:rFonts w:ascii="PT Astra Serif" w:hAnsi="PT Astra Serif"/>
          <w:lang w:val="en-US"/>
        </w:rPr>
        <w:t xml:space="preserve"> /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Windows 10 Pro 19H1 32-</w:t>
      </w:r>
      <w:r w:rsidRPr="009B06E6">
        <w:rPr>
          <w:rFonts w:ascii="PT Astra Serif" w:hAnsi="PT Astra Serif"/>
        </w:rPr>
        <w:t>разрядная</w:t>
      </w:r>
      <w:r w:rsidRPr="009B06E6">
        <w:rPr>
          <w:rFonts w:ascii="PT Astra Serif" w:hAnsi="PT Astra Serif"/>
          <w:lang w:val="en-US"/>
        </w:rPr>
        <w:t xml:space="preserve"> /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r>
      <w:proofErr w:type="spellStart"/>
      <w:r w:rsidRPr="009B06E6">
        <w:rPr>
          <w:rFonts w:ascii="PT Astra Serif" w:hAnsi="PT Astra Serif"/>
        </w:rPr>
        <w:t>Microsoft</w:t>
      </w:r>
      <w:proofErr w:type="spellEnd"/>
      <w:r w:rsidRPr="009B06E6">
        <w:rPr>
          <w:rFonts w:ascii="PT Astra Serif" w:hAnsi="PT Astra Serif"/>
        </w:rPr>
        <w:t xml:space="preserve"> Windows 10 </w:t>
      </w:r>
      <w:proofErr w:type="spellStart"/>
      <w:r w:rsidRPr="009B06E6">
        <w:rPr>
          <w:rFonts w:ascii="PT Astra Serif" w:hAnsi="PT Astra Serif"/>
        </w:rPr>
        <w:t>Pro</w:t>
      </w:r>
      <w:proofErr w:type="spellEnd"/>
      <w:r w:rsidRPr="009B06E6">
        <w:rPr>
          <w:rFonts w:ascii="PT Astra Serif" w:hAnsi="PT Astra Serif"/>
        </w:rPr>
        <w:t xml:space="preserve"> для рабочих станций 19H1 32-разрядная / 64-разрядная;</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Windows 10 Enterprise 19H1 32-</w:t>
      </w:r>
      <w:r w:rsidRPr="009B06E6">
        <w:rPr>
          <w:rFonts w:ascii="PT Astra Serif" w:hAnsi="PT Astra Serif"/>
        </w:rPr>
        <w:t>разрядная</w:t>
      </w:r>
      <w:r w:rsidRPr="009B06E6">
        <w:rPr>
          <w:rFonts w:ascii="PT Astra Serif" w:hAnsi="PT Astra Serif"/>
          <w:lang w:val="en-US"/>
        </w:rPr>
        <w:t xml:space="preserve"> /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Windows 10 Education 19H1 32-</w:t>
      </w:r>
      <w:r w:rsidRPr="009B06E6">
        <w:rPr>
          <w:rFonts w:ascii="PT Astra Serif" w:hAnsi="PT Astra Serif"/>
        </w:rPr>
        <w:t>разрядная</w:t>
      </w:r>
      <w:r w:rsidRPr="009B06E6">
        <w:rPr>
          <w:rFonts w:ascii="PT Astra Serif" w:hAnsi="PT Astra Serif"/>
          <w:lang w:val="en-US"/>
        </w:rPr>
        <w:t xml:space="preserve"> /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Windows 10 Home 19H2 32-</w:t>
      </w:r>
      <w:r w:rsidRPr="009B06E6">
        <w:rPr>
          <w:rFonts w:ascii="PT Astra Serif" w:hAnsi="PT Astra Serif"/>
        </w:rPr>
        <w:t>разрядная</w:t>
      </w:r>
      <w:r w:rsidRPr="009B06E6">
        <w:rPr>
          <w:rFonts w:ascii="PT Astra Serif" w:hAnsi="PT Astra Serif"/>
          <w:lang w:val="en-US"/>
        </w:rPr>
        <w:t xml:space="preserve"> /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Windows 10 Pro 19H2 32-</w:t>
      </w:r>
      <w:r w:rsidRPr="009B06E6">
        <w:rPr>
          <w:rFonts w:ascii="PT Astra Serif" w:hAnsi="PT Astra Serif"/>
        </w:rPr>
        <w:t>разрядная</w:t>
      </w:r>
      <w:r w:rsidRPr="009B06E6">
        <w:rPr>
          <w:rFonts w:ascii="PT Astra Serif" w:hAnsi="PT Astra Serif"/>
          <w:lang w:val="en-US"/>
        </w:rPr>
        <w:t xml:space="preserve"> /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r>
      <w:proofErr w:type="spellStart"/>
      <w:r w:rsidRPr="009B06E6">
        <w:rPr>
          <w:rFonts w:ascii="PT Astra Serif" w:hAnsi="PT Astra Serif"/>
        </w:rPr>
        <w:t>Microsoft</w:t>
      </w:r>
      <w:proofErr w:type="spellEnd"/>
      <w:r w:rsidRPr="009B06E6">
        <w:rPr>
          <w:rFonts w:ascii="PT Astra Serif" w:hAnsi="PT Astra Serif"/>
        </w:rPr>
        <w:t xml:space="preserve"> Windows 10 </w:t>
      </w:r>
      <w:proofErr w:type="spellStart"/>
      <w:r w:rsidRPr="009B06E6">
        <w:rPr>
          <w:rFonts w:ascii="PT Astra Serif" w:hAnsi="PT Astra Serif"/>
        </w:rPr>
        <w:t>Pro</w:t>
      </w:r>
      <w:proofErr w:type="spellEnd"/>
      <w:r w:rsidRPr="009B06E6">
        <w:rPr>
          <w:rFonts w:ascii="PT Astra Serif" w:hAnsi="PT Astra Serif"/>
        </w:rPr>
        <w:t xml:space="preserve"> для рабочих станций 19H2 32-разрядная / 64-разрядная;</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Windows 10 Enterprise 19H2 32-</w:t>
      </w:r>
      <w:r w:rsidRPr="009B06E6">
        <w:rPr>
          <w:rFonts w:ascii="PT Astra Serif" w:hAnsi="PT Astra Serif"/>
        </w:rPr>
        <w:t>разрядная</w:t>
      </w:r>
      <w:r w:rsidRPr="009B06E6">
        <w:rPr>
          <w:rFonts w:ascii="PT Astra Serif" w:hAnsi="PT Astra Serif"/>
          <w:lang w:val="en-US"/>
        </w:rPr>
        <w:t xml:space="preserve"> /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Windows 10 Education 19H2 32-</w:t>
      </w:r>
      <w:r w:rsidRPr="009B06E6">
        <w:rPr>
          <w:rFonts w:ascii="PT Astra Serif" w:hAnsi="PT Astra Serif"/>
        </w:rPr>
        <w:t>разрядная</w:t>
      </w:r>
      <w:r w:rsidRPr="009B06E6">
        <w:rPr>
          <w:rFonts w:ascii="PT Astra Serif" w:hAnsi="PT Astra Serif"/>
          <w:lang w:val="en-US"/>
        </w:rPr>
        <w:t xml:space="preserve"> /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Windows 8.1 Pro 32-</w:t>
      </w:r>
      <w:r w:rsidRPr="009B06E6">
        <w:rPr>
          <w:rFonts w:ascii="PT Astra Serif" w:hAnsi="PT Astra Serif"/>
        </w:rPr>
        <w:t>разрядная</w:t>
      </w:r>
      <w:r w:rsidRPr="009B06E6">
        <w:rPr>
          <w:rFonts w:ascii="PT Astra Serif" w:hAnsi="PT Astra Serif"/>
          <w:lang w:val="en-US"/>
        </w:rPr>
        <w:t xml:space="preserve"> /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Windows 8.1 Enterprise 32-</w:t>
      </w:r>
      <w:r w:rsidRPr="009B06E6">
        <w:rPr>
          <w:rFonts w:ascii="PT Astra Serif" w:hAnsi="PT Astra Serif"/>
        </w:rPr>
        <w:t>разрядная</w:t>
      </w:r>
      <w:r w:rsidRPr="009B06E6">
        <w:rPr>
          <w:rFonts w:ascii="PT Astra Serif" w:hAnsi="PT Astra Serif"/>
          <w:lang w:val="en-US"/>
        </w:rPr>
        <w:t xml:space="preserve"> /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Windows 8 Pro 32-</w:t>
      </w:r>
      <w:r w:rsidRPr="009B06E6">
        <w:rPr>
          <w:rFonts w:ascii="PT Astra Serif" w:hAnsi="PT Astra Serif"/>
        </w:rPr>
        <w:t>разрядная</w:t>
      </w:r>
      <w:r w:rsidRPr="009B06E6">
        <w:rPr>
          <w:rFonts w:ascii="PT Astra Serif" w:hAnsi="PT Astra Serif"/>
          <w:lang w:val="en-US"/>
        </w:rPr>
        <w:t xml:space="preserve"> /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Windows 8 Enterprise 32-</w:t>
      </w:r>
      <w:r w:rsidRPr="009B06E6">
        <w:rPr>
          <w:rFonts w:ascii="PT Astra Serif" w:hAnsi="PT Astra Serif"/>
        </w:rPr>
        <w:t>разрядная</w:t>
      </w:r>
      <w:r w:rsidRPr="009B06E6">
        <w:rPr>
          <w:rFonts w:ascii="PT Astra Serif" w:hAnsi="PT Astra Serif"/>
          <w:lang w:val="en-US"/>
        </w:rPr>
        <w:t xml:space="preserve"> /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Windows 7 Professional Service Pack 1 32-</w:t>
      </w:r>
      <w:r w:rsidRPr="009B06E6">
        <w:rPr>
          <w:rFonts w:ascii="PT Astra Serif" w:hAnsi="PT Astra Serif"/>
        </w:rPr>
        <w:t>разрядная</w:t>
      </w:r>
      <w:r w:rsidRPr="009B06E6">
        <w:rPr>
          <w:rFonts w:ascii="PT Astra Serif" w:hAnsi="PT Astra Serif"/>
          <w:lang w:val="en-US"/>
        </w:rPr>
        <w:t xml:space="preserve"> /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Windows 7 Enterprise / Ultimate Service Pack 1 32-</w:t>
      </w:r>
      <w:r w:rsidRPr="009B06E6">
        <w:rPr>
          <w:rFonts w:ascii="PT Astra Serif" w:hAnsi="PT Astra Serif"/>
        </w:rPr>
        <w:t>разрядная</w:t>
      </w:r>
      <w:r w:rsidRPr="009B06E6">
        <w:rPr>
          <w:rFonts w:ascii="PT Astra Serif" w:hAnsi="PT Astra Serif"/>
          <w:lang w:val="en-US"/>
        </w:rPr>
        <w:t xml:space="preserve"> /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Server 2022 Standard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Server 2022 Core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Server 2022 Datacenter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Server 2019 Standard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Server 2019 Core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Server 2019 Datacenter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Server 2016 Standard (LTSB)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Server 2016 (</w:t>
      </w:r>
      <w:r w:rsidRPr="009B06E6">
        <w:rPr>
          <w:rFonts w:ascii="PT Astra Serif" w:hAnsi="PT Astra Serif"/>
        </w:rPr>
        <w:t>вариант</w:t>
      </w:r>
      <w:r w:rsidRPr="009B06E6">
        <w:rPr>
          <w:rFonts w:ascii="PT Astra Serif" w:hAnsi="PT Astra Serif"/>
          <w:lang w:val="en-US"/>
        </w:rPr>
        <w:t xml:space="preserve"> </w:t>
      </w:r>
      <w:r w:rsidRPr="009B06E6">
        <w:rPr>
          <w:rFonts w:ascii="PT Astra Serif" w:hAnsi="PT Astra Serif"/>
        </w:rPr>
        <w:t>установки</w:t>
      </w:r>
      <w:r w:rsidRPr="009B06E6">
        <w:rPr>
          <w:rFonts w:ascii="PT Astra Serif" w:hAnsi="PT Astra Serif"/>
          <w:lang w:val="en-US"/>
        </w:rPr>
        <w:t xml:space="preserve"> Server Core) (LTSB)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Server 2016 Datacenter (LTSB)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Server 2012 R2 Standard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Server 2012 R2 Server Core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Server 2012 R2 Foundation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Server 2012 R2 Essentials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Server 2012 R2 Datacenter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Server 2012 Standard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Server 2012 Server Core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Server 2012 Foundation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Server 2012 Essentials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Server 2012 Datacenter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 xml:space="preserve">Windows Server 2008 R2 with Standard Service Pack 1 </w:t>
      </w:r>
      <w:r w:rsidRPr="009B06E6">
        <w:rPr>
          <w:rFonts w:ascii="PT Astra Serif" w:hAnsi="PT Astra Serif"/>
        </w:rPr>
        <w:t>и</w:t>
      </w:r>
      <w:r w:rsidRPr="009B06E6">
        <w:rPr>
          <w:rFonts w:ascii="PT Astra Serif" w:hAnsi="PT Astra Serif"/>
          <w:lang w:val="en-US"/>
        </w:rPr>
        <w:t xml:space="preserve"> </w:t>
      </w:r>
      <w:r w:rsidRPr="009B06E6">
        <w:rPr>
          <w:rFonts w:ascii="PT Astra Serif" w:hAnsi="PT Astra Serif"/>
        </w:rPr>
        <w:t>выше</w:t>
      </w:r>
      <w:r w:rsidRPr="009B06E6">
        <w:rPr>
          <w:rFonts w:ascii="PT Astra Serif" w:hAnsi="PT Astra Serif"/>
          <w:lang w:val="en-US"/>
        </w:rPr>
        <w:t xml:space="preserve">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Server 2008 R2 Service Pack 1 (</w:t>
      </w:r>
      <w:r w:rsidRPr="009B06E6">
        <w:rPr>
          <w:rFonts w:ascii="PT Astra Serif" w:hAnsi="PT Astra Serif"/>
        </w:rPr>
        <w:t>все</w:t>
      </w:r>
      <w:r w:rsidRPr="009B06E6">
        <w:rPr>
          <w:rFonts w:ascii="PT Astra Serif" w:hAnsi="PT Astra Serif"/>
          <w:lang w:val="en-US"/>
        </w:rPr>
        <w:t xml:space="preserve"> </w:t>
      </w:r>
      <w:r w:rsidRPr="009B06E6">
        <w:rPr>
          <w:rFonts w:ascii="PT Astra Serif" w:hAnsi="PT Astra Serif"/>
        </w:rPr>
        <w:t>редакции</w:t>
      </w:r>
      <w:r w:rsidRPr="009B06E6">
        <w:rPr>
          <w:rFonts w:ascii="PT Astra Serif" w:hAnsi="PT Astra Serif"/>
          <w:lang w:val="en-US"/>
        </w:rPr>
        <w:t>)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Storage Server 2016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Windows Storage Server 2012 R2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r>
      <w:r w:rsidRPr="009B06E6">
        <w:rPr>
          <w:rFonts w:ascii="PT Astra Serif" w:hAnsi="PT Astra Serif"/>
          <w:lang w:val="en-US"/>
        </w:rPr>
        <w:t>Windows</w:t>
      </w:r>
      <w:r w:rsidRPr="009B06E6">
        <w:rPr>
          <w:rFonts w:ascii="PT Astra Serif" w:hAnsi="PT Astra Serif"/>
        </w:rPr>
        <w:t xml:space="preserve"> </w:t>
      </w:r>
      <w:r w:rsidRPr="009B06E6">
        <w:rPr>
          <w:rFonts w:ascii="PT Astra Serif" w:hAnsi="PT Astra Serif"/>
          <w:lang w:val="en-US"/>
        </w:rPr>
        <w:t>Storage</w:t>
      </w:r>
      <w:r w:rsidRPr="009B06E6">
        <w:rPr>
          <w:rFonts w:ascii="PT Astra Serif" w:hAnsi="PT Astra Serif"/>
        </w:rPr>
        <w:t xml:space="preserve"> </w:t>
      </w:r>
      <w:r w:rsidRPr="009B06E6">
        <w:rPr>
          <w:rFonts w:ascii="PT Astra Serif" w:hAnsi="PT Astra Serif"/>
          <w:lang w:val="en-US"/>
        </w:rPr>
        <w:t>Server</w:t>
      </w:r>
      <w:r w:rsidRPr="009B06E6">
        <w:rPr>
          <w:rFonts w:ascii="PT Astra Serif" w:hAnsi="PT Astra Serif"/>
        </w:rPr>
        <w:t xml:space="preserve"> 2012 64-разрядная.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Программные средства централизованного управления, мониторинга и обновления должны поддерживать установку на следующих виртуальных платформах:</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VMware vSphere 6.7;</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VMware vSphere 7.0;</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lastRenderedPageBreak/>
        <w:t>•</w:t>
      </w:r>
      <w:r w:rsidRPr="009B06E6">
        <w:rPr>
          <w:rFonts w:ascii="PT Astra Serif" w:hAnsi="PT Astra Serif"/>
          <w:lang w:val="en-US"/>
        </w:rPr>
        <w:tab/>
        <w:t>VMware Workstation 16 Pro;</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Hyper-V Server 2012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Hyper-V Server 2012 R2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Hyper-V Server 2016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Hyper-V Server 2019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 xml:space="preserve">Citrix </w:t>
      </w:r>
      <w:proofErr w:type="spellStart"/>
      <w:r w:rsidRPr="009B06E6">
        <w:rPr>
          <w:rFonts w:ascii="PT Astra Serif" w:hAnsi="PT Astra Serif"/>
          <w:lang w:val="en-US"/>
        </w:rPr>
        <w:t>XenServer</w:t>
      </w:r>
      <w:proofErr w:type="spellEnd"/>
      <w:r w:rsidRPr="009B06E6">
        <w:rPr>
          <w:rFonts w:ascii="PT Astra Serif" w:hAnsi="PT Astra Serif"/>
          <w:lang w:val="en-US"/>
        </w:rPr>
        <w:t xml:space="preserve"> 7.1 LTSR;</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 xml:space="preserve">Citrix </w:t>
      </w:r>
      <w:proofErr w:type="spellStart"/>
      <w:r w:rsidRPr="009B06E6">
        <w:rPr>
          <w:rFonts w:ascii="PT Astra Serif" w:hAnsi="PT Astra Serif"/>
          <w:lang w:val="en-US"/>
        </w:rPr>
        <w:t>XenServer</w:t>
      </w:r>
      <w:proofErr w:type="spellEnd"/>
      <w:r w:rsidRPr="009B06E6">
        <w:rPr>
          <w:rFonts w:ascii="PT Astra Serif" w:hAnsi="PT Astra Serif"/>
          <w:lang w:val="en-US"/>
        </w:rPr>
        <w:t xml:space="preserve"> 8.x;</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Parallels Desktop 17;</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 xml:space="preserve">Oracle VM </w:t>
      </w:r>
      <w:proofErr w:type="spellStart"/>
      <w:r w:rsidRPr="009B06E6">
        <w:rPr>
          <w:rFonts w:ascii="PT Astra Serif" w:hAnsi="PT Astra Serif"/>
          <w:lang w:val="en-US"/>
        </w:rPr>
        <w:t>VirtualBox</w:t>
      </w:r>
      <w:proofErr w:type="spellEnd"/>
      <w:r w:rsidRPr="009B06E6">
        <w:rPr>
          <w:rFonts w:ascii="PT Astra Serif" w:hAnsi="PT Astra Serif"/>
          <w:lang w:val="en-US"/>
        </w:rPr>
        <w:t xml:space="preserve"> 6.x (</w:t>
      </w:r>
      <w:r w:rsidRPr="009B06E6">
        <w:rPr>
          <w:rFonts w:ascii="PT Astra Serif" w:hAnsi="PT Astra Serif"/>
        </w:rPr>
        <w:t>только</w:t>
      </w:r>
      <w:r w:rsidRPr="009B06E6">
        <w:rPr>
          <w:rFonts w:ascii="PT Astra Serif" w:hAnsi="PT Astra Serif"/>
          <w:lang w:val="en-US"/>
        </w:rPr>
        <w:t xml:space="preserve"> </w:t>
      </w:r>
      <w:r w:rsidRPr="009B06E6">
        <w:rPr>
          <w:rFonts w:ascii="PT Astra Serif" w:hAnsi="PT Astra Serif"/>
        </w:rPr>
        <w:t>гостевой</w:t>
      </w:r>
      <w:r w:rsidRPr="009B06E6">
        <w:rPr>
          <w:rFonts w:ascii="PT Astra Serif" w:hAnsi="PT Astra Serif"/>
          <w:lang w:val="en-US"/>
        </w:rPr>
        <w:t xml:space="preserve"> </w:t>
      </w:r>
      <w:r w:rsidRPr="009B06E6">
        <w:rPr>
          <w:rFonts w:ascii="PT Astra Serif" w:hAnsi="PT Astra Serif"/>
        </w:rPr>
        <w:t>вход</w:t>
      </w:r>
      <w:r w:rsidRPr="009B06E6">
        <w:rPr>
          <w:rFonts w:ascii="PT Astra Serif" w:hAnsi="PT Astra Serif"/>
          <w:lang w:val="en-US"/>
        </w:rPr>
        <w:t xml:space="preserve"> Windows).</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Программные средства централизованного управления, мониторинга и обновления должны функционировать с СУБД следующих версий:</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SQL Server 2012 Express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SQL Server 2014 Express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SQL Server 2016 Express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SQL Server 2017 Express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Microsoft SQL Server 2019 Express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r>
      <w:proofErr w:type="spellStart"/>
      <w:r w:rsidRPr="009B06E6">
        <w:rPr>
          <w:rFonts w:ascii="PT Astra Serif" w:hAnsi="PT Astra Serif"/>
        </w:rPr>
        <w:t>Microsoft</w:t>
      </w:r>
      <w:proofErr w:type="spellEnd"/>
      <w:r w:rsidRPr="009B06E6">
        <w:rPr>
          <w:rFonts w:ascii="PT Astra Serif" w:hAnsi="PT Astra Serif"/>
        </w:rPr>
        <w:t xml:space="preserve"> SQL </w:t>
      </w:r>
      <w:proofErr w:type="spellStart"/>
      <w:r w:rsidRPr="009B06E6">
        <w:rPr>
          <w:rFonts w:ascii="PT Astra Serif" w:hAnsi="PT Astra Serif"/>
        </w:rPr>
        <w:t>Server</w:t>
      </w:r>
      <w:proofErr w:type="spellEnd"/>
      <w:r w:rsidRPr="009B06E6">
        <w:rPr>
          <w:rFonts w:ascii="PT Astra Serif" w:hAnsi="PT Astra Serif"/>
        </w:rPr>
        <w:t xml:space="preserve"> 2014 (все редакции) 64-разрядная;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r>
      <w:proofErr w:type="spellStart"/>
      <w:r w:rsidRPr="009B06E6">
        <w:rPr>
          <w:rFonts w:ascii="PT Astra Serif" w:hAnsi="PT Astra Serif"/>
        </w:rPr>
        <w:t>Microsoft</w:t>
      </w:r>
      <w:proofErr w:type="spellEnd"/>
      <w:r w:rsidRPr="009B06E6">
        <w:rPr>
          <w:rFonts w:ascii="PT Astra Serif" w:hAnsi="PT Astra Serif"/>
        </w:rPr>
        <w:t xml:space="preserve"> SQL </w:t>
      </w:r>
      <w:proofErr w:type="spellStart"/>
      <w:r w:rsidRPr="009B06E6">
        <w:rPr>
          <w:rFonts w:ascii="PT Astra Serif" w:hAnsi="PT Astra Serif"/>
        </w:rPr>
        <w:t>Server</w:t>
      </w:r>
      <w:proofErr w:type="spellEnd"/>
      <w:r w:rsidRPr="009B06E6">
        <w:rPr>
          <w:rFonts w:ascii="PT Astra Serif" w:hAnsi="PT Astra Serif"/>
        </w:rPr>
        <w:t xml:space="preserve"> 2016 (все редакции) 64-разрядная;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r>
      <w:proofErr w:type="spellStart"/>
      <w:r w:rsidRPr="009B06E6">
        <w:rPr>
          <w:rFonts w:ascii="PT Astra Serif" w:hAnsi="PT Astra Serif"/>
        </w:rPr>
        <w:t>Microsoft</w:t>
      </w:r>
      <w:proofErr w:type="spellEnd"/>
      <w:r w:rsidRPr="009B06E6">
        <w:rPr>
          <w:rFonts w:ascii="PT Astra Serif" w:hAnsi="PT Astra Serif"/>
        </w:rPr>
        <w:t xml:space="preserve"> SQL </w:t>
      </w:r>
      <w:proofErr w:type="spellStart"/>
      <w:r w:rsidRPr="009B06E6">
        <w:rPr>
          <w:rFonts w:ascii="PT Astra Serif" w:hAnsi="PT Astra Serif"/>
        </w:rPr>
        <w:t>Server</w:t>
      </w:r>
      <w:proofErr w:type="spellEnd"/>
      <w:r w:rsidRPr="009B06E6">
        <w:rPr>
          <w:rFonts w:ascii="PT Astra Serif" w:hAnsi="PT Astra Serif"/>
        </w:rPr>
        <w:t xml:space="preserve"> 2017 (все редакции) для Windows 64-разрядная;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r>
      <w:proofErr w:type="spellStart"/>
      <w:r w:rsidRPr="009B06E6">
        <w:rPr>
          <w:rFonts w:ascii="PT Astra Serif" w:hAnsi="PT Astra Serif"/>
        </w:rPr>
        <w:t>Microsoft</w:t>
      </w:r>
      <w:proofErr w:type="spellEnd"/>
      <w:r w:rsidRPr="009B06E6">
        <w:rPr>
          <w:rFonts w:ascii="PT Astra Serif" w:hAnsi="PT Astra Serif"/>
        </w:rPr>
        <w:t xml:space="preserve"> SQL </w:t>
      </w:r>
      <w:proofErr w:type="spellStart"/>
      <w:r w:rsidRPr="009B06E6">
        <w:rPr>
          <w:rFonts w:ascii="PT Astra Serif" w:hAnsi="PT Astra Serif"/>
        </w:rPr>
        <w:t>Server</w:t>
      </w:r>
      <w:proofErr w:type="spellEnd"/>
      <w:r w:rsidRPr="009B06E6">
        <w:rPr>
          <w:rFonts w:ascii="PT Astra Serif" w:hAnsi="PT Astra Serif"/>
        </w:rPr>
        <w:t xml:space="preserve"> 2017 (все редакции) для </w:t>
      </w:r>
      <w:proofErr w:type="spellStart"/>
      <w:r w:rsidRPr="009B06E6">
        <w:rPr>
          <w:rFonts w:ascii="PT Astra Serif" w:hAnsi="PT Astra Serif"/>
        </w:rPr>
        <w:t>Linux</w:t>
      </w:r>
      <w:proofErr w:type="spellEnd"/>
      <w:r w:rsidRPr="009B06E6">
        <w:rPr>
          <w:rFonts w:ascii="PT Astra Serif" w:hAnsi="PT Astra Serif"/>
        </w:rPr>
        <w:t xml:space="preserve"> 64-разрядная;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r>
      <w:proofErr w:type="spellStart"/>
      <w:r w:rsidRPr="009B06E6">
        <w:rPr>
          <w:rFonts w:ascii="PT Astra Serif" w:hAnsi="PT Astra Serif"/>
        </w:rPr>
        <w:t>Microsoft</w:t>
      </w:r>
      <w:proofErr w:type="spellEnd"/>
      <w:r w:rsidRPr="009B06E6">
        <w:rPr>
          <w:rFonts w:ascii="PT Astra Serif" w:hAnsi="PT Astra Serif"/>
        </w:rPr>
        <w:t xml:space="preserve"> SQL </w:t>
      </w:r>
      <w:proofErr w:type="spellStart"/>
      <w:r w:rsidRPr="009B06E6">
        <w:rPr>
          <w:rFonts w:ascii="PT Astra Serif" w:hAnsi="PT Astra Serif"/>
        </w:rPr>
        <w:t>Server</w:t>
      </w:r>
      <w:proofErr w:type="spellEnd"/>
      <w:r w:rsidRPr="009B06E6">
        <w:rPr>
          <w:rFonts w:ascii="PT Astra Serif" w:hAnsi="PT Astra Serif"/>
        </w:rPr>
        <w:t xml:space="preserve"> 2019 (все редакции) для Windows 64-разрядная (с дополнительными действиями);</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r>
      <w:proofErr w:type="spellStart"/>
      <w:r w:rsidRPr="009B06E6">
        <w:rPr>
          <w:rFonts w:ascii="PT Astra Serif" w:hAnsi="PT Astra Serif"/>
        </w:rPr>
        <w:t>Microsoft</w:t>
      </w:r>
      <w:proofErr w:type="spellEnd"/>
      <w:r w:rsidRPr="009B06E6">
        <w:rPr>
          <w:rFonts w:ascii="PT Astra Serif" w:hAnsi="PT Astra Serif"/>
        </w:rPr>
        <w:t xml:space="preserve"> SQL </w:t>
      </w:r>
      <w:proofErr w:type="spellStart"/>
      <w:r w:rsidRPr="009B06E6">
        <w:rPr>
          <w:rFonts w:ascii="PT Astra Serif" w:hAnsi="PT Astra Serif"/>
        </w:rPr>
        <w:t>Server</w:t>
      </w:r>
      <w:proofErr w:type="spellEnd"/>
      <w:r w:rsidRPr="009B06E6">
        <w:rPr>
          <w:rFonts w:ascii="PT Astra Serif" w:hAnsi="PT Astra Serif"/>
        </w:rPr>
        <w:t xml:space="preserve"> 2019 (все редакции) для </w:t>
      </w:r>
      <w:proofErr w:type="spellStart"/>
      <w:r w:rsidRPr="009B06E6">
        <w:rPr>
          <w:rFonts w:ascii="PT Astra Serif" w:hAnsi="PT Astra Serif"/>
        </w:rPr>
        <w:t>Linux</w:t>
      </w:r>
      <w:proofErr w:type="spellEnd"/>
      <w:r w:rsidRPr="009B06E6">
        <w:rPr>
          <w:rFonts w:ascii="PT Astra Serif" w:hAnsi="PT Astra Serif"/>
        </w:rPr>
        <w:t xml:space="preserve"> 64-разрядная (с дополнительными действиями);</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r>
      <w:proofErr w:type="spellStart"/>
      <w:r w:rsidRPr="009B06E6">
        <w:rPr>
          <w:rFonts w:ascii="PT Astra Serif" w:hAnsi="PT Astra Serif"/>
        </w:rPr>
        <w:t>MySQL</w:t>
      </w:r>
      <w:proofErr w:type="spellEnd"/>
      <w:r w:rsidRPr="009B06E6">
        <w:rPr>
          <w:rFonts w:ascii="PT Astra Serif" w:hAnsi="PT Astra Serif"/>
        </w:rPr>
        <w:t xml:space="preserve"> 5.7 </w:t>
      </w:r>
      <w:proofErr w:type="spellStart"/>
      <w:r w:rsidRPr="009B06E6">
        <w:rPr>
          <w:rFonts w:ascii="PT Astra Serif" w:hAnsi="PT Astra Serif"/>
        </w:rPr>
        <w:t>Community</w:t>
      </w:r>
      <w:proofErr w:type="spellEnd"/>
      <w:r w:rsidRPr="009B06E6">
        <w:rPr>
          <w:rFonts w:ascii="PT Astra Serif" w:hAnsi="PT Astra Serif"/>
        </w:rPr>
        <w:t xml:space="preserve"> 32-разрядная / 64-разрядная;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r>
      <w:proofErr w:type="spellStart"/>
      <w:r w:rsidRPr="009B06E6">
        <w:rPr>
          <w:rFonts w:ascii="PT Astra Serif" w:hAnsi="PT Astra Serif"/>
        </w:rPr>
        <w:t>MySQL</w:t>
      </w:r>
      <w:proofErr w:type="spellEnd"/>
      <w:r w:rsidRPr="009B06E6">
        <w:rPr>
          <w:rFonts w:ascii="PT Astra Serif" w:hAnsi="PT Astra Serif"/>
        </w:rPr>
        <w:t xml:space="preserve"> </w:t>
      </w:r>
      <w:proofErr w:type="spellStart"/>
      <w:r w:rsidRPr="009B06E6">
        <w:rPr>
          <w:rFonts w:ascii="PT Astra Serif" w:hAnsi="PT Astra Serif"/>
        </w:rPr>
        <w:t>Standard</w:t>
      </w:r>
      <w:proofErr w:type="spellEnd"/>
      <w:r w:rsidRPr="009B06E6">
        <w:rPr>
          <w:rFonts w:ascii="PT Astra Serif" w:hAnsi="PT Astra Serif"/>
        </w:rPr>
        <w:t xml:space="preserve"> </w:t>
      </w:r>
      <w:proofErr w:type="spellStart"/>
      <w:r w:rsidRPr="009B06E6">
        <w:rPr>
          <w:rFonts w:ascii="PT Astra Serif" w:hAnsi="PT Astra Serif"/>
        </w:rPr>
        <w:t>Edition</w:t>
      </w:r>
      <w:proofErr w:type="spellEnd"/>
      <w:r w:rsidRPr="009B06E6">
        <w:rPr>
          <w:rFonts w:ascii="PT Astra Serif" w:hAnsi="PT Astra Serif"/>
        </w:rPr>
        <w:t xml:space="preserve"> 8.0 32-разрядная / 64-разрядная;</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MySQL Enterprise Edition 8.0 32-</w:t>
      </w:r>
      <w:r w:rsidRPr="009B06E6">
        <w:rPr>
          <w:rFonts w:ascii="PT Astra Serif" w:hAnsi="PT Astra Serif"/>
        </w:rPr>
        <w:t>разрядная</w:t>
      </w:r>
      <w:r w:rsidRPr="009B06E6">
        <w:rPr>
          <w:rFonts w:ascii="PT Astra Serif" w:hAnsi="PT Astra Serif"/>
          <w:lang w:val="en-US"/>
        </w:rPr>
        <w:t xml:space="preserve"> / 64-</w:t>
      </w:r>
      <w:r w:rsidRPr="009B06E6">
        <w:rPr>
          <w:rFonts w:ascii="PT Astra Serif" w:hAnsi="PT Astra Serif"/>
        </w:rPr>
        <w:t>разрядная</w:t>
      </w:r>
      <w:r w:rsidRPr="009B06E6">
        <w:rPr>
          <w:rFonts w:ascii="PT Astra Serif" w:hAnsi="PT Astra Serif"/>
          <w:lang w:val="en-US"/>
        </w:rPr>
        <w:t>;</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Все версии SQL-серверов, поддерживаемые в облачных платформах </w:t>
      </w:r>
      <w:proofErr w:type="spellStart"/>
      <w:r w:rsidRPr="009B06E6">
        <w:rPr>
          <w:rFonts w:ascii="PT Astra Serif" w:hAnsi="PT Astra Serif"/>
        </w:rPr>
        <w:t>Amazon</w:t>
      </w:r>
      <w:proofErr w:type="spellEnd"/>
      <w:r w:rsidRPr="009B06E6">
        <w:rPr>
          <w:rFonts w:ascii="PT Astra Serif" w:hAnsi="PT Astra Serif"/>
        </w:rPr>
        <w:t xml:space="preserve"> RDS и </w:t>
      </w:r>
      <w:proofErr w:type="spellStart"/>
      <w:r w:rsidRPr="009B06E6">
        <w:rPr>
          <w:rFonts w:ascii="PT Astra Serif" w:hAnsi="PT Astra Serif"/>
        </w:rPr>
        <w:t>Microsoft</w:t>
      </w:r>
      <w:proofErr w:type="spellEnd"/>
      <w:r w:rsidRPr="009B06E6">
        <w:rPr>
          <w:rFonts w:ascii="PT Astra Serif" w:hAnsi="PT Astra Serif"/>
        </w:rPr>
        <w:t xml:space="preserve"> </w:t>
      </w:r>
      <w:proofErr w:type="spellStart"/>
      <w:r w:rsidRPr="009B06E6">
        <w:rPr>
          <w:rFonts w:ascii="PT Astra Serif" w:hAnsi="PT Astra Serif"/>
        </w:rPr>
        <w:t>Azure</w:t>
      </w:r>
      <w:proofErr w:type="spellEnd"/>
      <w:r w:rsidRPr="009B06E6">
        <w:rPr>
          <w:rFonts w:ascii="PT Astra Serif" w:hAnsi="PT Astra Serif"/>
        </w:rPr>
        <w:t>;</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r>
      <w:proofErr w:type="spellStart"/>
      <w:r w:rsidRPr="009B06E6">
        <w:rPr>
          <w:rFonts w:ascii="PT Astra Serif" w:hAnsi="PT Astra Serif"/>
        </w:rPr>
        <w:t>MariaDB</w:t>
      </w:r>
      <w:proofErr w:type="spellEnd"/>
      <w:r w:rsidRPr="009B06E6">
        <w:rPr>
          <w:rFonts w:ascii="PT Astra Serif" w:hAnsi="PT Astra Serif"/>
        </w:rPr>
        <w:t xml:space="preserve"> </w:t>
      </w:r>
      <w:proofErr w:type="spellStart"/>
      <w:r w:rsidRPr="009B06E6">
        <w:rPr>
          <w:rFonts w:ascii="PT Astra Serif" w:hAnsi="PT Astra Serif"/>
        </w:rPr>
        <w:t>Server</w:t>
      </w:r>
      <w:proofErr w:type="spellEnd"/>
      <w:r w:rsidRPr="009B06E6">
        <w:rPr>
          <w:rFonts w:ascii="PT Astra Serif" w:hAnsi="PT Astra Serif"/>
        </w:rPr>
        <w:t xml:space="preserve"> 10.3 32-разрядная / 64-разрядная с подсистемой хранилища </w:t>
      </w:r>
      <w:proofErr w:type="spellStart"/>
      <w:r w:rsidRPr="009B06E6">
        <w:rPr>
          <w:rFonts w:ascii="PT Astra Serif" w:hAnsi="PT Astra Serif"/>
        </w:rPr>
        <w:t>InnoDB</w:t>
      </w:r>
      <w:proofErr w:type="spellEnd"/>
      <w:r w:rsidRPr="009B06E6">
        <w:rPr>
          <w:rFonts w:ascii="PT Astra Serif" w:hAnsi="PT Astra Serif"/>
        </w:rPr>
        <w:t>;</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r>
      <w:proofErr w:type="spellStart"/>
      <w:r w:rsidRPr="009B06E6">
        <w:rPr>
          <w:rFonts w:ascii="PT Astra Serif" w:hAnsi="PT Astra Serif"/>
        </w:rPr>
        <w:t>MariaDB</w:t>
      </w:r>
      <w:proofErr w:type="spellEnd"/>
      <w:r w:rsidRPr="009B06E6">
        <w:rPr>
          <w:rFonts w:ascii="PT Astra Serif" w:hAnsi="PT Astra Serif"/>
        </w:rPr>
        <w:t xml:space="preserve"> </w:t>
      </w:r>
      <w:proofErr w:type="spellStart"/>
      <w:r w:rsidRPr="009B06E6">
        <w:rPr>
          <w:rFonts w:ascii="PT Astra Serif" w:hAnsi="PT Astra Serif"/>
        </w:rPr>
        <w:t>Galera</w:t>
      </w:r>
      <w:proofErr w:type="spellEnd"/>
      <w:r w:rsidRPr="009B06E6">
        <w:rPr>
          <w:rFonts w:ascii="PT Astra Serif" w:hAnsi="PT Astra Serif"/>
        </w:rPr>
        <w:t xml:space="preserve"> </w:t>
      </w:r>
      <w:proofErr w:type="spellStart"/>
      <w:r w:rsidRPr="009B06E6">
        <w:rPr>
          <w:rFonts w:ascii="PT Astra Serif" w:hAnsi="PT Astra Serif"/>
        </w:rPr>
        <w:t>Cluster</w:t>
      </w:r>
      <w:proofErr w:type="spellEnd"/>
      <w:r w:rsidRPr="009B06E6">
        <w:rPr>
          <w:rFonts w:ascii="PT Astra Serif" w:hAnsi="PT Astra Serif"/>
        </w:rPr>
        <w:t xml:space="preserve"> 10.3 32-разрядная / 64-разрядная с подсистемой хранилища </w:t>
      </w:r>
      <w:proofErr w:type="spellStart"/>
      <w:r w:rsidRPr="009B06E6">
        <w:rPr>
          <w:rFonts w:ascii="PT Astra Serif" w:hAnsi="PT Astra Serif"/>
        </w:rPr>
        <w:t>InnoDB</w:t>
      </w:r>
      <w:proofErr w:type="spellEnd"/>
      <w:r w:rsidRPr="009B06E6">
        <w:rPr>
          <w:rFonts w:ascii="PT Astra Serif" w:hAnsi="PT Astra Serif"/>
        </w:rPr>
        <w:t>.</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В программном средстве антивирусной защиты должны быть реализованы следующие функциональные возможности:</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выбор архитектуры установки централизованного средства управления, мониторинга и обновления в зависимости от количества защищаемых узлов;</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чтения информации из </w:t>
      </w:r>
      <w:proofErr w:type="spellStart"/>
      <w:r w:rsidRPr="009B06E6">
        <w:rPr>
          <w:rFonts w:ascii="PT Astra Serif" w:hAnsi="PT Astra Serif"/>
        </w:rPr>
        <w:t>Active</w:t>
      </w:r>
      <w:proofErr w:type="spellEnd"/>
      <w:r w:rsidRPr="009B06E6">
        <w:rPr>
          <w:rFonts w:ascii="PT Astra Serif" w:hAnsi="PT Astra Serif"/>
        </w:rPr>
        <w:t xml:space="preserve"> </w:t>
      </w:r>
      <w:proofErr w:type="spellStart"/>
      <w:r w:rsidRPr="009B06E6">
        <w:rPr>
          <w:rFonts w:ascii="PT Astra Serif" w:hAnsi="PT Astra Serif"/>
        </w:rPr>
        <w:t>Directory</w:t>
      </w:r>
      <w:proofErr w:type="spellEnd"/>
      <w:r w:rsidRPr="009B06E6">
        <w:rPr>
          <w:rFonts w:ascii="PT Astra Serif" w:hAnsi="PT Astra Serif"/>
        </w:rPr>
        <w:t>, с целью получения данных об учетных записях компьютеров и пользователей в организации;</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настройки правил переноса обнаруженных компьютеров по ip-адресу, типу ОС, нахождению в OU AD;</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автоматическое распределение учетных записей компьютеров по группам управления, в случае появления новых компьютеров в сети; Возможность настройки правил переноса по ip-адресу, типу ОС, нахождению в OU AD;</w:t>
      </w:r>
    </w:p>
    <w:p w:rsidR="00C70320" w:rsidRPr="009B06E6" w:rsidRDefault="00C70320" w:rsidP="009B06E6">
      <w:pPr>
        <w:spacing w:after="0" w:line="240" w:lineRule="auto"/>
        <w:jc w:val="both"/>
        <w:rPr>
          <w:rFonts w:ascii="PT Astra Serif" w:hAnsi="PT Astra Serif"/>
        </w:rPr>
      </w:pPr>
      <w:proofErr w:type="gramStart"/>
      <w:r w:rsidRPr="009B06E6">
        <w:rPr>
          <w:rFonts w:ascii="PT Astra Serif" w:hAnsi="PT Astra Serif"/>
        </w:rPr>
        <w:t>•</w:t>
      </w:r>
      <w:r w:rsidRPr="009B06E6">
        <w:rPr>
          <w:rFonts w:ascii="PT Astra Serif" w:hAnsi="PT Astra Serif"/>
        </w:rPr>
        <w:tab/>
        <w:t>централизованные установка, обновление и удаление программных средств антивирусной защиты;</w:t>
      </w:r>
      <w:proofErr w:type="gramEnd"/>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централизованная настройка, администрирование;</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просмотр отчетов и статистической информации по работе средств защиты;</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централизованное удаление (ручное и автоматическое) несовместимых приложений средствами центра управления;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сохранение истории изменений политик и задач, возможность выполнить откат к предыдущим версиям;</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наличие различных методов установки антивирусных агентов: для удаленной установки - RPC, GPO, средствами системы управления, для локальной установки – возможность создать автономный пакет установки;</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указания в политиках безопасности специальных триггеров, которые переопределяют настройки антивирусного решения в зависимости от учетной записи, под которой пользователь вошел в систему, текущего IPv4-адреса, а также от того, в каком OU находится компьютер или в какой группе безопасности;</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lastRenderedPageBreak/>
        <w:t>•</w:t>
      </w:r>
      <w:r w:rsidRPr="009B06E6">
        <w:rPr>
          <w:rFonts w:ascii="PT Astra Serif" w:hAnsi="PT Astra Serif"/>
        </w:rPr>
        <w:tab/>
        <w:t xml:space="preserve">иерархии триггеров, по которым происходит перераспределение; </w:t>
      </w:r>
    </w:p>
    <w:p w:rsidR="00C70320" w:rsidRPr="009B06E6" w:rsidRDefault="00C70320" w:rsidP="009B06E6">
      <w:pPr>
        <w:spacing w:after="0" w:line="240" w:lineRule="auto"/>
        <w:jc w:val="both"/>
        <w:rPr>
          <w:rFonts w:ascii="PT Astra Serif" w:hAnsi="PT Astra Serif"/>
        </w:rPr>
      </w:pPr>
      <w:proofErr w:type="gramStart"/>
      <w:r w:rsidRPr="009B06E6">
        <w:rPr>
          <w:rFonts w:ascii="PT Astra Serif" w:hAnsi="PT Astra Serif"/>
        </w:rPr>
        <w:t>•</w:t>
      </w:r>
      <w:r w:rsidRPr="009B06E6">
        <w:rPr>
          <w:rFonts w:ascii="PT Astra Serif" w:hAnsi="PT Astra Serif"/>
        </w:rPr>
        <w:tab/>
        <w:t>тестирование загруженных обновлений средствами ПО централизованного управления перед распространением на клиентские машины;</w:t>
      </w:r>
      <w:proofErr w:type="gramEnd"/>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доставка обновлений на рабочие места пользователей сразу после их получения;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распознавание в сети виртуальных машин и распределение баланса нагрузки запускаемых задач между ними в случае, если эти машины находятся на одном физическом сервере;</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построение многоуровневой системы управления с возможностью настройки прав администраторов и операторов, а также форм предоставляемой отчетности на каждом уровне;</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создание иерархии серверов администрирования произвольного уровня и возможность централизованного управления всей иерархией с верхнего уровня;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поддержка </w:t>
      </w:r>
      <w:proofErr w:type="spellStart"/>
      <w:r w:rsidRPr="009B06E6">
        <w:rPr>
          <w:rFonts w:ascii="PT Astra Serif" w:hAnsi="PT Astra Serif"/>
        </w:rPr>
        <w:t>мультиарендности</w:t>
      </w:r>
      <w:proofErr w:type="spellEnd"/>
      <w:r w:rsidRPr="009B06E6">
        <w:rPr>
          <w:rFonts w:ascii="PT Astra Serif" w:hAnsi="PT Astra Serif"/>
        </w:rPr>
        <w:t xml:space="preserve"> (</w:t>
      </w:r>
      <w:proofErr w:type="spellStart"/>
      <w:r w:rsidRPr="009B06E6">
        <w:rPr>
          <w:rFonts w:ascii="PT Astra Serif" w:hAnsi="PT Astra Serif"/>
        </w:rPr>
        <w:t>multi-tenancy</w:t>
      </w:r>
      <w:proofErr w:type="spellEnd"/>
      <w:r w:rsidRPr="009B06E6">
        <w:rPr>
          <w:rFonts w:ascii="PT Astra Serif" w:hAnsi="PT Astra Serif"/>
        </w:rPr>
        <w:t>) для серверов управления;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обновление программных средств и антивирусных баз из разных источников, как по каналам связи, так и на машинных носителях информации;</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доступ к облачным серверам производителя антивирусного </w:t>
      </w:r>
      <w:proofErr w:type="gramStart"/>
      <w:r w:rsidRPr="009B06E6">
        <w:rPr>
          <w:rFonts w:ascii="PT Astra Serif" w:hAnsi="PT Astra Serif"/>
        </w:rPr>
        <w:t>ПО</w:t>
      </w:r>
      <w:proofErr w:type="gramEnd"/>
      <w:r w:rsidRPr="009B06E6">
        <w:rPr>
          <w:rFonts w:ascii="PT Astra Serif" w:hAnsi="PT Astra Serif"/>
        </w:rPr>
        <w:t xml:space="preserve"> </w:t>
      </w:r>
      <w:proofErr w:type="gramStart"/>
      <w:r w:rsidRPr="009B06E6">
        <w:rPr>
          <w:rFonts w:ascii="PT Astra Serif" w:hAnsi="PT Astra Serif"/>
        </w:rPr>
        <w:t>через</w:t>
      </w:r>
      <w:proofErr w:type="gramEnd"/>
      <w:r w:rsidRPr="009B06E6">
        <w:rPr>
          <w:rFonts w:ascii="PT Astra Serif" w:hAnsi="PT Astra Serif"/>
        </w:rPr>
        <w:t xml:space="preserve"> сервер управления;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автоматическое распространение лицензии на клиентские компьютеры;</w:t>
      </w:r>
    </w:p>
    <w:p w:rsidR="00C70320" w:rsidRPr="009B06E6" w:rsidRDefault="00C70320" w:rsidP="009B06E6">
      <w:pPr>
        <w:spacing w:after="0" w:line="240" w:lineRule="auto"/>
        <w:jc w:val="both"/>
        <w:rPr>
          <w:rFonts w:ascii="PT Astra Serif" w:hAnsi="PT Astra Serif"/>
        </w:rPr>
      </w:pPr>
      <w:proofErr w:type="gramStart"/>
      <w:r w:rsidRPr="009B06E6">
        <w:rPr>
          <w:rFonts w:ascii="PT Astra Serif" w:hAnsi="PT Astra Serif"/>
        </w:rPr>
        <w:t>•</w:t>
      </w:r>
      <w:r w:rsidRPr="009B06E6">
        <w:rPr>
          <w:rFonts w:ascii="PT Astra Serif" w:hAnsi="PT Astra Serif"/>
        </w:rPr>
        <w:tab/>
        <w:t>инвентаризация установленного ПО и оборудования на компьютерах пользователей;</w:t>
      </w:r>
      <w:proofErr w:type="gramEnd"/>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наличие механизма оповещения о событиях в работе установленных приложений антивирусной защиты и настройки рассылки почтовых уведомлений о них;</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функция управления мобильными устройствами через сервер </w:t>
      </w:r>
      <w:proofErr w:type="spellStart"/>
      <w:r w:rsidRPr="009B06E6">
        <w:rPr>
          <w:rFonts w:ascii="PT Astra Serif" w:hAnsi="PT Astra Serif"/>
        </w:rPr>
        <w:t>Exchange</w:t>
      </w:r>
      <w:proofErr w:type="spellEnd"/>
      <w:r w:rsidRPr="009B06E6">
        <w:rPr>
          <w:rFonts w:ascii="PT Astra Serif" w:hAnsi="PT Astra Serif"/>
        </w:rPr>
        <w:t xml:space="preserve"> </w:t>
      </w:r>
      <w:proofErr w:type="spellStart"/>
      <w:r w:rsidRPr="009B06E6">
        <w:rPr>
          <w:rFonts w:ascii="PT Astra Serif" w:hAnsi="PT Astra Serif"/>
        </w:rPr>
        <w:t>ActiveSync</w:t>
      </w:r>
      <w:proofErr w:type="spellEnd"/>
      <w:r w:rsidRPr="009B06E6">
        <w:rPr>
          <w:rFonts w:ascii="PT Astra Serif" w:hAnsi="PT Astra Serif"/>
        </w:rPr>
        <w:t>;</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функция управления мобильными устройствами через сервер </w:t>
      </w:r>
      <w:proofErr w:type="spellStart"/>
      <w:r w:rsidRPr="009B06E6">
        <w:rPr>
          <w:rFonts w:ascii="PT Astra Serif" w:hAnsi="PT Astra Serif"/>
        </w:rPr>
        <w:t>iOS</w:t>
      </w:r>
      <w:proofErr w:type="spellEnd"/>
      <w:r w:rsidRPr="009B06E6">
        <w:rPr>
          <w:rFonts w:ascii="PT Astra Serif" w:hAnsi="PT Astra Serif"/>
        </w:rPr>
        <w:t xml:space="preserve"> MDM;</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отправки SMS-оповещений о заданных событиях;</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централизованная установка сертификатов на управляемые мобильные устройства;</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указания любого компьютера организации центром ретрансляции обновлений для снижения сетевой нагрузки на систему управления;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указания любого компьютера организации центром пересылки событий антивирусных агентов, выбранной группы клиентских компьютеров, серверу централизованного управления для снижения сетевой нагрузки на систему управления;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построение графических отчетов по событиям антивирусной защиты, данным инвентаризации, данным лицензирования установленных программ;</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наличие </w:t>
      </w:r>
      <w:proofErr w:type="spellStart"/>
      <w:r w:rsidRPr="009B06E6">
        <w:rPr>
          <w:rFonts w:ascii="PT Astra Serif" w:hAnsi="PT Astra Serif"/>
        </w:rPr>
        <w:t>преднастроенных</w:t>
      </w:r>
      <w:proofErr w:type="spellEnd"/>
      <w:r w:rsidRPr="009B06E6">
        <w:rPr>
          <w:rFonts w:ascii="PT Astra Serif" w:hAnsi="PT Astra Serif"/>
        </w:rPr>
        <w:t xml:space="preserve"> стандартных отчетов о работе системы;</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экспорт отчетов в файлы форматов PDF и XML;</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централизованное управление объектами резервных хранилищ и карантинов по всем ресурсам сети, на которых установлено антивирусное программное обеспечение;</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создание внутренних учетных записей для аутентификации на сервере управления;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создание резервной копии системы управления встроенными средствами системы управления;</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r>
      <w:proofErr w:type="gramStart"/>
      <w:r w:rsidRPr="009B06E6">
        <w:rPr>
          <w:rFonts w:ascii="PT Astra Serif" w:hAnsi="PT Astra Serif"/>
        </w:rPr>
        <w:t>поддержка</w:t>
      </w:r>
      <w:proofErr w:type="gramEnd"/>
      <w:r w:rsidRPr="009B06E6">
        <w:rPr>
          <w:rFonts w:ascii="PT Astra Serif" w:hAnsi="PT Astra Serif"/>
          <w:lang w:val="en-US"/>
        </w:rPr>
        <w:t xml:space="preserve"> Windows Failover Clustering;</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r>
      <w:proofErr w:type="gramStart"/>
      <w:r w:rsidRPr="009B06E6">
        <w:rPr>
          <w:rFonts w:ascii="PT Astra Serif" w:hAnsi="PT Astra Serif"/>
        </w:rPr>
        <w:t>поддержка</w:t>
      </w:r>
      <w:proofErr w:type="gramEnd"/>
      <w:r w:rsidRPr="009B06E6">
        <w:rPr>
          <w:rFonts w:ascii="PT Astra Serif" w:hAnsi="PT Astra Serif"/>
          <w:lang w:val="en-US"/>
        </w:rPr>
        <w:t xml:space="preserve"> </w:t>
      </w:r>
      <w:r w:rsidRPr="009B06E6">
        <w:rPr>
          <w:rFonts w:ascii="PT Astra Serif" w:hAnsi="PT Astra Serif"/>
        </w:rPr>
        <w:t>интеграции</w:t>
      </w:r>
      <w:r w:rsidRPr="009B06E6">
        <w:rPr>
          <w:rFonts w:ascii="PT Astra Serif" w:hAnsi="PT Astra Serif"/>
          <w:lang w:val="en-US"/>
        </w:rPr>
        <w:t xml:space="preserve"> </w:t>
      </w:r>
      <w:r w:rsidRPr="009B06E6">
        <w:rPr>
          <w:rFonts w:ascii="PT Astra Serif" w:hAnsi="PT Astra Serif"/>
        </w:rPr>
        <w:t>с</w:t>
      </w:r>
      <w:r w:rsidRPr="009B06E6">
        <w:rPr>
          <w:rFonts w:ascii="PT Astra Serif" w:hAnsi="PT Astra Serif"/>
          <w:lang w:val="en-US"/>
        </w:rPr>
        <w:t xml:space="preserve"> Windows </w:t>
      </w:r>
      <w:r w:rsidRPr="009B06E6">
        <w:rPr>
          <w:rFonts w:ascii="PT Astra Serif" w:hAnsi="PT Astra Serif"/>
        </w:rPr>
        <w:t>сервисом</w:t>
      </w:r>
      <w:r w:rsidRPr="009B06E6">
        <w:rPr>
          <w:rFonts w:ascii="PT Astra Serif" w:hAnsi="PT Astra Serif"/>
          <w:lang w:val="en-US"/>
        </w:rPr>
        <w:t xml:space="preserve"> Certificate Authority;</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наличие портала самообслуживания пользователей; </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портал самообслуживания должен обеспечивать возможность подключения пользователей с целью установки агента управления на мобильное устройство, просмотр мобильных устройств, отправки команд блокировки, поиска устройства и удаления данных на мобильном устройстве пользователя;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наличие системы контроля возникновения вирусных эпидемий;</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установки в облачной инфраструктуре </w:t>
      </w:r>
      <w:proofErr w:type="spellStart"/>
      <w:r w:rsidRPr="009B06E6">
        <w:rPr>
          <w:rFonts w:ascii="PT Astra Serif" w:hAnsi="PT Astra Serif"/>
        </w:rPr>
        <w:t>Microsoft</w:t>
      </w:r>
      <w:proofErr w:type="spellEnd"/>
      <w:r w:rsidRPr="009B06E6">
        <w:rPr>
          <w:rFonts w:ascii="PT Astra Serif" w:hAnsi="PT Astra Serif"/>
        </w:rPr>
        <w:t xml:space="preserve"> </w:t>
      </w:r>
      <w:proofErr w:type="spellStart"/>
      <w:r w:rsidRPr="009B06E6">
        <w:rPr>
          <w:rFonts w:ascii="PT Astra Serif" w:hAnsi="PT Astra Serif"/>
        </w:rPr>
        <w:t>Azure</w:t>
      </w:r>
      <w:proofErr w:type="spellEnd"/>
      <w:r w:rsidRPr="009B06E6">
        <w:rPr>
          <w:rFonts w:ascii="PT Astra Serif" w:hAnsi="PT Astra Serif"/>
        </w:rPr>
        <w:t xml:space="preserve"> и </w:t>
      </w:r>
      <w:proofErr w:type="spellStart"/>
      <w:r w:rsidRPr="009B06E6">
        <w:rPr>
          <w:rFonts w:ascii="PT Astra Serif" w:hAnsi="PT Astra Serif"/>
        </w:rPr>
        <w:t>Google</w:t>
      </w:r>
      <w:proofErr w:type="spellEnd"/>
      <w:r w:rsidRPr="009B06E6">
        <w:rPr>
          <w:rFonts w:ascii="PT Astra Serif" w:hAnsi="PT Astra Serif"/>
        </w:rPr>
        <w:t xml:space="preserve"> </w:t>
      </w:r>
      <w:proofErr w:type="spellStart"/>
      <w:r w:rsidRPr="009B06E6">
        <w:rPr>
          <w:rFonts w:ascii="PT Astra Serif" w:hAnsi="PT Astra Serif"/>
        </w:rPr>
        <w:t>Cloud</w:t>
      </w:r>
      <w:proofErr w:type="spellEnd"/>
      <w:r w:rsidRPr="009B06E6">
        <w:rPr>
          <w:rFonts w:ascii="PT Astra Serif" w:hAnsi="PT Astra Serif"/>
        </w:rPr>
        <w:t>;</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интеграции по </w:t>
      </w:r>
      <w:proofErr w:type="spellStart"/>
      <w:r w:rsidRPr="009B06E6">
        <w:rPr>
          <w:rFonts w:ascii="PT Astra Serif" w:hAnsi="PT Astra Serif"/>
        </w:rPr>
        <w:t>OpenAPI</w:t>
      </w:r>
      <w:proofErr w:type="spellEnd"/>
      <w:r w:rsidRPr="009B06E6">
        <w:rPr>
          <w:rFonts w:ascii="PT Astra Serif" w:hAnsi="PT Astra Serif"/>
        </w:rPr>
        <w:t>;</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управления антивирусной защитой с использованием WEB консоли;</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возможность управления развертыванием ОС Windows через консоль управления;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наличие </w:t>
      </w:r>
      <w:proofErr w:type="spellStart"/>
      <w:r w:rsidRPr="009B06E6">
        <w:rPr>
          <w:rFonts w:ascii="PT Astra Serif" w:hAnsi="PT Astra Serif"/>
        </w:rPr>
        <w:t>преднастроенных</w:t>
      </w:r>
      <w:proofErr w:type="spellEnd"/>
      <w:r w:rsidRPr="009B06E6">
        <w:rPr>
          <w:rFonts w:ascii="PT Astra Serif" w:hAnsi="PT Astra Serif"/>
        </w:rPr>
        <w:t xml:space="preserve"> ролей пользователей средств централизованного управления; </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должна быть реализована возможность создавать специализированные роли с конкретно указанным набором полномочий для привязки к учетным записям пользователей;</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возможность подключения по RDP или штатными средствами из консоли управления;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наличие возможности совместного подключения к рабочему столу Windows (Windows </w:t>
      </w:r>
      <w:proofErr w:type="spellStart"/>
      <w:r w:rsidRPr="009B06E6">
        <w:rPr>
          <w:rFonts w:ascii="PT Astra Serif" w:hAnsi="PT Astra Serif"/>
        </w:rPr>
        <w:t>Desktop</w:t>
      </w:r>
      <w:proofErr w:type="spellEnd"/>
      <w:r w:rsidRPr="009B06E6">
        <w:rPr>
          <w:rFonts w:ascii="PT Astra Serif" w:hAnsi="PT Astra Serif"/>
        </w:rPr>
        <w:t xml:space="preserve"> </w:t>
      </w:r>
      <w:proofErr w:type="spellStart"/>
      <w:r w:rsidRPr="009B06E6">
        <w:rPr>
          <w:rFonts w:ascii="PT Astra Serif" w:hAnsi="PT Astra Serif"/>
        </w:rPr>
        <w:t>Sharing</w:t>
      </w:r>
      <w:proofErr w:type="spellEnd"/>
      <w:r w:rsidRPr="009B06E6">
        <w:rPr>
          <w:rFonts w:ascii="PT Astra Serif" w:hAnsi="PT Astra Serif"/>
        </w:rPr>
        <w:t>);</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пользователю должен выводиться запрос на разрешение дистанционного подключения;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lastRenderedPageBreak/>
        <w:t>•</w:t>
      </w:r>
      <w:r w:rsidRPr="009B06E6">
        <w:rPr>
          <w:rFonts w:ascii="PT Astra Serif" w:hAnsi="PT Astra Serif"/>
        </w:rPr>
        <w:tab/>
        <w:t>наличие инструментов работы с образами ОС: Создание образа целевой ОС на основе физической или виртуальной машины, установка образа на выбранные администратором компьютеры, в том числе на "голое железо" (</w:t>
      </w:r>
      <w:proofErr w:type="spellStart"/>
      <w:r w:rsidRPr="009B06E6">
        <w:rPr>
          <w:rFonts w:ascii="PT Astra Serif" w:hAnsi="PT Astra Serif"/>
        </w:rPr>
        <w:t>bare</w:t>
      </w:r>
      <w:proofErr w:type="spellEnd"/>
      <w:r w:rsidRPr="009B06E6">
        <w:rPr>
          <w:rFonts w:ascii="PT Astra Serif" w:hAnsi="PT Astra Serif"/>
        </w:rPr>
        <w:t xml:space="preserve"> </w:t>
      </w:r>
      <w:proofErr w:type="spellStart"/>
      <w:r w:rsidRPr="009B06E6">
        <w:rPr>
          <w:rFonts w:ascii="PT Astra Serif" w:hAnsi="PT Astra Serif"/>
        </w:rPr>
        <w:t>metal</w:t>
      </w:r>
      <w:proofErr w:type="spellEnd"/>
      <w:r w:rsidRPr="009B06E6">
        <w:rPr>
          <w:rFonts w:ascii="PT Astra Serif" w:hAnsi="PT Astra Serif"/>
        </w:rPr>
        <w:t>);</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должна быть обеспечена возможность добавления наборов драйверов в ранее созданный образ;</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возможность запускать скрипты или устанавливать </w:t>
      </w:r>
      <w:proofErr w:type="gramStart"/>
      <w:r w:rsidRPr="009B06E6">
        <w:rPr>
          <w:rFonts w:ascii="PT Astra Serif" w:hAnsi="PT Astra Serif"/>
        </w:rPr>
        <w:t>дополнительное</w:t>
      </w:r>
      <w:proofErr w:type="gramEnd"/>
      <w:r w:rsidRPr="009B06E6">
        <w:rPr>
          <w:rFonts w:ascii="PT Astra Serif" w:hAnsi="PT Astra Serif"/>
        </w:rPr>
        <w:t xml:space="preserve"> ПО в автоматическом режиме после установки ОС;</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возможность импортировать образ операционной системы из дистрибутивов (WIM)</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наличие системы контроля лицензий стороннего ПО, установленного на компьютере с возможностью оповещения администратора о нарушении пользования лицензией или превышении срока действия лицензии;</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автоматическое создание установочных пакетов для сторонних приложений (</w:t>
      </w:r>
      <w:proofErr w:type="spellStart"/>
      <w:r w:rsidRPr="009B06E6">
        <w:rPr>
          <w:rFonts w:ascii="PT Astra Serif" w:hAnsi="PT Astra Serif"/>
        </w:rPr>
        <w:t>Adobe</w:t>
      </w:r>
      <w:proofErr w:type="spellEnd"/>
      <w:r w:rsidRPr="009B06E6">
        <w:rPr>
          <w:rFonts w:ascii="PT Astra Serif" w:hAnsi="PT Astra Serif"/>
        </w:rPr>
        <w:t xml:space="preserve"> </w:t>
      </w:r>
      <w:proofErr w:type="spellStart"/>
      <w:r w:rsidRPr="009B06E6">
        <w:rPr>
          <w:rFonts w:ascii="PT Astra Serif" w:hAnsi="PT Astra Serif"/>
        </w:rPr>
        <w:t>Reader</w:t>
      </w:r>
      <w:proofErr w:type="spellEnd"/>
      <w:r w:rsidRPr="009B06E6">
        <w:rPr>
          <w:rFonts w:ascii="PT Astra Serif" w:hAnsi="PT Astra Serif"/>
        </w:rPr>
        <w:t xml:space="preserve">, </w:t>
      </w:r>
      <w:proofErr w:type="spellStart"/>
      <w:r w:rsidRPr="009B06E6">
        <w:rPr>
          <w:rFonts w:ascii="PT Astra Serif" w:hAnsi="PT Astra Serif"/>
        </w:rPr>
        <w:t>Mozilla</w:t>
      </w:r>
      <w:proofErr w:type="spellEnd"/>
      <w:r w:rsidRPr="009B06E6">
        <w:rPr>
          <w:rFonts w:ascii="PT Astra Serif" w:hAnsi="PT Astra Serif"/>
        </w:rPr>
        <w:t xml:space="preserve"> </w:t>
      </w:r>
      <w:proofErr w:type="spellStart"/>
      <w:r w:rsidRPr="009B06E6">
        <w:rPr>
          <w:rFonts w:ascii="PT Astra Serif" w:hAnsi="PT Astra Serif"/>
        </w:rPr>
        <w:t>Firefox</w:t>
      </w:r>
      <w:proofErr w:type="spellEnd"/>
      <w:r w:rsidRPr="009B06E6">
        <w:rPr>
          <w:rFonts w:ascii="PT Astra Serif" w:hAnsi="PT Astra Serif"/>
        </w:rPr>
        <w:t>, 7-zip и др.) и автоматическая централизованная установка этих пакетов приложений на компьютеры;</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поддержка функциональности управления шифрованием данных;</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возможность интеграции с SIEM системами и передача событий в формате </w:t>
      </w:r>
      <w:proofErr w:type="spellStart"/>
      <w:r w:rsidRPr="009B06E6">
        <w:rPr>
          <w:rFonts w:ascii="PT Astra Serif" w:hAnsi="PT Astra Serif"/>
        </w:rPr>
        <w:t>syslog</w:t>
      </w:r>
      <w:proofErr w:type="spellEnd"/>
      <w:r w:rsidRPr="009B06E6">
        <w:rPr>
          <w:rFonts w:ascii="PT Astra Serif" w:hAnsi="PT Astra Serif"/>
        </w:rPr>
        <w:t xml:space="preserve"> или CEF\ LEEF</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двухэтапная проверка для снижения риска несанкционированного доступа к Консоли администрирования;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использования дополнительной аутентификация после изменения параметров учетной записи пользователя.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возможность работать с IPv6 и IPv4-адресами и опрашивать сети, в которых есть устройства с IPv6-адресами.</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автоматизированный поиск и закрытие уязвимостей в установленных приложениях и операционной системе на компьютерах пользователей;</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Возможность развернуть Сервер Администрирования как систему высокой доступности.</w:t>
      </w:r>
    </w:p>
    <w:p w:rsidR="00C70320" w:rsidRPr="009B06E6" w:rsidRDefault="00C70320" w:rsidP="009B06E6">
      <w:pPr>
        <w:spacing w:after="0" w:line="240" w:lineRule="auto"/>
        <w:jc w:val="both"/>
        <w:rPr>
          <w:rFonts w:ascii="PT Astra Serif" w:hAnsi="PT Astra Serif"/>
        </w:rPr>
      </w:pPr>
    </w:p>
    <w:p w:rsidR="00C70320" w:rsidRPr="009B06E6" w:rsidRDefault="00C70320" w:rsidP="009B06E6">
      <w:pPr>
        <w:spacing w:after="0" w:line="240" w:lineRule="auto"/>
        <w:jc w:val="both"/>
        <w:rPr>
          <w:rFonts w:ascii="PT Astra Serif" w:hAnsi="PT Astra Serif"/>
          <w:b/>
          <w:bCs/>
        </w:rPr>
      </w:pPr>
      <w:r w:rsidRPr="009B06E6">
        <w:rPr>
          <w:rFonts w:ascii="PT Astra Serif" w:hAnsi="PT Astra Serif"/>
          <w:b/>
          <w:bCs/>
        </w:rPr>
        <w:t xml:space="preserve">Требования к программным средствам централизованного управления, мониторинга и обновления на базе ОС </w:t>
      </w:r>
      <w:proofErr w:type="spellStart"/>
      <w:r w:rsidRPr="009B06E6">
        <w:rPr>
          <w:rFonts w:ascii="PT Astra Serif" w:hAnsi="PT Astra Serif"/>
          <w:b/>
          <w:bCs/>
        </w:rPr>
        <w:t>Linux</w:t>
      </w:r>
      <w:proofErr w:type="spellEnd"/>
    </w:p>
    <w:p w:rsidR="00C70320" w:rsidRPr="009B06E6" w:rsidRDefault="00C70320" w:rsidP="009B06E6">
      <w:pPr>
        <w:spacing w:after="0" w:line="240" w:lineRule="auto"/>
        <w:jc w:val="both"/>
        <w:rPr>
          <w:rFonts w:ascii="PT Astra Serif" w:hAnsi="PT Astra Serif"/>
        </w:rPr>
      </w:pP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Программные средства централизованного управления, мониторинга и обновления должны функционировать на компьютерах, работающих под управлением операционных систем следующих версий:</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Ubuntu 18.04 LTS;</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Ubuntu 20.04 LTS;</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r>
      <w:proofErr w:type="spellStart"/>
      <w:r w:rsidRPr="009B06E6">
        <w:rPr>
          <w:rFonts w:ascii="PT Astra Serif" w:hAnsi="PT Astra Serif"/>
          <w:lang w:val="en-US"/>
        </w:rPr>
        <w:t>Debian</w:t>
      </w:r>
      <w:proofErr w:type="spellEnd"/>
      <w:r w:rsidRPr="009B06E6">
        <w:rPr>
          <w:rFonts w:ascii="PT Astra Serif" w:hAnsi="PT Astra Serif"/>
          <w:lang w:val="en-US"/>
        </w:rPr>
        <w:t xml:space="preserve"> GNU / Linux 10.5;</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 xml:space="preserve">Astra Linux Common Edition, </w:t>
      </w:r>
      <w:r w:rsidRPr="009B06E6">
        <w:rPr>
          <w:rFonts w:ascii="PT Astra Serif" w:hAnsi="PT Astra Serif"/>
        </w:rPr>
        <w:t>версия</w:t>
      </w:r>
      <w:r w:rsidRPr="009B06E6">
        <w:rPr>
          <w:rFonts w:ascii="PT Astra Serif" w:hAnsi="PT Astra Serif"/>
          <w:lang w:val="en-US"/>
        </w:rPr>
        <w:t xml:space="preserve"> 2.12;</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 xml:space="preserve">Astra Linux Special Edition, </w:t>
      </w:r>
      <w:r w:rsidRPr="009B06E6">
        <w:rPr>
          <w:rFonts w:ascii="PT Astra Serif" w:hAnsi="PT Astra Serif"/>
        </w:rPr>
        <w:t>версия</w:t>
      </w:r>
      <w:r w:rsidRPr="009B06E6">
        <w:rPr>
          <w:rFonts w:ascii="PT Astra Serif" w:hAnsi="PT Astra Serif"/>
          <w:lang w:val="en-US"/>
        </w:rPr>
        <w:t xml:space="preserve"> 1.6;</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CentOS 7.9.2009;</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CentOS 8.3.2011;</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Red Hat Enterprise Linux 7.9;</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Red Hat Enterprise Linux 8.3;</w:t>
      </w:r>
    </w:p>
    <w:p w:rsidR="00C70320" w:rsidRPr="009B06E6" w:rsidRDefault="00C70320" w:rsidP="009B06E6">
      <w:pPr>
        <w:spacing w:after="0" w:line="240" w:lineRule="auto"/>
        <w:jc w:val="both"/>
        <w:rPr>
          <w:rFonts w:ascii="PT Astra Serif" w:hAnsi="PT Astra Serif"/>
          <w:lang w:val="en-US"/>
        </w:rPr>
      </w:pPr>
      <w:r w:rsidRPr="009B06E6">
        <w:rPr>
          <w:rFonts w:ascii="PT Astra Serif" w:hAnsi="PT Astra Serif"/>
          <w:lang w:val="en-US"/>
        </w:rPr>
        <w:t>•</w:t>
      </w:r>
      <w:r w:rsidRPr="009B06E6">
        <w:rPr>
          <w:rFonts w:ascii="PT Astra Serif" w:hAnsi="PT Astra Serif"/>
          <w:lang w:val="en-US"/>
        </w:rPr>
        <w:tab/>
        <w:t>ALT 8.3;</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ALT 9.1.</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Программные средства централизованного управления, мониторинга и обновления должны поддерживать установку на следующих виртуальных платформах:</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r>
      <w:proofErr w:type="spellStart"/>
      <w:r w:rsidRPr="009B06E6">
        <w:rPr>
          <w:rFonts w:ascii="PT Astra Serif" w:hAnsi="PT Astra Serif"/>
          <w:lang w:val="en-US"/>
        </w:rPr>
        <w:t>FusionCompute</w:t>
      </w:r>
      <w:proofErr w:type="spellEnd"/>
      <w:r w:rsidRPr="009B06E6">
        <w:rPr>
          <w:rFonts w:ascii="PT Astra Serif" w:hAnsi="PT Astra Serif"/>
        </w:rPr>
        <w:t xml:space="preserve"> 8.0;</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r>
      <w:proofErr w:type="spellStart"/>
      <w:r w:rsidRPr="009B06E6">
        <w:rPr>
          <w:rFonts w:ascii="PT Astra Serif" w:hAnsi="PT Astra Serif"/>
          <w:lang w:val="en-US"/>
        </w:rPr>
        <w:t>FusionSphere</w:t>
      </w:r>
      <w:proofErr w:type="spellEnd"/>
      <w:r w:rsidRPr="009B06E6">
        <w:rPr>
          <w:rFonts w:ascii="PT Astra Serif" w:hAnsi="PT Astra Serif"/>
        </w:rPr>
        <w:t xml:space="preserve"> </w:t>
      </w:r>
      <w:r w:rsidRPr="009B06E6">
        <w:rPr>
          <w:rFonts w:ascii="PT Astra Serif" w:hAnsi="PT Astra Serif"/>
          <w:lang w:val="en-US"/>
        </w:rPr>
        <w:t>OpenStack</w:t>
      </w:r>
      <w:r w:rsidRPr="009B06E6">
        <w:rPr>
          <w:rFonts w:ascii="PT Astra Serif" w:hAnsi="PT Astra Serif"/>
        </w:rPr>
        <w:t xml:space="preserve"> 6.5.13.</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Программные средства централизованного управления, мониторинга и обновления должны функционировать с СУБД следующих версий:</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r>
      <w:proofErr w:type="spellStart"/>
      <w:r w:rsidRPr="009B06E6">
        <w:rPr>
          <w:rFonts w:ascii="PT Astra Serif" w:hAnsi="PT Astra Serif"/>
        </w:rPr>
        <w:t>MariaDB</w:t>
      </w:r>
      <w:proofErr w:type="spellEnd"/>
      <w:r w:rsidRPr="009B06E6">
        <w:rPr>
          <w:rFonts w:ascii="PT Astra Serif" w:hAnsi="PT Astra Serif"/>
        </w:rPr>
        <w:t xml:space="preserve"> </w:t>
      </w:r>
      <w:proofErr w:type="spellStart"/>
      <w:r w:rsidRPr="009B06E6">
        <w:rPr>
          <w:rFonts w:ascii="PT Astra Serif" w:hAnsi="PT Astra Serif"/>
        </w:rPr>
        <w:t>Server</w:t>
      </w:r>
      <w:proofErr w:type="spellEnd"/>
      <w:r w:rsidRPr="009B06E6">
        <w:rPr>
          <w:rFonts w:ascii="PT Astra Serif" w:hAnsi="PT Astra Serif"/>
        </w:rPr>
        <w:t xml:space="preserve"> 10.3 32-разрядная / 64-разрядная с подсистемой хранилища </w:t>
      </w:r>
      <w:proofErr w:type="spellStart"/>
      <w:r w:rsidRPr="009B06E6">
        <w:rPr>
          <w:rFonts w:ascii="PT Astra Serif" w:hAnsi="PT Astra Serif"/>
        </w:rPr>
        <w:t>InnoDB</w:t>
      </w:r>
      <w:proofErr w:type="spellEnd"/>
      <w:r w:rsidRPr="009B06E6">
        <w:rPr>
          <w:rFonts w:ascii="PT Astra Serif" w:hAnsi="PT Astra Serif"/>
        </w:rPr>
        <w:t xml:space="preserve">, </w:t>
      </w:r>
      <w:proofErr w:type="spellStart"/>
      <w:r w:rsidRPr="009B06E6">
        <w:rPr>
          <w:rFonts w:ascii="PT Astra Serif" w:hAnsi="PT Astra Serif"/>
        </w:rPr>
        <w:t>MySQL</w:t>
      </w:r>
      <w:proofErr w:type="spellEnd"/>
      <w:r w:rsidRPr="009B06E6">
        <w:rPr>
          <w:rFonts w:ascii="PT Astra Serif" w:hAnsi="PT Astra Serif"/>
        </w:rPr>
        <w:t xml:space="preserve"> 8.0 32-разрядная / 64-разрядная.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В программном средстве антивирусной защиты должны быть реализованы следующие функциональные возможности:</w:t>
      </w:r>
    </w:p>
    <w:p w:rsidR="00C70320" w:rsidRPr="009B06E6" w:rsidRDefault="00C70320" w:rsidP="009B06E6">
      <w:pPr>
        <w:spacing w:after="0" w:line="240" w:lineRule="auto"/>
        <w:jc w:val="both"/>
        <w:rPr>
          <w:rFonts w:ascii="PT Astra Serif" w:hAnsi="PT Astra Serif"/>
        </w:rPr>
      </w:pPr>
      <w:proofErr w:type="gramStart"/>
      <w:r w:rsidRPr="009B06E6">
        <w:rPr>
          <w:rFonts w:ascii="PT Astra Serif" w:hAnsi="PT Astra Serif"/>
        </w:rPr>
        <w:t>•</w:t>
      </w:r>
      <w:r w:rsidRPr="009B06E6">
        <w:rPr>
          <w:rFonts w:ascii="PT Astra Serif" w:hAnsi="PT Astra Serif"/>
        </w:rPr>
        <w:tab/>
        <w:t>централизованные установка, обновление и удаление программных средств антивирусной защиты;</w:t>
      </w:r>
      <w:proofErr w:type="gramEnd"/>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централизованная настройка, администрирование;</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lastRenderedPageBreak/>
        <w:t>•</w:t>
      </w:r>
      <w:r w:rsidRPr="009B06E6">
        <w:rPr>
          <w:rFonts w:ascii="PT Astra Serif" w:hAnsi="PT Astra Serif"/>
        </w:rPr>
        <w:tab/>
        <w:t>просмотр отчетов и статистической информации по работе средств защиты;</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сохранение истории изменений политик и задач, возможность выполнить откат к предыдущим версиям;</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иерархии триггеров, по которым происходит перераспределение; </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доставка обновлений на рабочие места пользователей сразу после их получения;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распознавание в сети виртуальных машин и распределение баланса нагрузки запускаемых задач между ними в случае, если эти машины находятся на одном физическом сервере;</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построение многоуровневой системы управления с возможностью настройки прав администраторов и операторов, а также форм предоставляемой отчетности на каждом уровне;</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создание иерархии серверов администрирования произвольного уровня и возможность централизованного управления всей иерархией с верхнего уровня;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поддержка </w:t>
      </w:r>
      <w:proofErr w:type="spellStart"/>
      <w:r w:rsidRPr="009B06E6">
        <w:rPr>
          <w:rFonts w:ascii="PT Astra Serif" w:hAnsi="PT Astra Serif"/>
        </w:rPr>
        <w:t>мультиарендности</w:t>
      </w:r>
      <w:proofErr w:type="spellEnd"/>
      <w:r w:rsidRPr="009B06E6">
        <w:rPr>
          <w:rFonts w:ascii="PT Astra Serif" w:hAnsi="PT Astra Serif"/>
        </w:rPr>
        <w:t xml:space="preserve"> (</w:t>
      </w:r>
      <w:proofErr w:type="spellStart"/>
      <w:r w:rsidRPr="009B06E6">
        <w:rPr>
          <w:rFonts w:ascii="PT Astra Serif" w:hAnsi="PT Astra Serif"/>
        </w:rPr>
        <w:t>multi-tenancy</w:t>
      </w:r>
      <w:proofErr w:type="spellEnd"/>
      <w:r w:rsidRPr="009B06E6">
        <w:rPr>
          <w:rFonts w:ascii="PT Astra Serif" w:hAnsi="PT Astra Serif"/>
        </w:rPr>
        <w:t>) для серверов управления;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обновление программных средств и антивирусных баз из разных источников, как по каналам связи, так и на машинных носителях информации;</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доступ к облачным серверам производителя антивирусного </w:t>
      </w:r>
      <w:proofErr w:type="gramStart"/>
      <w:r w:rsidRPr="009B06E6">
        <w:rPr>
          <w:rFonts w:ascii="PT Astra Serif" w:hAnsi="PT Astra Serif"/>
        </w:rPr>
        <w:t>ПО</w:t>
      </w:r>
      <w:proofErr w:type="gramEnd"/>
      <w:r w:rsidRPr="009B06E6">
        <w:rPr>
          <w:rFonts w:ascii="PT Astra Serif" w:hAnsi="PT Astra Serif"/>
        </w:rPr>
        <w:t xml:space="preserve"> </w:t>
      </w:r>
      <w:proofErr w:type="gramStart"/>
      <w:r w:rsidRPr="009B06E6">
        <w:rPr>
          <w:rFonts w:ascii="PT Astra Serif" w:hAnsi="PT Astra Serif"/>
        </w:rPr>
        <w:t>через</w:t>
      </w:r>
      <w:proofErr w:type="gramEnd"/>
      <w:r w:rsidRPr="009B06E6">
        <w:rPr>
          <w:rFonts w:ascii="PT Astra Serif" w:hAnsi="PT Astra Serif"/>
        </w:rPr>
        <w:t xml:space="preserve"> сервер управления;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автоматическое распространение лицензии на клиентские компьютеры;</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наличие механизма оповещения о событиях в работе установленных приложений антивирусной защиты и настройки рассылки почтовых уведомлений о них;</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построение графических отчетов по событиям антивирусной защиты, данным лицензирования установленных программ;</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 xml:space="preserve">наличие </w:t>
      </w:r>
      <w:proofErr w:type="spellStart"/>
      <w:r w:rsidRPr="009B06E6">
        <w:rPr>
          <w:rFonts w:ascii="PT Astra Serif" w:hAnsi="PT Astra Serif"/>
        </w:rPr>
        <w:t>преднастроенных</w:t>
      </w:r>
      <w:proofErr w:type="spellEnd"/>
      <w:r w:rsidRPr="009B06E6">
        <w:rPr>
          <w:rFonts w:ascii="PT Astra Serif" w:hAnsi="PT Astra Serif"/>
        </w:rPr>
        <w:t xml:space="preserve"> стандартных отчетов о работе системы;</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экспорт отчетов в файлы форматов PDF и XML;</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централизованное управление объектами резервных хранилищ и карантинов по всем ресурсам сети, на которых установлено антивирусное программное обеспечение;</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создание внутренних учетных записей для аутентификации на сервере управления;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создание резервной копии системы управления встроенными средствами системы управления;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наличие системы контроля возникновения вирусных эпидемий;</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управления антивирусной защитой с использованием WEB консоли;</w:t>
      </w:r>
    </w:p>
    <w:p w:rsidR="00C70320" w:rsidRPr="009B06E6" w:rsidRDefault="00C70320" w:rsidP="009B06E6">
      <w:pPr>
        <w:spacing w:after="0" w:line="240" w:lineRule="auto"/>
        <w:jc w:val="both"/>
        <w:rPr>
          <w:rFonts w:ascii="PT Astra Serif" w:hAnsi="PT Astra Serif"/>
        </w:rPr>
      </w:pPr>
    </w:p>
    <w:p w:rsidR="00C70320" w:rsidRPr="009B06E6" w:rsidRDefault="00C70320" w:rsidP="009B06E6">
      <w:pPr>
        <w:spacing w:after="0" w:line="240" w:lineRule="auto"/>
        <w:jc w:val="both"/>
        <w:rPr>
          <w:rFonts w:ascii="PT Astra Serif" w:hAnsi="PT Astra Serif"/>
          <w:b/>
          <w:bCs/>
        </w:rPr>
      </w:pPr>
      <w:r w:rsidRPr="009B06E6">
        <w:rPr>
          <w:rFonts w:ascii="PT Astra Serif" w:hAnsi="PT Astra Serif"/>
          <w:b/>
          <w:bCs/>
        </w:rPr>
        <w:t>Требования к обновлению антивирусных баз</w:t>
      </w:r>
    </w:p>
    <w:p w:rsidR="00C70320" w:rsidRPr="009B06E6" w:rsidRDefault="00C70320" w:rsidP="009B06E6">
      <w:pPr>
        <w:spacing w:after="0" w:line="240" w:lineRule="auto"/>
        <w:jc w:val="both"/>
        <w:rPr>
          <w:rFonts w:ascii="PT Astra Serif" w:hAnsi="PT Astra Serif"/>
        </w:rPr>
      </w:pP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Обновляемые антивирусные базы данных должны обеспечивать реализацию следующих функциональных возможностей:</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создания правил обновления антивирусных баз не реже 24 раз в течение календарных суток;</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множественность путей обновления, в том числе – по каналам связи и на отчуждаемых электронных носителях информации;</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проверку целостности и подлинности обновлений средствами электронной цифровой подписи.</w:t>
      </w:r>
    </w:p>
    <w:p w:rsidR="00C70320" w:rsidRPr="009B06E6" w:rsidRDefault="00C70320" w:rsidP="009B06E6">
      <w:pPr>
        <w:spacing w:after="0" w:line="240" w:lineRule="auto"/>
        <w:jc w:val="both"/>
        <w:rPr>
          <w:rFonts w:ascii="PT Astra Serif" w:hAnsi="PT Astra Serif"/>
        </w:rPr>
      </w:pPr>
    </w:p>
    <w:p w:rsidR="00C70320" w:rsidRPr="009B06E6" w:rsidRDefault="00C70320" w:rsidP="009B06E6">
      <w:pPr>
        <w:spacing w:after="0" w:line="240" w:lineRule="auto"/>
        <w:jc w:val="both"/>
        <w:rPr>
          <w:rFonts w:ascii="PT Astra Serif" w:hAnsi="PT Astra Serif"/>
          <w:b/>
          <w:bCs/>
        </w:rPr>
      </w:pPr>
      <w:r w:rsidRPr="009B06E6">
        <w:rPr>
          <w:rFonts w:ascii="PT Astra Serif" w:hAnsi="PT Astra Serif"/>
          <w:b/>
          <w:bCs/>
        </w:rPr>
        <w:t>Требования к эксплуатационной документации</w:t>
      </w:r>
    </w:p>
    <w:p w:rsidR="00C70320" w:rsidRPr="009B06E6" w:rsidRDefault="00C70320" w:rsidP="009B06E6">
      <w:pPr>
        <w:spacing w:after="0" w:line="240" w:lineRule="auto"/>
        <w:jc w:val="both"/>
        <w:rPr>
          <w:rFonts w:ascii="PT Astra Serif" w:hAnsi="PT Astra Serif"/>
        </w:rPr>
      </w:pP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Эксплуатационная документация для всех программных продуктов антивирусной защиты, включая средства управления, должна включать документы, подготовленные в соответствии с требованиями государственных стандартов, на русском языке, в том числе:</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«Руководство пользователя (администратора)»</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Документация, поставляемая с антивирусными средствами, должна детально описывать процесс установки, настройки и эксплуатации соответствующего средства антивирусной защиты.</w:t>
      </w:r>
    </w:p>
    <w:p w:rsidR="00C70320" w:rsidRPr="009B06E6" w:rsidRDefault="00C70320" w:rsidP="009B06E6">
      <w:pPr>
        <w:spacing w:after="0" w:line="240" w:lineRule="auto"/>
        <w:jc w:val="both"/>
        <w:rPr>
          <w:rFonts w:ascii="PT Astra Serif" w:hAnsi="PT Astra Serif"/>
        </w:rPr>
      </w:pPr>
    </w:p>
    <w:p w:rsidR="00C70320" w:rsidRPr="009B06E6" w:rsidRDefault="00C70320" w:rsidP="009B06E6">
      <w:pPr>
        <w:spacing w:after="0" w:line="240" w:lineRule="auto"/>
        <w:jc w:val="both"/>
        <w:rPr>
          <w:rFonts w:ascii="PT Astra Serif" w:hAnsi="PT Astra Serif"/>
          <w:b/>
          <w:bCs/>
        </w:rPr>
      </w:pPr>
      <w:r w:rsidRPr="009B06E6">
        <w:rPr>
          <w:rFonts w:ascii="PT Astra Serif" w:hAnsi="PT Astra Serif"/>
          <w:b/>
          <w:bCs/>
        </w:rPr>
        <w:t>Требования к технической поддержке</w:t>
      </w:r>
    </w:p>
    <w:p w:rsidR="00C70320" w:rsidRPr="009B06E6" w:rsidRDefault="00C70320" w:rsidP="009B06E6">
      <w:pPr>
        <w:spacing w:after="0" w:line="240" w:lineRule="auto"/>
        <w:jc w:val="both"/>
        <w:rPr>
          <w:rFonts w:ascii="PT Astra Serif" w:hAnsi="PT Astra Serif"/>
        </w:rPr>
      </w:pP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Техническая поддержка антивирусного программного обеспечения должна:</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Предоставляться на русском языке сертифицированными специалистами производителя средств антивирусной защиты и его партнеров на всей территории Российской Федерации по электронной почте и через Интернет.</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lastRenderedPageBreak/>
        <w:t>•</w:t>
      </w:r>
      <w:r w:rsidRPr="009B06E6">
        <w:rPr>
          <w:rFonts w:ascii="PT Astra Serif" w:hAnsi="PT Astra Serif"/>
        </w:rPr>
        <w:tab/>
        <w:t>Web-сайт производителя антивирусного решения должен быть на русском языке, иметь специальный раздел, посвящённый технической поддержке антивирусного решения, пополняемую базу знаний, а также форум пользователей программных продуктов.</w:t>
      </w:r>
    </w:p>
    <w:p w:rsidR="00C70320" w:rsidRPr="009B06E6" w:rsidRDefault="00C70320" w:rsidP="009B06E6">
      <w:pPr>
        <w:spacing w:after="0" w:line="240" w:lineRule="auto"/>
        <w:jc w:val="both"/>
        <w:rPr>
          <w:rFonts w:ascii="PT Astra Serif" w:hAnsi="PT Astra Serif"/>
        </w:rPr>
      </w:pPr>
    </w:p>
    <w:p w:rsidR="00C70320" w:rsidRPr="009B06E6" w:rsidRDefault="00C70320" w:rsidP="009B06E6">
      <w:pPr>
        <w:spacing w:after="0" w:line="240" w:lineRule="auto"/>
        <w:jc w:val="both"/>
        <w:rPr>
          <w:rFonts w:ascii="PT Astra Serif" w:hAnsi="PT Astra Serif"/>
          <w:b/>
          <w:bCs/>
        </w:rPr>
      </w:pPr>
      <w:r w:rsidRPr="009B06E6">
        <w:rPr>
          <w:rFonts w:ascii="PT Astra Serif" w:hAnsi="PT Astra Serif"/>
          <w:b/>
          <w:bCs/>
        </w:rPr>
        <w:t>Требования к поставке антивирусного программного обеспечения и сертификатов соответствия</w:t>
      </w:r>
    </w:p>
    <w:p w:rsidR="00C70320" w:rsidRPr="009B06E6" w:rsidRDefault="00C70320" w:rsidP="009B06E6">
      <w:pPr>
        <w:spacing w:after="0" w:line="240" w:lineRule="auto"/>
        <w:jc w:val="both"/>
        <w:rPr>
          <w:rFonts w:ascii="PT Astra Serif" w:hAnsi="PT Astra Serif"/>
        </w:rPr>
      </w:pP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Исполнитель подтверждает передачу неисключительных прав на использование антивирусного программного обеспечения путём предоставления:</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Лицензионного соглашения между заказчиком и компанией разработчиком антивирусного программного обеспечения, подтверждающее право на использование и поддержку антивирусного программного обеспечения в течение указанного срока и количества. Лицензия для рабочих станций / файловых серверов / мобильных устройств должна быть универсальной и обеспечивать возможность изменения соотношения защищаемых объектов в течение срока действия лицензионного соглашения в рамках приобретаемого числа лицензий.</w:t>
      </w:r>
    </w:p>
    <w:p w:rsidR="00C70320" w:rsidRPr="009B06E6" w:rsidRDefault="00C70320" w:rsidP="009B06E6">
      <w:pPr>
        <w:spacing w:after="0" w:line="240" w:lineRule="auto"/>
        <w:jc w:val="both"/>
        <w:rPr>
          <w:rFonts w:ascii="PT Astra Serif" w:hAnsi="PT Astra Serif"/>
        </w:rPr>
      </w:pPr>
      <w:r w:rsidRPr="009B06E6">
        <w:rPr>
          <w:rFonts w:ascii="PT Astra Serif" w:hAnsi="PT Astra Serif"/>
        </w:rPr>
        <w:t>•</w:t>
      </w:r>
      <w:r w:rsidRPr="009B06E6">
        <w:rPr>
          <w:rFonts w:ascii="PT Astra Serif" w:hAnsi="PT Astra Serif"/>
        </w:rPr>
        <w:tab/>
        <w:t>Сертификатов соответствия ФСТЭК официального исполнения, материальный носитель, содержащий верифицированный дистрибутив сертифицированного антивирусного продукта.</w:t>
      </w:r>
    </w:p>
    <w:p w:rsidR="00C70320" w:rsidRPr="009B06E6" w:rsidRDefault="00C70320" w:rsidP="009B06E6">
      <w:pPr>
        <w:keepNext/>
        <w:keepLines/>
        <w:spacing w:after="0" w:line="240" w:lineRule="auto"/>
        <w:jc w:val="both"/>
        <w:rPr>
          <w:rFonts w:ascii="PT Astra Serif" w:hAnsi="PT Astra Serif"/>
        </w:rPr>
      </w:pPr>
    </w:p>
    <w:p w:rsidR="00C70320" w:rsidRPr="009B06E6" w:rsidRDefault="00C70320" w:rsidP="009B06E6">
      <w:pPr>
        <w:keepNext/>
        <w:keepLines/>
        <w:spacing w:after="0" w:line="240" w:lineRule="auto"/>
        <w:jc w:val="both"/>
        <w:rPr>
          <w:rFonts w:ascii="PT Astra Serif" w:hAnsi="PT Astra Serif"/>
        </w:rPr>
      </w:pPr>
    </w:p>
    <w:p w:rsidR="00C70320" w:rsidRPr="009B06E6" w:rsidRDefault="00C70320" w:rsidP="009B06E6">
      <w:pPr>
        <w:keepNext/>
        <w:keepLines/>
        <w:spacing w:after="0" w:line="240" w:lineRule="auto"/>
        <w:jc w:val="both"/>
        <w:rPr>
          <w:rFonts w:ascii="PT Astra Serif" w:hAnsi="PT Astra Serif"/>
        </w:rPr>
      </w:pPr>
    </w:p>
    <w:p w:rsidR="00C70320" w:rsidRPr="009B06E6" w:rsidRDefault="00C70320" w:rsidP="009B06E6">
      <w:pPr>
        <w:keepNext/>
        <w:keepLines/>
        <w:spacing w:after="0" w:line="240" w:lineRule="auto"/>
        <w:jc w:val="both"/>
        <w:rPr>
          <w:rFonts w:ascii="PT Astra Serif" w:hAnsi="PT Astra Serif"/>
        </w:rPr>
      </w:pPr>
    </w:p>
    <w:tbl>
      <w:tblPr>
        <w:tblpPr w:leftFromText="180" w:rightFromText="180" w:vertAnchor="text" w:horzAnchor="margin" w:tblpY="105"/>
        <w:tblW w:w="9255" w:type="dxa"/>
        <w:tblLook w:val="01E0"/>
      </w:tblPr>
      <w:tblGrid>
        <w:gridCol w:w="4627"/>
        <w:gridCol w:w="4628"/>
      </w:tblGrid>
      <w:tr w:rsidR="009B06E6" w:rsidRPr="009B06E6" w:rsidTr="009B06E6">
        <w:trPr>
          <w:trHeight w:val="1286"/>
        </w:trPr>
        <w:tc>
          <w:tcPr>
            <w:tcW w:w="4627" w:type="dxa"/>
          </w:tcPr>
          <w:p w:rsidR="009B06E6" w:rsidRPr="009B06E6" w:rsidRDefault="009B06E6" w:rsidP="009B06E6">
            <w:pPr>
              <w:spacing w:after="0" w:line="240" w:lineRule="auto"/>
              <w:ind w:right="-5"/>
              <w:jc w:val="both"/>
              <w:rPr>
                <w:rFonts w:ascii="PT Astra Serif" w:hAnsi="PT Astra Serif"/>
                <w:b/>
              </w:rPr>
            </w:pPr>
            <w:r w:rsidRPr="009B06E6">
              <w:rPr>
                <w:rFonts w:ascii="PT Astra Serif" w:hAnsi="PT Astra Serif"/>
                <w:b/>
                <w:bCs/>
              </w:rPr>
              <w:t>ЗАКАЗЧИК</w:t>
            </w:r>
            <w:r w:rsidRPr="009B06E6">
              <w:rPr>
                <w:rFonts w:ascii="PT Astra Serif" w:hAnsi="PT Astra Serif"/>
                <w:b/>
              </w:rPr>
              <w:t>:</w:t>
            </w:r>
          </w:p>
          <w:p w:rsidR="009B06E6" w:rsidRPr="009B06E6" w:rsidRDefault="007B4E4F" w:rsidP="009B06E6">
            <w:pPr>
              <w:spacing w:after="0" w:line="240" w:lineRule="auto"/>
              <w:ind w:right="-5"/>
              <w:jc w:val="both"/>
              <w:rPr>
                <w:rFonts w:ascii="PT Astra Serif" w:hAnsi="PT Astra Serif"/>
              </w:rPr>
            </w:pPr>
            <w:r>
              <w:rPr>
                <w:rFonts w:ascii="PT Astra Serif" w:hAnsi="PT Astra Serif"/>
              </w:rPr>
              <w:t>ЭЦП</w:t>
            </w:r>
          </w:p>
          <w:p w:rsidR="009B06E6" w:rsidRPr="009B06E6" w:rsidRDefault="009B06E6" w:rsidP="009B06E6">
            <w:pPr>
              <w:spacing w:after="0" w:line="240" w:lineRule="auto"/>
              <w:ind w:right="-5"/>
              <w:jc w:val="both"/>
              <w:rPr>
                <w:rFonts w:ascii="PT Astra Serif" w:hAnsi="PT Astra Serif"/>
              </w:rPr>
            </w:pPr>
          </w:p>
        </w:tc>
        <w:tc>
          <w:tcPr>
            <w:tcW w:w="4628" w:type="dxa"/>
          </w:tcPr>
          <w:p w:rsidR="009B06E6" w:rsidRPr="009B06E6" w:rsidRDefault="009B06E6" w:rsidP="009B06E6">
            <w:pPr>
              <w:spacing w:after="0" w:line="240" w:lineRule="auto"/>
              <w:ind w:right="-5"/>
              <w:jc w:val="both"/>
              <w:rPr>
                <w:rFonts w:ascii="PT Astra Serif" w:hAnsi="PT Astra Serif"/>
                <w:b/>
              </w:rPr>
            </w:pPr>
            <w:r w:rsidRPr="009B06E6">
              <w:rPr>
                <w:rFonts w:ascii="PT Astra Serif" w:hAnsi="PT Astra Serif"/>
                <w:b/>
              </w:rPr>
              <w:t>ИСПОЛНИТЕЛЬ:</w:t>
            </w:r>
          </w:p>
          <w:p w:rsidR="009B06E6" w:rsidRPr="009B06E6" w:rsidRDefault="007B4E4F" w:rsidP="009B06E6">
            <w:pPr>
              <w:spacing w:after="0" w:line="240" w:lineRule="auto"/>
              <w:ind w:right="-5"/>
              <w:jc w:val="both"/>
              <w:rPr>
                <w:rFonts w:ascii="PT Astra Serif" w:hAnsi="PT Astra Serif"/>
              </w:rPr>
            </w:pPr>
            <w:r>
              <w:rPr>
                <w:rFonts w:ascii="PT Astra Serif" w:hAnsi="PT Astra Serif"/>
              </w:rPr>
              <w:t>ЭЦП</w:t>
            </w:r>
          </w:p>
          <w:p w:rsidR="009B06E6" w:rsidRPr="009B06E6" w:rsidRDefault="009B06E6" w:rsidP="009B06E6">
            <w:pPr>
              <w:spacing w:after="0" w:line="240" w:lineRule="auto"/>
              <w:ind w:right="-5"/>
              <w:jc w:val="both"/>
              <w:rPr>
                <w:rFonts w:ascii="PT Astra Serif" w:hAnsi="PT Astra Serif"/>
              </w:rPr>
            </w:pPr>
          </w:p>
        </w:tc>
      </w:tr>
    </w:tbl>
    <w:p w:rsidR="00C70320" w:rsidRPr="009B06E6" w:rsidRDefault="00C70320" w:rsidP="007A51A3">
      <w:pPr>
        <w:keepNext/>
        <w:keepLines/>
        <w:pageBreakBefore/>
        <w:jc w:val="right"/>
        <w:rPr>
          <w:rFonts w:ascii="PT Astra Serif" w:hAnsi="PT Astra Serif"/>
        </w:rPr>
      </w:pPr>
      <w:r w:rsidRPr="009B06E6">
        <w:rPr>
          <w:rFonts w:ascii="PT Astra Serif" w:hAnsi="PT Astra Serif"/>
        </w:rPr>
        <w:lastRenderedPageBreak/>
        <w:t>Приложение №2 к Контракту</w:t>
      </w:r>
    </w:p>
    <w:p w:rsidR="00C70320" w:rsidRPr="009B06E6" w:rsidRDefault="00C70320" w:rsidP="00152F0D">
      <w:pPr>
        <w:keepNext/>
        <w:keepLines/>
        <w:ind w:firstLine="5670"/>
        <w:jc w:val="center"/>
        <w:rPr>
          <w:rFonts w:ascii="PT Astra Serif" w:hAnsi="PT Astra Serif"/>
        </w:rPr>
      </w:pPr>
      <w:r w:rsidRPr="009B06E6">
        <w:rPr>
          <w:rFonts w:ascii="PT Astra Serif" w:hAnsi="PT Astra Serif"/>
        </w:rPr>
        <w:t>№ __________</w:t>
      </w:r>
    </w:p>
    <w:p w:rsidR="00C70320" w:rsidRPr="009B06E6" w:rsidRDefault="00C70320" w:rsidP="00C70320">
      <w:pPr>
        <w:keepNext/>
        <w:keepLines/>
        <w:jc w:val="right"/>
        <w:rPr>
          <w:rFonts w:ascii="PT Astra Serif" w:hAnsi="PT Astra Serif"/>
        </w:rPr>
      </w:pPr>
    </w:p>
    <w:p w:rsidR="00C70320" w:rsidRPr="009B06E6" w:rsidRDefault="00C70320" w:rsidP="00C70320">
      <w:pPr>
        <w:keepNext/>
        <w:keepLines/>
        <w:jc w:val="center"/>
        <w:rPr>
          <w:rFonts w:ascii="PT Astra Serif" w:hAnsi="PT Astra Serif"/>
          <w:b/>
        </w:rPr>
      </w:pPr>
      <w:r w:rsidRPr="009B06E6">
        <w:rPr>
          <w:rFonts w:ascii="PT Astra Serif" w:hAnsi="PT Astra Serif"/>
          <w:b/>
        </w:rPr>
        <w:t>СПЕЦИФИКАЦИЯ</w:t>
      </w:r>
    </w:p>
    <w:p w:rsidR="00C70320" w:rsidRPr="009B06E6" w:rsidRDefault="00C70320" w:rsidP="00C70320">
      <w:pPr>
        <w:keepNext/>
        <w:keepLines/>
        <w:jc w:val="right"/>
        <w:rPr>
          <w:rFonts w:ascii="PT Astra Serif" w:hAnsi="PT Astra Serif"/>
        </w:rPr>
      </w:pP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2977"/>
        <w:gridCol w:w="851"/>
        <w:gridCol w:w="850"/>
        <w:gridCol w:w="1276"/>
        <w:gridCol w:w="1417"/>
        <w:gridCol w:w="2410"/>
      </w:tblGrid>
      <w:tr w:rsidR="00C70320" w:rsidRPr="009B06E6" w:rsidTr="00D6486E">
        <w:trPr>
          <w:trHeight w:val="465"/>
        </w:trPr>
        <w:tc>
          <w:tcPr>
            <w:tcW w:w="567" w:type="dxa"/>
            <w:shd w:val="clear" w:color="auto" w:fill="auto"/>
            <w:vAlign w:val="center"/>
          </w:tcPr>
          <w:p w:rsidR="00C70320" w:rsidRPr="009B06E6" w:rsidRDefault="00C70320" w:rsidP="00D6486E">
            <w:pPr>
              <w:keepNext/>
              <w:keepLines/>
              <w:rPr>
                <w:rFonts w:ascii="PT Astra Serif" w:hAnsi="PT Astra Serif"/>
                <w:b/>
              </w:rPr>
            </w:pPr>
            <w:r w:rsidRPr="009B06E6">
              <w:rPr>
                <w:rFonts w:ascii="PT Astra Serif" w:hAnsi="PT Astra Serif"/>
                <w:b/>
              </w:rPr>
              <w:t>№</w:t>
            </w:r>
          </w:p>
        </w:tc>
        <w:tc>
          <w:tcPr>
            <w:tcW w:w="2977" w:type="dxa"/>
            <w:shd w:val="clear" w:color="auto" w:fill="auto"/>
            <w:vAlign w:val="center"/>
          </w:tcPr>
          <w:p w:rsidR="00C70320" w:rsidRPr="009B06E6" w:rsidRDefault="00C70320" w:rsidP="00D6486E">
            <w:pPr>
              <w:keepNext/>
              <w:keepLines/>
              <w:rPr>
                <w:rFonts w:ascii="PT Astra Serif" w:hAnsi="PT Astra Serif"/>
                <w:b/>
              </w:rPr>
            </w:pPr>
            <w:r w:rsidRPr="009B06E6">
              <w:rPr>
                <w:rFonts w:ascii="PT Astra Serif" w:hAnsi="PT Astra Serif"/>
                <w:b/>
                <w:bCs/>
              </w:rPr>
              <w:t>Наименование</w:t>
            </w:r>
            <w:r w:rsidR="007A51A3">
              <w:rPr>
                <w:rFonts w:ascii="PT Astra Serif" w:hAnsi="PT Astra Serif"/>
                <w:b/>
                <w:bCs/>
              </w:rPr>
              <w:t xml:space="preserve"> услуги</w:t>
            </w:r>
            <w:r w:rsidRPr="009B06E6">
              <w:rPr>
                <w:rFonts w:ascii="PT Astra Serif" w:hAnsi="PT Astra Serif"/>
                <w:b/>
                <w:bCs/>
              </w:rPr>
              <w:t xml:space="preserve"> </w:t>
            </w:r>
          </w:p>
        </w:tc>
        <w:tc>
          <w:tcPr>
            <w:tcW w:w="851" w:type="dxa"/>
            <w:vAlign w:val="center"/>
          </w:tcPr>
          <w:p w:rsidR="00C70320" w:rsidRPr="009B06E6" w:rsidRDefault="00C70320" w:rsidP="00D6486E">
            <w:pPr>
              <w:keepNext/>
              <w:keepLines/>
              <w:rPr>
                <w:rFonts w:ascii="PT Astra Serif" w:hAnsi="PT Astra Serif"/>
                <w:b/>
              </w:rPr>
            </w:pPr>
            <w:r w:rsidRPr="009B06E6">
              <w:rPr>
                <w:rFonts w:ascii="PT Astra Serif" w:hAnsi="PT Astra Serif"/>
                <w:b/>
              </w:rPr>
              <w:t>Ед. изм.</w:t>
            </w:r>
          </w:p>
        </w:tc>
        <w:tc>
          <w:tcPr>
            <w:tcW w:w="850" w:type="dxa"/>
            <w:shd w:val="clear" w:color="auto" w:fill="auto"/>
            <w:vAlign w:val="center"/>
          </w:tcPr>
          <w:p w:rsidR="00C70320" w:rsidRPr="009B06E6" w:rsidRDefault="00C70320" w:rsidP="00D6486E">
            <w:pPr>
              <w:keepNext/>
              <w:keepLines/>
              <w:rPr>
                <w:rFonts w:ascii="PT Astra Serif" w:hAnsi="PT Astra Serif"/>
                <w:b/>
              </w:rPr>
            </w:pPr>
            <w:r w:rsidRPr="009B06E6">
              <w:rPr>
                <w:rFonts w:ascii="PT Astra Serif" w:hAnsi="PT Astra Serif"/>
                <w:b/>
              </w:rPr>
              <w:t>Кол-во</w:t>
            </w:r>
          </w:p>
        </w:tc>
        <w:tc>
          <w:tcPr>
            <w:tcW w:w="1276" w:type="dxa"/>
            <w:vAlign w:val="center"/>
          </w:tcPr>
          <w:p w:rsidR="00C70320" w:rsidRPr="009B06E6" w:rsidRDefault="00C70320" w:rsidP="00D6486E">
            <w:pPr>
              <w:keepNext/>
              <w:keepLines/>
              <w:rPr>
                <w:rFonts w:ascii="PT Astra Serif" w:hAnsi="PT Astra Serif"/>
                <w:b/>
              </w:rPr>
            </w:pPr>
            <w:r w:rsidRPr="009B06E6">
              <w:rPr>
                <w:rFonts w:ascii="PT Astra Serif" w:hAnsi="PT Astra Serif"/>
                <w:b/>
              </w:rPr>
              <w:t>Цена за ед., руб.</w:t>
            </w:r>
          </w:p>
        </w:tc>
        <w:tc>
          <w:tcPr>
            <w:tcW w:w="1417" w:type="dxa"/>
          </w:tcPr>
          <w:p w:rsidR="00C70320" w:rsidRPr="009B06E6" w:rsidRDefault="00C70320" w:rsidP="00D6486E">
            <w:pPr>
              <w:keepNext/>
              <w:keepLines/>
              <w:rPr>
                <w:rFonts w:ascii="PT Astra Serif" w:hAnsi="PT Astra Serif"/>
                <w:b/>
              </w:rPr>
            </w:pPr>
            <w:r w:rsidRPr="009B06E6">
              <w:rPr>
                <w:rFonts w:ascii="PT Astra Serif" w:hAnsi="PT Astra Serif"/>
                <w:b/>
              </w:rPr>
              <w:t>Стоимость всего, руб.</w:t>
            </w:r>
          </w:p>
        </w:tc>
        <w:tc>
          <w:tcPr>
            <w:tcW w:w="2410" w:type="dxa"/>
          </w:tcPr>
          <w:p w:rsidR="00C70320" w:rsidRPr="009B06E6" w:rsidRDefault="00C70320" w:rsidP="00D6486E">
            <w:pPr>
              <w:keepNext/>
              <w:keepLines/>
              <w:rPr>
                <w:rFonts w:ascii="PT Astra Serif" w:hAnsi="PT Astra Serif"/>
                <w:b/>
              </w:rPr>
            </w:pPr>
            <w:r w:rsidRPr="009B06E6">
              <w:rPr>
                <w:rFonts w:ascii="PT Astra Serif" w:hAnsi="PT Astra Serif"/>
                <w:b/>
              </w:rPr>
              <w:t xml:space="preserve">Срок действия неисключительных пользовательских прав </w:t>
            </w:r>
            <w:proofErr w:type="gramStart"/>
            <w:r w:rsidRPr="009B06E6">
              <w:rPr>
                <w:rFonts w:ascii="PT Astra Serif" w:hAnsi="PT Astra Serif"/>
                <w:b/>
              </w:rPr>
              <w:t>ПО</w:t>
            </w:r>
            <w:proofErr w:type="gramEnd"/>
          </w:p>
        </w:tc>
      </w:tr>
      <w:tr w:rsidR="00C70320" w:rsidRPr="009B06E6" w:rsidTr="00D6486E">
        <w:trPr>
          <w:trHeight w:val="465"/>
        </w:trPr>
        <w:tc>
          <w:tcPr>
            <w:tcW w:w="567" w:type="dxa"/>
            <w:shd w:val="clear" w:color="auto" w:fill="auto"/>
            <w:vAlign w:val="center"/>
          </w:tcPr>
          <w:p w:rsidR="00C70320" w:rsidRPr="009B06E6" w:rsidRDefault="00C70320" w:rsidP="00C70320">
            <w:pPr>
              <w:keepNext/>
              <w:keepLines/>
              <w:numPr>
                <w:ilvl w:val="0"/>
                <w:numId w:val="3"/>
              </w:numPr>
              <w:spacing w:after="0" w:line="240" w:lineRule="auto"/>
              <w:jc w:val="right"/>
              <w:rPr>
                <w:rFonts w:ascii="PT Astra Serif" w:hAnsi="PT Astra Serif"/>
              </w:rPr>
            </w:pPr>
          </w:p>
        </w:tc>
        <w:tc>
          <w:tcPr>
            <w:tcW w:w="2977" w:type="dxa"/>
            <w:shd w:val="clear" w:color="auto" w:fill="auto"/>
            <w:vAlign w:val="center"/>
          </w:tcPr>
          <w:p w:rsidR="00C70320" w:rsidRPr="00152F0D" w:rsidRDefault="007A51A3" w:rsidP="00CE5D93">
            <w:pPr>
              <w:keepNext/>
              <w:keepLines/>
              <w:jc w:val="both"/>
              <w:rPr>
                <w:rFonts w:ascii="PT Astra Serif" w:hAnsi="PT Astra Serif"/>
              </w:rPr>
            </w:pPr>
            <w:r w:rsidRPr="00152F0D">
              <w:rPr>
                <w:rFonts w:ascii="PT Astra Serif" w:hAnsi="PT Astra Serif"/>
              </w:rPr>
              <w:t xml:space="preserve">Оказание услуг по предоставлению неисключительных лицензионных прав (продление лицензии) на антивирусное программное обеспечение </w:t>
            </w:r>
            <w:r w:rsidR="00152F0D" w:rsidRPr="00152F0D">
              <w:rPr>
                <w:rFonts w:ascii="Times New Roman" w:eastAsia="Times New Roman" w:hAnsi="Times New Roman"/>
                <w:color w:val="1D1D1B"/>
                <w:lang w:eastAsia="ru-RU"/>
              </w:rPr>
              <w:t xml:space="preserve">Продукт </w:t>
            </w:r>
            <w:r w:rsidR="00152F0D" w:rsidRPr="00152F0D">
              <w:rPr>
                <w:rFonts w:ascii="Times New Roman" w:eastAsia="Times New Roman" w:hAnsi="Times New Roman"/>
                <w:color w:val="1D1D1B"/>
                <w:bdr w:val="none" w:sz="0" w:space="0" w:color="auto" w:frame="1"/>
                <w:lang w:eastAsia="ru-RU"/>
              </w:rPr>
              <w:t>Kaspersky </w:t>
            </w:r>
            <w:proofErr w:type="spellStart"/>
            <w:r w:rsidR="00152F0D" w:rsidRPr="00152F0D">
              <w:rPr>
                <w:rFonts w:ascii="Times New Roman" w:eastAsia="Times New Roman" w:hAnsi="Times New Roman"/>
                <w:color w:val="1D1D1B"/>
                <w:bdr w:val="none" w:sz="0" w:space="0" w:color="auto" w:frame="1"/>
                <w:lang w:eastAsia="ru-RU"/>
              </w:rPr>
              <w:t>Endpoint</w:t>
            </w:r>
            <w:proofErr w:type="spellEnd"/>
            <w:r w:rsidR="00152F0D" w:rsidRPr="00152F0D">
              <w:rPr>
                <w:rFonts w:ascii="Times New Roman" w:eastAsia="Times New Roman" w:hAnsi="Times New Roman"/>
                <w:color w:val="1D1D1B"/>
                <w:bdr w:val="none" w:sz="0" w:space="0" w:color="auto" w:frame="1"/>
                <w:lang w:eastAsia="ru-RU"/>
              </w:rPr>
              <w:t> </w:t>
            </w:r>
            <w:proofErr w:type="spellStart"/>
            <w:r w:rsidR="00152F0D" w:rsidRPr="00152F0D">
              <w:rPr>
                <w:rFonts w:ascii="Times New Roman" w:eastAsia="Times New Roman" w:hAnsi="Times New Roman"/>
                <w:color w:val="1D1D1B"/>
                <w:bdr w:val="none" w:sz="0" w:space="0" w:color="auto" w:frame="1"/>
                <w:lang w:eastAsia="ru-RU"/>
              </w:rPr>
              <w:t>Security</w:t>
            </w:r>
            <w:proofErr w:type="spellEnd"/>
            <w:r w:rsidR="00152F0D" w:rsidRPr="00152F0D">
              <w:rPr>
                <w:rFonts w:ascii="Times New Roman" w:eastAsia="Times New Roman" w:hAnsi="Times New Roman"/>
                <w:color w:val="1D1D1B"/>
                <w:bdr w:val="none" w:sz="0" w:space="0" w:color="auto" w:frame="1"/>
                <w:lang w:eastAsia="ru-RU"/>
              </w:rPr>
              <w:t> </w:t>
            </w:r>
            <w:proofErr w:type="spellStart"/>
            <w:r w:rsidR="00152F0D" w:rsidRPr="00152F0D">
              <w:rPr>
                <w:rFonts w:ascii="Times New Roman" w:eastAsia="Times New Roman" w:hAnsi="Times New Roman"/>
                <w:color w:val="1D1D1B"/>
                <w:bdr w:val="none" w:sz="0" w:space="0" w:color="auto" w:frame="1"/>
                <w:lang w:eastAsia="ru-RU"/>
              </w:rPr>
              <w:t>Cloud</w:t>
            </w:r>
            <w:proofErr w:type="spellEnd"/>
            <w:r w:rsidR="00152F0D" w:rsidRPr="00152F0D">
              <w:rPr>
                <w:rFonts w:ascii="Times New Roman" w:hAnsi="Times New Roman"/>
                <w:color w:val="000000"/>
              </w:rPr>
              <w:t xml:space="preserve"> на 20 пользователей</w:t>
            </w:r>
            <w:r w:rsidR="00152F0D" w:rsidRPr="00152F0D">
              <w:rPr>
                <w:rFonts w:ascii="Times New Roman" w:hAnsi="Times New Roman"/>
                <w:color w:val="444444"/>
                <w:shd w:val="clear" w:color="auto" w:fill="FFFBF9"/>
              </w:rPr>
              <w:t xml:space="preserve"> </w:t>
            </w:r>
            <w:r w:rsidR="00152F0D" w:rsidRPr="00152F0D">
              <w:rPr>
                <w:rFonts w:ascii="Times New Roman" w:hAnsi="Times New Roman"/>
                <w:shd w:val="clear" w:color="auto" w:fill="FFFBF9"/>
              </w:rPr>
              <w:t>Базовая облачная защита</w:t>
            </w:r>
            <w:r w:rsidR="007B4E4F" w:rsidRPr="00152F0D">
              <w:rPr>
                <w:rFonts w:ascii="PT Astra Serif" w:hAnsi="PT Astra Serif" w:cs="Arial"/>
                <w:color w:val="000000"/>
              </w:rPr>
              <w:t xml:space="preserve"> - Лицензия</w:t>
            </w:r>
          </w:p>
        </w:tc>
        <w:tc>
          <w:tcPr>
            <w:tcW w:w="851" w:type="dxa"/>
            <w:vAlign w:val="center"/>
          </w:tcPr>
          <w:p w:rsidR="00C70320" w:rsidRPr="009B06E6" w:rsidRDefault="007A51A3" w:rsidP="00D6486E">
            <w:pPr>
              <w:keepNext/>
              <w:keepLines/>
              <w:jc w:val="both"/>
              <w:rPr>
                <w:rFonts w:ascii="PT Astra Serif" w:hAnsi="PT Astra Serif"/>
              </w:rPr>
            </w:pPr>
            <w:proofErr w:type="spellStart"/>
            <w:r>
              <w:rPr>
                <w:rFonts w:ascii="PT Astra Serif" w:hAnsi="PT Astra Serif"/>
              </w:rPr>
              <w:t>Усл</w:t>
            </w:r>
            <w:proofErr w:type="spellEnd"/>
            <w:r>
              <w:rPr>
                <w:rFonts w:ascii="PT Astra Serif" w:hAnsi="PT Astra Serif"/>
              </w:rPr>
              <w:t>. Ед.</w:t>
            </w:r>
          </w:p>
        </w:tc>
        <w:tc>
          <w:tcPr>
            <w:tcW w:w="850" w:type="dxa"/>
            <w:shd w:val="clear" w:color="auto" w:fill="auto"/>
            <w:vAlign w:val="center"/>
          </w:tcPr>
          <w:p w:rsidR="00C70320" w:rsidRPr="009B06E6" w:rsidRDefault="007B4E4F" w:rsidP="00D6486E">
            <w:pPr>
              <w:keepNext/>
              <w:keepLines/>
              <w:jc w:val="both"/>
              <w:rPr>
                <w:rFonts w:ascii="PT Astra Serif" w:hAnsi="PT Astra Serif"/>
              </w:rPr>
            </w:pPr>
            <w:r>
              <w:rPr>
                <w:rFonts w:ascii="PT Astra Serif" w:hAnsi="PT Astra Serif"/>
              </w:rPr>
              <w:t>1</w:t>
            </w:r>
          </w:p>
        </w:tc>
        <w:tc>
          <w:tcPr>
            <w:tcW w:w="1276" w:type="dxa"/>
            <w:vAlign w:val="center"/>
          </w:tcPr>
          <w:p w:rsidR="00C70320" w:rsidRPr="007A51A3" w:rsidRDefault="00C70320" w:rsidP="00D6486E">
            <w:pPr>
              <w:keepNext/>
              <w:keepLines/>
              <w:jc w:val="both"/>
              <w:rPr>
                <w:rFonts w:ascii="PT Astra Serif" w:hAnsi="PT Astra Serif"/>
              </w:rPr>
            </w:pPr>
          </w:p>
        </w:tc>
        <w:tc>
          <w:tcPr>
            <w:tcW w:w="1417" w:type="dxa"/>
          </w:tcPr>
          <w:p w:rsidR="00C70320" w:rsidRPr="007A51A3" w:rsidRDefault="00C70320" w:rsidP="00D6486E">
            <w:pPr>
              <w:keepNext/>
              <w:keepLines/>
              <w:jc w:val="both"/>
              <w:rPr>
                <w:rFonts w:ascii="PT Astra Serif" w:hAnsi="PT Astra Serif"/>
              </w:rPr>
            </w:pPr>
          </w:p>
        </w:tc>
        <w:tc>
          <w:tcPr>
            <w:tcW w:w="2410" w:type="dxa"/>
          </w:tcPr>
          <w:p w:rsidR="00C70320" w:rsidRPr="009B06E6" w:rsidRDefault="00C70320" w:rsidP="009B06E6">
            <w:pPr>
              <w:keepNext/>
              <w:keepLines/>
              <w:rPr>
                <w:rFonts w:ascii="PT Astra Serif" w:hAnsi="PT Astra Serif"/>
              </w:rPr>
            </w:pPr>
          </w:p>
          <w:p w:rsidR="00E5231F" w:rsidRDefault="00E5231F" w:rsidP="00D6486E">
            <w:pPr>
              <w:keepNext/>
              <w:keepLines/>
              <w:jc w:val="center"/>
              <w:rPr>
                <w:rFonts w:ascii="PT Astra Serif" w:hAnsi="PT Astra Serif"/>
              </w:rPr>
            </w:pPr>
          </w:p>
          <w:p w:rsidR="00E5231F" w:rsidRDefault="00E5231F" w:rsidP="00D6486E">
            <w:pPr>
              <w:keepNext/>
              <w:keepLines/>
              <w:jc w:val="center"/>
              <w:rPr>
                <w:rFonts w:ascii="PT Astra Serif" w:hAnsi="PT Astra Serif"/>
              </w:rPr>
            </w:pPr>
          </w:p>
          <w:p w:rsidR="00C70320" w:rsidRPr="009B06E6" w:rsidRDefault="00C70320" w:rsidP="00D6486E">
            <w:pPr>
              <w:keepNext/>
              <w:keepLines/>
              <w:jc w:val="center"/>
              <w:rPr>
                <w:rFonts w:ascii="PT Astra Serif" w:hAnsi="PT Astra Serif"/>
              </w:rPr>
            </w:pPr>
            <w:r w:rsidRPr="009B06E6">
              <w:rPr>
                <w:rFonts w:ascii="PT Astra Serif" w:hAnsi="PT Astra Serif"/>
              </w:rPr>
              <w:t>12 мес.</w:t>
            </w:r>
          </w:p>
        </w:tc>
      </w:tr>
    </w:tbl>
    <w:p w:rsidR="00C70320" w:rsidRPr="009B06E6" w:rsidRDefault="00C70320" w:rsidP="00C70320">
      <w:pPr>
        <w:keepNext/>
        <w:keepLines/>
        <w:jc w:val="both"/>
        <w:rPr>
          <w:rFonts w:ascii="PT Astra Serif" w:hAnsi="PT Astra Serif" w:cs="Courier New"/>
          <w:b/>
          <w:bCs/>
        </w:rPr>
      </w:pPr>
      <w:r w:rsidRPr="009B06E6">
        <w:rPr>
          <w:rFonts w:ascii="PT Astra Serif" w:hAnsi="PT Astra Serif"/>
          <w:b/>
          <w:bCs/>
        </w:rPr>
        <w:t xml:space="preserve">Итого общая стоимость (цена) услуг по Контракту составляет  </w:t>
      </w:r>
    </w:p>
    <w:p w:rsidR="00C70320" w:rsidRPr="009B06E6" w:rsidRDefault="00C70320" w:rsidP="00C70320">
      <w:pPr>
        <w:keepNext/>
        <w:keepLines/>
        <w:jc w:val="both"/>
        <w:rPr>
          <w:rFonts w:ascii="PT Astra Serif" w:hAnsi="PT Astra Serif"/>
        </w:rPr>
      </w:pPr>
    </w:p>
    <w:p w:rsidR="00CE28EE" w:rsidRPr="009B06E6" w:rsidRDefault="009B06E6" w:rsidP="002861A4">
      <w:pPr>
        <w:pStyle w:val="ConsPlusNormal"/>
        <w:jc w:val="both"/>
        <w:outlineLvl w:val="1"/>
        <w:rPr>
          <w:rFonts w:ascii="PT Astra Serif" w:hAnsi="PT Astra Serif"/>
          <w:szCs w:val="22"/>
        </w:rPr>
      </w:pPr>
      <w:r w:rsidRPr="009B06E6">
        <w:rPr>
          <w:rFonts w:ascii="PT Astra Serif" w:hAnsi="PT Astra Serif"/>
          <w:szCs w:val="22"/>
        </w:rPr>
        <w:t xml:space="preserve">Заказчик                                                                                                             </w:t>
      </w:r>
      <w:r w:rsidR="007B4E4F">
        <w:rPr>
          <w:rFonts w:ascii="PT Astra Serif" w:hAnsi="PT Astra Serif"/>
          <w:szCs w:val="22"/>
        </w:rPr>
        <w:t>Исполнитель</w:t>
      </w:r>
    </w:p>
    <w:p w:rsidR="009B06E6" w:rsidRPr="009B06E6" w:rsidRDefault="007B4E4F" w:rsidP="002861A4">
      <w:pPr>
        <w:pStyle w:val="ConsPlusNormal"/>
        <w:jc w:val="both"/>
        <w:outlineLvl w:val="1"/>
        <w:rPr>
          <w:rFonts w:ascii="PT Astra Serif" w:hAnsi="PT Astra Serif"/>
          <w:szCs w:val="22"/>
        </w:rPr>
      </w:pPr>
      <w:r>
        <w:rPr>
          <w:rFonts w:ascii="PT Astra Serif" w:hAnsi="PT Astra Serif"/>
          <w:szCs w:val="22"/>
        </w:rPr>
        <w:t xml:space="preserve">ЭЦП                                                                                                                    </w:t>
      </w:r>
      <w:proofErr w:type="spellStart"/>
      <w:r>
        <w:rPr>
          <w:rFonts w:ascii="PT Astra Serif" w:hAnsi="PT Astra Serif"/>
          <w:szCs w:val="22"/>
        </w:rPr>
        <w:t>ЭЦП</w:t>
      </w:r>
      <w:proofErr w:type="spellEnd"/>
    </w:p>
    <w:sectPr w:rsidR="009B06E6" w:rsidRPr="009B06E6" w:rsidSect="009B06E6">
      <w:pgSz w:w="11906" w:h="16838" w:code="9"/>
      <w:pgMar w:top="1134" w:right="568"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PT Astra Serif">
    <w:altName w:val="Times New Roman"/>
    <w:charset w:val="CC"/>
    <w:family w:val="roman"/>
    <w:pitch w:val="variable"/>
    <w:sig w:usb0="00000001" w:usb1="5000204B" w:usb2="00000020" w:usb3="00000000" w:csb0="00000097" w:csb1="00000000"/>
  </w:font>
  <w:font w:name="MS Mincho">
    <w:altName w:val="ＭＳ 明朝"/>
    <w:panose1 w:val="02020609040205080304"/>
    <w:charset w:val="80"/>
    <w:family w:val="modern"/>
    <w:pitch w:val="fixed"/>
    <w:sig w:usb0="A00002BF" w:usb1="68C7FCFB" w:usb2="00000010" w:usb3="00000000" w:csb0="0002009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62F91"/>
    <w:multiLevelType w:val="hybridMultilevel"/>
    <w:tmpl w:val="62E43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AEF682D"/>
    <w:multiLevelType w:val="hybridMultilevel"/>
    <w:tmpl w:val="6CB00DC0"/>
    <w:lvl w:ilvl="0" w:tplc="F15A991C">
      <w:start w:val="6"/>
      <w:numFmt w:val="upperRoman"/>
      <w:lvlText w:val="%1."/>
      <w:lvlJc w:val="left"/>
      <w:pPr>
        <w:ind w:left="1430" w:hanging="72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outline w:val="0"/>
        <w:shadow w:val="0"/>
        <w:emboss w:val="0"/>
        <w:imprint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outline w:val="0"/>
        <w:shadow w:val="0"/>
        <w:emboss w:val="0"/>
        <w:imprint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3">
    <w:nsid w:val="354B43E8"/>
    <w:multiLevelType w:val="multilevel"/>
    <w:tmpl w:val="A3348C06"/>
    <w:lvl w:ilvl="0">
      <w:start w:val="1"/>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4">
    <w:nsid w:val="376859C2"/>
    <w:multiLevelType w:val="multilevel"/>
    <w:tmpl w:val="7512BB6A"/>
    <w:lvl w:ilvl="0">
      <w:start w:val="1"/>
      <w:numFmt w:val="bullet"/>
      <w:pStyle w:val="a"/>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404F5DC5"/>
    <w:multiLevelType w:val="multilevel"/>
    <w:tmpl w:val="4B5C71DE"/>
    <w:lvl w:ilvl="0">
      <w:start w:val="1"/>
      <w:numFmt w:val="bullet"/>
      <w:pStyle w:val="2"/>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5E4426D3"/>
    <w:multiLevelType w:val="multilevel"/>
    <w:tmpl w:val="6240AB40"/>
    <w:lvl w:ilvl="0">
      <w:start w:val="1"/>
      <w:numFmt w:val="decimal"/>
      <w:lvlText w:val="%1."/>
      <w:lvlJc w:val="left"/>
      <w:pPr>
        <w:ind w:left="2204" w:hanging="360"/>
      </w:pPr>
      <w:rPr>
        <w:rFonts w:hint="default"/>
        <w:b/>
        <w:color w:val="auto"/>
      </w:rPr>
    </w:lvl>
    <w:lvl w:ilvl="1">
      <w:start w:val="1"/>
      <w:numFmt w:val="decimal"/>
      <w:isLgl/>
      <w:lvlText w:val="%1.%2."/>
      <w:lvlJc w:val="left"/>
      <w:pPr>
        <w:ind w:left="2270" w:hanging="360"/>
      </w:pPr>
      <w:rPr>
        <w:rFonts w:hint="default"/>
        <w:b/>
      </w:rPr>
    </w:lvl>
    <w:lvl w:ilvl="2">
      <w:start w:val="1"/>
      <w:numFmt w:val="decimal"/>
      <w:isLgl/>
      <w:lvlText w:val="%1.%2.%3."/>
      <w:lvlJc w:val="left"/>
      <w:pPr>
        <w:ind w:left="2696" w:hanging="720"/>
      </w:pPr>
      <w:rPr>
        <w:rFonts w:hint="default"/>
      </w:rPr>
    </w:lvl>
    <w:lvl w:ilvl="3">
      <w:start w:val="1"/>
      <w:numFmt w:val="decimal"/>
      <w:isLgl/>
      <w:lvlText w:val="%1.%2.%3.%4."/>
      <w:lvlJc w:val="left"/>
      <w:pPr>
        <w:ind w:left="2762" w:hanging="720"/>
      </w:pPr>
      <w:rPr>
        <w:rFonts w:hint="default"/>
      </w:rPr>
    </w:lvl>
    <w:lvl w:ilvl="4">
      <w:start w:val="1"/>
      <w:numFmt w:val="decimal"/>
      <w:isLgl/>
      <w:lvlText w:val="%1.%2.%3.%4.%5."/>
      <w:lvlJc w:val="left"/>
      <w:pPr>
        <w:ind w:left="3188" w:hanging="1080"/>
      </w:pPr>
      <w:rPr>
        <w:rFonts w:hint="default"/>
      </w:rPr>
    </w:lvl>
    <w:lvl w:ilvl="5">
      <w:start w:val="1"/>
      <w:numFmt w:val="decimal"/>
      <w:isLgl/>
      <w:lvlText w:val="%1.%2.%3.%4.%5.%6."/>
      <w:lvlJc w:val="left"/>
      <w:pPr>
        <w:ind w:left="3254" w:hanging="1080"/>
      </w:pPr>
      <w:rPr>
        <w:rFonts w:hint="default"/>
      </w:rPr>
    </w:lvl>
    <w:lvl w:ilvl="6">
      <w:start w:val="1"/>
      <w:numFmt w:val="decimal"/>
      <w:isLgl/>
      <w:lvlText w:val="%1.%2.%3.%4.%5.%6.%7."/>
      <w:lvlJc w:val="left"/>
      <w:pPr>
        <w:ind w:left="3680" w:hanging="1440"/>
      </w:pPr>
      <w:rPr>
        <w:rFonts w:hint="default"/>
      </w:rPr>
    </w:lvl>
    <w:lvl w:ilvl="7">
      <w:start w:val="1"/>
      <w:numFmt w:val="decimal"/>
      <w:isLgl/>
      <w:lvlText w:val="%1.%2.%3.%4.%5.%6.%7.%8."/>
      <w:lvlJc w:val="left"/>
      <w:pPr>
        <w:ind w:left="3746" w:hanging="1440"/>
      </w:pPr>
      <w:rPr>
        <w:rFonts w:hint="default"/>
      </w:rPr>
    </w:lvl>
    <w:lvl w:ilvl="8">
      <w:start w:val="1"/>
      <w:numFmt w:val="decimal"/>
      <w:isLgl/>
      <w:lvlText w:val="%1.%2.%3.%4.%5.%6.%7.%8.%9."/>
      <w:lvlJc w:val="left"/>
      <w:pPr>
        <w:ind w:left="4172" w:hanging="1800"/>
      </w:pPr>
      <w:rPr>
        <w:rFonts w:hint="default"/>
      </w:rPr>
    </w:lvl>
  </w:abstractNum>
  <w:abstractNum w:abstractNumId="7">
    <w:nsid w:val="625A514C"/>
    <w:multiLevelType w:val="multilevel"/>
    <w:tmpl w:val="0F2AFC36"/>
    <w:lvl w:ilvl="0">
      <w:start w:val="10"/>
      <w:numFmt w:val="decimal"/>
      <w:lvlText w:val="%1"/>
      <w:lvlJc w:val="left"/>
      <w:pPr>
        <w:ind w:left="720" w:hanging="360"/>
      </w:pPr>
      <w:rPr>
        <w:rFonts w:cs="Times New Roman" w:hint="default"/>
      </w:rPr>
    </w:lvl>
    <w:lvl w:ilvl="1">
      <w:start w:val="1"/>
      <w:numFmt w:val="decimal"/>
      <w:isLgl/>
      <w:lvlText w:val="%1.%2."/>
      <w:lvlJc w:val="left"/>
      <w:pPr>
        <w:ind w:left="1494" w:hanging="501"/>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nsid w:val="75A050D3"/>
    <w:multiLevelType w:val="hybridMultilevel"/>
    <w:tmpl w:val="762E5F0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nsid w:val="7AE60B04"/>
    <w:multiLevelType w:val="multilevel"/>
    <w:tmpl w:val="9C3642EE"/>
    <w:lvl w:ilvl="0">
      <w:start w:val="11"/>
      <w:numFmt w:val="decimal"/>
      <w:lvlText w:val="%1."/>
      <w:lvlJc w:val="left"/>
      <w:pPr>
        <w:ind w:left="501" w:hanging="501"/>
      </w:pPr>
      <w:rPr>
        <w:rFonts w:hint="default"/>
      </w:rPr>
    </w:lvl>
    <w:lvl w:ilvl="1">
      <w:start w:val="1"/>
      <w:numFmt w:val="decimal"/>
      <w:lvlText w:val="%1.%2."/>
      <w:lvlJc w:val="left"/>
      <w:pPr>
        <w:ind w:left="1353" w:hanging="501"/>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0">
    <w:nsid w:val="7CB86D4E"/>
    <w:multiLevelType w:val="multilevel"/>
    <w:tmpl w:val="53BCE388"/>
    <w:lvl w:ilvl="0">
      <w:start w:val="10"/>
      <w:numFmt w:val="decimal"/>
      <w:lvlText w:val="%1."/>
      <w:lvlJc w:val="left"/>
      <w:pPr>
        <w:ind w:left="501" w:hanging="501"/>
      </w:pPr>
      <w:rPr>
        <w:rFonts w:hint="default"/>
      </w:rPr>
    </w:lvl>
    <w:lvl w:ilvl="1">
      <w:start w:val="1"/>
      <w:numFmt w:val="decimal"/>
      <w:lvlText w:val="%1.%2."/>
      <w:lvlJc w:val="left"/>
      <w:pPr>
        <w:ind w:left="1211" w:hanging="501"/>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num w:numId="1">
    <w:abstractNumId w:val="2"/>
  </w:num>
  <w:num w:numId="2">
    <w:abstractNumId w:val="1"/>
  </w:num>
  <w:num w:numId="3">
    <w:abstractNumId w:val="3"/>
  </w:num>
  <w:num w:numId="4">
    <w:abstractNumId w:val="4"/>
  </w:num>
  <w:num w:numId="5">
    <w:abstractNumId w:val="5"/>
  </w:num>
  <w:num w:numId="6">
    <w:abstractNumId w:val="8"/>
  </w:num>
  <w:num w:numId="7">
    <w:abstractNumId w:val="6"/>
  </w:num>
  <w:num w:numId="8">
    <w:abstractNumId w:val="0"/>
  </w:num>
  <w:num w:numId="9">
    <w:abstractNumId w:val="7"/>
  </w:num>
  <w:num w:numId="10">
    <w:abstractNumId w:val="9"/>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5579D"/>
    <w:rsid w:val="000212E0"/>
    <w:rsid w:val="00021AC0"/>
    <w:rsid w:val="00044BC3"/>
    <w:rsid w:val="00067A2D"/>
    <w:rsid w:val="000A5321"/>
    <w:rsid w:val="000C57C1"/>
    <w:rsid w:val="000D1133"/>
    <w:rsid w:val="000F1776"/>
    <w:rsid w:val="00152F0D"/>
    <w:rsid w:val="00171029"/>
    <w:rsid w:val="00171C7C"/>
    <w:rsid w:val="00171DBA"/>
    <w:rsid w:val="00187F88"/>
    <w:rsid w:val="00195332"/>
    <w:rsid w:val="001D4EBB"/>
    <w:rsid w:val="001F41AC"/>
    <w:rsid w:val="001F489B"/>
    <w:rsid w:val="001F65D3"/>
    <w:rsid w:val="0023618C"/>
    <w:rsid w:val="0028097D"/>
    <w:rsid w:val="002861A4"/>
    <w:rsid w:val="00286851"/>
    <w:rsid w:val="002D2EBB"/>
    <w:rsid w:val="00302E91"/>
    <w:rsid w:val="003031A3"/>
    <w:rsid w:val="00307809"/>
    <w:rsid w:val="003177BA"/>
    <w:rsid w:val="00353CDD"/>
    <w:rsid w:val="00381AA9"/>
    <w:rsid w:val="00387194"/>
    <w:rsid w:val="0039659F"/>
    <w:rsid w:val="003A522C"/>
    <w:rsid w:val="003B6BF1"/>
    <w:rsid w:val="003D0132"/>
    <w:rsid w:val="003F02C7"/>
    <w:rsid w:val="00420533"/>
    <w:rsid w:val="00421837"/>
    <w:rsid w:val="00442E87"/>
    <w:rsid w:val="00481C7D"/>
    <w:rsid w:val="004A4165"/>
    <w:rsid w:val="004A5748"/>
    <w:rsid w:val="004E48B0"/>
    <w:rsid w:val="004F3BB5"/>
    <w:rsid w:val="004F7A83"/>
    <w:rsid w:val="0053616F"/>
    <w:rsid w:val="005446B2"/>
    <w:rsid w:val="0054481D"/>
    <w:rsid w:val="005C5C15"/>
    <w:rsid w:val="005F12F9"/>
    <w:rsid w:val="0061713B"/>
    <w:rsid w:val="00646138"/>
    <w:rsid w:val="006A255C"/>
    <w:rsid w:val="006B024D"/>
    <w:rsid w:val="006B1485"/>
    <w:rsid w:val="006B47AE"/>
    <w:rsid w:val="006F0B63"/>
    <w:rsid w:val="00734322"/>
    <w:rsid w:val="00742240"/>
    <w:rsid w:val="007624BE"/>
    <w:rsid w:val="0077407D"/>
    <w:rsid w:val="007A1BDB"/>
    <w:rsid w:val="007A4F95"/>
    <w:rsid w:val="007A51A3"/>
    <w:rsid w:val="007B407B"/>
    <w:rsid w:val="007B4E4F"/>
    <w:rsid w:val="00810F68"/>
    <w:rsid w:val="0084507D"/>
    <w:rsid w:val="00870B68"/>
    <w:rsid w:val="00873823"/>
    <w:rsid w:val="008C43BA"/>
    <w:rsid w:val="00903DC0"/>
    <w:rsid w:val="00907C82"/>
    <w:rsid w:val="009113EB"/>
    <w:rsid w:val="00914B8F"/>
    <w:rsid w:val="009401E3"/>
    <w:rsid w:val="0095707D"/>
    <w:rsid w:val="00965DAA"/>
    <w:rsid w:val="00967B0C"/>
    <w:rsid w:val="009A5B93"/>
    <w:rsid w:val="009B06E6"/>
    <w:rsid w:val="009C6188"/>
    <w:rsid w:val="009D5796"/>
    <w:rsid w:val="00A1088A"/>
    <w:rsid w:val="00A530A0"/>
    <w:rsid w:val="00A54397"/>
    <w:rsid w:val="00AB4890"/>
    <w:rsid w:val="00AC2347"/>
    <w:rsid w:val="00AD46AB"/>
    <w:rsid w:val="00AF35E5"/>
    <w:rsid w:val="00B36A33"/>
    <w:rsid w:val="00B405FA"/>
    <w:rsid w:val="00B7499E"/>
    <w:rsid w:val="00C017EE"/>
    <w:rsid w:val="00C01A54"/>
    <w:rsid w:val="00C23D7F"/>
    <w:rsid w:val="00C44F1F"/>
    <w:rsid w:val="00C5579D"/>
    <w:rsid w:val="00C620BC"/>
    <w:rsid w:val="00C70320"/>
    <w:rsid w:val="00C85294"/>
    <w:rsid w:val="00CB189C"/>
    <w:rsid w:val="00CC482F"/>
    <w:rsid w:val="00CD5D37"/>
    <w:rsid w:val="00CE2718"/>
    <w:rsid w:val="00CE28EE"/>
    <w:rsid w:val="00CE322D"/>
    <w:rsid w:val="00CE5D93"/>
    <w:rsid w:val="00D12400"/>
    <w:rsid w:val="00D12587"/>
    <w:rsid w:val="00D2192A"/>
    <w:rsid w:val="00D61591"/>
    <w:rsid w:val="00D6486E"/>
    <w:rsid w:val="00D648BE"/>
    <w:rsid w:val="00D7596C"/>
    <w:rsid w:val="00D915F7"/>
    <w:rsid w:val="00DA2A9C"/>
    <w:rsid w:val="00DA5B7A"/>
    <w:rsid w:val="00DE0518"/>
    <w:rsid w:val="00DE7B5A"/>
    <w:rsid w:val="00E10391"/>
    <w:rsid w:val="00E36CD7"/>
    <w:rsid w:val="00E372B6"/>
    <w:rsid w:val="00E465DA"/>
    <w:rsid w:val="00E5231F"/>
    <w:rsid w:val="00E8697F"/>
    <w:rsid w:val="00ED67D1"/>
    <w:rsid w:val="00EE2A5F"/>
    <w:rsid w:val="00F305D3"/>
    <w:rsid w:val="00F67B46"/>
    <w:rsid w:val="00F80066"/>
    <w:rsid w:val="00FA58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qFormat="1"/>
    <w:lsdException w:name="index heading" w:uiPriority="0"/>
    <w:lsdException w:name="caption" w:uiPriority="35" w:qFormat="1"/>
    <w:lsdException w:name="table of figures" w:qFormat="1"/>
    <w:lsdException w:name="annotation reference" w:qFormat="1"/>
    <w:lsdException w:name="endnote reference" w:uiPriority="0"/>
    <w:lsdException w:name="List" w:uiPriority="0"/>
    <w:lsdException w:name="List Bullet" w:qFormat="1"/>
    <w:lsdException w:name="List Bullet 2"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qFormat="1"/>
    <w:lsdException w:name="Strong" w:semiHidden="0" w:uiPriority="22" w:unhideWhenUsed="0" w:qFormat="1"/>
    <w:lsdException w:name="Emphasis" w:semiHidden="0" w:uiPriority="20" w:unhideWhenUsed="0" w:qFormat="1"/>
    <w:lsdException w:name="Plain Text" w:qFormat="1"/>
    <w:lsdException w:name="Normal (Web)" w:uiPriority="0" w:qFormat="1"/>
    <w:lsdException w:name="annotation subject"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spacing w:after="160" w:line="259" w:lineRule="auto"/>
    </w:pPr>
    <w:rPr>
      <w:sz w:val="22"/>
      <w:szCs w:val="22"/>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link w:val="10"/>
    <w:uiPriority w:val="9"/>
    <w:qFormat/>
    <w:rsid w:val="0077407D"/>
    <w:pPr>
      <w:spacing w:before="100" w:beforeAutospacing="1" w:after="100" w:afterAutospacing="1" w:line="240" w:lineRule="auto"/>
      <w:outlineLvl w:val="0"/>
    </w:pPr>
    <w:rPr>
      <w:rFonts w:ascii="Times New Roman" w:eastAsia="Times New Roman" w:hAnsi="Times New Roman"/>
      <w:b/>
      <w:bCs/>
      <w:kern w:val="36"/>
      <w:sz w:val="48"/>
      <w:szCs w:val="48"/>
      <w:lang/>
    </w:rPr>
  </w:style>
  <w:style w:type="paragraph" w:styleId="20">
    <w:name w:val="heading 2"/>
    <w:basedOn w:val="a0"/>
    <w:next w:val="a0"/>
    <w:link w:val="21"/>
    <w:uiPriority w:val="9"/>
    <w:unhideWhenUsed/>
    <w:qFormat/>
    <w:rsid w:val="00C70320"/>
    <w:pPr>
      <w:keepNext/>
      <w:widowControl w:val="0"/>
      <w:autoSpaceDE w:val="0"/>
      <w:autoSpaceDN w:val="0"/>
      <w:adjustRightInd w:val="0"/>
      <w:spacing w:after="0" w:line="240" w:lineRule="auto"/>
      <w:jc w:val="center"/>
      <w:outlineLvl w:val="1"/>
    </w:pPr>
    <w:rPr>
      <w:rFonts w:ascii="Times New Roman" w:eastAsia="Times New Roman" w:hAnsi="Times New Roman"/>
      <w:b/>
      <w:bCs/>
      <w:sz w:val="28"/>
      <w:szCs w:val="28"/>
      <w:lang/>
    </w:rPr>
  </w:style>
  <w:style w:type="paragraph" w:styleId="3">
    <w:name w:val="heading 3"/>
    <w:basedOn w:val="a0"/>
    <w:next w:val="a0"/>
    <w:link w:val="30"/>
    <w:uiPriority w:val="9"/>
    <w:unhideWhenUsed/>
    <w:qFormat/>
    <w:rsid w:val="00C70320"/>
    <w:pPr>
      <w:keepNext/>
      <w:keepLines/>
      <w:suppressAutoHyphens/>
      <w:spacing w:before="240" w:after="240"/>
      <w:outlineLvl w:val="2"/>
    </w:pPr>
    <w:rPr>
      <w:rFonts w:ascii="Calibri Light" w:eastAsia="Times New Roman" w:hAnsi="Calibri Light"/>
      <w:b/>
      <w:color w:val="000000"/>
      <w:szCs w:val="24"/>
      <w:lang/>
    </w:rPr>
  </w:style>
  <w:style w:type="paragraph" w:styleId="4">
    <w:name w:val="heading 4"/>
    <w:basedOn w:val="a0"/>
    <w:next w:val="a0"/>
    <w:link w:val="40"/>
    <w:uiPriority w:val="9"/>
    <w:unhideWhenUsed/>
    <w:qFormat/>
    <w:rsid w:val="00C70320"/>
    <w:pPr>
      <w:keepNext/>
      <w:keepLines/>
      <w:suppressAutoHyphens/>
      <w:spacing w:before="240" w:after="240" w:line="240" w:lineRule="exact"/>
      <w:outlineLvl w:val="3"/>
    </w:pPr>
    <w:rPr>
      <w:rFonts w:ascii="Calibri Light" w:eastAsia="Times New Roman" w:hAnsi="Calibri Light"/>
      <w:iCs/>
      <w:color w:val="00A88E"/>
      <w:sz w:val="24"/>
      <w:lang/>
    </w:rPr>
  </w:style>
  <w:style w:type="paragraph" w:styleId="5">
    <w:name w:val="heading 5"/>
    <w:basedOn w:val="a0"/>
    <w:next w:val="a0"/>
    <w:link w:val="50"/>
    <w:uiPriority w:val="9"/>
    <w:unhideWhenUsed/>
    <w:qFormat/>
    <w:rsid w:val="00C70320"/>
    <w:pPr>
      <w:keepNext/>
      <w:keepLines/>
      <w:suppressAutoHyphens/>
      <w:spacing w:before="40" w:after="0"/>
      <w:outlineLvl w:val="4"/>
    </w:pPr>
    <w:rPr>
      <w:rFonts w:ascii="Calibri Light" w:eastAsia="Times New Roman" w:hAnsi="Calibri Light"/>
      <w:color w:val="00A88E"/>
      <w:sz w:val="20"/>
      <w:lang/>
    </w:rPr>
  </w:style>
  <w:style w:type="paragraph" w:styleId="6">
    <w:name w:val="heading 6"/>
    <w:basedOn w:val="a0"/>
    <w:next w:val="a0"/>
    <w:link w:val="60"/>
    <w:uiPriority w:val="9"/>
    <w:unhideWhenUsed/>
    <w:qFormat/>
    <w:rsid w:val="00C70320"/>
    <w:pPr>
      <w:keepNext/>
      <w:keepLines/>
      <w:suppressAutoHyphens/>
      <w:spacing w:before="40" w:after="0"/>
      <w:outlineLvl w:val="5"/>
    </w:pPr>
    <w:rPr>
      <w:rFonts w:ascii="Calibri Light" w:eastAsia="Times New Roman" w:hAnsi="Calibri Light"/>
      <w:color w:val="00A88E"/>
      <w:sz w:val="20"/>
      <w:lang/>
    </w:rPr>
  </w:style>
  <w:style w:type="paragraph" w:styleId="7">
    <w:name w:val="heading 7"/>
    <w:basedOn w:val="a0"/>
    <w:next w:val="a0"/>
    <w:link w:val="70"/>
    <w:uiPriority w:val="9"/>
    <w:unhideWhenUsed/>
    <w:qFormat/>
    <w:rsid w:val="00C70320"/>
    <w:pPr>
      <w:keepNext/>
      <w:keepLines/>
      <w:suppressAutoHyphens/>
      <w:spacing w:before="40" w:after="0"/>
      <w:outlineLvl w:val="6"/>
    </w:pPr>
    <w:rPr>
      <w:rFonts w:ascii="Calibri Light" w:eastAsia="Times New Roman" w:hAnsi="Calibri Light"/>
      <w:iCs/>
      <w:color w:val="000000"/>
      <w:sz w:val="20"/>
      <w:lang/>
    </w:rPr>
  </w:style>
  <w:style w:type="paragraph" w:styleId="8">
    <w:name w:val="heading 8"/>
    <w:basedOn w:val="a0"/>
    <w:next w:val="a0"/>
    <w:link w:val="80"/>
    <w:uiPriority w:val="9"/>
    <w:unhideWhenUsed/>
    <w:qFormat/>
    <w:rsid w:val="00C70320"/>
    <w:pPr>
      <w:keepNext/>
      <w:keepLines/>
      <w:suppressAutoHyphens/>
      <w:spacing w:before="40" w:after="0"/>
      <w:outlineLvl w:val="7"/>
    </w:pPr>
    <w:rPr>
      <w:rFonts w:ascii="Calibri Light" w:eastAsia="Times New Roman" w:hAnsi="Calibri Light"/>
      <w:color w:val="272727"/>
      <w:sz w:val="20"/>
      <w:szCs w:val="21"/>
      <w:lang/>
    </w:rPr>
  </w:style>
  <w:style w:type="paragraph" w:styleId="9">
    <w:name w:val="heading 9"/>
    <w:basedOn w:val="a0"/>
    <w:next w:val="a0"/>
    <w:link w:val="90"/>
    <w:uiPriority w:val="9"/>
    <w:unhideWhenUsed/>
    <w:qFormat/>
    <w:rsid w:val="00C70320"/>
    <w:pPr>
      <w:keepNext/>
      <w:keepLines/>
      <w:suppressAutoHyphens/>
      <w:spacing w:before="40" w:after="0"/>
      <w:outlineLvl w:val="8"/>
    </w:pPr>
    <w:rPr>
      <w:rFonts w:ascii="Calibri Light" w:eastAsia="Times New Roman" w:hAnsi="Calibri Light"/>
      <w:iCs/>
      <w:color w:val="272727"/>
      <w:sz w:val="20"/>
      <w:szCs w:val="21"/>
      <w:lang/>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qFormat/>
    <w:rsid w:val="00C5579D"/>
    <w:pPr>
      <w:widowControl w:val="0"/>
      <w:autoSpaceDE w:val="0"/>
      <w:autoSpaceDN w:val="0"/>
    </w:pPr>
    <w:rPr>
      <w:rFonts w:eastAsia="Times New Roman"/>
      <w:sz w:val="22"/>
    </w:rPr>
  </w:style>
  <w:style w:type="paragraph" w:customStyle="1" w:styleId="ConsPlusNonformat">
    <w:name w:val="ConsPlusNonformat"/>
    <w:rsid w:val="00C5579D"/>
    <w:pPr>
      <w:widowControl w:val="0"/>
      <w:autoSpaceDE w:val="0"/>
      <w:autoSpaceDN w:val="0"/>
    </w:pPr>
    <w:rPr>
      <w:rFonts w:ascii="Courier New" w:eastAsia="Times New Roman" w:hAnsi="Courier New" w:cs="Courier New"/>
    </w:rPr>
  </w:style>
  <w:style w:type="paragraph" w:customStyle="1" w:styleId="ConsPlusTitle">
    <w:name w:val="ConsPlusTitle"/>
    <w:rsid w:val="00C5579D"/>
    <w:pPr>
      <w:widowControl w:val="0"/>
      <w:autoSpaceDE w:val="0"/>
      <w:autoSpaceDN w:val="0"/>
    </w:pPr>
    <w:rPr>
      <w:rFonts w:eastAsia="Times New Roman" w:cs="Calibri"/>
      <w:b/>
      <w:sz w:val="22"/>
    </w:rPr>
  </w:style>
  <w:style w:type="paragraph" w:customStyle="1" w:styleId="ConsPlusCell">
    <w:name w:val="ConsPlusCell"/>
    <w:rsid w:val="00C5579D"/>
    <w:pPr>
      <w:widowControl w:val="0"/>
      <w:autoSpaceDE w:val="0"/>
      <w:autoSpaceDN w:val="0"/>
    </w:pPr>
    <w:rPr>
      <w:rFonts w:ascii="Courier New" w:eastAsia="Times New Roman" w:hAnsi="Courier New" w:cs="Courier New"/>
    </w:rPr>
  </w:style>
  <w:style w:type="paragraph" w:customStyle="1" w:styleId="ConsPlusDocList">
    <w:name w:val="ConsPlusDocList"/>
    <w:rsid w:val="00C5579D"/>
    <w:pPr>
      <w:widowControl w:val="0"/>
      <w:autoSpaceDE w:val="0"/>
      <w:autoSpaceDN w:val="0"/>
    </w:pPr>
    <w:rPr>
      <w:rFonts w:eastAsia="Times New Roman" w:cs="Calibri"/>
      <w:sz w:val="22"/>
    </w:rPr>
  </w:style>
  <w:style w:type="paragraph" w:customStyle="1" w:styleId="ConsPlusTitlePage">
    <w:name w:val="ConsPlusTitlePage"/>
    <w:rsid w:val="00C5579D"/>
    <w:pPr>
      <w:widowControl w:val="0"/>
      <w:autoSpaceDE w:val="0"/>
      <w:autoSpaceDN w:val="0"/>
    </w:pPr>
    <w:rPr>
      <w:rFonts w:ascii="Tahoma" w:eastAsia="Times New Roman" w:hAnsi="Tahoma" w:cs="Tahoma"/>
    </w:rPr>
  </w:style>
  <w:style w:type="paragraph" w:customStyle="1" w:styleId="ConsPlusJurTerm">
    <w:name w:val="ConsPlusJurTerm"/>
    <w:rsid w:val="00C5579D"/>
    <w:pPr>
      <w:widowControl w:val="0"/>
      <w:autoSpaceDE w:val="0"/>
      <w:autoSpaceDN w:val="0"/>
    </w:pPr>
    <w:rPr>
      <w:rFonts w:ascii="Tahoma" w:eastAsia="Times New Roman" w:hAnsi="Tahoma" w:cs="Tahoma"/>
      <w:sz w:val="26"/>
    </w:rPr>
  </w:style>
  <w:style w:type="paragraph" w:customStyle="1" w:styleId="ConsPlusTextList">
    <w:name w:val="ConsPlusTextList"/>
    <w:rsid w:val="00C5579D"/>
    <w:pPr>
      <w:widowControl w:val="0"/>
      <w:autoSpaceDE w:val="0"/>
      <w:autoSpaceDN w:val="0"/>
    </w:pPr>
    <w:rPr>
      <w:rFonts w:ascii="Arial" w:eastAsia="Times New Roman" w:hAnsi="Arial" w:cs="Arial"/>
    </w:rPr>
  </w:style>
  <w:style w:type="table" w:styleId="a4">
    <w:name w:val="Table Grid"/>
    <w:basedOn w:val="a2"/>
    <w:uiPriority w:val="39"/>
    <w:qFormat/>
    <w:rsid w:val="008C43BA"/>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
    <w:name w:val="Контракт-раздел"/>
    <w:basedOn w:val="a0"/>
    <w:next w:val="-0"/>
    <w:rsid w:val="00CD5D37"/>
    <w:pPr>
      <w:keepNext/>
      <w:numPr>
        <w:numId w:val="1"/>
      </w:numPr>
      <w:tabs>
        <w:tab w:val="left" w:pos="540"/>
      </w:tabs>
      <w:suppressAutoHyphens/>
      <w:spacing w:before="360" w:after="120" w:line="240" w:lineRule="auto"/>
      <w:jc w:val="center"/>
      <w:outlineLvl w:val="3"/>
    </w:pPr>
    <w:rPr>
      <w:rFonts w:ascii="Times New Roman" w:eastAsia="Times New Roman" w:hAnsi="Times New Roman"/>
      <w:b/>
      <w:bCs/>
      <w:caps/>
      <w:smallCaps/>
      <w:sz w:val="24"/>
      <w:szCs w:val="24"/>
      <w:lang w:eastAsia="ru-RU"/>
    </w:rPr>
  </w:style>
  <w:style w:type="paragraph" w:customStyle="1" w:styleId="-0">
    <w:name w:val="Контракт-пункт"/>
    <w:basedOn w:val="a0"/>
    <w:rsid w:val="00CD5D37"/>
    <w:pPr>
      <w:numPr>
        <w:ilvl w:val="1"/>
        <w:numId w:val="1"/>
      </w:numPr>
      <w:spacing w:after="0" w:line="240" w:lineRule="auto"/>
      <w:jc w:val="both"/>
    </w:pPr>
    <w:rPr>
      <w:rFonts w:ascii="Times New Roman" w:eastAsia="Times New Roman" w:hAnsi="Times New Roman"/>
      <w:sz w:val="24"/>
      <w:szCs w:val="24"/>
      <w:lang w:eastAsia="ru-RU"/>
    </w:rPr>
  </w:style>
  <w:style w:type="paragraph" w:customStyle="1" w:styleId="-1">
    <w:name w:val="Контракт-подпункт"/>
    <w:basedOn w:val="a0"/>
    <w:rsid w:val="00CD5D37"/>
    <w:pPr>
      <w:numPr>
        <w:ilvl w:val="2"/>
        <w:numId w:val="1"/>
      </w:numPr>
      <w:spacing w:after="0" w:line="240" w:lineRule="auto"/>
      <w:jc w:val="both"/>
    </w:pPr>
    <w:rPr>
      <w:rFonts w:ascii="Times New Roman" w:eastAsia="Times New Roman" w:hAnsi="Times New Roman"/>
      <w:sz w:val="24"/>
      <w:szCs w:val="24"/>
      <w:lang w:eastAsia="ru-RU"/>
    </w:rPr>
  </w:style>
  <w:style w:type="paragraph" w:customStyle="1" w:styleId="-2">
    <w:name w:val="Контракт-подподпункт"/>
    <w:basedOn w:val="a0"/>
    <w:rsid w:val="00CD5D37"/>
    <w:pPr>
      <w:numPr>
        <w:ilvl w:val="3"/>
        <w:numId w:val="1"/>
      </w:numPr>
      <w:spacing w:after="0" w:line="240" w:lineRule="auto"/>
      <w:jc w:val="both"/>
    </w:pPr>
    <w:rPr>
      <w:rFonts w:ascii="Times New Roman" w:eastAsia="Times New Roman" w:hAnsi="Times New Roman"/>
      <w:sz w:val="24"/>
      <w:szCs w:val="24"/>
      <w:lang w:eastAsia="ru-RU"/>
    </w:rPr>
  </w:style>
  <w:style w:type="paragraph" w:styleId="a5">
    <w:name w:val="Balloon Text"/>
    <w:basedOn w:val="a0"/>
    <w:link w:val="a6"/>
    <w:uiPriority w:val="99"/>
    <w:unhideWhenUsed/>
    <w:qFormat/>
    <w:rsid w:val="00CD5D37"/>
    <w:pPr>
      <w:spacing w:after="0" w:line="240" w:lineRule="auto"/>
    </w:pPr>
    <w:rPr>
      <w:rFonts w:ascii="Segoe UI" w:hAnsi="Segoe UI"/>
      <w:sz w:val="18"/>
      <w:szCs w:val="18"/>
      <w:lang/>
    </w:rPr>
  </w:style>
  <w:style w:type="character" w:customStyle="1" w:styleId="a6">
    <w:name w:val="Текст выноски Знак"/>
    <w:link w:val="a5"/>
    <w:uiPriority w:val="99"/>
    <w:qFormat/>
    <w:rsid w:val="00CD5D37"/>
    <w:rPr>
      <w:rFonts w:ascii="Segoe UI" w:hAnsi="Segoe UI" w:cs="Segoe UI"/>
      <w:sz w:val="18"/>
      <w:szCs w:val="18"/>
      <w:lang w:eastAsia="en-US"/>
    </w:rPr>
  </w:style>
  <w:style w:type="character" w:styleId="a7">
    <w:name w:val="Hyperlink"/>
    <w:uiPriority w:val="99"/>
    <w:unhideWhenUsed/>
    <w:rsid w:val="0039659F"/>
    <w:rPr>
      <w:color w:val="0563C1"/>
      <w:u w:val="single"/>
    </w:rPr>
  </w:style>
  <w:style w:type="paragraph" w:styleId="a8">
    <w:name w:val="No Spacing"/>
    <w:link w:val="a9"/>
    <w:uiPriority w:val="1"/>
    <w:qFormat/>
    <w:rsid w:val="00E465DA"/>
    <w:rPr>
      <w:rFonts w:ascii="Times New Roman" w:eastAsia="Times New Roman" w:hAnsi="Times New Roman"/>
      <w:sz w:val="24"/>
      <w:szCs w:val="24"/>
    </w:rPr>
  </w:style>
  <w:style w:type="character" w:customStyle="1" w:styleId="a9">
    <w:name w:val="Без интервала Знак"/>
    <w:link w:val="a8"/>
    <w:uiPriority w:val="1"/>
    <w:qFormat/>
    <w:rsid w:val="00E465DA"/>
    <w:rPr>
      <w:rFonts w:ascii="Times New Roman" w:eastAsia="Times New Roman" w:hAnsi="Times New Roman"/>
      <w:sz w:val="24"/>
      <w:szCs w:val="24"/>
      <w:lang w:bidi="ar-SA"/>
    </w:rPr>
  </w:style>
  <w:style w:type="character" w:customStyle="1" w:styleId="ConsPlusNormal0">
    <w:name w:val="ConsPlusNormal Знак"/>
    <w:link w:val="ConsPlusNormal"/>
    <w:locked/>
    <w:rsid w:val="004E48B0"/>
    <w:rPr>
      <w:rFonts w:eastAsia="Times New Roman"/>
      <w:sz w:val="22"/>
      <w:lang w:bidi="ar-SA"/>
    </w:rPr>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uiPriority w:val="9"/>
    <w:qFormat/>
    <w:rsid w:val="0077407D"/>
    <w:rPr>
      <w:rFonts w:ascii="Times New Roman" w:eastAsia="Times New Roman" w:hAnsi="Times New Roman"/>
      <w:b/>
      <w:bCs/>
      <w:kern w:val="36"/>
      <w:sz w:val="48"/>
      <w:szCs w:val="48"/>
    </w:rPr>
  </w:style>
  <w:style w:type="character" w:customStyle="1" w:styleId="aa">
    <w:name w:val="Другое_"/>
    <w:link w:val="ab"/>
    <w:rsid w:val="009113EB"/>
    <w:rPr>
      <w:rFonts w:ascii="Times New Roman" w:eastAsia="Times New Roman" w:hAnsi="Times New Roman"/>
    </w:rPr>
  </w:style>
  <w:style w:type="paragraph" w:customStyle="1" w:styleId="ab">
    <w:name w:val="Другое"/>
    <w:basedOn w:val="a0"/>
    <w:link w:val="aa"/>
    <w:rsid w:val="009113EB"/>
    <w:pPr>
      <w:widowControl w:val="0"/>
      <w:spacing w:after="0" w:line="240" w:lineRule="auto"/>
    </w:pPr>
    <w:rPr>
      <w:rFonts w:ascii="Times New Roman" w:eastAsia="Times New Roman" w:hAnsi="Times New Roman"/>
      <w:sz w:val="20"/>
      <w:szCs w:val="20"/>
      <w:lang/>
    </w:rPr>
  </w:style>
  <w:style w:type="character" w:customStyle="1" w:styleId="chars-valuevalue-min-val">
    <w:name w:val="chars-value__value-min-val"/>
    <w:rsid w:val="00907C82"/>
  </w:style>
  <w:style w:type="character" w:customStyle="1" w:styleId="chars-valuevalue-text-desc">
    <w:name w:val="chars-value__value-text-desc"/>
    <w:rsid w:val="00907C82"/>
  </w:style>
  <w:style w:type="character" w:customStyle="1" w:styleId="chars-valuevalue">
    <w:name w:val="chars-value__value"/>
    <w:rsid w:val="00907C82"/>
  </w:style>
  <w:style w:type="paragraph" w:customStyle="1" w:styleId="ConsNormal">
    <w:name w:val="ConsNormal"/>
    <w:uiPriority w:val="99"/>
    <w:rsid w:val="00C70320"/>
    <w:pPr>
      <w:suppressAutoHyphens/>
      <w:autoSpaceDE w:val="0"/>
      <w:ind w:firstLine="720"/>
    </w:pPr>
    <w:rPr>
      <w:rFonts w:ascii="Arial" w:eastAsia="Arial" w:hAnsi="Arial" w:cs="Arial"/>
      <w:lang w:eastAsia="ar-SA"/>
    </w:rPr>
  </w:style>
  <w:style w:type="character" w:customStyle="1" w:styleId="21">
    <w:name w:val="Заголовок 2 Знак"/>
    <w:link w:val="20"/>
    <w:uiPriority w:val="9"/>
    <w:qFormat/>
    <w:rsid w:val="00C70320"/>
    <w:rPr>
      <w:rFonts w:ascii="Times New Roman" w:eastAsia="Times New Roman" w:hAnsi="Times New Roman"/>
      <w:b/>
      <w:bCs/>
      <w:sz w:val="28"/>
      <w:szCs w:val="28"/>
    </w:rPr>
  </w:style>
  <w:style w:type="character" w:customStyle="1" w:styleId="30">
    <w:name w:val="Заголовок 3 Знак"/>
    <w:link w:val="3"/>
    <w:uiPriority w:val="9"/>
    <w:qFormat/>
    <w:rsid w:val="00C70320"/>
    <w:rPr>
      <w:rFonts w:ascii="Calibri Light" w:eastAsia="Times New Roman" w:hAnsi="Calibri Light"/>
      <w:b/>
      <w:color w:val="000000"/>
      <w:sz w:val="22"/>
      <w:szCs w:val="24"/>
      <w:lang w:eastAsia="en-US"/>
    </w:rPr>
  </w:style>
  <w:style w:type="character" w:customStyle="1" w:styleId="40">
    <w:name w:val="Заголовок 4 Знак"/>
    <w:link w:val="4"/>
    <w:uiPriority w:val="9"/>
    <w:qFormat/>
    <w:rsid w:val="00C70320"/>
    <w:rPr>
      <w:rFonts w:ascii="Calibri Light" w:eastAsia="Times New Roman" w:hAnsi="Calibri Light"/>
      <w:iCs/>
      <w:color w:val="00A88E"/>
      <w:sz w:val="24"/>
      <w:szCs w:val="22"/>
      <w:lang w:eastAsia="en-US"/>
    </w:rPr>
  </w:style>
  <w:style w:type="character" w:customStyle="1" w:styleId="50">
    <w:name w:val="Заголовок 5 Знак"/>
    <w:link w:val="5"/>
    <w:uiPriority w:val="9"/>
    <w:qFormat/>
    <w:rsid w:val="00C70320"/>
    <w:rPr>
      <w:rFonts w:ascii="Calibri Light" w:eastAsia="Times New Roman" w:hAnsi="Calibri Light"/>
      <w:color w:val="00A88E"/>
      <w:szCs w:val="22"/>
      <w:lang w:eastAsia="en-US"/>
    </w:rPr>
  </w:style>
  <w:style w:type="character" w:customStyle="1" w:styleId="60">
    <w:name w:val="Заголовок 6 Знак"/>
    <w:link w:val="6"/>
    <w:uiPriority w:val="9"/>
    <w:qFormat/>
    <w:rsid w:val="00C70320"/>
    <w:rPr>
      <w:rFonts w:ascii="Calibri Light" w:eastAsia="Times New Roman" w:hAnsi="Calibri Light"/>
      <w:color w:val="00A88E"/>
      <w:szCs w:val="22"/>
      <w:lang w:eastAsia="en-US"/>
    </w:rPr>
  </w:style>
  <w:style w:type="character" w:customStyle="1" w:styleId="70">
    <w:name w:val="Заголовок 7 Знак"/>
    <w:link w:val="7"/>
    <w:uiPriority w:val="9"/>
    <w:qFormat/>
    <w:rsid w:val="00C70320"/>
    <w:rPr>
      <w:rFonts w:ascii="Calibri Light" w:eastAsia="Times New Roman" w:hAnsi="Calibri Light"/>
      <w:iCs/>
      <w:color w:val="000000"/>
      <w:szCs w:val="22"/>
      <w:lang w:eastAsia="en-US"/>
    </w:rPr>
  </w:style>
  <w:style w:type="character" w:customStyle="1" w:styleId="80">
    <w:name w:val="Заголовок 8 Знак"/>
    <w:link w:val="8"/>
    <w:uiPriority w:val="9"/>
    <w:qFormat/>
    <w:rsid w:val="00C70320"/>
    <w:rPr>
      <w:rFonts w:ascii="Calibri Light" w:eastAsia="Times New Roman" w:hAnsi="Calibri Light"/>
      <w:color w:val="272727"/>
      <w:szCs w:val="21"/>
      <w:lang w:eastAsia="en-US"/>
    </w:rPr>
  </w:style>
  <w:style w:type="character" w:customStyle="1" w:styleId="90">
    <w:name w:val="Заголовок 9 Знак"/>
    <w:link w:val="9"/>
    <w:uiPriority w:val="9"/>
    <w:qFormat/>
    <w:rsid w:val="00C70320"/>
    <w:rPr>
      <w:rFonts w:ascii="Calibri Light" w:eastAsia="Times New Roman" w:hAnsi="Calibri Light"/>
      <w:iCs/>
      <w:color w:val="272727"/>
      <w:szCs w:val="21"/>
      <w:lang w:eastAsia="en-US"/>
    </w:rPr>
  </w:style>
  <w:style w:type="character" w:styleId="ac">
    <w:name w:val="FollowedHyperlink"/>
    <w:uiPriority w:val="99"/>
    <w:semiHidden/>
    <w:unhideWhenUsed/>
    <w:rsid w:val="00C70320"/>
    <w:rPr>
      <w:color w:val="954F72"/>
      <w:u w:val="single"/>
    </w:rPr>
  </w:style>
  <w:style w:type="character" w:customStyle="1" w:styleId="11">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C70320"/>
    <w:rPr>
      <w:rFonts w:ascii="Calibri Light" w:eastAsia="Times New Roman" w:hAnsi="Calibri Light" w:cs="Times New Roman"/>
      <w:color w:val="2E74B5"/>
      <w:sz w:val="32"/>
      <w:szCs w:val="32"/>
      <w:lang w:eastAsia="ru-RU"/>
    </w:rPr>
  </w:style>
  <w:style w:type="paragraph" w:customStyle="1" w:styleId="msonormal0">
    <w:name w:val="msonormal"/>
    <w:basedOn w:val="a0"/>
    <w:uiPriority w:val="99"/>
    <w:semiHidden/>
    <w:rsid w:val="00C70320"/>
    <w:pPr>
      <w:spacing w:before="100" w:beforeAutospacing="1" w:after="100" w:afterAutospacing="1" w:line="240" w:lineRule="auto"/>
    </w:pPr>
    <w:rPr>
      <w:rFonts w:ascii="Times New Roman" w:eastAsia="Times New Roman" w:hAnsi="Times New Roman"/>
      <w:sz w:val="24"/>
      <w:szCs w:val="24"/>
      <w:lang w:eastAsia="ru-RU"/>
    </w:rPr>
  </w:style>
  <w:style w:type="paragraph" w:styleId="ad">
    <w:name w:val="Normal (Web)"/>
    <w:aliases w:val="Обычный (веб) Знак Знак Знак Знак,Обычный (веб) Знак Знак Знак,Обычный (веб) Знак Знак,Знак Знак Знак Знак,Обычный (веб) Знак,Знак Знак Знак Знак Знак,Знак Знак1 Знак,Знак Знак Знак1 Знак Знак1,Знак Знак Знак, Знак"/>
    <w:basedOn w:val="a0"/>
    <w:link w:val="12"/>
    <w:unhideWhenUsed/>
    <w:qFormat/>
    <w:rsid w:val="00C70320"/>
    <w:pPr>
      <w:spacing w:before="100" w:beforeAutospacing="1" w:after="100" w:afterAutospacing="1" w:line="240" w:lineRule="auto"/>
    </w:pPr>
    <w:rPr>
      <w:rFonts w:ascii="Times New Roman" w:eastAsia="Times New Roman" w:hAnsi="Times New Roman"/>
      <w:sz w:val="24"/>
      <w:szCs w:val="24"/>
      <w:lang w:eastAsia="ru-RU"/>
    </w:rPr>
  </w:style>
  <w:style w:type="paragraph" w:styleId="ae">
    <w:name w:val="header"/>
    <w:basedOn w:val="a0"/>
    <w:link w:val="af"/>
    <w:uiPriority w:val="99"/>
    <w:unhideWhenUsed/>
    <w:rsid w:val="00C70320"/>
    <w:pPr>
      <w:tabs>
        <w:tab w:val="center" w:pos="4677"/>
        <w:tab w:val="right" w:pos="9355"/>
      </w:tabs>
      <w:spacing w:after="0" w:line="240" w:lineRule="auto"/>
    </w:pPr>
    <w:rPr>
      <w:rFonts w:ascii="Times New Roman" w:eastAsia="Times New Roman" w:hAnsi="Times New Roman"/>
      <w:sz w:val="24"/>
      <w:szCs w:val="24"/>
      <w:lang/>
    </w:rPr>
  </w:style>
  <w:style w:type="character" w:customStyle="1" w:styleId="af">
    <w:name w:val="Верхний колонтитул Знак"/>
    <w:link w:val="ae"/>
    <w:uiPriority w:val="99"/>
    <w:qFormat/>
    <w:rsid w:val="00C70320"/>
    <w:rPr>
      <w:rFonts w:ascii="Times New Roman" w:eastAsia="Times New Roman" w:hAnsi="Times New Roman"/>
      <w:sz w:val="24"/>
      <w:szCs w:val="24"/>
    </w:rPr>
  </w:style>
  <w:style w:type="character" w:customStyle="1" w:styleId="af0">
    <w:name w:val="Нижний колонтитул Знак"/>
    <w:aliases w:val="Знак4 Знак"/>
    <w:link w:val="af1"/>
    <w:uiPriority w:val="99"/>
    <w:qFormat/>
    <w:locked/>
    <w:rsid w:val="00C70320"/>
    <w:rPr>
      <w:rFonts w:ascii="Times New Roman" w:eastAsia="Times New Roman" w:hAnsi="Times New Roman"/>
      <w:sz w:val="24"/>
      <w:szCs w:val="24"/>
    </w:rPr>
  </w:style>
  <w:style w:type="paragraph" w:styleId="af1">
    <w:name w:val="footer"/>
    <w:aliases w:val="Знак4"/>
    <w:basedOn w:val="a0"/>
    <w:link w:val="af0"/>
    <w:uiPriority w:val="99"/>
    <w:unhideWhenUsed/>
    <w:rsid w:val="00C70320"/>
    <w:pPr>
      <w:tabs>
        <w:tab w:val="center" w:pos="4677"/>
        <w:tab w:val="right" w:pos="9355"/>
      </w:tabs>
      <w:spacing w:after="0" w:line="240" w:lineRule="auto"/>
    </w:pPr>
    <w:rPr>
      <w:rFonts w:ascii="Times New Roman" w:eastAsia="Times New Roman" w:hAnsi="Times New Roman"/>
      <w:sz w:val="24"/>
      <w:szCs w:val="24"/>
      <w:lang/>
    </w:rPr>
  </w:style>
  <w:style w:type="character" w:customStyle="1" w:styleId="13">
    <w:name w:val="Нижний колонтитул Знак1"/>
    <w:aliases w:val="Знак4 Знак1"/>
    <w:uiPriority w:val="99"/>
    <w:semiHidden/>
    <w:rsid w:val="00C70320"/>
    <w:rPr>
      <w:sz w:val="22"/>
      <w:szCs w:val="22"/>
      <w:lang w:eastAsia="en-US"/>
    </w:rPr>
  </w:style>
  <w:style w:type="paragraph" w:styleId="22">
    <w:name w:val="List Number 2"/>
    <w:basedOn w:val="a0"/>
    <w:uiPriority w:val="99"/>
    <w:semiHidden/>
    <w:unhideWhenUsed/>
    <w:rsid w:val="00C70320"/>
    <w:pPr>
      <w:spacing w:after="0" w:line="240" w:lineRule="auto"/>
      <w:ind w:left="720" w:hanging="360"/>
      <w:contextualSpacing/>
    </w:pPr>
    <w:rPr>
      <w:rFonts w:ascii="Times New Roman" w:eastAsia="Times New Roman" w:hAnsi="Times New Roman"/>
      <w:sz w:val="24"/>
      <w:szCs w:val="24"/>
      <w:lang w:eastAsia="ru-RU"/>
    </w:rPr>
  </w:style>
  <w:style w:type="paragraph" w:styleId="af2">
    <w:name w:val="Заголовок"/>
    <w:basedOn w:val="a0"/>
    <w:link w:val="af3"/>
    <w:uiPriority w:val="10"/>
    <w:qFormat/>
    <w:rsid w:val="00C70320"/>
    <w:pPr>
      <w:widowControl w:val="0"/>
      <w:snapToGrid w:val="0"/>
      <w:spacing w:after="0" w:line="320" w:lineRule="exact"/>
      <w:ind w:right="-46"/>
      <w:jc w:val="center"/>
    </w:pPr>
    <w:rPr>
      <w:rFonts w:ascii="Times New Roman" w:eastAsia="Times New Roman" w:hAnsi="Times New Roman"/>
      <w:b/>
      <w:sz w:val="24"/>
      <w:szCs w:val="20"/>
      <w:lang/>
    </w:rPr>
  </w:style>
  <w:style w:type="character" w:customStyle="1" w:styleId="af3">
    <w:name w:val="Заголовок Знак"/>
    <w:link w:val="af2"/>
    <w:uiPriority w:val="10"/>
    <w:qFormat/>
    <w:rsid w:val="00C70320"/>
    <w:rPr>
      <w:rFonts w:ascii="Times New Roman" w:eastAsia="Times New Roman" w:hAnsi="Times New Roman"/>
      <w:b/>
      <w:sz w:val="24"/>
    </w:rPr>
  </w:style>
  <w:style w:type="paragraph" w:styleId="af4">
    <w:name w:val="Body Text"/>
    <w:basedOn w:val="a0"/>
    <w:link w:val="af5"/>
    <w:unhideWhenUsed/>
    <w:rsid w:val="00C70320"/>
    <w:pPr>
      <w:spacing w:after="120" w:line="240" w:lineRule="auto"/>
    </w:pPr>
    <w:rPr>
      <w:rFonts w:ascii="Times New Roman" w:eastAsia="Times New Roman" w:hAnsi="Times New Roman"/>
      <w:sz w:val="24"/>
      <w:szCs w:val="24"/>
      <w:lang/>
    </w:rPr>
  </w:style>
  <w:style w:type="character" w:customStyle="1" w:styleId="af5">
    <w:name w:val="Основной текст Знак"/>
    <w:link w:val="af4"/>
    <w:rsid w:val="00C70320"/>
    <w:rPr>
      <w:rFonts w:ascii="Times New Roman" w:eastAsia="Times New Roman" w:hAnsi="Times New Roman"/>
      <w:sz w:val="24"/>
      <w:szCs w:val="24"/>
    </w:rPr>
  </w:style>
  <w:style w:type="paragraph" w:styleId="af6">
    <w:name w:val="Body Text Indent"/>
    <w:basedOn w:val="a0"/>
    <w:link w:val="af7"/>
    <w:uiPriority w:val="99"/>
    <w:semiHidden/>
    <w:unhideWhenUsed/>
    <w:rsid w:val="00C70320"/>
    <w:pPr>
      <w:spacing w:after="120" w:line="240" w:lineRule="auto"/>
      <w:ind w:left="283"/>
    </w:pPr>
    <w:rPr>
      <w:rFonts w:ascii="Times New Roman" w:eastAsia="Times New Roman" w:hAnsi="Times New Roman"/>
      <w:sz w:val="24"/>
      <w:szCs w:val="24"/>
      <w:lang/>
    </w:rPr>
  </w:style>
  <w:style w:type="character" w:customStyle="1" w:styleId="af7">
    <w:name w:val="Основной текст с отступом Знак"/>
    <w:link w:val="af6"/>
    <w:uiPriority w:val="99"/>
    <w:semiHidden/>
    <w:rsid w:val="00C70320"/>
    <w:rPr>
      <w:rFonts w:ascii="Times New Roman" w:eastAsia="Times New Roman" w:hAnsi="Times New Roman"/>
      <w:sz w:val="24"/>
      <w:szCs w:val="24"/>
    </w:rPr>
  </w:style>
  <w:style w:type="paragraph" w:styleId="23">
    <w:name w:val="Body Text Indent 2"/>
    <w:basedOn w:val="a0"/>
    <w:link w:val="24"/>
    <w:uiPriority w:val="99"/>
    <w:semiHidden/>
    <w:unhideWhenUsed/>
    <w:rsid w:val="00C70320"/>
    <w:pPr>
      <w:spacing w:after="120" w:line="480" w:lineRule="auto"/>
      <w:ind w:left="283"/>
    </w:pPr>
    <w:rPr>
      <w:rFonts w:ascii="Times New Roman" w:eastAsia="Times New Roman" w:hAnsi="Times New Roman"/>
      <w:sz w:val="24"/>
      <w:szCs w:val="24"/>
      <w:lang/>
    </w:rPr>
  </w:style>
  <w:style w:type="character" w:customStyle="1" w:styleId="24">
    <w:name w:val="Основной текст с отступом 2 Знак"/>
    <w:link w:val="23"/>
    <w:uiPriority w:val="99"/>
    <w:semiHidden/>
    <w:rsid w:val="00C70320"/>
    <w:rPr>
      <w:rFonts w:ascii="Times New Roman" w:eastAsia="Times New Roman" w:hAnsi="Times New Roman"/>
      <w:sz w:val="24"/>
      <w:szCs w:val="24"/>
    </w:rPr>
  </w:style>
  <w:style w:type="paragraph" w:styleId="31">
    <w:name w:val="Body Text Indent 3"/>
    <w:basedOn w:val="a0"/>
    <w:link w:val="32"/>
    <w:uiPriority w:val="99"/>
    <w:semiHidden/>
    <w:unhideWhenUsed/>
    <w:rsid w:val="00C70320"/>
    <w:pPr>
      <w:spacing w:after="120" w:line="240" w:lineRule="auto"/>
      <w:ind w:left="283"/>
    </w:pPr>
    <w:rPr>
      <w:rFonts w:ascii="Times New Roman" w:eastAsia="Times New Roman" w:hAnsi="Times New Roman"/>
      <w:sz w:val="16"/>
      <w:szCs w:val="16"/>
      <w:lang/>
    </w:rPr>
  </w:style>
  <w:style w:type="character" w:customStyle="1" w:styleId="32">
    <w:name w:val="Основной текст с отступом 3 Знак"/>
    <w:link w:val="31"/>
    <w:uiPriority w:val="99"/>
    <w:semiHidden/>
    <w:rsid w:val="00C70320"/>
    <w:rPr>
      <w:rFonts w:ascii="Times New Roman" w:eastAsia="Times New Roman" w:hAnsi="Times New Roman"/>
      <w:sz w:val="16"/>
      <w:szCs w:val="16"/>
    </w:rPr>
  </w:style>
  <w:style w:type="paragraph" w:styleId="af8">
    <w:name w:val="Plain Text"/>
    <w:basedOn w:val="a0"/>
    <w:link w:val="af9"/>
    <w:uiPriority w:val="99"/>
    <w:unhideWhenUsed/>
    <w:qFormat/>
    <w:rsid w:val="00C70320"/>
    <w:pPr>
      <w:spacing w:after="0" w:line="240" w:lineRule="auto"/>
    </w:pPr>
    <w:rPr>
      <w:rFonts w:ascii="Consolas" w:hAnsi="Consolas"/>
      <w:lang/>
    </w:rPr>
  </w:style>
  <w:style w:type="character" w:customStyle="1" w:styleId="af9">
    <w:name w:val="Текст Знак"/>
    <w:link w:val="af8"/>
    <w:uiPriority w:val="99"/>
    <w:qFormat/>
    <w:rsid w:val="00C70320"/>
    <w:rPr>
      <w:rFonts w:ascii="Consolas" w:hAnsi="Consolas"/>
      <w:sz w:val="22"/>
      <w:szCs w:val="22"/>
      <w:lang w:eastAsia="en-US"/>
    </w:rPr>
  </w:style>
  <w:style w:type="paragraph" w:styleId="afa">
    <w:name w:val="List Paragraph"/>
    <w:aliases w:val="Bullet List,FooterText,numbered,List Paragraph1,Paragraphe de liste1,lp1"/>
    <w:basedOn w:val="a0"/>
    <w:link w:val="afb"/>
    <w:uiPriority w:val="34"/>
    <w:qFormat/>
    <w:rsid w:val="00C70320"/>
    <w:pPr>
      <w:spacing w:after="200" w:line="276" w:lineRule="auto"/>
      <w:ind w:left="720"/>
      <w:contextualSpacing/>
    </w:pPr>
    <w:rPr>
      <w:lang/>
    </w:rPr>
  </w:style>
  <w:style w:type="character" w:customStyle="1" w:styleId="afb">
    <w:name w:val="Абзац списка Знак"/>
    <w:aliases w:val="Bullet List Знак,FooterText Знак,numbered Знак,List Paragraph1 Знак,Paragraphe de liste1 Знак,lp1 Знак"/>
    <w:link w:val="afa"/>
    <w:uiPriority w:val="34"/>
    <w:locked/>
    <w:rsid w:val="00C70320"/>
    <w:rPr>
      <w:sz w:val="22"/>
      <w:szCs w:val="22"/>
      <w:lang w:eastAsia="en-US"/>
    </w:rPr>
  </w:style>
  <w:style w:type="paragraph" w:customStyle="1" w:styleId="xl24">
    <w:name w:val="xl24"/>
    <w:basedOn w:val="a0"/>
    <w:uiPriority w:val="99"/>
    <w:semiHidden/>
    <w:rsid w:val="00C70320"/>
    <w:pPr>
      <w:spacing w:before="100" w:after="100" w:line="240" w:lineRule="auto"/>
      <w:jc w:val="center"/>
    </w:pPr>
    <w:rPr>
      <w:rFonts w:ascii="Times New Roman" w:eastAsia="Times New Roman" w:hAnsi="Times New Roman"/>
      <w:sz w:val="24"/>
      <w:szCs w:val="24"/>
      <w:lang w:eastAsia="ru-RU"/>
    </w:rPr>
  </w:style>
  <w:style w:type="paragraph" w:customStyle="1" w:styleId="25">
    <w:name w:val="Стиль2"/>
    <w:basedOn w:val="22"/>
    <w:uiPriority w:val="99"/>
    <w:semiHidden/>
    <w:rsid w:val="00C70320"/>
    <w:pPr>
      <w:keepNext/>
      <w:keepLines/>
      <w:widowControl w:val="0"/>
      <w:suppressLineNumbers/>
      <w:tabs>
        <w:tab w:val="num" w:pos="720"/>
        <w:tab w:val="num" w:pos="1209"/>
      </w:tabs>
      <w:suppressAutoHyphens/>
      <w:spacing w:after="60"/>
      <w:ind w:left="1209"/>
      <w:contextualSpacing w:val="0"/>
      <w:jc w:val="both"/>
    </w:pPr>
    <w:rPr>
      <w:b/>
      <w:bCs/>
    </w:rPr>
  </w:style>
  <w:style w:type="paragraph" w:customStyle="1" w:styleId="33">
    <w:name w:val="Стиль3"/>
    <w:basedOn w:val="23"/>
    <w:uiPriority w:val="99"/>
    <w:semiHidden/>
    <w:rsid w:val="00C70320"/>
    <w:pPr>
      <w:widowControl w:val="0"/>
      <w:tabs>
        <w:tab w:val="num" w:pos="1209"/>
        <w:tab w:val="num" w:pos="1440"/>
      </w:tabs>
      <w:adjustRightInd w:val="0"/>
      <w:spacing w:after="0" w:line="240" w:lineRule="auto"/>
      <w:ind w:left="1209" w:hanging="720"/>
      <w:jc w:val="both"/>
    </w:pPr>
  </w:style>
  <w:style w:type="character" w:customStyle="1" w:styleId="ConsNormal0">
    <w:name w:val="ConsNormal Знак Знак"/>
    <w:link w:val="ConsNormal1"/>
    <w:semiHidden/>
    <w:locked/>
    <w:rsid w:val="00C70320"/>
    <w:rPr>
      <w:rFonts w:ascii="Arial" w:eastAsia="Times New Roman" w:hAnsi="Arial"/>
      <w:sz w:val="24"/>
      <w:szCs w:val="24"/>
      <w:lang w:val="ru-RU" w:eastAsia="ru-RU" w:bidi="ar-SA"/>
    </w:rPr>
  </w:style>
  <w:style w:type="paragraph" w:customStyle="1" w:styleId="ConsNormal1">
    <w:name w:val="ConsNormal Знак"/>
    <w:link w:val="ConsNormal0"/>
    <w:semiHidden/>
    <w:rsid w:val="00C70320"/>
    <w:pPr>
      <w:widowControl w:val="0"/>
      <w:ind w:firstLine="720"/>
    </w:pPr>
    <w:rPr>
      <w:rFonts w:ascii="Arial" w:eastAsia="Times New Roman" w:hAnsi="Arial"/>
      <w:sz w:val="24"/>
      <w:szCs w:val="24"/>
    </w:rPr>
  </w:style>
  <w:style w:type="paragraph" w:customStyle="1" w:styleId="afc">
    <w:name w:val="Цитаты"/>
    <w:basedOn w:val="a0"/>
    <w:uiPriority w:val="99"/>
    <w:semiHidden/>
    <w:rsid w:val="00C70320"/>
    <w:pPr>
      <w:autoSpaceDE w:val="0"/>
      <w:autoSpaceDN w:val="0"/>
      <w:spacing w:before="100" w:after="100" w:line="240" w:lineRule="auto"/>
      <w:ind w:left="360" w:right="360"/>
    </w:pPr>
    <w:rPr>
      <w:rFonts w:ascii="Times New Roman" w:eastAsia="Times New Roman" w:hAnsi="Times New Roman"/>
      <w:sz w:val="20"/>
      <w:szCs w:val="20"/>
      <w:lang w:eastAsia="ru-RU"/>
    </w:rPr>
  </w:style>
  <w:style w:type="paragraph" w:customStyle="1" w:styleId="26">
    <w:name w:val="Без интервала2"/>
    <w:uiPriority w:val="99"/>
    <w:semiHidden/>
    <w:rsid w:val="00C70320"/>
    <w:rPr>
      <w:rFonts w:eastAsia="Times New Roman" w:cs="Calibri"/>
      <w:sz w:val="22"/>
      <w:szCs w:val="22"/>
    </w:rPr>
  </w:style>
  <w:style w:type="paragraph" w:customStyle="1" w:styleId="14">
    <w:name w:val="Обычный1"/>
    <w:uiPriority w:val="99"/>
    <w:semiHidden/>
    <w:rsid w:val="00C70320"/>
    <w:pPr>
      <w:autoSpaceDE w:val="0"/>
      <w:autoSpaceDN w:val="0"/>
      <w:jc w:val="both"/>
    </w:pPr>
    <w:rPr>
      <w:rFonts w:ascii="TimesET" w:eastAsia="Times New Roman" w:hAnsi="TimesET" w:cs="TimesET"/>
      <w:sz w:val="24"/>
      <w:szCs w:val="24"/>
    </w:rPr>
  </w:style>
  <w:style w:type="paragraph" w:customStyle="1" w:styleId="ConsNonformat">
    <w:name w:val="ConsNonformat"/>
    <w:uiPriority w:val="99"/>
    <w:semiHidden/>
    <w:rsid w:val="00C70320"/>
    <w:pPr>
      <w:widowControl w:val="0"/>
      <w:autoSpaceDE w:val="0"/>
      <w:autoSpaceDN w:val="0"/>
      <w:adjustRightInd w:val="0"/>
    </w:pPr>
    <w:rPr>
      <w:rFonts w:ascii="Courier New" w:eastAsia="Times New Roman" w:hAnsi="Courier New" w:cs="Courier New"/>
    </w:rPr>
  </w:style>
  <w:style w:type="paragraph" w:customStyle="1" w:styleId="s1">
    <w:name w:val="s_1"/>
    <w:basedOn w:val="a0"/>
    <w:uiPriority w:val="99"/>
    <w:semiHidden/>
    <w:rsid w:val="00C7032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1gif">
    <w:name w:val="msonormalbullet1.gif"/>
    <w:basedOn w:val="a0"/>
    <w:uiPriority w:val="99"/>
    <w:semiHidden/>
    <w:rsid w:val="00C7032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2">
    <w:name w:val="Style2"/>
    <w:basedOn w:val="a0"/>
    <w:uiPriority w:val="99"/>
    <w:semiHidden/>
    <w:rsid w:val="00C70320"/>
    <w:pPr>
      <w:widowControl w:val="0"/>
      <w:autoSpaceDE w:val="0"/>
      <w:autoSpaceDN w:val="0"/>
      <w:adjustRightInd w:val="0"/>
      <w:spacing w:after="0" w:line="275" w:lineRule="exact"/>
    </w:pPr>
    <w:rPr>
      <w:rFonts w:ascii="Times New Roman" w:eastAsia="Times New Roman" w:hAnsi="Times New Roman"/>
      <w:sz w:val="24"/>
      <w:szCs w:val="24"/>
      <w:lang w:eastAsia="ru-RU"/>
    </w:rPr>
  </w:style>
  <w:style w:type="paragraph" w:customStyle="1" w:styleId="15">
    <w:name w:val="заголовок 1"/>
    <w:basedOn w:val="a0"/>
    <w:next w:val="a0"/>
    <w:uiPriority w:val="99"/>
    <w:semiHidden/>
    <w:rsid w:val="00C70320"/>
    <w:pPr>
      <w:keepNext/>
      <w:spacing w:after="0" w:line="240" w:lineRule="auto"/>
      <w:jc w:val="center"/>
    </w:pPr>
    <w:rPr>
      <w:rFonts w:ascii="Arial" w:eastAsia="Times New Roman" w:hAnsi="Arial" w:cs="Arial"/>
      <w:b/>
      <w:bCs/>
      <w:sz w:val="24"/>
      <w:szCs w:val="24"/>
      <w:lang w:eastAsia="ru-RU"/>
    </w:rPr>
  </w:style>
  <w:style w:type="character" w:customStyle="1" w:styleId="apple-converted-space">
    <w:name w:val="apple-converted-space"/>
    <w:rsid w:val="00C70320"/>
  </w:style>
  <w:style w:type="character" w:customStyle="1" w:styleId="FontStyle53">
    <w:name w:val="Font Style53"/>
    <w:uiPriority w:val="99"/>
    <w:rsid w:val="00C70320"/>
    <w:rPr>
      <w:rFonts w:ascii="Times New Roman" w:hAnsi="Times New Roman" w:cs="Times New Roman" w:hint="default"/>
      <w:sz w:val="22"/>
      <w:szCs w:val="22"/>
    </w:rPr>
  </w:style>
  <w:style w:type="character" w:customStyle="1" w:styleId="iceouttxt5">
    <w:name w:val="iceouttxt5"/>
    <w:rsid w:val="00C70320"/>
    <w:rPr>
      <w:rFonts w:ascii="Arial" w:hAnsi="Arial" w:cs="Arial" w:hint="default"/>
      <w:color w:val="666666"/>
      <w:sz w:val="17"/>
      <w:szCs w:val="17"/>
    </w:rPr>
  </w:style>
  <w:style w:type="character" w:customStyle="1" w:styleId="iceouttxt6">
    <w:name w:val="iceouttxt6"/>
    <w:rsid w:val="00C70320"/>
    <w:rPr>
      <w:rFonts w:ascii="Arial" w:hAnsi="Arial" w:cs="Arial" w:hint="default"/>
      <w:color w:val="666666"/>
      <w:sz w:val="17"/>
      <w:szCs w:val="17"/>
    </w:rPr>
  </w:style>
  <w:style w:type="character" w:customStyle="1" w:styleId="FontStyle11">
    <w:name w:val="Font Style11"/>
    <w:uiPriority w:val="99"/>
    <w:rsid w:val="00C70320"/>
    <w:rPr>
      <w:rFonts w:ascii="Times New Roman" w:hAnsi="Times New Roman" w:cs="Times New Roman" w:hint="default"/>
      <w:sz w:val="22"/>
      <w:szCs w:val="22"/>
    </w:rPr>
  </w:style>
  <w:style w:type="character" w:customStyle="1" w:styleId="textspanview">
    <w:name w:val="textspanview"/>
    <w:rsid w:val="00C70320"/>
  </w:style>
  <w:style w:type="table" w:customStyle="1" w:styleId="16">
    <w:name w:val="Сетка таблицы1"/>
    <w:basedOn w:val="a2"/>
    <w:uiPriority w:val="59"/>
    <w:rsid w:val="00C70320"/>
    <w:pPr>
      <w:ind w:firstLine="709"/>
      <w:jc w:val="both"/>
    </w:pPr>
    <w:rPr>
      <w:rFonts w:ascii="Times New Roman" w:hAnsi="Times New Roman"/>
      <w:sz w:val="24"/>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7">
    <w:name w:val="Сетка таблицы2"/>
    <w:basedOn w:val="a2"/>
    <w:rsid w:val="00C70320"/>
    <w:pPr>
      <w:ind w:firstLine="709"/>
      <w:jc w:val="both"/>
    </w:pPr>
    <w:rPr>
      <w:rFonts w:ascii="Times New Roman" w:hAnsi="Times New Roman"/>
      <w:sz w:val="24"/>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4">
    <w:name w:val="Сетка таблицы3"/>
    <w:basedOn w:val="a2"/>
    <w:next w:val="a4"/>
    <w:uiPriority w:val="99"/>
    <w:rsid w:val="00C70320"/>
    <w:rPr>
      <w:rFonts w:ascii="Times New Roman" w:hAnsi="Times New Roman" w:cs="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rsid w:val="00C70320"/>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styleId="17">
    <w:name w:val="toc 1"/>
    <w:basedOn w:val="a0"/>
    <w:next w:val="a0"/>
    <w:autoRedefine/>
    <w:uiPriority w:val="39"/>
    <w:unhideWhenUsed/>
    <w:rsid w:val="00C70320"/>
    <w:pPr>
      <w:spacing w:after="100" w:line="240" w:lineRule="auto"/>
    </w:pPr>
    <w:rPr>
      <w:rFonts w:ascii="Times New Roman" w:eastAsia="Times New Roman" w:hAnsi="Times New Roman"/>
      <w:sz w:val="24"/>
      <w:szCs w:val="24"/>
      <w:lang w:eastAsia="ru-RU"/>
    </w:rPr>
  </w:style>
  <w:style w:type="paragraph" w:styleId="28">
    <w:name w:val="toc 2"/>
    <w:basedOn w:val="a0"/>
    <w:next w:val="a0"/>
    <w:autoRedefine/>
    <w:uiPriority w:val="39"/>
    <w:unhideWhenUsed/>
    <w:rsid w:val="00C70320"/>
    <w:pPr>
      <w:spacing w:after="100" w:line="240" w:lineRule="auto"/>
      <w:ind w:left="240"/>
    </w:pPr>
    <w:rPr>
      <w:rFonts w:ascii="Times New Roman" w:eastAsia="Times New Roman" w:hAnsi="Times New Roman"/>
      <w:sz w:val="24"/>
      <w:szCs w:val="24"/>
      <w:lang w:eastAsia="ru-RU"/>
    </w:rPr>
  </w:style>
  <w:style w:type="paragraph" w:customStyle="1" w:styleId="afd">
    <w:name w:val="_Основной перед списком"/>
    <w:basedOn w:val="a0"/>
    <w:next w:val="a0"/>
    <w:link w:val="afe"/>
    <w:qFormat/>
    <w:rsid w:val="00C70320"/>
    <w:pPr>
      <w:keepNext/>
      <w:spacing w:before="60" w:after="0" w:line="360" w:lineRule="auto"/>
      <w:ind w:firstLine="709"/>
      <w:jc w:val="both"/>
    </w:pPr>
    <w:rPr>
      <w:rFonts w:ascii="Times New Roman" w:eastAsia="Times New Roman" w:hAnsi="Times New Roman"/>
      <w:sz w:val="24"/>
      <w:szCs w:val="24"/>
      <w:lang/>
    </w:rPr>
  </w:style>
  <w:style w:type="character" w:customStyle="1" w:styleId="afe">
    <w:name w:val="_Основной перед списком Знак"/>
    <w:link w:val="afd"/>
    <w:rsid w:val="00C70320"/>
    <w:rPr>
      <w:rFonts w:ascii="Times New Roman" w:eastAsia="Times New Roman" w:hAnsi="Times New Roman"/>
      <w:sz w:val="24"/>
      <w:szCs w:val="24"/>
    </w:rPr>
  </w:style>
  <w:style w:type="character" w:styleId="aff">
    <w:name w:val="annotation reference"/>
    <w:uiPriority w:val="99"/>
    <w:unhideWhenUsed/>
    <w:qFormat/>
    <w:rsid w:val="00C70320"/>
    <w:rPr>
      <w:sz w:val="16"/>
      <w:szCs w:val="16"/>
    </w:rPr>
  </w:style>
  <w:style w:type="character" w:customStyle="1" w:styleId="CommentTextChar">
    <w:name w:val="Comment Text Char"/>
    <w:link w:val="CommentText1"/>
    <w:uiPriority w:val="99"/>
    <w:semiHidden/>
    <w:qFormat/>
    <w:rsid w:val="00C70320"/>
  </w:style>
  <w:style w:type="paragraph" w:customStyle="1" w:styleId="CommentText1">
    <w:name w:val="Comment Text1"/>
    <w:basedOn w:val="a0"/>
    <w:next w:val="aff0"/>
    <w:link w:val="CommentTextChar"/>
    <w:uiPriority w:val="99"/>
    <w:semiHidden/>
    <w:unhideWhenUsed/>
    <w:qFormat/>
    <w:rsid w:val="00C70320"/>
    <w:pPr>
      <w:suppressAutoHyphens/>
      <w:spacing w:after="200" w:line="240" w:lineRule="auto"/>
    </w:pPr>
    <w:rPr>
      <w:sz w:val="20"/>
      <w:szCs w:val="20"/>
      <w:lang w:eastAsia="ru-RU"/>
    </w:rPr>
  </w:style>
  <w:style w:type="paragraph" w:styleId="aff0">
    <w:name w:val="annotation text"/>
    <w:basedOn w:val="a0"/>
    <w:link w:val="aff1"/>
    <w:uiPriority w:val="99"/>
    <w:unhideWhenUsed/>
    <w:qFormat/>
    <w:rsid w:val="00C70320"/>
    <w:pPr>
      <w:suppressAutoHyphens/>
      <w:spacing w:after="200" w:line="240" w:lineRule="auto"/>
    </w:pPr>
    <w:rPr>
      <w:sz w:val="20"/>
      <w:szCs w:val="20"/>
      <w:lang/>
    </w:rPr>
  </w:style>
  <w:style w:type="character" w:customStyle="1" w:styleId="aff1">
    <w:name w:val="Текст примечания Знак"/>
    <w:link w:val="aff0"/>
    <w:uiPriority w:val="99"/>
    <w:qFormat/>
    <w:rsid w:val="00C70320"/>
    <w:rPr>
      <w:lang w:eastAsia="en-US"/>
    </w:rPr>
  </w:style>
  <w:style w:type="character" w:customStyle="1" w:styleId="aff2">
    <w:name w:val="Подзаголовок Знак"/>
    <w:link w:val="aff3"/>
    <w:uiPriority w:val="11"/>
    <w:qFormat/>
    <w:rsid w:val="00C70320"/>
    <w:rPr>
      <w:b/>
      <w:color w:val="000000"/>
      <w:sz w:val="50"/>
    </w:rPr>
  </w:style>
  <w:style w:type="paragraph" w:styleId="aff3">
    <w:name w:val="Subtitle"/>
    <w:basedOn w:val="a0"/>
    <w:next w:val="a0"/>
    <w:link w:val="aff2"/>
    <w:uiPriority w:val="11"/>
    <w:qFormat/>
    <w:rsid w:val="00C70320"/>
    <w:pPr>
      <w:keepNext/>
      <w:keepLines/>
      <w:suppressAutoHyphens/>
      <w:spacing w:after="480" w:line="560" w:lineRule="exact"/>
    </w:pPr>
    <w:rPr>
      <w:b/>
      <w:color w:val="000000"/>
      <w:sz w:val="50"/>
      <w:szCs w:val="20"/>
      <w:lang/>
    </w:rPr>
  </w:style>
  <w:style w:type="character" w:customStyle="1" w:styleId="18">
    <w:name w:val="Подзаголовок Знак1"/>
    <w:uiPriority w:val="11"/>
    <w:rsid w:val="00C70320"/>
    <w:rPr>
      <w:rFonts w:ascii="Calibri Light" w:eastAsia="Times New Roman" w:hAnsi="Calibri Light" w:cs="Times New Roman"/>
      <w:sz w:val="24"/>
      <w:szCs w:val="24"/>
      <w:lang w:eastAsia="en-US"/>
    </w:rPr>
  </w:style>
  <w:style w:type="character" w:styleId="aff4">
    <w:name w:val="Strong"/>
    <w:uiPriority w:val="22"/>
    <w:qFormat/>
    <w:rsid w:val="00C70320"/>
    <w:rPr>
      <w:b/>
      <w:bCs/>
    </w:rPr>
  </w:style>
  <w:style w:type="character" w:styleId="aff5">
    <w:name w:val="Emphasis"/>
    <w:uiPriority w:val="20"/>
    <w:qFormat/>
    <w:rsid w:val="00C70320"/>
    <w:rPr>
      <w:i/>
      <w:iCs/>
    </w:rPr>
  </w:style>
  <w:style w:type="character" w:customStyle="1" w:styleId="29">
    <w:name w:val="Цитата 2 Знак"/>
    <w:link w:val="2a"/>
    <w:uiPriority w:val="29"/>
    <w:qFormat/>
    <w:rsid w:val="00C70320"/>
    <w:rPr>
      <w:rFonts w:ascii="Arial" w:hAnsi="Arial"/>
      <w:i/>
      <w:iCs/>
      <w:color w:val="404040"/>
    </w:rPr>
  </w:style>
  <w:style w:type="paragraph" w:styleId="2a">
    <w:name w:val="Quote"/>
    <w:basedOn w:val="a0"/>
    <w:next w:val="a0"/>
    <w:link w:val="29"/>
    <w:uiPriority w:val="29"/>
    <w:qFormat/>
    <w:rsid w:val="00C70320"/>
    <w:pPr>
      <w:suppressAutoHyphens/>
      <w:spacing w:before="200"/>
      <w:ind w:left="864" w:right="864"/>
      <w:jc w:val="center"/>
    </w:pPr>
    <w:rPr>
      <w:rFonts w:ascii="Arial" w:hAnsi="Arial"/>
      <w:i/>
      <w:iCs/>
      <w:color w:val="404040"/>
      <w:sz w:val="20"/>
      <w:szCs w:val="20"/>
      <w:lang/>
    </w:rPr>
  </w:style>
  <w:style w:type="character" w:customStyle="1" w:styleId="210">
    <w:name w:val="Цитата 2 Знак1"/>
    <w:uiPriority w:val="29"/>
    <w:rsid w:val="00C70320"/>
    <w:rPr>
      <w:i/>
      <w:iCs/>
      <w:color w:val="404040"/>
      <w:sz w:val="22"/>
      <w:szCs w:val="22"/>
      <w:lang w:eastAsia="en-US"/>
    </w:rPr>
  </w:style>
  <w:style w:type="character" w:customStyle="1" w:styleId="aff6">
    <w:name w:val="Выделенная цитата Знак"/>
    <w:link w:val="aff7"/>
    <w:uiPriority w:val="30"/>
    <w:qFormat/>
    <w:rsid w:val="00C70320"/>
    <w:rPr>
      <w:rFonts w:ascii="Arial" w:hAnsi="Arial"/>
      <w:iCs/>
      <w:color w:val="5B9BD5"/>
    </w:rPr>
  </w:style>
  <w:style w:type="paragraph" w:styleId="aff7">
    <w:name w:val="Intense Quote"/>
    <w:basedOn w:val="a0"/>
    <w:next w:val="a0"/>
    <w:link w:val="aff6"/>
    <w:uiPriority w:val="30"/>
    <w:qFormat/>
    <w:rsid w:val="00C70320"/>
    <w:pPr>
      <w:pBdr>
        <w:top w:val="single" w:sz="4" w:space="10" w:color="4F81BD"/>
        <w:bottom w:val="single" w:sz="4" w:space="10" w:color="4F81BD"/>
      </w:pBdr>
      <w:suppressAutoHyphens/>
      <w:spacing w:before="360" w:after="360"/>
      <w:ind w:left="864" w:right="864"/>
      <w:jc w:val="center"/>
    </w:pPr>
    <w:rPr>
      <w:rFonts w:ascii="Arial" w:hAnsi="Arial"/>
      <w:iCs/>
      <w:color w:val="5B9BD5"/>
      <w:sz w:val="20"/>
      <w:szCs w:val="20"/>
      <w:lang/>
    </w:rPr>
  </w:style>
  <w:style w:type="character" w:customStyle="1" w:styleId="19">
    <w:name w:val="Выделенная цитата Знак1"/>
    <w:uiPriority w:val="30"/>
    <w:rsid w:val="00C70320"/>
    <w:rPr>
      <w:i/>
      <w:iCs/>
      <w:color w:val="5B9BD5"/>
      <w:sz w:val="22"/>
      <w:szCs w:val="22"/>
      <w:lang w:eastAsia="en-US"/>
    </w:rPr>
  </w:style>
  <w:style w:type="character" w:styleId="aff8">
    <w:name w:val="Subtle Emphasis"/>
    <w:uiPriority w:val="19"/>
    <w:qFormat/>
    <w:rsid w:val="00C70320"/>
    <w:rPr>
      <w:i/>
      <w:iCs/>
      <w:color w:val="404040"/>
    </w:rPr>
  </w:style>
  <w:style w:type="character" w:styleId="aff9">
    <w:name w:val="Intense Emphasis"/>
    <w:uiPriority w:val="21"/>
    <w:qFormat/>
    <w:rsid w:val="00C70320"/>
    <w:rPr>
      <w:i w:val="0"/>
      <w:iCs/>
      <w:color w:val="5B9BD5"/>
    </w:rPr>
  </w:style>
  <w:style w:type="character" w:styleId="affa">
    <w:name w:val="Subtle Reference"/>
    <w:uiPriority w:val="31"/>
    <w:qFormat/>
    <w:rsid w:val="00C70320"/>
    <w:rPr>
      <w:smallCaps/>
      <w:color w:val="5A5A5A"/>
    </w:rPr>
  </w:style>
  <w:style w:type="character" w:styleId="affb">
    <w:name w:val="Intense Reference"/>
    <w:uiPriority w:val="32"/>
    <w:qFormat/>
    <w:rsid w:val="00C70320"/>
    <w:rPr>
      <w:b/>
      <w:bCs/>
      <w:smallCaps/>
      <w:color w:val="5B9BD5"/>
      <w:spacing w:val="5"/>
    </w:rPr>
  </w:style>
  <w:style w:type="character" w:styleId="affc">
    <w:name w:val="Book Title"/>
    <w:uiPriority w:val="33"/>
    <w:qFormat/>
    <w:rsid w:val="00C70320"/>
    <w:rPr>
      <w:b/>
      <w:bCs/>
      <w:i/>
      <w:iCs/>
      <w:spacing w:val="5"/>
    </w:rPr>
  </w:style>
  <w:style w:type="character" w:customStyle="1" w:styleId="affd">
    <w:name w:val="Тема примечания Знак"/>
    <w:link w:val="affe"/>
    <w:uiPriority w:val="99"/>
    <w:semiHidden/>
    <w:qFormat/>
    <w:rsid w:val="00C70320"/>
    <w:rPr>
      <w:rFonts w:ascii="Arial" w:hAnsi="Arial"/>
      <w:b/>
      <w:bCs/>
      <w:lang w:eastAsia="en-US"/>
    </w:rPr>
  </w:style>
  <w:style w:type="paragraph" w:styleId="affe">
    <w:name w:val="annotation subject"/>
    <w:basedOn w:val="aff0"/>
    <w:next w:val="aff0"/>
    <w:link w:val="affd"/>
    <w:uiPriority w:val="99"/>
    <w:semiHidden/>
    <w:unhideWhenUsed/>
    <w:qFormat/>
    <w:rsid w:val="00C70320"/>
    <w:pPr>
      <w:spacing w:after="160"/>
    </w:pPr>
    <w:rPr>
      <w:rFonts w:ascii="Arial" w:hAnsi="Arial"/>
      <w:b/>
      <w:bCs/>
    </w:rPr>
  </w:style>
  <w:style w:type="character" w:customStyle="1" w:styleId="1a">
    <w:name w:val="Тема примечания Знак1"/>
    <w:uiPriority w:val="99"/>
    <w:semiHidden/>
    <w:rsid w:val="00C70320"/>
    <w:rPr>
      <w:b/>
      <w:bCs/>
      <w:lang w:eastAsia="en-US"/>
    </w:rPr>
  </w:style>
  <w:style w:type="character" w:customStyle="1" w:styleId="afff">
    <w:name w:val="Текст сноски Знак"/>
    <w:link w:val="afff0"/>
    <w:qFormat/>
    <w:rsid w:val="00C70320"/>
    <w:rPr>
      <w:sz w:val="18"/>
    </w:rPr>
  </w:style>
  <w:style w:type="paragraph" w:styleId="afff0">
    <w:name w:val="footnote text"/>
    <w:basedOn w:val="a0"/>
    <w:link w:val="afff"/>
    <w:unhideWhenUsed/>
    <w:rsid w:val="00C70320"/>
    <w:pPr>
      <w:suppressAutoHyphens/>
      <w:spacing w:after="0" w:line="240" w:lineRule="auto"/>
    </w:pPr>
    <w:rPr>
      <w:sz w:val="18"/>
      <w:szCs w:val="20"/>
      <w:lang/>
    </w:rPr>
  </w:style>
  <w:style w:type="character" w:customStyle="1" w:styleId="1b">
    <w:name w:val="Текст сноски Знак1"/>
    <w:uiPriority w:val="99"/>
    <w:semiHidden/>
    <w:rsid w:val="00C70320"/>
    <w:rPr>
      <w:lang w:eastAsia="en-US"/>
    </w:rPr>
  </w:style>
  <w:style w:type="character" w:styleId="afff1">
    <w:name w:val="endnote reference"/>
    <w:rsid w:val="00C70320"/>
    <w:rPr>
      <w:vertAlign w:val="superscript"/>
    </w:rPr>
  </w:style>
  <w:style w:type="character" w:customStyle="1" w:styleId="EndnoteCharacters">
    <w:name w:val="Endnote Characters"/>
    <w:uiPriority w:val="99"/>
    <w:unhideWhenUsed/>
    <w:qFormat/>
    <w:rsid w:val="00C70320"/>
    <w:rPr>
      <w:vertAlign w:val="superscript"/>
    </w:rPr>
  </w:style>
  <w:style w:type="character" w:customStyle="1" w:styleId="1c">
    <w:name w:val="Заголовок Знак1"/>
    <w:uiPriority w:val="10"/>
    <w:rsid w:val="00C70320"/>
    <w:rPr>
      <w:rFonts w:ascii="Calibri Light" w:eastAsia="Times New Roman" w:hAnsi="Calibri Light" w:cs="Times New Roman"/>
      <w:spacing w:val="-10"/>
      <w:kern w:val="28"/>
      <w:sz w:val="56"/>
      <w:szCs w:val="56"/>
    </w:rPr>
  </w:style>
  <w:style w:type="paragraph" w:styleId="afff2">
    <w:name w:val="List"/>
    <w:basedOn w:val="af4"/>
    <w:rsid w:val="00C70320"/>
    <w:pPr>
      <w:suppressAutoHyphens/>
      <w:spacing w:after="140" w:line="276" w:lineRule="auto"/>
    </w:pPr>
    <w:rPr>
      <w:rFonts w:ascii="Calibri" w:hAnsi="Calibri" w:cs="Lohit Devanagari"/>
      <w:sz w:val="22"/>
      <w:szCs w:val="22"/>
      <w:lang w:val="en-US" w:eastAsia="en-US"/>
    </w:rPr>
  </w:style>
  <w:style w:type="paragraph" w:styleId="afff3">
    <w:name w:val="caption"/>
    <w:basedOn w:val="a0"/>
    <w:next w:val="a0"/>
    <w:uiPriority w:val="35"/>
    <w:unhideWhenUsed/>
    <w:qFormat/>
    <w:rsid w:val="00C70320"/>
    <w:pPr>
      <w:suppressAutoHyphens/>
      <w:spacing w:after="360" w:line="180" w:lineRule="exact"/>
    </w:pPr>
    <w:rPr>
      <w:rFonts w:ascii="Arial" w:hAnsi="Arial"/>
      <w:iCs/>
      <w:color w:val="000000"/>
      <w:sz w:val="16"/>
      <w:szCs w:val="18"/>
    </w:rPr>
  </w:style>
  <w:style w:type="paragraph" w:styleId="1d">
    <w:name w:val="index 1"/>
    <w:basedOn w:val="a0"/>
    <w:next w:val="a0"/>
    <w:autoRedefine/>
    <w:uiPriority w:val="99"/>
    <w:semiHidden/>
    <w:unhideWhenUsed/>
    <w:rsid w:val="00C70320"/>
    <w:pPr>
      <w:suppressAutoHyphens/>
      <w:spacing w:after="0" w:line="240" w:lineRule="auto"/>
      <w:ind w:left="220" w:hanging="220"/>
    </w:pPr>
    <w:rPr>
      <w:rFonts w:eastAsia="Times New Roman"/>
      <w:lang w:val="en-US"/>
    </w:rPr>
  </w:style>
  <w:style w:type="paragraph" w:styleId="afff4">
    <w:name w:val="index heading"/>
    <w:basedOn w:val="af2"/>
    <w:rsid w:val="00C70320"/>
    <w:pPr>
      <w:widowControl/>
      <w:suppressAutoHyphens/>
      <w:snapToGrid/>
      <w:spacing w:after="360" w:line="880" w:lineRule="exact"/>
      <w:ind w:right="0"/>
      <w:contextualSpacing/>
      <w:jc w:val="left"/>
    </w:pPr>
    <w:rPr>
      <w:rFonts w:ascii="Calibri Light" w:hAnsi="Calibri Light"/>
      <w:color w:val="000000"/>
      <w:kern w:val="2"/>
      <w:sz w:val="84"/>
      <w:szCs w:val="56"/>
      <w:lang w:eastAsia="en-US"/>
    </w:rPr>
  </w:style>
  <w:style w:type="paragraph" w:customStyle="1" w:styleId="Default">
    <w:name w:val="Default"/>
    <w:qFormat/>
    <w:rsid w:val="00C70320"/>
    <w:pPr>
      <w:suppressAutoHyphens/>
    </w:pPr>
    <w:rPr>
      <w:rFonts w:ascii="Times New Roman" w:hAnsi="Times New Roman"/>
      <w:color w:val="000000"/>
      <w:sz w:val="24"/>
      <w:szCs w:val="24"/>
      <w:lang w:eastAsia="en-US"/>
    </w:rPr>
  </w:style>
  <w:style w:type="character" w:customStyle="1" w:styleId="1e">
    <w:name w:val="Текст примечания Знак1"/>
    <w:uiPriority w:val="99"/>
    <w:semiHidden/>
    <w:rsid w:val="00C70320"/>
    <w:rPr>
      <w:rFonts w:ascii="Times New Roman" w:eastAsia="Times New Roman" w:hAnsi="Times New Roman" w:cs="Times New Roman"/>
      <w:sz w:val="20"/>
      <w:szCs w:val="20"/>
      <w:lang w:eastAsia="ru-RU"/>
    </w:rPr>
  </w:style>
  <w:style w:type="paragraph" w:styleId="afff5">
    <w:name w:val="TOC Heading"/>
    <w:basedOn w:val="1"/>
    <w:next w:val="a0"/>
    <w:uiPriority w:val="39"/>
    <w:unhideWhenUsed/>
    <w:qFormat/>
    <w:rsid w:val="00C70320"/>
    <w:pPr>
      <w:keepNext/>
      <w:keepLines/>
      <w:suppressAutoHyphens/>
      <w:spacing w:before="240" w:beforeAutospacing="0" w:after="0" w:afterAutospacing="0" w:line="259" w:lineRule="auto"/>
      <w:outlineLvl w:val="9"/>
    </w:pPr>
    <w:rPr>
      <w:rFonts w:ascii="Calibri Light" w:hAnsi="Calibri Light"/>
      <w:b w:val="0"/>
      <w:bCs w:val="0"/>
      <w:color w:val="2E74B5"/>
      <w:kern w:val="0"/>
      <w:sz w:val="32"/>
      <w:szCs w:val="32"/>
      <w:lang w:val="en-US" w:eastAsia="en-US"/>
    </w:rPr>
  </w:style>
  <w:style w:type="paragraph" w:styleId="35">
    <w:name w:val="toc 3"/>
    <w:basedOn w:val="a0"/>
    <w:next w:val="a0"/>
    <w:autoRedefine/>
    <w:uiPriority w:val="39"/>
    <w:unhideWhenUsed/>
    <w:rsid w:val="00C70320"/>
    <w:pPr>
      <w:suppressAutoHyphens/>
      <w:spacing w:after="100"/>
      <w:ind w:left="360"/>
    </w:pPr>
    <w:rPr>
      <w:rFonts w:ascii="Arial" w:hAnsi="Arial"/>
      <w:sz w:val="20"/>
    </w:rPr>
  </w:style>
  <w:style w:type="paragraph" w:styleId="41">
    <w:name w:val="toc 4"/>
    <w:basedOn w:val="a0"/>
    <w:next w:val="a0"/>
    <w:autoRedefine/>
    <w:uiPriority w:val="39"/>
    <w:unhideWhenUsed/>
    <w:rsid w:val="00C70320"/>
    <w:pPr>
      <w:suppressAutoHyphens/>
      <w:spacing w:after="100"/>
      <w:ind w:left="540"/>
    </w:pPr>
    <w:rPr>
      <w:rFonts w:ascii="Arial" w:hAnsi="Arial"/>
      <w:sz w:val="20"/>
    </w:rPr>
  </w:style>
  <w:style w:type="paragraph" w:styleId="51">
    <w:name w:val="toc 5"/>
    <w:basedOn w:val="a0"/>
    <w:next w:val="a0"/>
    <w:autoRedefine/>
    <w:uiPriority w:val="39"/>
    <w:unhideWhenUsed/>
    <w:rsid w:val="00C70320"/>
    <w:pPr>
      <w:suppressAutoHyphens/>
      <w:spacing w:after="100"/>
      <w:ind w:left="720"/>
    </w:pPr>
    <w:rPr>
      <w:rFonts w:ascii="Arial" w:hAnsi="Arial"/>
      <w:sz w:val="20"/>
    </w:rPr>
  </w:style>
  <w:style w:type="paragraph" w:styleId="61">
    <w:name w:val="toc 6"/>
    <w:basedOn w:val="a0"/>
    <w:next w:val="a0"/>
    <w:autoRedefine/>
    <w:uiPriority w:val="39"/>
    <w:unhideWhenUsed/>
    <w:rsid w:val="00C70320"/>
    <w:pPr>
      <w:suppressAutoHyphens/>
      <w:spacing w:after="100"/>
      <w:ind w:left="900"/>
    </w:pPr>
    <w:rPr>
      <w:rFonts w:ascii="Arial" w:hAnsi="Arial"/>
      <w:sz w:val="20"/>
    </w:rPr>
  </w:style>
  <w:style w:type="paragraph" w:styleId="afff6">
    <w:name w:val="table of figures"/>
    <w:basedOn w:val="a0"/>
    <w:next w:val="a0"/>
    <w:uiPriority w:val="99"/>
    <w:unhideWhenUsed/>
    <w:qFormat/>
    <w:rsid w:val="00C70320"/>
    <w:pPr>
      <w:suppressAutoHyphens/>
      <w:spacing w:after="0"/>
    </w:pPr>
    <w:rPr>
      <w:rFonts w:ascii="Arial" w:hAnsi="Arial"/>
      <w:sz w:val="20"/>
    </w:rPr>
  </w:style>
  <w:style w:type="paragraph" w:styleId="a">
    <w:name w:val="List Bullet"/>
    <w:basedOn w:val="a0"/>
    <w:uiPriority w:val="99"/>
    <w:unhideWhenUsed/>
    <w:qFormat/>
    <w:rsid w:val="00C70320"/>
    <w:pPr>
      <w:numPr>
        <w:numId w:val="4"/>
      </w:numPr>
      <w:tabs>
        <w:tab w:val="clear" w:pos="360"/>
      </w:tabs>
      <w:suppressAutoHyphens/>
      <w:contextualSpacing/>
    </w:pPr>
    <w:rPr>
      <w:rFonts w:ascii="Arial" w:hAnsi="Arial"/>
      <w:sz w:val="20"/>
    </w:rPr>
  </w:style>
  <w:style w:type="paragraph" w:styleId="2">
    <w:name w:val="List Bullet 2"/>
    <w:basedOn w:val="a0"/>
    <w:uiPriority w:val="99"/>
    <w:unhideWhenUsed/>
    <w:qFormat/>
    <w:rsid w:val="00C70320"/>
    <w:pPr>
      <w:numPr>
        <w:numId w:val="5"/>
      </w:numPr>
      <w:tabs>
        <w:tab w:val="clear" w:pos="643"/>
        <w:tab w:val="num" w:pos="360"/>
      </w:tabs>
      <w:suppressAutoHyphens/>
      <w:ind w:left="360"/>
      <w:contextualSpacing/>
    </w:pPr>
    <w:rPr>
      <w:rFonts w:ascii="Arial" w:hAnsi="Arial"/>
      <w:sz w:val="20"/>
    </w:rPr>
  </w:style>
  <w:style w:type="paragraph" w:customStyle="1" w:styleId="DecimalAligned">
    <w:name w:val="Decimal Aligned"/>
    <w:basedOn w:val="a0"/>
    <w:uiPriority w:val="40"/>
    <w:qFormat/>
    <w:rsid w:val="00C70320"/>
    <w:pPr>
      <w:tabs>
        <w:tab w:val="decimal" w:pos="360"/>
      </w:tabs>
      <w:suppressAutoHyphens/>
      <w:spacing w:after="200" w:line="276" w:lineRule="auto"/>
    </w:pPr>
    <w:rPr>
      <w:rFonts w:eastAsia="Times New Roman"/>
      <w:lang w:eastAsia="ru-RU"/>
    </w:rPr>
  </w:style>
  <w:style w:type="paragraph" w:customStyle="1" w:styleId="afff7">
    <w:name w:val="Колонтитул"/>
    <w:basedOn w:val="a0"/>
    <w:qFormat/>
    <w:rsid w:val="00C70320"/>
    <w:pPr>
      <w:suppressAutoHyphens/>
      <w:spacing w:after="200" w:line="276" w:lineRule="auto"/>
    </w:pPr>
    <w:rPr>
      <w:rFonts w:eastAsia="Times New Roman"/>
      <w:lang w:val="en-US"/>
    </w:rPr>
  </w:style>
  <w:style w:type="paragraph" w:styleId="afff8">
    <w:name w:val="Block Text"/>
    <w:basedOn w:val="a0"/>
    <w:uiPriority w:val="99"/>
    <w:unhideWhenUsed/>
    <w:qFormat/>
    <w:rsid w:val="00C70320"/>
    <w:pPr>
      <w:pBdr>
        <w:top w:val="single" w:sz="2" w:space="10" w:color="4F81BD"/>
        <w:left w:val="single" w:sz="2" w:space="10" w:color="4F81BD"/>
        <w:bottom w:val="single" w:sz="2" w:space="10" w:color="4F81BD"/>
        <w:right w:val="single" w:sz="2" w:space="10" w:color="4F81BD"/>
      </w:pBdr>
      <w:suppressAutoHyphens/>
      <w:spacing w:before="480" w:after="600"/>
      <w:ind w:left="227" w:right="227"/>
    </w:pPr>
    <w:rPr>
      <w:rFonts w:eastAsia="Times New Roman"/>
      <w:i/>
      <w:iCs/>
      <w:color w:val="5B9BD5"/>
      <w:sz w:val="20"/>
    </w:rPr>
  </w:style>
  <w:style w:type="paragraph" w:customStyle="1" w:styleId="Lead">
    <w:name w:val="Lead"/>
    <w:basedOn w:val="a0"/>
    <w:next w:val="a0"/>
    <w:uiPriority w:val="12"/>
    <w:qFormat/>
    <w:rsid w:val="00C70320"/>
    <w:pPr>
      <w:suppressAutoHyphens/>
      <w:spacing w:after="480" w:line="280" w:lineRule="exact"/>
    </w:pPr>
    <w:rPr>
      <w:rFonts w:ascii="Arial" w:hAnsi="Arial"/>
      <w:color w:val="808285"/>
      <w:sz w:val="24"/>
    </w:rPr>
  </w:style>
  <w:style w:type="paragraph" w:customStyle="1" w:styleId="afff9">
    <w:name w:val="Содержимое таблицы"/>
    <w:basedOn w:val="a0"/>
    <w:qFormat/>
    <w:rsid w:val="00C70320"/>
    <w:pPr>
      <w:widowControl w:val="0"/>
      <w:suppressLineNumbers/>
      <w:suppressAutoHyphens/>
      <w:spacing w:after="200" w:line="276" w:lineRule="auto"/>
    </w:pPr>
    <w:rPr>
      <w:rFonts w:eastAsia="Times New Roman"/>
      <w:lang w:val="en-US"/>
    </w:rPr>
  </w:style>
  <w:style w:type="paragraph" w:customStyle="1" w:styleId="1f">
    <w:name w:val="Основной текст1"/>
    <w:basedOn w:val="a0"/>
    <w:rsid w:val="00C70320"/>
    <w:pPr>
      <w:shd w:val="clear" w:color="auto" w:fill="FFFFFF"/>
      <w:spacing w:after="0" w:line="274" w:lineRule="exact"/>
    </w:pPr>
    <w:rPr>
      <w:rFonts w:ascii="Times New Roman" w:eastAsia="Times New Roman" w:hAnsi="Times New Roman"/>
      <w:sz w:val="23"/>
      <w:szCs w:val="23"/>
      <w:lang w:eastAsia="ru-RU"/>
    </w:rPr>
  </w:style>
  <w:style w:type="numbering" w:customStyle="1" w:styleId="1f0">
    <w:name w:val="Нет списка1"/>
    <w:next w:val="a3"/>
    <w:uiPriority w:val="99"/>
    <w:semiHidden/>
    <w:unhideWhenUsed/>
    <w:rsid w:val="00C70320"/>
  </w:style>
  <w:style w:type="character" w:customStyle="1" w:styleId="UnresolvedMention">
    <w:name w:val="Unresolved Mention"/>
    <w:uiPriority w:val="99"/>
    <w:semiHidden/>
    <w:unhideWhenUsed/>
    <w:rsid w:val="00C70320"/>
    <w:rPr>
      <w:color w:val="605E5C"/>
      <w:shd w:val="clear" w:color="auto" w:fill="E1DFDD"/>
    </w:rPr>
  </w:style>
  <w:style w:type="paragraph" w:customStyle="1" w:styleId="text">
    <w:name w:val="text"/>
    <w:basedOn w:val="a0"/>
    <w:rsid w:val="00965DAA"/>
    <w:pPr>
      <w:spacing w:before="109" w:after="0" w:line="217" w:lineRule="atLeast"/>
    </w:pPr>
    <w:rPr>
      <w:rFonts w:ascii="Arial" w:eastAsia="Times New Roman" w:hAnsi="Arial" w:cs="Arial"/>
      <w:sz w:val="16"/>
      <w:szCs w:val="16"/>
      <w:lang w:eastAsia="ar-SA"/>
    </w:rPr>
  </w:style>
  <w:style w:type="paragraph" w:customStyle="1" w:styleId="Text0">
    <w:name w:val="Text"/>
    <w:basedOn w:val="a0"/>
    <w:rsid w:val="00965DAA"/>
    <w:pPr>
      <w:spacing w:after="240" w:line="240" w:lineRule="auto"/>
    </w:pPr>
    <w:rPr>
      <w:rFonts w:ascii="Times New Roman" w:hAnsi="Times New Roman"/>
      <w:sz w:val="24"/>
      <w:szCs w:val="24"/>
    </w:rPr>
  </w:style>
  <w:style w:type="character" w:customStyle="1" w:styleId="12">
    <w:name w:val="Обычный (веб) Знак1"/>
    <w:aliases w:val="Обычный (веб) Знак Знак Знак Знак Знак,Обычный (веб) Знак Знак Знак Знак1,Обычный (веб) Знак Знак Знак1,Знак Знак Знак Знак Знак1,Обычный (веб) Знак Знак1,Знак Знак Знак Знак Знак Знак,Знак Знак1 Знак Знак,Знак Знак Знак Знак1"/>
    <w:link w:val="ad"/>
    <w:locked/>
    <w:rsid w:val="00965DAA"/>
    <w:rPr>
      <w:rFonts w:ascii="Times New Roman" w:eastAsia="Times New Roman" w:hAnsi="Times New Roman"/>
      <w:sz w:val="24"/>
      <w:szCs w:val="24"/>
    </w:rPr>
  </w:style>
  <w:style w:type="character" w:customStyle="1" w:styleId="screenreaderhidetext">
    <w:name w:val="screenreaderhidetext"/>
    <w:basedOn w:val="a1"/>
    <w:rsid w:val="00734322"/>
  </w:style>
</w:styles>
</file>

<file path=word/webSettings.xml><?xml version="1.0" encoding="utf-8"?>
<w:webSettings xmlns:r="http://schemas.openxmlformats.org/officeDocument/2006/relationships" xmlns:w="http://schemas.openxmlformats.org/wordprocessingml/2006/main">
  <w:divs>
    <w:div w:id="97455962">
      <w:bodyDiv w:val="1"/>
      <w:marLeft w:val="0"/>
      <w:marRight w:val="0"/>
      <w:marTop w:val="0"/>
      <w:marBottom w:val="0"/>
      <w:divBdr>
        <w:top w:val="none" w:sz="0" w:space="0" w:color="auto"/>
        <w:left w:val="none" w:sz="0" w:space="0" w:color="auto"/>
        <w:bottom w:val="none" w:sz="0" w:space="0" w:color="auto"/>
        <w:right w:val="none" w:sz="0" w:space="0" w:color="auto"/>
      </w:divBdr>
    </w:div>
    <w:div w:id="1642270610">
      <w:bodyDiv w:val="1"/>
      <w:marLeft w:val="0"/>
      <w:marRight w:val="0"/>
      <w:marTop w:val="0"/>
      <w:marBottom w:val="0"/>
      <w:divBdr>
        <w:top w:val="none" w:sz="0" w:space="0" w:color="auto"/>
        <w:left w:val="none" w:sz="0" w:space="0" w:color="auto"/>
        <w:bottom w:val="none" w:sz="0" w:space="0" w:color="auto"/>
        <w:right w:val="none" w:sz="0" w:space="0" w:color="auto"/>
      </w:divBdr>
      <w:divsChild>
        <w:div w:id="1383627537">
          <w:marLeft w:val="0"/>
          <w:marRight w:val="0"/>
          <w:marTop w:val="0"/>
          <w:marBottom w:val="0"/>
          <w:divBdr>
            <w:top w:val="none" w:sz="0" w:space="0" w:color="auto"/>
            <w:left w:val="none" w:sz="0" w:space="0" w:color="auto"/>
            <w:bottom w:val="none" w:sz="0" w:space="0" w:color="auto"/>
            <w:right w:val="none" w:sz="0" w:space="0" w:color="auto"/>
          </w:divBdr>
        </w:div>
      </w:divsChild>
    </w:div>
    <w:div w:id="1915777328">
      <w:bodyDiv w:val="1"/>
      <w:marLeft w:val="0"/>
      <w:marRight w:val="0"/>
      <w:marTop w:val="0"/>
      <w:marBottom w:val="0"/>
      <w:divBdr>
        <w:top w:val="none" w:sz="0" w:space="0" w:color="auto"/>
        <w:left w:val="none" w:sz="0" w:space="0" w:color="auto"/>
        <w:bottom w:val="none" w:sz="0" w:space="0" w:color="auto"/>
        <w:right w:val="none" w:sz="0" w:space="0" w:color="auto"/>
      </w:divBdr>
    </w:div>
    <w:div w:id="2131507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dv_apsc@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782E9CC4CCC6932545801925E3B536176E50B53C1FD70BD7655CABC93DB89C27024180C10398FB96372E7F1F5737VEP"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680673-6947-4E3C-970A-01F98F15C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22</Pages>
  <Words>10341</Words>
  <Characters>58949</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69152</CharactersWithSpaces>
  <SharedDoc>false</SharedDoc>
  <HLinks>
    <vt:vector size="18" baseType="variant">
      <vt:variant>
        <vt:i4>1376273</vt:i4>
      </vt:variant>
      <vt:variant>
        <vt:i4>6</vt:i4>
      </vt:variant>
      <vt:variant>
        <vt:i4>0</vt:i4>
      </vt:variant>
      <vt:variant>
        <vt:i4>5</vt:i4>
      </vt:variant>
      <vt:variant>
        <vt:lpwstr>mailto:dv_apsc@mail.ru</vt:lpwstr>
      </vt:variant>
      <vt:variant>
        <vt:lpwstr/>
      </vt:variant>
      <vt:variant>
        <vt:i4>1376273</vt:i4>
      </vt:variant>
      <vt:variant>
        <vt:i4>3</vt:i4>
      </vt:variant>
      <vt:variant>
        <vt:i4>0</vt:i4>
      </vt:variant>
      <vt:variant>
        <vt:i4>5</vt:i4>
      </vt:variant>
      <vt:variant>
        <vt:lpwstr>mailto:DV_APSC@mail.ru</vt:lpwstr>
      </vt:variant>
      <vt:variant>
        <vt:lpwstr/>
      </vt:variant>
      <vt:variant>
        <vt:i4>1835102</vt:i4>
      </vt:variant>
      <vt:variant>
        <vt:i4>0</vt:i4>
      </vt:variant>
      <vt:variant>
        <vt:i4>0</vt:i4>
      </vt:variant>
      <vt:variant>
        <vt:i4>5</vt:i4>
      </vt:variant>
      <vt:variant>
        <vt:lpwstr>consultantplus://offline/ref=782E9CC4CCC6932545801925E3B536176E50B53C1FD70BD7655CABC93DB89C27024180C10398FB96372E7F1F5737VEP</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Шишова Анастасия</dc:creator>
  <cp:lastModifiedBy>Елена</cp:lastModifiedBy>
  <cp:revision>2</cp:revision>
  <cp:lastPrinted>2023-12-15T04:00:00Z</cp:lastPrinted>
  <dcterms:created xsi:type="dcterms:W3CDTF">2026-09-24T01:45:00Z</dcterms:created>
  <dcterms:modified xsi:type="dcterms:W3CDTF">2026-09-24T01:45:00Z</dcterms:modified>
</cp:coreProperties>
</file>