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5D6" w:rsidRPr="00ED3D17" w:rsidRDefault="002165D6" w:rsidP="002165D6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ТЕХНИЧЕСКОЕ ЗАДАНИЕ</w:t>
      </w:r>
    </w:p>
    <w:p w:rsidR="002165D6" w:rsidRPr="00ED3D17" w:rsidRDefault="002165D6" w:rsidP="002165D6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proofErr w:type="gramStart"/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на</w:t>
      </w:r>
      <w:proofErr w:type="gramEnd"/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поставку </w:t>
      </w:r>
      <w:r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м</w:t>
      </w:r>
      <w:r w:rsidRPr="002165D6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уфельн</w:t>
      </w:r>
      <w:r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ой</w:t>
      </w:r>
      <w:r w:rsidRPr="002165D6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электропеч</w:t>
      </w:r>
      <w:r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и</w:t>
      </w:r>
      <w:r w:rsidRPr="002165D6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ЭКПС-10 мод. 4106</w:t>
      </w:r>
    </w:p>
    <w:p w:rsidR="002165D6" w:rsidRPr="00ED3D17" w:rsidRDefault="002165D6" w:rsidP="002165D6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proofErr w:type="gramStart"/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для</w:t>
      </w:r>
      <w:proofErr w:type="gramEnd"/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нужд ФГБОУ ВО Сибирская пожарно-спасательная Академия ГПС МЧС России </w:t>
      </w:r>
    </w:p>
    <w:p w:rsidR="002165D6" w:rsidRPr="00ED3D17" w:rsidRDefault="002165D6" w:rsidP="002165D6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</w:p>
    <w:p w:rsidR="002165D6" w:rsidRDefault="002165D6" w:rsidP="002165D6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Предмет контракта: </w:t>
      </w:r>
      <w:r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м</w:t>
      </w:r>
      <w:r w:rsidRPr="002165D6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уфельная электропечь ЭКПС-10 мод. 4106 </w:t>
      </w: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для нужд ФГБОУ ВО Сибирская пожарно-спасательная Академия ГПС МЧС России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3969"/>
        <w:gridCol w:w="2971"/>
      </w:tblGrid>
      <w:tr w:rsidR="002165D6" w:rsidRPr="00FC758D" w:rsidTr="002165D6">
        <w:tc>
          <w:tcPr>
            <w:tcW w:w="9345" w:type="dxa"/>
            <w:gridSpan w:val="4"/>
          </w:tcPr>
          <w:p w:rsidR="002165D6" w:rsidRPr="00FC758D" w:rsidRDefault="002165D6" w:rsidP="00EE33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165D6" w:rsidRPr="00BA3E75" w:rsidTr="002165D6">
        <w:tc>
          <w:tcPr>
            <w:tcW w:w="1413" w:type="dxa"/>
          </w:tcPr>
          <w:p w:rsidR="002165D6" w:rsidRPr="00BA3E75" w:rsidRDefault="002165D6" w:rsidP="00EE330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Модель</w:t>
            </w:r>
          </w:p>
        </w:tc>
        <w:tc>
          <w:tcPr>
            <w:tcW w:w="992" w:type="dxa"/>
            <w:vAlign w:val="center"/>
          </w:tcPr>
          <w:p w:rsidR="002165D6" w:rsidRPr="00BA3E75" w:rsidRDefault="002165D6" w:rsidP="00EE330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Количество </w:t>
            </w:r>
          </w:p>
        </w:tc>
        <w:tc>
          <w:tcPr>
            <w:tcW w:w="3969" w:type="dxa"/>
          </w:tcPr>
          <w:p w:rsidR="002165D6" w:rsidRPr="00BA3E75" w:rsidRDefault="002165D6" w:rsidP="00EE330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Характеристики </w:t>
            </w:r>
          </w:p>
        </w:tc>
        <w:tc>
          <w:tcPr>
            <w:tcW w:w="2971" w:type="dxa"/>
          </w:tcPr>
          <w:p w:rsidR="002165D6" w:rsidRPr="00BA3E75" w:rsidRDefault="002165D6" w:rsidP="00EE330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Фото </w:t>
            </w:r>
          </w:p>
        </w:tc>
      </w:tr>
      <w:tr w:rsidR="002165D6" w:rsidRPr="00BA3E75" w:rsidTr="002165D6">
        <w:tc>
          <w:tcPr>
            <w:tcW w:w="1413" w:type="dxa"/>
            <w:vAlign w:val="center"/>
          </w:tcPr>
          <w:p w:rsidR="002165D6" w:rsidRPr="00694199" w:rsidRDefault="002165D6" w:rsidP="00EE33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16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Муфельная</w:t>
            </w:r>
            <w:proofErr w:type="spellEnd"/>
            <w:r w:rsidRPr="00216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6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электропечь</w:t>
            </w:r>
            <w:proofErr w:type="spellEnd"/>
            <w:r w:rsidRPr="00216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ЭКПС-10 </w:t>
            </w:r>
            <w:proofErr w:type="spellStart"/>
            <w:r w:rsidRPr="00216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</w:t>
            </w:r>
            <w:proofErr w:type="spellEnd"/>
            <w:r w:rsidRPr="002165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4106</w:t>
            </w:r>
          </w:p>
        </w:tc>
        <w:tc>
          <w:tcPr>
            <w:tcW w:w="992" w:type="dxa"/>
            <w:vAlign w:val="center"/>
          </w:tcPr>
          <w:p w:rsidR="002165D6" w:rsidRPr="00BA3E75" w:rsidRDefault="002165D6" w:rsidP="00E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Полезный объём камеры10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Размеры рабочей камеры (Ш×Г×В), не менее160×285×165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мм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 xml:space="preserve">Диапазон регулирования температуры (без принудительной </w:t>
            </w:r>
            <w:proofErr w:type="gramStart"/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вытяжки)+</w:t>
            </w:r>
            <w:proofErr w:type="gramEnd"/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200…+1300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°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Максимальное отклонение температуры от заданной в установившемся режиме не более ±20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°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 xml:space="preserve"> по объёму камеры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Дискретность задания температуры1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°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Дискретность задания времени1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мин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Дискретность задания скорости нагрева1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°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/мин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 xml:space="preserve">Время нагрева до максимальной </w:t>
            </w:r>
            <w:proofErr w:type="spellStart"/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температурыне</w:t>
            </w:r>
            <w:proofErr w:type="spellEnd"/>
            <w:r w:rsidRPr="00B54E4B">
              <w:rPr>
                <w:rFonts w:ascii="Times New Roman" w:hAnsi="Times New Roman" w:cs="Times New Roman"/>
                <w:sz w:val="24"/>
                <w:szCs w:val="28"/>
              </w:rPr>
              <w:t xml:space="preserve"> более 75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мин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Макс. количество программ20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Макс. количество ступеней (нагрев/охлаждение/выдержка) в одной программе15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Макс. время работы на одной ступени9999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мин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Погрешность отсчёта времени не более 0,5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 xml:space="preserve">% 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 xml:space="preserve">Потребляемая </w:t>
            </w:r>
            <w:proofErr w:type="spellStart"/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мощностьне</w:t>
            </w:r>
            <w:proofErr w:type="spellEnd"/>
            <w:r w:rsidRPr="00B54E4B">
              <w:rPr>
                <w:rFonts w:ascii="Times New Roman" w:hAnsi="Times New Roman" w:cs="Times New Roman"/>
                <w:sz w:val="24"/>
                <w:szCs w:val="28"/>
              </w:rPr>
              <w:t xml:space="preserve"> более 2,8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кВт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Напряжение/частота питающей сети220±10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% В / 50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Гц</w:t>
            </w:r>
          </w:p>
          <w:p w:rsidR="002165D6" w:rsidRPr="00B54E4B" w:rsidRDefault="002165D6" w:rsidP="00EE330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Габаритные размеры (без вытяжки), не более490×570×600</w:t>
            </w:r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 </w:t>
            </w:r>
            <w:r w:rsidRPr="00B54E4B">
              <w:rPr>
                <w:rFonts w:ascii="Times New Roman" w:hAnsi="Times New Roman" w:cs="Times New Roman"/>
                <w:sz w:val="24"/>
                <w:szCs w:val="28"/>
              </w:rPr>
              <w:t>мм</w:t>
            </w:r>
          </w:p>
          <w:p w:rsidR="002165D6" w:rsidRPr="00A96A6D" w:rsidRDefault="002165D6" w:rsidP="00EE33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Масса</w:t>
            </w:r>
            <w:proofErr w:type="spellEnd"/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не</w:t>
            </w:r>
            <w:proofErr w:type="spellEnd"/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более</w:t>
            </w:r>
            <w:proofErr w:type="spellEnd"/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36 </w:t>
            </w:r>
            <w:proofErr w:type="spellStart"/>
            <w:r w:rsidRPr="00AF00F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кг</w:t>
            </w:r>
            <w:proofErr w:type="spellEnd"/>
          </w:p>
        </w:tc>
        <w:tc>
          <w:tcPr>
            <w:tcW w:w="2971" w:type="dxa"/>
            <w:vAlign w:val="center"/>
          </w:tcPr>
          <w:p w:rsidR="002165D6" w:rsidRPr="00BA3E75" w:rsidRDefault="002165D6" w:rsidP="00EE3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1650" cy="1902387"/>
                  <wp:effectExtent l="0" t="0" r="0" b="3175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267" cy="192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E4B" w:rsidRDefault="00B54E4B" w:rsidP="00B54E4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8"/>
          <w14:ligatures w14:val="standardContextual"/>
        </w:rPr>
      </w:pPr>
    </w:p>
    <w:p w:rsidR="00B54E4B" w:rsidRDefault="00B54E4B" w:rsidP="00B54E4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8"/>
          <w14:ligatures w14:val="standardContextual"/>
        </w:rPr>
      </w:pPr>
    </w:p>
    <w:p w:rsidR="00B54E4B" w:rsidRDefault="00B54E4B" w:rsidP="00B54E4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8"/>
          <w14:ligatures w14:val="standardContextual"/>
        </w:rPr>
      </w:pPr>
    </w:p>
    <w:p w:rsidR="00B54E4B" w:rsidRPr="00B54E4B" w:rsidRDefault="00B54E4B" w:rsidP="00B54E4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8"/>
          <w14:ligatures w14:val="standardContextual"/>
        </w:rPr>
      </w:pPr>
      <w:bookmarkStart w:id="0" w:name="_GoBack"/>
      <w:bookmarkEnd w:id="0"/>
      <w:r w:rsidRPr="00B54E4B">
        <w:rPr>
          <w:rFonts w:ascii="Times New Roman" w:hAnsi="Times New Roman" w:cs="Times New Roman"/>
          <w:kern w:val="2"/>
          <w:sz w:val="24"/>
          <w:szCs w:val="28"/>
          <w14:ligatures w14:val="standardContextual"/>
        </w:rPr>
        <w:t xml:space="preserve">Доцент кафедры судебной экспертизы       </w:t>
      </w:r>
      <w:r>
        <w:rPr>
          <w:rFonts w:ascii="Times New Roman" w:hAnsi="Times New Roman" w:cs="Times New Roman"/>
          <w:kern w:val="2"/>
          <w:sz w:val="24"/>
          <w:szCs w:val="28"/>
          <w14:ligatures w14:val="standardContextual"/>
        </w:rPr>
        <w:t xml:space="preserve">                      </w:t>
      </w:r>
      <w:r w:rsidRPr="00B54E4B">
        <w:rPr>
          <w:rFonts w:ascii="Times New Roman" w:hAnsi="Times New Roman" w:cs="Times New Roman"/>
          <w:kern w:val="2"/>
          <w:sz w:val="24"/>
          <w:szCs w:val="28"/>
          <w14:ligatures w14:val="standardContextual"/>
        </w:rPr>
        <w:t xml:space="preserve">                                   А.С. Горбунов</w:t>
      </w:r>
    </w:p>
    <w:p w:rsidR="002165D6" w:rsidRPr="00B54E4B" w:rsidRDefault="00B54E4B" w:rsidP="00B54E4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8"/>
          <w14:ligatures w14:val="standardContextual"/>
        </w:rPr>
      </w:pPr>
      <w:r w:rsidRPr="00B54E4B">
        <w:rPr>
          <w:rFonts w:ascii="Times New Roman" w:hAnsi="Times New Roman" w:cs="Times New Roman"/>
          <w:kern w:val="2"/>
          <w:sz w:val="24"/>
          <w:szCs w:val="28"/>
          <w14:ligatures w14:val="standardContextual"/>
        </w:rPr>
        <w:t>«___»__________2026 г.</w:t>
      </w:r>
    </w:p>
    <w:sectPr w:rsidR="002165D6" w:rsidRPr="00B5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286E"/>
    <w:multiLevelType w:val="multilevel"/>
    <w:tmpl w:val="5DDA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E6E24"/>
    <w:multiLevelType w:val="multilevel"/>
    <w:tmpl w:val="6A3A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31A70"/>
    <w:multiLevelType w:val="multilevel"/>
    <w:tmpl w:val="F55C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7C2ED3"/>
    <w:multiLevelType w:val="multilevel"/>
    <w:tmpl w:val="3B8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EF"/>
    <w:rsid w:val="00175CA2"/>
    <w:rsid w:val="002165D6"/>
    <w:rsid w:val="005E087C"/>
    <w:rsid w:val="008261EF"/>
    <w:rsid w:val="00AF00F5"/>
    <w:rsid w:val="00B54E4B"/>
    <w:rsid w:val="00C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60BAA-89C5-450A-B227-4774CBDC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55F"/>
  </w:style>
  <w:style w:type="paragraph" w:styleId="4">
    <w:name w:val="heading 4"/>
    <w:basedOn w:val="a"/>
    <w:next w:val="a"/>
    <w:link w:val="40"/>
    <w:unhideWhenUsed/>
    <w:qFormat/>
    <w:rsid w:val="00216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165D6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table" w:styleId="a3">
    <w:name w:val="Table Grid"/>
    <w:basedOn w:val="a1"/>
    <w:uiPriority w:val="39"/>
    <w:rsid w:val="002165D6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Санкевич Евгения Ивановна</dc:creator>
  <cp:keywords/>
  <dc:description/>
  <cp:lastModifiedBy>Санкевич Евгения Ивановна</cp:lastModifiedBy>
  <cp:revision>8</cp:revision>
  <dcterms:created xsi:type="dcterms:W3CDTF">2026-07-22T02:10:00Z</dcterms:created>
  <dcterms:modified xsi:type="dcterms:W3CDTF">2026-07-23T09:11:00Z</dcterms:modified>
</cp:coreProperties>
</file>