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B24F7" w14:textId="77777777" w:rsidR="00A46243" w:rsidRPr="002D2B2A" w:rsidRDefault="00A46243" w:rsidP="004729D9">
      <w:pPr>
        <w:pStyle w:val="14"/>
        <w:keepNext w:val="0"/>
        <w:widowControl w:val="0"/>
        <w:spacing w:before="0" w:line="276" w:lineRule="auto"/>
        <w:rPr>
          <w:rFonts w:cs="Times New Roman"/>
          <w:sz w:val="24"/>
        </w:rPr>
      </w:pPr>
      <w:r w:rsidRPr="002D2B2A">
        <w:rPr>
          <w:rFonts w:cs="Times New Roman"/>
          <w:sz w:val="24"/>
        </w:rPr>
        <w:t xml:space="preserve">ГОСУДАРСТВЕННЫЙ КОНТРАКТ </w:t>
      </w:r>
      <w:r w:rsidR="00666906" w:rsidRPr="002D2B2A">
        <w:rPr>
          <w:rFonts w:cs="Times New Roman"/>
          <w:sz w:val="24"/>
        </w:rPr>
        <w:t>(проект)</w:t>
      </w:r>
    </w:p>
    <w:p w14:paraId="47B80183" w14:textId="11A4CD87" w:rsidR="00A33321" w:rsidRPr="002D2B2A" w:rsidRDefault="00DC0E6A" w:rsidP="00A33321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2B2A">
        <w:rPr>
          <w:rFonts w:ascii="Times New Roman" w:hAnsi="Times New Roman"/>
          <w:b/>
          <w:sz w:val="24"/>
          <w:szCs w:val="24"/>
        </w:rPr>
        <w:t>на поставку</w:t>
      </w:r>
      <w:r w:rsidR="00867314" w:rsidRPr="002D2B2A">
        <w:rPr>
          <w:rFonts w:ascii="Times New Roman" w:hAnsi="Times New Roman"/>
          <w:b/>
          <w:sz w:val="24"/>
          <w:szCs w:val="24"/>
        </w:rPr>
        <w:t xml:space="preserve"> </w:t>
      </w:r>
      <w:r w:rsidR="00B55352">
        <w:rPr>
          <w:rFonts w:ascii="Times New Roman" w:hAnsi="Times New Roman"/>
          <w:b/>
          <w:sz w:val="24"/>
          <w:szCs w:val="24"/>
        </w:rPr>
        <w:t>пропана и углекислоты</w:t>
      </w:r>
    </w:p>
    <w:p w14:paraId="7C9962F1" w14:textId="77777777" w:rsidR="008D45C0" w:rsidRPr="002D2B2A" w:rsidRDefault="008D45C0" w:rsidP="004729D9">
      <w:pPr>
        <w:pStyle w:val="14"/>
        <w:keepNext w:val="0"/>
        <w:widowControl w:val="0"/>
        <w:spacing w:before="0" w:line="276" w:lineRule="auto"/>
        <w:rPr>
          <w:rFonts w:cs="Times New Roman"/>
          <w:sz w:val="24"/>
        </w:rPr>
      </w:pPr>
      <w:r w:rsidRPr="002D2B2A">
        <w:rPr>
          <w:rFonts w:cs="Times New Roman"/>
          <w:sz w:val="24"/>
        </w:rPr>
        <w:t>№ ________</w:t>
      </w:r>
    </w:p>
    <w:p w14:paraId="2375AB51" w14:textId="77777777" w:rsidR="00A46243" w:rsidRPr="002D2B2A" w:rsidRDefault="00A46243" w:rsidP="004729D9">
      <w:pPr>
        <w:widowControl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44866D" w14:textId="6EDCD704" w:rsidR="00A46243" w:rsidRDefault="00C97195" w:rsidP="004729D9">
      <w:pPr>
        <w:pStyle w:val="210"/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D2B2A">
        <w:rPr>
          <w:rFonts w:ascii="Times New Roman" w:hAnsi="Times New Roman"/>
          <w:bCs/>
          <w:sz w:val="24"/>
          <w:szCs w:val="24"/>
        </w:rPr>
        <w:t xml:space="preserve">             </w:t>
      </w:r>
      <w:r w:rsidR="00A46243" w:rsidRPr="002D2B2A">
        <w:rPr>
          <w:rFonts w:ascii="Times New Roman" w:hAnsi="Times New Roman"/>
          <w:bCs/>
          <w:sz w:val="24"/>
          <w:szCs w:val="24"/>
        </w:rPr>
        <w:t>г. Пенза</w:t>
      </w:r>
      <w:r w:rsidR="00A46243" w:rsidRPr="002D2B2A">
        <w:rPr>
          <w:rFonts w:ascii="Times New Roman" w:hAnsi="Times New Roman"/>
          <w:bCs/>
          <w:sz w:val="24"/>
          <w:szCs w:val="24"/>
        </w:rPr>
        <w:tab/>
      </w:r>
      <w:r w:rsidR="00A46243" w:rsidRPr="002D2B2A">
        <w:rPr>
          <w:rFonts w:ascii="Times New Roman" w:hAnsi="Times New Roman"/>
          <w:bCs/>
          <w:sz w:val="24"/>
          <w:szCs w:val="24"/>
        </w:rPr>
        <w:tab/>
      </w:r>
      <w:r w:rsidR="00A46243" w:rsidRPr="002D2B2A">
        <w:rPr>
          <w:rFonts w:ascii="Times New Roman" w:hAnsi="Times New Roman"/>
          <w:bCs/>
          <w:sz w:val="24"/>
          <w:szCs w:val="24"/>
        </w:rPr>
        <w:tab/>
      </w:r>
      <w:r w:rsidR="00A46243" w:rsidRPr="002D2B2A">
        <w:rPr>
          <w:rFonts w:ascii="Times New Roman" w:hAnsi="Times New Roman"/>
          <w:bCs/>
          <w:sz w:val="24"/>
          <w:szCs w:val="24"/>
        </w:rPr>
        <w:tab/>
      </w:r>
      <w:r w:rsidR="00A46243" w:rsidRPr="002D2B2A">
        <w:rPr>
          <w:rFonts w:ascii="Times New Roman" w:hAnsi="Times New Roman"/>
          <w:bCs/>
          <w:sz w:val="24"/>
          <w:szCs w:val="24"/>
        </w:rPr>
        <w:tab/>
      </w:r>
      <w:r w:rsidRPr="002D2B2A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2D2B2A">
        <w:rPr>
          <w:rFonts w:ascii="Times New Roman" w:hAnsi="Times New Roman"/>
          <w:bCs/>
          <w:sz w:val="24"/>
          <w:szCs w:val="24"/>
        </w:rPr>
        <w:t xml:space="preserve">           </w:t>
      </w:r>
      <w:r w:rsidR="00987AB6" w:rsidRPr="002D2B2A">
        <w:rPr>
          <w:rFonts w:ascii="Times New Roman" w:hAnsi="Times New Roman"/>
          <w:bCs/>
          <w:sz w:val="24"/>
          <w:szCs w:val="24"/>
        </w:rPr>
        <w:t>«___» ______________ 202</w:t>
      </w:r>
      <w:r w:rsidR="00CA7150">
        <w:rPr>
          <w:rFonts w:ascii="Times New Roman" w:hAnsi="Times New Roman"/>
          <w:bCs/>
          <w:sz w:val="24"/>
          <w:szCs w:val="24"/>
        </w:rPr>
        <w:t>6</w:t>
      </w:r>
      <w:r w:rsidR="00A46243" w:rsidRPr="002D2B2A">
        <w:rPr>
          <w:rFonts w:ascii="Times New Roman" w:hAnsi="Times New Roman"/>
          <w:bCs/>
          <w:sz w:val="24"/>
          <w:szCs w:val="24"/>
        </w:rPr>
        <w:t xml:space="preserve"> г.</w:t>
      </w:r>
    </w:p>
    <w:p w14:paraId="71D1B3FA" w14:textId="77777777" w:rsidR="002D2B2A" w:rsidRPr="002D2B2A" w:rsidRDefault="002D2B2A" w:rsidP="004729D9">
      <w:pPr>
        <w:pStyle w:val="210"/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9E6029A" w14:textId="77777777" w:rsidR="00942561" w:rsidRPr="002D2B2A" w:rsidRDefault="00C97195" w:rsidP="00F8671C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b/>
          <w:color w:val="000000"/>
          <w:sz w:val="24"/>
          <w:szCs w:val="24"/>
        </w:rPr>
        <w:t>Ф</w:t>
      </w:r>
      <w:r w:rsidR="008102C4" w:rsidRPr="002D2B2A">
        <w:rPr>
          <w:rFonts w:ascii="Times New Roman" w:hAnsi="Times New Roman"/>
          <w:b/>
          <w:color w:val="000000"/>
          <w:sz w:val="24"/>
          <w:szCs w:val="24"/>
        </w:rPr>
        <w:t>едеральное казенное учреждение «Исправительная колония № 5 Управления Федеральной службы исполнения наказаний по Пензенской области» (ФКУ ИК-5 УФСИН России по Пензенской области)</w:t>
      </w:r>
      <w:r w:rsidR="008102C4" w:rsidRPr="002D2B2A">
        <w:rPr>
          <w:rFonts w:ascii="Times New Roman" w:hAnsi="Times New Roman"/>
          <w:color w:val="000000"/>
          <w:sz w:val="24"/>
          <w:szCs w:val="24"/>
        </w:rPr>
        <w:t>,</w:t>
      </w:r>
      <w:r w:rsidR="00855485" w:rsidRPr="002D2B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02C4" w:rsidRPr="002D2B2A">
        <w:rPr>
          <w:rFonts w:ascii="Times New Roman" w:hAnsi="Times New Roman"/>
          <w:bCs/>
          <w:sz w:val="24"/>
          <w:szCs w:val="24"/>
        </w:rPr>
        <w:t xml:space="preserve">выступающее </w:t>
      </w:r>
      <w:r w:rsidR="00683358" w:rsidRPr="002D2B2A">
        <w:rPr>
          <w:rFonts w:ascii="Times New Roman" w:hAnsi="Times New Roman"/>
          <w:color w:val="000000"/>
          <w:sz w:val="24"/>
          <w:szCs w:val="24"/>
        </w:rPr>
        <w:t xml:space="preserve">от имени Российской Федерации в целях обеспечения Государственных нужд, именуемое в дальнейшем Государственный заказчик, в лице </w:t>
      </w:r>
      <w:r w:rsidR="006A50A4" w:rsidRPr="002D2B2A">
        <w:rPr>
          <w:rFonts w:ascii="Times New Roman" w:hAnsi="Times New Roman"/>
          <w:color w:val="000000"/>
          <w:sz w:val="24"/>
          <w:szCs w:val="24"/>
        </w:rPr>
        <w:t xml:space="preserve">_______________________, </w:t>
      </w:r>
      <w:r w:rsidR="00683358" w:rsidRPr="002D2B2A">
        <w:rPr>
          <w:rFonts w:ascii="Times New Roman" w:hAnsi="Times New Roman"/>
          <w:color w:val="000000"/>
          <w:sz w:val="24"/>
          <w:szCs w:val="24"/>
        </w:rPr>
        <w:t xml:space="preserve">действующего на основании </w:t>
      </w:r>
      <w:r w:rsidR="007C6FC5" w:rsidRPr="002D2B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50A4" w:rsidRPr="002D2B2A">
        <w:rPr>
          <w:rFonts w:ascii="Times New Roman" w:hAnsi="Times New Roman"/>
          <w:color w:val="000000"/>
          <w:sz w:val="24"/>
          <w:szCs w:val="24"/>
        </w:rPr>
        <w:t>_______________</w:t>
      </w:r>
      <w:r w:rsidR="00683358" w:rsidRPr="002D2B2A">
        <w:rPr>
          <w:rFonts w:ascii="Times New Roman" w:hAnsi="Times New Roman"/>
          <w:sz w:val="24"/>
          <w:szCs w:val="24"/>
        </w:rPr>
        <w:t>, с одной стороны</w:t>
      </w:r>
      <w:r w:rsidR="00F8671C" w:rsidRPr="002D2B2A">
        <w:rPr>
          <w:rFonts w:ascii="Times New Roman" w:hAnsi="Times New Roman"/>
          <w:sz w:val="24"/>
          <w:szCs w:val="24"/>
        </w:rPr>
        <w:t xml:space="preserve"> </w:t>
      </w:r>
    </w:p>
    <w:p w14:paraId="17FEA34B" w14:textId="77777777" w:rsidR="004729D9" w:rsidRPr="002D2B2A" w:rsidRDefault="006469B0" w:rsidP="00F8671C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и </w:t>
      </w:r>
      <w:r w:rsidR="00942561" w:rsidRPr="002D2B2A">
        <w:rPr>
          <w:rFonts w:ascii="Times New Roman" w:hAnsi="Times New Roman"/>
          <w:sz w:val="24"/>
          <w:szCs w:val="24"/>
        </w:rPr>
        <w:t>______________</w:t>
      </w:r>
      <w:r w:rsidRPr="002D2B2A">
        <w:rPr>
          <w:rFonts w:ascii="Times New Roman" w:hAnsi="Times New Roman"/>
          <w:sz w:val="24"/>
          <w:szCs w:val="24"/>
        </w:rPr>
        <w:t>_</w:t>
      </w:r>
      <w:r w:rsidR="0009527F" w:rsidRPr="002D2B2A">
        <w:rPr>
          <w:rFonts w:ascii="Times New Roman" w:hAnsi="Times New Roman"/>
          <w:sz w:val="24"/>
          <w:szCs w:val="24"/>
        </w:rPr>
        <w:t>именуем</w:t>
      </w:r>
      <w:r w:rsidR="00F8671C" w:rsidRPr="002D2B2A">
        <w:rPr>
          <w:rFonts w:ascii="Times New Roman" w:hAnsi="Times New Roman"/>
          <w:sz w:val="24"/>
          <w:szCs w:val="24"/>
        </w:rPr>
        <w:t xml:space="preserve">ое в </w:t>
      </w:r>
      <w:r w:rsidR="0009527F" w:rsidRPr="002D2B2A">
        <w:rPr>
          <w:rFonts w:ascii="Times New Roman" w:hAnsi="Times New Roman"/>
          <w:sz w:val="24"/>
          <w:szCs w:val="24"/>
        </w:rPr>
        <w:t>дальнейшем</w:t>
      </w:r>
      <w:r w:rsidRPr="002D2B2A">
        <w:rPr>
          <w:rFonts w:ascii="Times New Roman" w:hAnsi="Times New Roman"/>
          <w:sz w:val="24"/>
          <w:szCs w:val="24"/>
        </w:rPr>
        <w:t xml:space="preserve"> «</w:t>
      </w:r>
      <w:r w:rsidR="0009527F" w:rsidRPr="002D2B2A">
        <w:rPr>
          <w:rFonts w:ascii="Times New Roman" w:hAnsi="Times New Roman"/>
          <w:sz w:val="24"/>
          <w:szCs w:val="24"/>
        </w:rPr>
        <w:t>Поставщик</w:t>
      </w:r>
      <w:r w:rsidRPr="002D2B2A">
        <w:rPr>
          <w:rFonts w:ascii="Times New Roman" w:hAnsi="Times New Roman"/>
          <w:sz w:val="24"/>
          <w:szCs w:val="24"/>
        </w:rPr>
        <w:t>»</w:t>
      </w:r>
      <w:r w:rsidR="0009527F" w:rsidRPr="002D2B2A">
        <w:rPr>
          <w:rFonts w:ascii="Times New Roman" w:hAnsi="Times New Roman"/>
          <w:sz w:val="24"/>
          <w:szCs w:val="24"/>
        </w:rPr>
        <w:t>,</w:t>
      </w:r>
      <w:r w:rsidR="006A50A4" w:rsidRPr="002D2B2A">
        <w:rPr>
          <w:rFonts w:ascii="Times New Roman" w:hAnsi="Times New Roman"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sz w:val="24"/>
          <w:szCs w:val="24"/>
        </w:rPr>
        <w:t>в</w:t>
      </w:r>
      <w:r w:rsidR="00F8671C" w:rsidRPr="002D2B2A">
        <w:rPr>
          <w:rFonts w:ascii="Times New Roman" w:hAnsi="Times New Roman"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sz w:val="24"/>
          <w:szCs w:val="24"/>
        </w:rPr>
        <w:t>лице</w:t>
      </w:r>
      <w:r w:rsidRPr="002D2B2A">
        <w:rPr>
          <w:rFonts w:ascii="Times New Roman" w:hAnsi="Times New Roman"/>
          <w:sz w:val="24"/>
          <w:szCs w:val="24"/>
        </w:rPr>
        <w:t xml:space="preserve"> </w:t>
      </w:r>
      <w:r w:rsidR="00942561" w:rsidRPr="002D2B2A">
        <w:rPr>
          <w:rFonts w:ascii="Times New Roman" w:hAnsi="Times New Roman"/>
          <w:sz w:val="24"/>
          <w:szCs w:val="24"/>
        </w:rPr>
        <w:t xml:space="preserve">__________________, </w:t>
      </w:r>
      <w:r w:rsidR="00F8671C" w:rsidRPr="002D2B2A">
        <w:rPr>
          <w:rFonts w:ascii="Times New Roman" w:hAnsi="Times New Roman"/>
          <w:sz w:val="24"/>
          <w:szCs w:val="24"/>
        </w:rPr>
        <w:t>д</w:t>
      </w:r>
      <w:r w:rsidR="0009527F" w:rsidRPr="002D2B2A">
        <w:rPr>
          <w:rFonts w:ascii="Times New Roman" w:hAnsi="Times New Roman"/>
          <w:sz w:val="24"/>
          <w:szCs w:val="24"/>
        </w:rPr>
        <w:t>ействующ</w:t>
      </w:r>
      <w:r w:rsidRPr="002D2B2A">
        <w:rPr>
          <w:rFonts w:ascii="Times New Roman" w:hAnsi="Times New Roman"/>
          <w:sz w:val="24"/>
          <w:szCs w:val="24"/>
        </w:rPr>
        <w:t>его</w:t>
      </w:r>
      <w:r w:rsidR="0009527F" w:rsidRPr="002D2B2A">
        <w:rPr>
          <w:rFonts w:ascii="Times New Roman" w:hAnsi="Times New Roman"/>
          <w:sz w:val="24"/>
          <w:szCs w:val="24"/>
        </w:rPr>
        <w:t xml:space="preserve"> на</w:t>
      </w:r>
      <w:r w:rsidRPr="002D2B2A">
        <w:rPr>
          <w:rFonts w:ascii="Times New Roman" w:hAnsi="Times New Roman"/>
          <w:sz w:val="24"/>
          <w:szCs w:val="24"/>
        </w:rPr>
        <w:t xml:space="preserve"> основании</w:t>
      </w:r>
      <w:r w:rsidR="006A50A4" w:rsidRPr="002D2B2A">
        <w:rPr>
          <w:rFonts w:ascii="Times New Roman" w:hAnsi="Times New Roman"/>
          <w:sz w:val="24"/>
          <w:szCs w:val="24"/>
        </w:rPr>
        <w:t xml:space="preserve"> </w:t>
      </w:r>
      <w:r w:rsidR="00942561" w:rsidRPr="002D2B2A">
        <w:rPr>
          <w:rFonts w:ascii="Times New Roman" w:hAnsi="Times New Roman"/>
          <w:sz w:val="24"/>
          <w:szCs w:val="24"/>
        </w:rPr>
        <w:t>_____</w:t>
      </w:r>
      <w:r w:rsidR="006A50A4" w:rsidRPr="002D2B2A">
        <w:rPr>
          <w:rFonts w:ascii="Times New Roman" w:hAnsi="Times New Roman"/>
          <w:sz w:val="24"/>
          <w:szCs w:val="24"/>
        </w:rPr>
        <w:t>______</w:t>
      </w:r>
      <w:r w:rsidRPr="002D2B2A">
        <w:rPr>
          <w:rFonts w:ascii="Times New Roman" w:hAnsi="Times New Roman"/>
          <w:sz w:val="24"/>
          <w:szCs w:val="24"/>
        </w:rPr>
        <w:t>,</w:t>
      </w:r>
      <w:r w:rsidR="0009527F" w:rsidRPr="002D2B2A">
        <w:rPr>
          <w:rFonts w:ascii="Times New Roman" w:hAnsi="Times New Roman"/>
          <w:bCs/>
          <w:sz w:val="24"/>
          <w:szCs w:val="24"/>
        </w:rPr>
        <w:t>с другой стороны, вместе именуемые</w:t>
      </w:r>
      <w:r w:rsidR="00C97195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 xml:space="preserve">в дальнейшем </w:t>
      </w:r>
      <w:r w:rsidRPr="002D2B2A">
        <w:rPr>
          <w:rFonts w:ascii="Times New Roman" w:hAnsi="Times New Roman"/>
          <w:bCs/>
          <w:sz w:val="24"/>
          <w:szCs w:val="24"/>
        </w:rPr>
        <w:t>«</w:t>
      </w:r>
      <w:r w:rsidR="0009527F" w:rsidRPr="002D2B2A">
        <w:rPr>
          <w:rFonts w:ascii="Times New Roman" w:hAnsi="Times New Roman"/>
          <w:bCs/>
          <w:sz w:val="24"/>
          <w:szCs w:val="24"/>
        </w:rPr>
        <w:t>Стороны</w:t>
      </w:r>
      <w:r w:rsidRPr="002D2B2A">
        <w:rPr>
          <w:rFonts w:ascii="Times New Roman" w:hAnsi="Times New Roman"/>
          <w:bCs/>
          <w:sz w:val="24"/>
          <w:szCs w:val="24"/>
        </w:rPr>
        <w:t>»</w:t>
      </w:r>
      <w:r w:rsidR="00184551" w:rsidRPr="002D2B2A">
        <w:rPr>
          <w:rFonts w:ascii="Times New Roman" w:hAnsi="Times New Roman"/>
          <w:bCs/>
          <w:sz w:val="24"/>
          <w:szCs w:val="24"/>
        </w:rPr>
        <w:t>,</w:t>
      </w:r>
      <w:r w:rsidR="006A50A4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на основании пункта </w:t>
      </w:r>
      <w:r w:rsidR="0009527F" w:rsidRPr="002D2B2A">
        <w:rPr>
          <w:rFonts w:ascii="Times New Roman" w:hAnsi="Times New Roman"/>
          <w:bCs/>
          <w:sz w:val="24"/>
          <w:szCs w:val="24"/>
        </w:rPr>
        <w:t>4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части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1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статьи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93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Федерального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закона</w:t>
      </w:r>
      <w:r w:rsidR="006A50A4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от 05.04.2013г. № 44-ФЗ</w:t>
      </w:r>
      <w:r w:rsidR="006A50A4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«О контрактной системе</w:t>
      </w:r>
      <w:r w:rsidR="00C97195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в сфере закупок товаров, работ, услуг</w:t>
      </w:r>
      <w:r w:rsidR="00C97195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для обеспечения государственных</w:t>
      </w:r>
      <w:r w:rsidR="00C97195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и муниципальных нужд»</w:t>
      </w:r>
      <w:r w:rsidR="0009527F" w:rsidRPr="002D2B2A">
        <w:rPr>
          <w:rFonts w:ascii="Times New Roman" w:hAnsi="Times New Roman"/>
          <w:sz w:val="24"/>
          <w:szCs w:val="24"/>
        </w:rPr>
        <w:t xml:space="preserve">, </w:t>
      </w:r>
      <w:r w:rsidR="0009527F" w:rsidRPr="002D2B2A">
        <w:rPr>
          <w:rFonts w:ascii="Times New Roman" w:hAnsi="Times New Roman"/>
          <w:bCs/>
          <w:sz w:val="24"/>
          <w:szCs w:val="24"/>
        </w:rPr>
        <w:t xml:space="preserve">заключили настоящий государственный контракт (далее - </w:t>
      </w:r>
      <w:r w:rsidR="00F2590D" w:rsidRPr="002D2B2A">
        <w:rPr>
          <w:rFonts w:ascii="Times New Roman" w:hAnsi="Times New Roman"/>
          <w:bCs/>
          <w:sz w:val="24"/>
          <w:szCs w:val="24"/>
        </w:rPr>
        <w:t>К</w:t>
      </w:r>
      <w:r w:rsidR="0009527F" w:rsidRPr="002D2B2A">
        <w:rPr>
          <w:rFonts w:ascii="Times New Roman" w:hAnsi="Times New Roman"/>
          <w:bCs/>
          <w:sz w:val="24"/>
          <w:szCs w:val="24"/>
        </w:rPr>
        <w:t>онтракт)</w:t>
      </w:r>
      <w:r w:rsidR="00CB1393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о нижеследующем:</w:t>
      </w:r>
    </w:p>
    <w:p w14:paraId="1ECB2374" w14:textId="77777777" w:rsidR="00137CC1" w:rsidRPr="002D2B2A" w:rsidRDefault="00137CC1" w:rsidP="00DD51D5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14:paraId="721BDD3F" w14:textId="77777777" w:rsidR="00137CC1" w:rsidRPr="002D2B2A" w:rsidRDefault="00F61A65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4"/>
          <w:szCs w:val="24"/>
          <w:lang w:val="en-US"/>
        </w:rPr>
      </w:pPr>
      <w:proofErr w:type="spellStart"/>
      <w:r w:rsidRPr="002D2B2A">
        <w:rPr>
          <w:b/>
          <w:sz w:val="24"/>
          <w:szCs w:val="24"/>
          <w:lang w:val="en-US"/>
        </w:rPr>
        <w:t>Предмет</w:t>
      </w:r>
      <w:proofErr w:type="spellEnd"/>
      <w:r w:rsidR="00C97195" w:rsidRPr="002D2B2A">
        <w:rPr>
          <w:b/>
          <w:sz w:val="24"/>
          <w:szCs w:val="24"/>
        </w:rPr>
        <w:t xml:space="preserve"> </w:t>
      </w:r>
      <w:proofErr w:type="spellStart"/>
      <w:r w:rsidRPr="002D2B2A">
        <w:rPr>
          <w:b/>
          <w:sz w:val="24"/>
          <w:szCs w:val="24"/>
          <w:lang w:val="en-US"/>
        </w:rPr>
        <w:t>Контракта</w:t>
      </w:r>
      <w:proofErr w:type="spellEnd"/>
    </w:p>
    <w:p w14:paraId="3203BE5C" w14:textId="77777777" w:rsidR="007A29FD" w:rsidRPr="002D2B2A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16"/>
          <w:szCs w:val="16"/>
          <w:lang w:val="en-US"/>
        </w:rPr>
      </w:pPr>
    </w:p>
    <w:p w14:paraId="54AAAEA8" w14:textId="0A010D2F" w:rsidR="00A46243" w:rsidRPr="002D2B2A" w:rsidRDefault="00F61A65" w:rsidP="004729D9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Поставщик </w:t>
      </w:r>
      <w:r w:rsidR="00A46243" w:rsidRPr="002D2B2A">
        <w:rPr>
          <w:rFonts w:ascii="Times New Roman" w:hAnsi="Times New Roman"/>
          <w:sz w:val="24"/>
          <w:szCs w:val="24"/>
        </w:rPr>
        <w:t xml:space="preserve">обязуется </w:t>
      </w:r>
      <w:r w:rsidRPr="002D2B2A">
        <w:rPr>
          <w:rFonts w:ascii="Times New Roman" w:hAnsi="Times New Roman"/>
          <w:sz w:val="24"/>
          <w:szCs w:val="24"/>
        </w:rPr>
        <w:t>в порядке и сроки, предусмотренные Контрактом,</w:t>
      </w:r>
      <w:r w:rsidR="00C5463A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 xml:space="preserve">поставить Государственному заказчику </w:t>
      </w:r>
      <w:r w:rsidR="00B55352">
        <w:rPr>
          <w:rFonts w:ascii="Times New Roman" w:hAnsi="Times New Roman"/>
          <w:sz w:val="24"/>
          <w:szCs w:val="24"/>
        </w:rPr>
        <w:t>пропан и углекислоту</w:t>
      </w:r>
      <w:r w:rsidR="00BB3CC9" w:rsidRPr="002D2B2A">
        <w:rPr>
          <w:rFonts w:ascii="Times New Roman" w:hAnsi="Times New Roman"/>
          <w:sz w:val="24"/>
          <w:szCs w:val="24"/>
        </w:rPr>
        <w:t xml:space="preserve"> </w:t>
      </w:r>
      <w:r w:rsidR="00A46243" w:rsidRPr="002D2B2A">
        <w:rPr>
          <w:rFonts w:ascii="Times New Roman" w:hAnsi="Times New Roman"/>
          <w:sz w:val="24"/>
          <w:szCs w:val="24"/>
        </w:rPr>
        <w:t xml:space="preserve">(далее — </w:t>
      </w:r>
      <w:r w:rsidR="008D45C0" w:rsidRPr="002D2B2A">
        <w:rPr>
          <w:rFonts w:ascii="Times New Roman" w:hAnsi="Times New Roman"/>
          <w:sz w:val="24"/>
          <w:szCs w:val="24"/>
        </w:rPr>
        <w:t>товар</w:t>
      </w:r>
      <w:r w:rsidR="00A46243" w:rsidRPr="002D2B2A">
        <w:rPr>
          <w:rFonts w:ascii="Times New Roman" w:hAnsi="Times New Roman"/>
          <w:sz w:val="24"/>
          <w:szCs w:val="24"/>
        </w:rPr>
        <w:t>)</w:t>
      </w:r>
      <w:r w:rsidR="006B288D" w:rsidRPr="002D2B2A">
        <w:rPr>
          <w:rFonts w:ascii="Times New Roman" w:hAnsi="Times New Roman"/>
          <w:sz w:val="24"/>
          <w:szCs w:val="24"/>
        </w:rPr>
        <w:t xml:space="preserve"> согласно</w:t>
      </w:r>
      <w:r w:rsidR="00C97195" w:rsidRPr="002D2B2A">
        <w:rPr>
          <w:rFonts w:ascii="Times New Roman" w:hAnsi="Times New Roman"/>
          <w:sz w:val="24"/>
          <w:szCs w:val="24"/>
        </w:rPr>
        <w:t xml:space="preserve"> </w:t>
      </w:r>
      <w:r w:rsidR="006B288D" w:rsidRPr="002D2B2A">
        <w:rPr>
          <w:rFonts w:ascii="Times New Roman" w:hAnsi="Times New Roman"/>
          <w:sz w:val="24"/>
          <w:szCs w:val="24"/>
        </w:rPr>
        <w:t>Спецификации</w:t>
      </w:r>
      <w:r w:rsidR="00A46243" w:rsidRPr="002D2B2A">
        <w:rPr>
          <w:rFonts w:ascii="Times New Roman" w:hAnsi="Times New Roman"/>
          <w:sz w:val="24"/>
          <w:szCs w:val="24"/>
        </w:rPr>
        <w:t xml:space="preserve"> (приложение</w:t>
      </w:r>
      <w:r w:rsidR="00F208D0" w:rsidRPr="002D2B2A">
        <w:rPr>
          <w:rFonts w:ascii="Times New Roman" w:hAnsi="Times New Roman"/>
          <w:sz w:val="24"/>
          <w:szCs w:val="24"/>
        </w:rPr>
        <w:t xml:space="preserve">№1 </w:t>
      </w:r>
      <w:r w:rsidR="00A46243" w:rsidRPr="002D2B2A">
        <w:rPr>
          <w:rFonts w:ascii="Times New Roman" w:hAnsi="Times New Roman"/>
          <w:sz w:val="24"/>
          <w:szCs w:val="24"/>
        </w:rPr>
        <w:t xml:space="preserve">к </w:t>
      </w:r>
      <w:r w:rsidRPr="002D2B2A">
        <w:rPr>
          <w:rFonts w:ascii="Times New Roman" w:hAnsi="Times New Roman"/>
          <w:sz w:val="24"/>
          <w:szCs w:val="24"/>
        </w:rPr>
        <w:t>Контракту</w:t>
      </w:r>
      <w:r w:rsidR="00A46243" w:rsidRPr="002D2B2A">
        <w:rPr>
          <w:rFonts w:ascii="Times New Roman" w:hAnsi="Times New Roman"/>
          <w:sz w:val="24"/>
          <w:szCs w:val="24"/>
        </w:rPr>
        <w:t>)</w:t>
      </w:r>
      <w:r w:rsidRPr="002D2B2A">
        <w:rPr>
          <w:rFonts w:ascii="Times New Roman" w:hAnsi="Times New Roman"/>
          <w:sz w:val="24"/>
          <w:szCs w:val="24"/>
        </w:rPr>
        <w:t>,</w:t>
      </w:r>
      <w:r w:rsidR="00855485" w:rsidRPr="002D2B2A">
        <w:rPr>
          <w:rFonts w:ascii="Times New Roman" w:hAnsi="Times New Roman"/>
          <w:sz w:val="24"/>
          <w:szCs w:val="24"/>
        </w:rPr>
        <w:t xml:space="preserve"> </w:t>
      </w:r>
      <w:r w:rsidR="00A46243" w:rsidRPr="002D2B2A">
        <w:rPr>
          <w:rFonts w:ascii="Times New Roman" w:hAnsi="Times New Roman"/>
          <w:sz w:val="24"/>
          <w:szCs w:val="24"/>
        </w:rPr>
        <w:t>а Гос</w:t>
      </w:r>
      <w:r w:rsidR="00C5463A" w:rsidRPr="002D2B2A">
        <w:rPr>
          <w:rFonts w:ascii="Times New Roman" w:hAnsi="Times New Roman"/>
          <w:sz w:val="24"/>
          <w:szCs w:val="24"/>
        </w:rPr>
        <w:t>ударственный заказчик обязуется</w:t>
      </w:r>
      <w:r w:rsidR="00C97195" w:rsidRPr="002D2B2A">
        <w:rPr>
          <w:rFonts w:ascii="Times New Roman" w:hAnsi="Times New Roman"/>
          <w:sz w:val="24"/>
          <w:szCs w:val="24"/>
        </w:rPr>
        <w:t xml:space="preserve"> </w:t>
      </w:r>
      <w:r w:rsidRPr="002D2B2A">
        <w:rPr>
          <w:rFonts w:ascii="Times New Roman" w:hAnsi="Times New Roman"/>
          <w:sz w:val="24"/>
          <w:szCs w:val="24"/>
        </w:rPr>
        <w:t xml:space="preserve">в порядке и сроки, предусмотренные Контрактом, </w:t>
      </w:r>
      <w:r w:rsidR="00A46243" w:rsidRPr="002D2B2A">
        <w:rPr>
          <w:rFonts w:ascii="Times New Roman" w:hAnsi="Times New Roman"/>
          <w:sz w:val="24"/>
          <w:szCs w:val="24"/>
        </w:rPr>
        <w:t xml:space="preserve">принять и оплатить </w:t>
      </w:r>
      <w:r w:rsidRPr="002D2B2A">
        <w:rPr>
          <w:rFonts w:ascii="Times New Roman" w:hAnsi="Times New Roman"/>
          <w:sz w:val="24"/>
          <w:szCs w:val="24"/>
        </w:rPr>
        <w:t xml:space="preserve">надлежащим образом поставленный </w:t>
      </w:r>
      <w:r w:rsidR="008D45C0" w:rsidRPr="002D2B2A">
        <w:rPr>
          <w:rFonts w:ascii="Times New Roman" w:hAnsi="Times New Roman"/>
          <w:sz w:val="24"/>
          <w:szCs w:val="24"/>
        </w:rPr>
        <w:t>товар</w:t>
      </w:r>
      <w:r w:rsidR="00A46243" w:rsidRPr="002D2B2A">
        <w:rPr>
          <w:rFonts w:ascii="Times New Roman" w:hAnsi="Times New Roman"/>
          <w:sz w:val="24"/>
          <w:szCs w:val="24"/>
        </w:rPr>
        <w:t>.</w:t>
      </w:r>
    </w:p>
    <w:p w14:paraId="32FB37B4" w14:textId="2A37222F" w:rsidR="004729D9" w:rsidRPr="00CA7150" w:rsidRDefault="00A46243" w:rsidP="00CA7150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</w:pPr>
      <w:r w:rsidRPr="002D2B2A">
        <w:rPr>
          <w:rFonts w:ascii="Times New Roman" w:hAnsi="Times New Roman"/>
          <w:sz w:val="24"/>
          <w:szCs w:val="24"/>
        </w:rPr>
        <w:t>Идентифик</w:t>
      </w:r>
      <w:r w:rsidR="00F61A65" w:rsidRPr="002D2B2A">
        <w:rPr>
          <w:rFonts w:ascii="Times New Roman" w:hAnsi="Times New Roman"/>
          <w:sz w:val="24"/>
          <w:szCs w:val="24"/>
        </w:rPr>
        <w:t>ационный</w:t>
      </w:r>
      <w:r w:rsidR="002D2B2A">
        <w:rPr>
          <w:rFonts w:ascii="Times New Roman" w:hAnsi="Times New Roman"/>
          <w:sz w:val="24"/>
          <w:szCs w:val="24"/>
        </w:rPr>
        <w:t xml:space="preserve"> </w:t>
      </w:r>
      <w:r w:rsidR="00F61A65" w:rsidRPr="002D2B2A">
        <w:rPr>
          <w:rFonts w:ascii="Times New Roman" w:hAnsi="Times New Roman"/>
          <w:sz w:val="24"/>
          <w:szCs w:val="24"/>
        </w:rPr>
        <w:t>код</w:t>
      </w:r>
      <w:r w:rsidR="002D2B2A">
        <w:rPr>
          <w:rFonts w:ascii="Times New Roman" w:hAnsi="Times New Roman"/>
          <w:sz w:val="24"/>
          <w:szCs w:val="24"/>
        </w:rPr>
        <w:t xml:space="preserve"> </w:t>
      </w:r>
      <w:r w:rsidR="004955BE" w:rsidRPr="002D2B2A">
        <w:rPr>
          <w:rFonts w:ascii="Times New Roman" w:hAnsi="Times New Roman"/>
          <w:sz w:val="24"/>
          <w:szCs w:val="24"/>
        </w:rPr>
        <w:t>закупки</w:t>
      </w:r>
      <w:r w:rsidR="004955BE" w:rsidRPr="00500577">
        <w:rPr>
          <w:rFonts w:ascii="Times New Roman" w:hAnsi="Times New Roman"/>
          <w:sz w:val="24"/>
          <w:szCs w:val="24"/>
        </w:rPr>
        <w:t>:</w:t>
      </w:r>
      <w:r w:rsidR="003C646A" w:rsidRPr="00500577">
        <w:t xml:space="preserve"> </w:t>
      </w:r>
      <w:r w:rsidR="00CA7150" w:rsidRPr="00500577">
        <w:rPr>
          <w:rFonts w:ascii="Times New Roman" w:hAnsi="Times New Roman"/>
        </w:rPr>
        <w:t>261583701230758370100100020000000000</w:t>
      </w:r>
    </w:p>
    <w:p w14:paraId="6A94B19B" w14:textId="77777777" w:rsidR="00137CC1" w:rsidRPr="002D2B2A" w:rsidRDefault="00137CC1" w:rsidP="00137CC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1069"/>
        <w:jc w:val="both"/>
        <w:rPr>
          <w:rFonts w:ascii="Times New Roman" w:hAnsi="Times New Roman"/>
          <w:sz w:val="16"/>
          <w:szCs w:val="16"/>
        </w:rPr>
      </w:pPr>
    </w:p>
    <w:p w14:paraId="656E7082" w14:textId="77777777" w:rsidR="00137CC1" w:rsidRPr="002D2B2A" w:rsidRDefault="00F61A65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Цена Контракта и порядок расчетов</w:t>
      </w:r>
    </w:p>
    <w:p w14:paraId="58DF05F7" w14:textId="77777777" w:rsidR="007A29FD" w:rsidRPr="002D2B2A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16"/>
          <w:szCs w:val="16"/>
        </w:rPr>
      </w:pPr>
    </w:p>
    <w:p w14:paraId="7EF4AD4B" w14:textId="77777777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bookmarkStart w:id="0" w:name="sub_1027"/>
      <w:r w:rsidRPr="002D2B2A">
        <w:rPr>
          <w:sz w:val="24"/>
          <w:szCs w:val="24"/>
        </w:rPr>
        <w:t xml:space="preserve">Цена </w:t>
      </w:r>
      <w:r w:rsidR="00F61A65" w:rsidRPr="002D2B2A">
        <w:rPr>
          <w:sz w:val="24"/>
          <w:szCs w:val="24"/>
        </w:rPr>
        <w:t xml:space="preserve">Контракта </w:t>
      </w:r>
      <w:r w:rsidR="00942561" w:rsidRPr="002D2B2A">
        <w:rPr>
          <w:noProof/>
          <w:sz w:val="24"/>
          <w:szCs w:val="24"/>
        </w:rPr>
        <w:t>составляет _____________</w:t>
      </w:r>
      <w:r w:rsidR="00F61A65" w:rsidRPr="002D2B2A">
        <w:rPr>
          <w:noProof/>
          <w:sz w:val="24"/>
          <w:szCs w:val="24"/>
        </w:rPr>
        <w:t xml:space="preserve"> (</w:t>
      </w:r>
      <w:r w:rsidR="00942561" w:rsidRPr="002D2B2A">
        <w:rPr>
          <w:noProof/>
          <w:sz w:val="24"/>
          <w:szCs w:val="24"/>
        </w:rPr>
        <w:t>_____________</w:t>
      </w:r>
      <w:r w:rsidRPr="002D2B2A">
        <w:rPr>
          <w:noProof/>
          <w:sz w:val="24"/>
          <w:szCs w:val="24"/>
        </w:rPr>
        <w:t xml:space="preserve">) </w:t>
      </w:r>
      <w:r w:rsidRPr="002D2B2A">
        <w:rPr>
          <w:sz w:val="24"/>
          <w:szCs w:val="24"/>
        </w:rPr>
        <w:t xml:space="preserve">рублей </w:t>
      </w:r>
      <w:r w:rsidR="00942561" w:rsidRPr="002D2B2A">
        <w:rPr>
          <w:sz w:val="24"/>
          <w:szCs w:val="24"/>
        </w:rPr>
        <w:t>_</w:t>
      </w:r>
      <w:r w:rsidR="00BD03FB" w:rsidRPr="002D2B2A">
        <w:rPr>
          <w:sz w:val="24"/>
          <w:szCs w:val="24"/>
        </w:rPr>
        <w:t xml:space="preserve"> копе</w:t>
      </w:r>
      <w:r w:rsidR="00E97185" w:rsidRPr="002D2B2A">
        <w:rPr>
          <w:sz w:val="24"/>
          <w:szCs w:val="24"/>
        </w:rPr>
        <w:t>ек</w:t>
      </w:r>
      <w:r w:rsidR="00D709E9" w:rsidRPr="002D2B2A">
        <w:rPr>
          <w:sz w:val="24"/>
          <w:szCs w:val="24"/>
        </w:rPr>
        <w:t>,</w:t>
      </w:r>
      <w:r w:rsidR="00BE4BB7" w:rsidRPr="002D2B2A">
        <w:rPr>
          <w:sz w:val="24"/>
          <w:szCs w:val="24"/>
        </w:rPr>
        <w:t xml:space="preserve"> </w:t>
      </w:r>
      <w:r w:rsidR="00D709E9" w:rsidRPr="002D2B2A">
        <w:rPr>
          <w:sz w:val="24"/>
          <w:szCs w:val="24"/>
        </w:rPr>
        <w:t>в том числе</w:t>
      </w:r>
      <w:r w:rsidR="00942561" w:rsidRPr="002D2B2A">
        <w:rPr>
          <w:sz w:val="24"/>
          <w:szCs w:val="24"/>
        </w:rPr>
        <w:t xml:space="preserve"> (или НДС не облагается)</w:t>
      </w:r>
      <w:r w:rsidR="00BE4BB7" w:rsidRPr="002D2B2A">
        <w:rPr>
          <w:sz w:val="24"/>
          <w:szCs w:val="24"/>
        </w:rPr>
        <w:t>.</w:t>
      </w:r>
      <w:r w:rsidR="00942561" w:rsidRPr="002D2B2A">
        <w:rPr>
          <w:sz w:val="24"/>
          <w:szCs w:val="24"/>
        </w:rPr>
        <w:t xml:space="preserve"> </w:t>
      </w:r>
      <w:r w:rsidRPr="002D2B2A">
        <w:rPr>
          <w:noProof/>
          <w:sz w:val="24"/>
          <w:szCs w:val="24"/>
        </w:rPr>
        <w:t xml:space="preserve">Цена единицы товара </w:t>
      </w:r>
      <w:r w:rsidR="00F61A65" w:rsidRPr="002D2B2A">
        <w:rPr>
          <w:noProof/>
          <w:sz w:val="24"/>
          <w:szCs w:val="24"/>
        </w:rPr>
        <w:t>указана</w:t>
      </w:r>
      <w:r w:rsidR="00D709E9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 xml:space="preserve">в Спецификации (приложение </w:t>
      </w:r>
      <w:r w:rsidR="00F208D0" w:rsidRPr="002D2B2A">
        <w:rPr>
          <w:noProof/>
          <w:sz w:val="24"/>
          <w:szCs w:val="24"/>
        </w:rPr>
        <w:t>№1</w:t>
      </w:r>
      <w:r w:rsidRPr="002D2B2A">
        <w:rPr>
          <w:noProof/>
          <w:sz w:val="24"/>
          <w:szCs w:val="24"/>
        </w:rPr>
        <w:t xml:space="preserve">к </w:t>
      </w:r>
      <w:r w:rsidR="00F61A65" w:rsidRPr="002D2B2A">
        <w:rPr>
          <w:noProof/>
          <w:sz w:val="24"/>
          <w:szCs w:val="24"/>
        </w:rPr>
        <w:t>Контракту</w:t>
      </w:r>
      <w:r w:rsidRPr="002D2B2A">
        <w:rPr>
          <w:noProof/>
          <w:sz w:val="24"/>
          <w:szCs w:val="24"/>
        </w:rPr>
        <w:t xml:space="preserve">). </w:t>
      </w:r>
    </w:p>
    <w:p w14:paraId="0BA90AEA" w14:textId="77777777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sz w:val="24"/>
          <w:szCs w:val="24"/>
        </w:rPr>
        <w:t xml:space="preserve">Цена </w:t>
      </w:r>
      <w:r w:rsidR="00F61A65" w:rsidRPr="002D2B2A">
        <w:rPr>
          <w:sz w:val="24"/>
          <w:szCs w:val="24"/>
        </w:rPr>
        <w:t xml:space="preserve">Контракта </w:t>
      </w:r>
      <w:r w:rsidRPr="002D2B2A">
        <w:rPr>
          <w:sz w:val="24"/>
          <w:szCs w:val="24"/>
        </w:rPr>
        <w:t xml:space="preserve">является твердой, определяется на весь срок исполнения </w:t>
      </w:r>
      <w:r w:rsidR="00F61A65" w:rsidRPr="002D2B2A">
        <w:rPr>
          <w:sz w:val="24"/>
          <w:szCs w:val="24"/>
        </w:rPr>
        <w:t xml:space="preserve">Контракта </w:t>
      </w:r>
      <w:r w:rsidRPr="002D2B2A">
        <w:rPr>
          <w:sz w:val="24"/>
          <w:szCs w:val="24"/>
        </w:rPr>
        <w:t>и может изменяться только в случаях, в порядке и на условиях, установленных законодательством Российской Федерации в сфере закупок</w:t>
      </w:r>
      <w:r w:rsidR="006E1922" w:rsidRPr="002D2B2A">
        <w:rPr>
          <w:sz w:val="24"/>
          <w:szCs w:val="24"/>
        </w:rPr>
        <w:br/>
      </w:r>
      <w:r w:rsidRPr="002D2B2A">
        <w:rPr>
          <w:sz w:val="24"/>
          <w:szCs w:val="24"/>
        </w:rPr>
        <w:t xml:space="preserve">и </w:t>
      </w:r>
      <w:r w:rsidRPr="002D2B2A">
        <w:rPr>
          <w:noProof/>
          <w:sz w:val="24"/>
          <w:szCs w:val="24"/>
        </w:rPr>
        <w:t xml:space="preserve">предусмотренных </w:t>
      </w:r>
      <w:r w:rsidR="00F61A65" w:rsidRPr="002D2B2A">
        <w:rPr>
          <w:noProof/>
          <w:sz w:val="24"/>
          <w:szCs w:val="24"/>
        </w:rPr>
        <w:t>Контрактом</w:t>
      </w:r>
      <w:r w:rsidRPr="002D2B2A">
        <w:rPr>
          <w:noProof/>
          <w:sz w:val="24"/>
          <w:szCs w:val="24"/>
        </w:rPr>
        <w:t>.</w:t>
      </w:r>
    </w:p>
    <w:p w14:paraId="6F145F70" w14:textId="77777777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В цену </w:t>
      </w:r>
      <w:r w:rsidR="00F61A65" w:rsidRPr="002D2B2A">
        <w:rPr>
          <w:noProof/>
          <w:sz w:val="24"/>
          <w:szCs w:val="24"/>
        </w:rPr>
        <w:t xml:space="preserve">Контракта </w:t>
      </w:r>
      <w:r w:rsidRPr="002D2B2A">
        <w:rPr>
          <w:noProof/>
          <w:sz w:val="24"/>
          <w:szCs w:val="24"/>
        </w:rPr>
        <w:t xml:space="preserve">включается стоимость товара, упаковки, </w:t>
      </w:r>
      <w:r w:rsidR="00F61A65" w:rsidRPr="002D2B2A">
        <w:rPr>
          <w:noProof/>
          <w:sz w:val="24"/>
          <w:szCs w:val="24"/>
        </w:rPr>
        <w:t xml:space="preserve">доставки, разгрузки,а также </w:t>
      </w:r>
      <w:r w:rsidRPr="002D2B2A">
        <w:rPr>
          <w:noProof/>
          <w:sz w:val="24"/>
          <w:szCs w:val="24"/>
        </w:rPr>
        <w:t xml:space="preserve">расходы на перевозку, затраты на страхование, уплату налогов, таможенных пошлин, сборов и других обязательных платежей, уплачиваемых в бюджеты всех уровнейи государственные внебюджетные фонды, необходимыедля исполнения </w:t>
      </w:r>
      <w:r w:rsidR="0022447C" w:rsidRPr="002D2B2A">
        <w:rPr>
          <w:noProof/>
          <w:sz w:val="24"/>
          <w:szCs w:val="24"/>
        </w:rPr>
        <w:t>Контракта</w:t>
      </w:r>
      <w:r w:rsidRPr="002D2B2A">
        <w:rPr>
          <w:noProof/>
          <w:sz w:val="24"/>
          <w:szCs w:val="24"/>
        </w:rPr>
        <w:t>.</w:t>
      </w:r>
    </w:p>
    <w:p w14:paraId="7B9E40DF" w14:textId="77777777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Сумма, предполагаемая к уплате Государственным заказчиком,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22447C" w:rsidRPr="002D2B2A">
        <w:rPr>
          <w:noProof/>
          <w:sz w:val="24"/>
          <w:szCs w:val="24"/>
        </w:rPr>
        <w:t>Контракта</w:t>
      </w:r>
      <w:r w:rsidRPr="002D2B2A">
        <w:rPr>
          <w:noProof/>
          <w:sz w:val="24"/>
          <w:szCs w:val="24"/>
        </w:rPr>
        <w:t xml:space="preserve">, </w:t>
      </w:r>
      <w:r w:rsidR="006E1922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>еслив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012BAE84" w14:textId="72DB680C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Бюджетные обязательства по </w:t>
      </w:r>
      <w:r w:rsidR="0022447C" w:rsidRPr="002D2B2A">
        <w:rPr>
          <w:noProof/>
          <w:sz w:val="24"/>
          <w:szCs w:val="24"/>
        </w:rPr>
        <w:t xml:space="preserve">Контракту </w:t>
      </w:r>
      <w:r w:rsidRPr="002D2B2A">
        <w:rPr>
          <w:noProof/>
          <w:sz w:val="24"/>
          <w:szCs w:val="24"/>
        </w:rPr>
        <w:t xml:space="preserve">принимаются </w:t>
      </w:r>
      <w:r w:rsidR="00FC05F5" w:rsidRPr="002D2B2A">
        <w:rPr>
          <w:sz w:val="24"/>
          <w:szCs w:val="24"/>
        </w:rPr>
        <w:t>за счет средств</w:t>
      </w:r>
      <w:r w:rsidR="00EB369D">
        <w:rPr>
          <w:sz w:val="24"/>
          <w:szCs w:val="24"/>
        </w:rPr>
        <w:t xml:space="preserve"> дополнительного </w:t>
      </w:r>
      <w:r w:rsidR="00FC05F5" w:rsidRPr="002D2B2A">
        <w:rPr>
          <w:sz w:val="24"/>
          <w:szCs w:val="24"/>
        </w:rPr>
        <w:t>федерального бюджета 202</w:t>
      </w:r>
      <w:r w:rsidR="00CA7150">
        <w:rPr>
          <w:sz w:val="24"/>
          <w:szCs w:val="24"/>
        </w:rPr>
        <w:t>6</w:t>
      </w:r>
      <w:r w:rsidR="00353B02">
        <w:rPr>
          <w:sz w:val="24"/>
          <w:szCs w:val="24"/>
        </w:rPr>
        <w:t xml:space="preserve"> </w:t>
      </w:r>
      <w:r w:rsidR="00FC05F5" w:rsidRPr="002D2B2A">
        <w:rPr>
          <w:sz w:val="24"/>
          <w:szCs w:val="24"/>
        </w:rPr>
        <w:t>г.</w:t>
      </w:r>
    </w:p>
    <w:p w14:paraId="03D2A90A" w14:textId="78684506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2D2B2A">
        <w:rPr>
          <w:sz w:val="24"/>
          <w:szCs w:val="24"/>
        </w:rPr>
        <w:t xml:space="preserve">Расчет с </w:t>
      </w:r>
      <w:r w:rsidR="0022447C" w:rsidRPr="002D2B2A">
        <w:rPr>
          <w:sz w:val="24"/>
          <w:szCs w:val="24"/>
        </w:rPr>
        <w:t xml:space="preserve">Поставщиком </w:t>
      </w:r>
      <w:r w:rsidRPr="002D2B2A">
        <w:rPr>
          <w:sz w:val="24"/>
          <w:szCs w:val="24"/>
        </w:rPr>
        <w:t xml:space="preserve">осуществляется российскими рублями </w:t>
      </w:r>
      <w:r w:rsidR="00240F57" w:rsidRPr="002D2B2A">
        <w:rPr>
          <w:sz w:val="24"/>
          <w:szCs w:val="24"/>
        </w:rPr>
        <w:br/>
      </w:r>
      <w:r w:rsidRPr="002D2B2A">
        <w:rPr>
          <w:sz w:val="24"/>
          <w:szCs w:val="24"/>
        </w:rPr>
        <w:lastRenderedPageBreak/>
        <w:t>по безналичному расчету. Оплата поставленного товара производится Государственным заказчиком путем перечисления денежных средств федерального бюджета</w:t>
      </w:r>
      <w:r w:rsidR="00927494" w:rsidRPr="002D2B2A">
        <w:rPr>
          <w:sz w:val="24"/>
          <w:szCs w:val="24"/>
        </w:rPr>
        <w:t xml:space="preserve"> </w:t>
      </w:r>
      <w:r w:rsidR="00927494" w:rsidRPr="00500577">
        <w:rPr>
          <w:sz w:val="24"/>
          <w:szCs w:val="24"/>
        </w:rPr>
        <w:t>(КБК 320 030</w:t>
      </w:r>
      <w:r w:rsidR="00EB369D" w:rsidRPr="00500577">
        <w:rPr>
          <w:sz w:val="24"/>
          <w:szCs w:val="24"/>
        </w:rPr>
        <w:t>54240690048</w:t>
      </w:r>
      <w:r w:rsidR="00927494" w:rsidRPr="00500577">
        <w:rPr>
          <w:sz w:val="24"/>
          <w:szCs w:val="24"/>
        </w:rPr>
        <w:t>244)</w:t>
      </w:r>
      <w:r w:rsidRPr="002D2B2A">
        <w:rPr>
          <w:sz w:val="24"/>
          <w:szCs w:val="24"/>
        </w:rPr>
        <w:t xml:space="preserve">на </w:t>
      </w:r>
      <w:r w:rsidR="00A55EFD" w:rsidRPr="002D2B2A">
        <w:rPr>
          <w:sz w:val="24"/>
          <w:szCs w:val="24"/>
        </w:rPr>
        <w:t>расчетный</w:t>
      </w:r>
      <w:r w:rsidRPr="002D2B2A">
        <w:rPr>
          <w:sz w:val="24"/>
          <w:szCs w:val="24"/>
        </w:rPr>
        <w:t xml:space="preserve"> счет</w:t>
      </w:r>
      <w:r w:rsidR="00F8671C" w:rsidRPr="002D2B2A">
        <w:rPr>
          <w:sz w:val="24"/>
          <w:szCs w:val="24"/>
        </w:rPr>
        <w:t xml:space="preserve"> </w:t>
      </w:r>
      <w:r w:rsidR="0022447C" w:rsidRPr="002D2B2A">
        <w:rPr>
          <w:sz w:val="24"/>
          <w:szCs w:val="24"/>
        </w:rPr>
        <w:t>Поставщика</w:t>
      </w:r>
      <w:r w:rsidR="00A55EFD" w:rsidRPr="002D2B2A">
        <w:rPr>
          <w:sz w:val="24"/>
          <w:szCs w:val="24"/>
        </w:rPr>
        <w:t xml:space="preserve">, указанный в разделе </w:t>
      </w:r>
      <w:r w:rsidR="001D5A43" w:rsidRPr="002D2B2A">
        <w:rPr>
          <w:sz w:val="24"/>
          <w:szCs w:val="24"/>
        </w:rPr>
        <w:t>11</w:t>
      </w:r>
      <w:r w:rsidR="0022447C" w:rsidRPr="002D2B2A">
        <w:rPr>
          <w:sz w:val="24"/>
          <w:szCs w:val="24"/>
        </w:rPr>
        <w:t xml:space="preserve"> Контракта</w:t>
      </w:r>
      <w:r w:rsidRPr="002D2B2A">
        <w:rPr>
          <w:sz w:val="24"/>
          <w:szCs w:val="24"/>
        </w:rPr>
        <w:t xml:space="preserve">, в течение </w:t>
      </w:r>
      <w:r w:rsidR="0036580A" w:rsidRPr="00FF66AF">
        <w:rPr>
          <w:sz w:val="24"/>
          <w:szCs w:val="24"/>
        </w:rPr>
        <w:t>10</w:t>
      </w:r>
      <w:r w:rsidRPr="00FF66AF">
        <w:rPr>
          <w:sz w:val="24"/>
          <w:szCs w:val="24"/>
        </w:rPr>
        <w:t xml:space="preserve"> (</w:t>
      </w:r>
      <w:r w:rsidR="0036580A" w:rsidRPr="00FF66AF">
        <w:rPr>
          <w:sz w:val="24"/>
          <w:szCs w:val="24"/>
        </w:rPr>
        <w:t>десяти</w:t>
      </w:r>
      <w:r w:rsidRPr="00FF66AF">
        <w:rPr>
          <w:sz w:val="24"/>
          <w:szCs w:val="24"/>
        </w:rPr>
        <w:t xml:space="preserve">) </w:t>
      </w:r>
      <w:r w:rsidR="0036580A" w:rsidRPr="00FF66AF">
        <w:rPr>
          <w:sz w:val="24"/>
          <w:szCs w:val="24"/>
        </w:rPr>
        <w:t xml:space="preserve">рабочих </w:t>
      </w:r>
      <w:r w:rsidRPr="00FF66AF">
        <w:rPr>
          <w:sz w:val="24"/>
          <w:szCs w:val="24"/>
        </w:rPr>
        <w:t>дней</w:t>
      </w:r>
      <w:r w:rsidRPr="002D2B2A">
        <w:rPr>
          <w:sz w:val="24"/>
          <w:szCs w:val="24"/>
        </w:rPr>
        <w:t xml:space="preserve"> </w:t>
      </w:r>
      <w:r w:rsidR="004541C5" w:rsidRPr="002D2B2A">
        <w:rPr>
          <w:sz w:val="24"/>
          <w:szCs w:val="24"/>
        </w:rPr>
        <w:t>с даты</w:t>
      </w:r>
      <w:r w:rsidRPr="002D2B2A">
        <w:rPr>
          <w:sz w:val="24"/>
          <w:szCs w:val="24"/>
        </w:rPr>
        <w:t xml:space="preserve"> подписания Государственным заказчиком </w:t>
      </w:r>
      <w:r w:rsidR="006B288D" w:rsidRPr="002D2B2A">
        <w:rPr>
          <w:sz w:val="24"/>
          <w:szCs w:val="24"/>
        </w:rPr>
        <w:t>документа</w:t>
      </w:r>
      <w:r w:rsidRPr="002D2B2A">
        <w:rPr>
          <w:sz w:val="24"/>
          <w:szCs w:val="24"/>
        </w:rPr>
        <w:t xml:space="preserve"> о приемке товара</w:t>
      </w:r>
      <w:r w:rsidR="006B288D" w:rsidRPr="002D2B2A">
        <w:rPr>
          <w:sz w:val="24"/>
          <w:szCs w:val="24"/>
        </w:rPr>
        <w:t xml:space="preserve"> (товарной накладной</w:t>
      </w:r>
      <w:r w:rsidR="00F8671C" w:rsidRPr="002D2B2A">
        <w:rPr>
          <w:sz w:val="24"/>
          <w:szCs w:val="24"/>
        </w:rPr>
        <w:t xml:space="preserve"> </w:t>
      </w:r>
      <w:r w:rsidR="00107879" w:rsidRPr="002D2B2A">
        <w:rPr>
          <w:sz w:val="24"/>
          <w:szCs w:val="24"/>
        </w:rPr>
        <w:t>или универсального передаточного документа</w:t>
      </w:r>
      <w:r w:rsidR="006B288D" w:rsidRPr="002D2B2A">
        <w:rPr>
          <w:sz w:val="24"/>
          <w:szCs w:val="24"/>
        </w:rPr>
        <w:t>)</w:t>
      </w:r>
      <w:r w:rsidRPr="002D2B2A">
        <w:rPr>
          <w:sz w:val="24"/>
          <w:szCs w:val="24"/>
        </w:rPr>
        <w:t>. Оплата считается выполненной в день списания денежных средств со счетов Государственного заказчика.</w:t>
      </w:r>
    </w:p>
    <w:p w14:paraId="43ABA91E" w14:textId="77777777" w:rsidR="004729D9" w:rsidRPr="002D2B2A" w:rsidRDefault="00A46243" w:rsidP="00DD51D5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Расходы </w:t>
      </w:r>
      <w:r w:rsidR="0022447C" w:rsidRPr="002D2B2A">
        <w:rPr>
          <w:noProof/>
          <w:sz w:val="24"/>
          <w:szCs w:val="24"/>
        </w:rPr>
        <w:t>Поставщика</w:t>
      </w:r>
      <w:r w:rsidRPr="002D2B2A">
        <w:rPr>
          <w:noProof/>
          <w:sz w:val="24"/>
          <w:szCs w:val="24"/>
        </w:rPr>
        <w:t xml:space="preserve">, не предусмотренные </w:t>
      </w:r>
      <w:r w:rsidR="0022447C" w:rsidRPr="002D2B2A">
        <w:rPr>
          <w:noProof/>
          <w:sz w:val="24"/>
          <w:szCs w:val="24"/>
        </w:rPr>
        <w:t xml:space="preserve">Контрактом </w:t>
      </w:r>
      <w:r w:rsidRPr="002D2B2A">
        <w:rPr>
          <w:noProof/>
          <w:sz w:val="24"/>
          <w:szCs w:val="24"/>
        </w:rPr>
        <w:t xml:space="preserve">и не согласованные </w:t>
      </w:r>
      <w:r w:rsidR="008D45C0" w:rsidRPr="002D2B2A">
        <w:rPr>
          <w:noProof/>
          <w:sz w:val="24"/>
          <w:szCs w:val="24"/>
        </w:rPr>
        <w:t xml:space="preserve">Сторонами </w:t>
      </w:r>
      <w:r w:rsidRPr="002D2B2A">
        <w:rPr>
          <w:noProof/>
          <w:sz w:val="24"/>
          <w:szCs w:val="24"/>
        </w:rPr>
        <w:t xml:space="preserve">в установленном порядке, возмещению Государственным заказчиком </w:t>
      </w:r>
      <w:r w:rsidR="00240F57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>не подлежат.</w:t>
      </w:r>
    </w:p>
    <w:p w14:paraId="2B83C9FC" w14:textId="77777777" w:rsidR="00137CC1" w:rsidRPr="002D2B2A" w:rsidRDefault="00137CC1" w:rsidP="00137CC1">
      <w:pPr>
        <w:pStyle w:val="11"/>
        <w:tabs>
          <w:tab w:val="left" w:pos="1134"/>
        </w:tabs>
        <w:spacing w:line="276" w:lineRule="auto"/>
        <w:ind w:left="709" w:firstLine="0"/>
        <w:contextualSpacing/>
        <w:jc w:val="both"/>
        <w:rPr>
          <w:noProof/>
          <w:sz w:val="16"/>
          <w:szCs w:val="16"/>
        </w:rPr>
      </w:pPr>
    </w:p>
    <w:p w14:paraId="79E89A37" w14:textId="77777777" w:rsidR="00137CC1" w:rsidRPr="002D2B2A" w:rsidRDefault="0022447C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Порядок, сроки и условия поставки и приемки товара</w:t>
      </w:r>
    </w:p>
    <w:p w14:paraId="6B712FBB" w14:textId="77777777" w:rsidR="007A29FD" w:rsidRPr="002D2B2A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16"/>
          <w:szCs w:val="16"/>
        </w:rPr>
      </w:pPr>
    </w:p>
    <w:p w14:paraId="70410D98" w14:textId="7412A782" w:rsidR="00A46243" w:rsidRPr="002D2B2A" w:rsidRDefault="0022447C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Поставщик </w:t>
      </w:r>
      <w:r w:rsidR="00A46243" w:rsidRPr="002D2B2A">
        <w:rPr>
          <w:noProof/>
          <w:sz w:val="24"/>
          <w:szCs w:val="24"/>
        </w:rPr>
        <w:t xml:space="preserve">своими силами и за свой счет поставляет </w:t>
      </w:r>
      <w:r w:rsidR="004D7F97">
        <w:rPr>
          <w:noProof/>
          <w:sz w:val="24"/>
          <w:szCs w:val="24"/>
        </w:rPr>
        <w:t xml:space="preserve">по заявкам заказчика </w:t>
      </w:r>
      <w:r w:rsidR="006540B6" w:rsidRPr="002D2B2A">
        <w:rPr>
          <w:noProof/>
          <w:sz w:val="24"/>
          <w:szCs w:val="24"/>
        </w:rPr>
        <w:t>товар</w:t>
      </w:r>
      <w:r w:rsidR="00B55352">
        <w:rPr>
          <w:noProof/>
          <w:sz w:val="24"/>
          <w:szCs w:val="24"/>
        </w:rPr>
        <w:t xml:space="preserve"> </w:t>
      </w:r>
      <w:r w:rsidR="00C5463A" w:rsidRPr="002D2B2A">
        <w:rPr>
          <w:noProof/>
          <w:sz w:val="24"/>
          <w:szCs w:val="24"/>
        </w:rPr>
        <w:t xml:space="preserve">в адрес </w:t>
      </w:r>
      <w:r w:rsidR="00CC325C" w:rsidRPr="002D2B2A">
        <w:rPr>
          <w:noProof/>
          <w:sz w:val="24"/>
          <w:szCs w:val="24"/>
        </w:rPr>
        <w:t xml:space="preserve">ФКУ ИК-5 </w:t>
      </w:r>
      <w:r w:rsidR="00C5463A" w:rsidRPr="002D2B2A">
        <w:rPr>
          <w:noProof/>
          <w:sz w:val="24"/>
          <w:szCs w:val="24"/>
        </w:rPr>
        <w:t xml:space="preserve">УФСИН России по Пензенской области — </w:t>
      </w:r>
      <w:r w:rsidR="001D5A43" w:rsidRPr="002D2B2A">
        <w:rPr>
          <w:noProof/>
          <w:sz w:val="24"/>
          <w:szCs w:val="24"/>
        </w:rPr>
        <w:t>г.Пенза</w:t>
      </w:r>
      <w:r w:rsidR="00A46243" w:rsidRPr="002D2B2A">
        <w:rPr>
          <w:noProof/>
          <w:sz w:val="24"/>
          <w:szCs w:val="24"/>
        </w:rPr>
        <w:t>,</w:t>
      </w:r>
      <w:r w:rsidR="00B55352">
        <w:rPr>
          <w:noProof/>
          <w:sz w:val="24"/>
          <w:szCs w:val="24"/>
        </w:rPr>
        <w:t xml:space="preserve"> </w:t>
      </w:r>
      <w:r w:rsidR="008102C4" w:rsidRPr="002D2B2A">
        <w:rPr>
          <w:noProof/>
          <w:sz w:val="24"/>
          <w:szCs w:val="24"/>
        </w:rPr>
        <w:t>ул. Пушанина</w:t>
      </w:r>
      <w:r w:rsidR="001D5A43" w:rsidRPr="002D2B2A">
        <w:rPr>
          <w:noProof/>
          <w:sz w:val="24"/>
          <w:szCs w:val="24"/>
        </w:rPr>
        <w:t xml:space="preserve">, </w:t>
      </w:r>
      <w:r w:rsidR="00C5463A" w:rsidRPr="002D2B2A">
        <w:rPr>
          <w:noProof/>
          <w:sz w:val="24"/>
          <w:szCs w:val="24"/>
        </w:rPr>
        <w:t>д.</w:t>
      </w:r>
      <w:r w:rsidR="008102C4" w:rsidRPr="002D2B2A">
        <w:rPr>
          <w:noProof/>
          <w:sz w:val="24"/>
          <w:szCs w:val="24"/>
        </w:rPr>
        <w:t>77</w:t>
      </w:r>
      <w:r w:rsidR="00C5463A" w:rsidRPr="002D2B2A">
        <w:rPr>
          <w:noProof/>
          <w:sz w:val="24"/>
          <w:szCs w:val="24"/>
        </w:rPr>
        <w:t>,</w:t>
      </w:r>
      <w:r w:rsidR="006B288D" w:rsidRPr="002D2B2A">
        <w:rPr>
          <w:noProof/>
          <w:sz w:val="24"/>
          <w:szCs w:val="24"/>
        </w:rPr>
        <w:t xml:space="preserve"> в срок</w:t>
      </w:r>
      <w:r w:rsidR="004541C5" w:rsidRPr="002D2B2A">
        <w:rPr>
          <w:noProof/>
          <w:sz w:val="24"/>
          <w:szCs w:val="24"/>
        </w:rPr>
        <w:t xml:space="preserve"> с даты заключения </w:t>
      </w:r>
      <w:r w:rsidR="00002CA6" w:rsidRPr="002D2B2A">
        <w:rPr>
          <w:noProof/>
          <w:sz w:val="24"/>
          <w:szCs w:val="24"/>
        </w:rPr>
        <w:t>К</w:t>
      </w:r>
      <w:r w:rsidR="004541C5" w:rsidRPr="002D2B2A">
        <w:rPr>
          <w:noProof/>
          <w:sz w:val="24"/>
          <w:szCs w:val="24"/>
        </w:rPr>
        <w:t xml:space="preserve">онтракта </w:t>
      </w:r>
      <w:r w:rsidR="002679CE" w:rsidRPr="002D2B2A">
        <w:rPr>
          <w:noProof/>
          <w:sz w:val="24"/>
          <w:szCs w:val="24"/>
        </w:rPr>
        <w:t>п</w:t>
      </w:r>
      <w:r w:rsidR="00942561" w:rsidRPr="002D2B2A">
        <w:rPr>
          <w:noProof/>
          <w:sz w:val="24"/>
          <w:szCs w:val="24"/>
        </w:rPr>
        <w:t xml:space="preserve">о </w:t>
      </w:r>
      <w:r w:rsidR="00B55352">
        <w:rPr>
          <w:noProof/>
          <w:sz w:val="24"/>
          <w:szCs w:val="24"/>
        </w:rPr>
        <w:t>15</w:t>
      </w:r>
      <w:r w:rsidR="00CA7150">
        <w:rPr>
          <w:noProof/>
          <w:sz w:val="24"/>
          <w:szCs w:val="24"/>
        </w:rPr>
        <w:t>.</w:t>
      </w:r>
      <w:r w:rsidR="00B55352">
        <w:rPr>
          <w:noProof/>
          <w:sz w:val="24"/>
          <w:szCs w:val="24"/>
        </w:rPr>
        <w:t>12</w:t>
      </w:r>
      <w:r w:rsidR="00CA7150">
        <w:rPr>
          <w:noProof/>
          <w:sz w:val="24"/>
          <w:szCs w:val="24"/>
        </w:rPr>
        <w:t>.2026</w:t>
      </w:r>
      <w:r w:rsidR="00855485" w:rsidRPr="00E708C7">
        <w:rPr>
          <w:noProof/>
          <w:sz w:val="24"/>
          <w:szCs w:val="24"/>
        </w:rPr>
        <w:t xml:space="preserve"> г</w:t>
      </w:r>
      <w:r w:rsidR="002969EE" w:rsidRPr="00E708C7">
        <w:rPr>
          <w:noProof/>
          <w:sz w:val="24"/>
          <w:szCs w:val="24"/>
        </w:rPr>
        <w:t>.</w:t>
      </w:r>
    </w:p>
    <w:p w14:paraId="0AB37962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Государственный заказчик имеет право отказаться от получения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а, период поставки которого просрочен. В этом случае Государственный заказчик письменно уведомляет </w:t>
      </w:r>
      <w:r w:rsidR="00556EDC" w:rsidRPr="002D2B2A">
        <w:rPr>
          <w:noProof/>
          <w:sz w:val="24"/>
          <w:szCs w:val="24"/>
        </w:rPr>
        <w:t xml:space="preserve">Поставщика </w:t>
      </w:r>
      <w:r w:rsidRPr="002D2B2A">
        <w:rPr>
          <w:noProof/>
          <w:sz w:val="24"/>
          <w:szCs w:val="24"/>
        </w:rPr>
        <w:t xml:space="preserve">об отказе в приемке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>а.</w:t>
      </w:r>
    </w:p>
    <w:p w14:paraId="22444D24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pacing w:val="-5"/>
          <w:sz w:val="24"/>
          <w:szCs w:val="24"/>
        </w:rPr>
      </w:pPr>
      <w:r w:rsidRPr="002D2B2A">
        <w:rPr>
          <w:noProof/>
          <w:spacing w:val="-5"/>
          <w:sz w:val="24"/>
          <w:szCs w:val="24"/>
        </w:rPr>
        <w:t xml:space="preserve">Обязанность </w:t>
      </w:r>
      <w:r w:rsidR="00556EDC" w:rsidRPr="002D2B2A">
        <w:rPr>
          <w:noProof/>
          <w:spacing w:val="-5"/>
          <w:sz w:val="24"/>
          <w:szCs w:val="24"/>
        </w:rPr>
        <w:t xml:space="preserve">Поставщика </w:t>
      </w:r>
      <w:r w:rsidRPr="002D2B2A">
        <w:rPr>
          <w:noProof/>
          <w:spacing w:val="-5"/>
          <w:sz w:val="24"/>
          <w:szCs w:val="24"/>
        </w:rPr>
        <w:t xml:space="preserve">по поставке </w:t>
      </w:r>
      <w:r w:rsidR="006540B6" w:rsidRPr="002D2B2A">
        <w:rPr>
          <w:noProof/>
          <w:spacing w:val="-5"/>
          <w:sz w:val="24"/>
          <w:szCs w:val="24"/>
        </w:rPr>
        <w:t>товар</w:t>
      </w:r>
      <w:r w:rsidRPr="002D2B2A">
        <w:rPr>
          <w:noProof/>
          <w:spacing w:val="-5"/>
          <w:sz w:val="24"/>
          <w:szCs w:val="24"/>
        </w:rPr>
        <w:t>а считается исполненной</w:t>
      </w:r>
      <w:r w:rsidR="006B288D" w:rsidRPr="002D2B2A">
        <w:rPr>
          <w:noProof/>
          <w:spacing w:val="-5"/>
          <w:sz w:val="24"/>
          <w:szCs w:val="24"/>
        </w:rPr>
        <w:t xml:space="preserve">, </w:t>
      </w:r>
      <w:r w:rsidR="00944471" w:rsidRPr="002D2B2A">
        <w:rPr>
          <w:noProof/>
          <w:spacing w:val="-5"/>
          <w:sz w:val="24"/>
          <w:szCs w:val="24"/>
        </w:rPr>
        <w:br/>
      </w:r>
      <w:r w:rsidR="006B288D" w:rsidRPr="002D2B2A">
        <w:rPr>
          <w:noProof/>
          <w:spacing w:val="-5"/>
          <w:sz w:val="24"/>
          <w:szCs w:val="24"/>
        </w:rPr>
        <w:t xml:space="preserve">а право </w:t>
      </w:r>
      <w:r w:rsidR="003E6F72" w:rsidRPr="002D2B2A">
        <w:rPr>
          <w:noProof/>
          <w:spacing w:val="-5"/>
          <w:sz w:val="24"/>
          <w:szCs w:val="24"/>
        </w:rPr>
        <w:t>с</w:t>
      </w:r>
      <w:r w:rsidR="006B288D" w:rsidRPr="002D2B2A">
        <w:rPr>
          <w:noProof/>
          <w:spacing w:val="-5"/>
          <w:sz w:val="24"/>
          <w:szCs w:val="24"/>
        </w:rPr>
        <w:t>обственности на товар переходит на Государственного заказчика</w:t>
      </w:r>
      <w:r w:rsidRPr="002D2B2A">
        <w:rPr>
          <w:noProof/>
          <w:spacing w:val="-5"/>
          <w:sz w:val="24"/>
          <w:szCs w:val="24"/>
        </w:rPr>
        <w:t xml:space="preserve"> с момента подписания Государственным заказчиком </w:t>
      </w:r>
      <w:r w:rsidR="006B288D" w:rsidRPr="002D2B2A">
        <w:rPr>
          <w:noProof/>
          <w:spacing w:val="-5"/>
          <w:sz w:val="24"/>
          <w:szCs w:val="24"/>
        </w:rPr>
        <w:t>товарной накладной</w:t>
      </w:r>
      <w:r w:rsidR="003E6F72" w:rsidRPr="002D2B2A">
        <w:rPr>
          <w:noProof/>
          <w:spacing w:val="-5"/>
          <w:sz w:val="24"/>
          <w:szCs w:val="24"/>
        </w:rPr>
        <w:t xml:space="preserve"> (или универсального передаточного документа)</w:t>
      </w:r>
      <w:r w:rsidRPr="002D2B2A">
        <w:rPr>
          <w:noProof/>
          <w:spacing w:val="-5"/>
          <w:sz w:val="24"/>
          <w:szCs w:val="24"/>
        </w:rPr>
        <w:t>.</w:t>
      </w:r>
    </w:p>
    <w:p w14:paraId="31501BD2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Риск случайной гибели или случайного повреждения </w:t>
      </w:r>
      <w:r w:rsidR="006540B6" w:rsidRPr="002D2B2A">
        <w:rPr>
          <w:noProof/>
          <w:sz w:val="24"/>
          <w:szCs w:val="24"/>
        </w:rPr>
        <w:t>товар</w:t>
      </w:r>
      <w:r w:rsidR="00C5463A" w:rsidRPr="002D2B2A">
        <w:rPr>
          <w:noProof/>
          <w:sz w:val="24"/>
          <w:szCs w:val="24"/>
        </w:rPr>
        <w:t>а переходит</w:t>
      </w:r>
      <w:r w:rsidR="00944471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 xml:space="preserve">на </w:t>
      </w:r>
      <w:r w:rsidR="00C5463A" w:rsidRPr="002D2B2A">
        <w:rPr>
          <w:noProof/>
          <w:sz w:val="24"/>
          <w:szCs w:val="24"/>
        </w:rPr>
        <w:t xml:space="preserve">Государственного заказчика </w:t>
      </w:r>
      <w:r w:rsidRPr="002D2B2A">
        <w:rPr>
          <w:noProof/>
          <w:sz w:val="24"/>
          <w:szCs w:val="24"/>
        </w:rPr>
        <w:t xml:space="preserve">с момента, когда </w:t>
      </w:r>
      <w:r w:rsidR="00556EDC" w:rsidRPr="002D2B2A">
        <w:rPr>
          <w:noProof/>
          <w:sz w:val="24"/>
          <w:szCs w:val="24"/>
        </w:rPr>
        <w:t xml:space="preserve">Поставщик </w:t>
      </w:r>
      <w:r w:rsidRPr="002D2B2A">
        <w:rPr>
          <w:noProof/>
          <w:sz w:val="24"/>
          <w:szCs w:val="24"/>
        </w:rPr>
        <w:t xml:space="preserve">считается исполнившим свою обязанность по </w:t>
      </w:r>
      <w:r w:rsidR="006B288D" w:rsidRPr="002D2B2A">
        <w:rPr>
          <w:noProof/>
          <w:sz w:val="24"/>
          <w:szCs w:val="24"/>
        </w:rPr>
        <w:t>поставке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>а.</w:t>
      </w:r>
    </w:p>
    <w:p w14:paraId="6948148A" w14:textId="77777777" w:rsidR="00137CC1" w:rsidRPr="002D2B2A" w:rsidRDefault="00A46243" w:rsidP="00B35B2A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Вместе с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ом </w:t>
      </w:r>
      <w:r w:rsidR="00556EDC" w:rsidRPr="002D2B2A">
        <w:rPr>
          <w:noProof/>
          <w:sz w:val="24"/>
          <w:szCs w:val="24"/>
        </w:rPr>
        <w:t xml:space="preserve">Поставщик </w:t>
      </w:r>
      <w:r w:rsidRPr="002D2B2A">
        <w:rPr>
          <w:noProof/>
          <w:sz w:val="24"/>
          <w:szCs w:val="24"/>
        </w:rPr>
        <w:t xml:space="preserve">передает </w:t>
      </w:r>
      <w:r w:rsidR="004E7D14" w:rsidRPr="002D2B2A">
        <w:rPr>
          <w:noProof/>
          <w:sz w:val="24"/>
          <w:szCs w:val="24"/>
        </w:rPr>
        <w:t xml:space="preserve">Государственному заказчику </w:t>
      </w:r>
      <w:r w:rsidR="00137CC1" w:rsidRPr="002D2B2A">
        <w:rPr>
          <w:noProof/>
          <w:sz w:val="24"/>
          <w:szCs w:val="24"/>
        </w:rPr>
        <w:t>документацию относящуюся к товару документацию:</w:t>
      </w:r>
    </w:p>
    <w:p w14:paraId="0D48D664" w14:textId="77777777" w:rsidR="006B288D" w:rsidRPr="002D2B2A" w:rsidRDefault="00137CC1" w:rsidP="00137CC1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- </w:t>
      </w:r>
      <w:r w:rsidR="006B288D" w:rsidRPr="002D2B2A">
        <w:rPr>
          <w:noProof/>
          <w:sz w:val="24"/>
          <w:szCs w:val="24"/>
        </w:rPr>
        <w:t xml:space="preserve">товарную накладную по форме ОКУД 0330212 и счет-фактуру (или универсальный передаточный документ), оформленные в </w:t>
      </w:r>
      <w:r w:rsidR="004E7D14" w:rsidRPr="002D2B2A">
        <w:rPr>
          <w:noProof/>
          <w:sz w:val="24"/>
          <w:szCs w:val="24"/>
        </w:rPr>
        <w:t>2</w:t>
      </w:r>
      <w:r w:rsidR="006B288D" w:rsidRPr="002D2B2A">
        <w:rPr>
          <w:noProof/>
          <w:sz w:val="24"/>
          <w:szCs w:val="24"/>
        </w:rPr>
        <w:t xml:space="preserve"> (</w:t>
      </w:r>
      <w:r w:rsidR="004E7D14" w:rsidRPr="002D2B2A">
        <w:rPr>
          <w:noProof/>
          <w:sz w:val="24"/>
          <w:szCs w:val="24"/>
        </w:rPr>
        <w:t>двух</w:t>
      </w:r>
      <w:r w:rsidR="006B288D" w:rsidRPr="002D2B2A">
        <w:rPr>
          <w:noProof/>
          <w:sz w:val="24"/>
          <w:szCs w:val="24"/>
        </w:rPr>
        <w:t>) экземплярах (по одному для Поставщика</w:t>
      </w:r>
      <w:r w:rsidR="004E7D14" w:rsidRPr="002D2B2A">
        <w:rPr>
          <w:noProof/>
          <w:sz w:val="24"/>
          <w:szCs w:val="24"/>
        </w:rPr>
        <w:t>и</w:t>
      </w:r>
      <w:r w:rsidR="006B288D" w:rsidRPr="002D2B2A">
        <w:rPr>
          <w:noProof/>
          <w:sz w:val="24"/>
          <w:szCs w:val="24"/>
        </w:rPr>
        <w:t xml:space="preserve"> Государственного заказчика) </w:t>
      </w:r>
      <w:r w:rsidRPr="002D2B2A">
        <w:rPr>
          <w:noProof/>
          <w:sz w:val="24"/>
          <w:szCs w:val="24"/>
        </w:rPr>
        <w:t>с печатью и подписью Поставщика;</w:t>
      </w:r>
    </w:p>
    <w:p w14:paraId="3E556F27" w14:textId="77777777" w:rsidR="00137CC1" w:rsidRPr="002D2B2A" w:rsidRDefault="00137CC1" w:rsidP="00137CC1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-</w:t>
      </w:r>
      <w:r w:rsidRPr="002D2B2A">
        <w:rPr>
          <w:noProof/>
          <w:sz w:val="24"/>
          <w:szCs w:val="24"/>
        </w:rPr>
        <w:tab/>
        <w:t>документ, подтверждающий гарантийные обязательства Поставщика (гарантийный талон или иной документ с указанием установленного производителем гарантийного срока и отметкой Поставщика о начале его течения).</w:t>
      </w:r>
    </w:p>
    <w:p w14:paraId="6E96072D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В случае если документы, указанные в пункте 3.</w:t>
      </w:r>
      <w:r w:rsidR="003C20BB" w:rsidRPr="002D2B2A">
        <w:rPr>
          <w:noProof/>
          <w:sz w:val="24"/>
          <w:szCs w:val="24"/>
        </w:rPr>
        <w:t xml:space="preserve">4. </w:t>
      </w:r>
      <w:r w:rsidR="00A4069D" w:rsidRPr="002D2B2A">
        <w:rPr>
          <w:noProof/>
          <w:sz w:val="24"/>
          <w:szCs w:val="24"/>
        </w:rPr>
        <w:t>Контракта</w:t>
      </w:r>
      <w:r w:rsidRPr="002D2B2A">
        <w:rPr>
          <w:noProof/>
          <w:sz w:val="24"/>
          <w:szCs w:val="24"/>
        </w:rPr>
        <w:t xml:space="preserve">, не переданы </w:t>
      </w:r>
      <w:r w:rsidR="00A4069D" w:rsidRPr="002D2B2A">
        <w:rPr>
          <w:noProof/>
          <w:sz w:val="24"/>
          <w:szCs w:val="24"/>
        </w:rPr>
        <w:t xml:space="preserve">Поставщиком </w:t>
      </w:r>
      <w:r w:rsidR="004E7D14" w:rsidRPr="002D2B2A">
        <w:rPr>
          <w:noProof/>
          <w:sz w:val="24"/>
          <w:szCs w:val="24"/>
        </w:rPr>
        <w:t>Государственному заказчику</w:t>
      </w:r>
      <w:r w:rsidRPr="002D2B2A">
        <w:rPr>
          <w:noProof/>
          <w:sz w:val="24"/>
          <w:szCs w:val="24"/>
        </w:rPr>
        <w:t xml:space="preserve"> одновременно с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ом,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 считается непоставленным и приемке не подлежит.</w:t>
      </w:r>
    </w:p>
    <w:p w14:paraId="0C9E4BA7" w14:textId="77777777" w:rsidR="00A46243" w:rsidRPr="002D2B2A" w:rsidRDefault="00A4069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pacing w:val="-2"/>
          <w:sz w:val="24"/>
          <w:szCs w:val="24"/>
        </w:rPr>
        <w:t>Товар, отгруженный</w:t>
      </w:r>
      <w:r w:rsidR="00A46243" w:rsidRPr="002D2B2A">
        <w:rPr>
          <w:noProof/>
          <w:spacing w:val="-2"/>
          <w:sz w:val="24"/>
          <w:szCs w:val="24"/>
        </w:rPr>
        <w:t xml:space="preserve"> сверх объемов и цены </w:t>
      </w:r>
      <w:r w:rsidRPr="002D2B2A">
        <w:rPr>
          <w:noProof/>
          <w:spacing w:val="-2"/>
          <w:sz w:val="24"/>
          <w:szCs w:val="24"/>
        </w:rPr>
        <w:t>Контракта</w:t>
      </w:r>
      <w:r w:rsidR="00A46243" w:rsidRPr="002D2B2A">
        <w:rPr>
          <w:noProof/>
          <w:spacing w:val="-2"/>
          <w:sz w:val="24"/>
          <w:szCs w:val="24"/>
        </w:rPr>
        <w:t>, Государственным заказчиком</w:t>
      </w:r>
      <w:r w:rsidR="00A46243" w:rsidRPr="002D2B2A">
        <w:rPr>
          <w:noProof/>
          <w:sz w:val="24"/>
          <w:szCs w:val="24"/>
        </w:rPr>
        <w:t xml:space="preserve"> не оплачивается.</w:t>
      </w:r>
    </w:p>
    <w:p w14:paraId="2FC8F45A" w14:textId="77777777" w:rsidR="006B288D" w:rsidRPr="002D2B2A" w:rsidRDefault="00A46243" w:rsidP="00855485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Приемка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>а по количеству осуществляется по месту разгрузки</w:t>
      </w:r>
      <w:r w:rsidR="006B288D" w:rsidRPr="002D2B2A">
        <w:rPr>
          <w:noProof/>
          <w:sz w:val="24"/>
          <w:szCs w:val="24"/>
        </w:rPr>
        <w:t>, указанномув пункте 3.1 Контракта,</w:t>
      </w:r>
      <w:r w:rsidRPr="002D2B2A">
        <w:rPr>
          <w:noProof/>
          <w:sz w:val="24"/>
          <w:szCs w:val="24"/>
        </w:rPr>
        <w:t xml:space="preserve"> в рабочие дни с </w:t>
      </w:r>
      <w:r w:rsidR="004E7D14" w:rsidRPr="002D2B2A">
        <w:rPr>
          <w:noProof/>
          <w:sz w:val="24"/>
          <w:szCs w:val="24"/>
        </w:rPr>
        <w:t>9</w:t>
      </w:r>
      <w:r w:rsidRPr="002D2B2A">
        <w:rPr>
          <w:noProof/>
          <w:sz w:val="24"/>
          <w:szCs w:val="24"/>
        </w:rPr>
        <w:t xml:space="preserve">:00 до 16:00 местного времени </w:t>
      </w:r>
      <w:r w:rsidR="00944471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 xml:space="preserve">в момент его получения от </w:t>
      </w:r>
      <w:r w:rsidR="00A4069D" w:rsidRPr="002D2B2A">
        <w:rPr>
          <w:noProof/>
          <w:sz w:val="24"/>
          <w:szCs w:val="24"/>
        </w:rPr>
        <w:t>Поставщика</w:t>
      </w:r>
      <w:r w:rsidRPr="002D2B2A">
        <w:rPr>
          <w:noProof/>
          <w:sz w:val="24"/>
          <w:szCs w:val="24"/>
        </w:rPr>
        <w:t xml:space="preserve">. </w:t>
      </w:r>
      <w:r w:rsidR="00855485" w:rsidRPr="002D2B2A">
        <w:rPr>
          <w:noProof/>
          <w:sz w:val="24"/>
          <w:szCs w:val="24"/>
        </w:rPr>
        <w:t>Срок приемки в течении 5 рабочих дней со дня поставки продукции Государственному заказчику.</w:t>
      </w:r>
    </w:p>
    <w:p w14:paraId="4B52DA64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Приемка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а осуществляется </w:t>
      </w:r>
      <w:r w:rsidR="00A4069D" w:rsidRPr="002D2B2A">
        <w:rPr>
          <w:noProof/>
          <w:sz w:val="24"/>
          <w:szCs w:val="24"/>
        </w:rPr>
        <w:t>Государственным заказчиком своими силами илис привлечением экспертов, экспертных</w:t>
      </w:r>
      <w:r w:rsidRPr="002D2B2A">
        <w:rPr>
          <w:noProof/>
          <w:sz w:val="24"/>
          <w:szCs w:val="24"/>
        </w:rPr>
        <w:t xml:space="preserve"> ор</w:t>
      </w:r>
      <w:r w:rsidR="00A4069D" w:rsidRPr="002D2B2A">
        <w:rPr>
          <w:noProof/>
          <w:sz w:val="24"/>
          <w:szCs w:val="24"/>
        </w:rPr>
        <w:t>ганизаций</w:t>
      </w:r>
      <w:r w:rsidRPr="002D2B2A">
        <w:rPr>
          <w:noProof/>
          <w:sz w:val="24"/>
          <w:szCs w:val="24"/>
        </w:rPr>
        <w:t>.</w:t>
      </w:r>
    </w:p>
    <w:p w14:paraId="449102EC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Приемка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>а включает в себя следующее:</w:t>
      </w:r>
    </w:p>
    <w:p w14:paraId="0A29F459" w14:textId="77777777" w:rsidR="00A46243" w:rsidRPr="002D2B2A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проверку </w:t>
      </w:r>
      <w:r w:rsidR="00A4069D" w:rsidRPr="002D2B2A">
        <w:rPr>
          <w:noProof/>
          <w:sz w:val="24"/>
          <w:szCs w:val="24"/>
        </w:rPr>
        <w:t xml:space="preserve">соответствия </w:t>
      </w:r>
      <w:r w:rsidR="00840BC9" w:rsidRPr="002D2B2A">
        <w:rPr>
          <w:noProof/>
          <w:sz w:val="24"/>
          <w:szCs w:val="24"/>
        </w:rPr>
        <w:t xml:space="preserve">количественных и качественных характеристик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а </w:t>
      </w:r>
      <w:r w:rsidR="00840BC9" w:rsidRPr="002D2B2A">
        <w:rPr>
          <w:noProof/>
          <w:spacing w:val="-2"/>
          <w:sz w:val="24"/>
          <w:szCs w:val="24"/>
        </w:rPr>
        <w:t>Спецификации (приложение №1 к Контракту) и</w:t>
      </w:r>
      <w:r w:rsidR="00F208D0" w:rsidRPr="002D2B2A">
        <w:rPr>
          <w:noProof/>
          <w:sz w:val="24"/>
          <w:szCs w:val="24"/>
        </w:rPr>
        <w:t xml:space="preserve"> прочим </w:t>
      </w:r>
      <w:r w:rsidR="00A4069D" w:rsidRPr="002D2B2A">
        <w:rPr>
          <w:noProof/>
          <w:sz w:val="24"/>
          <w:szCs w:val="24"/>
        </w:rPr>
        <w:t>усло</w:t>
      </w:r>
      <w:r w:rsidR="00840BC9" w:rsidRPr="002D2B2A">
        <w:rPr>
          <w:noProof/>
          <w:sz w:val="24"/>
          <w:szCs w:val="24"/>
        </w:rPr>
        <w:t>виям Контракта</w:t>
      </w:r>
      <w:r w:rsidRPr="002D2B2A">
        <w:rPr>
          <w:noProof/>
          <w:sz w:val="24"/>
          <w:szCs w:val="24"/>
        </w:rPr>
        <w:t>;</w:t>
      </w:r>
    </w:p>
    <w:p w14:paraId="068FC14B" w14:textId="77777777" w:rsidR="00A46243" w:rsidRPr="002D2B2A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проверку полноты и правильности оформления комплекта сопроводительных документов в соответствии с условиями </w:t>
      </w:r>
      <w:r w:rsidR="00A4069D" w:rsidRPr="002D2B2A">
        <w:rPr>
          <w:noProof/>
          <w:sz w:val="24"/>
          <w:szCs w:val="24"/>
        </w:rPr>
        <w:t>Контракта</w:t>
      </w:r>
      <w:r w:rsidRPr="002D2B2A">
        <w:rPr>
          <w:noProof/>
          <w:sz w:val="24"/>
          <w:szCs w:val="24"/>
        </w:rPr>
        <w:t>;</w:t>
      </w:r>
    </w:p>
    <w:p w14:paraId="53F70E3F" w14:textId="77777777" w:rsidR="00A46243" w:rsidRPr="002D2B2A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lastRenderedPageBreak/>
        <w:t xml:space="preserve">проверку целостности поставленного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>а.</w:t>
      </w:r>
    </w:p>
    <w:p w14:paraId="47EA62F9" w14:textId="77777777" w:rsidR="006B288D" w:rsidRPr="002D2B2A" w:rsidRDefault="006B288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При отсутствии претензий к поставленному товару Государственный заказчик (его уполномоченное лицо) подписывает переданные Поставщиком товарные накладные (или универсальные передаточные документы).</w:t>
      </w:r>
    </w:p>
    <w:p w14:paraId="05E3CD5E" w14:textId="77777777" w:rsidR="00A46243" w:rsidRPr="002D2B2A" w:rsidRDefault="005E536C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Товар</w:t>
      </w:r>
      <w:r w:rsidR="00A46243" w:rsidRPr="002D2B2A">
        <w:rPr>
          <w:noProof/>
          <w:sz w:val="24"/>
          <w:szCs w:val="24"/>
        </w:rPr>
        <w:t xml:space="preserve">, не соответствующий требованиям, установленным </w:t>
      </w:r>
      <w:r w:rsidR="00A4069D" w:rsidRPr="002D2B2A">
        <w:rPr>
          <w:noProof/>
          <w:sz w:val="24"/>
          <w:szCs w:val="24"/>
        </w:rPr>
        <w:t>Контрактом</w:t>
      </w:r>
      <w:r w:rsidR="00A46243" w:rsidRPr="002D2B2A">
        <w:rPr>
          <w:noProof/>
          <w:sz w:val="24"/>
          <w:szCs w:val="24"/>
        </w:rPr>
        <w:t xml:space="preserve">, приемке не подлежит и считается непоставленным. При этом Государственным заказчиком составляется мотивированный отказ от приемки </w:t>
      </w:r>
      <w:r w:rsidR="006540B6" w:rsidRPr="002D2B2A">
        <w:rPr>
          <w:noProof/>
          <w:sz w:val="24"/>
          <w:szCs w:val="24"/>
        </w:rPr>
        <w:t>товар</w:t>
      </w:r>
      <w:r w:rsidR="00A46243" w:rsidRPr="002D2B2A">
        <w:rPr>
          <w:noProof/>
          <w:sz w:val="24"/>
          <w:szCs w:val="24"/>
        </w:rPr>
        <w:t xml:space="preserve">а и подписания </w:t>
      </w:r>
      <w:r w:rsidR="006B288D" w:rsidRPr="002D2B2A">
        <w:rPr>
          <w:noProof/>
          <w:sz w:val="24"/>
          <w:szCs w:val="24"/>
        </w:rPr>
        <w:t>товарной накладной (</w:t>
      </w:r>
      <w:r w:rsidR="006B288D" w:rsidRPr="002D2B2A">
        <w:rPr>
          <w:noProof/>
          <w:spacing w:val="-2"/>
          <w:sz w:val="24"/>
          <w:szCs w:val="24"/>
        </w:rPr>
        <w:t>илиуниверсального</w:t>
      </w:r>
      <w:r w:rsidR="006B288D" w:rsidRPr="002D2B2A">
        <w:rPr>
          <w:noProof/>
          <w:sz w:val="24"/>
          <w:szCs w:val="24"/>
        </w:rPr>
        <w:t xml:space="preserve"> передаточного документа)</w:t>
      </w:r>
      <w:r w:rsidR="00A46243" w:rsidRPr="002D2B2A">
        <w:rPr>
          <w:noProof/>
          <w:sz w:val="24"/>
          <w:szCs w:val="24"/>
        </w:rPr>
        <w:t xml:space="preserve">, который направляется </w:t>
      </w:r>
      <w:r w:rsidR="00A4069D" w:rsidRPr="002D2B2A">
        <w:rPr>
          <w:noProof/>
          <w:sz w:val="24"/>
          <w:szCs w:val="24"/>
        </w:rPr>
        <w:t xml:space="preserve">Поставщику </w:t>
      </w:r>
      <w:r w:rsidR="003C20BB" w:rsidRPr="002D2B2A">
        <w:rPr>
          <w:noProof/>
          <w:sz w:val="24"/>
          <w:szCs w:val="24"/>
        </w:rPr>
        <w:t>в течение 5 (пяти</w:t>
      </w:r>
      <w:r w:rsidR="00A46243" w:rsidRPr="002D2B2A">
        <w:rPr>
          <w:noProof/>
          <w:sz w:val="24"/>
          <w:szCs w:val="24"/>
        </w:rPr>
        <w:t xml:space="preserve">) рабочих дней с момента выявления несоответствия </w:t>
      </w:r>
      <w:r w:rsidR="006540B6" w:rsidRPr="002D2B2A">
        <w:rPr>
          <w:noProof/>
          <w:sz w:val="24"/>
          <w:szCs w:val="24"/>
        </w:rPr>
        <w:t>товар</w:t>
      </w:r>
      <w:r w:rsidR="00A46243" w:rsidRPr="002D2B2A">
        <w:rPr>
          <w:noProof/>
          <w:sz w:val="24"/>
          <w:szCs w:val="24"/>
        </w:rPr>
        <w:t xml:space="preserve">а требованиям </w:t>
      </w:r>
      <w:r w:rsidR="00A4069D" w:rsidRPr="002D2B2A">
        <w:rPr>
          <w:noProof/>
          <w:sz w:val="24"/>
          <w:szCs w:val="24"/>
        </w:rPr>
        <w:t>Контракта</w:t>
      </w:r>
      <w:r w:rsidR="00A46243" w:rsidRPr="002D2B2A">
        <w:rPr>
          <w:noProof/>
          <w:sz w:val="24"/>
          <w:szCs w:val="24"/>
        </w:rPr>
        <w:t>.</w:t>
      </w:r>
    </w:p>
    <w:p w14:paraId="0F4A39A3" w14:textId="77777777" w:rsidR="00A46243" w:rsidRPr="002D2B2A" w:rsidRDefault="00A4069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Поставщик </w:t>
      </w:r>
      <w:r w:rsidR="00A46243" w:rsidRPr="002D2B2A">
        <w:rPr>
          <w:noProof/>
          <w:sz w:val="24"/>
          <w:szCs w:val="24"/>
        </w:rPr>
        <w:t xml:space="preserve">обязан по первому требованию Государственного заказчика </w:t>
      </w:r>
      <w:r w:rsidR="00944471" w:rsidRPr="002D2B2A">
        <w:rPr>
          <w:noProof/>
          <w:sz w:val="24"/>
          <w:szCs w:val="24"/>
        </w:rPr>
        <w:br/>
      </w:r>
      <w:r w:rsidR="00A46243" w:rsidRPr="002D2B2A">
        <w:rPr>
          <w:noProof/>
          <w:sz w:val="24"/>
          <w:szCs w:val="24"/>
        </w:rPr>
        <w:t>в сл</w:t>
      </w:r>
      <w:r w:rsidRPr="002D2B2A">
        <w:rPr>
          <w:noProof/>
          <w:sz w:val="24"/>
          <w:szCs w:val="24"/>
        </w:rPr>
        <w:t xml:space="preserve">учае обнаружения некачественного товара </w:t>
      </w:r>
      <w:r w:rsidR="00A46243" w:rsidRPr="002D2B2A">
        <w:rPr>
          <w:noProof/>
          <w:sz w:val="24"/>
          <w:szCs w:val="24"/>
        </w:rPr>
        <w:t xml:space="preserve">заменить </w:t>
      </w:r>
      <w:r w:rsidRPr="002D2B2A">
        <w:rPr>
          <w:noProof/>
          <w:sz w:val="24"/>
          <w:szCs w:val="24"/>
        </w:rPr>
        <w:t xml:space="preserve">его </w:t>
      </w:r>
      <w:r w:rsidR="00A46243" w:rsidRPr="002D2B2A">
        <w:rPr>
          <w:noProof/>
          <w:sz w:val="24"/>
          <w:szCs w:val="24"/>
        </w:rPr>
        <w:t>на нов</w:t>
      </w:r>
      <w:r w:rsidRPr="002D2B2A">
        <w:rPr>
          <w:noProof/>
          <w:sz w:val="24"/>
          <w:szCs w:val="24"/>
        </w:rPr>
        <w:t>ый. Некачественныйтовар</w:t>
      </w:r>
      <w:r w:rsidR="00A46243" w:rsidRPr="002D2B2A">
        <w:rPr>
          <w:noProof/>
          <w:sz w:val="24"/>
          <w:szCs w:val="24"/>
        </w:rPr>
        <w:t xml:space="preserve">не засчитывается в счет выполнения обязательств по государственному </w:t>
      </w:r>
      <w:r w:rsidR="00F2590D" w:rsidRPr="002D2B2A">
        <w:rPr>
          <w:noProof/>
          <w:sz w:val="24"/>
          <w:szCs w:val="24"/>
        </w:rPr>
        <w:t>К</w:t>
      </w:r>
      <w:r w:rsidR="00A46243" w:rsidRPr="002D2B2A">
        <w:rPr>
          <w:noProof/>
          <w:sz w:val="24"/>
          <w:szCs w:val="24"/>
        </w:rPr>
        <w:t xml:space="preserve">онтракту. </w:t>
      </w:r>
      <w:r w:rsidRPr="002D2B2A">
        <w:rPr>
          <w:noProof/>
          <w:sz w:val="24"/>
          <w:szCs w:val="24"/>
        </w:rPr>
        <w:t xml:space="preserve">Поставщик </w:t>
      </w:r>
      <w:r w:rsidR="00A46243" w:rsidRPr="002D2B2A">
        <w:rPr>
          <w:noProof/>
          <w:sz w:val="24"/>
          <w:szCs w:val="24"/>
        </w:rPr>
        <w:t xml:space="preserve">производит замену и возмещение </w:t>
      </w:r>
      <w:r w:rsidRPr="002D2B2A">
        <w:rPr>
          <w:noProof/>
          <w:sz w:val="24"/>
          <w:szCs w:val="24"/>
        </w:rPr>
        <w:t xml:space="preserve">товара </w:t>
      </w:r>
      <w:r w:rsidR="00A46243" w:rsidRPr="002D2B2A">
        <w:rPr>
          <w:noProof/>
          <w:sz w:val="24"/>
          <w:szCs w:val="24"/>
        </w:rPr>
        <w:t>за свой счет, без возмещения расходов Государственным заказчиком.</w:t>
      </w:r>
    </w:p>
    <w:p w14:paraId="2D91D551" w14:textId="77777777" w:rsidR="004729D9" w:rsidRPr="002D2B2A" w:rsidRDefault="00A46243" w:rsidP="00DD51D5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Претензии по качеству, которые невозможно выявить в момент приемки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а, </w:t>
      </w:r>
      <w:r w:rsidR="00A4069D" w:rsidRPr="002D2B2A">
        <w:rPr>
          <w:noProof/>
          <w:sz w:val="24"/>
          <w:szCs w:val="24"/>
        </w:rPr>
        <w:t xml:space="preserve">Поставщик </w:t>
      </w:r>
      <w:r w:rsidRPr="002D2B2A">
        <w:rPr>
          <w:noProof/>
          <w:sz w:val="24"/>
          <w:szCs w:val="24"/>
        </w:rPr>
        <w:t xml:space="preserve">обязуется устранить, при условии составления </w:t>
      </w:r>
      <w:r w:rsidR="00B96107" w:rsidRPr="002D2B2A">
        <w:rPr>
          <w:noProof/>
          <w:sz w:val="24"/>
          <w:szCs w:val="24"/>
        </w:rPr>
        <w:t>акта</w:t>
      </w:r>
      <w:r w:rsidRPr="002D2B2A">
        <w:rPr>
          <w:noProof/>
          <w:sz w:val="24"/>
          <w:szCs w:val="24"/>
        </w:rPr>
        <w:t xml:space="preserve">-претензии Государственным </w:t>
      </w:r>
      <w:r w:rsidRPr="002D2B2A">
        <w:rPr>
          <w:noProof/>
          <w:spacing w:val="-2"/>
          <w:sz w:val="24"/>
          <w:szCs w:val="24"/>
        </w:rPr>
        <w:t xml:space="preserve">заказчиком, в сроки, не превышающие </w:t>
      </w:r>
      <w:r w:rsidR="001D5A43" w:rsidRPr="002D2B2A">
        <w:rPr>
          <w:noProof/>
          <w:spacing w:val="-2"/>
          <w:sz w:val="24"/>
          <w:szCs w:val="24"/>
        </w:rPr>
        <w:t>10</w:t>
      </w:r>
      <w:r w:rsidRPr="002D2B2A">
        <w:rPr>
          <w:noProof/>
          <w:spacing w:val="-2"/>
          <w:sz w:val="24"/>
          <w:szCs w:val="24"/>
        </w:rPr>
        <w:t xml:space="preserve"> дней с </w:t>
      </w:r>
      <w:r w:rsidR="001D5A43" w:rsidRPr="002D2B2A">
        <w:rPr>
          <w:noProof/>
          <w:spacing w:val="-2"/>
          <w:sz w:val="24"/>
          <w:szCs w:val="24"/>
        </w:rPr>
        <w:t xml:space="preserve">даты </w:t>
      </w:r>
      <w:r w:rsidRPr="002D2B2A">
        <w:rPr>
          <w:noProof/>
          <w:spacing w:val="-2"/>
          <w:sz w:val="24"/>
          <w:szCs w:val="24"/>
        </w:rPr>
        <w:t xml:space="preserve">получения </w:t>
      </w:r>
      <w:r w:rsidR="00A4069D" w:rsidRPr="002D2B2A">
        <w:rPr>
          <w:noProof/>
          <w:spacing w:val="-2"/>
          <w:sz w:val="24"/>
          <w:szCs w:val="24"/>
        </w:rPr>
        <w:t xml:space="preserve">Поставщиком </w:t>
      </w:r>
      <w:r w:rsidR="00B96107" w:rsidRPr="002D2B2A">
        <w:rPr>
          <w:noProof/>
          <w:spacing w:val="-2"/>
          <w:sz w:val="24"/>
          <w:szCs w:val="24"/>
        </w:rPr>
        <w:t>акта</w:t>
      </w:r>
      <w:r w:rsidRPr="002D2B2A">
        <w:rPr>
          <w:noProof/>
          <w:spacing w:val="-2"/>
          <w:sz w:val="24"/>
          <w:szCs w:val="24"/>
        </w:rPr>
        <w:t>-претензии.</w:t>
      </w:r>
    </w:p>
    <w:p w14:paraId="0DC4C401" w14:textId="77777777" w:rsidR="002D2B2A" w:rsidRPr="002D2B2A" w:rsidRDefault="002D2B2A" w:rsidP="002D2B2A">
      <w:pPr>
        <w:pStyle w:val="11"/>
        <w:tabs>
          <w:tab w:val="left" w:pos="1134"/>
          <w:tab w:val="left" w:pos="1276"/>
        </w:tabs>
        <w:spacing w:line="276" w:lineRule="auto"/>
        <w:ind w:left="709" w:firstLine="0"/>
        <w:contextualSpacing/>
        <w:jc w:val="both"/>
        <w:rPr>
          <w:noProof/>
          <w:sz w:val="16"/>
          <w:szCs w:val="16"/>
        </w:rPr>
      </w:pPr>
    </w:p>
    <w:p w14:paraId="4EB1599E" w14:textId="299887C0" w:rsidR="00137CC1" w:rsidRPr="002D2B2A" w:rsidRDefault="00A4069D" w:rsidP="002D2B2A">
      <w:pPr>
        <w:pStyle w:val="11"/>
        <w:numPr>
          <w:ilvl w:val="0"/>
          <w:numId w:val="29"/>
        </w:numPr>
        <w:tabs>
          <w:tab w:val="left" w:pos="1134"/>
          <w:tab w:val="left" w:pos="1276"/>
        </w:tabs>
        <w:suppressAutoHyphens/>
        <w:snapToGrid/>
        <w:spacing w:line="276" w:lineRule="auto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Права и обязанности Сторон</w:t>
      </w:r>
    </w:p>
    <w:p w14:paraId="04C7F066" w14:textId="77777777" w:rsidR="007A29FD" w:rsidRPr="002D2B2A" w:rsidRDefault="007A29FD" w:rsidP="003C20BB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jc w:val="center"/>
        <w:rPr>
          <w:b/>
          <w:sz w:val="16"/>
          <w:szCs w:val="16"/>
        </w:rPr>
      </w:pPr>
    </w:p>
    <w:p w14:paraId="055E1F0C" w14:textId="77777777" w:rsidR="00A46243" w:rsidRPr="002D2B2A" w:rsidRDefault="00A4069D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sub_1041"/>
      <w:r w:rsidRPr="002D2B2A">
        <w:rPr>
          <w:rFonts w:ascii="Times New Roman" w:hAnsi="Times New Roman"/>
          <w:sz w:val="24"/>
          <w:szCs w:val="24"/>
        </w:rPr>
        <w:t xml:space="preserve">Поставщик </w:t>
      </w:r>
      <w:r w:rsidR="00A46243" w:rsidRPr="002D2B2A">
        <w:rPr>
          <w:rFonts w:ascii="Times New Roman" w:hAnsi="Times New Roman"/>
          <w:sz w:val="24"/>
          <w:szCs w:val="24"/>
        </w:rPr>
        <w:t>обязан:</w:t>
      </w:r>
    </w:p>
    <w:p w14:paraId="06D9C65C" w14:textId="77777777" w:rsidR="00A46243" w:rsidRPr="002D2B2A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sub_1411"/>
      <w:bookmarkEnd w:id="1"/>
      <w:r w:rsidRPr="002D2B2A">
        <w:rPr>
          <w:rFonts w:ascii="Times New Roman" w:hAnsi="Times New Roman"/>
          <w:sz w:val="24"/>
          <w:szCs w:val="24"/>
        </w:rPr>
        <w:t xml:space="preserve">Поставить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Pr="002D2B2A">
        <w:rPr>
          <w:rFonts w:ascii="Times New Roman" w:hAnsi="Times New Roman"/>
          <w:sz w:val="24"/>
          <w:szCs w:val="24"/>
        </w:rPr>
        <w:t xml:space="preserve"> в порядке, количестве, в срок и на условиях, предусмотренных </w:t>
      </w:r>
      <w:r w:rsidR="00A4069D" w:rsidRPr="002D2B2A">
        <w:rPr>
          <w:rFonts w:ascii="Times New Roman" w:hAnsi="Times New Roman"/>
          <w:sz w:val="24"/>
          <w:szCs w:val="24"/>
        </w:rPr>
        <w:t>Контрактом</w:t>
      </w:r>
      <w:r w:rsidR="009D044E" w:rsidRPr="002D2B2A">
        <w:rPr>
          <w:rFonts w:ascii="Times New Roman" w:hAnsi="Times New Roman"/>
          <w:sz w:val="24"/>
          <w:szCs w:val="24"/>
        </w:rPr>
        <w:t xml:space="preserve">, с обязательным приложением документов, указанных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="009D044E" w:rsidRPr="002D2B2A">
        <w:rPr>
          <w:rFonts w:ascii="Times New Roman" w:hAnsi="Times New Roman"/>
          <w:sz w:val="24"/>
          <w:szCs w:val="24"/>
        </w:rPr>
        <w:t>в пункте 3.</w:t>
      </w:r>
      <w:r w:rsidR="00FD4677" w:rsidRPr="002D2B2A">
        <w:rPr>
          <w:rFonts w:ascii="Times New Roman" w:hAnsi="Times New Roman"/>
          <w:sz w:val="24"/>
          <w:szCs w:val="24"/>
        </w:rPr>
        <w:t>5</w:t>
      </w:r>
      <w:r w:rsidR="009D044E" w:rsidRPr="002D2B2A">
        <w:rPr>
          <w:rFonts w:ascii="Times New Roman" w:hAnsi="Times New Roman"/>
          <w:sz w:val="24"/>
          <w:szCs w:val="24"/>
        </w:rPr>
        <w:t xml:space="preserve"> Контракта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6B9B7755" w14:textId="77777777" w:rsidR="009D044E" w:rsidRPr="002D2B2A" w:rsidRDefault="001D5A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Произвести доставку и разгрузку товара с</w:t>
      </w:r>
      <w:r w:rsidR="009D044E" w:rsidRPr="002D2B2A">
        <w:rPr>
          <w:rFonts w:ascii="Times New Roman" w:hAnsi="Times New Roman"/>
          <w:sz w:val="24"/>
          <w:szCs w:val="24"/>
        </w:rPr>
        <w:t>воими силами и за свой счет.</w:t>
      </w:r>
    </w:p>
    <w:p w14:paraId="463DF5C2" w14:textId="77777777" w:rsidR="00A46243" w:rsidRPr="002D2B2A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sub_1412"/>
      <w:bookmarkEnd w:id="2"/>
      <w:r w:rsidRPr="002D2B2A">
        <w:rPr>
          <w:rFonts w:ascii="Times New Roman" w:hAnsi="Times New Roman"/>
          <w:sz w:val="24"/>
          <w:szCs w:val="24"/>
        </w:rPr>
        <w:t xml:space="preserve">Обеспечить соответствие </w:t>
      </w:r>
      <w:r w:rsidR="005B6459" w:rsidRPr="002D2B2A">
        <w:rPr>
          <w:rFonts w:ascii="Times New Roman" w:hAnsi="Times New Roman"/>
          <w:sz w:val="24"/>
          <w:szCs w:val="24"/>
        </w:rPr>
        <w:t xml:space="preserve">поставляемого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Pr="002D2B2A">
        <w:rPr>
          <w:rFonts w:ascii="Times New Roman" w:hAnsi="Times New Roman"/>
          <w:sz w:val="24"/>
          <w:szCs w:val="24"/>
        </w:rPr>
        <w:t xml:space="preserve">а </w:t>
      </w:r>
      <w:r w:rsidR="005B6459" w:rsidRPr="002D2B2A">
        <w:rPr>
          <w:rFonts w:ascii="Times New Roman" w:hAnsi="Times New Roman"/>
          <w:sz w:val="24"/>
          <w:szCs w:val="24"/>
        </w:rPr>
        <w:t>условиям Контракта</w:t>
      </w:r>
      <w:r w:rsidR="00350A4D" w:rsidRPr="002D2B2A">
        <w:rPr>
          <w:rFonts w:ascii="Times New Roman" w:hAnsi="Times New Roman"/>
          <w:sz w:val="24"/>
          <w:szCs w:val="24"/>
        </w:rPr>
        <w:t>.</w:t>
      </w:r>
    </w:p>
    <w:p w14:paraId="5209F34F" w14:textId="77777777" w:rsidR="00A46243" w:rsidRPr="002D2B2A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sub_1413"/>
      <w:bookmarkEnd w:id="3"/>
      <w:r w:rsidRPr="002D2B2A">
        <w:rPr>
          <w:rFonts w:ascii="Times New Roman" w:hAnsi="Times New Roman"/>
          <w:sz w:val="24"/>
          <w:szCs w:val="24"/>
        </w:rPr>
        <w:t xml:space="preserve">Обеспечить за свой счет устранение выявленных нарушений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 xml:space="preserve">при несоответствии поставленного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Pr="002D2B2A">
        <w:rPr>
          <w:rFonts w:ascii="Times New Roman" w:hAnsi="Times New Roman"/>
          <w:sz w:val="24"/>
          <w:szCs w:val="24"/>
        </w:rPr>
        <w:t xml:space="preserve">а условиям </w:t>
      </w:r>
      <w:r w:rsidR="00A4069D"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Pr="002D2B2A">
        <w:rPr>
          <w:rFonts w:ascii="Times New Roman" w:hAnsi="Times New Roman"/>
          <w:sz w:val="24"/>
          <w:szCs w:val="24"/>
        </w:rPr>
        <w:t xml:space="preserve">или осуществить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его соответствующую замену</w:t>
      </w:r>
      <w:r w:rsidR="0003003F" w:rsidRPr="002D2B2A">
        <w:rPr>
          <w:rFonts w:ascii="Times New Roman" w:hAnsi="Times New Roman"/>
          <w:sz w:val="24"/>
          <w:szCs w:val="24"/>
        </w:rPr>
        <w:t> </w:t>
      </w:r>
      <w:r w:rsidRPr="002D2B2A">
        <w:rPr>
          <w:rFonts w:ascii="Times New Roman" w:hAnsi="Times New Roman"/>
          <w:sz w:val="24"/>
          <w:szCs w:val="24"/>
        </w:rPr>
        <w:t xml:space="preserve">в порядке и на условиях, предусмотренных </w:t>
      </w:r>
      <w:r w:rsidR="00A4069D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62C803C0" w14:textId="77777777" w:rsidR="00A46243" w:rsidRPr="002D2B2A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sub_1415"/>
      <w:bookmarkEnd w:id="4"/>
      <w:r w:rsidRPr="002D2B2A">
        <w:rPr>
          <w:rFonts w:ascii="Times New Roman" w:hAnsi="Times New Roman"/>
          <w:sz w:val="24"/>
          <w:szCs w:val="24"/>
        </w:rPr>
        <w:t xml:space="preserve">Предоставлять Государственному заказчику по его требованию документы, относящиеся к предмету </w:t>
      </w:r>
      <w:r w:rsidR="00A4069D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, а также своевременно предоставлять Государственному заказчику достоверную информацию о ходе исполнения своих обязательств, в том числе</w:t>
      </w:r>
      <w:r w:rsidR="0003003F" w:rsidRPr="002D2B2A">
        <w:rPr>
          <w:rFonts w:ascii="Times New Roman" w:hAnsi="Times New Roman"/>
          <w:sz w:val="24"/>
          <w:szCs w:val="24"/>
        </w:rPr>
        <w:t> </w:t>
      </w:r>
      <w:r w:rsidRPr="002D2B2A">
        <w:rPr>
          <w:rFonts w:ascii="Times New Roman" w:hAnsi="Times New Roman"/>
          <w:sz w:val="24"/>
          <w:szCs w:val="24"/>
        </w:rPr>
        <w:t xml:space="preserve">о сложностях, возникающих при исполнении </w:t>
      </w:r>
      <w:r w:rsidR="00A4069D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2E44C5BA" w14:textId="77777777" w:rsidR="009D044E" w:rsidRPr="002D2B2A" w:rsidRDefault="009D044E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Выполнять иные обязанности, предусмотренные положениями Контракта.</w:t>
      </w:r>
    </w:p>
    <w:p w14:paraId="1F623668" w14:textId="77777777" w:rsidR="00A46243" w:rsidRPr="002D2B2A" w:rsidRDefault="004F5BC0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sub_1042"/>
      <w:bookmarkEnd w:id="5"/>
      <w:r w:rsidRPr="002D2B2A">
        <w:rPr>
          <w:rFonts w:ascii="Times New Roman" w:hAnsi="Times New Roman"/>
          <w:sz w:val="24"/>
          <w:szCs w:val="24"/>
        </w:rPr>
        <w:t xml:space="preserve">Поставщик </w:t>
      </w:r>
      <w:r w:rsidR="008D45C0" w:rsidRPr="002D2B2A">
        <w:rPr>
          <w:rFonts w:ascii="Times New Roman" w:hAnsi="Times New Roman"/>
          <w:sz w:val="24"/>
          <w:szCs w:val="24"/>
        </w:rPr>
        <w:t>имеет право</w:t>
      </w:r>
      <w:r w:rsidR="00A46243" w:rsidRPr="002D2B2A">
        <w:rPr>
          <w:rFonts w:ascii="Times New Roman" w:hAnsi="Times New Roman"/>
          <w:sz w:val="24"/>
          <w:szCs w:val="24"/>
        </w:rPr>
        <w:t>:</w:t>
      </w:r>
    </w:p>
    <w:p w14:paraId="15CDF259" w14:textId="77777777" w:rsidR="00A46243" w:rsidRPr="002D2B2A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sub_1421"/>
      <w:bookmarkEnd w:id="6"/>
      <w:r w:rsidRPr="002D2B2A">
        <w:rPr>
          <w:rFonts w:ascii="Times New Roman" w:hAnsi="Times New Roman"/>
          <w:sz w:val="24"/>
          <w:szCs w:val="24"/>
        </w:rPr>
        <w:t xml:space="preserve">Требовать от Государственного заказчика произвести приемку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Pr="002D2B2A">
        <w:rPr>
          <w:rFonts w:ascii="Times New Roman" w:hAnsi="Times New Roman"/>
          <w:sz w:val="24"/>
          <w:szCs w:val="24"/>
        </w:rPr>
        <w:t xml:space="preserve">а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в порядке</w:t>
      </w:r>
      <w:r w:rsidR="006A50A4" w:rsidRPr="002D2B2A">
        <w:rPr>
          <w:rFonts w:ascii="Times New Roman" w:hAnsi="Times New Roman"/>
          <w:sz w:val="24"/>
          <w:szCs w:val="24"/>
        </w:rPr>
        <w:t xml:space="preserve"> </w:t>
      </w:r>
      <w:r w:rsidRPr="002D2B2A">
        <w:rPr>
          <w:rFonts w:ascii="Times New Roman" w:hAnsi="Times New Roman"/>
          <w:sz w:val="24"/>
          <w:szCs w:val="24"/>
        </w:rPr>
        <w:t xml:space="preserve">и в сроки, предусмотренные </w:t>
      </w:r>
      <w:r w:rsidR="004F5BC0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18D70D83" w14:textId="77777777" w:rsidR="00A46243" w:rsidRPr="002D2B2A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8" w:name="sub_1422"/>
      <w:bookmarkEnd w:id="7"/>
      <w:r w:rsidRPr="002D2B2A">
        <w:rPr>
          <w:rFonts w:ascii="Times New Roman" w:hAnsi="Times New Roman"/>
          <w:sz w:val="24"/>
          <w:szCs w:val="24"/>
        </w:rPr>
        <w:t xml:space="preserve">Требовать своевременной оплаты на условиях, </w:t>
      </w:r>
      <w:r w:rsidR="00454461" w:rsidRPr="002D2B2A">
        <w:rPr>
          <w:rFonts w:ascii="Times New Roman" w:hAnsi="Times New Roman"/>
          <w:sz w:val="24"/>
          <w:szCs w:val="24"/>
        </w:rPr>
        <w:t xml:space="preserve">предусмотренных </w:t>
      </w:r>
      <w:r w:rsidR="004F5BC0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 xml:space="preserve">, надлежащим образом поставленного и принятого Государственным заказчиком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Pr="002D2B2A">
        <w:rPr>
          <w:rFonts w:ascii="Times New Roman" w:hAnsi="Times New Roman"/>
          <w:sz w:val="24"/>
          <w:szCs w:val="24"/>
        </w:rPr>
        <w:t>а.</w:t>
      </w:r>
    </w:p>
    <w:p w14:paraId="0D2E1184" w14:textId="77777777" w:rsidR="009222E3" w:rsidRPr="002D2B2A" w:rsidRDefault="009222E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" w:name="sub_1424"/>
      <w:r w:rsidRPr="002D2B2A">
        <w:rPr>
          <w:rFonts w:ascii="Times New Roman" w:hAnsi="Times New Roman"/>
          <w:sz w:val="24"/>
          <w:szCs w:val="24"/>
        </w:rPr>
        <w:t xml:space="preserve">Требовать уплаты неустоек (штрафов, пеней) в соответствии с разделом </w:t>
      </w:r>
      <w:r w:rsidR="002246CB" w:rsidRPr="002D2B2A">
        <w:rPr>
          <w:rFonts w:ascii="Times New Roman" w:hAnsi="Times New Roman"/>
          <w:sz w:val="24"/>
          <w:szCs w:val="24"/>
        </w:rPr>
        <w:t>6 Контракта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3B62ADE6" w14:textId="77777777" w:rsidR="00A46243" w:rsidRPr="002D2B2A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" w:name="sub_1423"/>
      <w:bookmarkEnd w:id="8"/>
      <w:bookmarkEnd w:id="9"/>
      <w:r w:rsidRPr="002D2B2A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</w:t>
      </w:r>
      <w:r w:rsidR="004F5BC0" w:rsidRPr="002D2B2A">
        <w:rPr>
          <w:rFonts w:ascii="Times New Roman" w:hAnsi="Times New Roman"/>
          <w:sz w:val="24"/>
          <w:szCs w:val="24"/>
        </w:rPr>
        <w:t>Контракта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14:paraId="53B62C31" w14:textId="77777777" w:rsidR="00A46243" w:rsidRPr="002D2B2A" w:rsidRDefault="00A46243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sub_1043"/>
      <w:bookmarkEnd w:id="10"/>
      <w:r w:rsidRPr="002D2B2A">
        <w:rPr>
          <w:rFonts w:ascii="Times New Roman" w:hAnsi="Times New Roman"/>
          <w:sz w:val="24"/>
          <w:szCs w:val="24"/>
        </w:rPr>
        <w:t xml:space="preserve">Государственный заказчик </w:t>
      </w:r>
      <w:r w:rsidR="008D45C0" w:rsidRPr="002D2B2A">
        <w:rPr>
          <w:rFonts w:ascii="Times New Roman" w:hAnsi="Times New Roman"/>
          <w:sz w:val="24"/>
          <w:szCs w:val="24"/>
        </w:rPr>
        <w:t>обязан</w:t>
      </w:r>
      <w:r w:rsidRPr="002D2B2A">
        <w:rPr>
          <w:rFonts w:ascii="Times New Roman" w:hAnsi="Times New Roman"/>
          <w:sz w:val="24"/>
          <w:szCs w:val="24"/>
        </w:rPr>
        <w:t>:</w:t>
      </w:r>
    </w:p>
    <w:p w14:paraId="0ECA3343" w14:textId="77777777" w:rsidR="00FD4677" w:rsidRPr="002D2B2A" w:rsidRDefault="00B04032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sub_1431"/>
      <w:bookmarkEnd w:id="11"/>
      <w:r w:rsidRPr="002D2B2A">
        <w:rPr>
          <w:rFonts w:ascii="Times New Roman" w:hAnsi="Times New Roman"/>
          <w:sz w:val="24"/>
          <w:szCs w:val="24"/>
        </w:rPr>
        <w:t xml:space="preserve"> Для проверки предоставленных Поставщиком результатов, предусмотренных </w:t>
      </w:r>
      <w:r w:rsidR="00F2590D" w:rsidRPr="002D2B2A">
        <w:rPr>
          <w:rFonts w:ascii="Times New Roman" w:hAnsi="Times New Roman"/>
          <w:sz w:val="24"/>
          <w:szCs w:val="24"/>
        </w:rPr>
        <w:t>К</w:t>
      </w:r>
      <w:r w:rsidRPr="002D2B2A">
        <w:rPr>
          <w:rFonts w:ascii="Times New Roman" w:hAnsi="Times New Roman"/>
          <w:sz w:val="24"/>
          <w:szCs w:val="24"/>
        </w:rPr>
        <w:t xml:space="preserve">онтрактом, в </w:t>
      </w:r>
      <w:r w:rsidR="00F2590D" w:rsidRPr="002D2B2A">
        <w:rPr>
          <w:rFonts w:ascii="Times New Roman" w:hAnsi="Times New Roman"/>
          <w:sz w:val="24"/>
          <w:szCs w:val="24"/>
        </w:rPr>
        <w:t>части их соответствия условиям К</w:t>
      </w:r>
      <w:r w:rsidRPr="002D2B2A">
        <w:rPr>
          <w:rFonts w:ascii="Times New Roman" w:hAnsi="Times New Roman"/>
          <w:sz w:val="24"/>
          <w:szCs w:val="24"/>
        </w:rPr>
        <w:t>онтракта провести экспертизу своими силами.</w:t>
      </w:r>
    </w:p>
    <w:p w14:paraId="7E1D548C" w14:textId="77777777" w:rsidR="006B288D" w:rsidRPr="002D2B2A" w:rsidRDefault="00796AF5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Принять поставленный товар, соответствующий требованиям, установленным </w:t>
      </w:r>
      <w:r w:rsidR="004F5BC0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>, и оплатить этот товар на указанных в нем условиях.</w:t>
      </w:r>
    </w:p>
    <w:p w14:paraId="46417C70" w14:textId="77777777" w:rsidR="006B288D" w:rsidRPr="002D2B2A" w:rsidRDefault="006B288D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lastRenderedPageBreak/>
        <w:t xml:space="preserve">Взыскивать с Поставщика неустойки (штрафы, пени) в соответствии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с разделом 6 Контракта.</w:t>
      </w:r>
    </w:p>
    <w:p w14:paraId="594FBF02" w14:textId="77777777" w:rsidR="009222E3" w:rsidRPr="002D2B2A" w:rsidRDefault="009222E3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sub_1434"/>
      <w:bookmarkEnd w:id="12"/>
      <w:r w:rsidRPr="002D2B2A">
        <w:rPr>
          <w:rFonts w:ascii="Times New Roman" w:hAnsi="Times New Roman"/>
          <w:sz w:val="24"/>
          <w:szCs w:val="24"/>
        </w:rPr>
        <w:t>Выполнять иные обязанности, предусмотренные положениями Контракта.</w:t>
      </w:r>
    </w:p>
    <w:p w14:paraId="635FA643" w14:textId="77777777" w:rsidR="00A46243" w:rsidRPr="002D2B2A" w:rsidRDefault="00A46243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4" w:name="sub_1044"/>
      <w:bookmarkEnd w:id="13"/>
      <w:r w:rsidRPr="002D2B2A">
        <w:rPr>
          <w:rFonts w:ascii="Times New Roman" w:hAnsi="Times New Roman"/>
          <w:sz w:val="24"/>
          <w:szCs w:val="24"/>
        </w:rPr>
        <w:t xml:space="preserve">Государственный заказчик </w:t>
      </w:r>
      <w:r w:rsidR="008D45C0" w:rsidRPr="002D2B2A">
        <w:rPr>
          <w:rFonts w:ascii="Times New Roman" w:hAnsi="Times New Roman"/>
          <w:sz w:val="24"/>
          <w:szCs w:val="24"/>
        </w:rPr>
        <w:t>имеет право</w:t>
      </w:r>
      <w:r w:rsidRPr="002D2B2A">
        <w:rPr>
          <w:rFonts w:ascii="Times New Roman" w:hAnsi="Times New Roman"/>
          <w:sz w:val="24"/>
          <w:szCs w:val="24"/>
        </w:rPr>
        <w:t>:</w:t>
      </w:r>
    </w:p>
    <w:p w14:paraId="677A3FD0" w14:textId="77777777" w:rsidR="00A46243" w:rsidRPr="002D2B2A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5" w:name="sub_1441"/>
      <w:bookmarkEnd w:id="14"/>
      <w:r w:rsidRPr="002D2B2A">
        <w:rPr>
          <w:rFonts w:ascii="Times New Roman" w:hAnsi="Times New Roman"/>
          <w:sz w:val="24"/>
          <w:szCs w:val="24"/>
        </w:rPr>
        <w:t xml:space="preserve">Требовать от </w:t>
      </w:r>
      <w:r w:rsidR="004F5BC0" w:rsidRPr="002D2B2A">
        <w:rPr>
          <w:rFonts w:ascii="Times New Roman" w:hAnsi="Times New Roman"/>
          <w:sz w:val="24"/>
          <w:szCs w:val="24"/>
        </w:rPr>
        <w:t xml:space="preserve">Поставщика </w:t>
      </w:r>
      <w:r w:rsidRPr="002D2B2A">
        <w:rPr>
          <w:rFonts w:ascii="Times New Roman" w:hAnsi="Times New Roman"/>
          <w:sz w:val="24"/>
          <w:szCs w:val="24"/>
        </w:rPr>
        <w:t>надл</w:t>
      </w:r>
      <w:r w:rsidR="008E111F" w:rsidRPr="002D2B2A">
        <w:rPr>
          <w:rFonts w:ascii="Times New Roman" w:hAnsi="Times New Roman"/>
          <w:sz w:val="24"/>
          <w:szCs w:val="24"/>
        </w:rPr>
        <w:t>е</w:t>
      </w:r>
      <w:r w:rsidR="004F5BC0" w:rsidRPr="002D2B2A">
        <w:rPr>
          <w:rFonts w:ascii="Times New Roman" w:hAnsi="Times New Roman"/>
          <w:sz w:val="24"/>
          <w:szCs w:val="24"/>
        </w:rPr>
        <w:t xml:space="preserve">жащего исполнения обязательств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="004F5BC0" w:rsidRPr="002D2B2A">
        <w:rPr>
          <w:rFonts w:ascii="Times New Roman" w:hAnsi="Times New Roman"/>
          <w:sz w:val="24"/>
          <w:szCs w:val="24"/>
        </w:rPr>
        <w:t>по Контракту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57EF08D8" w14:textId="77777777" w:rsidR="00A46243" w:rsidRPr="002D2B2A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6" w:name="sub_1442"/>
      <w:bookmarkEnd w:id="15"/>
      <w:r w:rsidRPr="002D2B2A">
        <w:rPr>
          <w:rFonts w:ascii="Times New Roman" w:hAnsi="Times New Roman"/>
          <w:sz w:val="24"/>
          <w:szCs w:val="24"/>
        </w:rPr>
        <w:t xml:space="preserve">Требовать от </w:t>
      </w:r>
      <w:r w:rsidR="004F5BC0" w:rsidRPr="002D2B2A">
        <w:rPr>
          <w:rFonts w:ascii="Times New Roman" w:hAnsi="Times New Roman"/>
          <w:sz w:val="24"/>
          <w:szCs w:val="24"/>
        </w:rPr>
        <w:t xml:space="preserve">Поставщика </w:t>
      </w:r>
      <w:r w:rsidRPr="002D2B2A">
        <w:rPr>
          <w:rFonts w:ascii="Times New Roman" w:hAnsi="Times New Roman"/>
          <w:sz w:val="24"/>
          <w:szCs w:val="24"/>
        </w:rPr>
        <w:t>своевременного устранения нарушений, выявленных</w:t>
      </w:r>
      <w:r w:rsidR="006A50A4" w:rsidRPr="002D2B2A">
        <w:rPr>
          <w:rFonts w:ascii="Times New Roman" w:hAnsi="Times New Roman"/>
          <w:sz w:val="24"/>
          <w:szCs w:val="24"/>
        </w:rPr>
        <w:t xml:space="preserve"> </w:t>
      </w:r>
      <w:r w:rsidRPr="002D2B2A">
        <w:rPr>
          <w:rFonts w:ascii="Times New Roman" w:hAnsi="Times New Roman"/>
          <w:sz w:val="24"/>
          <w:szCs w:val="24"/>
        </w:rPr>
        <w:t>в ходе приемки.</w:t>
      </w:r>
    </w:p>
    <w:p w14:paraId="08333118" w14:textId="77777777" w:rsidR="009222E3" w:rsidRPr="002D2B2A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7" w:name="sub_1446"/>
      <w:bookmarkEnd w:id="16"/>
      <w:r w:rsidRPr="002D2B2A">
        <w:rPr>
          <w:rFonts w:ascii="Times New Roman" w:hAnsi="Times New Roman"/>
          <w:sz w:val="24"/>
          <w:szCs w:val="24"/>
        </w:rPr>
        <w:t xml:space="preserve">Отказаться от приемки и оплаты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="008E111F" w:rsidRPr="002D2B2A">
        <w:rPr>
          <w:rFonts w:ascii="Times New Roman" w:hAnsi="Times New Roman"/>
          <w:sz w:val="24"/>
          <w:szCs w:val="24"/>
        </w:rPr>
        <w:t xml:space="preserve">а, не соответствующего условиям </w:t>
      </w:r>
      <w:r w:rsidR="004F5BC0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2EEF2B67" w14:textId="77777777" w:rsidR="006B288D" w:rsidRPr="002D2B2A" w:rsidRDefault="006B288D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8" w:name="sub_1444"/>
      <w:r w:rsidRPr="002D2B2A">
        <w:rPr>
          <w:rFonts w:ascii="Times New Roman" w:hAnsi="Times New Roman"/>
          <w:sz w:val="24"/>
          <w:szCs w:val="24"/>
        </w:rPr>
        <w:t xml:space="preserve">Требовать возмещения убытков в соответствии с разделом </w:t>
      </w:r>
      <w:r w:rsidR="00F46EA6" w:rsidRPr="002D2B2A">
        <w:rPr>
          <w:rFonts w:ascii="Times New Roman" w:hAnsi="Times New Roman"/>
          <w:sz w:val="24"/>
          <w:szCs w:val="24"/>
        </w:rPr>
        <w:t>6</w:t>
      </w:r>
      <w:r w:rsidRPr="002D2B2A">
        <w:rPr>
          <w:rFonts w:ascii="Times New Roman" w:hAnsi="Times New Roman"/>
          <w:sz w:val="24"/>
          <w:szCs w:val="24"/>
        </w:rPr>
        <w:t xml:space="preserve"> Контракта, причиненных по вине Поставщика</w:t>
      </w:r>
      <w:r w:rsidR="00863430" w:rsidRPr="002D2B2A">
        <w:rPr>
          <w:rFonts w:ascii="Times New Roman" w:hAnsi="Times New Roman"/>
          <w:sz w:val="24"/>
          <w:szCs w:val="24"/>
        </w:rPr>
        <w:t xml:space="preserve"> сверх неустойки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2860E569" w14:textId="77777777" w:rsidR="00A46243" w:rsidRPr="002D2B2A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9" w:name="sub_1447"/>
      <w:bookmarkEnd w:id="17"/>
      <w:bookmarkEnd w:id="18"/>
      <w:r w:rsidRPr="002D2B2A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</w:t>
      </w:r>
      <w:r w:rsidR="004F5BC0" w:rsidRPr="002D2B2A">
        <w:rPr>
          <w:rFonts w:ascii="Times New Roman" w:hAnsi="Times New Roman"/>
          <w:sz w:val="24"/>
          <w:szCs w:val="24"/>
        </w:rPr>
        <w:t>Контракта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14:paraId="284DC291" w14:textId="77777777" w:rsidR="00B01E66" w:rsidRPr="002D2B2A" w:rsidRDefault="00863430" w:rsidP="004729D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pacing w:val="-3"/>
          <w:sz w:val="24"/>
          <w:szCs w:val="24"/>
        </w:rPr>
        <w:t xml:space="preserve">4.4.6. </w:t>
      </w:r>
      <w:r w:rsidR="00B01E66" w:rsidRPr="002D2B2A">
        <w:rPr>
          <w:rFonts w:ascii="Times New Roman" w:hAnsi="Times New Roman"/>
          <w:sz w:val="24"/>
          <w:szCs w:val="24"/>
        </w:rPr>
        <w:t>Удерживать сумму неисполненных Поставщиком требований об уплате неустоек (штрафов, пеней), предъявленных Государственным заказчиком</w:t>
      </w:r>
      <w:r w:rsidR="00B01E66" w:rsidRPr="002D2B2A">
        <w:rPr>
          <w:rFonts w:ascii="Times New Roman" w:hAnsi="Times New Roman"/>
          <w:sz w:val="24"/>
          <w:szCs w:val="24"/>
        </w:rPr>
        <w:br/>
        <w:t>в соответствии</w:t>
      </w:r>
      <w:r w:rsidR="006A50A4" w:rsidRPr="002D2B2A">
        <w:rPr>
          <w:rFonts w:ascii="Times New Roman" w:hAnsi="Times New Roman"/>
          <w:sz w:val="24"/>
          <w:szCs w:val="24"/>
        </w:rPr>
        <w:t xml:space="preserve"> </w:t>
      </w:r>
      <w:r w:rsidR="00B01E66" w:rsidRPr="002D2B2A">
        <w:rPr>
          <w:rFonts w:ascii="Times New Roman" w:hAnsi="Times New Roman"/>
          <w:sz w:val="24"/>
          <w:szCs w:val="24"/>
        </w:rPr>
        <w:t>с разделом 6 государственного контракта, из суммы, подлежащей оплате Поставщику, на следующие реквизиты:</w:t>
      </w:r>
    </w:p>
    <w:p w14:paraId="4A2DEAD9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УФК по Пензенской области (ФКУ ИК-5 УФСИН России по Пензенской области)</w:t>
      </w:r>
    </w:p>
    <w:p w14:paraId="5E976D2F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ИНН 5837012307</w:t>
      </w:r>
    </w:p>
    <w:p w14:paraId="7244828E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КПП 583701001</w:t>
      </w:r>
    </w:p>
    <w:p w14:paraId="495183A9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л/с 04551460430 </w:t>
      </w:r>
    </w:p>
    <w:p w14:paraId="5734D0D2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р/с 03100643000000015500</w:t>
      </w:r>
    </w:p>
    <w:p w14:paraId="1C94AB7A" w14:textId="04289D25" w:rsidR="009112FC" w:rsidRPr="00CA7150" w:rsidRDefault="00B01E66" w:rsidP="009112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к/с </w:t>
      </w:r>
      <w:r w:rsidR="00812F65" w:rsidRPr="009112FC">
        <w:rPr>
          <w:rFonts w:ascii="Times New Roman" w:hAnsi="Times New Roman"/>
          <w:sz w:val="24"/>
          <w:szCs w:val="24"/>
        </w:rPr>
        <w:t>40102810245370000113</w:t>
      </w:r>
      <w:r w:rsidRPr="002D2B2A">
        <w:rPr>
          <w:rFonts w:ascii="Times New Roman" w:hAnsi="Times New Roman"/>
          <w:sz w:val="24"/>
          <w:szCs w:val="24"/>
        </w:rPr>
        <w:t xml:space="preserve"> </w:t>
      </w:r>
      <w:r w:rsidR="009112FC" w:rsidRPr="00CA7150">
        <w:rPr>
          <w:rFonts w:ascii="Times New Roman" w:hAnsi="Times New Roman"/>
          <w:sz w:val="24"/>
          <w:szCs w:val="24"/>
        </w:rPr>
        <w:t>ОКЦ № 1 Волго-Вятского ГУ Банка России // УФК по Пензенской области г. Пенза</w:t>
      </w:r>
    </w:p>
    <w:p w14:paraId="361C699E" w14:textId="0E833639" w:rsidR="00B01E66" w:rsidRPr="002D2B2A" w:rsidRDefault="00B01E66" w:rsidP="009112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БИК </w:t>
      </w:r>
      <w:r w:rsidR="009112FC">
        <w:rPr>
          <w:rFonts w:ascii="Times New Roman" w:hAnsi="Times New Roman"/>
          <w:sz w:val="24"/>
          <w:szCs w:val="24"/>
        </w:rPr>
        <w:t>042202113</w:t>
      </w:r>
    </w:p>
    <w:p w14:paraId="7B0C92D5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ОКТМО 56701000</w:t>
      </w:r>
    </w:p>
    <w:p w14:paraId="2C69FDAD" w14:textId="77777777" w:rsidR="004729D9" w:rsidRPr="002D2B2A" w:rsidRDefault="00B01E66" w:rsidP="00DD51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КБК32011607010019000140 — 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</w:t>
      </w:r>
      <w:bookmarkEnd w:id="19"/>
      <w:r w:rsidR="004E4345" w:rsidRPr="002D2B2A">
        <w:rPr>
          <w:rFonts w:ascii="Times New Roman" w:hAnsi="Times New Roman"/>
          <w:sz w:val="24"/>
          <w:szCs w:val="24"/>
        </w:rPr>
        <w:t>.</w:t>
      </w:r>
    </w:p>
    <w:p w14:paraId="793598E8" w14:textId="77777777" w:rsidR="00137CC1" w:rsidRPr="002D2B2A" w:rsidRDefault="00137CC1" w:rsidP="00DD51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КБК 32011607090019000140 —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p w14:paraId="1837EBED" w14:textId="77777777" w:rsidR="00137CC1" w:rsidRPr="002D2B2A" w:rsidRDefault="00137CC1" w:rsidP="00DD51D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462AF73" w14:textId="77777777" w:rsidR="00137CC1" w:rsidRPr="002D2B2A" w:rsidRDefault="00840BC9" w:rsidP="006A50A4">
      <w:pPr>
        <w:pStyle w:val="11"/>
        <w:numPr>
          <w:ilvl w:val="3"/>
          <w:numId w:val="33"/>
        </w:numPr>
        <w:tabs>
          <w:tab w:val="left" w:pos="0"/>
        </w:tabs>
        <w:suppressAutoHyphens/>
        <w:snapToGrid/>
        <w:spacing w:line="276" w:lineRule="auto"/>
        <w:contextualSpacing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Качество товара</w:t>
      </w:r>
      <w:r w:rsidR="004F0C16" w:rsidRPr="002D2B2A">
        <w:rPr>
          <w:b/>
          <w:sz w:val="24"/>
          <w:szCs w:val="24"/>
        </w:rPr>
        <w:t>,</w:t>
      </w:r>
      <w:r w:rsidRPr="002D2B2A">
        <w:rPr>
          <w:b/>
          <w:sz w:val="24"/>
          <w:szCs w:val="24"/>
        </w:rPr>
        <w:t xml:space="preserve"> упаковка</w:t>
      </w:r>
    </w:p>
    <w:p w14:paraId="48F1AC23" w14:textId="77777777" w:rsidR="007A29FD" w:rsidRPr="002D2B2A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16"/>
          <w:szCs w:val="16"/>
        </w:rPr>
      </w:pPr>
    </w:p>
    <w:p w14:paraId="7A65A0FD" w14:textId="77777777" w:rsidR="004E7D14" w:rsidRPr="002D2B2A" w:rsidRDefault="002246CB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Поставщик</w:t>
      </w:r>
      <w:r w:rsidR="00C97195" w:rsidRPr="002D2B2A">
        <w:rPr>
          <w:rFonts w:ascii="Times New Roman" w:hAnsi="Times New Roman"/>
          <w:sz w:val="24"/>
          <w:szCs w:val="24"/>
        </w:rPr>
        <w:t xml:space="preserve"> </w:t>
      </w:r>
      <w:r w:rsidR="004E7D14" w:rsidRPr="002D2B2A">
        <w:rPr>
          <w:rFonts w:ascii="Times New Roman" w:hAnsi="Times New Roman"/>
          <w:sz w:val="24"/>
          <w:szCs w:val="24"/>
        </w:rPr>
        <w:t xml:space="preserve">гарантирует, что товар, поставленный в соответствии </w:t>
      </w:r>
      <w:r w:rsidR="00773B73" w:rsidRPr="002D2B2A">
        <w:rPr>
          <w:rFonts w:ascii="Times New Roman" w:hAnsi="Times New Roman"/>
          <w:sz w:val="24"/>
          <w:szCs w:val="24"/>
        </w:rPr>
        <w:br/>
      </w:r>
      <w:r w:rsidR="004E7D14" w:rsidRPr="002D2B2A">
        <w:rPr>
          <w:rFonts w:ascii="Times New Roman" w:hAnsi="Times New Roman"/>
          <w:sz w:val="24"/>
          <w:szCs w:val="24"/>
        </w:rPr>
        <w:t xml:space="preserve">с Контрактом, является новым, заводского производства, </w:t>
      </w:r>
      <w:r w:rsidR="00840BC9" w:rsidRPr="002D2B2A">
        <w:rPr>
          <w:rFonts w:ascii="Times New Roman" w:hAnsi="Times New Roman"/>
          <w:sz w:val="24"/>
          <w:szCs w:val="24"/>
        </w:rPr>
        <w:t xml:space="preserve">надлежащего качества, </w:t>
      </w:r>
      <w:r w:rsidR="00B25588" w:rsidRPr="002D2B2A">
        <w:rPr>
          <w:rFonts w:ascii="Times New Roman" w:hAnsi="Times New Roman"/>
          <w:sz w:val="24"/>
          <w:szCs w:val="24"/>
        </w:rPr>
        <w:br/>
      </w:r>
      <w:r w:rsidR="004E7D14" w:rsidRPr="002D2B2A">
        <w:rPr>
          <w:rFonts w:ascii="Times New Roman" w:hAnsi="Times New Roman"/>
          <w:sz w:val="24"/>
          <w:szCs w:val="24"/>
        </w:rPr>
        <w:t>не бывшим в эксплуатации, без внесения изменений в конструкцию, не обременен правами третьих лиц, не проходил восстановление, ремонт, замену составных частей, восстановление потребительских свойств; не является выставочным и/или опытным образцом, не имеет повреждений, сколов, других дефектов, связанных с материалами, работой по его изготовлению либо проявляющихся</w:t>
      </w:r>
      <w:r w:rsidR="0003003F" w:rsidRPr="002D2B2A">
        <w:rPr>
          <w:rFonts w:ascii="Times New Roman" w:hAnsi="Times New Roman"/>
          <w:sz w:val="24"/>
          <w:szCs w:val="24"/>
        </w:rPr>
        <w:t> </w:t>
      </w:r>
      <w:r w:rsidR="004E7D14" w:rsidRPr="002D2B2A">
        <w:rPr>
          <w:rFonts w:ascii="Times New Roman" w:hAnsi="Times New Roman"/>
          <w:sz w:val="24"/>
          <w:szCs w:val="24"/>
        </w:rPr>
        <w:t xml:space="preserve">в результате действия </w:t>
      </w:r>
      <w:r w:rsidR="00B25588" w:rsidRPr="002D2B2A">
        <w:rPr>
          <w:rFonts w:ascii="Times New Roman" w:hAnsi="Times New Roman"/>
          <w:sz w:val="24"/>
          <w:szCs w:val="24"/>
        </w:rPr>
        <w:br/>
      </w:r>
      <w:r w:rsidR="004E7D14" w:rsidRPr="002D2B2A">
        <w:rPr>
          <w:rFonts w:ascii="Times New Roman" w:hAnsi="Times New Roman"/>
          <w:sz w:val="24"/>
          <w:szCs w:val="24"/>
        </w:rPr>
        <w:t xml:space="preserve">или упущения производителя и/или Поставщика, а также дефектов, связанных </w:t>
      </w:r>
      <w:r w:rsidR="00B25588" w:rsidRPr="002D2B2A">
        <w:rPr>
          <w:rFonts w:ascii="Times New Roman" w:hAnsi="Times New Roman"/>
          <w:sz w:val="24"/>
          <w:szCs w:val="24"/>
        </w:rPr>
        <w:br/>
      </w:r>
      <w:r w:rsidR="004E7D14" w:rsidRPr="002D2B2A">
        <w:rPr>
          <w:rFonts w:ascii="Times New Roman" w:hAnsi="Times New Roman"/>
          <w:sz w:val="24"/>
          <w:szCs w:val="24"/>
        </w:rPr>
        <w:t>с функционированием при штатном использовании товара в соответствии</w:t>
      </w:r>
      <w:r w:rsidR="00B25588" w:rsidRPr="002D2B2A">
        <w:rPr>
          <w:rFonts w:ascii="Times New Roman" w:hAnsi="Times New Roman"/>
          <w:sz w:val="24"/>
          <w:szCs w:val="24"/>
        </w:rPr>
        <w:br/>
      </w:r>
      <w:r w:rsidR="004E7D14" w:rsidRPr="002D2B2A">
        <w:rPr>
          <w:rFonts w:ascii="Times New Roman" w:hAnsi="Times New Roman"/>
          <w:sz w:val="24"/>
          <w:szCs w:val="24"/>
        </w:rPr>
        <w:t>с технической и/или эксплуатационной документацией производителя товара; является экологически чистым и безопасным для здоровья человека.</w:t>
      </w:r>
    </w:p>
    <w:p w14:paraId="27DE07CB" w14:textId="1CC2DAB2" w:rsidR="00757FFB" w:rsidRPr="002D2B2A" w:rsidRDefault="00840BC9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Товар должен быть упакован </w:t>
      </w:r>
      <w:r w:rsidR="00757FFB" w:rsidRPr="002D2B2A">
        <w:rPr>
          <w:rFonts w:ascii="Times New Roman" w:hAnsi="Times New Roman"/>
          <w:sz w:val="24"/>
          <w:szCs w:val="24"/>
        </w:rPr>
        <w:t>в соответствии с требованиями действующего законодательства Российской Федерации. Упаковка должна предохранять</w:t>
      </w:r>
      <w:r w:rsidR="000D75BB" w:rsidRPr="002D2B2A">
        <w:rPr>
          <w:rFonts w:ascii="Times New Roman" w:hAnsi="Times New Roman"/>
          <w:sz w:val="24"/>
          <w:szCs w:val="24"/>
        </w:rPr>
        <w:t xml:space="preserve"> </w:t>
      </w:r>
      <w:r w:rsidR="00757FFB" w:rsidRPr="002D2B2A">
        <w:rPr>
          <w:rFonts w:ascii="Times New Roman" w:hAnsi="Times New Roman"/>
          <w:sz w:val="24"/>
          <w:szCs w:val="24"/>
        </w:rPr>
        <w:t>товар</w:t>
      </w:r>
      <w:r w:rsidR="00B25588" w:rsidRPr="002D2B2A">
        <w:rPr>
          <w:rFonts w:ascii="Times New Roman" w:hAnsi="Times New Roman"/>
          <w:sz w:val="24"/>
          <w:szCs w:val="24"/>
        </w:rPr>
        <w:br/>
      </w:r>
      <w:r w:rsidR="002246CB" w:rsidRPr="002D2B2A">
        <w:rPr>
          <w:rFonts w:ascii="Times New Roman" w:hAnsi="Times New Roman"/>
          <w:sz w:val="24"/>
          <w:szCs w:val="24"/>
        </w:rPr>
        <w:lastRenderedPageBreak/>
        <w:t>от всякого рода повреж</w:t>
      </w:r>
      <w:r w:rsidR="00757FFB" w:rsidRPr="002D2B2A">
        <w:rPr>
          <w:rFonts w:ascii="Times New Roman" w:hAnsi="Times New Roman"/>
          <w:sz w:val="24"/>
          <w:szCs w:val="24"/>
        </w:rPr>
        <w:t>дения или порчи и обеспечивать</w:t>
      </w:r>
      <w:r w:rsidR="002246CB" w:rsidRPr="002D2B2A">
        <w:rPr>
          <w:rFonts w:ascii="Times New Roman" w:hAnsi="Times New Roman"/>
          <w:sz w:val="24"/>
          <w:szCs w:val="24"/>
        </w:rPr>
        <w:t xml:space="preserve"> его сохранность </w:t>
      </w:r>
      <w:r w:rsidR="00757FFB" w:rsidRPr="002D2B2A">
        <w:rPr>
          <w:rFonts w:ascii="Times New Roman" w:hAnsi="Times New Roman"/>
          <w:sz w:val="24"/>
          <w:szCs w:val="24"/>
        </w:rPr>
        <w:t>при доставке и транспортировке. Упаковка возврату не подлежит, ее стоимость включена в цену Контракта.</w:t>
      </w:r>
    </w:p>
    <w:p w14:paraId="0BDDB038" w14:textId="77777777" w:rsidR="006B288D" w:rsidRPr="002D2B2A" w:rsidRDefault="006B288D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Товар, получивший при погрузке (разгрузке) и транспорти</w:t>
      </w:r>
      <w:r w:rsidR="00840BC9" w:rsidRPr="002D2B2A">
        <w:rPr>
          <w:rFonts w:ascii="Times New Roman" w:hAnsi="Times New Roman"/>
          <w:sz w:val="24"/>
          <w:szCs w:val="24"/>
        </w:rPr>
        <w:t>ровке повреждения,</w:t>
      </w:r>
      <w:r w:rsidR="00C97195" w:rsidRPr="002D2B2A">
        <w:rPr>
          <w:rFonts w:ascii="Times New Roman" w:hAnsi="Times New Roman"/>
          <w:sz w:val="24"/>
          <w:szCs w:val="24"/>
        </w:rPr>
        <w:t xml:space="preserve"> </w:t>
      </w:r>
      <w:r w:rsidRPr="002D2B2A">
        <w:rPr>
          <w:rFonts w:ascii="Times New Roman" w:hAnsi="Times New Roman"/>
          <w:sz w:val="24"/>
          <w:szCs w:val="24"/>
        </w:rPr>
        <w:t>в том числе внешние, вследствие использования Поставщиком ненадлежащей упаковки, считается не</w:t>
      </w:r>
      <w:r w:rsidR="00C97195" w:rsidRPr="002D2B2A">
        <w:rPr>
          <w:rFonts w:ascii="Times New Roman" w:hAnsi="Times New Roman"/>
          <w:sz w:val="24"/>
          <w:szCs w:val="24"/>
        </w:rPr>
        <w:t xml:space="preserve"> </w:t>
      </w:r>
      <w:r w:rsidRPr="002D2B2A">
        <w:rPr>
          <w:rFonts w:ascii="Times New Roman" w:hAnsi="Times New Roman"/>
          <w:sz w:val="24"/>
          <w:szCs w:val="24"/>
        </w:rPr>
        <w:t>поставленным и приемке не подлежит.</w:t>
      </w:r>
    </w:p>
    <w:p w14:paraId="52BE1408" w14:textId="0A3F4E45" w:rsidR="004729D9" w:rsidRPr="002D2B2A" w:rsidRDefault="00301A47" w:rsidP="004E4345">
      <w:pPr>
        <w:pStyle w:val="s1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2D2B2A">
        <w:t>5.4. Качество поставляемого товара должно соответствовать требованиям, которые указаны в Спецификаци</w:t>
      </w:r>
      <w:r w:rsidR="001C18AA" w:rsidRPr="002D2B2A">
        <w:t>и</w:t>
      </w:r>
      <w:r w:rsidRPr="002D2B2A">
        <w:t xml:space="preserve"> (приложение №1</w:t>
      </w:r>
      <w:r w:rsidR="009112FC">
        <w:t xml:space="preserve"> </w:t>
      </w:r>
      <w:r w:rsidRPr="002D2B2A">
        <w:t>к Контракту)</w:t>
      </w:r>
      <w:r w:rsidR="001C18AA" w:rsidRPr="002D2B2A">
        <w:t xml:space="preserve">, в столбце </w:t>
      </w:r>
      <w:r w:rsidR="00E03DA5" w:rsidRPr="002D2B2A">
        <w:t xml:space="preserve">наименование, </w:t>
      </w:r>
      <w:r w:rsidR="001C18AA" w:rsidRPr="002D2B2A">
        <w:t>характеристика</w:t>
      </w:r>
      <w:r w:rsidR="00C97195" w:rsidRPr="002D2B2A">
        <w:t xml:space="preserve"> </w:t>
      </w:r>
      <w:r w:rsidR="001C18AA" w:rsidRPr="002D2B2A">
        <w:t>и описание товара</w:t>
      </w:r>
      <w:r w:rsidRPr="002D2B2A">
        <w:t>.</w:t>
      </w:r>
    </w:p>
    <w:p w14:paraId="61135FE1" w14:textId="77777777" w:rsidR="007A29FD" w:rsidRPr="002D2B2A" w:rsidRDefault="007A29FD" w:rsidP="004E4345">
      <w:pPr>
        <w:pStyle w:val="s1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14:paraId="3F5226EF" w14:textId="77777777" w:rsidR="004E4345" w:rsidRPr="002D2B2A" w:rsidRDefault="00F46EA6" w:rsidP="006A50A4">
      <w:pPr>
        <w:pStyle w:val="11"/>
        <w:numPr>
          <w:ilvl w:val="3"/>
          <w:numId w:val="33"/>
        </w:numPr>
        <w:tabs>
          <w:tab w:val="left" w:pos="0"/>
        </w:tabs>
        <w:suppressAutoHyphens/>
        <w:snapToGrid/>
        <w:spacing w:line="276" w:lineRule="auto"/>
        <w:contextualSpacing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Ответственность</w:t>
      </w:r>
      <w:r w:rsidR="00C97195" w:rsidRPr="002D2B2A">
        <w:rPr>
          <w:b/>
          <w:sz w:val="24"/>
          <w:szCs w:val="24"/>
        </w:rPr>
        <w:t xml:space="preserve"> </w:t>
      </w:r>
      <w:r w:rsidR="001D5A43" w:rsidRPr="002D2B2A">
        <w:rPr>
          <w:b/>
          <w:sz w:val="24"/>
          <w:szCs w:val="24"/>
        </w:rPr>
        <w:t>Сторон</w:t>
      </w:r>
    </w:p>
    <w:p w14:paraId="4DAC83C1" w14:textId="77777777" w:rsidR="007A29FD" w:rsidRPr="002D2B2A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rPr>
          <w:b/>
          <w:sz w:val="24"/>
          <w:szCs w:val="24"/>
        </w:rPr>
      </w:pPr>
    </w:p>
    <w:p w14:paraId="6E475049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>Стороны несут ответственность за неисполнение или ненадлежащее исполнение</w:t>
      </w:r>
      <w:r w:rsidR="002246CB" w:rsidRPr="002D2B2A">
        <w:t xml:space="preserve"> настоящего</w:t>
      </w:r>
      <w:r w:rsidR="00C97195" w:rsidRPr="002D2B2A">
        <w:t xml:space="preserve"> </w:t>
      </w:r>
      <w:r w:rsidR="002246CB" w:rsidRPr="002D2B2A">
        <w:t xml:space="preserve">Контракта </w:t>
      </w:r>
      <w:r w:rsidRPr="002D2B2A">
        <w:t>в соответствии с законодательством Российской Федерации</w:t>
      </w:r>
      <w:r w:rsidR="00C97195" w:rsidRPr="002D2B2A">
        <w:t xml:space="preserve"> </w:t>
      </w:r>
      <w:r w:rsidRPr="002D2B2A">
        <w:t xml:space="preserve">и условиями </w:t>
      </w:r>
      <w:r w:rsidR="002246CB" w:rsidRPr="002D2B2A">
        <w:t>настоящего Контракта</w:t>
      </w:r>
      <w:r w:rsidRPr="002D2B2A">
        <w:t>.</w:t>
      </w:r>
    </w:p>
    <w:p w14:paraId="40E0042B" w14:textId="77777777" w:rsidR="00AD57F5" w:rsidRPr="002D2B2A" w:rsidRDefault="00AD57F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В случае полного (частичного) неисполнения условий </w:t>
      </w:r>
      <w:r w:rsidR="002246CB" w:rsidRPr="002D2B2A">
        <w:t xml:space="preserve">Контракта </w:t>
      </w:r>
      <w:r w:rsidRPr="002D2B2A">
        <w:t xml:space="preserve">одной </w:t>
      </w:r>
      <w:r w:rsidR="00AF560D" w:rsidRPr="002D2B2A">
        <w:br/>
      </w:r>
      <w:r w:rsidRPr="002D2B2A">
        <w:t>из Сторон эта Сторона обязана возместить другой Стороне причиненные убытки</w:t>
      </w:r>
      <w:r w:rsidR="00863430" w:rsidRPr="002D2B2A">
        <w:t>, сверх неустойки</w:t>
      </w:r>
      <w:r w:rsidRPr="002D2B2A">
        <w:t>.</w:t>
      </w:r>
    </w:p>
    <w:p w14:paraId="6D0CC501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Размер штрафа определен </w:t>
      </w:r>
      <w:r w:rsidR="002246CB" w:rsidRPr="002D2B2A">
        <w:t xml:space="preserve">Контрактом </w:t>
      </w:r>
      <w:r w:rsidRPr="002D2B2A">
        <w:t>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</w:t>
      </w:r>
      <w:r w:rsidR="00F2590D" w:rsidRPr="002D2B2A">
        <w:t xml:space="preserve"> обязательств, предусмотренных К</w:t>
      </w:r>
      <w:r w:rsidRPr="002D2B2A">
        <w:t xml:space="preserve">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</w:t>
      </w:r>
      <w:r w:rsidR="006B288D" w:rsidRPr="002D2B2A">
        <w:t>№ 1042</w:t>
      </w:r>
      <w:r w:rsidRPr="002D2B2A">
        <w:t>(далее — Правила определения размера штрафа).</w:t>
      </w:r>
    </w:p>
    <w:p w14:paraId="1DEE99F9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В случае просрочки исполнения Государственным заказчиком обязательств, предусмотренных </w:t>
      </w:r>
      <w:r w:rsidR="002246CB" w:rsidRPr="002D2B2A">
        <w:t>Контрактом</w:t>
      </w:r>
      <w:r w:rsidRPr="002D2B2A">
        <w:t xml:space="preserve">, а также в иных случаях неисполнения </w:t>
      </w:r>
      <w:r w:rsidR="00AF560D" w:rsidRPr="002D2B2A">
        <w:br/>
      </w:r>
      <w:r w:rsidRPr="002D2B2A">
        <w:t xml:space="preserve">или ненадлежащего исполнения Государственным заказчиком обязательств, предусмотренных </w:t>
      </w:r>
      <w:r w:rsidR="002246CB" w:rsidRPr="002D2B2A">
        <w:t>Контрактом</w:t>
      </w:r>
      <w:r w:rsidRPr="002D2B2A">
        <w:t xml:space="preserve">, </w:t>
      </w:r>
      <w:r w:rsidR="002246CB" w:rsidRPr="002D2B2A">
        <w:t xml:space="preserve">Поставщик </w:t>
      </w:r>
      <w:r w:rsidRPr="002D2B2A">
        <w:t>вправе потребовать уплаты неустоек (штрафов, пеней).</w:t>
      </w:r>
    </w:p>
    <w:p w14:paraId="65959A6E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Пеня начисляется за каждый день просрочки Государственным заказчиком исполнения обязательства, предусмотренного </w:t>
      </w:r>
      <w:r w:rsidR="002246CB" w:rsidRPr="002D2B2A">
        <w:t>Контрактом</w:t>
      </w:r>
      <w:r w:rsidRPr="002D2B2A">
        <w:t xml:space="preserve">, начиная со дня, следующего после дня истечения установленного </w:t>
      </w:r>
      <w:r w:rsidR="002246CB" w:rsidRPr="002D2B2A">
        <w:t xml:space="preserve">Контрактом </w:t>
      </w:r>
      <w:r w:rsidRPr="002D2B2A"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75257E9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За каждый факт неисполнения Государственным заказчиком обязательств, предусмотренных </w:t>
      </w:r>
      <w:r w:rsidR="002246CB" w:rsidRPr="002D2B2A">
        <w:t>Контрактом</w:t>
      </w:r>
      <w:r w:rsidRPr="002D2B2A">
        <w:t xml:space="preserve">, за исключением просрочки исполнения обязательств, предусмотренных </w:t>
      </w:r>
      <w:r w:rsidR="002246CB" w:rsidRPr="002D2B2A">
        <w:t>Контрактом</w:t>
      </w:r>
      <w:r w:rsidRPr="002D2B2A">
        <w:t xml:space="preserve">, </w:t>
      </w:r>
      <w:r w:rsidR="002246CB" w:rsidRPr="002D2B2A">
        <w:t xml:space="preserve">Поставщик </w:t>
      </w:r>
      <w:r w:rsidRPr="002D2B2A">
        <w:t xml:space="preserve">вправе взыскать с Государственного заказчика штраф в размере </w:t>
      </w:r>
      <w:r w:rsidR="006B288D" w:rsidRPr="002D2B2A">
        <w:rPr>
          <w:b/>
        </w:rPr>
        <w:t>1000 (одна</w:t>
      </w:r>
      <w:r w:rsidRPr="002D2B2A">
        <w:rPr>
          <w:b/>
        </w:rPr>
        <w:t xml:space="preserve"> тысяч</w:t>
      </w:r>
      <w:r w:rsidR="006B288D" w:rsidRPr="002D2B2A">
        <w:rPr>
          <w:b/>
        </w:rPr>
        <w:t>а</w:t>
      </w:r>
      <w:r w:rsidRPr="002D2B2A">
        <w:rPr>
          <w:b/>
        </w:rPr>
        <w:t>) рублей 00 копеек</w:t>
      </w:r>
      <w:r w:rsidRPr="002D2B2A">
        <w:t xml:space="preserve">, определяемый </w:t>
      </w:r>
      <w:r w:rsidR="00AF560D" w:rsidRPr="002D2B2A">
        <w:br/>
      </w:r>
      <w:r w:rsidRPr="002D2B2A">
        <w:t xml:space="preserve">в соответствии с Правилами определения размера штрафа, так как цена </w:t>
      </w:r>
      <w:r w:rsidR="002246CB" w:rsidRPr="002D2B2A">
        <w:t xml:space="preserve">Контракта </w:t>
      </w:r>
      <w:r w:rsidRPr="002D2B2A">
        <w:t>не превышает 3 млн. рублей.</w:t>
      </w:r>
    </w:p>
    <w:p w14:paraId="6D035956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Общая сумма штрафов за ненадлежащее исполнение Государственным заказчиком обязательств, предусмотренных </w:t>
      </w:r>
      <w:r w:rsidR="002246CB" w:rsidRPr="002D2B2A">
        <w:t>Контрактом</w:t>
      </w:r>
      <w:r w:rsidRPr="002D2B2A">
        <w:t xml:space="preserve">, не может превышать цену </w:t>
      </w:r>
      <w:r w:rsidR="002246CB" w:rsidRPr="002D2B2A">
        <w:t>Контракта</w:t>
      </w:r>
      <w:r w:rsidRPr="002D2B2A">
        <w:t>.</w:t>
      </w:r>
    </w:p>
    <w:p w14:paraId="34873453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В случае просрочки исполнения </w:t>
      </w:r>
      <w:r w:rsidR="002246CB" w:rsidRPr="002D2B2A">
        <w:t xml:space="preserve">Поставщиком </w:t>
      </w:r>
      <w:r w:rsidRPr="002D2B2A">
        <w:t xml:space="preserve">обязательств (в том числе гарантийного обязательства), предусмотренных </w:t>
      </w:r>
      <w:r w:rsidR="002246CB" w:rsidRPr="002D2B2A">
        <w:t>Контрактом</w:t>
      </w:r>
      <w:r w:rsidRPr="002D2B2A">
        <w:t xml:space="preserve">, а также в иных случаях неисполнения или ненадлежащего исполнения </w:t>
      </w:r>
      <w:r w:rsidR="002246CB" w:rsidRPr="002D2B2A">
        <w:t xml:space="preserve">Поставщиком </w:t>
      </w:r>
      <w:r w:rsidRPr="002D2B2A">
        <w:t xml:space="preserve">обязательств, предусмотренных </w:t>
      </w:r>
      <w:r w:rsidR="002246CB" w:rsidRPr="002D2B2A">
        <w:t>Контрактом</w:t>
      </w:r>
      <w:r w:rsidRPr="002D2B2A">
        <w:t xml:space="preserve">, Государственный заказчик направляет </w:t>
      </w:r>
      <w:r w:rsidR="002246CB" w:rsidRPr="002D2B2A">
        <w:t xml:space="preserve">Поставщику </w:t>
      </w:r>
      <w:r w:rsidRPr="002D2B2A">
        <w:t>требование об уплате неустоек (штрафов, пени).</w:t>
      </w:r>
    </w:p>
    <w:p w14:paraId="41EF2633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Пеня начисляется за каждый день просрочки исполнения </w:t>
      </w:r>
      <w:r w:rsidR="002246CB" w:rsidRPr="002D2B2A">
        <w:t xml:space="preserve">Поставщиком </w:t>
      </w:r>
      <w:r w:rsidRPr="002D2B2A">
        <w:t xml:space="preserve">обязательства, предусмотренного </w:t>
      </w:r>
      <w:r w:rsidR="002246CB" w:rsidRPr="002D2B2A">
        <w:t>Контрактом</w:t>
      </w:r>
      <w:r w:rsidRPr="002D2B2A">
        <w:t xml:space="preserve">, начиная со дня, следующего после дня истечения установленного </w:t>
      </w:r>
      <w:r w:rsidR="002246CB" w:rsidRPr="002D2B2A">
        <w:t xml:space="preserve">Контрактом </w:t>
      </w:r>
      <w:r w:rsidRPr="002D2B2A">
        <w:t xml:space="preserve">срока исполнения обязательства, </w:t>
      </w:r>
      <w:r w:rsidR="00AF560D" w:rsidRPr="002D2B2A">
        <w:br/>
      </w:r>
      <w:r w:rsidRPr="002D2B2A">
        <w:lastRenderedPageBreak/>
        <w:t xml:space="preserve">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2246CB" w:rsidRPr="002D2B2A">
        <w:t xml:space="preserve">Контракта </w:t>
      </w:r>
      <w:r w:rsidRPr="002D2B2A">
        <w:t xml:space="preserve">(отдельного этапа исполнения </w:t>
      </w:r>
      <w:r w:rsidR="002246CB" w:rsidRPr="002D2B2A">
        <w:t>Контракта</w:t>
      </w:r>
      <w:r w:rsidRPr="002D2B2A">
        <w:t xml:space="preserve">), уменьшенной на сумму, пропорциональную объему обязательств, предусмотренных </w:t>
      </w:r>
      <w:r w:rsidR="002246CB" w:rsidRPr="002D2B2A">
        <w:t xml:space="preserve">Контрактом </w:t>
      </w:r>
      <w:r w:rsidRPr="002D2B2A">
        <w:t xml:space="preserve">(соответствующим отдельным этапом исполнения </w:t>
      </w:r>
      <w:r w:rsidR="002246CB" w:rsidRPr="002D2B2A">
        <w:t>Контракта</w:t>
      </w:r>
      <w:r w:rsidRPr="002D2B2A">
        <w:t>) и фактически исполненных</w:t>
      </w:r>
      <w:r w:rsidR="00C97195" w:rsidRPr="002D2B2A">
        <w:t xml:space="preserve"> </w:t>
      </w:r>
      <w:r w:rsidR="002246CB" w:rsidRPr="002D2B2A">
        <w:t>Поставщиком</w:t>
      </w:r>
      <w:r w:rsidRPr="002D2B2A">
        <w:t xml:space="preserve">. </w:t>
      </w:r>
    </w:p>
    <w:p w14:paraId="0E994866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За каждый факт неисполнения или ненадлежащего исполнения </w:t>
      </w:r>
      <w:r w:rsidR="002246CB" w:rsidRPr="002D2B2A">
        <w:t xml:space="preserve">Поставщиком </w:t>
      </w:r>
      <w:r w:rsidRPr="002D2B2A">
        <w:t xml:space="preserve">обязательств, предусмотренных </w:t>
      </w:r>
      <w:r w:rsidR="002246CB" w:rsidRPr="002D2B2A">
        <w:t>Контрактом</w:t>
      </w:r>
      <w:r w:rsidRPr="002D2B2A">
        <w:t xml:space="preserve">, за исключением просрочки исполнения </w:t>
      </w:r>
      <w:r w:rsidR="002246CB" w:rsidRPr="002D2B2A">
        <w:t xml:space="preserve">Поставщиком </w:t>
      </w:r>
      <w:r w:rsidRPr="002D2B2A">
        <w:t xml:space="preserve">обязательств (в том числе гарантийного обязательства), предусмотренных </w:t>
      </w:r>
      <w:r w:rsidR="002246CB" w:rsidRPr="002D2B2A">
        <w:t>Контрактом</w:t>
      </w:r>
      <w:r w:rsidRPr="002D2B2A">
        <w:t xml:space="preserve">, </w:t>
      </w:r>
      <w:r w:rsidR="002246CB" w:rsidRPr="002D2B2A">
        <w:t xml:space="preserve">Поставщик </w:t>
      </w:r>
      <w:r w:rsidRPr="002D2B2A">
        <w:t xml:space="preserve">выплачивает Государственному заказчику штраф в размере </w:t>
      </w:r>
      <w:r w:rsidRPr="002D2B2A">
        <w:rPr>
          <w:b/>
        </w:rPr>
        <w:t xml:space="preserve">10 процентов цены </w:t>
      </w:r>
      <w:r w:rsidR="002246CB" w:rsidRPr="002D2B2A">
        <w:rPr>
          <w:b/>
        </w:rPr>
        <w:t>Контракта</w:t>
      </w:r>
      <w:r w:rsidRPr="002D2B2A">
        <w:t xml:space="preserve">, определяемый в соответствии </w:t>
      </w:r>
      <w:r w:rsidR="003E1296" w:rsidRPr="002D2B2A">
        <w:br/>
      </w:r>
      <w:r w:rsidRPr="002D2B2A">
        <w:t xml:space="preserve">с Правилами определения размера штрафа, так как цена </w:t>
      </w:r>
      <w:r w:rsidR="002246CB" w:rsidRPr="002D2B2A">
        <w:t xml:space="preserve">Контракта </w:t>
      </w:r>
      <w:r w:rsidRPr="002D2B2A">
        <w:t xml:space="preserve">не превышает 3млн. рублей. </w:t>
      </w:r>
    </w:p>
    <w:p w14:paraId="297B2AAD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За каждый факт неисполнения или ненадлежащего исполнения </w:t>
      </w:r>
      <w:r w:rsidR="002246CB" w:rsidRPr="002D2B2A">
        <w:t xml:space="preserve">Поставщиком </w:t>
      </w:r>
      <w:r w:rsidRPr="002D2B2A">
        <w:t xml:space="preserve">обязательства, предусмотренного </w:t>
      </w:r>
      <w:r w:rsidR="002246CB" w:rsidRPr="002D2B2A">
        <w:t>Контрактом</w:t>
      </w:r>
      <w:r w:rsidRPr="002D2B2A">
        <w:t xml:space="preserve">, которое не имеет стоимостного выражения, </w:t>
      </w:r>
      <w:r w:rsidR="002246CB" w:rsidRPr="002D2B2A">
        <w:t xml:space="preserve">Поставщик </w:t>
      </w:r>
      <w:r w:rsidRPr="002D2B2A">
        <w:t xml:space="preserve">выплачивает Государственному заказчику штраф в размере </w:t>
      </w:r>
      <w:r w:rsidR="006B288D" w:rsidRPr="002D2B2A">
        <w:rPr>
          <w:b/>
        </w:rPr>
        <w:t>1 000 (одна</w:t>
      </w:r>
      <w:r w:rsidRPr="002D2B2A">
        <w:rPr>
          <w:b/>
        </w:rPr>
        <w:t xml:space="preserve"> тысяч</w:t>
      </w:r>
      <w:r w:rsidR="006B288D" w:rsidRPr="002D2B2A">
        <w:rPr>
          <w:b/>
        </w:rPr>
        <w:t>а</w:t>
      </w:r>
      <w:r w:rsidRPr="002D2B2A">
        <w:rPr>
          <w:b/>
        </w:rPr>
        <w:t>) рублей 00 копеек</w:t>
      </w:r>
      <w:r w:rsidRPr="002D2B2A">
        <w:t xml:space="preserve">, определяемый в соответствии с Правилами определения размера штрафа, так как цена </w:t>
      </w:r>
      <w:r w:rsidR="002246CB" w:rsidRPr="002D2B2A">
        <w:t xml:space="preserve">Контракта </w:t>
      </w:r>
      <w:r w:rsidRPr="002D2B2A">
        <w:t>не превышает 3 млн. рублей.</w:t>
      </w:r>
    </w:p>
    <w:p w14:paraId="7520FC78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Общая сумма штрафов за неисполнение или ненадлежащее исполнение </w:t>
      </w:r>
      <w:r w:rsidR="002246CB" w:rsidRPr="002D2B2A">
        <w:t xml:space="preserve">Поставщиком </w:t>
      </w:r>
      <w:r w:rsidRPr="002D2B2A">
        <w:t xml:space="preserve">обязательств, предусмотренных </w:t>
      </w:r>
      <w:r w:rsidR="002246CB" w:rsidRPr="002D2B2A">
        <w:t>Контрактом</w:t>
      </w:r>
      <w:r w:rsidRPr="002D2B2A">
        <w:t xml:space="preserve">, не </w:t>
      </w:r>
      <w:r w:rsidR="002246CB" w:rsidRPr="002D2B2A">
        <w:t>может превышать цену Контракта</w:t>
      </w:r>
      <w:r w:rsidRPr="002D2B2A">
        <w:t>.</w:t>
      </w:r>
    </w:p>
    <w:p w14:paraId="0D828EB1" w14:textId="77777777" w:rsidR="00DD51D5" w:rsidRPr="002D2B2A" w:rsidRDefault="00943475" w:rsidP="004E4345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Сторона </w:t>
      </w:r>
      <w:r w:rsidR="002246CB" w:rsidRPr="002D2B2A">
        <w:t xml:space="preserve">Контракта </w:t>
      </w:r>
      <w:r w:rsidRPr="002D2B2A">
        <w:t xml:space="preserve">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246CB" w:rsidRPr="002D2B2A">
        <w:t>Контрактом</w:t>
      </w:r>
      <w:r w:rsidRPr="002D2B2A">
        <w:t xml:space="preserve">, произошло вследствие непреодолимой силы </w:t>
      </w:r>
      <w:r w:rsidR="003E0DC9" w:rsidRPr="002D2B2A">
        <w:br/>
      </w:r>
      <w:r w:rsidRPr="002D2B2A">
        <w:t>или по вине другой Стороны.</w:t>
      </w:r>
      <w:bookmarkEnd w:id="0"/>
    </w:p>
    <w:p w14:paraId="64A8E2F5" w14:textId="77777777" w:rsidR="00137CC1" w:rsidRPr="00D2011D" w:rsidRDefault="00137CC1" w:rsidP="00137CC1">
      <w:pPr>
        <w:pStyle w:val="s1"/>
        <w:widowControl w:val="0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16"/>
          <w:szCs w:val="16"/>
        </w:rPr>
      </w:pPr>
    </w:p>
    <w:p w14:paraId="3E17B5DC" w14:textId="77777777" w:rsidR="00DD51D5" w:rsidRPr="002D2B2A" w:rsidRDefault="002246CB" w:rsidP="007A29FD">
      <w:pPr>
        <w:pStyle w:val="11"/>
        <w:numPr>
          <w:ilvl w:val="2"/>
          <w:numId w:val="31"/>
        </w:numPr>
        <w:tabs>
          <w:tab w:val="left" w:pos="0"/>
        </w:tabs>
        <w:suppressAutoHyphens/>
        <w:snapToGrid/>
        <w:spacing w:line="276" w:lineRule="auto"/>
        <w:contextualSpacing/>
        <w:rPr>
          <w:b/>
          <w:sz w:val="24"/>
          <w:szCs w:val="24"/>
        </w:rPr>
      </w:pPr>
      <w:r w:rsidRPr="002D2B2A">
        <w:rPr>
          <w:b/>
          <w:sz w:val="24"/>
          <w:szCs w:val="24"/>
          <w:lang w:val="en-US"/>
        </w:rPr>
        <w:t xml:space="preserve">Обстоятельства </w:t>
      </w:r>
      <w:proofErr w:type="spellStart"/>
      <w:r w:rsidRPr="002D2B2A">
        <w:rPr>
          <w:b/>
          <w:sz w:val="24"/>
          <w:szCs w:val="24"/>
          <w:lang w:val="en-US"/>
        </w:rPr>
        <w:t>непреодолимой</w:t>
      </w:r>
      <w:proofErr w:type="spellEnd"/>
      <w:r w:rsidR="00C97195" w:rsidRPr="002D2B2A">
        <w:rPr>
          <w:b/>
          <w:sz w:val="24"/>
          <w:szCs w:val="24"/>
        </w:rPr>
        <w:t xml:space="preserve"> </w:t>
      </w:r>
      <w:proofErr w:type="spellStart"/>
      <w:r w:rsidRPr="002D2B2A">
        <w:rPr>
          <w:b/>
          <w:sz w:val="24"/>
          <w:szCs w:val="24"/>
          <w:lang w:val="en-US"/>
        </w:rPr>
        <w:t>силы</w:t>
      </w:r>
      <w:bookmarkStart w:id="20" w:name="sub_1091"/>
      <w:proofErr w:type="spellEnd"/>
    </w:p>
    <w:p w14:paraId="2EA87F22" w14:textId="77777777" w:rsidR="007A29FD" w:rsidRPr="00D2011D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16"/>
          <w:szCs w:val="16"/>
        </w:rPr>
      </w:pPr>
    </w:p>
    <w:p w14:paraId="1121F666" w14:textId="69451007" w:rsidR="00A46243" w:rsidRPr="002D2B2A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2D2B2A">
        <w:rPr>
          <w:sz w:val="24"/>
          <w:szCs w:val="24"/>
        </w:rPr>
        <w:t xml:space="preserve">Сторона, не исполнившая или ненадлежащим образом исполнившая обязательства по </w:t>
      </w:r>
      <w:r w:rsidR="001D5A43" w:rsidRPr="002D2B2A">
        <w:rPr>
          <w:sz w:val="24"/>
          <w:szCs w:val="24"/>
        </w:rPr>
        <w:t>Контракту</w:t>
      </w:r>
      <w:r w:rsidRPr="002D2B2A">
        <w:rPr>
          <w:sz w:val="24"/>
          <w:szCs w:val="24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  <w:bookmarkStart w:id="21" w:name="sub_1092"/>
      <w:bookmarkEnd w:id="20"/>
    </w:p>
    <w:p w14:paraId="5EF65FA0" w14:textId="77777777" w:rsidR="00A46243" w:rsidRPr="002D2B2A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2D2B2A">
        <w:rPr>
          <w:sz w:val="24"/>
          <w:szCs w:val="24"/>
        </w:rPr>
        <w:t xml:space="preserve">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</w:t>
      </w:r>
      <w:r w:rsidR="001D5A43" w:rsidRPr="002D2B2A">
        <w:rPr>
          <w:sz w:val="24"/>
          <w:szCs w:val="24"/>
        </w:rPr>
        <w:t>Контракту</w:t>
      </w:r>
      <w:r w:rsidRPr="002D2B2A">
        <w:rPr>
          <w:sz w:val="24"/>
          <w:szCs w:val="24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  <w:bookmarkStart w:id="22" w:name="sub_1093"/>
      <w:bookmarkEnd w:id="21"/>
    </w:p>
    <w:p w14:paraId="2CBF5C49" w14:textId="77777777" w:rsidR="00A46243" w:rsidRPr="002D2B2A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2D2B2A">
        <w:rPr>
          <w:sz w:val="24"/>
          <w:szCs w:val="24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44442A38" w14:textId="77777777" w:rsidR="00A46243" w:rsidRPr="002D2B2A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bookmarkStart w:id="23" w:name="sub_1094"/>
      <w:bookmarkEnd w:id="22"/>
      <w:r w:rsidRPr="002D2B2A">
        <w:rPr>
          <w:sz w:val="24"/>
          <w:szCs w:val="24"/>
        </w:rPr>
        <w:t xml:space="preserve">Если одна из Сторон не направит или несвоевременно направит </w:t>
      </w:r>
      <w:r w:rsidR="002246CB" w:rsidRPr="002D2B2A">
        <w:rPr>
          <w:sz w:val="24"/>
          <w:szCs w:val="24"/>
        </w:rPr>
        <w:t>документы, указанные в пунктах 7.2–7</w:t>
      </w:r>
      <w:r w:rsidRPr="002D2B2A">
        <w:rPr>
          <w:sz w:val="24"/>
          <w:szCs w:val="24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</w:t>
      </w:r>
      <w:r w:rsidR="001D5A43" w:rsidRPr="002D2B2A">
        <w:rPr>
          <w:sz w:val="24"/>
          <w:szCs w:val="24"/>
        </w:rPr>
        <w:t>Контракту</w:t>
      </w:r>
      <w:r w:rsidRPr="002D2B2A">
        <w:rPr>
          <w:sz w:val="24"/>
          <w:szCs w:val="24"/>
        </w:rPr>
        <w:t xml:space="preserve">, </w:t>
      </w:r>
      <w:r w:rsidR="00D62345" w:rsidRPr="002D2B2A">
        <w:rPr>
          <w:sz w:val="24"/>
          <w:szCs w:val="24"/>
        </w:rPr>
        <w:br/>
      </w:r>
      <w:r w:rsidRPr="002D2B2A">
        <w:rPr>
          <w:sz w:val="24"/>
          <w:szCs w:val="24"/>
        </w:rPr>
        <w:t xml:space="preserve">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</w:t>
      </w:r>
      <w:r w:rsidR="00B54EE3" w:rsidRPr="002D2B2A">
        <w:rPr>
          <w:sz w:val="24"/>
          <w:szCs w:val="24"/>
        </w:rPr>
        <w:br/>
      </w:r>
      <w:r w:rsidRPr="002D2B2A">
        <w:rPr>
          <w:sz w:val="24"/>
          <w:szCs w:val="24"/>
        </w:rPr>
        <w:t xml:space="preserve">с неисполнением и (или) ненадлежащим исполнением обязательств по </w:t>
      </w:r>
      <w:r w:rsidR="001D5A43" w:rsidRPr="002D2B2A">
        <w:rPr>
          <w:sz w:val="24"/>
          <w:szCs w:val="24"/>
        </w:rPr>
        <w:t>Контракту</w:t>
      </w:r>
      <w:r w:rsidRPr="002D2B2A">
        <w:rPr>
          <w:sz w:val="24"/>
          <w:szCs w:val="24"/>
        </w:rPr>
        <w:t>.</w:t>
      </w:r>
    </w:p>
    <w:bookmarkEnd w:id="23"/>
    <w:p w14:paraId="06148E0C" w14:textId="77777777" w:rsidR="004729D9" w:rsidRPr="002D2B2A" w:rsidRDefault="00A46243" w:rsidP="004E4345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2D2B2A">
        <w:rPr>
          <w:sz w:val="24"/>
          <w:szCs w:val="24"/>
        </w:rPr>
        <w:t>В случае</w:t>
      </w:r>
      <w:r w:rsidR="006A50A4" w:rsidRPr="002D2B2A">
        <w:rPr>
          <w:sz w:val="24"/>
          <w:szCs w:val="24"/>
        </w:rPr>
        <w:t xml:space="preserve"> </w:t>
      </w:r>
      <w:r w:rsidRPr="002D2B2A">
        <w:rPr>
          <w:sz w:val="24"/>
          <w:szCs w:val="24"/>
        </w:rPr>
        <w:t xml:space="preserve">если обстоятельства непреодолимой силы будут сохраняться более 90 календарных дней, любая Сторона имеет право предложить другой Стороне расторгнуть его. </w:t>
      </w:r>
      <w:r w:rsidRPr="002D2B2A">
        <w:rPr>
          <w:sz w:val="24"/>
          <w:szCs w:val="24"/>
        </w:rPr>
        <w:lastRenderedPageBreak/>
        <w:t xml:space="preserve">При прекращении </w:t>
      </w:r>
      <w:r w:rsidR="001D5A43" w:rsidRPr="002D2B2A">
        <w:rPr>
          <w:sz w:val="24"/>
          <w:szCs w:val="24"/>
        </w:rPr>
        <w:t xml:space="preserve">Контракта </w:t>
      </w:r>
      <w:r w:rsidRPr="002D2B2A">
        <w:rPr>
          <w:sz w:val="24"/>
          <w:szCs w:val="24"/>
        </w:rPr>
        <w:t xml:space="preserve">по причинам, указанным в настоящем пункте, Стороны обязаны осуществить взаиморасчеты по своим обязательствам </w:t>
      </w:r>
      <w:r w:rsidR="00B54EE3" w:rsidRPr="002D2B2A">
        <w:rPr>
          <w:sz w:val="24"/>
          <w:szCs w:val="24"/>
        </w:rPr>
        <w:br/>
      </w:r>
      <w:r w:rsidRPr="002D2B2A">
        <w:rPr>
          <w:sz w:val="24"/>
          <w:szCs w:val="24"/>
        </w:rPr>
        <w:t xml:space="preserve">на день прекращения </w:t>
      </w:r>
      <w:r w:rsidR="001D5A43" w:rsidRPr="002D2B2A">
        <w:rPr>
          <w:sz w:val="24"/>
          <w:szCs w:val="24"/>
        </w:rPr>
        <w:t>Контракта</w:t>
      </w:r>
      <w:r w:rsidRPr="002D2B2A">
        <w:rPr>
          <w:sz w:val="24"/>
          <w:szCs w:val="24"/>
        </w:rPr>
        <w:t>.</w:t>
      </w:r>
    </w:p>
    <w:p w14:paraId="5D9A24D2" w14:textId="77777777" w:rsidR="00137CC1" w:rsidRPr="00D2011D" w:rsidRDefault="00137CC1" w:rsidP="00137CC1">
      <w:pPr>
        <w:pStyle w:val="11"/>
        <w:tabs>
          <w:tab w:val="left" w:pos="1134"/>
        </w:tabs>
        <w:spacing w:line="276" w:lineRule="auto"/>
        <w:ind w:left="709" w:firstLine="0"/>
        <w:contextualSpacing/>
        <w:jc w:val="both"/>
        <w:rPr>
          <w:sz w:val="16"/>
          <w:szCs w:val="16"/>
        </w:rPr>
      </w:pPr>
    </w:p>
    <w:p w14:paraId="7D836A8C" w14:textId="77777777" w:rsidR="00DD51D5" w:rsidRPr="002D2B2A" w:rsidRDefault="001D5A43" w:rsidP="009422F8">
      <w:pPr>
        <w:pStyle w:val="11"/>
        <w:numPr>
          <w:ilvl w:val="2"/>
          <w:numId w:val="31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4"/>
          <w:szCs w:val="24"/>
        </w:rPr>
      </w:pPr>
      <w:bookmarkStart w:id="24" w:name="sub_11100"/>
      <w:r w:rsidRPr="002D2B2A">
        <w:rPr>
          <w:b/>
          <w:sz w:val="24"/>
          <w:szCs w:val="24"/>
        </w:rPr>
        <w:t>Срок действия, порядок изменения и расторжения Контракта</w:t>
      </w:r>
    </w:p>
    <w:p w14:paraId="359B6A08" w14:textId="77777777" w:rsidR="007A29FD" w:rsidRPr="00D2011D" w:rsidRDefault="007A29FD" w:rsidP="004E4345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16"/>
          <w:szCs w:val="16"/>
        </w:rPr>
      </w:pPr>
    </w:p>
    <w:p w14:paraId="263F8169" w14:textId="5B5462FD" w:rsidR="00A46243" w:rsidRPr="002D2B2A" w:rsidRDefault="001D5A43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556"/>
        <w:jc w:val="both"/>
        <w:rPr>
          <w:rFonts w:ascii="Times New Roman" w:hAnsi="Times New Roman"/>
          <w:sz w:val="24"/>
          <w:szCs w:val="24"/>
        </w:rPr>
      </w:pPr>
      <w:bookmarkStart w:id="25" w:name="sub_1111"/>
      <w:bookmarkEnd w:id="24"/>
      <w:r w:rsidRPr="002D2B2A">
        <w:rPr>
          <w:rFonts w:ascii="Times New Roman" w:hAnsi="Times New Roman"/>
          <w:sz w:val="24"/>
          <w:szCs w:val="24"/>
        </w:rPr>
        <w:t xml:space="preserve">Контракт </w:t>
      </w:r>
      <w:r w:rsidR="00A46243" w:rsidRPr="002D2B2A">
        <w:rPr>
          <w:rFonts w:ascii="Times New Roman" w:hAnsi="Times New Roman"/>
          <w:sz w:val="24"/>
          <w:szCs w:val="24"/>
        </w:rPr>
        <w:t xml:space="preserve">вступает в силу с даты его заключения </w:t>
      </w:r>
      <w:r w:rsidR="000302AD" w:rsidRPr="002D2B2A">
        <w:rPr>
          <w:rFonts w:ascii="Times New Roman" w:hAnsi="Times New Roman"/>
          <w:sz w:val="24"/>
          <w:szCs w:val="24"/>
        </w:rPr>
        <w:t>и действует по 3</w:t>
      </w:r>
      <w:r w:rsidR="00373979" w:rsidRPr="002D2B2A">
        <w:rPr>
          <w:rFonts w:ascii="Times New Roman" w:hAnsi="Times New Roman"/>
          <w:sz w:val="24"/>
          <w:szCs w:val="24"/>
        </w:rPr>
        <w:t>0</w:t>
      </w:r>
      <w:r w:rsidR="000302AD" w:rsidRPr="002D2B2A">
        <w:rPr>
          <w:rFonts w:ascii="Times New Roman" w:hAnsi="Times New Roman"/>
          <w:sz w:val="24"/>
          <w:szCs w:val="24"/>
        </w:rPr>
        <w:t>.12.202</w:t>
      </w:r>
      <w:r w:rsidR="009112FC">
        <w:rPr>
          <w:rFonts w:ascii="Times New Roman" w:hAnsi="Times New Roman"/>
          <w:sz w:val="24"/>
          <w:szCs w:val="24"/>
        </w:rPr>
        <w:t>6</w:t>
      </w:r>
      <w:r w:rsidR="000D75BB" w:rsidRPr="002D2B2A">
        <w:rPr>
          <w:rFonts w:ascii="Times New Roman" w:hAnsi="Times New Roman"/>
          <w:sz w:val="24"/>
          <w:szCs w:val="24"/>
        </w:rPr>
        <w:t xml:space="preserve"> г. </w:t>
      </w:r>
      <w:r w:rsidR="00A46243" w:rsidRPr="002D2B2A">
        <w:rPr>
          <w:rFonts w:ascii="Times New Roman" w:hAnsi="Times New Roman"/>
          <w:sz w:val="24"/>
          <w:szCs w:val="24"/>
        </w:rPr>
        <w:t>(включительно)</w:t>
      </w:r>
      <w:r w:rsidR="004208A6" w:rsidRPr="002D2B2A">
        <w:rPr>
          <w:rFonts w:ascii="Times New Roman" w:hAnsi="Times New Roman"/>
          <w:sz w:val="24"/>
          <w:szCs w:val="24"/>
        </w:rPr>
        <w:t xml:space="preserve">. </w:t>
      </w:r>
      <w:r w:rsidR="00A46243" w:rsidRPr="002D2B2A">
        <w:rPr>
          <w:rFonts w:ascii="Times New Roman" w:hAnsi="Times New Roman"/>
          <w:sz w:val="24"/>
          <w:szCs w:val="24"/>
        </w:rPr>
        <w:t xml:space="preserve">Окончание срока действия </w:t>
      </w:r>
      <w:r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="00A46243" w:rsidRPr="002D2B2A">
        <w:rPr>
          <w:rFonts w:ascii="Times New Roman" w:hAnsi="Times New Roman"/>
          <w:sz w:val="24"/>
          <w:szCs w:val="24"/>
        </w:rPr>
        <w:t xml:space="preserve">не влечет прекращения неисполненных обязательств Сторон по </w:t>
      </w:r>
      <w:r w:rsidR="000302AD" w:rsidRPr="002D2B2A">
        <w:rPr>
          <w:rFonts w:ascii="Times New Roman" w:hAnsi="Times New Roman"/>
          <w:sz w:val="24"/>
          <w:szCs w:val="24"/>
        </w:rPr>
        <w:t>нему</w:t>
      </w:r>
      <w:r w:rsidR="00A46243" w:rsidRPr="002D2B2A">
        <w:rPr>
          <w:rFonts w:ascii="Times New Roman" w:hAnsi="Times New Roman"/>
          <w:sz w:val="24"/>
          <w:szCs w:val="24"/>
        </w:rPr>
        <w:t>.</w:t>
      </w:r>
    </w:p>
    <w:p w14:paraId="6D545E13" w14:textId="7F700D9D" w:rsidR="008102C4" w:rsidRPr="002D2B2A" w:rsidRDefault="008102C4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26" w:name="sub_1113"/>
      <w:bookmarkEnd w:id="25"/>
      <w:r w:rsidRPr="002D2B2A">
        <w:rPr>
          <w:rFonts w:ascii="Times New Roman" w:hAnsi="Times New Roman"/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8–11, 13–19, 21–23 статьи 95 Закона № 44-ФЗ. При этом факт подписания Сторонами соглашения о расторжении Контракта не освобождает Стороны от обязанностей урегулирования взаимных расчетов</w:t>
      </w:r>
    </w:p>
    <w:p w14:paraId="58AA034D" w14:textId="77777777" w:rsidR="00A46243" w:rsidRPr="002D2B2A" w:rsidRDefault="00A46243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Информация о </w:t>
      </w:r>
      <w:r w:rsidR="001D5A43" w:rsidRPr="002D2B2A">
        <w:rPr>
          <w:rFonts w:ascii="Times New Roman" w:hAnsi="Times New Roman"/>
          <w:sz w:val="24"/>
          <w:szCs w:val="24"/>
        </w:rPr>
        <w:t>Поставщике</w:t>
      </w:r>
      <w:r w:rsidRPr="002D2B2A">
        <w:rPr>
          <w:rFonts w:ascii="Times New Roman" w:hAnsi="Times New Roman"/>
          <w:sz w:val="24"/>
          <w:szCs w:val="24"/>
        </w:rPr>
        <w:t xml:space="preserve">, с которым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 </w:t>
      </w:r>
      <w:r w:rsidRPr="002D2B2A">
        <w:rPr>
          <w:rFonts w:ascii="Times New Roman" w:hAnsi="Times New Roman"/>
          <w:sz w:val="24"/>
          <w:szCs w:val="24"/>
        </w:rPr>
        <w:t xml:space="preserve">был расторгнут в связи </w:t>
      </w:r>
      <w:r w:rsidR="00713828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 xml:space="preserve">с односторонним отказом Государственного заказчика от исполнения </w:t>
      </w:r>
      <w:r w:rsidR="001D5A43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, включается в установленном Законом № 44-ФЗ порядке в реес</w:t>
      </w:r>
      <w:r w:rsidR="001D5A43" w:rsidRPr="002D2B2A">
        <w:rPr>
          <w:rFonts w:ascii="Times New Roman" w:hAnsi="Times New Roman"/>
          <w:sz w:val="24"/>
          <w:szCs w:val="24"/>
        </w:rPr>
        <w:t xml:space="preserve">тр недобросовестных поставщиков </w:t>
      </w:r>
      <w:r w:rsidRPr="002D2B2A">
        <w:rPr>
          <w:rFonts w:ascii="Times New Roman" w:hAnsi="Times New Roman"/>
          <w:sz w:val="24"/>
          <w:szCs w:val="24"/>
        </w:rPr>
        <w:t>(подрядчиков, исполнителей).</w:t>
      </w:r>
    </w:p>
    <w:p w14:paraId="0D4D7951" w14:textId="77777777" w:rsidR="00A46243" w:rsidRPr="002D2B2A" w:rsidRDefault="00A46243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7" w:name="sub_1114"/>
      <w:bookmarkEnd w:id="26"/>
      <w:r w:rsidRPr="002D2B2A">
        <w:rPr>
          <w:rFonts w:ascii="Times New Roman" w:hAnsi="Times New Roman"/>
          <w:sz w:val="24"/>
          <w:szCs w:val="24"/>
        </w:rPr>
        <w:t xml:space="preserve">Изменения и дополнения по основаниям, предусмотренным </w:t>
      </w:r>
      <w:r w:rsidR="001D5A43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>, вносятся по соглашению Сторон</w:t>
      </w:r>
      <w:r w:rsidR="000302AD" w:rsidRPr="002D2B2A">
        <w:rPr>
          <w:rFonts w:ascii="Times New Roman" w:hAnsi="Times New Roman"/>
          <w:sz w:val="24"/>
          <w:szCs w:val="24"/>
        </w:rPr>
        <w:t xml:space="preserve"> и оформляю</w:t>
      </w:r>
      <w:r w:rsidRPr="002D2B2A">
        <w:rPr>
          <w:rFonts w:ascii="Times New Roman" w:hAnsi="Times New Roman"/>
          <w:sz w:val="24"/>
          <w:szCs w:val="24"/>
        </w:rPr>
        <w:t xml:space="preserve">тся дополнительным </w:t>
      </w:r>
      <w:r w:rsidR="000302AD" w:rsidRPr="002D2B2A">
        <w:rPr>
          <w:rFonts w:ascii="Times New Roman" w:hAnsi="Times New Roman"/>
          <w:sz w:val="24"/>
          <w:szCs w:val="24"/>
        </w:rPr>
        <w:t xml:space="preserve">соглашением, которое </w:t>
      </w:r>
      <w:r w:rsidRPr="002D2B2A">
        <w:rPr>
          <w:rFonts w:ascii="Times New Roman" w:hAnsi="Times New Roman"/>
          <w:sz w:val="24"/>
          <w:szCs w:val="24"/>
        </w:rPr>
        <w:t xml:space="preserve">является неотъемлемой частью </w:t>
      </w:r>
      <w:r w:rsidR="001D5A43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7033D1D1" w14:textId="77777777" w:rsidR="00F50710" w:rsidRPr="002D2B2A" w:rsidRDefault="00A46243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8" w:name="sub_1115"/>
      <w:bookmarkEnd w:id="27"/>
      <w:r w:rsidRPr="002D2B2A">
        <w:rPr>
          <w:rFonts w:ascii="Times New Roman" w:hAnsi="Times New Roman"/>
          <w:sz w:val="24"/>
          <w:szCs w:val="24"/>
        </w:rPr>
        <w:t xml:space="preserve">Изменение условий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Pr="002D2B2A">
        <w:rPr>
          <w:rFonts w:ascii="Times New Roman" w:hAnsi="Times New Roman"/>
          <w:sz w:val="24"/>
          <w:szCs w:val="24"/>
        </w:rPr>
        <w:t xml:space="preserve">при его исполнении не допускается, </w:t>
      </w:r>
      <w:r w:rsidR="00713828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за исключением случаев, предусмотренных статьей 95 Закона № 44-ФЗ.</w:t>
      </w:r>
    </w:p>
    <w:p w14:paraId="0F054460" w14:textId="77777777" w:rsidR="00F50710" w:rsidRPr="002D2B2A" w:rsidRDefault="00F50710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При исполнении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Pr="002D2B2A">
        <w:rPr>
          <w:rFonts w:ascii="Times New Roman" w:hAnsi="Times New Roman"/>
          <w:sz w:val="24"/>
          <w:szCs w:val="24"/>
        </w:rPr>
        <w:t xml:space="preserve">не допускается перемена </w:t>
      </w:r>
      <w:r w:rsidR="001D5A43" w:rsidRPr="002D2B2A">
        <w:rPr>
          <w:rFonts w:ascii="Times New Roman" w:hAnsi="Times New Roman"/>
          <w:sz w:val="24"/>
          <w:szCs w:val="24"/>
        </w:rPr>
        <w:t>поставщика</w:t>
      </w:r>
      <w:r w:rsidRPr="002D2B2A">
        <w:rPr>
          <w:rFonts w:ascii="Times New Roman" w:hAnsi="Times New Roman"/>
          <w:sz w:val="24"/>
          <w:szCs w:val="24"/>
        </w:rPr>
        <w:t xml:space="preserve">, </w:t>
      </w:r>
      <w:r w:rsidR="00713828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 xml:space="preserve">за исключением случая, если новый </w:t>
      </w:r>
      <w:r w:rsidR="001D5A43" w:rsidRPr="002D2B2A">
        <w:rPr>
          <w:rFonts w:ascii="Times New Roman" w:hAnsi="Times New Roman"/>
          <w:sz w:val="24"/>
          <w:szCs w:val="24"/>
        </w:rPr>
        <w:t xml:space="preserve">поставщик </w:t>
      </w:r>
      <w:r w:rsidRPr="002D2B2A">
        <w:rPr>
          <w:rFonts w:ascii="Times New Roman" w:hAnsi="Times New Roman"/>
          <w:sz w:val="24"/>
          <w:szCs w:val="24"/>
        </w:rPr>
        <w:t xml:space="preserve">является правопреемником </w:t>
      </w:r>
      <w:r w:rsidR="001D5A43" w:rsidRPr="002D2B2A">
        <w:rPr>
          <w:rFonts w:ascii="Times New Roman" w:hAnsi="Times New Roman"/>
          <w:sz w:val="24"/>
          <w:szCs w:val="24"/>
        </w:rPr>
        <w:t xml:space="preserve">Поставщика </w:t>
      </w:r>
      <w:r w:rsidRPr="002D2B2A">
        <w:rPr>
          <w:rFonts w:ascii="Times New Roman" w:hAnsi="Times New Roman"/>
          <w:sz w:val="24"/>
          <w:szCs w:val="24"/>
        </w:rPr>
        <w:t xml:space="preserve">по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Контракту </w:t>
      </w:r>
      <w:r w:rsidRPr="002D2B2A">
        <w:rPr>
          <w:rFonts w:ascii="Times New Roman" w:hAnsi="Times New Roman"/>
          <w:sz w:val="24"/>
          <w:szCs w:val="24"/>
        </w:rPr>
        <w:t>вследствие реорганизации юридического лица в форме преобразования, слияния или присоединения.</w:t>
      </w:r>
    </w:p>
    <w:p w14:paraId="581CDDAE" w14:textId="77777777" w:rsidR="004729D9" w:rsidRPr="002D2B2A" w:rsidRDefault="00F50710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В случае перемены государственного заказчика права и обязанности Государственного заказчика, предусмотренные </w:t>
      </w:r>
      <w:r w:rsidR="001D5A43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>, переходят к новому государственному заказчику.</w:t>
      </w:r>
      <w:bookmarkStart w:id="29" w:name="sub_11200"/>
      <w:bookmarkEnd w:id="28"/>
    </w:p>
    <w:p w14:paraId="66714F00" w14:textId="77777777" w:rsidR="00137CC1" w:rsidRPr="00D2011D" w:rsidRDefault="00137CC1" w:rsidP="00137CC1">
      <w:pPr>
        <w:pStyle w:val="a4"/>
        <w:widowControl w:val="0"/>
        <w:tabs>
          <w:tab w:val="left" w:pos="1134"/>
          <w:tab w:val="left" w:pos="1276"/>
        </w:tabs>
        <w:spacing w:after="0"/>
        <w:ind w:left="709"/>
        <w:jc w:val="both"/>
        <w:rPr>
          <w:rFonts w:ascii="Times New Roman" w:hAnsi="Times New Roman"/>
          <w:sz w:val="16"/>
          <w:szCs w:val="16"/>
        </w:rPr>
      </w:pPr>
    </w:p>
    <w:p w14:paraId="23F09755" w14:textId="77777777" w:rsidR="004729D9" w:rsidRPr="002D2B2A" w:rsidRDefault="001D5A43" w:rsidP="009422F8">
      <w:pPr>
        <w:pStyle w:val="11"/>
        <w:numPr>
          <w:ilvl w:val="2"/>
          <w:numId w:val="36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Порядок разрешения споров</w:t>
      </w:r>
    </w:p>
    <w:p w14:paraId="5FEA53AC" w14:textId="77777777" w:rsidR="007A29FD" w:rsidRPr="00D2011D" w:rsidRDefault="007A29FD" w:rsidP="004E4345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16"/>
          <w:szCs w:val="16"/>
        </w:rPr>
      </w:pPr>
    </w:p>
    <w:p w14:paraId="3B98C560" w14:textId="77777777" w:rsidR="001D5A43" w:rsidRPr="002D2B2A" w:rsidRDefault="00026E9D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bookmarkStart w:id="30" w:name="sub_1105"/>
      <w:r w:rsidRPr="002D2B2A">
        <w:rPr>
          <w:noProof/>
          <w:sz w:val="24"/>
          <w:szCs w:val="24"/>
        </w:rPr>
        <w:t xml:space="preserve">Все споры и разногласия, которые могут возникнуть между Сторонами </w:t>
      </w:r>
      <w:r w:rsidR="00974708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14:paraId="6ED8D02F" w14:textId="77777777" w:rsidR="001D5A43" w:rsidRPr="002D2B2A" w:rsidRDefault="00026E9D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</w:t>
      </w:r>
    </w:p>
    <w:p w14:paraId="0EB792E3" w14:textId="77777777" w:rsidR="00026E9D" w:rsidRPr="002D2B2A" w:rsidRDefault="00026E9D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Стороны определили, что претензии направляются:</w:t>
      </w:r>
    </w:p>
    <w:p w14:paraId="338AD306" w14:textId="77777777" w:rsidR="00026E9D" w:rsidRPr="002D2B2A" w:rsidRDefault="002474F0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Поставщику</w:t>
      </w:r>
      <w:r w:rsidR="00026E9D" w:rsidRPr="002D2B2A">
        <w:rPr>
          <w:noProof/>
          <w:sz w:val="24"/>
          <w:szCs w:val="24"/>
        </w:rPr>
        <w:t xml:space="preserve"> по эле</w:t>
      </w:r>
      <w:r w:rsidRPr="002D2B2A">
        <w:rPr>
          <w:noProof/>
          <w:sz w:val="24"/>
          <w:szCs w:val="24"/>
        </w:rPr>
        <w:t>к</w:t>
      </w:r>
      <w:r w:rsidR="00026E9D" w:rsidRPr="002D2B2A">
        <w:rPr>
          <w:noProof/>
          <w:sz w:val="24"/>
          <w:szCs w:val="24"/>
        </w:rPr>
        <w:t>тронной почте</w:t>
      </w:r>
      <w:r w:rsidR="00942561" w:rsidRPr="002D2B2A">
        <w:rPr>
          <w:noProof/>
          <w:sz w:val="24"/>
          <w:szCs w:val="24"/>
        </w:rPr>
        <w:t xml:space="preserve"> </w:t>
      </w:r>
    </w:p>
    <w:p w14:paraId="6FCE6EBC" w14:textId="0B180A78" w:rsidR="0003003F" w:rsidRPr="002D2B2A" w:rsidRDefault="0003003F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Государственному заказчику по эле</w:t>
      </w:r>
      <w:r w:rsidR="002474F0" w:rsidRPr="002D2B2A">
        <w:rPr>
          <w:noProof/>
          <w:sz w:val="24"/>
          <w:szCs w:val="24"/>
        </w:rPr>
        <w:t>к</w:t>
      </w:r>
      <w:r w:rsidRPr="002D2B2A">
        <w:rPr>
          <w:noProof/>
          <w:sz w:val="24"/>
          <w:szCs w:val="24"/>
        </w:rPr>
        <w:t xml:space="preserve">тронной почте </w:t>
      </w:r>
      <w:r w:rsidR="00E83371" w:rsidRPr="00E83371">
        <w:rPr>
          <w:sz w:val="24"/>
          <w:szCs w:val="24"/>
        </w:rPr>
        <w:t>58ik5@mail.ru</w:t>
      </w:r>
    </w:p>
    <w:p w14:paraId="5D7B0F2B" w14:textId="77777777" w:rsidR="001D5A43" w:rsidRPr="002D2B2A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Днем получения претензии Стороны определили день ее отправления заинтересованной Стороной.</w:t>
      </w:r>
    </w:p>
    <w:p w14:paraId="5501BB9D" w14:textId="77777777" w:rsidR="0003003F" w:rsidRPr="002D2B2A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К претензии должны быть приложены копии документов, обосновывающих предъявленные заинтер</w:t>
      </w:r>
      <w:r w:rsidR="002474F0" w:rsidRPr="002D2B2A">
        <w:rPr>
          <w:noProof/>
          <w:sz w:val="24"/>
          <w:szCs w:val="24"/>
        </w:rPr>
        <w:t>есованной Стороной требования (</w:t>
      </w:r>
      <w:r w:rsidRPr="002D2B2A">
        <w:rPr>
          <w:noProof/>
          <w:sz w:val="24"/>
          <w:szCs w:val="24"/>
        </w:rPr>
        <w:t xml:space="preserve">в случае их отсутствия </w:t>
      </w:r>
      <w:r w:rsidR="00B57A63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>у другой Стороны), и копии документов, подтверждающих полномочия лица, подписавшего претензию.</w:t>
      </w:r>
    </w:p>
    <w:p w14:paraId="3E874B74" w14:textId="77777777" w:rsidR="0003003F" w:rsidRPr="002D2B2A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Сторона, которой направлена претензия, обязана рассмотреть полученную </w:t>
      </w:r>
      <w:r w:rsidRPr="002D2B2A">
        <w:rPr>
          <w:noProof/>
          <w:sz w:val="24"/>
          <w:szCs w:val="24"/>
        </w:rPr>
        <w:lastRenderedPageBreak/>
        <w:t>претензию и орезультатах уведомить в письменной форме заинтересованную Сторону в течении 10 (десяти) дней со дня получения претензии.</w:t>
      </w:r>
    </w:p>
    <w:p w14:paraId="67667DAD" w14:textId="77777777" w:rsidR="004729D9" w:rsidRPr="002D2B2A" w:rsidRDefault="0003003F" w:rsidP="004E4345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 Пензенской области.</w:t>
      </w:r>
      <w:bookmarkEnd w:id="30"/>
    </w:p>
    <w:p w14:paraId="61F03C33" w14:textId="77777777" w:rsidR="007A29FD" w:rsidRPr="00D2011D" w:rsidRDefault="007A29FD" w:rsidP="007A29FD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16"/>
          <w:szCs w:val="16"/>
        </w:rPr>
      </w:pPr>
    </w:p>
    <w:p w14:paraId="58424F03" w14:textId="77777777" w:rsidR="004729D9" w:rsidRPr="002D2B2A" w:rsidRDefault="001D5A43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10</w:t>
      </w:r>
      <w:r w:rsidR="00A46243" w:rsidRPr="002D2B2A">
        <w:rPr>
          <w:b/>
          <w:sz w:val="24"/>
          <w:szCs w:val="24"/>
          <w:lang w:val="en-US"/>
        </w:rPr>
        <w:t xml:space="preserve">. </w:t>
      </w:r>
      <w:r w:rsidRPr="002D2B2A">
        <w:rPr>
          <w:b/>
          <w:sz w:val="24"/>
          <w:szCs w:val="24"/>
        </w:rPr>
        <w:t xml:space="preserve">Заключительные </w:t>
      </w:r>
      <w:proofErr w:type="spellStart"/>
      <w:r w:rsidRPr="002D2B2A">
        <w:rPr>
          <w:b/>
          <w:sz w:val="24"/>
          <w:szCs w:val="24"/>
          <w:lang w:val="en-US"/>
        </w:rPr>
        <w:t>положения</w:t>
      </w:r>
      <w:bookmarkEnd w:id="29"/>
      <w:proofErr w:type="spellEnd"/>
    </w:p>
    <w:p w14:paraId="02DE01CE" w14:textId="77777777" w:rsidR="007A29FD" w:rsidRPr="00D2011D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16"/>
          <w:szCs w:val="16"/>
        </w:rPr>
      </w:pPr>
    </w:p>
    <w:p w14:paraId="19F7FBE7" w14:textId="77777777" w:rsidR="00A46243" w:rsidRPr="002D2B2A" w:rsidRDefault="00A46243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1" w:name="sub_1121"/>
      <w:r w:rsidRPr="002D2B2A">
        <w:rPr>
          <w:rFonts w:ascii="Times New Roman" w:hAnsi="Times New Roman"/>
          <w:sz w:val="24"/>
          <w:szCs w:val="24"/>
        </w:rPr>
        <w:t xml:space="preserve">Во всем, что не оговорено в настоящем </w:t>
      </w:r>
      <w:r w:rsidR="001D5A43" w:rsidRPr="002D2B2A">
        <w:rPr>
          <w:rFonts w:ascii="Times New Roman" w:hAnsi="Times New Roman"/>
          <w:sz w:val="24"/>
          <w:szCs w:val="24"/>
        </w:rPr>
        <w:t>Контракте</w:t>
      </w:r>
      <w:r w:rsidRPr="002D2B2A">
        <w:rPr>
          <w:rFonts w:ascii="Times New Roman" w:hAnsi="Times New Roman"/>
          <w:sz w:val="24"/>
          <w:szCs w:val="24"/>
        </w:rPr>
        <w:t xml:space="preserve">, Стороны руководствуются действующим </w:t>
      </w:r>
      <w:r w:rsidR="000302AD" w:rsidRPr="002D2B2A">
        <w:rPr>
          <w:rFonts w:ascii="Times New Roman" w:hAnsi="Times New Roman"/>
          <w:sz w:val="24"/>
          <w:szCs w:val="24"/>
        </w:rPr>
        <w:t xml:space="preserve">гражданским </w:t>
      </w:r>
      <w:r w:rsidRPr="002D2B2A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bookmarkEnd w:id="31"/>
    <w:p w14:paraId="59878C02" w14:textId="77777777" w:rsidR="00F50710" w:rsidRPr="002D2B2A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После подписания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Pr="002D2B2A">
        <w:rPr>
          <w:rFonts w:ascii="Times New Roman" w:hAnsi="Times New Roman"/>
          <w:sz w:val="24"/>
          <w:szCs w:val="24"/>
        </w:rPr>
        <w:t xml:space="preserve">все предварительные переговоры по нему, переписка, предварительные соглашения и протоколы о намерениях по вопросам, </w:t>
      </w:r>
      <w:r w:rsidR="00E35513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 xml:space="preserve">так или иначе касающиеся </w:t>
      </w:r>
      <w:r w:rsidR="001D5A43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, теряют юридическую силу.</w:t>
      </w:r>
    </w:p>
    <w:p w14:paraId="40131752" w14:textId="77777777" w:rsidR="00F50710" w:rsidRPr="002D2B2A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Все дополнения к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Контракту </w:t>
      </w:r>
      <w:r w:rsidRPr="002D2B2A">
        <w:rPr>
          <w:rFonts w:ascii="Times New Roman" w:hAnsi="Times New Roman"/>
          <w:sz w:val="24"/>
          <w:szCs w:val="24"/>
        </w:rPr>
        <w:t xml:space="preserve">и изменения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Pr="002D2B2A">
        <w:rPr>
          <w:rFonts w:ascii="Times New Roman" w:hAnsi="Times New Roman"/>
          <w:sz w:val="24"/>
          <w:szCs w:val="24"/>
        </w:rPr>
        <w:t>и приложений к нему составляются в письменном виде и вступают в силу с даты их подписания обеими Сторонами.</w:t>
      </w:r>
    </w:p>
    <w:p w14:paraId="37728286" w14:textId="77777777" w:rsidR="00F50710" w:rsidRPr="002D2B2A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Стороны договорились, что документы, связанные с исполнением </w:t>
      </w:r>
      <w:r w:rsidR="001D5A43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 xml:space="preserve">, направленные ими по электронным адресам, указанным в разделе </w:t>
      </w:r>
      <w:r w:rsidR="001D5A43" w:rsidRPr="002D2B2A">
        <w:rPr>
          <w:rFonts w:ascii="Times New Roman" w:hAnsi="Times New Roman"/>
          <w:sz w:val="24"/>
          <w:szCs w:val="24"/>
        </w:rPr>
        <w:t>11</w:t>
      </w:r>
      <w:r w:rsidR="00FE276B" w:rsidRPr="002D2B2A">
        <w:rPr>
          <w:rFonts w:ascii="Times New Roman" w:hAnsi="Times New Roman"/>
          <w:sz w:val="24"/>
          <w:szCs w:val="24"/>
        </w:rPr>
        <w:t xml:space="preserve"> </w:t>
      </w:r>
      <w:r w:rsidR="001D5A43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, имеют юридическую силу оригиналов до получения Стороной подлинных экземпляров.</w:t>
      </w:r>
    </w:p>
    <w:p w14:paraId="3F063170" w14:textId="77777777" w:rsidR="006A50A4" w:rsidRPr="002D2B2A" w:rsidRDefault="00373979" w:rsidP="006A50A4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B2A">
        <w:rPr>
          <w:rFonts w:ascii="Times New Roman" w:hAnsi="Times New Roman" w:cs="Times New Roman"/>
          <w:sz w:val="24"/>
          <w:szCs w:val="24"/>
        </w:rPr>
        <w:t>10.5.</w:t>
      </w:r>
      <w:r w:rsidR="004C2BCB" w:rsidRPr="002D2B2A">
        <w:rPr>
          <w:rFonts w:ascii="Times New Roman" w:hAnsi="Times New Roman" w:cs="Times New Roman"/>
          <w:sz w:val="24"/>
          <w:szCs w:val="24"/>
        </w:rPr>
        <w:t xml:space="preserve"> </w:t>
      </w:r>
      <w:r w:rsidR="006A50A4" w:rsidRPr="002D2B2A">
        <w:rPr>
          <w:rFonts w:ascii="Times New Roman" w:hAnsi="Times New Roman" w:cs="Times New Roman"/>
          <w:sz w:val="24"/>
          <w:szCs w:val="24"/>
        </w:rPr>
        <w:t>(Вариант 1) Настоящий контракт составлен в двух подлинных экземплярах, по одному для каждой Стороны, имеющих одинаковую юридическую силу.</w:t>
      </w:r>
    </w:p>
    <w:p w14:paraId="6BA35899" w14:textId="744A05A9" w:rsidR="00202E38" w:rsidRPr="002D2B2A" w:rsidRDefault="000D75BB" w:rsidP="006A50A4">
      <w:pPr>
        <w:pStyle w:val="12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B2A">
        <w:rPr>
          <w:rFonts w:ascii="Times New Roman" w:hAnsi="Times New Roman" w:cs="Times New Roman"/>
          <w:sz w:val="24"/>
          <w:szCs w:val="24"/>
        </w:rPr>
        <w:t xml:space="preserve">   </w:t>
      </w:r>
      <w:r w:rsidR="006A50A4" w:rsidRPr="002D2B2A">
        <w:rPr>
          <w:rFonts w:ascii="Times New Roman" w:hAnsi="Times New Roman" w:cs="Times New Roman"/>
          <w:sz w:val="24"/>
          <w:szCs w:val="24"/>
        </w:rPr>
        <w:t>(Вариант</w:t>
      </w:r>
      <w:r w:rsidRPr="002D2B2A">
        <w:rPr>
          <w:rFonts w:ascii="Times New Roman" w:hAnsi="Times New Roman" w:cs="Times New Roman"/>
          <w:sz w:val="24"/>
          <w:szCs w:val="24"/>
        </w:rPr>
        <w:t xml:space="preserve"> </w:t>
      </w:r>
      <w:r w:rsidR="006A50A4" w:rsidRPr="002D2B2A">
        <w:rPr>
          <w:rFonts w:ascii="Times New Roman" w:hAnsi="Times New Roman" w:cs="Times New Roman"/>
          <w:sz w:val="24"/>
          <w:szCs w:val="24"/>
        </w:rPr>
        <w:t>2) Настоящий контракт подписан усиленными квалифицированными электронно-цифровыми подписями Сторон на сайте ЕАТ «Березка» (agregatoreat.ru).</w:t>
      </w:r>
    </w:p>
    <w:p w14:paraId="748AC749" w14:textId="51B13079" w:rsidR="00C67680" w:rsidRPr="002D2B2A" w:rsidRDefault="00202E38" w:rsidP="00DD51D5">
      <w:pPr>
        <w:pStyle w:val="12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B2A">
        <w:rPr>
          <w:rFonts w:ascii="Times New Roman" w:hAnsi="Times New Roman" w:cs="Times New Roman"/>
          <w:sz w:val="24"/>
          <w:szCs w:val="24"/>
        </w:rPr>
        <w:tab/>
      </w:r>
      <w:r w:rsidR="00373979" w:rsidRPr="002D2B2A">
        <w:rPr>
          <w:rFonts w:ascii="Times New Roman" w:hAnsi="Times New Roman" w:cs="Times New Roman"/>
          <w:sz w:val="24"/>
          <w:szCs w:val="24"/>
        </w:rPr>
        <w:t>10.6.</w:t>
      </w:r>
      <w:r w:rsidR="002D2B2A">
        <w:rPr>
          <w:rFonts w:ascii="Times New Roman" w:hAnsi="Times New Roman" w:cs="Times New Roman"/>
          <w:sz w:val="24"/>
          <w:szCs w:val="24"/>
        </w:rPr>
        <w:t xml:space="preserve"> </w:t>
      </w:r>
      <w:r w:rsidR="001C18AA" w:rsidRPr="002D2B2A">
        <w:rPr>
          <w:rFonts w:ascii="Times New Roman" w:hAnsi="Times New Roman" w:cs="Times New Roman"/>
          <w:sz w:val="24"/>
          <w:szCs w:val="24"/>
        </w:rPr>
        <w:t>Спецификация (приложение №1 к Контракту)</w:t>
      </w:r>
      <w:r w:rsidR="00FE276B" w:rsidRPr="002D2B2A">
        <w:rPr>
          <w:rFonts w:ascii="Times New Roman" w:hAnsi="Times New Roman" w:cs="Times New Roman"/>
          <w:sz w:val="24"/>
          <w:szCs w:val="24"/>
        </w:rPr>
        <w:t xml:space="preserve"> </w:t>
      </w:r>
      <w:r w:rsidR="000302AD" w:rsidRPr="002D2B2A">
        <w:rPr>
          <w:rFonts w:ascii="Times New Roman" w:hAnsi="Times New Roman" w:cs="Times New Roman"/>
          <w:sz w:val="24"/>
          <w:szCs w:val="24"/>
        </w:rPr>
        <w:t>явля</w:t>
      </w:r>
      <w:r w:rsidR="00840BC9" w:rsidRPr="002D2B2A">
        <w:rPr>
          <w:rFonts w:ascii="Times New Roman" w:hAnsi="Times New Roman" w:cs="Times New Roman"/>
          <w:sz w:val="24"/>
          <w:szCs w:val="24"/>
        </w:rPr>
        <w:t>е</w:t>
      </w:r>
      <w:r w:rsidRPr="002D2B2A">
        <w:rPr>
          <w:rFonts w:ascii="Times New Roman" w:hAnsi="Times New Roman" w:cs="Times New Roman"/>
          <w:sz w:val="24"/>
          <w:szCs w:val="24"/>
        </w:rPr>
        <w:t xml:space="preserve">тся неотъемлемой частью </w:t>
      </w:r>
      <w:r w:rsidR="001D5A43" w:rsidRPr="002D2B2A">
        <w:rPr>
          <w:rFonts w:ascii="Times New Roman" w:hAnsi="Times New Roman" w:cs="Times New Roman"/>
          <w:sz w:val="24"/>
          <w:szCs w:val="24"/>
        </w:rPr>
        <w:t>Контракта</w:t>
      </w:r>
      <w:r w:rsidR="000302AD" w:rsidRPr="002D2B2A">
        <w:rPr>
          <w:rFonts w:ascii="Times New Roman" w:hAnsi="Times New Roman" w:cs="Times New Roman"/>
          <w:sz w:val="24"/>
          <w:szCs w:val="24"/>
        </w:rPr>
        <w:t>.</w:t>
      </w:r>
    </w:p>
    <w:p w14:paraId="0B0C3655" w14:textId="77777777" w:rsidR="007A29FD" w:rsidRPr="00D2011D" w:rsidRDefault="007A29FD" w:rsidP="00DD51D5">
      <w:pPr>
        <w:pStyle w:val="12"/>
        <w:spacing w:line="276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6E8D0343" w14:textId="77777777" w:rsidR="00A46243" w:rsidRPr="002D2B2A" w:rsidRDefault="001D5A43" w:rsidP="004729D9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11</w:t>
      </w:r>
      <w:r w:rsidR="00A46243" w:rsidRPr="002D2B2A">
        <w:rPr>
          <w:b/>
          <w:sz w:val="24"/>
          <w:szCs w:val="24"/>
        </w:rPr>
        <w:t xml:space="preserve">. </w:t>
      </w:r>
      <w:r w:rsidRPr="002D2B2A">
        <w:rPr>
          <w:b/>
          <w:sz w:val="24"/>
          <w:szCs w:val="24"/>
        </w:rPr>
        <w:t>Адреса, банковские реквизиты и подписи Сторон</w:t>
      </w:r>
    </w:p>
    <w:p w14:paraId="32C31DDF" w14:textId="77777777" w:rsidR="00A46243" w:rsidRPr="00D2011D" w:rsidRDefault="00A46243" w:rsidP="004729D9">
      <w:pPr>
        <w:pStyle w:val="ac"/>
        <w:spacing w:after="0"/>
        <w:rPr>
          <w:rFonts w:ascii="Times New Roman" w:hAnsi="Times New Roman"/>
          <w:sz w:val="16"/>
          <w:szCs w:val="16"/>
        </w:rPr>
      </w:pPr>
    </w:p>
    <w:tbl>
      <w:tblPr>
        <w:tblW w:w="9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07"/>
      </w:tblGrid>
      <w:tr w:rsidR="00A46243" w:rsidRPr="002D2B2A" w14:paraId="72DA6083" w14:textId="77777777" w:rsidTr="00BE7610">
        <w:trPr>
          <w:cantSplit/>
          <w:trHeight w:val="2679"/>
        </w:trPr>
        <w:tc>
          <w:tcPr>
            <w:tcW w:w="4820" w:type="dxa"/>
          </w:tcPr>
          <w:p w14:paraId="025DC9A9" w14:textId="77777777" w:rsidR="00A46243" w:rsidRPr="002D2B2A" w:rsidRDefault="00A46243" w:rsidP="00BE4BB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D2B2A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  <w:p w14:paraId="0BCC9ED8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ФКУ ИК-5 УФСИН России по Пензенской области</w:t>
            </w:r>
          </w:p>
          <w:p w14:paraId="43F67E3D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Местонахождение, почтовый адрес:</w:t>
            </w:r>
          </w:p>
          <w:p w14:paraId="6255C5B9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 xml:space="preserve">440004, г. Пенза, ул. Пушанина, 77 </w:t>
            </w:r>
          </w:p>
          <w:p w14:paraId="0F8F22B3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ИНН 5837012307</w:t>
            </w:r>
          </w:p>
          <w:p w14:paraId="0132F45D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КПП 583701001</w:t>
            </w:r>
          </w:p>
          <w:p w14:paraId="1AD54444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02A8AC31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р/с 03211643000000013238</w:t>
            </w:r>
          </w:p>
          <w:p w14:paraId="1BE2775B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Банк: ОКЦ № 1 Волго-Вятского ГУ Банка России //УФК по Нижегородской области, г. Нижний Новгород</w:t>
            </w:r>
          </w:p>
          <w:p w14:paraId="5A09ABF3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БИК 012202102</w:t>
            </w:r>
            <w:r w:rsidRPr="00CA7150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0165FDB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к/с 40102810745370000024</w:t>
            </w:r>
          </w:p>
          <w:p w14:paraId="35683D3C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л/с 03551460430</w:t>
            </w:r>
          </w:p>
          <w:p w14:paraId="7B01F71E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в УФК по Нижегородской области</w:t>
            </w:r>
          </w:p>
          <w:p w14:paraId="52BB4216" w14:textId="1CAC0D06" w:rsidR="001D5A43" w:rsidRPr="00CA7150" w:rsidRDefault="008E4F4E" w:rsidP="008E4F4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1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="00812F65" w:rsidRPr="00CA7150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58ik5@mail.ru</w:t>
              </w:r>
            </w:hyperlink>
          </w:p>
          <w:p w14:paraId="32478881" w14:textId="77777777" w:rsidR="00812F65" w:rsidRPr="00CA7150" w:rsidRDefault="00812F65" w:rsidP="008E4F4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B2BD1A" w14:textId="0F7C6551" w:rsidR="00812F65" w:rsidRPr="006053AE" w:rsidRDefault="00812F65" w:rsidP="008E4F4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07" w:type="dxa"/>
          </w:tcPr>
          <w:p w14:paraId="280D3C61" w14:textId="77777777" w:rsidR="00A46243" w:rsidRPr="002D2B2A" w:rsidRDefault="004C2BCB" w:rsidP="00BE4BB7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812F65">
              <w:rPr>
                <w:rFonts w:ascii="Times New Roman" w:hAnsi="Times New Roman"/>
                <w:b/>
                <w:spacing w:val="3"/>
                <w:sz w:val="24"/>
                <w:szCs w:val="24"/>
                <w:lang w:val="en-US"/>
              </w:rPr>
              <w:t xml:space="preserve">                           </w:t>
            </w:r>
            <w:r w:rsidR="0067011E" w:rsidRPr="002D2B2A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Поставщик</w:t>
            </w:r>
          </w:p>
          <w:p w14:paraId="1ED215FB" w14:textId="2586DCD0" w:rsidR="004C2BCB" w:rsidRPr="002D2B2A" w:rsidRDefault="004C2BCB" w:rsidP="009425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CA1EF42" w14:textId="77777777" w:rsidR="00BE4BB7" w:rsidRPr="002D2B2A" w:rsidRDefault="00BE4BB7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B64B634" w14:textId="77777777" w:rsidR="004C2BCB" w:rsidRPr="002D2B2A" w:rsidRDefault="004C2BCB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1AED338" w14:textId="41D1CE2F" w:rsidR="004C2BCB" w:rsidRDefault="004C2BCB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8DFCAE0" w14:textId="2C76B922" w:rsidR="00812F65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1A92B4F" w14:textId="31EF6D5C" w:rsidR="00812F65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9433F55" w14:textId="33E182B6" w:rsidR="00812F65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6049FE" w14:textId="22039939" w:rsidR="00812F65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19F499" w14:textId="21C98A12" w:rsidR="00812F65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BC28B03" w14:textId="77777777" w:rsidR="00812F65" w:rsidRPr="002D2B2A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AE9B53A" w14:textId="77777777" w:rsidR="007068DD" w:rsidRPr="002D2B2A" w:rsidRDefault="007068DD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3979" w:rsidRPr="002D2B2A" w14:paraId="492BD396" w14:textId="77777777" w:rsidTr="00BE7610">
        <w:trPr>
          <w:cantSplit/>
          <w:trHeight w:val="284"/>
        </w:trPr>
        <w:tc>
          <w:tcPr>
            <w:tcW w:w="4820" w:type="dxa"/>
          </w:tcPr>
          <w:p w14:paraId="3EB577E7" w14:textId="77777777" w:rsidR="00373979" w:rsidRPr="002D2B2A" w:rsidRDefault="00373979" w:rsidP="006B397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2B2A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  <w:p w14:paraId="52C5AB90" w14:textId="77777777" w:rsidR="00373979" w:rsidRPr="002D2B2A" w:rsidRDefault="00373979" w:rsidP="00C40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</w:tcPr>
          <w:p w14:paraId="04539A91" w14:textId="77777777" w:rsidR="00BE4BB7" w:rsidRPr="002D2B2A" w:rsidRDefault="00BE4BB7" w:rsidP="00BE4BB7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2A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="00373979" w:rsidRPr="002D2B2A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Поставщи</w:t>
            </w:r>
            <w:r w:rsidRPr="002D2B2A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к</w:t>
            </w:r>
            <w:r w:rsidRPr="002D2B2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</w:p>
          <w:p w14:paraId="165D6BB1" w14:textId="77777777" w:rsidR="007068DD" w:rsidRPr="002D2B2A" w:rsidRDefault="00BE4BB7" w:rsidP="00BE4BB7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2D2B2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</w:p>
          <w:p w14:paraId="18F935ED" w14:textId="77777777" w:rsidR="007068DD" w:rsidRDefault="007068DD" w:rsidP="00BE4B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276809" w14:textId="77777777" w:rsidR="008E4F4E" w:rsidRDefault="008E4F4E" w:rsidP="00BE4B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F62B2D" w14:textId="77777777" w:rsidR="008E4F4E" w:rsidRPr="002D2B2A" w:rsidRDefault="008E4F4E" w:rsidP="00BE4B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9689A9" w14:textId="77777777" w:rsidR="00C86EC6" w:rsidRPr="002D2B2A" w:rsidRDefault="00C86EC6" w:rsidP="00BE4B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610E5D" w14:textId="77777777" w:rsidR="006F5F09" w:rsidRPr="0023140D" w:rsidRDefault="006F5F09" w:rsidP="004729D9">
      <w:pPr>
        <w:pageBreakBefore/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lastRenderedPageBreak/>
        <w:t>Приложение № 1</w:t>
      </w:r>
    </w:p>
    <w:p w14:paraId="7370DCB3" w14:textId="77777777"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к государственному контракту</w:t>
      </w:r>
    </w:p>
    <w:p w14:paraId="4BCFB3D7" w14:textId="3BF8DFC7"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от «___» __________ 202</w:t>
      </w:r>
      <w:r w:rsidR="00963371">
        <w:rPr>
          <w:rFonts w:ascii="Times New Roman" w:hAnsi="Times New Roman"/>
          <w:b/>
          <w:noProof/>
          <w:sz w:val="24"/>
          <w:szCs w:val="24"/>
        </w:rPr>
        <w:t>6</w:t>
      </w:r>
      <w:r w:rsidRPr="0023140D">
        <w:rPr>
          <w:rFonts w:ascii="Times New Roman" w:hAnsi="Times New Roman"/>
          <w:b/>
          <w:noProof/>
          <w:sz w:val="24"/>
          <w:szCs w:val="24"/>
        </w:rPr>
        <w:t xml:space="preserve"> г.</w:t>
      </w:r>
    </w:p>
    <w:p w14:paraId="7A331FD6" w14:textId="77777777"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№ _________</w:t>
      </w:r>
    </w:p>
    <w:p w14:paraId="165941B1" w14:textId="77777777" w:rsidR="006F5F09" w:rsidRPr="0023140D" w:rsidRDefault="006F5F09" w:rsidP="004729D9">
      <w:pPr>
        <w:widowControl w:val="0"/>
        <w:spacing w:after="0"/>
        <w:contextualSpacing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939DAF8" w14:textId="77777777" w:rsidR="006F5F09" w:rsidRDefault="006F5F09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76580">
        <w:rPr>
          <w:rFonts w:ascii="Times New Roman" w:hAnsi="Times New Roman"/>
          <w:b/>
          <w:noProof/>
          <w:sz w:val="24"/>
          <w:szCs w:val="24"/>
        </w:rPr>
        <w:t>СПЕЦИФИКАЦИЯ</w:t>
      </w:r>
    </w:p>
    <w:p w14:paraId="3B925AB9" w14:textId="77777777" w:rsidR="006F5F09" w:rsidRDefault="006F5F09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8AF4425" w14:textId="77777777" w:rsidR="00836F54" w:rsidRPr="00776580" w:rsidRDefault="00836F54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10490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0"/>
        <w:gridCol w:w="1134"/>
        <w:gridCol w:w="1560"/>
        <w:gridCol w:w="1275"/>
        <w:gridCol w:w="1843"/>
      </w:tblGrid>
      <w:tr w:rsidR="006B397F" w:rsidRPr="00F10E90" w14:paraId="1C1840A9" w14:textId="77777777" w:rsidTr="00E83371">
        <w:trPr>
          <w:trHeight w:hRule="exact" w:val="14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3095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212A8C3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before="151" w:line="276" w:lineRule="auto"/>
              <w:ind w:left="1"/>
              <w:jc w:val="center"/>
              <w:rPr>
                <w:sz w:val="22"/>
                <w:szCs w:val="22"/>
              </w:rPr>
            </w:pPr>
            <w:r w:rsidRPr="00F10E90">
              <w:rPr>
                <w:sz w:val="22"/>
                <w:szCs w:val="22"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0F237" w14:textId="77777777" w:rsidR="006B397F" w:rsidRDefault="006B397F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0B91CB9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right="1"/>
              <w:jc w:val="center"/>
              <w:rPr>
                <w:spacing w:val="-1"/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 xml:space="preserve">Наименование </w:t>
            </w:r>
          </w:p>
          <w:p w14:paraId="588F98AE" w14:textId="77777777" w:rsidR="006B397F" w:rsidRDefault="006B397F" w:rsidP="004729D9">
            <w:pPr>
              <w:spacing w:after="0"/>
              <w:jc w:val="center"/>
              <w:rPr>
                <w:rFonts w:ascii="Times New Roman" w:hAnsi="Times New Roman"/>
                <w:spacing w:val="-1"/>
                <w:lang w:eastAsia="ru-RU"/>
              </w:rPr>
            </w:pPr>
          </w:p>
          <w:p w14:paraId="17E14340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right="1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ACBE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E38BB3B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left="42" w:right="58" w:firstLine="48"/>
              <w:jc w:val="center"/>
              <w:rPr>
                <w:sz w:val="22"/>
                <w:szCs w:val="22"/>
              </w:rPr>
            </w:pPr>
            <w:r w:rsidRPr="00F10E90">
              <w:rPr>
                <w:sz w:val="22"/>
                <w:szCs w:val="22"/>
              </w:rPr>
              <w:t xml:space="preserve">Ед. </w:t>
            </w:r>
            <w:r w:rsidRPr="00F10E90">
              <w:rPr>
                <w:spacing w:val="-1"/>
                <w:sz w:val="22"/>
                <w:szCs w:val="22"/>
              </w:rPr>
              <w:t>изм.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A7D6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CFAC209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left="58" w:right="55" w:hanging="20"/>
              <w:jc w:val="center"/>
              <w:rPr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D8DE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1769165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left="354" w:right="74" w:hanging="298"/>
              <w:jc w:val="center"/>
              <w:rPr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Цена</w:t>
            </w:r>
            <w:r w:rsidRPr="00F10E90">
              <w:rPr>
                <w:sz w:val="22"/>
                <w:szCs w:val="22"/>
              </w:rPr>
              <w:t xml:space="preserve"> в</w:t>
            </w:r>
            <w:r w:rsidRPr="00F10E90">
              <w:rPr>
                <w:spacing w:val="-1"/>
                <w:sz w:val="22"/>
                <w:szCs w:val="22"/>
              </w:rPr>
              <w:t xml:space="preserve"> руб.</w:t>
            </w:r>
            <w:r w:rsidRPr="00F10E90">
              <w:rPr>
                <w:sz w:val="22"/>
                <w:szCs w:val="22"/>
              </w:rPr>
              <w:t xml:space="preserve"> за</w:t>
            </w:r>
            <w:r w:rsidR="00184551">
              <w:rPr>
                <w:sz w:val="22"/>
                <w:szCs w:val="22"/>
              </w:rPr>
              <w:t xml:space="preserve"> </w:t>
            </w:r>
            <w:r w:rsidRPr="00F10E90">
              <w:rPr>
                <w:sz w:val="22"/>
                <w:szCs w:val="22"/>
              </w:rPr>
              <w:t xml:space="preserve">ед. </w:t>
            </w:r>
            <w:r w:rsidRPr="00F10E90">
              <w:rPr>
                <w:spacing w:val="-1"/>
                <w:sz w:val="22"/>
                <w:szCs w:val="22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93E1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699DD75" w14:textId="77777777" w:rsidR="00184551" w:rsidRDefault="006B397F" w:rsidP="004729D9">
            <w:pPr>
              <w:pStyle w:val="TableParagraph"/>
              <w:kinsoku w:val="0"/>
              <w:overflowPunct w:val="0"/>
              <w:spacing w:line="276" w:lineRule="auto"/>
              <w:ind w:left="462" w:right="280" w:hanging="200"/>
              <w:jc w:val="center"/>
              <w:rPr>
                <w:spacing w:val="-1"/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Стоимость</w:t>
            </w:r>
          </w:p>
          <w:p w14:paraId="57D18641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left="462" w:right="280" w:hanging="200"/>
              <w:jc w:val="center"/>
              <w:rPr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товара</w:t>
            </w:r>
          </w:p>
        </w:tc>
      </w:tr>
      <w:tr w:rsidR="004D7F97" w:rsidRPr="00F10E90" w14:paraId="0A8FB31A" w14:textId="77777777" w:rsidTr="004D7F97">
        <w:trPr>
          <w:trHeight w:hRule="exact" w:val="1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4D16" w14:textId="77777777" w:rsidR="004D7F97" w:rsidRPr="00F10E90" w:rsidRDefault="004D7F97" w:rsidP="004D7F97">
            <w:pPr>
              <w:pStyle w:val="TableParagraph"/>
              <w:kinsoku w:val="0"/>
              <w:overflowPunct w:val="0"/>
              <w:spacing w:before="8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BD8FE" w14:textId="77777777" w:rsidR="004D7F97" w:rsidRDefault="004D7F97" w:rsidP="004D7F97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7129E4" w14:textId="0572EC9C" w:rsidR="004D7F97" w:rsidRPr="00812F65" w:rsidRDefault="004D7F97" w:rsidP="004D7F97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углеводородный сжиженный (пропан)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4411" w14:textId="77777777" w:rsidR="004D7F97" w:rsidRDefault="004D7F97" w:rsidP="004D7F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60D6C8" w14:textId="054551EA" w:rsidR="004D7F97" w:rsidRPr="007C0895" w:rsidRDefault="004D7F97" w:rsidP="004D7F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C77C" w14:textId="77777777" w:rsidR="004D7F97" w:rsidRDefault="004D7F97" w:rsidP="004D7F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1CB762" w14:textId="628FEEB7" w:rsidR="004D7F97" w:rsidRPr="00812F65" w:rsidRDefault="004D7F97" w:rsidP="004D7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06D6" w14:textId="77777777" w:rsidR="004D7F97" w:rsidRPr="00EF09E6" w:rsidRDefault="004D7F97" w:rsidP="004D7F97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3096" w14:textId="77777777" w:rsidR="004D7F97" w:rsidRPr="00EF09E6" w:rsidRDefault="004D7F97" w:rsidP="004D7F97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F97" w:rsidRPr="00F10E90" w14:paraId="415D7BBD" w14:textId="77777777" w:rsidTr="004D7F97">
        <w:trPr>
          <w:trHeight w:hRule="exact" w:val="11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5645" w14:textId="04DCE686" w:rsidR="004D7F97" w:rsidRDefault="004D7F97" w:rsidP="004D7F97">
            <w:pPr>
              <w:pStyle w:val="TableParagraph"/>
              <w:kinsoku w:val="0"/>
              <w:overflowPunct w:val="0"/>
              <w:spacing w:before="8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5D7CF" w14:textId="77777777" w:rsidR="004D7F97" w:rsidRDefault="004D7F97" w:rsidP="004D7F97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F7DEEE" w14:textId="77777777" w:rsidR="004D7F97" w:rsidRDefault="004D7F97" w:rsidP="004D7F97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D6755A" w14:textId="308E6CFC" w:rsidR="004D7F97" w:rsidRPr="00812F65" w:rsidRDefault="004D7F97" w:rsidP="004D7F97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Углекислота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93E0" w14:textId="77777777" w:rsidR="004D7F97" w:rsidRDefault="004D7F97" w:rsidP="004D7F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60C0D5" w14:textId="6C9BA3D8" w:rsidR="004D7F97" w:rsidRDefault="004D7F97" w:rsidP="004D7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FF6A" w14:textId="77777777" w:rsidR="004D7F97" w:rsidRDefault="004D7F97" w:rsidP="004D7F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D27BA1" w14:textId="42A91C39" w:rsidR="004D7F97" w:rsidRDefault="00211C73" w:rsidP="004D7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  <w:bookmarkStart w:id="32" w:name="_GoBack"/>
            <w:bookmarkEnd w:id="32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9793" w14:textId="77777777" w:rsidR="004D7F97" w:rsidRPr="00EF09E6" w:rsidRDefault="004D7F97" w:rsidP="004D7F97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8BD7" w14:textId="77777777" w:rsidR="004D7F97" w:rsidRPr="00EF09E6" w:rsidRDefault="004D7F97" w:rsidP="004D7F97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F97" w:rsidRPr="00F10E90" w14:paraId="63D9FD9C" w14:textId="77777777" w:rsidTr="00FE0100">
        <w:trPr>
          <w:trHeight w:hRule="exact" w:val="6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26B3EB5B" w14:textId="0E058987" w:rsidR="004D7F97" w:rsidRPr="00F10E90" w:rsidRDefault="004D7F97" w:rsidP="004D7F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86C679C" w14:textId="7B27D9BD" w:rsidR="004D7F97" w:rsidRPr="00F10E90" w:rsidRDefault="004D7F97" w:rsidP="004D7F97">
            <w:pPr>
              <w:jc w:val="right"/>
              <w:rPr>
                <w:rFonts w:ascii="Times New Roman" w:hAnsi="Times New Roman"/>
              </w:rPr>
            </w:pPr>
            <w:r w:rsidRPr="000D75BB">
              <w:rPr>
                <w:rFonts w:ascii="Times New Roman" w:hAnsi="Times New Roman"/>
                <w:b/>
                <w:bCs/>
                <w:spacing w:val="-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1CF96D4" w14:textId="77777777" w:rsidR="004D7F97" w:rsidRPr="00F10E90" w:rsidRDefault="004D7F97" w:rsidP="004D7F97">
            <w:pPr>
              <w:pStyle w:val="TableParagraph"/>
              <w:kinsoku w:val="0"/>
              <w:overflowPunct w:val="0"/>
              <w:spacing w:before="192" w:line="276" w:lineRule="auto"/>
              <w:ind w:left="272"/>
              <w:jc w:val="center"/>
              <w:rPr>
                <w:sz w:val="22"/>
                <w:szCs w:val="22"/>
              </w:rPr>
            </w:pPr>
          </w:p>
        </w:tc>
      </w:tr>
    </w:tbl>
    <w:p w14:paraId="3CE32529" w14:textId="77777777" w:rsidR="006F5F09" w:rsidRPr="00776580" w:rsidRDefault="006F5F09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115676A" w14:textId="77777777" w:rsidR="006F5F09" w:rsidRPr="00776580" w:rsidRDefault="006F5F09" w:rsidP="004729D9">
      <w:pPr>
        <w:widowControl w:val="0"/>
        <w:spacing w:after="0"/>
        <w:contextualSpacing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954"/>
        <w:gridCol w:w="5041"/>
      </w:tblGrid>
      <w:tr w:rsidR="006F5F09" w:rsidRPr="00EB2522" w14:paraId="74C7A444" w14:textId="77777777" w:rsidTr="00C40BA8">
        <w:tc>
          <w:tcPr>
            <w:tcW w:w="2478" w:type="pct"/>
          </w:tcPr>
          <w:p w14:paraId="5D2D3F53" w14:textId="77777777" w:rsidR="006F5F09" w:rsidRPr="00042980" w:rsidRDefault="006F5F09" w:rsidP="006B397F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z w:val="26"/>
                <w:szCs w:val="26"/>
              </w:rPr>
              <w:t>Государственный заказчик</w:t>
            </w:r>
          </w:p>
          <w:p w14:paraId="2BE329B2" w14:textId="77777777" w:rsidR="006F5F09" w:rsidRPr="0003003F" w:rsidRDefault="004C2BCB" w:rsidP="00C40B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22" w:type="pct"/>
          </w:tcPr>
          <w:p w14:paraId="44C363A3" w14:textId="77777777" w:rsidR="006F5F09" w:rsidRPr="00042980" w:rsidRDefault="006F5F09" w:rsidP="006B397F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pacing w:val="3"/>
                <w:sz w:val="26"/>
                <w:szCs w:val="26"/>
              </w:rPr>
              <w:t>Поставщик</w:t>
            </w:r>
          </w:p>
          <w:p w14:paraId="16D2331E" w14:textId="77777777" w:rsidR="006F5F09" w:rsidRDefault="006F5F09" w:rsidP="006B397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18FFC3A4" w14:textId="77777777" w:rsidR="006A50A4" w:rsidRDefault="006A50A4" w:rsidP="006B397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270137D5" w14:textId="77777777" w:rsidR="006F5F09" w:rsidRPr="0003003F" w:rsidRDefault="006F5F09" w:rsidP="00C40B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9F5C641" w14:textId="77777777" w:rsidR="006F5F09" w:rsidRPr="002679CE" w:rsidRDefault="006F5F09" w:rsidP="004729D9">
      <w:pPr>
        <w:widowControl w:val="0"/>
        <w:spacing w:after="0"/>
        <w:contextualSpacing/>
        <w:rPr>
          <w:rFonts w:ascii="Times New Roman" w:hAnsi="Times New Roman"/>
          <w:b/>
          <w:noProof/>
          <w:color w:val="FF0000"/>
          <w:sz w:val="24"/>
          <w:szCs w:val="24"/>
        </w:rPr>
      </w:pPr>
    </w:p>
    <w:sectPr w:rsidR="006F5F09" w:rsidRPr="002679CE" w:rsidSect="00D2011D">
      <w:pgSz w:w="11906" w:h="16838"/>
      <w:pgMar w:top="284" w:right="709" w:bottom="993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C4576" w14:textId="77777777" w:rsidR="00303A7E" w:rsidRDefault="00303A7E" w:rsidP="00192D21">
      <w:pPr>
        <w:spacing w:after="0" w:line="240" w:lineRule="auto"/>
      </w:pPr>
      <w:r>
        <w:separator/>
      </w:r>
    </w:p>
  </w:endnote>
  <w:endnote w:type="continuationSeparator" w:id="0">
    <w:p w14:paraId="003B3698" w14:textId="77777777" w:rsidR="00303A7E" w:rsidRDefault="00303A7E" w:rsidP="001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151D7" w14:textId="77777777" w:rsidR="00303A7E" w:rsidRDefault="00303A7E" w:rsidP="00192D21">
      <w:pPr>
        <w:spacing w:after="0" w:line="240" w:lineRule="auto"/>
      </w:pPr>
      <w:r>
        <w:separator/>
      </w:r>
    </w:p>
  </w:footnote>
  <w:footnote w:type="continuationSeparator" w:id="0">
    <w:p w14:paraId="36071AC1" w14:textId="77777777" w:rsidR="00303A7E" w:rsidRDefault="00303A7E" w:rsidP="001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563"/>
    <w:multiLevelType w:val="hybridMultilevel"/>
    <w:tmpl w:val="5EDA4A00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9A463E"/>
    <w:multiLevelType w:val="hybridMultilevel"/>
    <w:tmpl w:val="FDF436E8"/>
    <w:lvl w:ilvl="0" w:tplc="983CAC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FEDA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52B43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4E35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58F6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A0829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ACB5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6A4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528A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1A39F5"/>
    <w:multiLevelType w:val="hybridMultilevel"/>
    <w:tmpl w:val="4E463916"/>
    <w:lvl w:ilvl="0" w:tplc="04190011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2.%2."/>
      <w:lvlJc w:val="left"/>
      <w:pPr>
        <w:ind w:left="14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34D4C00"/>
    <w:multiLevelType w:val="hybridMultilevel"/>
    <w:tmpl w:val="DA0C9D12"/>
    <w:lvl w:ilvl="0" w:tplc="75BABDA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2E706D"/>
    <w:multiLevelType w:val="hybridMultilevel"/>
    <w:tmpl w:val="3DAA22A8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5A806AD6">
      <w:start w:val="1"/>
      <w:numFmt w:val="decimal"/>
      <w:lvlText w:val="4.%2."/>
      <w:lvlJc w:val="left"/>
      <w:pPr>
        <w:ind w:left="1778" w:hanging="360"/>
      </w:pPr>
      <w:rPr>
        <w:rFonts w:cs="Times New Roman" w:hint="default"/>
        <w:b w:val="0"/>
      </w:rPr>
    </w:lvl>
    <w:lvl w:ilvl="2" w:tplc="D9482046">
      <w:start w:val="7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A24E43"/>
    <w:multiLevelType w:val="hybridMultilevel"/>
    <w:tmpl w:val="E34A4B2E"/>
    <w:lvl w:ilvl="0" w:tplc="80CEE9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3D026A"/>
    <w:multiLevelType w:val="hybridMultilevel"/>
    <w:tmpl w:val="9198F050"/>
    <w:lvl w:ilvl="0" w:tplc="C4184B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70CDB"/>
    <w:multiLevelType w:val="hybridMultilevel"/>
    <w:tmpl w:val="17EACDA8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C5C8FE5E">
      <w:start w:val="1"/>
      <w:numFmt w:val="decimal"/>
      <w:lvlText w:val="5.%2."/>
      <w:lvlJc w:val="left"/>
      <w:pPr>
        <w:ind w:left="2912" w:hanging="360"/>
      </w:pPr>
      <w:rPr>
        <w:rFonts w:cs="Times New Roman" w:hint="default"/>
        <w:b w:val="0"/>
      </w:rPr>
    </w:lvl>
    <w:lvl w:ilvl="2" w:tplc="29B434B6">
      <w:start w:val="9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0C4D83"/>
    <w:multiLevelType w:val="hybridMultilevel"/>
    <w:tmpl w:val="ABB81F80"/>
    <w:lvl w:ilvl="0" w:tplc="B5FC373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B56A1FF8">
      <w:start w:val="1"/>
      <w:numFmt w:val="decimal"/>
      <w:lvlText w:val="3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75058A"/>
    <w:multiLevelType w:val="hybridMultilevel"/>
    <w:tmpl w:val="5346FB52"/>
    <w:lvl w:ilvl="0" w:tplc="050E5AAA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AB1991"/>
    <w:multiLevelType w:val="hybridMultilevel"/>
    <w:tmpl w:val="720E1E86"/>
    <w:lvl w:ilvl="0" w:tplc="04190011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7DF77DB"/>
    <w:multiLevelType w:val="hybridMultilevel"/>
    <w:tmpl w:val="C0F87636"/>
    <w:lvl w:ilvl="0" w:tplc="1442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A235D"/>
    <w:multiLevelType w:val="hybridMultilevel"/>
    <w:tmpl w:val="A18E5536"/>
    <w:lvl w:ilvl="0" w:tplc="E2A2E4F8">
      <w:start w:val="1"/>
      <w:numFmt w:val="decimal"/>
      <w:lvlText w:val="%1)"/>
      <w:lvlJc w:val="left"/>
      <w:pPr>
        <w:ind w:left="3049" w:hanging="360"/>
      </w:pPr>
    </w:lvl>
    <w:lvl w:ilvl="1" w:tplc="04190003" w:tentative="1">
      <w:start w:val="1"/>
      <w:numFmt w:val="lowerLetter"/>
      <w:lvlText w:val="%2."/>
      <w:lvlJc w:val="left"/>
      <w:pPr>
        <w:ind w:left="3769" w:hanging="360"/>
      </w:pPr>
    </w:lvl>
    <w:lvl w:ilvl="2" w:tplc="04190005" w:tentative="1">
      <w:start w:val="1"/>
      <w:numFmt w:val="lowerRoman"/>
      <w:lvlText w:val="%3."/>
      <w:lvlJc w:val="right"/>
      <w:pPr>
        <w:ind w:left="4489" w:hanging="180"/>
      </w:pPr>
    </w:lvl>
    <w:lvl w:ilvl="3" w:tplc="04190001" w:tentative="1">
      <w:start w:val="1"/>
      <w:numFmt w:val="decimal"/>
      <w:lvlText w:val="%4."/>
      <w:lvlJc w:val="left"/>
      <w:pPr>
        <w:ind w:left="5209" w:hanging="360"/>
      </w:pPr>
    </w:lvl>
    <w:lvl w:ilvl="4" w:tplc="04190003" w:tentative="1">
      <w:start w:val="1"/>
      <w:numFmt w:val="lowerLetter"/>
      <w:lvlText w:val="%5."/>
      <w:lvlJc w:val="left"/>
      <w:pPr>
        <w:ind w:left="5929" w:hanging="360"/>
      </w:pPr>
    </w:lvl>
    <w:lvl w:ilvl="5" w:tplc="04190005" w:tentative="1">
      <w:start w:val="1"/>
      <w:numFmt w:val="lowerRoman"/>
      <w:lvlText w:val="%6."/>
      <w:lvlJc w:val="right"/>
      <w:pPr>
        <w:ind w:left="6649" w:hanging="180"/>
      </w:pPr>
    </w:lvl>
    <w:lvl w:ilvl="6" w:tplc="04190001" w:tentative="1">
      <w:start w:val="1"/>
      <w:numFmt w:val="decimal"/>
      <w:lvlText w:val="%7."/>
      <w:lvlJc w:val="left"/>
      <w:pPr>
        <w:ind w:left="7369" w:hanging="360"/>
      </w:pPr>
    </w:lvl>
    <w:lvl w:ilvl="7" w:tplc="04190003" w:tentative="1">
      <w:start w:val="1"/>
      <w:numFmt w:val="lowerLetter"/>
      <w:lvlText w:val="%8."/>
      <w:lvlJc w:val="left"/>
      <w:pPr>
        <w:ind w:left="8089" w:hanging="360"/>
      </w:pPr>
    </w:lvl>
    <w:lvl w:ilvl="8" w:tplc="04190005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3">
    <w:nsid w:val="19C603BD"/>
    <w:multiLevelType w:val="hybridMultilevel"/>
    <w:tmpl w:val="1BBC580C"/>
    <w:lvl w:ilvl="0" w:tplc="F944291A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0D668A7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217F454F"/>
    <w:multiLevelType w:val="multilevel"/>
    <w:tmpl w:val="ACA25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32446BD"/>
    <w:multiLevelType w:val="hybridMultilevel"/>
    <w:tmpl w:val="2D101C5C"/>
    <w:lvl w:ilvl="0" w:tplc="51B89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B896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8E1B0C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>
    <w:nsid w:val="2A6173AE"/>
    <w:multiLevelType w:val="hybridMultilevel"/>
    <w:tmpl w:val="40A2F3B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B6A469C0">
      <w:start w:val="1"/>
      <w:numFmt w:val="decimal"/>
      <w:lvlText w:val="4.4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A10DF6"/>
    <w:multiLevelType w:val="multilevel"/>
    <w:tmpl w:val="E356F41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07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0">
    <w:nsid w:val="2F6E535B"/>
    <w:multiLevelType w:val="hybridMultilevel"/>
    <w:tmpl w:val="38BAAE18"/>
    <w:lvl w:ilvl="0" w:tplc="E0EA0B28">
      <w:start w:val="1"/>
      <w:numFmt w:val="decimal"/>
      <w:lvlText w:val="9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28B4330"/>
    <w:multiLevelType w:val="hybridMultilevel"/>
    <w:tmpl w:val="B3C8999A"/>
    <w:lvl w:ilvl="0" w:tplc="960A7A54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404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4380496"/>
    <w:multiLevelType w:val="multilevel"/>
    <w:tmpl w:val="0A4C77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>
    <w:nsid w:val="35844036"/>
    <w:multiLevelType w:val="hybridMultilevel"/>
    <w:tmpl w:val="274255C8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60049A0"/>
    <w:multiLevelType w:val="multilevel"/>
    <w:tmpl w:val="0A20E5B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9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5">
    <w:nsid w:val="3713255B"/>
    <w:multiLevelType w:val="hybridMultilevel"/>
    <w:tmpl w:val="8940F89C"/>
    <w:lvl w:ilvl="0" w:tplc="0419000F">
      <w:start w:val="1"/>
      <w:numFmt w:val="decimal"/>
      <w:lvlText w:val="%1."/>
      <w:lvlJc w:val="left"/>
      <w:pPr>
        <w:ind w:left="240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5C3458"/>
    <w:multiLevelType w:val="hybridMultilevel"/>
    <w:tmpl w:val="BEA8E162"/>
    <w:lvl w:ilvl="0" w:tplc="3B14BD18">
      <w:start w:val="1"/>
      <w:numFmt w:val="decimal"/>
      <w:lvlText w:val="%1."/>
      <w:lvlJc w:val="left"/>
      <w:pPr>
        <w:ind w:left="3113" w:hanging="97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3A354D59"/>
    <w:multiLevelType w:val="hybridMultilevel"/>
    <w:tmpl w:val="12F49B68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EFE81A74">
      <w:start w:val="1"/>
      <w:numFmt w:val="decimal"/>
      <w:lvlText w:val="4.1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AD36CFA"/>
    <w:multiLevelType w:val="multilevel"/>
    <w:tmpl w:val="224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772B97"/>
    <w:multiLevelType w:val="hybridMultilevel"/>
    <w:tmpl w:val="D1A42FC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93CC9B86">
      <w:start w:val="1"/>
      <w:numFmt w:val="decimal"/>
      <w:lvlText w:val="1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02F13D7"/>
    <w:multiLevelType w:val="hybridMultilevel"/>
    <w:tmpl w:val="2D880260"/>
    <w:lvl w:ilvl="0" w:tplc="5A806AD6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11044B4"/>
    <w:multiLevelType w:val="hybridMultilevel"/>
    <w:tmpl w:val="6FCEC350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90EB112">
      <w:start w:val="1"/>
      <w:numFmt w:val="decimal"/>
      <w:lvlText w:val="4.2.%3."/>
      <w:lvlJc w:val="left"/>
      <w:pPr>
        <w:ind w:left="1882" w:hanging="180"/>
      </w:pPr>
      <w:rPr>
        <w:rFonts w:hint="default"/>
      </w:rPr>
    </w:lvl>
    <w:lvl w:ilvl="3" w:tplc="8AB85C76">
      <w:start w:val="5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389340E"/>
    <w:multiLevelType w:val="hybridMultilevel"/>
    <w:tmpl w:val="87AEC806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4EB1B32"/>
    <w:multiLevelType w:val="hybridMultilevel"/>
    <w:tmpl w:val="E30A779C"/>
    <w:lvl w:ilvl="0" w:tplc="0419001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75F5D32"/>
    <w:multiLevelType w:val="hybridMultilevel"/>
    <w:tmpl w:val="C71CF38A"/>
    <w:lvl w:ilvl="0" w:tplc="9BC4426E">
      <w:start w:val="1"/>
      <w:numFmt w:val="decimal"/>
      <w:lvlText w:val="10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>
    <w:nsid w:val="50727455"/>
    <w:multiLevelType w:val="multilevel"/>
    <w:tmpl w:val="6B32E9C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6">
    <w:nsid w:val="53F933FF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56D0DD2"/>
    <w:multiLevelType w:val="hybridMultilevel"/>
    <w:tmpl w:val="BFC45854"/>
    <w:lvl w:ilvl="0" w:tplc="E2A2E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80878F1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4A43BA0"/>
    <w:multiLevelType w:val="hybridMultilevel"/>
    <w:tmpl w:val="E1C4CA50"/>
    <w:lvl w:ilvl="0" w:tplc="BF72122E">
      <w:start w:val="1"/>
      <w:numFmt w:val="decimal"/>
      <w:lvlText w:val="%1)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65400312"/>
    <w:multiLevelType w:val="hybridMultilevel"/>
    <w:tmpl w:val="2C60D716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75BABDA6">
      <w:start w:val="1"/>
      <w:numFmt w:val="decimal"/>
      <w:lvlText w:val="8.%2."/>
      <w:lvlJc w:val="left"/>
      <w:pPr>
        <w:ind w:left="2149" w:hanging="360"/>
      </w:pPr>
      <w:rPr>
        <w:rFonts w:hint="default"/>
      </w:rPr>
    </w:lvl>
    <w:lvl w:ilvl="2" w:tplc="00A86CC8">
      <w:start w:val="1"/>
      <w:numFmt w:val="decimal"/>
      <w:lvlText w:val="%3."/>
      <w:lvlJc w:val="left"/>
      <w:pPr>
        <w:ind w:left="3049" w:hanging="360"/>
      </w:pPr>
      <w:rPr>
        <w:rFonts w:eastAsiaTheme="minorEastAsia" w:hint="default"/>
        <w:b w:val="0"/>
        <w:sz w:val="22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6286574"/>
    <w:multiLevelType w:val="multilevel"/>
    <w:tmpl w:val="505C6D30"/>
    <w:lvl w:ilvl="0">
      <w:start w:val="1"/>
      <w:numFmt w:val="decimal"/>
      <w:lvlText w:val="2.%1. 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2">
    <w:nsid w:val="66BC145B"/>
    <w:multiLevelType w:val="hybridMultilevel"/>
    <w:tmpl w:val="5BCC0DEE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8F9734D"/>
    <w:multiLevelType w:val="hybridMultilevel"/>
    <w:tmpl w:val="2256BD26"/>
    <w:lvl w:ilvl="0" w:tplc="C5C8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5D7733"/>
    <w:multiLevelType w:val="hybridMultilevel"/>
    <w:tmpl w:val="C9682C20"/>
    <w:lvl w:ilvl="0" w:tplc="115E949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C7A4C2A"/>
    <w:multiLevelType w:val="hybridMultilevel"/>
    <w:tmpl w:val="3D72A74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78608680">
      <w:start w:val="5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669AB54C">
      <w:start w:val="1"/>
      <w:numFmt w:val="decimal"/>
      <w:lvlText w:val="4.3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CED1C4A"/>
    <w:multiLevelType w:val="hybridMultilevel"/>
    <w:tmpl w:val="EB72380C"/>
    <w:lvl w:ilvl="0" w:tplc="B56A1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22E08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F126327"/>
    <w:multiLevelType w:val="hybridMultilevel"/>
    <w:tmpl w:val="43241B66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0EC5B63"/>
    <w:multiLevelType w:val="multilevel"/>
    <w:tmpl w:val="CA3009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9">
    <w:nsid w:val="77153411"/>
    <w:multiLevelType w:val="hybridMultilevel"/>
    <w:tmpl w:val="54EA0B94"/>
    <w:lvl w:ilvl="0" w:tplc="E2A2E4F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A0D2704"/>
    <w:multiLevelType w:val="hybridMultilevel"/>
    <w:tmpl w:val="BA26F584"/>
    <w:lvl w:ilvl="0" w:tplc="FA346680">
      <w:start w:val="1"/>
      <w:numFmt w:val="decimal"/>
      <w:lvlText w:val="14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1">
    <w:nsid w:val="7A9E5262"/>
    <w:multiLevelType w:val="hybridMultilevel"/>
    <w:tmpl w:val="9A5AF4D0"/>
    <w:lvl w:ilvl="0" w:tplc="690EA13E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D1D036D"/>
    <w:multiLevelType w:val="hybridMultilevel"/>
    <w:tmpl w:val="B7B2963E"/>
    <w:lvl w:ilvl="0" w:tplc="B98EEFCC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B98EEFCC">
      <w:start w:val="1"/>
      <w:numFmt w:val="decimal"/>
      <w:lvlText w:val="%2.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3">
    <w:nsid w:val="7F1B72EB"/>
    <w:multiLevelType w:val="hybridMultilevel"/>
    <w:tmpl w:val="CE12027E"/>
    <w:lvl w:ilvl="0" w:tplc="9CD6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B653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48"/>
  </w:num>
  <w:num w:numId="4">
    <w:abstractNumId w:val="44"/>
  </w:num>
  <w:num w:numId="5">
    <w:abstractNumId w:val="22"/>
  </w:num>
  <w:num w:numId="6">
    <w:abstractNumId w:val="1"/>
  </w:num>
  <w:num w:numId="7">
    <w:abstractNumId w:val="53"/>
  </w:num>
  <w:num w:numId="8">
    <w:abstractNumId w:val="39"/>
  </w:num>
  <w:num w:numId="9">
    <w:abstractNumId w:val="52"/>
  </w:num>
  <w:num w:numId="10">
    <w:abstractNumId w:val="21"/>
  </w:num>
  <w:num w:numId="11">
    <w:abstractNumId w:val="10"/>
  </w:num>
  <w:num w:numId="12">
    <w:abstractNumId w:val="26"/>
  </w:num>
  <w:num w:numId="13">
    <w:abstractNumId w:val="25"/>
  </w:num>
  <w:num w:numId="14">
    <w:abstractNumId w:val="16"/>
  </w:num>
  <w:num w:numId="15">
    <w:abstractNumId w:val="30"/>
  </w:num>
  <w:num w:numId="16">
    <w:abstractNumId w:val="46"/>
  </w:num>
  <w:num w:numId="17">
    <w:abstractNumId w:val="33"/>
  </w:num>
  <w:num w:numId="18">
    <w:abstractNumId w:val="6"/>
  </w:num>
  <w:num w:numId="19">
    <w:abstractNumId w:val="24"/>
  </w:num>
  <w:num w:numId="20">
    <w:abstractNumId w:val="32"/>
  </w:num>
  <w:num w:numId="21">
    <w:abstractNumId w:val="19"/>
  </w:num>
  <w:num w:numId="22">
    <w:abstractNumId w:val="14"/>
  </w:num>
  <w:num w:numId="23">
    <w:abstractNumId w:val="41"/>
  </w:num>
  <w:num w:numId="24">
    <w:abstractNumId w:val="12"/>
  </w:num>
  <w:num w:numId="25">
    <w:abstractNumId w:val="13"/>
  </w:num>
  <w:num w:numId="26">
    <w:abstractNumId w:val="43"/>
  </w:num>
  <w:num w:numId="27">
    <w:abstractNumId w:val="49"/>
  </w:num>
  <w:num w:numId="28">
    <w:abstractNumId w:val="11"/>
  </w:num>
  <w:num w:numId="29">
    <w:abstractNumId w:val="15"/>
  </w:num>
  <w:num w:numId="30">
    <w:abstractNumId w:val="8"/>
  </w:num>
  <w:num w:numId="31">
    <w:abstractNumId w:val="4"/>
  </w:num>
  <w:num w:numId="32">
    <w:abstractNumId w:val="27"/>
  </w:num>
  <w:num w:numId="33">
    <w:abstractNumId w:val="31"/>
  </w:num>
  <w:num w:numId="34">
    <w:abstractNumId w:val="45"/>
  </w:num>
  <w:num w:numId="35">
    <w:abstractNumId w:val="18"/>
  </w:num>
  <w:num w:numId="36">
    <w:abstractNumId w:val="7"/>
  </w:num>
  <w:num w:numId="37">
    <w:abstractNumId w:val="51"/>
  </w:num>
  <w:num w:numId="38">
    <w:abstractNumId w:val="23"/>
  </w:num>
  <w:num w:numId="39">
    <w:abstractNumId w:val="3"/>
  </w:num>
  <w:num w:numId="40">
    <w:abstractNumId w:val="37"/>
  </w:num>
  <w:num w:numId="41">
    <w:abstractNumId w:val="47"/>
  </w:num>
  <w:num w:numId="42">
    <w:abstractNumId w:val="38"/>
  </w:num>
  <w:num w:numId="43">
    <w:abstractNumId w:val="29"/>
  </w:num>
  <w:num w:numId="44">
    <w:abstractNumId w:val="9"/>
  </w:num>
  <w:num w:numId="45">
    <w:abstractNumId w:val="34"/>
  </w:num>
  <w:num w:numId="46">
    <w:abstractNumId w:val="20"/>
  </w:num>
  <w:num w:numId="47">
    <w:abstractNumId w:val="50"/>
  </w:num>
  <w:num w:numId="48">
    <w:abstractNumId w:val="5"/>
  </w:num>
  <w:num w:numId="49">
    <w:abstractNumId w:val="42"/>
  </w:num>
  <w:num w:numId="50">
    <w:abstractNumId w:val="40"/>
  </w:num>
  <w:num w:numId="51">
    <w:abstractNumId w:val="0"/>
  </w:num>
  <w:num w:numId="52">
    <w:abstractNumId w:val="36"/>
  </w:num>
  <w:num w:numId="53">
    <w:abstractNumId w:val="28"/>
  </w:num>
  <w:num w:numId="54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15"/>
    <w:rsid w:val="00000C58"/>
    <w:rsid w:val="00000CCB"/>
    <w:rsid w:val="000018AA"/>
    <w:rsid w:val="00002CA6"/>
    <w:rsid w:val="00007867"/>
    <w:rsid w:val="000103A1"/>
    <w:rsid w:val="0001196E"/>
    <w:rsid w:val="00011F13"/>
    <w:rsid w:val="000130EC"/>
    <w:rsid w:val="000144E1"/>
    <w:rsid w:val="00016FC3"/>
    <w:rsid w:val="00022F4B"/>
    <w:rsid w:val="000241C3"/>
    <w:rsid w:val="000254C7"/>
    <w:rsid w:val="00026E9D"/>
    <w:rsid w:val="0003003F"/>
    <w:rsid w:val="000302AD"/>
    <w:rsid w:val="000314E2"/>
    <w:rsid w:val="000319E5"/>
    <w:rsid w:val="0003415A"/>
    <w:rsid w:val="00035D0D"/>
    <w:rsid w:val="00035E6A"/>
    <w:rsid w:val="000370D2"/>
    <w:rsid w:val="00040D9B"/>
    <w:rsid w:val="000412CE"/>
    <w:rsid w:val="00042980"/>
    <w:rsid w:val="000436ED"/>
    <w:rsid w:val="000449D1"/>
    <w:rsid w:val="00047351"/>
    <w:rsid w:val="000478F4"/>
    <w:rsid w:val="00050123"/>
    <w:rsid w:val="0005452C"/>
    <w:rsid w:val="0005744F"/>
    <w:rsid w:val="00057F15"/>
    <w:rsid w:val="0006179A"/>
    <w:rsid w:val="00061C15"/>
    <w:rsid w:val="00061E95"/>
    <w:rsid w:val="00063830"/>
    <w:rsid w:val="00070204"/>
    <w:rsid w:val="00071C4F"/>
    <w:rsid w:val="00071FA6"/>
    <w:rsid w:val="00074D69"/>
    <w:rsid w:val="0007609D"/>
    <w:rsid w:val="00077EF0"/>
    <w:rsid w:val="00083225"/>
    <w:rsid w:val="00084EC2"/>
    <w:rsid w:val="00086156"/>
    <w:rsid w:val="00086B4E"/>
    <w:rsid w:val="00091240"/>
    <w:rsid w:val="00092C84"/>
    <w:rsid w:val="00094535"/>
    <w:rsid w:val="00095115"/>
    <w:rsid w:val="0009527F"/>
    <w:rsid w:val="000959EA"/>
    <w:rsid w:val="0009665F"/>
    <w:rsid w:val="000A28C1"/>
    <w:rsid w:val="000A298A"/>
    <w:rsid w:val="000A3BBC"/>
    <w:rsid w:val="000A3FAF"/>
    <w:rsid w:val="000A41E8"/>
    <w:rsid w:val="000A4869"/>
    <w:rsid w:val="000A4C12"/>
    <w:rsid w:val="000B0D9D"/>
    <w:rsid w:val="000B1F2A"/>
    <w:rsid w:val="000B2349"/>
    <w:rsid w:val="000B4B1E"/>
    <w:rsid w:val="000B5951"/>
    <w:rsid w:val="000B73EC"/>
    <w:rsid w:val="000C0C54"/>
    <w:rsid w:val="000C225F"/>
    <w:rsid w:val="000C5E2B"/>
    <w:rsid w:val="000C5EC3"/>
    <w:rsid w:val="000D20C9"/>
    <w:rsid w:val="000D6240"/>
    <w:rsid w:val="000D625D"/>
    <w:rsid w:val="000D75BB"/>
    <w:rsid w:val="000E2EAB"/>
    <w:rsid w:val="000E2FE4"/>
    <w:rsid w:val="000E3BC0"/>
    <w:rsid w:val="000E534A"/>
    <w:rsid w:val="000E68EB"/>
    <w:rsid w:val="000F0B01"/>
    <w:rsid w:val="000F24AB"/>
    <w:rsid w:val="00101885"/>
    <w:rsid w:val="00101E10"/>
    <w:rsid w:val="0010267B"/>
    <w:rsid w:val="00103377"/>
    <w:rsid w:val="00103CC1"/>
    <w:rsid w:val="00105A26"/>
    <w:rsid w:val="00107879"/>
    <w:rsid w:val="00107920"/>
    <w:rsid w:val="0011083D"/>
    <w:rsid w:val="00111AC7"/>
    <w:rsid w:val="00111FDF"/>
    <w:rsid w:val="0011464E"/>
    <w:rsid w:val="00115111"/>
    <w:rsid w:val="00115994"/>
    <w:rsid w:val="00121BF7"/>
    <w:rsid w:val="0012353D"/>
    <w:rsid w:val="00124CF4"/>
    <w:rsid w:val="00125CFC"/>
    <w:rsid w:val="00127393"/>
    <w:rsid w:val="0013120C"/>
    <w:rsid w:val="00131DB4"/>
    <w:rsid w:val="00133531"/>
    <w:rsid w:val="00137CC1"/>
    <w:rsid w:val="00141CF2"/>
    <w:rsid w:val="00144C05"/>
    <w:rsid w:val="0014704D"/>
    <w:rsid w:val="00147156"/>
    <w:rsid w:val="0014746A"/>
    <w:rsid w:val="00157541"/>
    <w:rsid w:val="00157AB7"/>
    <w:rsid w:val="00160739"/>
    <w:rsid w:val="00161857"/>
    <w:rsid w:val="00164917"/>
    <w:rsid w:val="00165CFA"/>
    <w:rsid w:val="00172CC7"/>
    <w:rsid w:val="001737EE"/>
    <w:rsid w:val="00176041"/>
    <w:rsid w:val="001764FD"/>
    <w:rsid w:val="0018162F"/>
    <w:rsid w:val="00181B1F"/>
    <w:rsid w:val="00183EF8"/>
    <w:rsid w:val="00184551"/>
    <w:rsid w:val="00185246"/>
    <w:rsid w:val="00191401"/>
    <w:rsid w:val="00192957"/>
    <w:rsid w:val="00192D21"/>
    <w:rsid w:val="00193DC0"/>
    <w:rsid w:val="00193F66"/>
    <w:rsid w:val="00195F1A"/>
    <w:rsid w:val="001963C6"/>
    <w:rsid w:val="001966EA"/>
    <w:rsid w:val="001A12A0"/>
    <w:rsid w:val="001A3638"/>
    <w:rsid w:val="001A5817"/>
    <w:rsid w:val="001A711F"/>
    <w:rsid w:val="001B05E7"/>
    <w:rsid w:val="001B377B"/>
    <w:rsid w:val="001B5414"/>
    <w:rsid w:val="001B7547"/>
    <w:rsid w:val="001B7849"/>
    <w:rsid w:val="001C03EE"/>
    <w:rsid w:val="001C18AA"/>
    <w:rsid w:val="001C1D7D"/>
    <w:rsid w:val="001C4BC8"/>
    <w:rsid w:val="001C56E9"/>
    <w:rsid w:val="001C7760"/>
    <w:rsid w:val="001D4D44"/>
    <w:rsid w:val="001D5497"/>
    <w:rsid w:val="001D5A43"/>
    <w:rsid w:val="001E082F"/>
    <w:rsid w:val="001E14F6"/>
    <w:rsid w:val="001E24EC"/>
    <w:rsid w:val="001E26D1"/>
    <w:rsid w:val="001E6900"/>
    <w:rsid w:val="001E77C4"/>
    <w:rsid w:val="001E7B95"/>
    <w:rsid w:val="001F7D89"/>
    <w:rsid w:val="00202B1F"/>
    <w:rsid w:val="00202E38"/>
    <w:rsid w:val="00206F9F"/>
    <w:rsid w:val="002075C4"/>
    <w:rsid w:val="00210101"/>
    <w:rsid w:val="00210DEA"/>
    <w:rsid w:val="00211A41"/>
    <w:rsid w:val="00211C73"/>
    <w:rsid w:val="002127C0"/>
    <w:rsid w:val="00212ADB"/>
    <w:rsid w:val="00216DEE"/>
    <w:rsid w:val="00221322"/>
    <w:rsid w:val="0022138A"/>
    <w:rsid w:val="00221393"/>
    <w:rsid w:val="00222252"/>
    <w:rsid w:val="0022447C"/>
    <w:rsid w:val="002246CB"/>
    <w:rsid w:val="002260B9"/>
    <w:rsid w:val="002300C4"/>
    <w:rsid w:val="0023063D"/>
    <w:rsid w:val="0023140D"/>
    <w:rsid w:val="002316C5"/>
    <w:rsid w:val="00235EB4"/>
    <w:rsid w:val="0023654F"/>
    <w:rsid w:val="00236C85"/>
    <w:rsid w:val="00237376"/>
    <w:rsid w:val="002374CF"/>
    <w:rsid w:val="002409CD"/>
    <w:rsid w:val="00240F57"/>
    <w:rsid w:val="00241786"/>
    <w:rsid w:val="00241D26"/>
    <w:rsid w:val="00243EF3"/>
    <w:rsid w:val="002474F0"/>
    <w:rsid w:val="002475B6"/>
    <w:rsid w:val="00247EDA"/>
    <w:rsid w:val="00250776"/>
    <w:rsid w:val="00251EE5"/>
    <w:rsid w:val="002529DF"/>
    <w:rsid w:val="00252A4F"/>
    <w:rsid w:val="00252AE1"/>
    <w:rsid w:val="00252F28"/>
    <w:rsid w:val="00253422"/>
    <w:rsid w:val="00253AC1"/>
    <w:rsid w:val="00253BF7"/>
    <w:rsid w:val="00256D4A"/>
    <w:rsid w:val="00261C43"/>
    <w:rsid w:val="00261E70"/>
    <w:rsid w:val="00262984"/>
    <w:rsid w:val="00266CAB"/>
    <w:rsid w:val="00267737"/>
    <w:rsid w:val="002679CE"/>
    <w:rsid w:val="00272AED"/>
    <w:rsid w:val="00273CC2"/>
    <w:rsid w:val="002742AF"/>
    <w:rsid w:val="00275127"/>
    <w:rsid w:val="002769BB"/>
    <w:rsid w:val="002838B2"/>
    <w:rsid w:val="00285165"/>
    <w:rsid w:val="00286B14"/>
    <w:rsid w:val="00291EF6"/>
    <w:rsid w:val="00292B4D"/>
    <w:rsid w:val="00293FDA"/>
    <w:rsid w:val="00295F57"/>
    <w:rsid w:val="00296483"/>
    <w:rsid w:val="002969EE"/>
    <w:rsid w:val="002971DA"/>
    <w:rsid w:val="002A0168"/>
    <w:rsid w:val="002A09FB"/>
    <w:rsid w:val="002A0C64"/>
    <w:rsid w:val="002A2942"/>
    <w:rsid w:val="002A300E"/>
    <w:rsid w:val="002B1A9A"/>
    <w:rsid w:val="002B2676"/>
    <w:rsid w:val="002B3394"/>
    <w:rsid w:val="002B53D6"/>
    <w:rsid w:val="002B6541"/>
    <w:rsid w:val="002C0484"/>
    <w:rsid w:val="002C15C9"/>
    <w:rsid w:val="002C3312"/>
    <w:rsid w:val="002C6235"/>
    <w:rsid w:val="002C6C65"/>
    <w:rsid w:val="002C7605"/>
    <w:rsid w:val="002C78C4"/>
    <w:rsid w:val="002C7EFA"/>
    <w:rsid w:val="002D266D"/>
    <w:rsid w:val="002D278D"/>
    <w:rsid w:val="002D2B2A"/>
    <w:rsid w:val="002D35D2"/>
    <w:rsid w:val="002D43F0"/>
    <w:rsid w:val="002D4E80"/>
    <w:rsid w:val="002D6413"/>
    <w:rsid w:val="002D672E"/>
    <w:rsid w:val="002E11C5"/>
    <w:rsid w:val="002E4958"/>
    <w:rsid w:val="002E4A01"/>
    <w:rsid w:val="002E537A"/>
    <w:rsid w:val="002E5F3D"/>
    <w:rsid w:val="002F0EE6"/>
    <w:rsid w:val="002F2487"/>
    <w:rsid w:val="002F358C"/>
    <w:rsid w:val="002F52A3"/>
    <w:rsid w:val="002F54C8"/>
    <w:rsid w:val="002F5652"/>
    <w:rsid w:val="002F748C"/>
    <w:rsid w:val="002F7C36"/>
    <w:rsid w:val="00301691"/>
    <w:rsid w:val="00301A47"/>
    <w:rsid w:val="00302220"/>
    <w:rsid w:val="00303A7E"/>
    <w:rsid w:val="0030503F"/>
    <w:rsid w:val="00305DE8"/>
    <w:rsid w:val="00310232"/>
    <w:rsid w:val="0031385B"/>
    <w:rsid w:val="00313985"/>
    <w:rsid w:val="0031460C"/>
    <w:rsid w:val="00315CAB"/>
    <w:rsid w:val="00317F7F"/>
    <w:rsid w:val="00322A11"/>
    <w:rsid w:val="00325251"/>
    <w:rsid w:val="00326FE7"/>
    <w:rsid w:val="00327B0E"/>
    <w:rsid w:val="0033052E"/>
    <w:rsid w:val="00331025"/>
    <w:rsid w:val="00332A08"/>
    <w:rsid w:val="0033541C"/>
    <w:rsid w:val="00336CB5"/>
    <w:rsid w:val="003376DB"/>
    <w:rsid w:val="00342277"/>
    <w:rsid w:val="003463FB"/>
    <w:rsid w:val="00346D0D"/>
    <w:rsid w:val="003472B1"/>
    <w:rsid w:val="00347CE4"/>
    <w:rsid w:val="00347D96"/>
    <w:rsid w:val="0035074F"/>
    <w:rsid w:val="0035085A"/>
    <w:rsid w:val="00350A4D"/>
    <w:rsid w:val="003516C3"/>
    <w:rsid w:val="00352C1B"/>
    <w:rsid w:val="0035307A"/>
    <w:rsid w:val="00353643"/>
    <w:rsid w:val="00353B02"/>
    <w:rsid w:val="003543D6"/>
    <w:rsid w:val="003575AE"/>
    <w:rsid w:val="003579EC"/>
    <w:rsid w:val="00357E3F"/>
    <w:rsid w:val="003613F7"/>
    <w:rsid w:val="00362337"/>
    <w:rsid w:val="00362B9B"/>
    <w:rsid w:val="00363BFE"/>
    <w:rsid w:val="00364B2F"/>
    <w:rsid w:val="003650A0"/>
    <w:rsid w:val="003657AF"/>
    <w:rsid w:val="0036580A"/>
    <w:rsid w:val="00365BB2"/>
    <w:rsid w:val="003675C7"/>
    <w:rsid w:val="0037026D"/>
    <w:rsid w:val="00371FDF"/>
    <w:rsid w:val="00372510"/>
    <w:rsid w:val="0037319A"/>
    <w:rsid w:val="0037324F"/>
    <w:rsid w:val="00373979"/>
    <w:rsid w:val="00373B81"/>
    <w:rsid w:val="00374C00"/>
    <w:rsid w:val="00374F90"/>
    <w:rsid w:val="00375CFE"/>
    <w:rsid w:val="00376907"/>
    <w:rsid w:val="00377130"/>
    <w:rsid w:val="0037757F"/>
    <w:rsid w:val="00380F20"/>
    <w:rsid w:val="00382FE0"/>
    <w:rsid w:val="00387279"/>
    <w:rsid w:val="003905D4"/>
    <w:rsid w:val="0039213A"/>
    <w:rsid w:val="00392A9F"/>
    <w:rsid w:val="00392AD6"/>
    <w:rsid w:val="0039498F"/>
    <w:rsid w:val="00396640"/>
    <w:rsid w:val="003A07CB"/>
    <w:rsid w:val="003A39B2"/>
    <w:rsid w:val="003A3AAC"/>
    <w:rsid w:val="003A3DA9"/>
    <w:rsid w:val="003A4E8A"/>
    <w:rsid w:val="003A6A77"/>
    <w:rsid w:val="003B0490"/>
    <w:rsid w:val="003B0A29"/>
    <w:rsid w:val="003B4C8E"/>
    <w:rsid w:val="003B4CD2"/>
    <w:rsid w:val="003B56B8"/>
    <w:rsid w:val="003B5705"/>
    <w:rsid w:val="003B6BEF"/>
    <w:rsid w:val="003B6E14"/>
    <w:rsid w:val="003C02EE"/>
    <w:rsid w:val="003C04CA"/>
    <w:rsid w:val="003C20BB"/>
    <w:rsid w:val="003C257D"/>
    <w:rsid w:val="003C43A0"/>
    <w:rsid w:val="003C646A"/>
    <w:rsid w:val="003C7E91"/>
    <w:rsid w:val="003D0021"/>
    <w:rsid w:val="003D05E8"/>
    <w:rsid w:val="003D0BDD"/>
    <w:rsid w:val="003D1F02"/>
    <w:rsid w:val="003D35AA"/>
    <w:rsid w:val="003D503B"/>
    <w:rsid w:val="003D5160"/>
    <w:rsid w:val="003D727D"/>
    <w:rsid w:val="003E0DC9"/>
    <w:rsid w:val="003E1296"/>
    <w:rsid w:val="003E14EC"/>
    <w:rsid w:val="003E3EB5"/>
    <w:rsid w:val="003E464A"/>
    <w:rsid w:val="003E4E02"/>
    <w:rsid w:val="003E6F72"/>
    <w:rsid w:val="003F2E88"/>
    <w:rsid w:val="003F347F"/>
    <w:rsid w:val="003F469F"/>
    <w:rsid w:val="003F4AF9"/>
    <w:rsid w:val="003F4C5B"/>
    <w:rsid w:val="003F669C"/>
    <w:rsid w:val="003F68C5"/>
    <w:rsid w:val="003F7E1F"/>
    <w:rsid w:val="00407C86"/>
    <w:rsid w:val="00407CD9"/>
    <w:rsid w:val="00407E44"/>
    <w:rsid w:val="00410DDB"/>
    <w:rsid w:val="00411541"/>
    <w:rsid w:val="004129AC"/>
    <w:rsid w:val="00413243"/>
    <w:rsid w:val="0041348E"/>
    <w:rsid w:val="00414109"/>
    <w:rsid w:val="00415DED"/>
    <w:rsid w:val="0041681F"/>
    <w:rsid w:val="004208A6"/>
    <w:rsid w:val="0042335A"/>
    <w:rsid w:val="004241EF"/>
    <w:rsid w:val="004244C2"/>
    <w:rsid w:val="0042532C"/>
    <w:rsid w:val="00425DC9"/>
    <w:rsid w:val="00426356"/>
    <w:rsid w:val="0043051E"/>
    <w:rsid w:val="00431110"/>
    <w:rsid w:val="00431899"/>
    <w:rsid w:val="004335D7"/>
    <w:rsid w:val="004359B5"/>
    <w:rsid w:val="00437057"/>
    <w:rsid w:val="00437E30"/>
    <w:rsid w:val="004413B3"/>
    <w:rsid w:val="004413E9"/>
    <w:rsid w:val="0044336F"/>
    <w:rsid w:val="00445346"/>
    <w:rsid w:val="00446914"/>
    <w:rsid w:val="00446E6C"/>
    <w:rsid w:val="00447A24"/>
    <w:rsid w:val="004541C5"/>
    <w:rsid w:val="00454426"/>
    <w:rsid w:val="00454461"/>
    <w:rsid w:val="00456E0D"/>
    <w:rsid w:val="0046001E"/>
    <w:rsid w:val="00460579"/>
    <w:rsid w:val="00461D5B"/>
    <w:rsid w:val="00462138"/>
    <w:rsid w:val="0046230D"/>
    <w:rsid w:val="00462677"/>
    <w:rsid w:val="00463893"/>
    <w:rsid w:val="0046416D"/>
    <w:rsid w:val="004709C6"/>
    <w:rsid w:val="00471CCD"/>
    <w:rsid w:val="00472397"/>
    <w:rsid w:val="00472527"/>
    <w:rsid w:val="004729D9"/>
    <w:rsid w:val="00473018"/>
    <w:rsid w:val="0047355C"/>
    <w:rsid w:val="004738E3"/>
    <w:rsid w:val="004779E5"/>
    <w:rsid w:val="00477CE6"/>
    <w:rsid w:val="00477FD9"/>
    <w:rsid w:val="0048069B"/>
    <w:rsid w:val="004825C1"/>
    <w:rsid w:val="00485C16"/>
    <w:rsid w:val="0048743D"/>
    <w:rsid w:val="00487B21"/>
    <w:rsid w:val="004926F5"/>
    <w:rsid w:val="00492CD8"/>
    <w:rsid w:val="00492D44"/>
    <w:rsid w:val="00493243"/>
    <w:rsid w:val="00493FBA"/>
    <w:rsid w:val="00493FF6"/>
    <w:rsid w:val="00494FD2"/>
    <w:rsid w:val="004955BE"/>
    <w:rsid w:val="00496D5E"/>
    <w:rsid w:val="00497A78"/>
    <w:rsid w:val="004A0CA2"/>
    <w:rsid w:val="004A20C9"/>
    <w:rsid w:val="004A41A9"/>
    <w:rsid w:val="004A522C"/>
    <w:rsid w:val="004A77B6"/>
    <w:rsid w:val="004A7911"/>
    <w:rsid w:val="004B0BEF"/>
    <w:rsid w:val="004B17AB"/>
    <w:rsid w:val="004B23D9"/>
    <w:rsid w:val="004B3945"/>
    <w:rsid w:val="004B39EB"/>
    <w:rsid w:val="004B4452"/>
    <w:rsid w:val="004B4923"/>
    <w:rsid w:val="004B6461"/>
    <w:rsid w:val="004B6713"/>
    <w:rsid w:val="004B67DF"/>
    <w:rsid w:val="004B7490"/>
    <w:rsid w:val="004B7B52"/>
    <w:rsid w:val="004C08A7"/>
    <w:rsid w:val="004C0AA2"/>
    <w:rsid w:val="004C1FD4"/>
    <w:rsid w:val="004C2BCB"/>
    <w:rsid w:val="004C40DA"/>
    <w:rsid w:val="004C4294"/>
    <w:rsid w:val="004C4FEC"/>
    <w:rsid w:val="004C57A1"/>
    <w:rsid w:val="004C5C1D"/>
    <w:rsid w:val="004C69E5"/>
    <w:rsid w:val="004D0EB6"/>
    <w:rsid w:val="004D1F36"/>
    <w:rsid w:val="004D22B9"/>
    <w:rsid w:val="004D3F32"/>
    <w:rsid w:val="004D4342"/>
    <w:rsid w:val="004D49C9"/>
    <w:rsid w:val="004D5CC3"/>
    <w:rsid w:val="004D63A7"/>
    <w:rsid w:val="004D7F97"/>
    <w:rsid w:val="004E05A8"/>
    <w:rsid w:val="004E209C"/>
    <w:rsid w:val="004E20C0"/>
    <w:rsid w:val="004E4345"/>
    <w:rsid w:val="004E4D1E"/>
    <w:rsid w:val="004E5EE3"/>
    <w:rsid w:val="004E6222"/>
    <w:rsid w:val="004E753F"/>
    <w:rsid w:val="004E7D14"/>
    <w:rsid w:val="004F0C16"/>
    <w:rsid w:val="004F2D96"/>
    <w:rsid w:val="004F34EA"/>
    <w:rsid w:val="004F4FBE"/>
    <w:rsid w:val="004F5AFB"/>
    <w:rsid w:val="004F5BC0"/>
    <w:rsid w:val="004F669E"/>
    <w:rsid w:val="004F7A22"/>
    <w:rsid w:val="004F7A38"/>
    <w:rsid w:val="00500577"/>
    <w:rsid w:val="0050179E"/>
    <w:rsid w:val="00502495"/>
    <w:rsid w:val="0050282D"/>
    <w:rsid w:val="00504879"/>
    <w:rsid w:val="005079ED"/>
    <w:rsid w:val="0051130C"/>
    <w:rsid w:val="00516961"/>
    <w:rsid w:val="00520161"/>
    <w:rsid w:val="00521108"/>
    <w:rsid w:val="005224D7"/>
    <w:rsid w:val="00523600"/>
    <w:rsid w:val="005262E9"/>
    <w:rsid w:val="00527121"/>
    <w:rsid w:val="0052728E"/>
    <w:rsid w:val="00527A8D"/>
    <w:rsid w:val="00527ACB"/>
    <w:rsid w:val="00527F00"/>
    <w:rsid w:val="005314B0"/>
    <w:rsid w:val="005319B4"/>
    <w:rsid w:val="0053265E"/>
    <w:rsid w:val="0053290B"/>
    <w:rsid w:val="005335CA"/>
    <w:rsid w:val="005341CE"/>
    <w:rsid w:val="00534D74"/>
    <w:rsid w:val="005370D5"/>
    <w:rsid w:val="00540CFC"/>
    <w:rsid w:val="00542DD2"/>
    <w:rsid w:val="00544935"/>
    <w:rsid w:val="005457F8"/>
    <w:rsid w:val="00546037"/>
    <w:rsid w:val="005503AB"/>
    <w:rsid w:val="00550799"/>
    <w:rsid w:val="00552651"/>
    <w:rsid w:val="00552C8B"/>
    <w:rsid w:val="005530F8"/>
    <w:rsid w:val="00553201"/>
    <w:rsid w:val="00554CCB"/>
    <w:rsid w:val="005564BE"/>
    <w:rsid w:val="00556EDC"/>
    <w:rsid w:val="005604B2"/>
    <w:rsid w:val="00561FE4"/>
    <w:rsid w:val="0056288D"/>
    <w:rsid w:val="00565552"/>
    <w:rsid w:val="00571863"/>
    <w:rsid w:val="00573AA4"/>
    <w:rsid w:val="00573D39"/>
    <w:rsid w:val="005757AF"/>
    <w:rsid w:val="00581413"/>
    <w:rsid w:val="00583A36"/>
    <w:rsid w:val="00584D67"/>
    <w:rsid w:val="005857D3"/>
    <w:rsid w:val="005861C0"/>
    <w:rsid w:val="005909E4"/>
    <w:rsid w:val="0059373A"/>
    <w:rsid w:val="005944CC"/>
    <w:rsid w:val="00594E0C"/>
    <w:rsid w:val="005952AD"/>
    <w:rsid w:val="00596149"/>
    <w:rsid w:val="00596EF0"/>
    <w:rsid w:val="005A18F9"/>
    <w:rsid w:val="005A2CA2"/>
    <w:rsid w:val="005B2240"/>
    <w:rsid w:val="005B2ECB"/>
    <w:rsid w:val="005B3B20"/>
    <w:rsid w:val="005B4AD8"/>
    <w:rsid w:val="005B55CC"/>
    <w:rsid w:val="005B6459"/>
    <w:rsid w:val="005B6AC7"/>
    <w:rsid w:val="005B7375"/>
    <w:rsid w:val="005C05CC"/>
    <w:rsid w:val="005C2636"/>
    <w:rsid w:val="005C693E"/>
    <w:rsid w:val="005C7DD1"/>
    <w:rsid w:val="005D0A5F"/>
    <w:rsid w:val="005D3D96"/>
    <w:rsid w:val="005D5B37"/>
    <w:rsid w:val="005D602A"/>
    <w:rsid w:val="005D6EBB"/>
    <w:rsid w:val="005D7590"/>
    <w:rsid w:val="005E3048"/>
    <w:rsid w:val="005E509C"/>
    <w:rsid w:val="005E536C"/>
    <w:rsid w:val="005E7E2F"/>
    <w:rsid w:val="005F085C"/>
    <w:rsid w:val="005F2BC3"/>
    <w:rsid w:val="005F4A45"/>
    <w:rsid w:val="005F5D94"/>
    <w:rsid w:val="005F6A43"/>
    <w:rsid w:val="005F6D59"/>
    <w:rsid w:val="005F6E68"/>
    <w:rsid w:val="005F6F3B"/>
    <w:rsid w:val="005F77B8"/>
    <w:rsid w:val="00603D58"/>
    <w:rsid w:val="00604CF1"/>
    <w:rsid w:val="006053AE"/>
    <w:rsid w:val="00606B38"/>
    <w:rsid w:val="006102E8"/>
    <w:rsid w:val="00612333"/>
    <w:rsid w:val="00612398"/>
    <w:rsid w:val="00615743"/>
    <w:rsid w:val="00615C44"/>
    <w:rsid w:val="00615D36"/>
    <w:rsid w:val="006172BD"/>
    <w:rsid w:val="00617DDD"/>
    <w:rsid w:val="006202FF"/>
    <w:rsid w:val="00621406"/>
    <w:rsid w:val="006227AF"/>
    <w:rsid w:val="00622BA9"/>
    <w:rsid w:val="00624606"/>
    <w:rsid w:val="00627D0E"/>
    <w:rsid w:val="00627E54"/>
    <w:rsid w:val="00636E22"/>
    <w:rsid w:val="00637CDE"/>
    <w:rsid w:val="00640088"/>
    <w:rsid w:val="00641ABA"/>
    <w:rsid w:val="00641E8A"/>
    <w:rsid w:val="00642B86"/>
    <w:rsid w:val="00643731"/>
    <w:rsid w:val="00643FB9"/>
    <w:rsid w:val="0064608D"/>
    <w:rsid w:val="0064636F"/>
    <w:rsid w:val="006469B0"/>
    <w:rsid w:val="00647435"/>
    <w:rsid w:val="00650888"/>
    <w:rsid w:val="00651680"/>
    <w:rsid w:val="006518D3"/>
    <w:rsid w:val="00651D55"/>
    <w:rsid w:val="006540B6"/>
    <w:rsid w:val="00654145"/>
    <w:rsid w:val="006606D8"/>
    <w:rsid w:val="00660FD8"/>
    <w:rsid w:val="00663EB1"/>
    <w:rsid w:val="00663FAA"/>
    <w:rsid w:val="00664AA8"/>
    <w:rsid w:val="00664E40"/>
    <w:rsid w:val="00665068"/>
    <w:rsid w:val="00666906"/>
    <w:rsid w:val="00667827"/>
    <w:rsid w:val="0067011E"/>
    <w:rsid w:val="00671407"/>
    <w:rsid w:val="00672C30"/>
    <w:rsid w:val="0067435C"/>
    <w:rsid w:val="00675027"/>
    <w:rsid w:val="00677182"/>
    <w:rsid w:val="00677451"/>
    <w:rsid w:val="006813CC"/>
    <w:rsid w:val="00683358"/>
    <w:rsid w:val="006845F5"/>
    <w:rsid w:val="006876F9"/>
    <w:rsid w:val="00690CC6"/>
    <w:rsid w:val="00692A7B"/>
    <w:rsid w:val="00694B4C"/>
    <w:rsid w:val="00695049"/>
    <w:rsid w:val="006965DB"/>
    <w:rsid w:val="00697EB0"/>
    <w:rsid w:val="006A0E6B"/>
    <w:rsid w:val="006A1BFC"/>
    <w:rsid w:val="006A50A4"/>
    <w:rsid w:val="006A54E9"/>
    <w:rsid w:val="006B05E6"/>
    <w:rsid w:val="006B288D"/>
    <w:rsid w:val="006B2B34"/>
    <w:rsid w:val="006B397F"/>
    <w:rsid w:val="006B3B5B"/>
    <w:rsid w:val="006B44BF"/>
    <w:rsid w:val="006B561D"/>
    <w:rsid w:val="006B77CA"/>
    <w:rsid w:val="006B7DA9"/>
    <w:rsid w:val="006C190F"/>
    <w:rsid w:val="006C40D3"/>
    <w:rsid w:val="006D10D1"/>
    <w:rsid w:val="006D234C"/>
    <w:rsid w:val="006D2EB6"/>
    <w:rsid w:val="006D3587"/>
    <w:rsid w:val="006D579E"/>
    <w:rsid w:val="006D7C97"/>
    <w:rsid w:val="006E0BDF"/>
    <w:rsid w:val="006E1922"/>
    <w:rsid w:val="006E3C6E"/>
    <w:rsid w:val="006E5E35"/>
    <w:rsid w:val="006E7790"/>
    <w:rsid w:val="006E7E5F"/>
    <w:rsid w:val="006F29B5"/>
    <w:rsid w:val="006F2A7D"/>
    <w:rsid w:val="006F2D30"/>
    <w:rsid w:val="006F44DC"/>
    <w:rsid w:val="006F5F09"/>
    <w:rsid w:val="006F6712"/>
    <w:rsid w:val="006F6DC5"/>
    <w:rsid w:val="006F744D"/>
    <w:rsid w:val="00700898"/>
    <w:rsid w:val="007031FA"/>
    <w:rsid w:val="00703D2E"/>
    <w:rsid w:val="007041DA"/>
    <w:rsid w:val="00704BA5"/>
    <w:rsid w:val="0070644A"/>
    <w:rsid w:val="0070663C"/>
    <w:rsid w:val="007068DD"/>
    <w:rsid w:val="007070BD"/>
    <w:rsid w:val="00713828"/>
    <w:rsid w:val="00714C3F"/>
    <w:rsid w:val="00716CEE"/>
    <w:rsid w:val="00721424"/>
    <w:rsid w:val="007227C6"/>
    <w:rsid w:val="00722F30"/>
    <w:rsid w:val="00723205"/>
    <w:rsid w:val="00725FAE"/>
    <w:rsid w:val="00726875"/>
    <w:rsid w:val="00731740"/>
    <w:rsid w:val="00733F03"/>
    <w:rsid w:val="00734323"/>
    <w:rsid w:val="0073492C"/>
    <w:rsid w:val="00734AAB"/>
    <w:rsid w:val="00735C90"/>
    <w:rsid w:val="0073676B"/>
    <w:rsid w:val="00737A9F"/>
    <w:rsid w:val="00737FC4"/>
    <w:rsid w:val="00740CC7"/>
    <w:rsid w:val="00742767"/>
    <w:rsid w:val="007441B9"/>
    <w:rsid w:val="00744377"/>
    <w:rsid w:val="00744465"/>
    <w:rsid w:val="00744865"/>
    <w:rsid w:val="00744F54"/>
    <w:rsid w:val="00745AF7"/>
    <w:rsid w:val="00745B5B"/>
    <w:rsid w:val="00745D0F"/>
    <w:rsid w:val="0074699C"/>
    <w:rsid w:val="007521F1"/>
    <w:rsid w:val="00752E97"/>
    <w:rsid w:val="007553E1"/>
    <w:rsid w:val="00757210"/>
    <w:rsid w:val="00757680"/>
    <w:rsid w:val="00757AF1"/>
    <w:rsid w:val="00757FFB"/>
    <w:rsid w:val="0076020D"/>
    <w:rsid w:val="00760D11"/>
    <w:rsid w:val="00760EFE"/>
    <w:rsid w:val="0076567C"/>
    <w:rsid w:val="00765845"/>
    <w:rsid w:val="00765CD7"/>
    <w:rsid w:val="00767ABD"/>
    <w:rsid w:val="00767B35"/>
    <w:rsid w:val="00767EF0"/>
    <w:rsid w:val="00770252"/>
    <w:rsid w:val="00770F01"/>
    <w:rsid w:val="00773B73"/>
    <w:rsid w:val="00776580"/>
    <w:rsid w:val="00776A2F"/>
    <w:rsid w:val="0078052A"/>
    <w:rsid w:val="00781259"/>
    <w:rsid w:val="00781A97"/>
    <w:rsid w:val="00783651"/>
    <w:rsid w:val="00784F14"/>
    <w:rsid w:val="0078627B"/>
    <w:rsid w:val="0078793D"/>
    <w:rsid w:val="00790C45"/>
    <w:rsid w:val="00790C88"/>
    <w:rsid w:val="00795617"/>
    <w:rsid w:val="00795907"/>
    <w:rsid w:val="00795B9B"/>
    <w:rsid w:val="00795EF8"/>
    <w:rsid w:val="00796AF5"/>
    <w:rsid w:val="007A26BA"/>
    <w:rsid w:val="007A29FD"/>
    <w:rsid w:val="007A307E"/>
    <w:rsid w:val="007A6E00"/>
    <w:rsid w:val="007A7445"/>
    <w:rsid w:val="007B1122"/>
    <w:rsid w:val="007B6424"/>
    <w:rsid w:val="007B67DE"/>
    <w:rsid w:val="007B6891"/>
    <w:rsid w:val="007C0895"/>
    <w:rsid w:val="007C11C2"/>
    <w:rsid w:val="007C380F"/>
    <w:rsid w:val="007C53F4"/>
    <w:rsid w:val="007C63B7"/>
    <w:rsid w:val="007C68BA"/>
    <w:rsid w:val="007C6FC5"/>
    <w:rsid w:val="007D2551"/>
    <w:rsid w:val="007D2EAA"/>
    <w:rsid w:val="007D330C"/>
    <w:rsid w:val="007D49C5"/>
    <w:rsid w:val="007D53A8"/>
    <w:rsid w:val="007E0745"/>
    <w:rsid w:val="007E1E79"/>
    <w:rsid w:val="007E32ED"/>
    <w:rsid w:val="007E35FF"/>
    <w:rsid w:val="007E645C"/>
    <w:rsid w:val="007E6D5B"/>
    <w:rsid w:val="007E72CF"/>
    <w:rsid w:val="007E7876"/>
    <w:rsid w:val="007F06B0"/>
    <w:rsid w:val="007F0D26"/>
    <w:rsid w:val="007F58AE"/>
    <w:rsid w:val="007F701E"/>
    <w:rsid w:val="007F72AD"/>
    <w:rsid w:val="00801D8F"/>
    <w:rsid w:val="008033D0"/>
    <w:rsid w:val="008041F8"/>
    <w:rsid w:val="00804865"/>
    <w:rsid w:val="00804D9D"/>
    <w:rsid w:val="00806EA7"/>
    <w:rsid w:val="008102C4"/>
    <w:rsid w:val="00812F65"/>
    <w:rsid w:val="008158B0"/>
    <w:rsid w:val="00816028"/>
    <w:rsid w:val="0082109C"/>
    <w:rsid w:val="0082379E"/>
    <w:rsid w:val="008365E3"/>
    <w:rsid w:val="00836F54"/>
    <w:rsid w:val="00840BC9"/>
    <w:rsid w:val="00841053"/>
    <w:rsid w:val="008423DE"/>
    <w:rsid w:val="008458B7"/>
    <w:rsid w:val="008459AD"/>
    <w:rsid w:val="00847DEE"/>
    <w:rsid w:val="0085114A"/>
    <w:rsid w:val="00851757"/>
    <w:rsid w:val="00852ADB"/>
    <w:rsid w:val="00854929"/>
    <w:rsid w:val="00855485"/>
    <w:rsid w:val="0086323E"/>
    <w:rsid w:val="00863430"/>
    <w:rsid w:val="00864B8F"/>
    <w:rsid w:val="00866F8E"/>
    <w:rsid w:val="00867314"/>
    <w:rsid w:val="00867FEB"/>
    <w:rsid w:val="008702A0"/>
    <w:rsid w:val="00872B72"/>
    <w:rsid w:val="00872FBB"/>
    <w:rsid w:val="0087351C"/>
    <w:rsid w:val="0087471F"/>
    <w:rsid w:val="0087478A"/>
    <w:rsid w:val="008755C0"/>
    <w:rsid w:val="00876195"/>
    <w:rsid w:val="00876CF7"/>
    <w:rsid w:val="008826BA"/>
    <w:rsid w:val="00884C30"/>
    <w:rsid w:val="008904D9"/>
    <w:rsid w:val="008912BA"/>
    <w:rsid w:val="00891FDF"/>
    <w:rsid w:val="00892E15"/>
    <w:rsid w:val="00895D45"/>
    <w:rsid w:val="00895FA1"/>
    <w:rsid w:val="00896D78"/>
    <w:rsid w:val="008A1159"/>
    <w:rsid w:val="008A2275"/>
    <w:rsid w:val="008A2F93"/>
    <w:rsid w:val="008A2FFD"/>
    <w:rsid w:val="008A370C"/>
    <w:rsid w:val="008A441E"/>
    <w:rsid w:val="008A4988"/>
    <w:rsid w:val="008A4EAB"/>
    <w:rsid w:val="008B0A40"/>
    <w:rsid w:val="008B250E"/>
    <w:rsid w:val="008B3195"/>
    <w:rsid w:val="008B5DE3"/>
    <w:rsid w:val="008B6A6D"/>
    <w:rsid w:val="008B7313"/>
    <w:rsid w:val="008C27DE"/>
    <w:rsid w:val="008C2861"/>
    <w:rsid w:val="008C38E2"/>
    <w:rsid w:val="008C663D"/>
    <w:rsid w:val="008D099A"/>
    <w:rsid w:val="008D41B5"/>
    <w:rsid w:val="008D45C0"/>
    <w:rsid w:val="008D593E"/>
    <w:rsid w:val="008D5D25"/>
    <w:rsid w:val="008D6E22"/>
    <w:rsid w:val="008D74FF"/>
    <w:rsid w:val="008E111F"/>
    <w:rsid w:val="008E1975"/>
    <w:rsid w:val="008E1BC3"/>
    <w:rsid w:val="008E2C4E"/>
    <w:rsid w:val="008E4F4E"/>
    <w:rsid w:val="008E5584"/>
    <w:rsid w:val="008F0625"/>
    <w:rsid w:val="008F1AE6"/>
    <w:rsid w:val="008F3478"/>
    <w:rsid w:val="008F42DC"/>
    <w:rsid w:val="008F7267"/>
    <w:rsid w:val="008F7ED7"/>
    <w:rsid w:val="00901563"/>
    <w:rsid w:val="00903BFE"/>
    <w:rsid w:val="0090436D"/>
    <w:rsid w:val="00905B2A"/>
    <w:rsid w:val="0090678E"/>
    <w:rsid w:val="00906A4D"/>
    <w:rsid w:val="00906C4F"/>
    <w:rsid w:val="00906E8A"/>
    <w:rsid w:val="009112FC"/>
    <w:rsid w:val="0091144E"/>
    <w:rsid w:val="0091168A"/>
    <w:rsid w:val="00912053"/>
    <w:rsid w:val="00913841"/>
    <w:rsid w:val="009141E6"/>
    <w:rsid w:val="009144E3"/>
    <w:rsid w:val="009152D9"/>
    <w:rsid w:val="00921608"/>
    <w:rsid w:val="009216D3"/>
    <w:rsid w:val="00921D32"/>
    <w:rsid w:val="009222E3"/>
    <w:rsid w:val="00923A2A"/>
    <w:rsid w:val="009241EE"/>
    <w:rsid w:val="009248B9"/>
    <w:rsid w:val="00924F32"/>
    <w:rsid w:val="00927494"/>
    <w:rsid w:val="0093152B"/>
    <w:rsid w:val="00934634"/>
    <w:rsid w:val="00935D79"/>
    <w:rsid w:val="009360DD"/>
    <w:rsid w:val="00940ED3"/>
    <w:rsid w:val="0094173C"/>
    <w:rsid w:val="009417CF"/>
    <w:rsid w:val="009422F8"/>
    <w:rsid w:val="00942561"/>
    <w:rsid w:val="00942774"/>
    <w:rsid w:val="00943475"/>
    <w:rsid w:val="00944471"/>
    <w:rsid w:val="00945168"/>
    <w:rsid w:val="009454CE"/>
    <w:rsid w:val="009456EB"/>
    <w:rsid w:val="009476E5"/>
    <w:rsid w:val="00947808"/>
    <w:rsid w:val="009508C4"/>
    <w:rsid w:val="00950F06"/>
    <w:rsid w:val="00951B30"/>
    <w:rsid w:val="00953791"/>
    <w:rsid w:val="009541CC"/>
    <w:rsid w:val="00954618"/>
    <w:rsid w:val="00954627"/>
    <w:rsid w:val="0095745B"/>
    <w:rsid w:val="00957CAB"/>
    <w:rsid w:val="0096091E"/>
    <w:rsid w:val="00960C98"/>
    <w:rsid w:val="00961F16"/>
    <w:rsid w:val="00963371"/>
    <w:rsid w:val="0096352B"/>
    <w:rsid w:val="0096367A"/>
    <w:rsid w:val="00963B38"/>
    <w:rsid w:val="009647DE"/>
    <w:rsid w:val="009647F8"/>
    <w:rsid w:val="009665F3"/>
    <w:rsid w:val="009670FE"/>
    <w:rsid w:val="00970270"/>
    <w:rsid w:val="0097061D"/>
    <w:rsid w:val="00974708"/>
    <w:rsid w:val="00977514"/>
    <w:rsid w:val="00982239"/>
    <w:rsid w:val="00984DC0"/>
    <w:rsid w:val="009861CC"/>
    <w:rsid w:val="00987AB6"/>
    <w:rsid w:val="00994B6B"/>
    <w:rsid w:val="009A3779"/>
    <w:rsid w:val="009A41CE"/>
    <w:rsid w:val="009A5148"/>
    <w:rsid w:val="009A5B47"/>
    <w:rsid w:val="009A7546"/>
    <w:rsid w:val="009A7E69"/>
    <w:rsid w:val="009B0569"/>
    <w:rsid w:val="009B15B7"/>
    <w:rsid w:val="009B1A98"/>
    <w:rsid w:val="009B38AE"/>
    <w:rsid w:val="009B627E"/>
    <w:rsid w:val="009C05A0"/>
    <w:rsid w:val="009C0683"/>
    <w:rsid w:val="009C0C92"/>
    <w:rsid w:val="009C291C"/>
    <w:rsid w:val="009C3BCC"/>
    <w:rsid w:val="009C3D9F"/>
    <w:rsid w:val="009C6A11"/>
    <w:rsid w:val="009D044E"/>
    <w:rsid w:val="009D0CFE"/>
    <w:rsid w:val="009D19DF"/>
    <w:rsid w:val="009D2A01"/>
    <w:rsid w:val="009D3951"/>
    <w:rsid w:val="009D3A34"/>
    <w:rsid w:val="009D4A3A"/>
    <w:rsid w:val="009D5EFF"/>
    <w:rsid w:val="009D6799"/>
    <w:rsid w:val="009D723C"/>
    <w:rsid w:val="009E2833"/>
    <w:rsid w:val="009E3500"/>
    <w:rsid w:val="009E4093"/>
    <w:rsid w:val="009E4DB1"/>
    <w:rsid w:val="009E5722"/>
    <w:rsid w:val="009E6BE8"/>
    <w:rsid w:val="009E72E3"/>
    <w:rsid w:val="009F1388"/>
    <w:rsid w:val="009F1453"/>
    <w:rsid w:val="009F4FDA"/>
    <w:rsid w:val="009F5C92"/>
    <w:rsid w:val="00A00EBE"/>
    <w:rsid w:val="00A02A54"/>
    <w:rsid w:val="00A02BB0"/>
    <w:rsid w:val="00A02C14"/>
    <w:rsid w:val="00A03180"/>
    <w:rsid w:val="00A03AE7"/>
    <w:rsid w:val="00A04189"/>
    <w:rsid w:val="00A04793"/>
    <w:rsid w:val="00A0503D"/>
    <w:rsid w:val="00A06ED1"/>
    <w:rsid w:val="00A10D1D"/>
    <w:rsid w:val="00A117D1"/>
    <w:rsid w:val="00A11AE3"/>
    <w:rsid w:val="00A11FE9"/>
    <w:rsid w:val="00A13BD6"/>
    <w:rsid w:val="00A15298"/>
    <w:rsid w:val="00A15F06"/>
    <w:rsid w:val="00A2760C"/>
    <w:rsid w:val="00A315F9"/>
    <w:rsid w:val="00A31B2E"/>
    <w:rsid w:val="00A3279F"/>
    <w:rsid w:val="00A33321"/>
    <w:rsid w:val="00A37F90"/>
    <w:rsid w:val="00A4069D"/>
    <w:rsid w:val="00A41E9C"/>
    <w:rsid w:val="00A41FA5"/>
    <w:rsid w:val="00A41FD6"/>
    <w:rsid w:val="00A42750"/>
    <w:rsid w:val="00A45C6E"/>
    <w:rsid w:val="00A46243"/>
    <w:rsid w:val="00A4744D"/>
    <w:rsid w:val="00A501E4"/>
    <w:rsid w:val="00A53E41"/>
    <w:rsid w:val="00A54641"/>
    <w:rsid w:val="00A54AFB"/>
    <w:rsid w:val="00A55EFD"/>
    <w:rsid w:val="00A56001"/>
    <w:rsid w:val="00A562B4"/>
    <w:rsid w:val="00A60090"/>
    <w:rsid w:val="00A60ACB"/>
    <w:rsid w:val="00A60F58"/>
    <w:rsid w:val="00A61A8A"/>
    <w:rsid w:val="00A62C5D"/>
    <w:rsid w:val="00A631D1"/>
    <w:rsid w:val="00A6458A"/>
    <w:rsid w:val="00A649AD"/>
    <w:rsid w:val="00A667F1"/>
    <w:rsid w:val="00A673E2"/>
    <w:rsid w:val="00A73A82"/>
    <w:rsid w:val="00A7660B"/>
    <w:rsid w:val="00A77301"/>
    <w:rsid w:val="00A803B9"/>
    <w:rsid w:val="00A81C68"/>
    <w:rsid w:val="00A81D6F"/>
    <w:rsid w:val="00A8230E"/>
    <w:rsid w:val="00A8239A"/>
    <w:rsid w:val="00A874DC"/>
    <w:rsid w:val="00AA556A"/>
    <w:rsid w:val="00AA7B0A"/>
    <w:rsid w:val="00AB1BFE"/>
    <w:rsid w:val="00AB205F"/>
    <w:rsid w:val="00AB34CE"/>
    <w:rsid w:val="00AB6332"/>
    <w:rsid w:val="00AC0809"/>
    <w:rsid w:val="00AC184C"/>
    <w:rsid w:val="00AC4234"/>
    <w:rsid w:val="00AC4DCE"/>
    <w:rsid w:val="00AC4EFB"/>
    <w:rsid w:val="00AC57C7"/>
    <w:rsid w:val="00AC57CC"/>
    <w:rsid w:val="00AC58C1"/>
    <w:rsid w:val="00AC742D"/>
    <w:rsid w:val="00AC7B05"/>
    <w:rsid w:val="00AC7F4A"/>
    <w:rsid w:val="00AD2650"/>
    <w:rsid w:val="00AD4C32"/>
    <w:rsid w:val="00AD57F5"/>
    <w:rsid w:val="00AD63ED"/>
    <w:rsid w:val="00AE253A"/>
    <w:rsid w:val="00AE5F9C"/>
    <w:rsid w:val="00AE6B34"/>
    <w:rsid w:val="00AF2374"/>
    <w:rsid w:val="00AF321F"/>
    <w:rsid w:val="00AF51E4"/>
    <w:rsid w:val="00AF560D"/>
    <w:rsid w:val="00B005F2"/>
    <w:rsid w:val="00B01E66"/>
    <w:rsid w:val="00B04032"/>
    <w:rsid w:val="00B06C13"/>
    <w:rsid w:val="00B10ED5"/>
    <w:rsid w:val="00B11CF6"/>
    <w:rsid w:val="00B11EE9"/>
    <w:rsid w:val="00B13379"/>
    <w:rsid w:val="00B15C1F"/>
    <w:rsid w:val="00B16BC3"/>
    <w:rsid w:val="00B20CBC"/>
    <w:rsid w:val="00B21131"/>
    <w:rsid w:val="00B233EC"/>
    <w:rsid w:val="00B238F9"/>
    <w:rsid w:val="00B23E86"/>
    <w:rsid w:val="00B24911"/>
    <w:rsid w:val="00B25588"/>
    <w:rsid w:val="00B27EC1"/>
    <w:rsid w:val="00B30659"/>
    <w:rsid w:val="00B35B2A"/>
    <w:rsid w:val="00B37D1F"/>
    <w:rsid w:val="00B4002C"/>
    <w:rsid w:val="00B40E33"/>
    <w:rsid w:val="00B41CC1"/>
    <w:rsid w:val="00B4443C"/>
    <w:rsid w:val="00B44A76"/>
    <w:rsid w:val="00B45A7C"/>
    <w:rsid w:val="00B46F64"/>
    <w:rsid w:val="00B51042"/>
    <w:rsid w:val="00B510F0"/>
    <w:rsid w:val="00B51C5B"/>
    <w:rsid w:val="00B533C3"/>
    <w:rsid w:val="00B53ADF"/>
    <w:rsid w:val="00B54EE3"/>
    <w:rsid w:val="00B55352"/>
    <w:rsid w:val="00B55EC9"/>
    <w:rsid w:val="00B56EA0"/>
    <w:rsid w:val="00B57646"/>
    <w:rsid w:val="00B57A63"/>
    <w:rsid w:val="00B60C2F"/>
    <w:rsid w:val="00B618B6"/>
    <w:rsid w:val="00B645F4"/>
    <w:rsid w:val="00B64CBB"/>
    <w:rsid w:val="00B658E0"/>
    <w:rsid w:val="00B6691C"/>
    <w:rsid w:val="00B7072B"/>
    <w:rsid w:val="00B7293C"/>
    <w:rsid w:val="00B73867"/>
    <w:rsid w:val="00B75140"/>
    <w:rsid w:val="00B75D28"/>
    <w:rsid w:val="00B76691"/>
    <w:rsid w:val="00B86541"/>
    <w:rsid w:val="00B9056C"/>
    <w:rsid w:val="00B90832"/>
    <w:rsid w:val="00B916F8"/>
    <w:rsid w:val="00B91EA9"/>
    <w:rsid w:val="00B93FA5"/>
    <w:rsid w:val="00B94818"/>
    <w:rsid w:val="00B95869"/>
    <w:rsid w:val="00B96107"/>
    <w:rsid w:val="00B96FF7"/>
    <w:rsid w:val="00B979F0"/>
    <w:rsid w:val="00BA2FFB"/>
    <w:rsid w:val="00BA35EA"/>
    <w:rsid w:val="00BA3E53"/>
    <w:rsid w:val="00BA3EF5"/>
    <w:rsid w:val="00BA5241"/>
    <w:rsid w:val="00BB0005"/>
    <w:rsid w:val="00BB04BE"/>
    <w:rsid w:val="00BB0705"/>
    <w:rsid w:val="00BB16C9"/>
    <w:rsid w:val="00BB1E20"/>
    <w:rsid w:val="00BB20F1"/>
    <w:rsid w:val="00BB24CA"/>
    <w:rsid w:val="00BB3CC9"/>
    <w:rsid w:val="00BB3DC0"/>
    <w:rsid w:val="00BB5B50"/>
    <w:rsid w:val="00BB5FF8"/>
    <w:rsid w:val="00BB66A2"/>
    <w:rsid w:val="00BB6784"/>
    <w:rsid w:val="00BB74EA"/>
    <w:rsid w:val="00BB7EBF"/>
    <w:rsid w:val="00BC07EA"/>
    <w:rsid w:val="00BC1086"/>
    <w:rsid w:val="00BC12CE"/>
    <w:rsid w:val="00BC1705"/>
    <w:rsid w:val="00BD03FB"/>
    <w:rsid w:val="00BD4025"/>
    <w:rsid w:val="00BD5F4E"/>
    <w:rsid w:val="00BD7780"/>
    <w:rsid w:val="00BE0DC8"/>
    <w:rsid w:val="00BE16A5"/>
    <w:rsid w:val="00BE3106"/>
    <w:rsid w:val="00BE3294"/>
    <w:rsid w:val="00BE3A58"/>
    <w:rsid w:val="00BE4069"/>
    <w:rsid w:val="00BE4BB7"/>
    <w:rsid w:val="00BE5142"/>
    <w:rsid w:val="00BE6622"/>
    <w:rsid w:val="00BE6688"/>
    <w:rsid w:val="00BE7610"/>
    <w:rsid w:val="00BF30E5"/>
    <w:rsid w:val="00BF325C"/>
    <w:rsid w:val="00BF48A8"/>
    <w:rsid w:val="00BF7536"/>
    <w:rsid w:val="00C03048"/>
    <w:rsid w:val="00C03E9F"/>
    <w:rsid w:val="00C1078C"/>
    <w:rsid w:val="00C11341"/>
    <w:rsid w:val="00C122EE"/>
    <w:rsid w:val="00C13F8F"/>
    <w:rsid w:val="00C165DB"/>
    <w:rsid w:val="00C17552"/>
    <w:rsid w:val="00C17B0B"/>
    <w:rsid w:val="00C17E43"/>
    <w:rsid w:val="00C21C03"/>
    <w:rsid w:val="00C22FFC"/>
    <w:rsid w:val="00C237FC"/>
    <w:rsid w:val="00C24EE2"/>
    <w:rsid w:val="00C26183"/>
    <w:rsid w:val="00C300E7"/>
    <w:rsid w:val="00C3301F"/>
    <w:rsid w:val="00C33813"/>
    <w:rsid w:val="00C33F53"/>
    <w:rsid w:val="00C34B6E"/>
    <w:rsid w:val="00C34D53"/>
    <w:rsid w:val="00C35171"/>
    <w:rsid w:val="00C36461"/>
    <w:rsid w:val="00C36977"/>
    <w:rsid w:val="00C37071"/>
    <w:rsid w:val="00C3764D"/>
    <w:rsid w:val="00C40BA8"/>
    <w:rsid w:val="00C43054"/>
    <w:rsid w:val="00C455F3"/>
    <w:rsid w:val="00C45999"/>
    <w:rsid w:val="00C45BFF"/>
    <w:rsid w:val="00C46FF2"/>
    <w:rsid w:val="00C47532"/>
    <w:rsid w:val="00C508B3"/>
    <w:rsid w:val="00C53D99"/>
    <w:rsid w:val="00C5463A"/>
    <w:rsid w:val="00C5465A"/>
    <w:rsid w:val="00C54691"/>
    <w:rsid w:val="00C55947"/>
    <w:rsid w:val="00C56447"/>
    <w:rsid w:val="00C56C6A"/>
    <w:rsid w:val="00C571C5"/>
    <w:rsid w:val="00C61E17"/>
    <w:rsid w:val="00C6355B"/>
    <w:rsid w:val="00C63799"/>
    <w:rsid w:val="00C64148"/>
    <w:rsid w:val="00C65120"/>
    <w:rsid w:val="00C65954"/>
    <w:rsid w:val="00C65D19"/>
    <w:rsid w:val="00C65FE1"/>
    <w:rsid w:val="00C66C99"/>
    <w:rsid w:val="00C67680"/>
    <w:rsid w:val="00C730EE"/>
    <w:rsid w:val="00C75159"/>
    <w:rsid w:val="00C76B81"/>
    <w:rsid w:val="00C7736E"/>
    <w:rsid w:val="00C80166"/>
    <w:rsid w:val="00C811DA"/>
    <w:rsid w:val="00C81353"/>
    <w:rsid w:val="00C81989"/>
    <w:rsid w:val="00C81D5A"/>
    <w:rsid w:val="00C827C9"/>
    <w:rsid w:val="00C82A4D"/>
    <w:rsid w:val="00C82E54"/>
    <w:rsid w:val="00C83F7E"/>
    <w:rsid w:val="00C86379"/>
    <w:rsid w:val="00C86EC6"/>
    <w:rsid w:val="00C8746E"/>
    <w:rsid w:val="00C87732"/>
    <w:rsid w:val="00C87846"/>
    <w:rsid w:val="00C95F3F"/>
    <w:rsid w:val="00C97195"/>
    <w:rsid w:val="00CA0031"/>
    <w:rsid w:val="00CA112A"/>
    <w:rsid w:val="00CA134A"/>
    <w:rsid w:val="00CA28AC"/>
    <w:rsid w:val="00CA31A1"/>
    <w:rsid w:val="00CA431D"/>
    <w:rsid w:val="00CA7150"/>
    <w:rsid w:val="00CB1393"/>
    <w:rsid w:val="00CB1D39"/>
    <w:rsid w:val="00CB3834"/>
    <w:rsid w:val="00CC0B48"/>
    <w:rsid w:val="00CC1CDB"/>
    <w:rsid w:val="00CC325C"/>
    <w:rsid w:val="00CC4EAE"/>
    <w:rsid w:val="00CC5B72"/>
    <w:rsid w:val="00CD01E3"/>
    <w:rsid w:val="00CD11CB"/>
    <w:rsid w:val="00CD13FC"/>
    <w:rsid w:val="00CD20A2"/>
    <w:rsid w:val="00CD2720"/>
    <w:rsid w:val="00CD38BD"/>
    <w:rsid w:val="00CD38D1"/>
    <w:rsid w:val="00CD5173"/>
    <w:rsid w:val="00CD5BE3"/>
    <w:rsid w:val="00CD60B7"/>
    <w:rsid w:val="00CD6771"/>
    <w:rsid w:val="00CD7F24"/>
    <w:rsid w:val="00CE08DB"/>
    <w:rsid w:val="00CE0C3A"/>
    <w:rsid w:val="00CE4305"/>
    <w:rsid w:val="00CE5A72"/>
    <w:rsid w:val="00CE6326"/>
    <w:rsid w:val="00CF0FFA"/>
    <w:rsid w:val="00CF30F1"/>
    <w:rsid w:val="00CF5B0E"/>
    <w:rsid w:val="00CF695C"/>
    <w:rsid w:val="00CF6D50"/>
    <w:rsid w:val="00CF7DE0"/>
    <w:rsid w:val="00D03135"/>
    <w:rsid w:val="00D0369F"/>
    <w:rsid w:val="00D040E3"/>
    <w:rsid w:val="00D04BDB"/>
    <w:rsid w:val="00D04C4D"/>
    <w:rsid w:val="00D04DFB"/>
    <w:rsid w:val="00D063A1"/>
    <w:rsid w:val="00D100E3"/>
    <w:rsid w:val="00D10164"/>
    <w:rsid w:val="00D106A5"/>
    <w:rsid w:val="00D10AA1"/>
    <w:rsid w:val="00D1175B"/>
    <w:rsid w:val="00D1265B"/>
    <w:rsid w:val="00D1468A"/>
    <w:rsid w:val="00D1527A"/>
    <w:rsid w:val="00D17785"/>
    <w:rsid w:val="00D2011D"/>
    <w:rsid w:val="00D20685"/>
    <w:rsid w:val="00D21D03"/>
    <w:rsid w:val="00D2253B"/>
    <w:rsid w:val="00D22A75"/>
    <w:rsid w:val="00D22B77"/>
    <w:rsid w:val="00D246BA"/>
    <w:rsid w:val="00D25296"/>
    <w:rsid w:val="00D30079"/>
    <w:rsid w:val="00D310A0"/>
    <w:rsid w:val="00D32BB9"/>
    <w:rsid w:val="00D32E02"/>
    <w:rsid w:val="00D40E26"/>
    <w:rsid w:val="00D43D3E"/>
    <w:rsid w:val="00D50E12"/>
    <w:rsid w:val="00D515D6"/>
    <w:rsid w:val="00D51A18"/>
    <w:rsid w:val="00D5444B"/>
    <w:rsid w:val="00D559EA"/>
    <w:rsid w:val="00D56B33"/>
    <w:rsid w:val="00D56EB9"/>
    <w:rsid w:val="00D57F3F"/>
    <w:rsid w:val="00D60B08"/>
    <w:rsid w:val="00D61396"/>
    <w:rsid w:val="00D6220A"/>
    <w:rsid w:val="00D62345"/>
    <w:rsid w:val="00D6592B"/>
    <w:rsid w:val="00D65F7B"/>
    <w:rsid w:val="00D66E68"/>
    <w:rsid w:val="00D7033F"/>
    <w:rsid w:val="00D709E9"/>
    <w:rsid w:val="00D721EC"/>
    <w:rsid w:val="00D729B7"/>
    <w:rsid w:val="00D7354A"/>
    <w:rsid w:val="00D75117"/>
    <w:rsid w:val="00D7672D"/>
    <w:rsid w:val="00D76D22"/>
    <w:rsid w:val="00D77CA4"/>
    <w:rsid w:val="00D80A0A"/>
    <w:rsid w:val="00D80ECE"/>
    <w:rsid w:val="00D8381A"/>
    <w:rsid w:val="00D84460"/>
    <w:rsid w:val="00D84FF4"/>
    <w:rsid w:val="00D871E8"/>
    <w:rsid w:val="00D87BCB"/>
    <w:rsid w:val="00D91E4D"/>
    <w:rsid w:val="00D927C2"/>
    <w:rsid w:val="00D957AB"/>
    <w:rsid w:val="00DA0A75"/>
    <w:rsid w:val="00DA4955"/>
    <w:rsid w:val="00DA66C4"/>
    <w:rsid w:val="00DA6E4F"/>
    <w:rsid w:val="00DB2177"/>
    <w:rsid w:val="00DB2213"/>
    <w:rsid w:val="00DB2ED9"/>
    <w:rsid w:val="00DB2F1E"/>
    <w:rsid w:val="00DB30F2"/>
    <w:rsid w:val="00DB4615"/>
    <w:rsid w:val="00DB47DC"/>
    <w:rsid w:val="00DB4960"/>
    <w:rsid w:val="00DB4EAD"/>
    <w:rsid w:val="00DB61BC"/>
    <w:rsid w:val="00DB7849"/>
    <w:rsid w:val="00DB7E88"/>
    <w:rsid w:val="00DB7F57"/>
    <w:rsid w:val="00DC06CF"/>
    <w:rsid w:val="00DC0E6A"/>
    <w:rsid w:val="00DC28D2"/>
    <w:rsid w:val="00DC3745"/>
    <w:rsid w:val="00DC381D"/>
    <w:rsid w:val="00DC3CE7"/>
    <w:rsid w:val="00DC4BB9"/>
    <w:rsid w:val="00DC5024"/>
    <w:rsid w:val="00DC71F2"/>
    <w:rsid w:val="00DC7D4C"/>
    <w:rsid w:val="00DD03A4"/>
    <w:rsid w:val="00DD1890"/>
    <w:rsid w:val="00DD2CE2"/>
    <w:rsid w:val="00DD51D5"/>
    <w:rsid w:val="00DD5BA8"/>
    <w:rsid w:val="00DE4CA9"/>
    <w:rsid w:val="00DE7487"/>
    <w:rsid w:val="00DE7FBE"/>
    <w:rsid w:val="00DF1B66"/>
    <w:rsid w:val="00DF76AD"/>
    <w:rsid w:val="00E0052B"/>
    <w:rsid w:val="00E0369F"/>
    <w:rsid w:val="00E03DA5"/>
    <w:rsid w:val="00E056D7"/>
    <w:rsid w:val="00E06559"/>
    <w:rsid w:val="00E10524"/>
    <w:rsid w:val="00E12526"/>
    <w:rsid w:val="00E137AF"/>
    <w:rsid w:val="00E1405A"/>
    <w:rsid w:val="00E1568B"/>
    <w:rsid w:val="00E15699"/>
    <w:rsid w:val="00E15F49"/>
    <w:rsid w:val="00E25AAB"/>
    <w:rsid w:val="00E27346"/>
    <w:rsid w:val="00E3077A"/>
    <w:rsid w:val="00E31DF6"/>
    <w:rsid w:val="00E32B3D"/>
    <w:rsid w:val="00E33D83"/>
    <w:rsid w:val="00E35513"/>
    <w:rsid w:val="00E37D5C"/>
    <w:rsid w:val="00E400FB"/>
    <w:rsid w:val="00E40F19"/>
    <w:rsid w:val="00E41F9D"/>
    <w:rsid w:val="00E4293F"/>
    <w:rsid w:val="00E44F2F"/>
    <w:rsid w:val="00E46ECE"/>
    <w:rsid w:val="00E47451"/>
    <w:rsid w:val="00E47D65"/>
    <w:rsid w:val="00E50685"/>
    <w:rsid w:val="00E512A1"/>
    <w:rsid w:val="00E51E86"/>
    <w:rsid w:val="00E53B4D"/>
    <w:rsid w:val="00E55B8B"/>
    <w:rsid w:val="00E55E92"/>
    <w:rsid w:val="00E56A54"/>
    <w:rsid w:val="00E636D9"/>
    <w:rsid w:val="00E63F19"/>
    <w:rsid w:val="00E65712"/>
    <w:rsid w:val="00E708C7"/>
    <w:rsid w:val="00E71356"/>
    <w:rsid w:val="00E717D6"/>
    <w:rsid w:val="00E718B1"/>
    <w:rsid w:val="00E72928"/>
    <w:rsid w:val="00E73ED4"/>
    <w:rsid w:val="00E758A8"/>
    <w:rsid w:val="00E75BE2"/>
    <w:rsid w:val="00E75CA0"/>
    <w:rsid w:val="00E77CD2"/>
    <w:rsid w:val="00E808D2"/>
    <w:rsid w:val="00E81A8D"/>
    <w:rsid w:val="00E83023"/>
    <w:rsid w:val="00E83371"/>
    <w:rsid w:val="00E84D66"/>
    <w:rsid w:val="00E86527"/>
    <w:rsid w:val="00E903E1"/>
    <w:rsid w:val="00E90469"/>
    <w:rsid w:val="00E91ACC"/>
    <w:rsid w:val="00E9244C"/>
    <w:rsid w:val="00E97185"/>
    <w:rsid w:val="00EA0577"/>
    <w:rsid w:val="00EA1375"/>
    <w:rsid w:val="00EA1880"/>
    <w:rsid w:val="00EA26B0"/>
    <w:rsid w:val="00EA44F8"/>
    <w:rsid w:val="00EA53D7"/>
    <w:rsid w:val="00EB0BF2"/>
    <w:rsid w:val="00EB2522"/>
    <w:rsid w:val="00EB2C27"/>
    <w:rsid w:val="00EB369D"/>
    <w:rsid w:val="00EC21F1"/>
    <w:rsid w:val="00EC61AC"/>
    <w:rsid w:val="00EC61DE"/>
    <w:rsid w:val="00EC7A23"/>
    <w:rsid w:val="00ED05EB"/>
    <w:rsid w:val="00ED0B83"/>
    <w:rsid w:val="00ED24AA"/>
    <w:rsid w:val="00ED3E6E"/>
    <w:rsid w:val="00ED4D7D"/>
    <w:rsid w:val="00ED4DEE"/>
    <w:rsid w:val="00ED69A2"/>
    <w:rsid w:val="00ED7BDD"/>
    <w:rsid w:val="00EE2614"/>
    <w:rsid w:val="00EE275C"/>
    <w:rsid w:val="00EE3CF4"/>
    <w:rsid w:val="00EE53E7"/>
    <w:rsid w:val="00EE6B02"/>
    <w:rsid w:val="00EF0697"/>
    <w:rsid w:val="00EF159B"/>
    <w:rsid w:val="00EF1CF3"/>
    <w:rsid w:val="00EF2CAD"/>
    <w:rsid w:val="00EF4F4D"/>
    <w:rsid w:val="00EF6858"/>
    <w:rsid w:val="00EF6FD2"/>
    <w:rsid w:val="00EF70A8"/>
    <w:rsid w:val="00F003F3"/>
    <w:rsid w:val="00F0131C"/>
    <w:rsid w:val="00F03CE4"/>
    <w:rsid w:val="00F04F23"/>
    <w:rsid w:val="00F0563C"/>
    <w:rsid w:val="00F05874"/>
    <w:rsid w:val="00F076D6"/>
    <w:rsid w:val="00F10E90"/>
    <w:rsid w:val="00F17527"/>
    <w:rsid w:val="00F208D0"/>
    <w:rsid w:val="00F20AAE"/>
    <w:rsid w:val="00F21357"/>
    <w:rsid w:val="00F21373"/>
    <w:rsid w:val="00F22B23"/>
    <w:rsid w:val="00F233BF"/>
    <w:rsid w:val="00F244D0"/>
    <w:rsid w:val="00F25534"/>
    <w:rsid w:val="00F2590D"/>
    <w:rsid w:val="00F25BA7"/>
    <w:rsid w:val="00F27950"/>
    <w:rsid w:val="00F304C8"/>
    <w:rsid w:val="00F30A28"/>
    <w:rsid w:val="00F32A81"/>
    <w:rsid w:val="00F3418C"/>
    <w:rsid w:val="00F34B00"/>
    <w:rsid w:val="00F34E37"/>
    <w:rsid w:val="00F37003"/>
    <w:rsid w:val="00F37201"/>
    <w:rsid w:val="00F43B16"/>
    <w:rsid w:val="00F46EA6"/>
    <w:rsid w:val="00F473C7"/>
    <w:rsid w:val="00F47DD6"/>
    <w:rsid w:val="00F50710"/>
    <w:rsid w:val="00F50AE4"/>
    <w:rsid w:val="00F51E2B"/>
    <w:rsid w:val="00F523D5"/>
    <w:rsid w:val="00F56469"/>
    <w:rsid w:val="00F60076"/>
    <w:rsid w:val="00F60310"/>
    <w:rsid w:val="00F60377"/>
    <w:rsid w:val="00F61A65"/>
    <w:rsid w:val="00F62E69"/>
    <w:rsid w:val="00F64D94"/>
    <w:rsid w:val="00F67676"/>
    <w:rsid w:val="00F67AAF"/>
    <w:rsid w:val="00F72235"/>
    <w:rsid w:val="00F7256D"/>
    <w:rsid w:val="00F73D93"/>
    <w:rsid w:val="00F810AD"/>
    <w:rsid w:val="00F85A21"/>
    <w:rsid w:val="00F85CB7"/>
    <w:rsid w:val="00F865A3"/>
    <w:rsid w:val="00F8671C"/>
    <w:rsid w:val="00F8762A"/>
    <w:rsid w:val="00F90EBD"/>
    <w:rsid w:val="00F92107"/>
    <w:rsid w:val="00F9259D"/>
    <w:rsid w:val="00F95A5F"/>
    <w:rsid w:val="00FA168E"/>
    <w:rsid w:val="00FA25E7"/>
    <w:rsid w:val="00FA2BF7"/>
    <w:rsid w:val="00FA2CD4"/>
    <w:rsid w:val="00FA2DC4"/>
    <w:rsid w:val="00FA2F75"/>
    <w:rsid w:val="00FA3B78"/>
    <w:rsid w:val="00FA5B85"/>
    <w:rsid w:val="00FA78A1"/>
    <w:rsid w:val="00FB01F6"/>
    <w:rsid w:val="00FB0D21"/>
    <w:rsid w:val="00FB2895"/>
    <w:rsid w:val="00FB4CB0"/>
    <w:rsid w:val="00FB70CB"/>
    <w:rsid w:val="00FB715A"/>
    <w:rsid w:val="00FB71DF"/>
    <w:rsid w:val="00FC0558"/>
    <w:rsid w:val="00FC05F5"/>
    <w:rsid w:val="00FC2B26"/>
    <w:rsid w:val="00FC3BC9"/>
    <w:rsid w:val="00FC4160"/>
    <w:rsid w:val="00FC5028"/>
    <w:rsid w:val="00FC530F"/>
    <w:rsid w:val="00FC6488"/>
    <w:rsid w:val="00FD3133"/>
    <w:rsid w:val="00FD4677"/>
    <w:rsid w:val="00FD5F56"/>
    <w:rsid w:val="00FE0983"/>
    <w:rsid w:val="00FE1907"/>
    <w:rsid w:val="00FE204E"/>
    <w:rsid w:val="00FE2569"/>
    <w:rsid w:val="00FE276B"/>
    <w:rsid w:val="00FE2F34"/>
    <w:rsid w:val="00FE4210"/>
    <w:rsid w:val="00FE4592"/>
    <w:rsid w:val="00FE4B43"/>
    <w:rsid w:val="00FE4D11"/>
    <w:rsid w:val="00FE708E"/>
    <w:rsid w:val="00FF0281"/>
    <w:rsid w:val="00FF11DA"/>
    <w:rsid w:val="00FF269F"/>
    <w:rsid w:val="00FF2C86"/>
    <w:rsid w:val="00FF3C13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63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uiPriority w:val="99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C2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B2B34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812F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uiPriority w:val="99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C2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B2B34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812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580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15199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58ik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157D-1684-4DCD-8263-DCEC0D9E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3480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PC-User</cp:lastModifiedBy>
  <cp:revision>3</cp:revision>
  <cp:lastPrinted>2024-11-14T07:22:00Z</cp:lastPrinted>
  <dcterms:created xsi:type="dcterms:W3CDTF">2026-06-29T12:57:00Z</dcterms:created>
  <dcterms:modified xsi:type="dcterms:W3CDTF">2026-06-29T13:13:00Z</dcterms:modified>
</cp:coreProperties>
</file>