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5A05" w:rsidRPr="00295A05" w:rsidRDefault="00295A05" w:rsidP="00295A05">
      <w:pPr>
        <w:jc w:val="center"/>
        <w:rPr>
          <w:b/>
          <w:sz w:val="24"/>
          <w:szCs w:val="24"/>
        </w:rPr>
      </w:pPr>
      <w:r w:rsidRPr="00295A05">
        <w:rPr>
          <w:b/>
          <w:sz w:val="24"/>
          <w:szCs w:val="24"/>
        </w:rPr>
        <w:t xml:space="preserve">Проект </w:t>
      </w:r>
    </w:p>
    <w:p w:rsidR="00295A05" w:rsidRPr="00295A05" w:rsidRDefault="00295A05" w:rsidP="00295A05">
      <w:pPr>
        <w:widowControl w:val="0"/>
        <w:suppressAutoHyphens/>
        <w:autoSpaceDE w:val="0"/>
        <w:jc w:val="center"/>
        <w:rPr>
          <w:b/>
          <w:bCs/>
          <w:sz w:val="24"/>
          <w:szCs w:val="24"/>
          <w:lang w:eastAsia="ar-SA"/>
        </w:rPr>
      </w:pPr>
      <w:r w:rsidRPr="00295A05">
        <w:rPr>
          <w:b/>
          <w:bCs/>
          <w:sz w:val="24"/>
          <w:szCs w:val="24"/>
          <w:lang w:eastAsia="ar-SA"/>
        </w:rPr>
        <w:t>Государственный контракт № _______</w:t>
      </w:r>
    </w:p>
    <w:p w:rsidR="00295A05" w:rsidRPr="00295A05" w:rsidRDefault="00295A05" w:rsidP="00295A05">
      <w:pPr>
        <w:spacing w:line="276" w:lineRule="auto"/>
        <w:contextualSpacing/>
        <w:jc w:val="center"/>
        <w:rPr>
          <w:rFonts w:eastAsia="Calibri"/>
          <w:b/>
          <w:sz w:val="24"/>
          <w:szCs w:val="24"/>
          <w:lang w:eastAsia="en-US"/>
        </w:rPr>
      </w:pPr>
      <w:r w:rsidRPr="00295A05">
        <w:rPr>
          <w:rFonts w:eastAsia="Calibri"/>
          <w:b/>
          <w:bCs/>
          <w:sz w:val="24"/>
          <w:szCs w:val="24"/>
          <w:lang w:eastAsia="en-US"/>
        </w:rPr>
        <w:t xml:space="preserve">на выполнение работ по монтажу </w:t>
      </w:r>
      <w:r w:rsidR="00351AB0">
        <w:rPr>
          <w:rFonts w:eastAsia="Calibri"/>
          <w:b/>
          <w:bCs/>
          <w:sz w:val="24"/>
          <w:szCs w:val="24"/>
          <w:lang w:eastAsia="en-US"/>
        </w:rPr>
        <w:t>автоматической пожарной сигнализации (АПС) и систему оповещения и управления эвакуации людей при пожаре (СОУЭ)</w:t>
      </w:r>
    </w:p>
    <w:p w:rsidR="005D36D7" w:rsidRDefault="005D36D7">
      <w:pPr>
        <w:pStyle w:val="1"/>
        <w:jc w:val="center"/>
      </w:pPr>
    </w:p>
    <w:p w:rsidR="005D36D7" w:rsidRDefault="005D36D7">
      <w:pPr>
        <w:jc w:val="both"/>
        <w:rPr>
          <w:sz w:val="24"/>
        </w:rPr>
      </w:pPr>
    </w:p>
    <w:p w:rsidR="005D36D7" w:rsidRDefault="00D85AB5">
      <w:pPr>
        <w:jc w:val="both"/>
        <w:rPr>
          <w:sz w:val="24"/>
        </w:rPr>
      </w:pPr>
      <w:r>
        <w:rPr>
          <w:sz w:val="24"/>
        </w:rPr>
        <w:t xml:space="preserve">г. Пермь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45103F">
        <w:rPr>
          <w:sz w:val="24"/>
        </w:rPr>
        <w:tab/>
      </w:r>
      <w:r w:rsidR="00871633">
        <w:rPr>
          <w:sz w:val="24"/>
        </w:rPr>
        <w:t xml:space="preserve"> </w:t>
      </w:r>
      <w:r w:rsidR="00295A05">
        <w:rPr>
          <w:sz w:val="24"/>
        </w:rPr>
        <w:t xml:space="preserve">          </w:t>
      </w:r>
      <w:r w:rsidR="00871633">
        <w:rPr>
          <w:sz w:val="24"/>
        </w:rPr>
        <w:t xml:space="preserve">           </w:t>
      </w:r>
      <w:r w:rsidR="0045103F">
        <w:rPr>
          <w:sz w:val="24"/>
        </w:rPr>
        <w:t>«</w:t>
      </w:r>
      <w:r w:rsidR="00943955">
        <w:rPr>
          <w:sz w:val="24"/>
        </w:rPr>
        <w:t xml:space="preserve"> </w:t>
      </w:r>
      <w:r w:rsidR="00943955" w:rsidRPr="00F31418">
        <w:rPr>
          <w:sz w:val="24"/>
        </w:rPr>
        <w:t>_</w:t>
      </w:r>
      <w:r w:rsidR="00295A05">
        <w:rPr>
          <w:sz w:val="24"/>
        </w:rPr>
        <w:t>_</w:t>
      </w:r>
      <w:r w:rsidR="00383824">
        <w:rPr>
          <w:sz w:val="24"/>
        </w:rPr>
        <w:t xml:space="preserve"> </w:t>
      </w:r>
      <w:r w:rsidR="00F95A23">
        <w:rPr>
          <w:sz w:val="24"/>
        </w:rPr>
        <w:t xml:space="preserve"> </w:t>
      </w:r>
      <w:bookmarkStart w:id="0" w:name="_GoBack"/>
      <w:bookmarkEnd w:id="0"/>
      <w:r w:rsidR="00943955">
        <w:rPr>
          <w:sz w:val="24"/>
        </w:rPr>
        <w:t xml:space="preserve">» </w:t>
      </w:r>
      <w:r w:rsidR="00295A05">
        <w:rPr>
          <w:sz w:val="24"/>
        </w:rPr>
        <w:t xml:space="preserve">               </w:t>
      </w:r>
      <w:r w:rsidR="008A04A7">
        <w:rPr>
          <w:sz w:val="24"/>
        </w:rPr>
        <w:t xml:space="preserve"> </w:t>
      </w:r>
      <w:r w:rsidR="009555D8">
        <w:rPr>
          <w:sz w:val="24"/>
        </w:rPr>
        <w:t xml:space="preserve"> </w:t>
      </w:r>
      <w:r w:rsidR="00F31C21">
        <w:rPr>
          <w:sz w:val="24"/>
        </w:rPr>
        <w:t>20</w:t>
      </w:r>
      <w:r w:rsidR="008A04A7">
        <w:rPr>
          <w:sz w:val="24"/>
        </w:rPr>
        <w:t>2</w:t>
      </w:r>
      <w:r w:rsidR="002A20BE">
        <w:rPr>
          <w:sz w:val="24"/>
        </w:rPr>
        <w:t>6</w:t>
      </w:r>
      <w:r w:rsidR="00AE024E">
        <w:rPr>
          <w:sz w:val="24"/>
        </w:rPr>
        <w:t xml:space="preserve"> г.</w:t>
      </w:r>
    </w:p>
    <w:p w:rsidR="00AE024E" w:rsidRPr="00652F5D" w:rsidRDefault="00AE024E">
      <w:pPr>
        <w:jc w:val="both"/>
        <w:rPr>
          <w:sz w:val="16"/>
          <w:szCs w:val="16"/>
        </w:rPr>
      </w:pPr>
    </w:p>
    <w:p w:rsidR="00AE024E" w:rsidRDefault="006B463B" w:rsidP="00BC4E36">
      <w:pPr>
        <w:ind w:firstLine="567"/>
        <w:jc w:val="both"/>
        <w:rPr>
          <w:sz w:val="24"/>
        </w:rPr>
      </w:pPr>
      <w:r w:rsidRPr="00F105A3">
        <w:rPr>
          <w:b/>
          <w:sz w:val="24"/>
        </w:rPr>
        <w:t>Федеральное бюджетное</w:t>
      </w:r>
      <w:r w:rsidR="00351075" w:rsidRPr="00F105A3">
        <w:rPr>
          <w:b/>
          <w:sz w:val="24"/>
        </w:rPr>
        <w:t xml:space="preserve"> учреждение Пермская лаборатория судебной эк</w:t>
      </w:r>
      <w:r w:rsidR="0021299D" w:rsidRPr="00F105A3">
        <w:rPr>
          <w:b/>
          <w:sz w:val="24"/>
        </w:rPr>
        <w:t>спертизы Министерства юстиции Российской Федерации</w:t>
      </w:r>
      <w:r w:rsidR="003E2E16">
        <w:rPr>
          <w:b/>
          <w:sz w:val="24"/>
        </w:rPr>
        <w:t xml:space="preserve"> (ФБУ Пермская ЛСЭ Минюста России)</w:t>
      </w:r>
      <w:r w:rsidR="00351075" w:rsidRPr="00E75089">
        <w:rPr>
          <w:sz w:val="24"/>
        </w:rPr>
        <w:t>, именуемое в дальнейшем «Заказчик»</w:t>
      </w:r>
      <w:r w:rsidR="00BC4E36" w:rsidRPr="00E75089">
        <w:rPr>
          <w:sz w:val="24"/>
        </w:rPr>
        <w:t>,</w:t>
      </w:r>
      <w:r w:rsidR="00134CD5">
        <w:rPr>
          <w:sz w:val="24"/>
        </w:rPr>
        <w:t xml:space="preserve"> </w:t>
      </w:r>
      <w:r w:rsidR="00351075" w:rsidRPr="00E75089">
        <w:rPr>
          <w:sz w:val="24"/>
        </w:rPr>
        <w:t xml:space="preserve">в лице </w:t>
      </w:r>
      <w:r w:rsidR="00F115E6">
        <w:rPr>
          <w:sz w:val="24"/>
        </w:rPr>
        <w:t>директора</w:t>
      </w:r>
      <w:r w:rsidR="00351075" w:rsidRPr="00E75089">
        <w:rPr>
          <w:sz w:val="24"/>
        </w:rPr>
        <w:t xml:space="preserve"> Стрельцовой Татьяны Юрьевны</w:t>
      </w:r>
      <w:r w:rsidR="00134CD5">
        <w:rPr>
          <w:sz w:val="24"/>
        </w:rPr>
        <w:t>, действующей на основании Устава</w:t>
      </w:r>
      <w:r w:rsidR="00351075" w:rsidRPr="00E75089">
        <w:rPr>
          <w:sz w:val="24"/>
        </w:rPr>
        <w:t>,</w:t>
      </w:r>
      <w:r w:rsidR="00BC4E36">
        <w:rPr>
          <w:sz w:val="24"/>
        </w:rPr>
        <w:t xml:space="preserve"> </w:t>
      </w:r>
      <w:r>
        <w:rPr>
          <w:sz w:val="24"/>
        </w:rPr>
        <w:t>с одной стороны</w:t>
      </w:r>
      <w:r w:rsidR="009555D8">
        <w:rPr>
          <w:sz w:val="24"/>
        </w:rPr>
        <w:t>,</w:t>
      </w:r>
      <w:r>
        <w:rPr>
          <w:sz w:val="24"/>
        </w:rPr>
        <w:t xml:space="preserve"> и</w:t>
      </w:r>
      <w:r w:rsidR="00295A05">
        <w:rPr>
          <w:b/>
          <w:sz w:val="24"/>
        </w:rPr>
        <w:t xml:space="preserve"> ______________________________________________</w:t>
      </w:r>
      <w:r w:rsidR="00BC4E36" w:rsidRPr="00F105A3">
        <w:rPr>
          <w:b/>
          <w:sz w:val="24"/>
        </w:rPr>
        <w:t>,</w:t>
      </w:r>
      <w:r w:rsidR="00BC4E36" w:rsidRPr="003D4B51">
        <w:rPr>
          <w:sz w:val="24"/>
        </w:rPr>
        <w:t xml:space="preserve"> имену</w:t>
      </w:r>
      <w:r w:rsidR="00BC4E36">
        <w:rPr>
          <w:sz w:val="24"/>
        </w:rPr>
        <w:t>емое в дальнейшем «Исполнитель</w:t>
      </w:r>
      <w:r w:rsidR="00BC4E36" w:rsidRPr="003D4B51">
        <w:rPr>
          <w:sz w:val="24"/>
        </w:rPr>
        <w:t>», в лице</w:t>
      </w:r>
      <w:r w:rsidR="00295A05">
        <w:rPr>
          <w:sz w:val="24"/>
        </w:rPr>
        <w:t>_________________________________________</w:t>
      </w:r>
      <w:r w:rsidR="00BC4E36" w:rsidRPr="003D4B51">
        <w:rPr>
          <w:sz w:val="24"/>
        </w:rPr>
        <w:t xml:space="preserve">, действующего на основании </w:t>
      </w:r>
      <w:r w:rsidR="00295A05">
        <w:rPr>
          <w:sz w:val="24"/>
        </w:rPr>
        <w:t>____________________________</w:t>
      </w:r>
      <w:r w:rsidR="00BC4E36" w:rsidRPr="003D4B51">
        <w:rPr>
          <w:sz w:val="24"/>
        </w:rPr>
        <w:t xml:space="preserve">, с другой стороны, </w:t>
      </w:r>
      <w:r w:rsidR="001D207A" w:rsidRPr="001D207A">
        <w:rPr>
          <w:sz w:val="24"/>
        </w:rPr>
        <w:t xml:space="preserve">на основании п. 4 ч. 1 ст. 93 Федерального закона </w:t>
      </w:r>
      <w:r w:rsidR="0075563D" w:rsidRPr="0075563D">
        <w:rPr>
          <w:sz w:val="24"/>
        </w:rPr>
        <w:t xml:space="preserve">от 05.04.2013 г. </w:t>
      </w:r>
      <w:r w:rsidR="001D207A" w:rsidRPr="001D207A">
        <w:rPr>
          <w:sz w:val="24"/>
        </w:rPr>
        <w:t>№ 44-ФЗ</w:t>
      </w:r>
      <w:r w:rsidR="0075563D" w:rsidRPr="0075563D">
        <w:rPr>
          <w:sz w:val="24"/>
        </w:rPr>
        <w:t>«О контрактной системе в сфере закупок товаров, работ, услуг для обеспечения государственных и муниципальных нужд»</w:t>
      </w:r>
      <w:r w:rsidR="001D207A" w:rsidRPr="001D207A">
        <w:rPr>
          <w:sz w:val="24"/>
        </w:rPr>
        <w:t xml:space="preserve"> </w:t>
      </w:r>
      <w:r w:rsidR="00BC4E36" w:rsidRPr="003D4B51">
        <w:rPr>
          <w:sz w:val="24"/>
        </w:rPr>
        <w:t xml:space="preserve">заключили </w:t>
      </w:r>
      <w:r w:rsidR="0075563D">
        <w:rPr>
          <w:sz w:val="24"/>
        </w:rPr>
        <w:t xml:space="preserve">настоящий государственный </w:t>
      </w:r>
      <w:r w:rsidR="001D207A">
        <w:rPr>
          <w:sz w:val="24"/>
        </w:rPr>
        <w:t>контракт</w:t>
      </w:r>
      <w:r w:rsidR="0075563D">
        <w:rPr>
          <w:sz w:val="24"/>
        </w:rPr>
        <w:t xml:space="preserve"> (далее – контракт)</w:t>
      </w:r>
      <w:r w:rsidR="00BC4E36" w:rsidRPr="003D4B51">
        <w:rPr>
          <w:sz w:val="24"/>
        </w:rPr>
        <w:t xml:space="preserve"> о нижеследующем:</w:t>
      </w:r>
    </w:p>
    <w:p w:rsidR="00814A74" w:rsidRDefault="00814A74" w:rsidP="00BC4E36">
      <w:pPr>
        <w:ind w:firstLine="567"/>
        <w:jc w:val="both"/>
        <w:rPr>
          <w:sz w:val="24"/>
        </w:rPr>
      </w:pPr>
    </w:p>
    <w:p w:rsidR="005D36D7" w:rsidRDefault="00F135A3">
      <w:pPr>
        <w:numPr>
          <w:ilvl w:val="0"/>
          <w:numId w:val="1"/>
        </w:numPr>
        <w:jc w:val="center"/>
        <w:rPr>
          <w:b/>
          <w:sz w:val="24"/>
        </w:rPr>
      </w:pPr>
      <w:r w:rsidRPr="009555D8">
        <w:rPr>
          <w:b/>
          <w:sz w:val="24"/>
        </w:rPr>
        <w:t xml:space="preserve">ПРЕДМЕТ </w:t>
      </w:r>
      <w:r w:rsidR="001D207A">
        <w:rPr>
          <w:b/>
          <w:sz w:val="24"/>
        </w:rPr>
        <w:t>КОНТРАКТ</w:t>
      </w:r>
      <w:r w:rsidRPr="009555D8">
        <w:rPr>
          <w:b/>
          <w:sz w:val="24"/>
        </w:rPr>
        <w:t>А</w:t>
      </w:r>
    </w:p>
    <w:p w:rsidR="00814A74" w:rsidRPr="00652F5D" w:rsidRDefault="00814A74" w:rsidP="00814A74">
      <w:pPr>
        <w:jc w:val="center"/>
        <w:rPr>
          <w:b/>
          <w:sz w:val="16"/>
          <w:szCs w:val="16"/>
        </w:rPr>
      </w:pPr>
    </w:p>
    <w:p w:rsidR="005D36D7" w:rsidRDefault="0061087C" w:rsidP="00351AB0">
      <w:pPr>
        <w:pStyle w:val="2"/>
        <w:numPr>
          <w:ilvl w:val="1"/>
          <w:numId w:val="1"/>
        </w:numPr>
      </w:pPr>
      <w:r>
        <w:t xml:space="preserve">Исполнитель принимает на себя </w:t>
      </w:r>
      <w:r w:rsidR="00295A05">
        <w:t xml:space="preserve">выполнение </w:t>
      </w:r>
      <w:r>
        <w:t xml:space="preserve">работ </w:t>
      </w:r>
      <w:r w:rsidR="00351AB0" w:rsidRPr="00351AB0">
        <w:t>по монтажу автоматической пожарной сигнализации (АПС) и систему оповещения и управления эвакуации людей при пожаре (СОУЭ)</w:t>
      </w:r>
      <w:r w:rsidR="00172E57" w:rsidRPr="00172E57">
        <w:t xml:space="preserve"> </w:t>
      </w:r>
      <w:r w:rsidR="00BC4E36">
        <w:t xml:space="preserve">в </w:t>
      </w:r>
      <w:r w:rsidR="006470F1">
        <w:t>помещени</w:t>
      </w:r>
      <w:r w:rsidR="00295A05">
        <w:t>и</w:t>
      </w:r>
      <w:r w:rsidR="009555D8">
        <w:t xml:space="preserve"> </w:t>
      </w:r>
      <w:r>
        <w:t xml:space="preserve">Заказчика </w:t>
      </w:r>
      <w:r w:rsidR="005D36D7">
        <w:t xml:space="preserve">по адресу: </w:t>
      </w:r>
      <w:r w:rsidR="00295A05" w:rsidRPr="00295A05">
        <w:t>г. Ижевск, микрорайон Городок Строителей, 61 (площадью</w:t>
      </w:r>
      <w:r w:rsidR="0075563D">
        <w:t xml:space="preserve"> </w:t>
      </w:r>
      <w:r w:rsidR="00295A05" w:rsidRPr="00295A05">
        <w:t>- 119 кв.м.)</w:t>
      </w:r>
      <w:r w:rsidR="00295A05">
        <w:t xml:space="preserve"> в соответствии с Техническим заданием (Приложение к Контракту)</w:t>
      </w:r>
      <w:r w:rsidR="00351075" w:rsidRPr="00E75089">
        <w:t>.</w:t>
      </w:r>
    </w:p>
    <w:p w:rsidR="00295A05" w:rsidRDefault="00295A05" w:rsidP="00CB67BF">
      <w:pPr>
        <w:pStyle w:val="2"/>
        <w:numPr>
          <w:ilvl w:val="1"/>
          <w:numId w:val="1"/>
        </w:numPr>
        <w:tabs>
          <w:tab w:val="clear" w:pos="420"/>
        </w:tabs>
        <w:ind w:left="0" w:firstLine="0"/>
      </w:pPr>
      <w:r>
        <w:t>Сроки выполнения работ, объемы и требования указаны в Техническом задании (Приложение к Контракту).</w:t>
      </w:r>
    </w:p>
    <w:p w:rsidR="00814A74" w:rsidRDefault="00814A74" w:rsidP="00CB67BF">
      <w:pPr>
        <w:ind w:left="360"/>
        <w:jc w:val="both"/>
        <w:rPr>
          <w:sz w:val="24"/>
        </w:rPr>
      </w:pPr>
    </w:p>
    <w:p w:rsidR="00814A74" w:rsidRDefault="00814A74" w:rsidP="00D54AB1">
      <w:pPr>
        <w:pStyle w:val="2"/>
      </w:pPr>
    </w:p>
    <w:p w:rsidR="005D36D7" w:rsidRDefault="005D36D7">
      <w:pPr>
        <w:numPr>
          <w:ilvl w:val="0"/>
          <w:numId w:val="1"/>
        </w:numPr>
        <w:jc w:val="center"/>
        <w:rPr>
          <w:b/>
          <w:sz w:val="24"/>
        </w:rPr>
      </w:pPr>
      <w:r w:rsidRPr="009555D8">
        <w:rPr>
          <w:b/>
          <w:sz w:val="24"/>
        </w:rPr>
        <w:t>СТОИМОСТЬ ВЫПОЛ</w:t>
      </w:r>
      <w:r w:rsidR="00F135A3" w:rsidRPr="009555D8">
        <w:rPr>
          <w:b/>
          <w:sz w:val="24"/>
        </w:rPr>
        <w:t>НЕННЫХ РАБОТ И ПОРЯДОК РАСЧЕТОВ</w:t>
      </w:r>
    </w:p>
    <w:p w:rsidR="00814A74" w:rsidRPr="00652F5D" w:rsidRDefault="00814A74" w:rsidP="00814A74">
      <w:pPr>
        <w:jc w:val="center"/>
        <w:rPr>
          <w:b/>
          <w:sz w:val="16"/>
          <w:szCs w:val="16"/>
        </w:rPr>
      </w:pPr>
    </w:p>
    <w:p w:rsidR="00814A74" w:rsidRPr="0077055E" w:rsidRDefault="00814A74" w:rsidP="00CB67BF">
      <w:pPr>
        <w:numPr>
          <w:ilvl w:val="1"/>
          <w:numId w:val="1"/>
        </w:numPr>
        <w:tabs>
          <w:tab w:val="clear" w:pos="420"/>
        </w:tabs>
        <w:ind w:left="0" w:firstLine="0"/>
        <w:jc w:val="both"/>
        <w:rPr>
          <w:i/>
          <w:sz w:val="24"/>
          <w:szCs w:val="24"/>
        </w:rPr>
      </w:pPr>
      <w:r w:rsidRPr="0077055E">
        <w:rPr>
          <w:sz w:val="24"/>
          <w:szCs w:val="24"/>
        </w:rPr>
        <w:t xml:space="preserve">Стоимость </w:t>
      </w:r>
      <w:r w:rsidR="00295A05">
        <w:rPr>
          <w:sz w:val="24"/>
          <w:szCs w:val="24"/>
        </w:rPr>
        <w:t xml:space="preserve">выполнения работ </w:t>
      </w:r>
      <w:r w:rsidRPr="0077055E">
        <w:rPr>
          <w:sz w:val="24"/>
          <w:szCs w:val="24"/>
        </w:rPr>
        <w:t xml:space="preserve">по настоящему </w:t>
      </w:r>
      <w:r w:rsidR="001D207A" w:rsidRPr="0077055E">
        <w:rPr>
          <w:sz w:val="24"/>
          <w:szCs w:val="24"/>
        </w:rPr>
        <w:t>контракт</w:t>
      </w:r>
      <w:r w:rsidRPr="0077055E">
        <w:rPr>
          <w:sz w:val="24"/>
          <w:szCs w:val="24"/>
        </w:rPr>
        <w:t xml:space="preserve">у составляет </w:t>
      </w:r>
      <w:r w:rsidR="00295A05">
        <w:rPr>
          <w:sz w:val="24"/>
          <w:szCs w:val="24"/>
        </w:rPr>
        <w:t>__________________________________</w:t>
      </w:r>
      <w:r w:rsidR="005C6CC4" w:rsidRPr="0077055E">
        <w:rPr>
          <w:sz w:val="24"/>
          <w:szCs w:val="24"/>
        </w:rPr>
        <w:t>.</w:t>
      </w:r>
    </w:p>
    <w:p w:rsidR="00295A05" w:rsidRDefault="00871633" w:rsidP="00CB67BF">
      <w:pPr>
        <w:numPr>
          <w:ilvl w:val="1"/>
          <w:numId w:val="1"/>
        </w:numPr>
        <w:tabs>
          <w:tab w:val="clear" w:pos="420"/>
          <w:tab w:val="num" w:pos="-4820"/>
        </w:tabs>
        <w:ind w:left="0" w:firstLine="0"/>
        <w:jc w:val="both"/>
        <w:rPr>
          <w:sz w:val="24"/>
          <w:szCs w:val="24"/>
        </w:rPr>
      </w:pPr>
      <w:r w:rsidRPr="00871633">
        <w:rPr>
          <w:sz w:val="24"/>
          <w:szCs w:val="24"/>
        </w:rPr>
        <w:t xml:space="preserve">Оплата по </w:t>
      </w:r>
      <w:r w:rsidR="001D207A">
        <w:rPr>
          <w:sz w:val="24"/>
          <w:szCs w:val="24"/>
        </w:rPr>
        <w:t>контракт</w:t>
      </w:r>
      <w:r w:rsidRPr="00871633">
        <w:rPr>
          <w:sz w:val="24"/>
          <w:szCs w:val="24"/>
        </w:rPr>
        <w:t xml:space="preserve">у производится Заказчиком </w:t>
      </w:r>
      <w:r w:rsidR="00295A05">
        <w:rPr>
          <w:sz w:val="24"/>
          <w:szCs w:val="24"/>
        </w:rPr>
        <w:t xml:space="preserve">в течение 7 рабочих дней, со дня подписания Заказчиком </w:t>
      </w:r>
      <w:r w:rsidR="00E0197F">
        <w:rPr>
          <w:sz w:val="24"/>
          <w:szCs w:val="24"/>
        </w:rPr>
        <w:t xml:space="preserve">документа о приемке, </w:t>
      </w:r>
      <w:r w:rsidR="00295A05">
        <w:rPr>
          <w:sz w:val="24"/>
          <w:szCs w:val="24"/>
        </w:rPr>
        <w:t>акта выполненных работ.</w:t>
      </w:r>
    </w:p>
    <w:p w:rsidR="00295A05" w:rsidRDefault="00E0197F" w:rsidP="00CB67BF">
      <w:pPr>
        <w:numPr>
          <w:ilvl w:val="1"/>
          <w:numId w:val="1"/>
        </w:numPr>
        <w:tabs>
          <w:tab w:val="clear" w:pos="420"/>
          <w:tab w:val="num" w:pos="-4820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Исполнитель после завершения работ, в течение 3-х рабочих дней выставляет Заказчику документы о приемке и документы, указанные в Техническом задании.</w:t>
      </w:r>
    </w:p>
    <w:p w:rsidR="00E0197F" w:rsidRDefault="00E0197F" w:rsidP="00E0197F">
      <w:pPr>
        <w:numPr>
          <w:ilvl w:val="1"/>
          <w:numId w:val="1"/>
        </w:numPr>
        <w:tabs>
          <w:tab w:val="clear" w:pos="420"/>
          <w:tab w:val="num" w:pos="0"/>
        </w:tabs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Заказчик в течение 10</w:t>
      </w:r>
      <w:r w:rsidR="00351AB0">
        <w:rPr>
          <w:sz w:val="24"/>
          <w:szCs w:val="24"/>
        </w:rPr>
        <w:t xml:space="preserve"> </w:t>
      </w:r>
      <w:r>
        <w:rPr>
          <w:sz w:val="24"/>
          <w:szCs w:val="24"/>
        </w:rPr>
        <w:t>рабочих дней осуществляет приёмку выполненных работ по монтажу системы охранно-</w:t>
      </w:r>
      <w:r w:rsidRPr="00E0197F">
        <w:rPr>
          <w:sz w:val="24"/>
          <w:szCs w:val="24"/>
        </w:rPr>
        <w:t>тревожной сигнализации (СОТС)</w:t>
      </w:r>
      <w:r>
        <w:rPr>
          <w:sz w:val="24"/>
          <w:szCs w:val="24"/>
        </w:rPr>
        <w:t xml:space="preserve"> и подписывает документ о приемке, акт выполненных работ, либо высылает мотивированный отказ с указанием причин такого отказа и сроком для устранения таких причин.</w:t>
      </w:r>
    </w:p>
    <w:p w:rsidR="005D36D7" w:rsidRDefault="00F135A3">
      <w:pPr>
        <w:numPr>
          <w:ilvl w:val="0"/>
          <w:numId w:val="1"/>
        </w:numPr>
        <w:jc w:val="center"/>
        <w:rPr>
          <w:b/>
          <w:sz w:val="24"/>
        </w:rPr>
      </w:pPr>
      <w:r w:rsidRPr="009555D8">
        <w:rPr>
          <w:b/>
          <w:sz w:val="24"/>
        </w:rPr>
        <w:t>ГАРАНТИИ</w:t>
      </w:r>
    </w:p>
    <w:p w:rsidR="00814A74" w:rsidRPr="00652F5D" w:rsidRDefault="00814A74" w:rsidP="00814A74">
      <w:pPr>
        <w:jc w:val="center"/>
        <w:rPr>
          <w:b/>
          <w:sz w:val="16"/>
          <w:szCs w:val="16"/>
        </w:rPr>
      </w:pPr>
    </w:p>
    <w:p w:rsidR="00814A74" w:rsidRPr="00295A05" w:rsidRDefault="00295A05" w:rsidP="00351AB0">
      <w:pPr>
        <w:numPr>
          <w:ilvl w:val="1"/>
          <w:numId w:val="1"/>
        </w:numPr>
        <w:jc w:val="both"/>
        <w:rPr>
          <w:sz w:val="24"/>
        </w:rPr>
      </w:pPr>
      <w:r>
        <w:rPr>
          <w:sz w:val="24"/>
        </w:rPr>
        <w:t xml:space="preserve">Исполнитель обеспечивает гарантию на выполненные работы </w:t>
      </w:r>
      <w:r w:rsidR="00351AB0" w:rsidRPr="00351AB0">
        <w:rPr>
          <w:sz w:val="24"/>
        </w:rPr>
        <w:t>по монтажу автоматической пожарной сигнализации (АПС) и систему оповещения и управления эвакуации людей при пожаре (СОУЭ)</w:t>
      </w:r>
      <w:r>
        <w:rPr>
          <w:sz w:val="24"/>
        </w:rPr>
        <w:t xml:space="preserve"> на срок 12 месяцев со дня подписания акта выполненных работ.</w:t>
      </w:r>
    </w:p>
    <w:p w:rsidR="005D36D7" w:rsidRDefault="005D36D7" w:rsidP="00814A74">
      <w:pPr>
        <w:numPr>
          <w:ilvl w:val="0"/>
          <w:numId w:val="1"/>
        </w:numPr>
        <w:jc w:val="center"/>
        <w:rPr>
          <w:b/>
          <w:sz w:val="24"/>
        </w:rPr>
      </w:pPr>
      <w:r w:rsidRPr="009555D8">
        <w:rPr>
          <w:b/>
          <w:sz w:val="24"/>
        </w:rPr>
        <w:t xml:space="preserve">СРОК ДЕЙСТВИЯ </w:t>
      </w:r>
      <w:r w:rsidR="001D207A">
        <w:rPr>
          <w:b/>
          <w:sz w:val="24"/>
        </w:rPr>
        <w:t>КОНТРАКТ</w:t>
      </w:r>
      <w:r w:rsidR="00F135A3" w:rsidRPr="009555D8">
        <w:rPr>
          <w:b/>
          <w:sz w:val="24"/>
        </w:rPr>
        <w:t xml:space="preserve">А </w:t>
      </w:r>
    </w:p>
    <w:p w:rsidR="00814A74" w:rsidRPr="00652F5D" w:rsidRDefault="00814A74" w:rsidP="00814A74">
      <w:pPr>
        <w:jc w:val="center"/>
        <w:rPr>
          <w:b/>
          <w:sz w:val="16"/>
          <w:szCs w:val="16"/>
        </w:rPr>
      </w:pPr>
    </w:p>
    <w:p w:rsidR="00871633" w:rsidRPr="00871633" w:rsidRDefault="00871633" w:rsidP="00871633">
      <w:pPr>
        <w:pStyle w:val="a4"/>
        <w:numPr>
          <w:ilvl w:val="1"/>
          <w:numId w:val="1"/>
        </w:numPr>
        <w:tabs>
          <w:tab w:val="clear" w:pos="420"/>
          <w:tab w:val="num" w:pos="0"/>
        </w:tabs>
        <w:ind w:left="0" w:firstLine="0"/>
      </w:pPr>
      <w:r w:rsidRPr="0075563D">
        <w:rPr>
          <w:b/>
        </w:rPr>
        <w:t xml:space="preserve">Настоящий </w:t>
      </w:r>
      <w:r w:rsidR="001D207A" w:rsidRPr="0075563D">
        <w:rPr>
          <w:b/>
        </w:rPr>
        <w:t>контракт</w:t>
      </w:r>
      <w:r w:rsidRPr="0075563D">
        <w:rPr>
          <w:b/>
        </w:rPr>
        <w:t xml:space="preserve"> вступает в силу с момента его подписания сторонами, </w:t>
      </w:r>
      <w:r w:rsidR="005A620F" w:rsidRPr="0075563D">
        <w:rPr>
          <w:b/>
        </w:rPr>
        <w:t xml:space="preserve">и действует по </w:t>
      </w:r>
      <w:r w:rsidR="00351AB0">
        <w:rPr>
          <w:b/>
        </w:rPr>
        <w:t>15</w:t>
      </w:r>
      <w:r w:rsidR="005A620F" w:rsidRPr="0075563D">
        <w:rPr>
          <w:b/>
        </w:rPr>
        <w:t>.</w:t>
      </w:r>
      <w:r w:rsidR="00295A05" w:rsidRPr="0075563D">
        <w:rPr>
          <w:b/>
        </w:rPr>
        <w:t>0</w:t>
      </w:r>
      <w:r w:rsidR="00351AB0">
        <w:rPr>
          <w:b/>
        </w:rPr>
        <w:t>7</w:t>
      </w:r>
      <w:r w:rsidR="005A620F" w:rsidRPr="0075563D">
        <w:rPr>
          <w:b/>
        </w:rPr>
        <w:t>.202</w:t>
      </w:r>
      <w:r w:rsidR="002A20BE" w:rsidRPr="0075563D">
        <w:rPr>
          <w:b/>
        </w:rPr>
        <w:t>6</w:t>
      </w:r>
      <w:r w:rsidRPr="00871633">
        <w:rPr>
          <w:b/>
        </w:rPr>
        <w:t xml:space="preserve"> г., </w:t>
      </w:r>
      <w:r w:rsidRPr="00871633">
        <w:t>а в части расчетов – до полного их завершения сторонами</w:t>
      </w:r>
    </w:p>
    <w:p w:rsidR="005D36D7" w:rsidRDefault="005D36D7" w:rsidP="00871633">
      <w:pPr>
        <w:numPr>
          <w:ilvl w:val="1"/>
          <w:numId w:val="1"/>
        </w:numPr>
        <w:tabs>
          <w:tab w:val="clear" w:pos="420"/>
          <w:tab w:val="num" w:pos="0"/>
        </w:tabs>
        <w:ind w:left="0" w:firstLine="0"/>
        <w:jc w:val="both"/>
        <w:rPr>
          <w:sz w:val="24"/>
        </w:rPr>
      </w:pPr>
      <w:r>
        <w:rPr>
          <w:sz w:val="24"/>
        </w:rPr>
        <w:t xml:space="preserve">Настоящий </w:t>
      </w:r>
      <w:r w:rsidR="001D207A">
        <w:rPr>
          <w:sz w:val="24"/>
        </w:rPr>
        <w:t>контракт</w:t>
      </w:r>
      <w:r>
        <w:rPr>
          <w:sz w:val="24"/>
        </w:rPr>
        <w:t xml:space="preserve"> по требованию одной из сторон может быть</w:t>
      </w:r>
      <w:r w:rsidR="00B44C64">
        <w:rPr>
          <w:sz w:val="24"/>
        </w:rPr>
        <w:t>,</w:t>
      </w:r>
      <w:r>
        <w:rPr>
          <w:sz w:val="24"/>
        </w:rPr>
        <w:t xml:space="preserve"> расторгнут до истечения срока его действия с предупрежде</w:t>
      </w:r>
      <w:r w:rsidR="00295A05">
        <w:rPr>
          <w:sz w:val="24"/>
        </w:rPr>
        <w:t xml:space="preserve">нием другой стороны за 30 дней </w:t>
      </w:r>
      <w:r>
        <w:rPr>
          <w:sz w:val="24"/>
        </w:rPr>
        <w:t>с указанием мотива расторжения.</w:t>
      </w:r>
    </w:p>
    <w:p w:rsidR="005D36D7" w:rsidRDefault="001D207A" w:rsidP="00CB67BF">
      <w:pPr>
        <w:numPr>
          <w:ilvl w:val="1"/>
          <w:numId w:val="1"/>
        </w:numPr>
        <w:tabs>
          <w:tab w:val="clear" w:pos="420"/>
        </w:tabs>
        <w:ind w:left="0" w:firstLine="0"/>
        <w:jc w:val="both"/>
        <w:rPr>
          <w:sz w:val="24"/>
        </w:rPr>
      </w:pPr>
      <w:r>
        <w:rPr>
          <w:sz w:val="24"/>
        </w:rPr>
        <w:lastRenderedPageBreak/>
        <w:t>Контракт</w:t>
      </w:r>
      <w:r w:rsidR="00E00500">
        <w:rPr>
          <w:sz w:val="24"/>
        </w:rPr>
        <w:t xml:space="preserve"> составлен</w:t>
      </w:r>
      <w:r w:rsidR="005D36D7">
        <w:rPr>
          <w:sz w:val="24"/>
        </w:rPr>
        <w:t xml:space="preserve"> в 2-х экземплярах, </w:t>
      </w:r>
      <w:r w:rsidR="00F135A3">
        <w:rPr>
          <w:sz w:val="24"/>
        </w:rPr>
        <w:t>имеющих одинакову</w:t>
      </w:r>
      <w:r w:rsidR="00295A05">
        <w:rPr>
          <w:sz w:val="24"/>
        </w:rPr>
        <w:t xml:space="preserve">ю юридическую силу и храниться </w:t>
      </w:r>
      <w:r w:rsidR="00F135A3">
        <w:rPr>
          <w:sz w:val="24"/>
        </w:rPr>
        <w:t>один</w:t>
      </w:r>
      <w:r w:rsidR="00E00500">
        <w:rPr>
          <w:sz w:val="24"/>
        </w:rPr>
        <w:t xml:space="preserve"> у </w:t>
      </w:r>
      <w:r w:rsidR="005D36D7">
        <w:rPr>
          <w:sz w:val="24"/>
        </w:rPr>
        <w:t>Заказчика, а второй у Исполнителя.</w:t>
      </w:r>
    </w:p>
    <w:p w:rsidR="0075563D" w:rsidRDefault="0075563D" w:rsidP="0075563D">
      <w:pPr>
        <w:ind w:left="360"/>
        <w:jc w:val="both"/>
        <w:rPr>
          <w:sz w:val="24"/>
        </w:rPr>
      </w:pPr>
    </w:p>
    <w:p w:rsidR="0075563D" w:rsidRDefault="0075563D" w:rsidP="0075563D">
      <w:pPr>
        <w:ind w:left="360"/>
        <w:jc w:val="both"/>
        <w:rPr>
          <w:sz w:val="24"/>
        </w:rPr>
      </w:pPr>
    </w:p>
    <w:p w:rsidR="0075563D" w:rsidRDefault="0075563D" w:rsidP="0075563D">
      <w:pPr>
        <w:ind w:left="360"/>
        <w:jc w:val="both"/>
        <w:rPr>
          <w:sz w:val="24"/>
        </w:rPr>
      </w:pPr>
    </w:p>
    <w:p w:rsidR="0075563D" w:rsidRDefault="0075563D" w:rsidP="0075563D">
      <w:pPr>
        <w:ind w:left="360"/>
        <w:jc w:val="both"/>
        <w:rPr>
          <w:sz w:val="24"/>
        </w:rPr>
      </w:pPr>
    </w:p>
    <w:p w:rsidR="00814A74" w:rsidRDefault="00814A74" w:rsidP="00814A74">
      <w:pPr>
        <w:jc w:val="center"/>
        <w:rPr>
          <w:b/>
          <w:sz w:val="24"/>
        </w:rPr>
      </w:pPr>
    </w:p>
    <w:p w:rsidR="00995C6C" w:rsidRPr="00995C6C" w:rsidRDefault="00995C6C" w:rsidP="00995C6C">
      <w:pPr>
        <w:numPr>
          <w:ilvl w:val="0"/>
          <w:numId w:val="1"/>
        </w:numPr>
        <w:jc w:val="center"/>
        <w:rPr>
          <w:sz w:val="24"/>
          <w:szCs w:val="24"/>
        </w:rPr>
      </w:pPr>
      <w:r w:rsidRPr="00995C6C">
        <w:rPr>
          <w:b/>
          <w:bCs/>
          <w:sz w:val="24"/>
          <w:szCs w:val="24"/>
        </w:rPr>
        <w:t>ОТВЕТСТВЕННОСТЬ СТОРОН</w:t>
      </w:r>
    </w:p>
    <w:p w:rsidR="00995C6C" w:rsidRPr="00652F5D" w:rsidRDefault="00995C6C" w:rsidP="00995C6C">
      <w:pPr>
        <w:adjustRightInd w:val="0"/>
        <w:ind w:firstLine="275"/>
        <w:outlineLvl w:val="0"/>
        <w:rPr>
          <w:sz w:val="16"/>
          <w:szCs w:val="16"/>
        </w:rPr>
      </w:pPr>
    </w:p>
    <w:p w:rsidR="00995C6C" w:rsidRPr="00133918" w:rsidRDefault="00995C6C" w:rsidP="008A04A7">
      <w:pPr>
        <w:numPr>
          <w:ilvl w:val="1"/>
          <w:numId w:val="1"/>
        </w:numPr>
        <w:tabs>
          <w:tab w:val="clear" w:pos="420"/>
        </w:tabs>
        <w:ind w:left="0" w:firstLine="0"/>
        <w:jc w:val="both"/>
        <w:rPr>
          <w:spacing w:val="-2"/>
          <w:sz w:val="24"/>
          <w:szCs w:val="24"/>
        </w:rPr>
      </w:pPr>
      <w:r w:rsidRPr="00133918">
        <w:rPr>
          <w:sz w:val="24"/>
          <w:szCs w:val="24"/>
        </w:rPr>
        <w:t xml:space="preserve">За неисполнение или ненадлежащее выполнение обязательств по настоящему </w:t>
      </w:r>
      <w:r w:rsidR="001D207A">
        <w:rPr>
          <w:sz w:val="24"/>
          <w:szCs w:val="24"/>
        </w:rPr>
        <w:t>контракт</w:t>
      </w:r>
      <w:r w:rsidRPr="00133918">
        <w:rPr>
          <w:sz w:val="24"/>
          <w:szCs w:val="24"/>
        </w:rPr>
        <w:t xml:space="preserve">у Стороны несут ответственность в соответствии с действующим законодательством </w:t>
      </w:r>
      <w:r w:rsidRPr="00133918">
        <w:rPr>
          <w:spacing w:val="-2"/>
          <w:sz w:val="24"/>
          <w:szCs w:val="24"/>
        </w:rPr>
        <w:t>Ро</w:t>
      </w:r>
      <w:r w:rsidRPr="00133918">
        <w:rPr>
          <w:spacing w:val="-2"/>
          <w:sz w:val="24"/>
          <w:szCs w:val="24"/>
        </w:rPr>
        <w:t>с</w:t>
      </w:r>
      <w:r w:rsidRPr="00133918">
        <w:rPr>
          <w:spacing w:val="-2"/>
          <w:sz w:val="24"/>
          <w:szCs w:val="24"/>
        </w:rPr>
        <w:t>сийской Федерации.</w:t>
      </w:r>
    </w:p>
    <w:p w:rsidR="00995C6C" w:rsidRPr="00CC126D" w:rsidRDefault="00995C6C" w:rsidP="008A04A7">
      <w:pPr>
        <w:numPr>
          <w:ilvl w:val="1"/>
          <w:numId w:val="1"/>
        </w:numPr>
        <w:tabs>
          <w:tab w:val="clear" w:pos="420"/>
        </w:tabs>
        <w:adjustRightInd w:val="0"/>
        <w:ind w:left="0" w:firstLine="0"/>
        <w:jc w:val="both"/>
        <w:outlineLvl w:val="0"/>
        <w:rPr>
          <w:sz w:val="24"/>
          <w:szCs w:val="24"/>
        </w:rPr>
      </w:pPr>
      <w:r w:rsidRPr="00133918">
        <w:rPr>
          <w:sz w:val="24"/>
          <w:szCs w:val="24"/>
        </w:rPr>
        <w:t xml:space="preserve">В случае просрочки исполнения Заказчиком обязательств по оплате, предусмотренных настоящим </w:t>
      </w:r>
      <w:r w:rsidR="001D207A">
        <w:rPr>
          <w:sz w:val="24"/>
          <w:szCs w:val="24"/>
        </w:rPr>
        <w:t>контракт</w:t>
      </w:r>
      <w:r w:rsidRPr="00133918">
        <w:rPr>
          <w:sz w:val="24"/>
          <w:szCs w:val="24"/>
        </w:rPr>
        <w:t>ом, а также в иных случаях неисполнения или</w:t>
      </w:r>
      <w:r w:rsidRPr="00CC126D">
        <w:rPr>
          <w:sz w:val="24"/>
          <w:szCs w:val="24"/>
        </w:rPr>
        <w:t xml:space="preserve"> ненадлежащего исполнения Заказчиком своих обязательств, Исполнитель вправе потреб</w:t>
      </w:r>
      <w:r w:rsidRPr="00CC126D">
        <w:rPr>
          <w:sz w:val="24"/>
          <w:szCs w:val="24"/>
        </w:rPr>
        <w:t>о</w:t>
      </w:r>
      <w:r w:rsidRPr="00CC126D">
        <w:rPr>
          <w:sz w:val="24"/>
          <w:szCs w:val="24"/>
        </w:rPr>
        <w:t xml:space="preserve">вать уплаты неустойки (пени). </w:t>
      </w:r>
    </w:p>
    <w:p w:rsidR="00995C6C" w:rsidRPr="00CC126D" w:rsidRDefault="00995C6C" w:rsidP="008A04A7">
      <w:pPr>
        <w:adjustRightInd w:val="0"/>
        <w:ind w:firstLine="540"/>
        <w:jc w:val="both"/>
        <w:outlineLvl w:val="0"/>
        <w:rPr>
          <w:sz w:val="24"/>
          <w:szCs w:val="24"/>
        </w:rPr>
      </w:pPr>
      <w:r w:rsidRPr="00CC126D">
        <w:rPr>
          <w:sz w:val="24"/>
          <w:szCs w:val="24"/>
        </w:rPr>
        <w:t>Неустойка (пеня) начисляется за каждый день просрочки исполнения обязательства по оплате, пр</w:t>
      </w:r>
      <w:r w:rsidRPr="00CC126D">
        <w:rPr>
          <w:sz w:val="24"/>
          <w:szCs w:val="24"/>
        </w:rPr>
        <w:t>е</w:t>
      </w:r>
      <w:r w:rsidRPr="00CC126D">
        <w:rPr>
          <w:sz w:val="24"/>
          <w:szCs w:val="24"/>
        </w:rPr>
        <w:t xml:space="preserve">дусмотренного </w:t>
      </w:r>
      <w:r w:rsidR="001D207A">
        <w:rPr>
          <w:sz w:val="24"/>
          <w:szCs w:val="24"/>
        </w:rPr>
        <w:t>контракт</w:t>
      </w:r>
      <w:r w:rsidRPr="00CC126D">
        <w:rPr>
          <w:sz w:val="24"/>
          <w:szCs w:val="24"/>
        </w:rPr>
        <w:t>ом, начиная со дня, следующего после дня истечения срока исполнения обязательства, в размере одной трехсотой действующей на день упл</w:t>
      </w:r>
      <w:r w:rsidRPr="00CC126D">
        <w:rPr>
          <w:sz w:val="24"/>
          <w:szCs w:val="24"/>
        </w:rPr>
        <w:t>а</w:t>
      </w:r>
      <w:r w:rsidRPr="00CC126D">
        <w:rPr>
          <w:sz w:val="24"/>
          <w:szCs w:val="24"/>
        </w:rPr>
        <w:t>ты пеней ставки рефинансирования Центрального банка Российской Федерации от не уплаче</w:t>
      </w:r>
      <w:r w:rsidRPr="00CC126D">
        <w:rPr>
          <w:sz w:val="24"/>
          <w:szCs w:val="24"/>
        </w:rPr>
        <w:t>н</w:t>
      </w:r>
      <w:r w:rsidRPr="00CC126D">
        <w:rPr>
          <w:sz w:val="24"/>
          <w:szCs w:val="24"/>
        </w:rPr>
        <w:t>ной в срок суммы.</w:t>
      </w:r>
    </w:p>
    <w:p w:rsidR="00995C6C" w:rsidRPr="00CC126D" w:rsidRDefault="00995C6C" w:rsidP="008A04A7">
      <w:pPr>
        <w:ind w:firstLine="540"/>
        <w:jc w:val="both"/>
        <w:rPr>
          <w:sz w:val="24"/>
          <w:szCs w:val="24"/>
        </w:rPr>
      </w:pPr>
      <w:r w:rsidRPr="00CC126D">
        <w:rPr>
          <w:sz w:val="24"/>
          <w:szCs w:val="24"/>
        </w:rPr>
        <w:t xml:space="preserve">За ненадлежащее исполнение Заказчиком обязательств, за исключением просрочки исполнения обязательств, предусмотренных </w:t>
      </w:r>
      <w:r w:rsidR="001D207A">
        <w:rPr>
          <w:sz w:val="24"/>
          <w:szCs w:val="24"/>
        </w:rPr>
        <w:t>контракт</w:t>
      </w:r>
      <w:r w:rsidRPr="00CC126D">
        <w:rPr>
          <w:sz w:val="24"/>
          <w:szCs w:val="24"/>
        </w:rPr>
        <w:t>ом, размер штрафа устанавливается в виде фиксированной суммы, определяемой в размере 2,5</w:t>
      </w:r>
      <w:r>
        <w:rPr>
          <w:sz w:val="24"/>
          <w:szCs w:val="24"/>
        </w:rPr>
        <w:t>%</w:t>
      </w:r>
      <w:r w:rsidRPr="00CC126D">
        <w:rPr>
          <w:sz w:val="24"/>
          <w:szCs w:val="24"/>
        </w:rPr>
        <w:t xml:space="preserve"> цены </w:t>
      </w:r>
      <w:r w:rsidR="001D207A">
        <w:rPr>
          <w:sz w:val="24"/>
          <w:szCs w:val="24"/>
        </w:rPr>
        <w:t>контракт</w:t>
      </w:r>
      <w:r w:rsidRPr="00CC126D">
        <w:rPr>
          <w:sz w:val="24"/>
          <w:szCs w:val="24"/>
        </w:rPr>
        <w:t>а</w:t>
      </w:r>
      <w:r w:rsidR="0077055E">
        <w:rPr>
          <w:sz w:val="24"/>
          <w:szCs w:val="24"/>
        </w:rPr>
        <w:t>.</w:t>
      </w:r>
    </w:p>
    <w:p w:rsidR="00995C6C" w:rsidRPr="00CC126D" w:rsidRDefault="00995C6C" w:rsidP="008A04A7">
      <w:pPr>
        <w:numPr>
          <w:ilvl w:val="1"/>
          <w:numId w:val="1"/>
        </w:numPr>
        <w:tabs>
          <w:tab w:val="clear" w:pos="420"/>
          <w:tab w:val="num" w:pos="-4820"/>
        </w:tabs>
        <w:ind w:left="0" w:firstLine="0"/>
        <w:jc w:val="both"/>
        <w:rPr>
          <w:sz w:val="24"/>
          <w:szCs w:val="24"/>
        </w:rPr>
      </w:pPr>
      <w:r w:rsidRPr="00CC126D">
        <w:rPr>
          <w:sz w:val="24"/>
          <w:szCs w:val="24"/>
        </w:rPr>
        <w:t xml:space="preserve">В случае просрочки исполнения Исполнителем обязательств, предусмотренных настоящим </w:t>
      </w:r>
      <w:r w:rsidR="001D207A">
        <w:rPr>
          <w:sz w:val="24"/>
          <w:szCs w:val="24"/>
        </w:rPr>
        <w:t>контракт</w:t>
      </w:r>
      <w:r w:rsidRPr="00CC126D">
        <w:rPr>
          <w:sz w:val="24"/>
          <w:szCs w:val="24"/>
        </w:rPr>
        <w:t>ом, а также в иных случаях неисполнения или ненадлежащего и</w:t>
      </w:r>
      <w:r w:rsidRPr="00CC126D">
        <w:rPr>
          <w:sz w:val="24"/>
          <w:szCs w:val="24"/>
        </w:rPr>
        <w:t>с</w:t>
      </w:r>
      <w:r w:rsidRPr="00CC126D">
        <w:rPr>
          <w:sz w:val="24"/>
          <w:szCs w:val="24"/>
        </w:rPr>
        <w:t>полнения Исполнителем своих обязательств, Заказчик вправе направить Исполнителю требование об уплате н</w:t>
      </w:r>
      <w:r w:rsidRPr="00CC126D">
        <w:rPr>
          <w:sz w:val="24"/>
          <w:szCs w:val="24"/>
        </w:rPr>
        <w:t>е</w:t>
      </w:r>
      <w:r w:rsidRPr="00CC126D">
        <w:rPr>
          <w:sz w:val="24"/>
          <w:szCs w:val="24"/>
        </w:rPr>
        <w:t>устойки (пени).</w:t>
      </w:r>
    </w:p>
    <w:p w:rsidR="00995C6C" w:rsidRPr="00CC126D" w:rsidRDefault="00995C6C" w:rsidP="008A04A7">
      <w:pPr>
        <w:adjustRightInd w:val="0"/>
        <w:ind w:firstLine="539"/>
        <w:jc w:val="both"/>
        <w:rPr>
          <w:sz w:val="24"/>
          <w:szCs w:val="24"/>
        </w:rPr>
      </w:pPr>
      <w:r w:rsidRPr="00CC126D">
        <w:rPr>
          <w:sz w:val="24"/>
          <w:szCs w:val="24"/>
        </w:rPr>
        <w:t xml:space="preserve">Неустойка (пеня) </w:t>
      </w:r>
      <w:r w:rsidRPr="00CC126D">
        <w:rPr>
          <w:bCs/>
          <w:sz w:val="24"/>
          <w:szCs w:val="24"/>
        </w:rPr>
        <w:t xml:space="preserve">начисляется за каждый день просрочки исполнения </w:t>
      </w:r>
      <w:r w:rsidRPr="00CC126D">
        <w:rPr>
          <w:sz w:val="24"/>
          <w:szCs w:val="24"/>
        </w:rPr>
        <w:t xml:space="preserve">Исполнителем </w:t>
      </w:r>
      <w:r w:rsidRPr="00CC126D">
        <w:rPr>
          <w:bCs/>
          <w:sz w:val="24"/>
          <w:szCs w:val="24"/>
        </w:rPr>
        <w:t xml:space="preserve">обязательства, предусмотренных настоящим </w:t>
      </w:r>
      <w:r w:rsidR="001D207A">
        <w:rPr>
          <w:bCs/>
          <w:sz w:val="24"/>
          <w:szCs w:val="24"/>
        </w:rPr>
        <w:t>контракт</w:t>
      </w:r>
      <w:r w:rsidRPr="00CC126D">
        <w:rPr>
          <w:bCs/>
          <w:sz w:val="24"/>
          <w:szCs w:val="24"/>
        </w:rPr>
        <w:t>ом, начиная со дня, следующего после дня истечения срока исполнения обязательства, и устанавливается в размере не менее одной трехсотой дейс</w:t>
      </w:r>
      <w:r w:rsidRPr="00CC126D">
        <w:rPr>
          <w:bCs/>
          <w:sz w:val="24"/>
          <w:szCs w:val="24"/>
        </w:rPr>
        <w:t>т</w:t>
      </w:r>
      <w:r w:rsidRPr="00CC126D">
        <w:rPr>
          <w:bCs/>
          <w:sz w:val="24"/>
          <w:szCs w:val="24"/>
        </w:rPr>
        <w:t xml:space="preserve">вующей на дату уплаты пени </w:t>
      </w:r>
      <w:hyperlink r:id="rId7" w:history="1">
        <w:r w:rsidRPr="00CC126D">
          <w:rPr>
            <w:bCs/>
            <w:sz w:val="24"/>
            <w:szCs w:val="24"/>
          </w:rPr>
          <w:t>ставки</w:t>
        </w:r>
      </w:hyperlink>
      <w:r w:rsidRPr="00CC126D">
        <w:rPr>
          <w:bCs/>
          <w:sz w:val="24"/>
          <w:szCs w:val="24"/>
        </w:rPr>
        <w:t xml:space="preserve"> рефинансирования Центрального банка Российской Федер</w:t>
      </w:r>
      <w:r w:rsidRPr="00CC126D">
        <w:rPr>
          <w:bCs/>
          <w:sz w:val="24"/>
          <w:szCs w:val="24"/>
        </w:rPr>
        <w:t>а</w:t>
      </w:r>
      <w:r w:rsidRPr="00CC126D">
        <w:rPr>
          <w:bCs/>
          <w:sz w:val="24"/>
          <w:szCs w:val="24"/>
        </w:rPr>
        <w:t xml:space="preserve">ции от цены настоящего </w:t>
      </w:r>
      <w:r w:rsidR="001D207A">
        <w:rPr>
          <w:bCs/>
          <w:sz w:val="24"/>
          <w:szCs w:val="24"/>
        </w:rPr>
        <w:t>контракт</w:t>
      </w:r>
      <w:r w:rsidRPr="00CC126D">
        <w:rPr>
          <w:bCs/>
          <w:sz w:val="24"/>
          <w:szCs w:val="24"/>
        </w:rPr>
        <w:t xml:space="preserve">а, уменьшенной на сумму, пропорциональную объему обязательств, фактически исполненных </w:t>
      </w:r>
      <w:r w:rsidRPr="00CC126D">
        <w:rPr>
          <w:sz w:val="24"/>
          <w:szCs w:val="24"/>
        </w:rPr>
        <w:t>Исполнителем.</w:t>
      </w:r>
    </w:p>
    <w:p w:rsidR="00995C6C" w:rsidRDefault="00995C6C" w:rsidP="008A04A7">
      <w:pPr>
        <w:adjustRightInd w:val="0"/>
        <w:ind w:firstLine="539"/>
        <w:jc w:val="both"/>
        <w:rPr>
          <w:bCs/>
          <w:sz w:val="24"/>
          <w:szCs w:val="24"/>
        </w:rPr>
      </w:pPr>
      <w:r w:rsidRPr="00CC126D">
        <w:rPr>
          <w:bCs/>
          <w:sz w:val="24"/>
          <w:szCs w:val="24"/>
        </w:rPr>
        <w:t xml:space="preserve">За неисполнение или ненадлежащее исполнение </w:t>
      </w:r>
      <w:r w:rsidRPr="00CC126D">
        <w:rPr>
          <w:sz w:val="24"/>
          <w:szCs w:val="24"/>
        </w:rPr>
        <w:t>Исполнителем</w:t>
      </w:r>
      <w:r w:rsidRPr="00CC126D">
        <w:rPr>
          <w:bCs/>
          <w:sz w:val="24"/>
          <w:szCs w:val="24"/>
        </w:rPr>
        <w:t xml:space="preserve"> обязательств, за исключением просрочки исполнения обязательств, предусмотренных </w:t>
      </w:r>
      <w:r w:rsidR="001D207A">
        <w:rPr>
          <w:sz w:val="24"/>
          <w:szCs w:val="24"/>
        </w:rPr>
        <w:t>контракт</w:t>
      </w:r>
      <w:r w:rsidRPr="00CC126D">
        <w:rPr>
          <w:sz w:val="24"/>
          <w:szCs w:val="24"/>
        </w:rPr>
        <w:t>ом</w:t>
      </w:r>
      <w:r w:rsidRPr="00CC126D">
        <w:rPr>
          <w:bCs/>
          <w:sz w:val="24"/>
          <w:szCs w:val="24"/>
        </w:rPr>
        <w:t>, размер штрафа устанавливается в виде фиксир</w:t>
      </w:r>
      <w:r w:rsidRPr="00CC126D">
        <w:rPr>
          <w:bCs/>
          <w:sz w:val="24"/>
          <w:szCs w:val="24"/>
        </w:rPr>
        <w:t>о</w:t>
      </w:r>
      <w:r w:rsidRPr="00CC126D">
        <w:rPr>
          <w:bCs/>
          <w:sz w:val="24"/>
          <w:szCs w:val="24"/>
        </w:rPr>
        <w:t>ванной суммы, определяемой в размере 10</w:t>
      </w:r>
      <w:r>
        <w:rPr>
          <w:bCs/>
          <w:sz w:val="24"/>
          <w:szCs w:val="24"/>
        </w:rPr>
        <w:t>%</w:t>
      </w:r>
      <w:r w:rsidRPr="00CC126D">
        <w:rPr>
          <w:bCs/>
          <w:sz w:val="24"/>
          <w:szCs w:val="24"/>
        </w:rPr>
        <w:t xml:space="preserve"> цены </w:t>
      </w:r>
      <w:r w:rsidR="001D207A">
        <w:rPr>
          <w:bCs/>
          <w:sz w:val="24"/>
          <w:szCs w:val="24"/>
        </w:rPr>
        <w:t>контракт</w:t>
      </w:r>
      <w:r w:rsidR="00806798">
        <w:rPr>
          <w:bCs/>
          <w:sz w:val="24"/>
          <w:szCs w:val="24"/>
        </w:rPr>
        <w:t>а</w:t>
      </w:r>
      <w:r w:rsidR="0077055E">
        <w:rPr>
          <w:bCs/>
          <w:sz w:val="24"/>
          <w:szCs w:val="24"/>
        </w:rPr>
        <w:t>.</w:t>
      </w:r>
      <w:r w:rsidRPr="00CC126D">
        <w:rPr>
          <w:bCs/>
          <w:sz w:val="24"/>
          <w:szCs w:val="24"/>
        </w:rPr>
        <w:t xml:space="preserve"> </w:t>
      </w:r>
    </w:p>
    <w:p w:rsidR="00995C6C" w:rsidRPr="00744945" w:rsidRDefault="00995C6C" w:rsidP="008A04A7">
      <w:pPr>
        <w:numPr>
          <w:ilvl w:val="1"/>
          <w:numId w:val="1"/>
        </w:numPr>
        <w:tabs>
          <w:tab w:val="clear" w:pos="420"/>
        </w:tabs>
        <w:suppressAutoHyphens/>
        <w:ind w:left="0" w:firstLine="0"/>
        <w:jc w:val="both"/>
        <w:rPr>
          <w:noProof/>
          <w:sz w:val="24"/>
          <w:szCs w:val="24"/>
        </w:rPr>
      </w:pPr>
      <w:r>
        <w:rPr>
          <w:noProof/>
          <w:sz w:val="24"/>
          <w:szCs w:val="24"/>
        </w:rPr>
        <w:t>С</w:t>
      </w:r>
      <w:r w:rsidRPr="00744945">
        <w:rPr>
          <w:noProof/>
          <w:sz w:val="24"/>
          <w:szCs w:val="24"/>
        </w:rPr>
        <w:t xml:space="preserve">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1D207A">
        <w:rPr>
          <w:bCs/>
          <w:sz w:val="24"/>
          <w:szCs w:val="24"/>
        </w:rPr>
        <w:t>контракт</w:t>
      </w:r>
      <w:r w:rsidRPr="00744945">
        <w:rPr>
          <w:bCs/>
          <w:sz w:val="24"/>
          <w:szCs w:val="24"/>
        </w:rPr>
        <w:t>ом</w:t>
      </w:r>
      <w:r w:rsidRPr="00744945">
        <w:rPr>
          <w:noProof/>
          <w:sz w:val="24"/>
          <w:szCs w:val="24"/>
        </w:rPr>
        <w:t>, произошло вследствие непреодолимой силы или по вине другой Стороны.</w:t>
      </w:r>
    </w:p>
    <w:p w:rsidR="00995C6C" w:rsidRDefault="00995C6C" w:rsidP="008A04A7">
      <w:pPr>
        <w:numPr>
          <w:ilvl w:val="1"/>
          <w:numId w:val="1"/>
        </w:numPr>
        <w:tabs>
          <w:tab w:val="clear" w:pos="420"/>
          <w:tab w:val="num" w:pos="-4820"/>
        </w:tabs>
        <w:ind w:left="0" w:firstLine="0"/>
        <w:jc w:val="both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>У</w:t>
      </w:r>
      <w:r w:rsidRPr="00744945">
        <w:rPr>
          <w:spacing w:val="-1"/>
          <w:sz w:val="24"/>
          <w:szCs w:val="24"/>
        </w:rPr>
        <w:t xml:space="preserve">плата неустоек не освобождает Стороны от исполнения обязательств по </w:t>
      </w:r>
      <w:r w:rsidR="001D207A">
        <w:rPr>
          <w:bCs/>
          <w:sz w:val="24"/>
          <w:szCs w:val="24"/>
        </w:rPr>
        <w:t>контракт</w:t>
      </w:r>
      <w:r w:rsidRPr="00744945">
        <w:rPr>
          <w:spacing w:val="-1"/>
          <w:sz w:val="24"/>
          <w:szCs w:val="24"/>
        </w:rPr>
        <w:t xml:space="preserve">у, равно как исполнение обязательств по </w:t>
      </w:r>
      <w:r w:rsidR="001D207A">
        <w:rPr>
          <w:bCs/>
          <w:sz w:val="24"/>
          <w:szCs w:val="24"/>
        </w:rPr>
        <w:t>контракт</w:t>
      </w:r>
      <w:r w:rsidRPr="00744945">
        <w:rPr>
          <w:spacing w:val="-1"/>
          <w:sz w:val="24"/>
          <w:szCs w:val="24"/>
        </w:rPr>
        <w:t>у не освобождает от уплаты неустоек.</w:t>
      </w:r>
    </w:p>
    <w:p w:rsidR="00E46612" w:rsidRDefault="00E46612" w:rsidP="00E46612">
      <w:pPr>
        <w:jc w:val="center"/>
        <w:rPr>
          <w:b/>
          <w:sz w:val="24"/>
        </w:rPr>
      </w:pPr>
    </w:p>
    <w:p w:rsidR="00E46612" w:rsidRDefault="00295A05" w:rsidP="00E46612">
      <w:pPr>
        <w:jc w:val="center"/>
        <w:rPr>
          <w:b/>
          <w:sz w:val="24"/>
        </w:rPr>
      </w:pPr>
      <w:r>
        <w:rPr>
          <w:b/>
          <w:sz w:val="24"/>
        </w:rPr>
        <w:t>6</w:t>
      </w:r>
      <w:r w:rsidR="00E46612" w:rsidRPr="00E46612">
        <w:rPr>
          <w:b/>
          <w:sz w:val="24"/>
        </w:rPr>
        <w:t>. ДОПОЛНИТЕЛЬНЫЕ УСЛОВИЯ</w:t>
      </w:r>
    </w:p>
    <w:p w:rsidR="00B4734E" w:rsidRPr="009C1B4C" w:rsidRDefault="00B4734E" w:rsidP="00E46612">
      <w:pPr>
        <w:jc w:val="center"/>
        <w:rPr>
          <w:b/>
          <w:sz w:val="16"/>
          <w:szCs w:val="16"/>
        </w:rPr>
      </w:pPr>
    </w:p>
    <w:p w:rsidR="00E46612" w:rsidRPr="00B4734E" w:rsidRDefault="00295A05" w:rsidP="00B4734E">
      <w:pPr>
        <w:jc w:val="both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>6</w:t>
      </w:r>
      <w:r w:rsidR="009C1B4C">
        <w:rPr>
          <w:spacing w:val="-1"/>
          <w:sz w:val="24"/>
          <w:szCs w:val="24"/>
        </w:rPr>
        <w:t>.</w:t>
      </w:r>
      <w:r>
        <w:rPr>
          <w:spacing w:val="-1"/>
          <w:sz w:val="24"/>
          <w:szCs w:val="24"/>
        </w:rPr>
        <w:t>1</w:t>
      </w:r>
      <w:r w:rsidR="00B4734E">
        <w:rPr>
          <w:spacing w:val="-1"/>
          <w:sz w:val="24"/>
          <w:szCs w:val="24"/>
        </w:rPr>
        <w:t xml:space="preserve">. </w:t>
      </w:r>
      <w:r w:rsidR="00E46612" w:rsidRPr="00B4734E">
        <w:rPr>
          <w:spacing w:val="-1"/>
          <w:sz w:val="24"/>
          <w:szCs w:val="24"/>
        </w:rPr>
        <w:t xml:space="preserve">Все изменения или дополнения к настоящему </w:t>
      </w:r>
      <w:r w:rsidR="001D207A">
        <w:rPr>
          <w:spacing w:val="-1"/>
          <w:sz w:val="24"/>
          <w:szCs w:val="24"/>
        </w:rPr>
        <w:t>контракт</w:t>
      </w:r>
      <w:r w:rsidR="00E46612" w:rsidRPr="00B4734E">
        <w:rPr>
          <w:spacing w:val="-1"/>
          <w:sz w:val="24"/>
          <w:szCs w:val="24"/>
        </w:rPr>
        <w:t>у действительны лишь в том случае, если они совершены в письменной форме и подписаны представителями обеих Ст</w:t>
      </w:r>
      <w:r w:rsidR="00E46612" w:rsidRPr="00B4734E">
        <w:rPr>
          <w:spacing w:val="-1"/>
          <w:sz w:val="24"/>
          <w:szCs w:val="24"/>
        </w:rPr>
        <w:t>о</w:t>
      </w:r>
      <w:r w:rsidR="00E46612" w:rsidRPr="00B4734E">
        <w:rPr>
          <w:spacing w:val="-1"/>
          <w:sz w:val="24"/>
          <w:szCs w:val="24"/>
        </w:rPr>
        <w:t>рон.</w:t>
      </w:r>
    </w:p>
    <w:p w:rsidR="00E46612" w:rsidRPr="00B4734E" w:rsidRDefault="00295A05" w:rsidP="00B4734E">
      <w:pPr>
        <w:jc w:val="both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>6</w:t>
      </w:r>
      <w:r w:rsidR="00B4734E">
        <w:rPr>
          <w:spacing w:val="-1"/>
          <w:sz w:val="24"/>
          <w:szCs w:val="24"/>
        </w:rPr>
        <w:t>.</w:t>
      </w:r>
      <w:r>
        <w:rPr>
          <w:spacing w:val="-1"/>
          <w:sz w:val="24"/>
          <w:szCs w:val="24"/>
        </w:rPr>
        <w:t>2</w:t>
      </w:r>
      <w:r w:rsidR="00E46612" w:rsidRPr="00B4734E">
        <w:rPr>
          <w:spacing w:val="-1"/>
          <w:sz w:val="24"/>
          <w:szCs w:val="24"/>
        </w:rPr>
        <w:t xml:space="preserve">.  Споры Сторон и изменения условий </w:t>
      </w:r>
      <w:r w:rsidR="001D207A">
        <w:rPr>
          <w:spacing w:val="-1"/>
          <w:sz w:val="24"/>
          <w:szCs w:val="24"/>
        </w:rPr>
        <w:t>контракт</w:t>
      </w:r>
      <w:r w:rsidR="00E46612" w:rsidRPr="00B4734E">
        <w:rPr>
          <w:spacing w:val="-1"/>
          <w:sz w:val="24"/>
          <w:szCs w:val="24"/>
        </w:rPr>
        <w:t>а решаются по обоюдному согласию п</w:t>
      </w:r>
      <w:r w:rsidR="00E46612" w:rsidRPr="00B4734E">
        <w:rPr>
          <w:spacing w:val="-1"/>
          <w:sz w:val="24"/>
          <w:szCs w:val="24"/>
        </w:rPr>
        <w:t>у</w:t>
      </w:r>
      <w:r w:rsidR="00E46612" w:rsidRPr="00B4734E">
        <w:rPr>
          <w:spacing w:val="-1"/>
          <w:sz w:val="24"/>
          <w:szCs w:val="24"/>
        </w:rPr>
        <w:t>тем переговоров и оформляются дополнительным соглашением, которое является неотъе</w:t>
      </w:r>
      <w:r w:rsidR="00E46612" w:rsidRPr="00B4734E">
        <w:rPr>
          <w:spacing w:val="-1"/>
          <w:sz w:val="24"/>
          <w:szCs w:val="24"/>
        </w:rPr>
        <w:t>м</w:t>
      </w:r>
      <w:r w:rsidR="00E46612" w:rsidRPr="00B4734E">
        <w:rPr>
          <w:spacing w:val="-1"/>
          <w:sz w:val="24"/>
          <w:szCs w:val="24"/>
        </w:rPr>
        <w:t xml:space="preserve">лемой частью настоящего </w:t>
      </w:r>
      <w:r w:rsidR="001D207A">
        <w:rPr>
          <w:spacing w:val="-1"/>
          <w:sz w:val="24"/>
          <w:szCs w:val="24"/>
        </w:rPr>
        <w:t>контракт</w:t>
      </w:r>
      <w:r w:rsidR="00E46612" w:rsidRPr="00B4734E">
        <w:rPr>
          <w:spacing w:val="-1"/>
          <w:sz w:val="24"/>
          <w:szCs w:val="24"/>
        </w:rPr>
        <w:t xml:space="preserve">а. </w:t>
      </w:r>
    </w:p>
    <w:p w:rsidR="00B4734E" w:rsidRDefault="00B4734E" w:rsidP="00437A22">
      <w:pPr>
        <w:jc w:val="both"/>
        <w:rPr>
          <w:spacing w:val="-1"/>
          <w:sz w:val="24"/>
          <w:szCs w:val="24"/>
        </w:rPr>
      </w:pPr>
      <w:r w:rsidRPr="00B4734E">
        <w:rPr>
          <w:spacing w:val="-1"/>
          <w:sz w:val="24"/>
          <w:szCs w:val="24"/>
        </w:rPr>
        <w:t>Споры, по которым стороны не пришли к соглашению, решаются на основании дейс</w:t>
      </w:r>
      <w:r w:rsidRPr="00B4734E">
        <w:rPr>
          <w:spacing w:val="-1"/>
          <w:sz w:val="24"/>
          <w:szCs w:val="24"/>
        </w:rPr>
        <w:t>т</w:t>
      </w:r>
      <w:r w:rsidRPr="00B4734E">
        <w:rPr>
          <w:spacing w:val="-1"/>
          <w:sz w:val="24"/>
          <w:szCs w:val="24"/>
        </w:rPr>
        <w:t>вующего законодательства Российской Федерации в Арбитражном суде Пермского края.</w:t>
      </w:r>
    </w:p>
    <w:p w:rsidR="009C1B4C" w:rsidRPr="00B4734E" w:rsidRDefault="00295A05" w:rsidP="009C1B4C">
      <w:pPr>
        <w:jc w:val="both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lastRenderedPageBreak/>
        <w:t>6</w:t>
      </w:r>
      <w:r w:rsidR="009C1B4C">
        <w:rPr>
          <w:spacing w:val="-1"/>
          <w:sz w:val="24"/>
          <w:szCs w:val="24"/>
        </w:rPr>
        <w:t>.</w:t>
      </w:r>
      <w:r>
        <w:rPr>
          <w:spacing w:val="-1"/>
          <w:sz w:val="24"/>
          <w:szCs w:val="24"/>
        </w:rPr>
        <w:t>3</w:t>
      </w:r>
      <w:r w:rsidR="009C1B4C">
        <w:rPr>
          <w:spacing w:val="-1"/>
          <w:sz w:val="24"/>
          <w:szCs w:val="24"/>
        </w:rPr>
        <w:t xml:space="preserve">. </w:t>
      </w:r>
      <w:r w:rsidR="009C1B4C" w:rsidRPr="00B4734E">
        <w:rPr>
          <w:spacing w:val="-1"/>
          <w:sz w:val="24"/>
          <w:szCs w:val="24"/>
        </w:rPr>
        <w:t xml:space="preserve">Во всем, что не предусмотрено настоящим </w:t>
      </w:r>
      <w:r w:rsidR="001D207A">
        <w:rPr>
          <w:spacing w:val="-1"/>
          <w:sz w:val="24"/>
          <w:szCs w:val="24"/>
        </w:rPr>
        <w:t>контракт</w:t>
      </w:r>
      <w:r w:rsidR="009C1B4C" w:rsidRPr="00B4734E">
        <w:rPr>
          <w:spacing w:val="-1"/>
          <w:sz w:val="24"/>
          <w:szCs w:val="24"/>
        </w:rPr>
        <w:t>ом, Стороны руководствуются действующим законодательством Российской Федерации.</w:t>
      </w:r>
    </w:p>
    <w:p w:rsidR="00E46612" w:rsidRDefault="0075563D" w:rsidP="00B4734E">
      <w:pPr>
        <w:jc w:val="both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>6</w:t>
      </w:r>
      <w:r w:rsidR="00B4734E">
        <w:rPr>
          <w:spacing w:val="-1"/>
          <w:sz w:val="24"/>
          <w:szCs w:val="24"/>
        </w:rPr>
        <w:t>.</w:t>
      </w:r>
      <w:r>
        <w:rPr>
          <w:spacing w:val="-1"/>
          <w:sz w:val="24"/>
          <w:szCs w:val="24"/>
        </w:rPr>
        <w:t>4</w:t>
      </w:r>
      <w:r w:rsidR="00B4734E">
        <w:rPr>
          <w:spacing w:val="-1"/>
          <w:sz w:val="24"/>
          <w:szCs w:val="24"/>
        </w:rPr>
        <w:t>. В</w:t>
      </w:r>
      <w:r w:rsidR="00E46612" w:rsidRPr="00B4734E">
        <w:rPr>
          <w:spacing w:val="-1"/>
          <w:sz w:val="24"/>
          <w:szCs w:val="24"/>
        </w:rPr>
        <w:t xml:space="preserve">се приложения к настоящему </w:t>
      </w:r>
      <w:r w:rsidR="001D207A">
        <w:rPr>
          <w:spacing w:val="-1"/>
          <w:sz w:val="24"/>
          <w:szCs w:val="24"/>
        </w:rPr>
        <w:t>контракт</w:t>
      </w:r>
      <w:r w:rsidR="00E46612" w:rsidRPr="00B4734E">
        <w:rPr>
          <w:spacing w:val="-1"/>
          <w:sz w:val="24"/>
          <w:szCs w:val="24"/>
        </w:rPr>
        <w:t>у являются его неотъемлемой ч</w:t>
      </w:r>
      <w:r w:rsidR="00E46612" w:rsidRPr="00B4734E">
        <w:rPr>
          <w:spacing w:val="-1"/>
          <w:sz w:val="24"/>
          <w:szCs w:val="24"/>
        </w:rPr>
        <w:t>а</w:t>
      </w:r>
      <w:r w:rsidR="00E46612" w:rsidRPr="00B4734E">
        <w:rPr>
          <w:spacing w:val="-1"/>
          <w:sz w:val="24"/>
          <w:szCs w:val="24"/>
        </w:rPr>
        <w:t>стью.</w:t>
      </w:r>
    </w:p>
    <w:p w:rsidR="0075563D" w:rsidRPr="00B4734E" w:rsidRDefault="0075563D" w:rsidP="00B4734E">
      <w:pPr>
        <w:jc w:val="both"/>
        <w:rPr>
          <w:spacing w:val="-1"/>
          <w:sz w:val="24"/>
          <w:szCs w:val="24"/>
        </w:rPr>
      </w:pPr>
    </w:p>
    <w:p w:rsidR="00995C6C" w:rsidRPr="009C1B4C" w:rsidRDefault="00995C6C" w:rsidP="00814A74">
      <w:pPr>
        <w:jc w:val="center"/>
        <w:rPr>
          <w:b/>
          <w:sz w:val="16"/>
          <w:szCs w:val="16"/>
        </w:rPr>
      </w:pPr>
    </w:p>
    <w:p w:rsidR="00814A74" w:rsidRDefault="00814A74" w:rsidP="0075563D">
      <w:pPr>
        <w:numPr>
          <w:ilvl w:val="0"/>
          <w:numId w:val="11"/>
        </w:numPr>
        <w:rPr>
          <w:b/>
          <w:sz w:val="24"/>
        </w:rPr>
      </w:pPr>
      <w:r>
        <w:rPr>
          <w:b/>
          <w:sz w:val="24"/>
        </w:rPr>
        <w:t>ЮРИДИЧЕСКИЕ АДРЕСА И РЕКВИЗИТЫ СТОРОН</w:t>
      </w:r>
      <w:r w:rsidR="00652F5D">
        <w:rPr>
          <w:b/>
          <w:sz w:val="24"/>
        </w:rPr>
        <w:t>:</w:t>
      </w:r>
    </w:p>
    <w:p w:rsidR="00814A74" w:rsidRDefault="00814A74" w:rsidP="002F4982">
      <w:pPr>
        <w:jc w:val="both"/>
        <w:rPr>
          <w:sz w:val="16"/>
          <w:szCs w:val="16"/>
        </w:rPr>
      </w:pPr>
    </w:p>
    <w:p w:rsidR="0075563D" w:rsidRPr="00652F5D" w:rsidRDefault="0075563D" w:rsidP="002F4982">
      <w:pPr>
        <w:jc w:val="both"/>
        <w:rPr>
          <w:sz w:val="16"/>
          <w:szCs w:val="16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944"/>
        <w:gridCol w:w="4802"/>
      </w:tblGrid>
      <w:tr w:rsidR="00814A74" w:rsidRPr="00814A74" w:rsidTr="00C83B7E">
        <w:tc>
          <w:tcPr>
            <w:tcW w:w="5245" w:type="dxa"/>
            <w:shd w:val="clear" w:color="auto" w:fill="auto"/>
          </w:tcPr>
          <w:p w:rsidR="00E00500" w:rsidRPr="00814A74" w:rsidRDefault="00814A74" w:rsidP="00C83B7E">
            <w:pPr>
              <w:autoSpaceDE w:val="0"/>
              <w:autoSpaceDN w:val="0"/>
              <w:jc w:val="both"/>
              <w:rPr>
                <w:b/>
                <w:bCs/>
                <w:sz w:val="24"/>
                <w:szCs w:val="24"/>
              </w:rPr>
            </w:pPr>
            <w:r w:rsidRPr="00814A74">
              <w:rPr>
                <w:b/>
                <w:bCs/>
                <w:sz w:val="24"/>
                <w:szCs w:val="24"/>
              </w:rPr>
              <w:t>Исполнитель</w:t>
            </w:r>
          </w:p>
        </w:tc>
        <w:tc>
          <w:tcPr>
            <w:tcW w:w="5069" w:type="dxa"/>
            <w:shd w:val="clear" w:color="auto" w:fill="auto"/>
          </w:tcPr>
          <w:p w:rsidR="00814A74" w:rsidRPr="00814A74" w:rsidRDefault="00814A74" w:rsidP="00C83B7E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  <w:r w:rsidRPr="00814A74">
              <w:rPr>
                <w:b/>
                <w:bCs/>
                <w:sz w:val="24"/>
                <w:szCs w:val="24"/>
              </w:rPr>
              <w:t xml:space="preserve">Заказчик </w:t>
            </w:r>
          </w:p>
        </w:tc>
      </w:tr>
      <w:tr w:rsidR="00814A74" w:rsidRPr="009C1B4C" w:rsidTr="00C83B7E">
        <w:tc>
          <w:tcPr>
            <w:tcW w:w="5245" w:type="dxa"/>
            <w:shd w:val="clear" w:color="auto" w:fill="auto"/>
          </w:tcPr>
          <w:p w:rsidR="00A14385" w:rsidRPr="00A14385" w:rsidRDefault="00A14385" w:rsidP="00814A74">
            <w:pPr>
              <w:rPr>
                <w:sz w:val="24"/>
                <w:szCs w:val="24"/>
              </w:rPr>
            </w:pPr>
          </w:p>
        </w:tc>
        <w:tc>
          <w:tcPr>
            <w:tcW w:w="5069" w:type="dxa"/>
            <w:shd w:val="clear" w:color="auto" w:fill="auto"/>
          </w:tcPr>
          <w:p w:rsidR="00814A74" w:rsidRPr="00885C44" w:rsidRDefault="00814A74" w:rsidP="00C83B7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85C44">
              <w:rPr>
                <w:sz w:val="24"/>
                <w:szCs w:val="24"/>
              </w:rPr>
              <w:t xml:space="preserve">ФБУ Пермская ЛСЭ Минюста России </w:t>
            </w:r>
          </w:p>
          <w:p w:rsidR="00814A74" w:rsidRPr="002A20BE" w:rsidRDefault="00814A74" w:rsidP="00C83B7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A20BE">
              <w:rPr>
                <w:sz w:val="24"/>
                <w:szCs w:val="24"/>
              </w:rPr>
              <w:t>614007, Пермь, Рабоче-Крестьянская, д. 28</w:t>
            </w:r>
          </w:p>
          <w:p w:rsidR="00814A74" w:rsidRPr="002A20BE" w:rsidRDefault="00814A74" w:rsidP="00C83B7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A20BE">
              <w:rPr>
                <w:sz w:val="24"/>
                <w:szCs w:val="24"/>
              </w:rPr>
              <w:t>Тел/факс (342) 2169390 (бухг.); 2169069</w:t>
            </w:r>
          </w:p>
          <w:p w:rsidR="00814A74" w:rsidRPr="002A20BE" w:rsidRDefault="00814A74" w:rsidP="00C83B7E">
            <w:pPr>
              <w:rPr>
                <w:sz w:val="24"/>
                <w:szCs w:val="24"/>
              </w:rPr>
            </w:pPr>
            <w:r w:rsidRPr="002A20BE">
              <w:rPr>
                <w:sz w:val="24"/>
                <w:szCs w:val="24"/>
              </w:rPr>
              <w:t xml:space="preserve">ИНН/КПП 5904100784/590401001,  </w:t>
            </w:r>
          </w:p>
          <w:p w:rsidR="00885C44" w:rsidRPr="002A20BE" w:rsidRDefault="00885C44" w:rsidP="00C83B7E">
            <w:pPr>
              <w:rPr>
                <w:sz w:val="24"/>
                <w:szCs w:val="24"/>
              </w:rPr>
            </w:pPr>
            <w:r w:rsidRPr="002A20BE">
              <w:rPr>
                <w:sz w:val="24"/>
                <w:szCs w:val="24"/>
              </w:rPr>
              <w:t xml:space="preserve">Р/с </w:t>
            </w:r>
            <w:r w:rsidR="00D10490" w:rsidRPr="00D10490">
              <w:rPr>
                <w:sz w:val="24"/>
                <w:szCs w:val="24"/>
              </w:rPr>
              <w:t>03214643000000015111</w:t>
            </w:r>
          </w:p>
          <w:p w:rsidR="00885C44" w:rsidRPr="002A20BE" w:rsidRDefault="008A04A7" w:rsidP="00C83B7E">
            <w:pPr>
              <w:rPr>
                <w:sz w:val="24"/>
                <w:szCs w:val="24"/>
              </w:rPr>
            </w:pPr>
            <w:r w:rsidRPr="002A20BE">
              <w:rPr>
                <w:sz w:val="24"/>
                <w:szCs w:val="24"/>
              </w:rPr>
              <w:t xml:space="preserve">Банк </w:t>
            </w:r>
            <w:r w:rsidR="00D10490" w:rsidRPr="00D10490">
              <w:rPr>
                <w:sz w:val="24"/>
                <w:szCs w:val="24"/>
              </w:rPr>
              <w:t xml:space="preserve">ОКЦ № 1 СибГУ Банка России//УФК по Новосибирской области г. Новосибирск </w:t>
            </w:r>
          </w:p>
          <w:p w:rsidR="008A04A7" w:rsidRPr="002A20BE" w:rsidRDefault="008A04A7" w:rsidP="008A04A7">
            <w:pPr>
              <w:rPr>
                <w:sz w:val="24"/>
                <w:szCs w:val="24"/>
              </w:rPr>
            </w:pPr>
            <w:r w:rsidRPr="002A20BE">
              <w:rPr>
                <w:sz w:val="24"/>
                <w:szCs w:val="24"/>
              </w:rPr>
              <w:t xml:space="preserve">Корр.счет </w:t>
            </w:r>
            <w:r w:rsidR="00D10490" w:rsidRPr="00D10490">
              <w:rPr>
                <w:sz w:val="24"/>
                <w:szCs w:val="24"/>
              </w:rPr>
              <w:t>40102810445370000043</w:t>
            </w:r>
            <w:r w:rsidRPr="002A20BE">
              <w:rPr>
                <w:sz w:val="24"/>
                <w:szCs w:val="24"/>
              </w:rPr>
              <w:t xml:space="preserve"> </w:t>
            </w:r>
          </w:p>
          <w:p w:rsidR="008A04A7" w:rsidRPr="002A20BE" w:rsidRDefault="008A04A7" w:rsidP="008A04A7">
            <w:pPr>
              <w:rPr>
                <w:sz w:val="24"/>
                <w:szCs w:val="24"/>
              </w:rPr>
            </w:pPr>
            <w:r w:rsidRPr="002A20BE">
              <w:rPr>
                <w:sz w:val="24"/>
                <w:szCs w:val="24"/>
              </w:rPr>
              <w:t xml:space="preserve">БИК </w:t>
            </w:r>
            <w:r w:rsidR="00D10490" w:rsidRPr="00D10490">
              <w:rPr>
                <w:sz w:val="24"/>
                <w:szCs w:val="24"/>
              </w:rPr>
              <w:t>015004950</w:t>
            </w:r>
          </w:p>
          <w:p w:rsidR="00885C44" w:rsidRPr="002A20BE" w:rsidRDefault="008A04A7" w:rsidP="00C83B7E">
            <w:pPr>
              <w:rPr>
                <w:sz w:val="24"/>
                <w:szCs w:val="24"/>
              </w:rPr>
            </w:pPr>
            <w:r w:rsidRPr="002A20BE">
              <w:rPr>
                <w:sz w:val="24"/>
                <w:szCs w:val="24"/>
              </w:rPr>
              <w:t>л</w:t>
            </w:r>
            <w:r w:rsidR="00995C6C" w:rsidRPr="002A20BE">
              <w:rPr>
                <w:sz w:val="24"/>
                <w:szCs w:val="24"/>
              </w:rPr>
              <w:t>ицевой счет 20566Х70280 в УФК</w:t>
            </w:r>
          </w:p>
          <w:p w:rsidR="00814A74" w:rsidRDefault="008A04A7" w:rsidP="00C83B7E">
            <w:pPr>
              <w:rPr>
                <w:sz w:val="24"/>
                <w:szCs w:val="24"/>
              </w:rPr>
            </w:pPr>
            <w:r w:rsidRPr="002A20BE">
              <w:rPr>
                <w:sz w:val="24"/>
                <w:szCs w:val="24"/>
              </w:rPr>
              <w:t>п</w:t>
            </w:r>
            <w:r w:rsidR="00995C6C" w:rsidRPr="002A20BE">
              <w:rPr>
                <w:sz w:val="24"/>
                <w:szCs w:val="24"/>
              </w:rPr>
              <w:t>о Пермскому краю</w:t>
            </w:r>
          </w:p>
          <w:p w:rsidR="00D10490" w:rsidRPr="00D10490" w:rsidRDefault="00D10490" w:rsidP="00C83B7E">
            <w:pPr>
              <w:rPr>
                <w:sz w:val="24"/>
                <w:szCs w:val="24"/>
              </w:rPr>
            </w:pPr>
            <w:r w:rsidRPr="00D10490">
              <w:rPr>
                <w:sz w:val="24"/>
                <w:szCs w:val="24"/>
              </w:rPr>
              <w:t>УФК ПО НОВОСИБИРСКОЙ ОБЛАСТИ  (ФБУ ПЕРМСКАЯ ЛСЭ МИНЮСТА РОССИИ, Л/С 20566Х70280)</w:t>
            </w:r>
          </w:p>
          <w:p w:rsidR="008A04A7" w:rsidRPr="002A20BE" w:rsidRDefault="008A04A7" w:rsidP="008A04A7">
            <w:pPr>
              <w:rPr>
                <w:sz w:val="24"/>
                <w:szCs w:val="24"/>
              </w:rPr>
            </w:pPr>
            <w:r w:rsidRPr="002A20BE">
              <w:rPr>
                <w:sz w:val="24"/>
                <w:szCs w:val="24"/>
              </w:rPr>
              <w:t>ОГРН 1025900892621</w:t>
            </w:r>
          </w:p>
          <w:p w:rsidR="00814A74" w:rsidRPr="009C1B4C" w:rsidRDefault="008A04A7" w:rsidP="009C1B4C">
            <w:pPr>
              <w:rPr>
                <w:sz w:val="24"/>
                <w:szCs w:val="24"/>
                <w:lang w:val="en-US"/>
              </w:rPr>
            </w:pPr>
            <w:r w:rsidRPr="002A20BE">
              <w:rPr>
                <w:sz w:val="24"/>
                <w:szCs w:val="24"/>
              </w:rPr>
              <w:t>Е-</w:t>
            </w:r>
            <w:r w:rsidRPr="002A20BE">
              <w:rPr>
                <w:sz w:val="24"/>
                <w:szCs w:val="24"/>
                <w:lang w:val="en-US"/>
              </w:rPr>
              <w:t>mail</w:t>
            </w:r>
            <w:r w:rsidRPr="002A20BE">
              <w:rPr>
                <w:sz w:val="24"/>
                <w:szCs w:val="24"/>
              </w:rPr>
              <w:t xml:space="preserve">: </w:t>
            </w:r>
            <w:r w:rsidRPr="002A20BE">
              <w:rPr>
                <w:sz w:val="24"/>
                <w:szCs w:val="24"/>
                <w:lang w:val="en-US"/>
              </w:rPr>
              <w:t>permlse</w:t>
            </w:r>
            <w:r w:rsidRPr="002A20BE">
              <w:rPr>
                <w:sz w:val="24"/>
                <w:szCs w:val="24"/>
              </w:rPr>
              <w:t>@</w:t>
            </w:r>
            <w:r w:rsidRPr="002A20BE">
              <w:rPr>
                <w:sz w:val="24"/>
                <w:szCs w:val="24"/>
                <w:lang w:val="en-US"/>
              </w:rPr>
              <w:t>mail</w:t>
            </w:r>
            <w:r w:rsidRPr="002A20BE">
              <w:rPr>
                <w:sz w:val="24"/>
                <w:szCs w:val="24"/>
              </w:rPr>
              <w:t>.</w:t>
            </w:r>
            <w:r w:rsidRPr="002A20BE">
              <w:rPr>
                <w:sz w:val="24"/>
                <w:szCs w:val="24"/>
                <w:lang w:val="en-US"/>
              </w:rPr>
              <w:t>ru</w:t>
            </w:r>
          </w:p>
        </w:tc>
      </w:tr>
      <w:tr w:rsidR="00814A74" w:rsidRPr="00814A74" w:rsidTr="00C83B7E">
        <w:tc>
          <w:tcPr>
            <w:tcW w:w="5245" w:type="dxa"/>
            <w:shd w:val="clear" w:color="auto" w:fill="auto"/>
          </w:tcPr>
          <w:p w:rsidR="00814A74" w:rsidRPr="009C1B4C" w:rsidRDefault="00814A74" w:rsidP="00C83B7E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  <w:p w:rsidR="00814A74" w:rsidRPr="00814A74" w:rsidRDefault="00814A74" w:rsidP="00C83B7E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814A74">
              <w:rPr>
                <w:sz w:val="24"/>
                <w:szCs w:val="24"/>
              </w:rPr>
              <w:t xml:space="preserve">Директор  </w:t>
            </w:r>
          </w:p>
          <w:p w:rsidR="00814A74" w:rsidRDefault="00814A74" w:rsidP="00C83B7E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  <w:p w:rsidR="00814A74" w:rsidRPr="00814A74" w:rsidRDefault="00DD049B" w:rsidP="00C83B7E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____________________ </w:t>
            </w:r>
          </w:p>
          <w:p w:rsidR="00814A74" w:rsidRPr="00814A74" w:rsidRDefault="00814A74" w:rsidP="00C83B7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069" w:type="dxa"/>
            <w:shd w:val="clear" w:color="auto" w:fill="auto"/>
          </w:tcPr>
          <w:p w:rsidR="00814A74" w:rsidRPr="00814A74" w:rsidRDefault="00814A74" w:rsidP="00C83B7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F115E6" w:rsidRDefault="00F115E6" w:rsidP="00C83B7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 ФБУ Пермская ЛСЭ </w:t>
            </w:r>
          </w:p>
          <w:p w:rsidR="00814A74" w:rsidRPr="00814A74" w:rsidRDefault="00F115E6" w:rsidP="00C83B7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Минюста России</w:t>
            </w:r>
            <w:r w:rsidR="00814A74" w:rsidRPr="00814A74">
              <w:rPr>
                <w:sz w:val="24"/>
                <w:szCs w:val="24"/>
              </w:rPr>
              <w:t xml:space="preserve"> </w:t>
            </w:r>
          </w:p>
          <w:p w:rsidR="00814A74" w:rsidRPr="00814A74" w:rsidRDefault="00E00500" w:rsidP="00C83B7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_____________________</w:t>
            </w:r>
            <w:r w:rsidR="00814A74" w:rsidRPr="00814A74">
              <w:rPr>
                <w:sz w:val="24"/>
                <w:szCs w:val="24"/>
              </w:rPr>
              <w:t xml:space="preserve"> Т.Ю. Стрельцова </w:t>
            </w:r>
          </w:p>
          <w:p w:rsidR="00814A74" w:rsidRPr="00814A74" w:rsidRDefault="00814A74" w:rsidP="00C83B7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814A74" w:rsidRPr="00814A74" w:rsidTr="00C83B7E">
        <w:tc>
          <w:tcPr>
            <w:tcW w:w="5245" w:type="dxa"/>
            <w:shd w:val="clear" w:color="auto" w:fill="auto"/>
          </w:tcPr>
          <w:p w:rsidR="00814A74" w:rsidRPr="009C1B4C" w:rsidRDefault="00814A74" w:rsidP="00C83B7E">
            <w:pPr>
              <w:autoSpaceDE w:val="0"/>
              <w:autoSpaceDN w:val="0"/>
              <w:jc w:val="both"/>
              <w:rPr>
                <w:sz w:val="16"/>
                <w:szCs w:val="16"/>
              </w:rPr>
            </w:pPr>
            <w:r w:rsidRPr="009C1B4C">
              <w:rPr>
                <w:sz w:val="16"/>
                <w:szCs w:val="16"/>
              </w:rPr>
              <w:t>М.П.</w:t>
            </w:r>
          </w:p>
        </w:tc>
        <w:tc>
          <w:tcPr>
            <w:tcW w:w="5069" w:type="dxa"/>
            <w:shd w:val="clear" w:color="auto" w:fill="auto"/>
          </w:tcPr>
          <w:p w:rsidR="00814A74" w:rsidRPr="009C1B4C" w:rsidRDefault="00814A74" w:rsidP="00C83B7E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9C1B4C">
              <w:rPr>
                <w:sz w:val="16"/>
                <w:szCs w:val="16"/>
              </w:rPr>
              <w:t>М.П.</w:t>
            </w:r>
          </w:p>
        </w:tc>
      </w:tr>
    </w:tbl>
    <w:p w:rsidR="00305F63" w:rsidRPr="00546636" w:rsidRDefault="00305F63">
      <w:pPr>
        <w:jc w:val="both"/>
      </w:pPr>
    </w:p>
    <w:sectPr w:rsidR="00305F63" w:rsidRPr="00546636" w:rsidSect="00F105A3">
      <w:headerReference w:type="default" r:id="rId8"/>
      <w:footerReference w:type="default" r:id="rId9"/>
      <w:pgSz w:w="11906" w:h="16838"/>
      <w:pgMar w:top="1134" w:right="1134" w:bottom="1134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1103" w:rsidRDefault="00F91103" w:rsidP="00AB1D60">
      <w:r>
        <w:separator/>
      </w:r>
    </w:p>
  </w:endnote>
  <w:endnote w:type="continuationSeparator" w:id="0">
    <w:p w:rsidR="00F91103" w:rsidRDefault="00F91103" w:rsidP="00AB1D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1B4C" w:rsidRDefault="009C1B4C">
    <w:pPr>
      <w:pStyle w:val="a8"/>
      <w:jc w:val="center"/>
    </w:pPr>
  </w:p>
  <w:p w:rsidR="009C1B4C" w:rsidRDefault="009C1B4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1103" w:rsidRDefault="00F91103" w:rsidP="00AB1D60">
      <w:r>
        <w:separator/>
      </w:r>
    </w:p>
  </w:footnote>
  <w:footnote w:type="continuationSeparator" w:id="0">
    <w:p w:rsidR="00F91103" w:rsidRDefault="00F91103" w:rsidP="00AB1D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1B4C" w:rsidRDefault="009C1B4C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F95A23">
      <w:rPr>
        <w:noProof/>
      </w:rPr>
      <w:t>2</w:t>
    </w:r>
    <w:r>
      <w:fldChar w:fldCharType="end"/>
    </w:r>
  </w:p>
  <w:p w:rsidR="009C1B4C" w:rsidRDefault="009C1B4C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B21D4"/>
    <w:multiLevelType w:val="hybridMultilevel"/>
    <w:tmpl w:val="DDCEC90A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547F9C"/>
    <w:multiLevelType w:val="multilevel"/>
    <w:tmpl w:val="AD1A743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1BE672B1"/>
    <w:multiLevelType w:val="multilevel"/>
    <w:tmpl w:val="F3BC24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30200167"/>
    <w:multiLevelType w:val="multilevel"/>
    <w:tmpl w:val="8222CC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02"/>
        </w:tabs>
        <w:ind w:left="502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471D6FC1"/>
    <w:multiLevelType w:val="multilevel"/>
    <w:tmpl w:val="D76A8790"/>
    <w:lvl w:ilvl="0">
      <w:start w:val="3"/>
      <w:numFmt w:val="decimal"/>
      <w:lvlText w:val="%1."/>
      <w:lvlJc w:val="left"/>
      <w:pPr>
        <w:tabs>
          <w:tab w:val="num" w:pos="76"/>
        </w:tabs>
        <w:ind w:left="7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97"/>
        </w:tabs>
        <w:ind w:left="697" w:hanging="5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 w15:restartNumberingAfterBreak="0">
    <w:nsid w:val="4B5B2523"/>
    <w:multiLevelType w:val="multilevel"/>
    <w:tmpl w:val="F3BC24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50ED4B02"/>
    <w:multiLevelType w:val="multilevel"/>
    <w:tmpl w:val="F3BC24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5BC269C8"/>
    <w:multiLevelType w:val="hybridMultilevel"/>
    <w:tmpl w:val="EF94BC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EE4B71"/>
    <w:multiLevelType w:val="singleLevel"/>
    <w:tmpl w:val="44DACAB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71330726"/>
    <w:multiLevelType w:val="hybridMultilevel"/>
    <w:tmpl w:val="1FFA1430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E61244"/>
    <w:multiLevelType w:val="hybridMultilevel"/>
    <w:tmpl w:val="CECACE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3"/>
  </w:num>
  <w:num w:numId="4">
    <w:abstractNumId w:val="1"/>
  </w:num>
  <w:num w:numId="5">
    <w:abstractNumId w:val="7"/>
  </w:num>
  <w:num w:numId="6">
    <w:abstractNumId w:val="10"/>
  </w:num>
  <w:num w:numId="7">
    <w:abstractNumId w:val="6"/>
  </w:num>
  <w:num w:numId="8">
    <w:abstractNumId w:val="5"/>
  </w:num>
  <w:num w:numId="9">
    <w:abstractNumId w:val="4"/>
  </w:num>
  <w:num w:numId="10">
    <w:abstractNumId w:val="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086"/>
    <w:rsid w:val="00031B54"/>
    <w:rsid w:val="000644A6"/>
    <w:rsid w:val="00083291"/>
    <w:rsid w:val="00084A2F"/>
    <w:rsid w:val="00096389"/>
    <w:rsid w:val="00096C96"/>
    <w:rsid w:val="000B1BA9"/>
    <w:rsid w:val="000D19AB"/>
    <w:rsid w:val="00101FC1"/>
    <w:rsid w:val="00104CD8"/>
    <w:rsid w:val="00134CD5"/>
    <w:rsid w:val="0015193E"/>
    <w:rsid w:val="00151BFC"/>
    <w:rsid w:val="001717A7"/>
    <w:rsid w:val="00172E57"/>
    <w:rsid w:val="0018464A"/>
    <w:rsid w:val="00195CFB"/>
    <w:rsid w:val="00196519"/>
    <w:rsid w:val="001C32F0"/>
    <w:rsid w:val="001D207A"/>
    <w:rsid w:val="0021299D"/>
    <w:rsid w:val="002234A5"/>
    <w:rsid w:val="00276D7C"/>
    <w:rsid w:val="00295A05"/>
    <w:rsid w:val="002A20BE"/>
    <w:rsid w:val="002F4982"/>
    <w:rsid w:val="00305F63"/>
    <w:rsid w:val="00306D5E"/>
    <w:rsid w:val="003470A0"/>
    <w:rsid w:val="00351075"/>
    <w:rsid w:val="00351AB0"/>
    <w:rsid w:val="00382A1A"/>
    <w:rsid w:val="00383824"/>
    <w:rsid w:val="003C3D9A"/>
    <w:rsid w:val="003C7961"/>
    <w:rsid w:val="003D25BD"/>
    <w:rsid w:val="003E2E16"/>
    <w:rsid w:val="003F2FAB"/>
    <w:rsid w:val="003F5588"/>
    <w:rsid w:val="00401402"/>
    <w:rsid w:val="004016F7"/>
    <w:rsid w:val="00437A22"/>
    <w:rsid w:val="0044220F"/>
    <w:rsid w:val="00447DE4"/>
    <w:rsid w:val="0045103F"/>
    <w:rsid w:val="004C12F3"/>
    <w:rsid w:val="004C6531"/>
    <w:rsid w:val="00524202"/>
    <w:rsid w:val="00526630"/>
    <w:rsid w:val="00532B26"/>
    <w:rsid w:val="00546636"/>
    <w:rsid w:val="00547C82"/>
    <w:rsid w:val="00581414"/>
    <w:rsid w:val="005A620F"/>
    <w:rsid w:val="005C6CC4"/>
    <w:rsid w:val="005D36D7"/>
    <w:rsid w:val="005D6574"/>
    <w:rsid w:val="005E6875"/>
    <w:rsid w:val="005F35EB"/>
    <w:rsid w:val="0061087C"/>
    <w:rsid w:val="0061367A"/>
    <w:rsid w:val="006470F1"/>
    <w:rsid w:val="00652F5D"/>
    <w:rsid w:val="0068300C"/>
    <w:rsid w:val="00696044"/>
    <w:rsid w:val="006B35C4"/>
    <w:rsid w:val="006B463B"/>
    <w:rsid w:val="006C1C32"/>
    <w:rsid w:val="006C65E0"/>
    <w:rsid w:val="00727E59"/>
    <w:rsid w:val="00733B4D"/>
    <w:rsid w:val="00743A53"/>
    <w:rsid w:val="00753C1C"/>
    <w:rsid w:val="007543CB"/>
    <w:rsid w:val="0075563D"/>
    <w:rsid w:val="0077055E"/>
    <w:rsid w:val="0077516F"/>
    <w:rsid w:val="00783467"/>
    <w:rsid w:val="0078493C"/>
    <w:rsid w:val="007938F4"/>
    <w:rsid w:val="007B39D7"/>
    <w:rsid w:val="007C1DD2"/>
    <w:rsid w:val="007D5BEC"/>
    <w:rsid w:val="007E36A9"/>
    <w:rsid w:val="007E7692"/>
    <w:rsid w:val="00806798"/>
    <w:rsid w:val="00814A74"/>
    <w:rsid w:val="00833BE2"/>
    <w:rsid w:val="0086176D"/>
    <w:rsid w:val="00871633"/>
    <w:rsid w:val="00885C44"/>
    <w:rsid w:val="0089326C"/>
    <w:rsid w:val="008A04A7"/>
    <w:rsid w:val="008C333F"/>
    <w:rsid w:val="008D731B"/>
    <w:rsid w:val="008D7FBD"/>
    <w:rsid w:val="008F1B42"/>
    <w:rsid w:val="00911FCD"/>
    <w:rsid w:val="0092733D"/>
    <w:rsid w:val="00943955"/>
    <w:rsid w:val="009555D8"/>
    <w:rsid w:val="009568D9"/>
    <w:rsid w:val="00984713"/>
    <w:rsid w:val="00984A40"/>
    <w:rsid w:val="00995C6C"/>
    <w:rsid w:val="009B70F3"/>
    <w:rsid w:val="009C1B4C"/>
    <w:rsid w:val="009D2B14"/>
    <w:rsid w:val="009D5E5A"/>
    <w:rsid w:val="00A05FC0"/>
    <w:rsid w:val="00A14385"/>
    <w:rsid w:val="00A17B40"/>
    <w:rsid w:val="00A27C28"/>
    <w:rsid w:val="00A32A6B"/>
    <w:rsid w:val="00A45F7F"/>
    <w:rsid w:val="00A472BE"/>
    <w:rsid w:val="00A76303"/>
    <w:rsid w:val="00AB1D60"/>
    <w:rsid w:val="00AC21E6"/>
    <w:rsid w:val="00AD15C8"/>
    <w:rsid w:val="00AD240D"/>
    <w:rsid w:val="00AD3EE2"/>
    <w:rsid w:val="00AE024E"/>
    <w:rsid w:val="00AE53A0"/>
    <w:rsid w:val="00AF2DF9"/>
    <w:rsid w:val="00AF3257"/>
    <w:rsid w:val="00B026A5"/>
    <w:rsid w:val="00B10CA4"/>
    <w:rsid w:val="00B15EDE"/>
    <w:rsid w:val="00B44C64"/>
    <w:rsid w:val="00B4734E"/>
    <w:rsid w:val="00B669A0"/>
    <w:rsid w:val="00B90D83"/>
    <w:rsid w:val="00B93602"/>
    <w:rsid w:val="00BA4AFE"/>
    <w:rsid w:val="00BB7BC8"/>
    <w:rsid w:val="00BC4E36"/>
    <w:rsid w:val="00BC50B9"/>
    <w:rsid w:val="00C06C21"/>
    <w:rsid w:val="00C16D92"/>
    <w:rsid w:val="00C34849"/>
    <w:rsid w:val="00C83B7E"/>
    <w:rsid w:val="00CA072D"/>
    <w:rsid w:val="00CB67BF"/>
    <w:rsid w:val="00CD6893"/>
    <w:rsid w:val="00CD78B2"/>
    <w:rsid w:val="00CF6FA6"/>
    <w:rsid w:val="00D06F44"/>
    <w:rsid w:val="00D10490"/>
    <w:rsid w:val="00D44657"/>
    <w:rsid w:val="00D54AB1"/>
    <w:rsid w:val="00D54C0A"/>
    <w:rsid w:val="00D635ED"/>
    <w:rsid w:val="00D85AB5"/>
    <w:rsid w:val="00DA5D89"/>
    <w:rsid w:val="00DB3182"/>
    <w:rsid w:val="00DD049B"/>
    <w:rsid w:val="00DD2D10"/>
    <w:rsid w:val="00DE0FB6"/>
    <w:rsid w:val="00E00500"/>
    <w:rsid w:val="00E0197F"/>
    <w:rsid w:val="00E06E4D"/>
    <w:rsid w:val="00E11C09"/>
    <w:rsid w:val="00E22223"/>
    <w:rsid w:val="00E46612"/>
    <w:rsid w:val="00E5293A"/>
    <w:rsid w:val="00E53267"/>
    <w:rsid w:val="00E64403"/>
    <w:rsid w:val="00E75089"/>
    <w:rsid w:val="00E84010"/>
    <w:rsid w:val="00E93FCC"/>
    <w:rsid w:val="00E9406E"/>
    <w:rsid w:val="00EA58EF"/>
    <w:rsid w:val="00EA7CCC"/>
    <w:rsid w:val="00EF5274"/>
    <w:rsid w:val="00F10339"/>
    <w:rsid w:val="00F105A3"/>
    <w:rsid w:val="00F115E6"/>
    <w:rsid w:val="00F135A3"/>
    <w:rsid w:val="00F15B49"/>
    <w:rsid w:val="00F31418"/>
    <w:rsid w:val="00F31C21"/>
    <w:rsid w:val="00F37EE9"/>
    <w:rsid w:val="00F4253E"/>
    <w:rsid w:val="00F4340E"/>
    <w:rsid w:val="00F750A8"/>
    <w:rsid w:val="00F91103"/>
    <w:rsid w:val="00F95A23"/>
    <w:rsid w:val="00FA4086"/>
    <w:rsid w:val="00FA6EE9"/>
    <w:rsid w:val="00FB3DDB"/>
    <w:rsid w:val="00FB5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1150F54"/>
  <w15:chartTrackingRefBased/>
  <w15:docId w15:val="{20815C48-8F1B-4DAC-88B0-8DA2F6D80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  <w:rPr>
      <w:b/>
      <w:sz w:val="24"/>
    </w:rPr>
  </w:style>
  <w:style w:type="paragraph" w:styleId="a4">
    <w:name w:val="Body Text Indent"/>
    <w:basedOn w:val="a"/>
    <w:pPr>
      <w:ind w:left="420"/>
      <w:jc w:val="both"/>
    </w:pPr>
    <w:rPr>
      <w:sz w:val="24"/>
    </w:rPr>
  </w:style>
  <w:style w:type="paragraph" w:styleId="2">
    <w:name w:val="Body Text 2"/>
    <w:basedOn w:val="a"/>
    <w:pPr>
      <w:jc w:val="both"/>
    </w:pPr>
    <w:rPr>
      <w:sz w:val="24"/>
    </w:rPr>
  </w:style>
  <w:style w:type="paragraph" w:styleId="a5">
    <w:name w:val="Balloon Text"/>
    <w:basedOn w:val="a"/>
    <w:semiHidden/>
    <w:rsid w:val="0061367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AB1D6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B1D60"/>
  </w:style>
  <w:style w:type="paragraph" w:styleId="a8">
    <w:name w:val="footer"/>
    <w:basedOn w:val="a"/>
    <w:link w:val="a9"/>
    <w:uiPriority w:val="99"/>
    <w:unhideWhenUsed/>
    <w:rsid w:val="00AB1D6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B1D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81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ACB3CFD3C48449E1874A301B161AD048C83F02A00FA604BF9EE919BIDhB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1035</Words>
  <Characters>5906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</vt:lpstr>
    </vt:vector>
  </TitlesOfParts>
  <Company>Фонд ПО</Company>
  <LinksUpToDate>false</LinksUpToDate>
  <CharactersWithSpaces>6928</CharactersWithSpaces>
  <SharedDoc>false</SharedDoc>
  <HLinks>
    <vt:vector size="6" baseType="variant">
      <vt:variant>
        <vt:i4>7602234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consultantplus://offline/ref=1ACB3CFD3C48449E1874A301B161AD048C83F02A00FA604BF9EE919BIDhBM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</dc:title>
  <dc:subject/>
  <dc:creator>Фонд ПО</dc:creator>
  <cp:keywords/>
  <cp:lastModifiedBy>USER</cp:lastModifiedBy>
  <cp:revision>2</cp:revision>
  <cp:lastPrinted>2026-04-09T05:19:00Z</cp:lastPrinted>
  <dcterms:created xsi:type="dcterms:W3CDTF">2026-05-28T06:04:00Z</dcterms:created>
  <dcterms:modified xsi:type="dcterms:W3CDTF">2026-05-28T06:04:00Z</dcterms:modified>
</cp:coreProperties>
</file>