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7199" w14:textId="77777777" w:rsidR="006202F8" w:rsidRPr="00931B07" w:rsidRDefault="000B14BE" w:rsidP="000B14BE">
      <w:pPr>
        <w:widowControl w:val="0"/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0B14BE">
        <w:rPr>
          <w:rFonts w:ascii="Times New Roman" w:hAnsi="Times New Roman"/>
          <w:b/>
          <w:sz w:val="28"/>
          <w:szCs w:val="28"/>
        </w:rPr>
        <w:t>Техническ</w:t>
      </w:r>
      <w:r>
        <w:rPr>
          <w:rFonts w:ascii="Times New Roman" w:hAnsi="Times New Roman"/>
          <w:b/>
          <w:sz w:val="28"/>
          <w:szCs w:val="28"/>
        </w:rPr>
        <w:t>о</w:t>
      </w:r>
      <w:r w:rsidRPr="000B14BE">
        <w:rPr>
          <w:rFonts w:ascii="Times New Roman" w:hAnsi="Times New Roman"/>
          <w:b/>
          <w:sz w:val="28"/>
          <w:szCs w:val="28"/>
        </w:rPr>
        <w:t xml:space="preserve">е </w:t>
      </w:r>
      <w:r>
        <w:rPr>
          <w:rFonts w:ascii="Times New Roman" w:hAnsi="Times New Roman"/>
          <w:b/>
          <w:sz w:val="28"/>
          <w:szCs w:val="28"/>
        </w:rPr>
        <w:t>задание</w:t>
      </w:r>
    </w:p>
    <w:p w14:paraId="16BEA3B8" w14:textId="6DF25B19" w:rsidR="000B14BE" w:rsidRDefault="006202F8" w:rsidP="000B14BE">
      <w:pPr>
        <w:spacing w:after="0" w:line="32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B14BE">
        <w:rPr>
          <w:rFonts w:ascii="Times New Roman" w:hAnsi="Times New Roman"/>
          <w:sz w:val="28"/>
          <w:szCs w:val="28"/>
        </w:rPr>
        <w:t>Поставка а</w:t>
      </w:r>
      <w:r w:rsidRPr="00931B07">
        <w:rPr>
          <w:rFonts w:ascii="Times New Roman" w:hAnsi="Times New Roman"/>
          <w:sz w:val="28"/>
          <w:szCs w:val="28"/>
        </w:rPr>
        <w:t>ккумуляторн</w:t>
      </w:r>
      <w:r w:rsidR="000B14BE">
        <w:rPr>
          <w:rFonts w:ascii="Times New Roman" w:hAnsi="Times New Roman"/>
          <w:sz w:val="28"/>
          <w:szCs w:val="28"/>
        </w:rPr>
        <w:t xml:space="preserve">ой стартерной батареи (далее – АКБ) в количестве </w:t>
      </w:r>
      <w:r w:rsidR="0021691A">
        <w:rPr>
          <w:rFonts w:ascii="Times New Roman" w:hAnsi="Times New Roman"/>
          <w:sz w:val="28"/>
          <w:szCs w:val="28"/>
        </w:rPr>
        <w:t>2</w:t>
      </w:r>
      <w:r w:rsidR="000B14BE">
        <w:rPr>
          <w:rFonts w:ascii="Times New Roman" w:hAnsi="Times New Roman"/>
          <w:sz w:val="28"/>
          <w:szCs w:val="28"/>
        </w:rPr>
        <w:t xml:space="preserve"> шт. до склада Покупателя по адресу: </w:t>
      </w:r>
      <w:r w:rsidR="000B14BE" w:rsidRPr="00045888">
        <w:rPr>
          <w:rFonts w:ascii="Times New Roman" w:hAnsi="Times New Roman"/>
          <w:sz w:val="28"/>
          <w:szCs w:val="28"/>
        </w:rPr>
        <w:t>Р</w:t>
      </w:r>
      <w:r w:rsidR="000B14BE">
        <w:rPr>
          <w:rFonts w:ascii="Times New Roman" w:hAnsi="Times New Roman"/>
          <w:sz w:val="28"/>
          <w:szCs w:val="28"/>
        </w:rPr>
        <w:t xml:space="preserve">еспублика </w:t>
      </w:r>
      <w:r w:rsidR="000B14BE" w:rsidRPr="00045888">
        <w:rPr>
          <w:rFonts w:ascii="Times New Roman" w:hAnsi="Times New Roman"/>
          <w:sz w:val="28"/>
          <w:szCs w:val="28"/>
        </w:rPr>
        <w:t>К</w:t>
      </w:r>
      <w:r w:rsidR="000B14BE">
        <w:rPr>
          <w:rFonts w:ascii="Times New Roman" w:hAnsi="Times New Roman"/>
          <w:sz w:val="28"/>
          <w:szCs w:val="28"/>
        </w:rPr>
        <w:t>арелия, г. </w:t>
      </w:r>
      <w:r w:rsidR="000B14BE" w:rsidRPr="00045888">
        <w:rPr>
          <w:rFonts w:ascii="Times New Roman" w:hAnsi="Times New Roman"/>
          <w:sz w:val="28"/>
          <w:szCs w:val="28"/>
        </w:rPr>
        <w:t>Петрозаводск, ул. Фридриха Энгельса, д. 25</w:t>
      </w:r>
      <w:r w:rsidR="000B14BE">
        <w:rPr>
          <w:rFonts w:ascii="Times New Roman" w:hAnsi="Times New Roman"/>
          <w:sz w:val="28"/>
          <w:szCs w:val="28"/>
        </w:rPr>
        <w:t xml:space="preserve">. </w:t>
      </w:r>
    </w:p>
    <w:p w14:paraId="2A9B98F8" w14:textId="77777777" w:rsidR="000B14BE" w:rsidRDefault="000B14BE" w:rsidP="000B14BE">
      <w:pPr>
        <w:spacing w:after="0" w:line="32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Цена </w:t>
      </w:r>
      <w:r w:rsidRPr="00045888">
        <w:rPr>
          <w:rFonts w:ascii="Times New Roman" w:hAnsi="Times New Roman"/>
          <w:sz w:val="28"/>
          <w:szCs w:val="28"/>
        </w:rPr>
        <w:t>включает в себя все расходы, связанных с поставкой АКБ (в том числе, но не ограничиваясь, расходы по погрузке, доставке и разгрузке ее на складе Покупателя, тару, упаковку и маркировку, страхование, уплату таможенных пошлин, налогов, сборов и других обязательных платежей).</w:t>
      </w:r>
    </w:p>
    <w:p w14:paraId="2E4834BE" w14:textId="77777777" w:rsidR="006202F8" w:rsidRDefault="000B14BE" w:rsidP="000B14BE">
      <w:pPr>
        <w:spacing w:after="0" w:line="32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4BE">
        <w:rPr>
          <w:rFonts w:ascii="Times New Roman" w:hAnsi="Times New Roman"/>
          <w:sz w:val="28"/>
          <w:szCs w:val="28"/>
        </w:rPr>
        <w:t>Основное предназначение</w:t>
      </w:r>
      <w:r>
        <w:rPr>
          <w:rFonts w:ascii="Times New Roman" w:hAnsi="Times New Roman"/>
          <w:sz w:val="28"/>
          <w:szCs w:val="28"/>
        </w:rPr>
        <w:t xml:space="preserve"> АКБ – запуск двигателя дизель-генераторной установки</w:t>
      </w:r>
      <w:r w:rsidR="006202F8">
        <w:rPr>
          <w:rFonts w:ascii="Times New Roman" w:hAnsi="Times New Roman"/>
          <w:sz w:val="28"/>
          <w:szCs w:val="28"/>
        </w:rPr>
        <w:t>.</w:t>
      </w:r>
    </w:p>
    <w:p w14:paraId="231C1DEA" w14:textId="77777777" w:rsidR="004B4B06" w:rsidRDefault="000B14BE" w:rsidP="00C251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Требуемые характеристики АКБ</w:t>
      </w:r>
    </w:p>
    <w:p w14:paraId="08B45907" w14:textId="77777777" w:rsidR="000B14BE" w:rsidRPr="00C251DD" w:rsidRDefault="000B14BE" w:rsidP="00C251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75"/>
        <w:gridCol w:w="1168"/>
        <w:gridCol w:w="5044"/>
      </w:tblGrid>
      <w:tr w:rsidR="004B4B06" w:rsidRPr="00045888" w14:paraId="50F603C2" w14:textId="77777777" w:rsidTr="00C251DD">
        <w:trPr>
          <w:trHeight w:val="597"/>
        </w:trPr>
        <w:tc>
          <w:tcPr>
            <w:tcW w:w="3175" w:type="dxa"/>
          </w:tcPr>
          <w:p w14:paraId="09C80BCE" w14:textId="6D348C6D" w:rsidR="004B4B06" w:rsidRPr="00045888" w:rsidRDefault="00F270A8" w:rsidP="00C25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Параметры</w:t>
            </w:r>
            <w:r w:rsidR="004B4B06" w:rsidRPr="000458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14:paraId="5A79A265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5044" w:type="dxa"/>
          </w:tcPr>
          <w:p w14:paraId="0757DE40" w14:textId="4DD3044B" w:rsidR="004B4B06" w:rsidRPr="00B91CB4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5888">
              <w:rPr>
                <w:rFonts w:ascii="Times New Roman" w:hAnsi="Times New Roman"/>
                <w:sz w:val="28"/>
                <w:szCs w:val="28"/>
              </w:rPr>
              <w:t xml:space="preserve">предъявляемые требования </w:t>
            </w:r>
            <w:r w:rsidR="00B91CB4">
              <w:rPr>
                <w:rFonts w:ascii="Times New Roman" w:hAnsi="Times New Roman"/>
                <w:sz w:val="28"/>
                <w:szCs w:val="28"/>
              </w:rPr>
              <w:t>к характеристикам</w:t>
            </w:r>
          </w:p>
        </w:tc>
      </w:tr>
      <w:tr w:rsidR="004B4B06" w:rsidRPr="00045888" w14:paraId="24CE5C47" w14:textId="77777777" w:rsidTr="00C251DD">
        <w:trPr>
          <w:trHeight w:val="731"/>
        </w:trPr>
        <w:tc>
          <w:tcPr>
            <w:tcW w:w="3175" w:type="dxa"/>
          </w:tcPr>
          <w:p w14:paraId="08FB0066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тип АКБ</w:t>
            </w:r>
          </w:p>
        </w:tc>
        <w:tc>
          <w:tcPr>
            <w:tcW w:w="1168" w:type="dxa"/>
          </w:tcPr>
          <w:p w14:paraId="204AF125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4" w:type="dxa"/>
          </w:tcPr>
          <w:p w14:paraId="7611D2BC" w14:textId="77777777" w:rsidR="004B4B06" w:rsidRPr="00045888" w:rsidRDefault="000B14BE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кальциевый</w:t>
            </w:r>
          </w:p>
        </w:tc>
      </w:tr>
      <w:tr w:rsidR="004B4B06" w:rsidRPr="00045888" w14:paraId="41F66A41" w14:textId="77777777" w:rsidTr="00C251DD">
        <w:trPr>
          <w:trHeight w:val="501"/>
        </w:trPr>
        <w:tc>
          <w:tcPr>
            <w:tcW w:w="3175" w:type="dxa"/>
          </w:tcPr>
          <w:p w14:paraId="1BB6CB83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напряжение АКБ</w:t>
            </w:r>
          </w:p>
        </w:tc>
        <w:tc>
          <w:tcPr>
            <w:tcW w:w="1168" w:type="dxa"/>
          </w:tcPr>
          <w:p w14:paraId="4EAA3183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044" w:type="dxa"/>
          </w:tcPr>
          <w:p w14:paraId="723A4F05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4B4B06" w:rsidRPr="00045888" w14:paraId="7D056B02" w14:textId="77777777" w:rsidTr="00C251DD">
        <w:trPr>
          <w:trHeight w:val="476"/>
        </w:trPr>
        <w:tc>
          <w:tcPr>
            <w:tcW w:w="3175" w:type="dxa"/>
          </w:tcPr>
          <w:p w14:paraId="255707C5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емкость АКБ</w:t>
            </w:r>
          </w:p>
        </w:tc>
        <w:tc>
          <w:tcPr>
            <w:tcW w:w="1168" w:type="dxa"/>
          </w:tcPr>
          <w:p w14:paraId="16D1E756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А*ч</w:t>
            </w:r>
          </w:p>
        </w:tc>
        <w:tc>
          <w:tcPr>
            <w:tcW w:w="5044" w:type="dxa"/>
          </w:tcPr>
          <w:p w14:paraId="0DA48EC2" w14:textId="0F0E7A2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не менее 9</w:t>
            </w:r>
            <w:r w:rsidR="0021691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 более 100</w:t>
            </w:r>
          </w:p>
        </w:tc>
      </w:tr>
      <w:tr w:rsidR="004B4B06" w:rsidRPr="00045888" w14:paraId="54C30FF5" w14:textId="77777777" w:rsidTr="00C251DD">
        <w:trPr>
          <w:trHeight w:val="480"/>
        </w:trPr>
        <w:tc>
          <w:tcPr>
            <w:tcW w:w="3175" w:type="dxa"/>
          </w:tcPr>
          <w:p w14:paraId="53E73751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пусковой ток АКБ</w:t>
            </w:r>
          </w:p>
        </w:tc>
        <w:tc>
          <w:tcPr>
            <w:tcW w:w="1168" w:type="dxa"/>
          </w:tcPr>
          <w:p w14:paraId="6842078C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044" w:type="dxa"/>
          </w:tcPr>
          <w:p w14:paraId="48287FFE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менее </w:t>
            </w:r>
            <w:r w:rsidR="00377808">
              <w:rPr>
                <w:rFonts w:ascii="Times New Roman" w:hAnsi="Times New Roman"/>
                <w:color w:val="000000"/>
                <w:sz w:val="28"/>
                <w:szCs w:val="28"/>
              </w:rPr>
              <w:t>830</w:t>
            </w:r>
          </w:p>
        </w:tc>
      </w:tr>
      <w:tr w:rsidR="004B4B06" w:rsidRPr="00045888" w14:paraId="33D8A666" w14:textId="77777777" w:rsidTr="00C251DD">
        <w:trPr>
          <w:trHeight w:val="491"/>
        </w:trPr>
        <w:tc>
          <w:tcPr>
            <w:tcW w:w="3175" w:type="dxa"/>
          </w:tcPr>
          <w:p w14:paraId="5A481E4B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полярность АКБ</w:t>
            </w:r>
          </w:p>
        </w:tc>
        <w:tc>
          <w:tcPr>
            <w:tcW w:w="1168" w:type="dxa"/>
          </w:tcPr>
          <w:p w14:paraId="1BBEF97E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4" w:type="dxa"/>
          </w:tcPr>
          <w:p w14:paraId="08760CE0" w14:textId="77777777" w:rsidR="004B4B06" w:rsidRPr="00045888" w:rsidRDefault="004B4B06" w:rsidP="00C25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прямая</w:t>
            </w:r>
          </w:p>
        </w:tc>
      </w:tr>
      <w:tr w:rsidR="000B14BE" w:rsidRPr="00045888" w14:paraId="7FA597FA" w14:textId="77777777" w:rsidTr="00C251DD">
        <w:trPr>
          <w:trHeight w:val="863"/>
        </w:trPr>
        <w:tc>
          <w:tcPr>
            <w:tcW w:w="3175" w:type="dxa"/>
          </w:tcPr>
          <w:p w14:paraId="1974534D" w14:textId="77777777" w:rsidR="000B14BE" w:rsidRPr="00045888" w:rsidRDefault="000B14BE" w:rsidP="00C25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 клемм </w:t>
            </w:r>
          </w:p>
        </w:tc>
        <w:tc>
          <w:tcPr>
            <w:tcW w:w="1168" w:type="dxa"/>
          </w:tcPr>
          <w:p w14:paraId="1EAC65F3" w14:textId="77777777" w:rsidR="000B14BE" w:rsidRPr="00045888" w:rsidRDefault="000B14BE" w:rsidP="00C25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4" w:type="dxa"/>
          </w:tcPr>
          <w:p w14:paraId="56CFDEDD" w14:textId="77777777" w:rsidR="000B14BE" w:rsidRPr="00045888" w:rsidRDefault="00B122E8" w:rsidP="00B122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 А (европейский </w:t>
            </w:r>
            <w:r w:rsidR="000B14BE">
              <w:rPr>
                <w:rFonts w:ascii="Times New Roman" w:hAnsi="Times New Roman"/>
                <w:sz w:val="28"/>
                <w:szCs w:val="28"/>
              </w:rPr>
              <w:t>стандарт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B14BE" w:rsidRPr="00045888" w14:paraId="2DA44A91" w14:textId="77777777" w:rsidTr="00C251DD">
        <w:trPr>
          <w:trHeight w:val="863"/>
        </w:trPr>
        <w:tc>
          <w:tcPr>
            <w:tcW w:w="3175" w:type="dxa"/>
          </w:tcPr>
          <w:p w14:paraId="0EC44DE8" w14:textId="77777777" w:rsidR="000B14BE" w:rsidRDefault="000B14BE" w:rsidP="000B1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Необходимость обслуживания</w:t>
            </w:r>
          </w:p>
        </w:tc>
        <w:tc>
          <w:tcPr>
            <w:tcW w:w="1168" w:type="dxa"/>
          </w:tcPr>
          <w:p w14:paraId="1BED68F8" w14:textId="77777777" w:rsidR="000B14BE" w:rsidRPr="00045888" w:rsidRDefault="000B14BE" w:rsidP="00C25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4" w:type="dxa"/>
          </w:tcPr>
          <w:p w14:paraId="7DE0A198" w14:textId="77777777" w:rsidR="000B14BE" w:rsidRDefault="000B14BE" w:rsidP="00C25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необслуживаемая</w:t>
            </w:r>
          </w:p>
        </w:tc>
      </w:tr>
      <w:tr w:rsidR="000B14BE" w:rsidRPr="00045888" w14:paraId="0148EB69" w14:textId="77777777" w:rsidTr="00C251DD">
        <w:trPr>
          <w:trHeight w:val="537"/>
        </w:trPr>
        <w:tc>
          <w:tcPr>
            <w:tcW w:w="3175" w:type="dxa"/>
          </w:tcPr>
          <w:p w14:paraId="12CD6A61" w14:textId="77777777" w:rsidR="000B14BE" w:rsidRPr="00045888" w:rsidRDefault="000B14BE" w:rsidP="0072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срок службы АКБ</w:t>
            </w:r>
          </w:p>
        </w:tc>
        <w:tc>
          <w:tcPr>
            <w:tcW w:w="1168" w:type="dxa"/>
          </w:tcPr>
          <w:p w14:paraId="6D76CC93" w14:textId="77777777" w:rsidR="000B14BE" w:rsidRPr="00045888" w:rsidRDefault="000B14BE" w:rsidP="0072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5044" w:type="dxa"/>
          </w:tcPr>
          <w:p w14:paraId="01930C3B" w14:textId="77777777" w:rsidR="000B14BE" w:rsidRPr="00045888" w:rsidRDefault="000B14BE" w:rsidP="0072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color w:val="000000"/>
                <w:sz w:val="28"/>
                <w:szCs w:val="28"/>
              </w:rPr>
              <w:t>не менее 5</w:t>
            </w:r>
          </w:p>
        </w:tc>
      </w:tr>
      <w:tr w:rsidR="000B14BE" w:rsidRPr="00045888" w14:paraId="54DA81EA" w14:textId="77777777" w:rsidTr="00C251DD">
        <w:trPr>
          <w:trHeight w:val="537"/>
        </w:trPr>
        <w:tc>
          <w:tcPr>
            <w:tcW w:w="3175" w:type="dxa"/>
          </w:tcPr>
          <w:p w14:paraId="657BC28E" w14:textId="77777777" w:rsidR="000B14BE" w:rsidRPr="00045888" w:rsidRDefault="000B14BE" w:rsidP="00C25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sz w:val="28"/>
                <w:szCs w:val="28"/>
              </w:rPr>
              <w:t>Дата производства</w:t>
            </w:r>
          </w:p>
        </w:tc>
        <w:tc>
          <w:tcPr>
            <w:tcW w:w="1168" w:type="dxa"/>
          </w:tcPr>
          <w:p w14:paraId="57E3BBC1" w14:textId="77777777" w:rsidR="000B14BE" w:rsidRPr="00045888" w:rsidRDefault="000B14BE" w:rsidP="00C25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4" w:type="dxa"/>
          </w:tcPr>
          <w:p w14:paraId="56A6B780" w14:textId="06B4963B" w:rsidR="000B14BE" w:rsidRPr="00045888" w:rsidRDefault="00436F39" w:rsidP="000B1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ранее</w:t>
            </w:r>
            <w:r w:rsidR="000B14BE" w:rsidRPr="000458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691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21691A" w:rsidRPr="002169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691A">
              <w:rPr>
                <w:rFonts w:ascii="Times New Roman" w:hAnsi="Times New Roman"/>
                <w:sz w:val="28"/>
                <w:szCs w:val="28"/>
              </w:rPr>
              <w:t xml:space="preserve">кв </w:t>
            </w:r>
            <w:r w:rsidR="000B14BE" w:rsidRPr="00045888">
              <w:rPr>
                <w:rFonts w:ascii="Times New Roman" w:hAnsi="Times New Roman"/>
                <w:sz w:val="28"/>
                <w:szCs w:val="28"/>
              </w:rPr>
              <w:t>202</w:t>
            </w:r>
            <w:r w:rsidR="0021691A">
              <w:rPr>
                <w:rFonts w:ascii="Times New Roman" w:hAnsi="Times New Roman"/>
                <w:sz w:val="28"/>
                <w:szCs w:val="28"/>
              </w:rPr>
              <w:t>6</w:t>
            </w:r>
            <w:r w:rsidR="000B14BE" w:rsidRPr="0004588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0B14BE" w:rsidRPr="00045888" w14:paraId="12018DB8" w14:textId="77777777" w:rsidTr="00C251DD">
        <w:trPr>
          <w:trHeight w:val="537"/>
        </w:trPr>
        <w:tc>
          <w:tcPr>
            <w:tcW w:w="3175" w:type="dxa"/>
          </w:tcPr>
          <w:p w14:paraId="5DB6D4BC" w14:textId="77777777" w:rsidR="000B14BE" w:rsidRPr="00045888" w:rsidRDefault="000B14BE" w:rsidP="00724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sz w:val="28"/>
                <w:szCs w:val="28"/>
              </w:rPr>
              <w:t xml:space="preserve">Гарантийный срок </w:t>
            </w:r>
          </w:p>
        </w:tc>
        <w:tc>
          <w:tcPr>
            <w:tcW w:w="1168" w:type="dxa"/>
          </w:tcPr>
          <w:p w14:paraId="4A0C0B42" w14:textId="77777777" w:rsidR="000B14BE" w:rsidRPr="00045888" w:rsidRDefault="000B14BE" w:rsidP="00724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5044" w:type="dxa"/>
          </w:tcPr>
          <w:p w14:paraId="4B18D072" w14:textId="4908835E" w:rsidR="000B14BE" w:rsidRPr="00436F39" w:rsidRDefault="000B14BE" w:rsidP="00724B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888">
              <w:rPr>
                <w:rFonts w:ascii="Times New Roman" w:hAnsi="Times New Roman"/>
                <w:sz w:val="28"/>
                <w:szCs w:val="28"/>
              </w:rPr>
              <w:t xml:space="preserve">в соответствие с гарантийным сроком производителя, но не менее </w:t>
            </w:r>
            <w:r w:rsidR="002169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60A67953" w14:textId="77777777" w:rsidR="004B4B06" w:rsidRDefault="004B4B06" w:rsidP="000B14BE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sectPr w:rsidR="004B4B06" w:rsidSect="005D130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DC6"/>
    <w:rsid w:val="0001438C"/>
    <w:rsid w:val="00025F41"/>
    <w:rsid w:val="00037F7E"/>
    <w:rsid w:val="00045888"/>
    <w:rsid w:val="00065B90"/>
    <w:rsid w:val="000B14BE"/>
    <w:rsid w:val="001A1A17"/>
    <w:rsid w:val="0021691A"/>
    <w:rsid w:val="00263015"/>
    <w:rsid w:val="002901CB"/>
    <w:rsid w:val="0029707E"/>
    <w:rsid w:val="002E5382"/>
    <w:rsid w:val="003656A7"/>
    <w:rsid w:val="00377808"/>
    <w:rsid w:val="003E2E73"/>
    <w:rsid w:val="00436F39"/>
    <w:rsid w:val="004814B4"/>
    <w:rsid w:val="00482B7D"/>
    <w:rsid w:val="004B2C7F"/>
    <w:rsid w:val="004B4B06"/>
    <w:rsid w:val="0051714B"/>
    <w:rsid w:val="005D1309"/>
    <w:rsid w:val="006202F8"/>
    <w:rsid w:val="006C119F"/>
    <w:rsid w:val="006D107A"/>
    <w:rsid w:val="0071377A"/>
    <w:rsid w:val="007A6BEE"/>
    <w:rsid w:val="00801E22"/>
    <w:rsid w:val="00893ECE"/>
    <w:rsid w:val="00931B07"/>
    <w:rsid w:val="00B122E8"/>
    <w:rsid w:val="00B75DC6"/>
    <w:rsid w:val="00B8090C"/>
    <w:rsid w:val="00B91CB4"/>
    <w:rsid w:val="00C251DD"/>
    <w:rsid w:val="00C323C1"/>
    <w:rsid w:val="00D335E1"/>
    <w:rsid w:val="00E63233"/>
    <w:rsid w:val="00E65E72"/>
    <w:rsid w:val="00F270A8"/>
    <w:rsid w:val="00F70948"/>
    <w:rsid w:val="00FB4724"/>
    <w:rsid w:val="00FF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AF701"/>
  <w15:docId w15:val="{3BEF91EE-C223-46D3-A9B9-EFBF1398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75DC6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886</Characters>
  <Application>Microsoft Office Word</Application>
  <DocSecurity>0</DocSecurity>
  <Lines>7</Lines>
  <Paragraphs>2</Paragraphs>
  <ScaleCrop>false</ScaleCrop>
  <Company>customs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user</dc:creator>
  <cp:lastModifiedBy>Солотин Денис Сергеевич</cp:lastModifiedBy>
  <cp:revision>9</cp:revision>
  <cp:lastPrinted>2020-11-05T12:08:00Z</cp:lastPrinted>
  <dcterms:created xsi:type="dcterms:W3CDTF">2023-11-10T13:22:00Z</dcterms:created>
  <dcterms:modified xsi:type="dcterms:W3CDTF">2026-08-26T13:16:00Z</dcterms:modified>
</cp:coreProperties>
</file>