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210C9" w14:textId="77777777" w:rsidR="001646E2" w:rsidRPr="0018668D" w:rsidRDefault="001646E2" w:rsidP="001646E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firstLine="567"/>
        <w:jc w:val="center"/>
        <w:rPr>
          <w:b/>
        </w:rPr>
      </w:pPr>
      <w:r w:rsidRPr="0018668D">
        <w:rPr>
          <w:b/>
        </w:rPr>
        <w:t>ТЕХНИЧЕСКОЕ ЗАДАНИЕ</w:t>
      </w:r>
    </w:p>
    <w:p w14:paraId="390AB0E2" w14:textId="77777777" w:rsidR="001646E2" w:rsidRPr="0018668D" w:rsidRDefault="001646E2" w:rsidP="001646E2">
      <w:pPr>
        <w:autoSpaceDE w:val="0"/>
        <w:autoSpaceDN w:val="0"/>
        <w:adjustRightInd w:val="0"/>
        <w:ind w:firstLine="567"/>
        <w:jc w:val="center"/>
        <w:rPr>
          <w:b/>
          <w:i/>
        </w:rPr>
      </w:pPr>
      <w:r w:rsidRPr="0018668D">
        <w:rPr>
          <w:b/>
          <w:i/>
        </w:rPr>
        <w:t>(ОПИСАНИЕ ОБЪЕКТА ЗАКУПКИ)</w:t>
      </w:r>
    </w:p>
    <w:p w14:paraId="6A309AFA" w14:textId="77777777" w:rsidR="001646E2" w:rsidRPr="0018668D" w:rsidRDefault="001646E2" w:rsidP="001646E2">
      <w:pPr>
        <w:spacing w:line="240" w:lineRule="auto"/>
        <w:ind w:firstLine="567"/>
      </w:pPr>
    </w:p>
    <w:p w14:paraId="65B65098" w14:textId="77777777" w:rsidR="001646E2" w:rsidRDefault="00967B7D" w:rsidP="00967B7D">
      <w:pPr>
        <w:spacing w:line="240" w:lineRule="auto"/>
        <w:ind w:firstLine="567"/>
        <w:jc w:val="center"/>
      </w:pPr>
      <w:r>
        <w:t>На п</w:t>
      </w:r>
      <w:r w:rsidRPr="00967B7D">
        <w:t>оставк</w:t>
      </w:r>
      <w:r>
        <w:t>у</w:t>
      </w:r>
      <w:r w:rsidRPr="00967B7D">
        <w:t xml:space="preserve"> запасных частей для </w:t>
      </w:r>
      <w:r w:rsidR="000A56DE">
        <w:t>серверного оборудования</w:t>
      </w:r>
    </w:p>
    <w:p w14:paraId="1E3EC704" w14:textId="77777777" w:rsidR="00967B7D" w:rsidRPr="0018668D" w:rsidRDefault="00967B7D" w:rsidP="001646E2">
      <w:pPr>
        <w:spacing w:line="240" w:lineRule="auto"/>
        <w:ind w:firstLine="567"/>
      </w:pPr>
    </w:p>
    <w:p w14:paraId="6965983A" w14:textId="77777777" w:rsidR="001646E2" w:rsidRPr="0018668D" w:rsidRDefault="001646E2" w:rsidP="001646E2">
      <w:pPr>
        <w:spacing w:line="240" w:lineRule="auto"/>
      </w:pPr>
      <w:r w:rsidRPr="0018668D">
        <w:rPr>
          <w:b/>
        </w:rPr>
        <w:t>Цель закупки:</w:t>
      </w:r>
      <w:r w:rsidRPr="0018668D">
        <w:t xml:space="preserve"> </w:t>
      </w:r>
      <w:r w:rsidR="00F25FC4" w:rsidRPr="0018668D">
        <w:t xml:space="preserve">закупка осуществляется в целях обеспечения функционирования и развития налоговой системы Российской Федерации, осуществления функций и полномочий Управления Федеральной налоговой службы по Липецкой области,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 а также в соответствии </w:t>
      </w:r>
      <w:r w:rsidR="00017294">
        <w:t xml:space="preserve">с </w:t>
      </w:r>
      <w:r w:rsidR="00F25FC4" w:rsidRPr="0018668D">
        <w:t>Федеральн</w:t>
      </w:r>
      <w:r w:rsidR="00017294">
        <w:t>ым</w:t>
      </w:r>
      <w:r w:rsidR="00F25FC4" w:rsidRPr="0018668D">
        <w:t xml:space="preserve"> закон</w:t>
      </w:r>
      <w:r w:rsidR="00017294">
        <w:t>ом</w:t>
      </w:r>
      <w:r w:rsidR="00F25FC4" w:rsidRPr="0018668D">
        <w:t xml:space="preserve"> от 05.04.2013 № 44-ФЗ «О контрактной системе в сфере закупок товаров, работ, услуг для обеспечения государственных и муниципальных нужд».</w:t>
      </w:r>
    </w:p>
    <w:p w14:paraId="798DD69D" w14:textId="77777777" w:rsidR="001646E2" w:rsidRPr="0018668D" w:rsidRDefault="001646E2" w:rsidP="001646E2">
      <w:pPr>
        <w:tabs>
          <w:tab w:val="left" w:pos="851"/>
        </w:tabs>
        <w:autoSpaceDE w:val="0"/>
        <w:spacing w:line="240" w:lineRule="auto"/>
      </w:pPr>
      <w:r w:rsidRPr="0018668D">
        <w:rPr>
          <w:b/>
        </w:rPr>
        <w:tab/>
        <w:t>Срок поставки товара</w:t>
      </w:r>
      <w:r w:rsidRPr="0018668D">
        <w:t xml:space="preserve"> – в рабочие дни, в рабочее время, не позднее </w:t>
      </w:r>
      <w:r w:rsidR="000D19AD" w:rsidRPr="0018668D">
        <w:t>15</w:t>
      </w:r>
      <w:r w:rsidRPr="0018668D">
        <w:t xml:space="preserve"> (</w:t>
      </w:r>
      <w:r w:rsidR="000D19AD" w:rsidRPr="0018668D">
        <w:t>пятнадцати</w:t>
      </w:r>
      <w:r w:rsidRPr="0018668D">
        <w:t xml:space="preserve">) </w:t>
      </w:r>
      <w:r w:rsidR="009D52DD" w:rsidRPr="0018668D">
        <w:t>календарных</w:t>
      </w:r>
      <w:r w:rsidRPr="0018668D">
        <w:t xml:space="preserve"> дней со дня, следующего за днем подписания Контракта, в соответствии с распорядком работы Заказчика (распорядок работы Заказчика: понедельник – четверг – с 08-30 до 17-30, пятница – с 08-30 до 16-30. Перерыв: с 12-12 до 13-00). Поставка Товара производится силами и средствами Поставщика. </w:t>
      </w:r>
    </w:p>
    <w:p w14:paraId="516F344E" w14:textId="77777777" w:rsidR="001646E2" w:rsidRPr="0018668D" w:rsidRDefault="001646E2" w:rsidP="001646E2">
      <w:pPr>
        <w:tabs>
          <w:tab w:val="left" w:pos="851"/>
        </w:tabs>
        <w:autoSpaceDE w:val="0"/>
        <w:spacing w:line="240" w:lineRule="auto"/>
        <w:rPr>
          <w:b/>
        </w:rPr>
      </w:pPr>
      <w:r w:rsidRPr="0018668D">
        <w:rPr>
          <w:b/>
        </w:rPr>
        <w:tab/>
      </w:r>
    </w:p>
    <w:p w14:paraId="32366423" w14:textId="77777777" w:rsidR="001646E2" w:rsidRPr="0018668D" w:rsidRDefault="001646E2" w:rsidP="001646E2">
      <w:pPr>
        <w:tabs>
          <w:tab w:val="left" w:pos="851"/>
        </w:tabs>
        <w:autoSpaceDE w:val="0"/>
        <w:spacing w:line="240" w:lineRule="auto"/>
      </w:pPr>
      <w:r w:rsidRPr="0018668D">
        <w:rPr>
          <w:b/>
        </w:rPr>
        <w:t>Место доставки Товара:</w:t>
      </w:r>
      <w:r w:rsidRPr="0018668D">
        <w:t xml:space="preserve"> г. </w:t>
      </w:r>
      <w:r w:rsidR="009E0A43">
        <w:t>Липецк, ул. Октябрьская, д. 26.</w:t>
      </w:r>
    </w:p>
    <w:p w14:paraId="6BAC5759" w14:textId="77777777" w:rsidR="001646E2" w:rsidRPr="0018668D" w:rsidRDefault="001646E2" w:rsidP="001646E2">
      <w:pPr>
        <w:tabs>
          <w:tab w:val="left" w:pos="851"/>
        </w:tabs>
        <w:autoSpaceDE w:val="0"/>
        <w:spacing w:line="240" w:lineRule="auto"/>
      </w:pPr>
    </w:p>
    <w:p w14:paraId="4D9FD9DB" w14:textId="77777777" w:rsidR="001646E2" w:rsidRPr="0018668D" w:rsidRDefault="001646E2" w:rsidP="001646E2">
      <w:pPr>
        <w:spacing w:line="240" w:lineRule="auto"/>
        <w:ind w:firstLine="709"/>
        <w:rPr>
          <w:b/>
        </w:rPr>
      </w:pPr>
      <w:r w:rsidRPr="0018668D">
        <w:rPr>
          <w:b/>
        </w:rPr>
        <w:t xml:space="preserve">Требования к поставляемому Товару. </w:t>
      </w:r>
    </w:p>
    <w:p w14:paraId="08758F63" w14:textId="77777777" w:rsidR="001646E2" w:rsidRPr="0018668D" w:rsidRDefault="009E0A43" w:rsidP="001646E2">
      <w:pPr>
        <w:spacing w:line="240" w:lineRule="auto"/>
        <w:ind w:firstLine="709"/>
      </w:pPr>
      <w:r>
        <w:t>Закупаемые товары</w:t>
      </w:r>
      <w:r w:rsidR="001646E2" w:rsidRPr="0018668D">
        <w:t xml:space="preserve">: </w:t>
      </w:r>
    </w:p>
    <w:p w14:paraId="210A80DD" w14:textId="77777777" w:rsidR="001646E2" w:rsidRPr="0018668D" w:rsidRDefault="001646E2" w:rsidP="001646E2">
      <w:pPr>
        <w:spacing w:line="240" w:lineRule="auto"/>
        <w:ind w:firstLine="709"/>
      </w:pPr>
      <w:r w:rsidRPr="0018668D">
        <w:t>- должн</w:t>
      </w:r>
      <w:r w:rsidR="009E0A43">
        <w:t>ы</w:t>
      </w:r>
      <w:r w:rsidRPr="0018668D">
        <w:t xml:space="preserve"> быть новым (товаром, который не был в употреблении, в ремонте, в том числе</w:t>
      </w:r>
      <w:r w:rsidR="00AB5D26" w:rsidRPr="0018668D">
        <w:t>,</w:t>
      </w:r>
      <w:r w:rsidRPr="0018668D">
        <w:t xml:space="preserve"> который не был восстановлен, у которого не была осуществлена замена составных частей, не были восстановлены потребительские свойства); все составные части Товара должны быть новыми, ранее не использованными, не восстановленными, не отремонтированными и не содержать восстановленных элементов); </w:t>
      </w:r>
    </w:p>
    <w:p w14:paraId="2AFE6518" w14:textId="77777777" w:rsidR="001646E2" w:rsidRPr="0018668D" w:rsidRDefault="001646E2" w:rsidP="001646E2">
      <w:pPr>
        <w:spacing w:line="240" w:lineRule="auto"/>
        <w:ind w:firstLine="708"/>
      </w:pPr>
      <w:r w:rsidRPr="0018668D">
        <w:t>- не должн</w:t>
      </w:r>
      <w:r w:rsidR="00AB5D26" w:rsidRPr="0018668D">
        <w:t>о</w:t>
      </w:r>
      <w:r w:rsidRPr="0018668D">
        <w:t xml:space="preserve"> иметь внешних дефектов, а также дефектов, связанных с конструкцией, материалами или функционированием при их штатном использовании;</w:t>
      </w:r>
    </w:p>
    <w:p w14:paraId="7C791624" w14:textId="77777777" w:rsidR="001646E2" w:rsidRPr="0018668D" w:rsidRDefault="001646E2" w:rsidP="001646E2">
      <w:pPr>
        <w:tabs>
          <w:tab w:val="left" w:pos="1100"/>
        </w:tabs>
        <w:spacing w:line="240" w:lineRule="auto"/>
        <w:ind w:firstLine="709"/>
      </w:pPr>
      <w:r w:rsidRPr="0018668D">
        <w:t>Поставщик гарантирует, что:</w:t>
      </w:r>
    </w:p>
    <w:p w14:paraId="4C536DC5" w14:textId="77777777" w:rsidR="001646E2" w:rsidRPr="0018668D" w:rsidRDefault="001646E2" w:rsidP="001646E2">
      <w:pPr>
        <w:tabs>
          <w:tab w:val="left" w:pos="1100"/>
        </w:tabs>
        <w:spacing w:line="240" w:lineRule="auto"/>
        <w:ind w:firstLine="709"/>
      </w:pPr>
      <w:r w:rsidRPr="0018668D">
        <w:t xml:space="preserve">- </w:t>
      </w:r>
      <w:r w:rsidR="009E0A43">
        <w:t>закупаемые товары</w:t>
      </w:r>
      <w:r w:rsidR="00EB53A8" w:rsidRPr="00EB53A8">
        <w:t xml:space="preserve"> </w:t>
      </w:r>
      <w:r w:rsidRPr="0018668D">
        <w:t>не являются предметом иных договорных (контрактных) обязательств и свободн</w:t>
      </w:r>
      <w:r w:rsidR="00AB5D26" w:rsidRPr="0018668D">
        <w:t>о</w:t>
      </w:r>
      <w:r w:rsidRPr="0018668D">
        <w:t xml:space="preserve"> от прав и притязаний третьих лиц.</w:t>
      </w:r>
    </w:p>
    <w:p w14:paraId="37A700CC" w14:textId="77777777" w:rsidR="001646E2" w:rsidRPr="0018668D" w:rsidRDefault="001646E2" w:rsidP="001646E2">
      <w:pPr>
        <w:tabs>
          <w:tab w:val="left" w:pos="1100"/>
        </w:tabs>
        <w:spacing w:line="240" w:lineRule="auto"/>
        <w:ind w:firstLine="709"/>
      </w:pPr>
      <w:r w:rsidRPr="0018668D">
        <w:t>- исполнение обязательств по настоящему Контракту не нарушит имущественных и неимущественных прав Заказчика и третьих лиц.</w:t>
      </w:r>
    </w:p>
    <w:p w14:paraId="1CD670F9" w14:textId="77777777" w:rsidR="001646E2" w:rsidRPr="0018668D" w:rsidRDefault="001646E2" w:rsidP="001646E2">
      <w:pPr>
        <w:spacing w:line="240" w:lineRule="auto"/>
        <w:ind w:firstLine="708"/>
      </w:pPr>
    </w:p>
    <w:p w14:paraId="69B8B248" w14:textId="77777777" w:rsidR="001646E2" w:rsidRPr="0018668D" w:rsidRDefault="001646E2" w:rsidP="001646E2">
      <w:pPr>
        <w:spacing w:line="240" w:lineRule="auto"/>
        <w:ind w:firstLine="708"/>
        <w:rPr>
          <w:b/>
        </w:rPr>
      </w:pPr>
      <w:r w:rsidRPr="0018668D">
        <w:rPr>
          <w:b/>
        </w:rPr>
        <w:t>Требования к упаковке и маркировке.</w:t>
      </w:r>
    </w:p>
    <w:p w14:paraId="6D9C6C57" w14:textId="77777777" w:rsidR="001646E2" w:rsidRPr="0018668D" w:rsidRDefault="001646E2" w:rsidP="001646E2">
      <w:pPr>
        <w:spacing w:line="240" w:lineRule="auto"/>
        <w:ind w:firstLine="708"/>
      </w:pPr>
      <w:r w:rsidRPr="0018668D">
        <w:rPr>
          <w:lang w:eastAsia="ar-SA"/>
        </w:rPr>
        <w:t xml:space="preserve">Товар должен </w:t>
      </w:r>
      <w:r w:rsidRPr="0018668D">
        <w:t xml:space="preserve">поставляться в упаковке, обеспечивающей безопасность транспортировки и сохранность их качества. </w:t>
      </w:r>
    </w:p>
    <w:p w14:paraId="24F52CEF" w14:textId="77777777" w:rsidR="001646E2" w:rsidRPr="0018668D" w:rsidRDefault="001646E2" w:rsidP="001646E2">
      <w:pPr>
        <w:spacing w:line="240" w:lineRule="auto"/>
        <w:ind w:firstLine="709"/>
      </w:pPr>
      <w:r w:rsidRPr="0018668D">
        <w:t xml:space="preserve">Информация на коробке должна быть на русском языке. </w:t>
      </w:r>
    </w:p>
    <w:p w14:paraId="6CC992E1" w14:textId="77777777" w:rsidR="00517A44" w:rsidRPr="0018668D" w:rsidRDefault="001646E2" w:rsidP="001646E2">
      <w:pPr>
        <w:spacing w:line="240" w:lineRule="auto"/>
        <w:ind w:firstLine="709"/>
      </w:pPr>
      <w:r w:rsidRPr="0018668D">
        <w:t>На упаковку должна быть нанесена читаемая информация, содержащая следующие данные: товарный знак (при наличии), наименование пр</w:t>
      </w:r>
      <w:r w:rsidR="00AB5D26" w:rsidRPr="0018668D">
        <w:t xml:space="preserve">едприятия-изготовителя; </w:t>
      </w:r>
      <w:r w:rsidRPr="0018668D">
        <w:t>дата изготовления (или срок</w:t>
      </w:r>
      <w:r w:rsidR="000D19AD" w:rsidRPr="0018668D">
        <w:t xml:space="preserve"> годности/использования).</w:t>
      </w:r>
      <w:r w:rsidRPr="0018668D">
        <w:t xml:space="preserve"> При наличии заводского номера он должен быть указан. </w:t>
      </w:r>
    </w:p>
    <w:p w14:paraId="0C14BB93" w14:textId="77777777" w:rsidR="001646E2" w:rsidRPr="0018668D" w:rsidRDefault="001646E2" w:rsidP="001646E2">
      <w:pPr>
        <w:spacing w:line="240" w:lineRule="auto"/>
        <w:ind w:firstLine="709"/>
      </w:pPr>
      <w:r w:rsidRPr="0018668D">
        <w:t>Внутри упаковки</w:t>
      </w:r>
      <w:r w:rsidR="00AD641E" w:rsidRPr="0018668D">
        <w:t>, если это предусмотрено производителем Товара,</w:t>
      </w:r>
      <w:r w:rsidRPr="0018668D">
        <w:t xml:space="preserve"> должны быть приложены комплект технической документации, инструкции по использованию на русском языке, а также другая сопроводительная документация, которая должна включать в себя фирменное название производителя </w:t>
      </w:r>
      <w:r w:rsidR="009E0A43">
        <w:t>товара</w:t>
      </w:r>
      <w:r w:rsidRPr="0018668D">
        <w:t>, информацию о продукте и правилах ее эксплуатации, безопасности, условиях предоставления потребителю гарантии производителя и другую информацию, которую производитель считает необходимым предоставить потребителю. Сопроводительная документация не должна противоречить действующему законодательству.</w:t>
      </w:r>
    </w:p>
    <w:p w14:paraId="126CB75E" w14:textId="77777777" w:rsidR="001646E2" w:rsidRPr="0018668D" w:rsidRDefault="001646E2" w:rsidP="001646E2">
      <w:pPr>
        <w:spacing w:line="240" w:lineRule="auto"/>
        <w:ind w:firstLine="709"/>
      </w:pPr>
      <w:r w:rsidRPr="0018668D">
        <w:t xml:space="preserve">Поставщик несет ответственность за все потери и или повреждения, вызванные неправильной упаковкой либо маркировкой </w:t>
      </w:r>
      <w:r w:rsidR="009E0A43">
        <w:t>товара.</w:t>
      </w:r>
    </w:p>
    <w:p w14:paraId="6FC35721" w14:textId="77777777" w:rsidR="001646E2" w:rsidRPr="0018668D" w:rsidRDefault="001646E2" w:rsidP="001646E2">
      <w:pPr>
        <w:spacing w:line="240" w:lineRule="auto"/>
        <w:ind w:firstLine="708"/>
      </w:pPr>
    </w:p>
    <w:p w14:paraId="33F27FDB" w14:textId="77777777" w:rsidR="001646E2" w:rsidRPr="0018668D" w:rsidRDefault="009E0A43" w:rsidP="001646E2">
      <w:pPr>
        <w:tabs>
          <w:tab w:val="left" w:pos="0"/>
        </w:tabs>
        <w:spacing w:line="240" w:lineRule="auto"/>
        <w:ind w:firstLine="709"/>
        <w:rPr>
          <w:b/>
        </w:rPr>
      </w:pPr>
      <w:r>
        <w:rPr>
          <w:b/>
        </w:rPr>
        <w:lastRenderedPageBreak/>
        <w:t>Требования к сроку гарантии.</w:t>
      </w:r>
    </w:p>
    <w:p w14:paraId="791FB990" w14:textId="77777777" w:rsidR="00180715" w:rsidRPr="00180715" w:rsidRDefault="00180715" w:rsidP="001646E2">
      <w:pPr>
        <w:spacing w:line="240" w:lineRule="auto"/>
        <w:ind w:firstLine="708"/>
        <w:rPr>
          <w:color w:val="333333"/>
          <w:kern w:val="36"/>
        </w:rPr>
      </w:pPr>
      <w:r w:rsidRPr="00180715">
        <w:rPr>
          <w:color w:val="333333"/>
          <w:kern w:val="36"/>
        </w:rPr>
        <w:t>Гарантийный срок на поставляемый Товар составляет 12(двенадцать) месяцев.</w:t>
      </w:r>
    </w:p>
    <w:p w14:paraId="511ED4AE" w14:textId="77777777" w:rsidR="00DE52AF" w:rsidRPr="0018668D" w:rsidRDefault="001646E2" w:rsidP="001646E2">
      <w:pPr>
        <w:spacing w:line="240" w:lineRule="auto"/>
        <w:ind w:firstLine="708"/>
      </w:pPr>
      <w:r w:rsidRPr="0018668D">
        <w:t xml:space="preserve">Срок действия гарантии продлевается на период устранения неисправностей </w:t>
      </w:r>
      <w:r w:rsidR="0022280F">
        <w:t>поставленного товара.</w:t>
      </w:r>
    </w:p>
    <w:p w14:paraId="26D1EB5B" w14:textId="77777777" w:rsidR="009E0A43" w:rsidRDefault="009E0A43" w:rsidP="009E0A43">
      <w:pPr>
        <w:spacing w:line="240" w:lineRule="auto"/>
      </w:pPr>
      <w:r>
        <w:t>Поставщик несет ответственность и отвечает за любые недостатки Товара, выявленные в течение гарантийного срока, за исключением случаев, если недостатки Товара возникли после его принятия Заказчиком вследствие нарушения Заказчиком правил пользования Товаром или его хранения.</w:t>
      </w:r>
    </w:p>
    <w:p w14:paraId="5E3EDB39" w14:textId="77777777" w:rsidR="009E0A43" w:rsidRDefault="009E0A43" w:rsidP="009E0A43">
      <w:pPr>
        <w:spacing w:line="240" w:lineRule="auto"/>
      </w:pPr>
      <w:r>
        <w:t xml:space="preserve">В случае выявления неисправностей Товара в течение гарантийного </w:t>
      </w:r>
      <w:proofErr w:type="gramStart"/>
      <w:r>
        <w:t>срока,  Заказчик</w:t>
      </w:r>
      <w:proofErr w:type="gramEnd"/>
      <w:r>
        <w:t xml:space="preserve"> обязан  в срок не более 3 (трех) рабочих дней с момента выявления таковых, в письменной форме уведомить Поставщика.</w:t>
      </w:r>
    </w:p>
    <w:p w14:paraId="2C6CF964" w14:textId="77777777" w:rsidR="009E0A43" w:rsidRDefault="009E0A43" w:rsidP="009E0A43">
      <w:pPr>
        <w:spacing w:line="240" w:lineRule="auto"/>
      </w:pPr>
      <w:r>
        <w:t xml:space="preserve">Поставщик </w:t>
      </w:r>
      <w:proofErr w:type="gramStart"/>
      <w:r>
        <w:t>обязан  в</w:t>
      </w:r>
      <w:proofErr w:type="gramEnd"/>
      <w:r>
        <w:t xml:space="preserve"> срок не более 5 (пяти) рабочих дней со дня получения от Заказчика уведомления о недостатках Товара, выявленных в течение гарантийного срока, обеспечить устранение таких недостатков Товара за свой счет. </w:t>
      </w:r>
    </w:p>
    <w:p w14:paraId="6BA84971" w14:textId="77777777" w:rsidR="00AB5D26" w:rsidRDefault="009E0A43" w:rsidP="009E0A43">
      <w:pPr>
        <w:spacing w:line="240" w:lineRule="auto"/>
      </w:pPr>
      <w:r>
        <w:t xml:space="preserve">В случае существенного нарушения требований к качеству Товара, выявленных в течение гарантийного срока, Поставщик обязан за свой счет в срок не более 5 (пяти) рабочих дней со дня получения от Заказчика уведомления о таких недостатках Товара, заменить Товар ненадлежащего качества товаром, </w:t>
      </w:r>
      <w:proofErr w:type="gramStart"/>
      <w:r>
        <w:t>соответствующим  требованиям</w:t>
      </w:r>
      <w:proofErr w:type="gramEnd"/>
      <w:r>
        <w:t xml:space="preserve"> настоящего Контракта.</w:t>
      </w:r>
    </w:p>
    <w:p w14:paraId="32166545" w14:textId="77777777" w:rsidR="009E0A43" w:rsidRPr="0018668D" w:rsidRDefault="009E0A43" w:rsidP="009E0A43">
      <w:pPr>
        <w:spacing w:line="240" w:lineRule="auto"/>
        <w:rPr>
          <w:sz w:val="14"/>
        </w:rPr>
      </w:pPr>
    </w:p>
    <w:p w14:paraId="2037CD3A" w14:textId="77777777" w:rsidR="00F25FC4" w:rsidRPr="0018668D" w:rsidRDefault="00F25FC4" w:rsidP="00F25FC4">
      <w:pPr>
        <w:spacing w:line="240" w:lineRule="auto"/>
        <w:ind w:firstLine="708"/>
        <w:rPr>
          <w:b/>
        </w:rPr>
      </w:pPr>
      <w:r w:rsidRPr="0018668D">
        <w:rPr>
          <w:b/>
        </w:rPr>
        <w:t>Порядок приёмки и условия поставки товара.</w:t>
      </w:r>
    </w:p>
    <w:p w14:paraId="17C8F6A6" w14:textId="77777777" w:rsidR="00F25FC4" w:rsidRPr="0018668D" w:rsidRDefault="00F25FC4" w:rsidP="00F25FC4">
      <w:pPr>
        <w:spacing w:line="240" w:lineRule="auto"/>
      </w:pPr>
      <w:r w:rsidRPr="0018668D">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14:paraId="13AB0A36" w14:textId="77777777" w:rsidR="00F25FC4" w:rsidRPr="0018668D" w:rsidRDefault="00F25FC4" w:rsidP="00F25FC4">
      <w:pPr>
        <w:spacing w:line="240" w:lineRule="auto"/>
      </w:pPr>
      <w:r w:rsidRPr="0018668D">
        <w:t>Проверка Заказчиком соответствия запчастей настоящему Техническому заданию проводится путем вскрытия любого количества упаковок запчастей от поставляемой партии, по усмотрению Заказчика. При выбраковке Заказчик вправе проводить пробную установку поставляемых запасных частей. При обнаружении несоответствия запасных частей настоящему Техническому заданию вызывается представитель Поставщика, с которым производится проверка всей партии товара с составлением необходимых документов.</w:t>
      </w:r>
    </w:p>
    <w:p w14:paraId="23B36D2B" w14:textId="77777777" w:rsidR="00F25FC4" w:rsidRPr="0018668D" w:rsidRDefault="009E0A43" w:rsidP="00F25FC4">
      <w:pPr>
        <w:spacing w:line="240" w:lineRule="auto"/>
      </w:pPr>
      <w:r>
        <w:t>В случае обнаружения не новых</w:t>
      </w:r>
      <w:r w:rsidR="00F25FC4" w:rsidRPr="0018668D">
        <w:t xml:space="preserve"> Товаров ненадлежащего качества и не соответствующих заявленным техническим характеристикам (некондиционных Товаров), Поставщик обязан произвести замену Товаров на новые за свой счет не позднее 10 (десяти) дней после дня обращения Заказчика.</w:t>
      </w:r>
    </w:p>
    <w:p w14:paraId="356FE343" w14:textId="77777777" w:rsidR="001646E2" w:rsidRPr="0018668D" w:rsidRDefault="001646E2" w:rsidP="001646E2">
      <w:pPr>
        <w:spacing w:line="240" w:lineRule="auto"/>
        <w:jc w:val="right"/>
        <w:rPr>
          <w:b/>
        </w:rPr>
      </w:pPr>
    </w:p>
    <w:p w14:paraId="206E569C" w14:textId="77777777" w:rsidR="008214D6" w:rsidRPr="0018668D" w:rsidRDefault="008214D6" w:rsidP="001646E2">
      <w:pPr>
        <w:spacing w:line="240" w:lineRule="auto"/>
        <w:jc w:val="right"/>
        <w:rPr>
          <w:b/>
        </w:rPr>
      </w:pPr>
    </w:p>
    <w:p w14:paraId="43FD6D46" w14:textId="77777777" w:rsidR="0067094E" w:rsidRPr="0018668D" w:rsidRDefault="0067094E" w:rsidP="001646E2">
      <w:pPr>
        <w:spacing w:line="240" w:lineRule="auto"/>
        <w:jc w:val="right"/>
        <w:rPr>
          <w:b/>
        </w:rPr>
      </w:pPr>
    </w:p>
    <w:p w14:paraId="6C55DEA8" w14:textId="77777777" w:rsidR="0067094E" w:rsidRPr="0018668D" w:rsidRDefault="0067094E" w:rsidP="001646E2">
      <w:pPr>
        <w:spacing w:line="240" w:lineRule="auto"/>
        <w:jc w:val="right"/>
        <w:rPr>
          <w:b/>
        </w:rPr>
      </w:pPr>
    </w:p>
    <w:p w14:paraId="354BD721" w14:textId="77777777" w:rsidR="0067094E" w:rsidRPr="0018668D" w:rsidRDefault="0067094E" w:rsidP="001646E2">
      <w:pPr>
        <w:spacing w:line="240" w:lineRule="auto"/>
        <w:jc w:val="right"/>
        <w:rPr>
          <w:b/>
        </w:rPr>
      </w:pPr>
    </w:p>
    <w:p w14:paraId="3988EFD2" w14:textId="77777777" w:rsidR="0067094E" w:rsidRPr="0018668D" w:rsidRDefault="0067094E" w:rsidP="001646E2">
      <w:pPr>
        <w:spacing w:line="240" w:lineRule="auto"/>
        <w:jc w:val="right"/>
        <w:rPr>
          <w:b/>
        </w:rPr>
      </w:pPr>
    </w:p>
    <w:p w14:paraId="5565152B" w14:textId="77777777" w:rsidR="00AC1BD6" w:rsidRDefault="00AC1BD6" w:rsidP="001646E2">
      <w:pPr>
        <w:spacing w:line="240" w:lineRule="auto"/>
        <w:jc w:val="right"/>
        <w:rPr>
          <w:b/>
        </w:rPr>
      </w:pPr>
    </w:p>
    <w:p w14:paraId="21E9F035" w14:textId="77777777" w:rsidR="0018668D" w:rsidRDefault="0018668D" w:rsidP="001646E2">
      <w:pPr>
        <w:spacing w:line="240" w:lineRule="auto"/>
        <w:jc w:val="right"/>
        <w:rPr>
          <w:b/>
        </w:rPr>
      </w:pPr>
    </w:p>
    <w:p w14:paraId="26B0F613" w14:textId="77777777" w:rsidR="0018668D" w:rsidRDefault="0018668D" w:rsidP="001646E2">
      <w:pPr>
        <w:spacing w:line="240" w:lineRule="auto"/>
        <w:jc w:val="right"/>
        <w:rPr>
          <w:b/>
        </w:rPr>
      </w:pPr>
    </w:p>
    <w:p w14:paraId="6DDD020E" w14:textId="77777777" w:rsidR="0018668D" w:rsidRDefault="0018668D" w:rsidP="001646E2">
      <w:pPr>
        <w:spacing w:line="240" w:lineRule="auto"/>
        <w:jc w:val="right"/>
        <w:rPr>
          <w:b/>
        </w:rPr>
      </w:pPr>
    </w:p>
    <w:p w14:paraId="52A4B40B" w14:textId="77777777" w:rsidR="0018668D" w:rsidRPr="0018668D" w:rsidRDefault="0018668D" w:rsidP="001646E2">
      <w:pPr>
        <w:spacing w:line="240" w:lineRule="auto"/>
        <w:jc w:val="right"/>
        <w:rPr>
          <w:b/>
        </w:rPr>
      </w:pPr>
    </w:p>
    <w:p w14:paraId="139BE5A3" w14:textId="77777777" w:rsidR="0067094E" w:rsidRPr="0018668D" w:rsidRDefault="0067094E" w:rsidP="0018668D">
      <w:pPr>
        <w:spacing w:line="240" w:lineRule="auto"/>
        <w:ind w:firstLine="0"/>
        <w:rPr>
          <w:b/>
        </w:rPr>
      </w:pPr>
    </w:p>
    <w:p w14:paraId="5EC5574F" w14:textId="77777777" w:rsidR="0067094E" w:rsidRDefault="0067094E" w:rsidP="001646E2">
      <w:pPr>
        <w:spacing w:line="240" w:lineRule="auto"/>
        <w:jc w:val="right"/>
        <w:rPr>
          <w:b/>
        </w:rPr>
      </w:pPr>
    </w:p>
    <w:p w14:paraId="53B35B46" w14:textId="77777777" w:rsidR="0018668D" w:rsidRDefault="0018668D" w:rsidP="001646E2">
      <w:pPr>
        <w:spacing w:line="240" w:lineRule="auto"/>
        <w:jc w:val="right"/>
        <w:rPr>
          <w:b/>
        </w:rPr>
      </w:pPr>
    </w:p>
    <w:p w14:paraId="22C163A6" w14:textId="77777777" w:rsidR="009E0A43" w:rsidRDefault="009E0A43" w:rsidP="001646E2">
      <w:pPr>
        <w:spacing w:line="240" w:lineRule="auto"/>
        <w:jc w:val="right"/>
        <w:rPr>
          <w:b/>
        </w:rPr>
      </w:pPr>
    </w:p>
    <w:p w14:paraId="70189B43" w14:textId="77777777" w:rsidR="009E0A43" w:rsidRDefault="009E0A43" w:rsidP="001646E2">
      <w:pPr>
        <w:spacing w:line="240" w:lineRule="auto"/>
        <w:jc w:val="right"/>
        <w:rPr>
          <w:b/>
        </w:rPr>
      </w:pPr>
    </w:p>
    <w:p w14:paraId="7B094FE0" w14:textId="77777777" w:rsidR="009E0A43" w:rsidRDefault="009E0A43" w:rsidP="001646E2">
      <w:pPr>
        <w:spacing w:line="240" w:lineRule="auto"/>
        <w:jc w:val="right"/>
        <w:rPr>
          <w:b/>
        </w:rPr>
      </w:pPr>
    </w:p>
    <w:p w14:paraId="2F4A2C01" w14:textId="77777777" w:rsidR="009E0A43" w:rsidRDefault="009E0A43" w:rsidP="001646E2">
      <w:pPr>
        <w:spacing w:line="240" w:lineRule="auto"/>
        <w:jc w:val="right"/>
        <w:rPr>
          <w:b/>
        </w:rPr>
      </w:pPr>
    </w:p>
    <w:p w14:paraId="4B86DDEE" w14:textId="77777777" w:rsidR="009E0A43" w:rsidRDefault="009E0A43" w:rsidP="001646E2">
      <w:pPr>
        <w:spacing w:line="240" w:lineRule="auto"/>
        <w:jc w:val="right"/>
        <w:rPr>
          <w:b/>
        </w:rPr>
      </w:pPr>
    </w:p>
    <w:p w14:paraId="0FFCDCD0" w14:textId="77777777" w:rsidR="009E0A43" w:rsidRDefault="009E0A43" w:rsidP="001646E2">
      <w:pPr>
        <w:spacing w:line="240" w:lineRule="auto"/>
        <w:jc w:val="right"/>
        <w:rPr>
          <w:b/>
        </w:rPr>
      </w:pPr>
    </w:p>
    <w:p w14:paraId="72AFD9DF" w14:textId="77777777" w:rsidR="0018668D" w:rsidRDefault="0018668D" w:rsidP="001646E2">
      <w:pPr>
        <w:spacing w:line="240" w:lineRule="auto"/>
        <w:jc w:val="right"/>
        <w:rPr>
          <w:b/>
        </w:rPr>
      </w:pPr>
    </w:p>
    <w:p w14:paraId="5F4636B2" w14:textId="77777777" w:rsidR="000C7131" w:rsidRPr="0018668D" w:rsidRDefault="000C7131" w:rsidP="001646E2">
      <w:pPr>
        <w:spacing w:line="240" w:lineRule="auto"/>
        <w:jc w:val="right"/>
        <w:rPr>
          <w:b/>
        </w:rPr>
      </w:pPr>
    </w:p>
    <w:p w14:paraId="23AD4014" w14:textId="77777777" w:rsidR="00180715" w:rsidRPr="007908B1" w:rsidRDefault="00180715" w:rsidP="001646E2">
      <w:pPr>
        <w:spacing w:line="240" w:lineRule="auto"/>
        <w:jc w:val="center"/>
      </w:pPr>
    </w:p>
    <w:p w14:paraId="48800AF1" w14:textId="77777777" w:rsidR="001646E2" w:rsidRPr="007908B1" w:rsidRDefault="001646E2" w:rsidP="001646E2">
      <w:pPr>
        <w:spacing w:line="240" w:lineRule="auto"/>
        <w:jc w:val="center"/>
      </w:pPr>
      <w:r w:rsidRPr="007908B1">
        <w:lastRenderedPageBreak/>
        <w:t xml:space="preserve">Перечень </w:t>
      </w:r>
      <w:r w:rsidR="0022280F" w:rsidRPr="007908B1">
        <w:t>товаров</w:t>
      </w:r>
      <w:r w:rsidRPr="007908B1">
        <w:t>, подлежащих поставке, количество.</w:t>
      </w:r>
    </w:p>
    <w:p w14:paraId="7330AAEC" w14:textId="77777777" w:rsidR="00F226DC" w:rsidRDefault="00F226DC" w:rsidP="00F226DC">
      <w:pPr>
        <w:shd w:val="clear" w:color="auto" w:fill="FFFFFF"/>
        <w:tabs>
          <w:tab w:val="left" w:pos="3795"/>
        </w:tabs>
        <w:spacing w:line="240" w:lineRule="auto"/>
        <w:outlineLvl w:val="0"/>
        <w:rPr>
          <w:color w:val="333333"/>
          <w:kern w:val="36"/>
        </w:rPr>
      </w:pPr>
    </w:p>
    <w:p w14:paraId="2D1A04BD" w14:textId="77777777" w:rsidR="00F226DC" w:rsidRPr="007908B1" w:rsidRDefault="00F226DC" w:rsidP="00F226DC">
      <w:pPr>
        <w:shd w:val="clear" w:color="auto" w:fill="FFFFFF"/>
        <w:tabs>
          <w:tab w:val="left" w:pos="3795"/>
        </w:tabs>
        <w:spacing w:line="240" w:lineRule="auto"/>
        <w:outlineLvl w:val="0"/>
        <w:rPr>
          <w:color w:val="333333"/>
          <w:kern w:val="36"/>
        </w:rPr>
      </w:pPr>
    </w:p>
    <w:p w14:paraId="5A349ACE" w14:textId="77777777" w:rsidR="00174647" w:rsidRPr="00146138" w:rsidRDefault="00174647" w:rsidP="00384B09">
      <w:pPr>
        <w:pStyle w:val="a5"/>
        <w:numPr>
          <w:ilvl w:val="0"/>
          <w:numId w:val="6"/>
        </w:numPr>
        <w:rPr>
          <w:rFonts w:ascii="Times New Roman" w:hAnsi="Times New Roman" w:cs="Times New Roman"/>
          <w:b/>
          <w:bCs/>
          <w:sz w:val="24"/>
          <w:szCs w:val="24"/>
        </w:rPr>
      </w:pPr>
      <w:r w:rsidRPr="00146138">
        <w:rPr>
          <w:rFonts w:ascii="Times New Roman" w:hAnsi="Times New Roman" w:cs="Times New Roman"/>
          <w:b/>
          <w:bCs/>
          <w:sz w:val="24"/>
          <w:szCs w:val="24"/>
        </w:rPr>
        <w:t xml:space="preserve">Жесткий диск WD </w:t>
      </w:r>
      <w:proofErr w:type="spellStart"/>
      <w:r w:rsidRPr="00146138">
        <w:rPr>
          <w:rFonts w:ascii="Times New Roman" w:hAnsi="Times New Roman" w:cs="Times New Roman"/>
          <w:b/>
          <w:bCs/>
          <w:sz w:val="24"/>
          <w:szCs w:val="24"/>
        </w:rPr>
        <w:t>Ultrastar</w:t>
      </w:r>
      <w:proofErr w:type="spellEnd"/>
      <w:r w:rsidRPr="00146138">
        <w:rPr>
          <w:rFonts w:ascii="Times New Roman" w:hAnsi="Times New Roman" w:cs="Times New Roman"/>
          <w:b/>
          <w:bCs/>
          <w:sz w:val="24"/>
          <w:szCs w:val="24"/>
        </w:rPr>
        <w:t xml:space="preserve"> DC HC310 [0B36039] 6ТБ</w:t>
      </w:r>
    </w:p>
    <w:p w14:paraId="2F23AA01" w14:textId="77777777" w:rsidR="00180715" w:rsidRPr="00146138" w:rsidRDefault="00180715" w:rsidP="0021795E">
      <w:pPr>
        <w:pStyle w:val="a5"/>
        <w:shd w:val="clear" w:color="auto" w:fill="FFFFFF"/>
        <w:spacing w:after="0" w:line="240" w:lineRule="auto"/>
        <w:outlineLvl w:val="0"/>
        <w:rPr>
          <w:rFonts w:ascii="Times New Roman" w:hAnsi="Times New Roman" w:cs="Times New Roman"/>
          <w:kern w:val="36"/>
          <w:sz w:val="24"/>
          <w:szCs w:val="24"/>
        </w:rPr>
      </w:pPr>
      <w:r w:rsidRPr="00146138">
        <w:rPr>
          <w:rFonts w:ascii="Times New Roman" w:hAnsi="Times New Roman" w:cs="Times New Roman"/>
          <w:kern w:val="36"/>
          <w:sz w:val="24"/>
          <w:szCs w:val="24"/>
        </w:rPr>
        <w:t>Характеристики:</w:t>
      </w:r>
    </w:p>
    <w:p w14:paraId="063DA1B0" w14:textId="77777777" w:rsidR="00174647" w:rsidRPr="00146138" w:rsidRDefault="00174647" w:rsidP="00174647">
      <w:pPr>
        <w:widowControl/>
        <w:shd w:val="clear" w:color="auto" w:fill="FFFFFF"/>
        <w:snapToGrid/>
        <w:spacing w:before="336" w:after="144" w:line="312" w:lineRule="atLeast"/>
        <w:ind w:firstLine="0"/>
        <w:textAlignment w:val="baseline"/>
        <w:outlineLvl w:val="2"/>
        <w:rPr>
          <w:color w:val="333333"/>
          <w:shd w:val="clear" w:color="auto" w:fill="FFFFFF"/>
        </w:rPr>
      </w:pPr>
      <w:r w:rsidRPr="00146138">
        <w:rPr>
          <w:color w:val="333333"/>
          <w:shd w:val="clear" w:color="auto" w:fill="FFFFFF"/>
        </w:rPr>
        <w:t xml:space="preserve">Жесткий диск WD </w:t>
      </w:r>
      <w:proofErr w:type="spellStart"/>
      <w:r w:rsidRPr="00146138">
        <w:rPr>
          <w:color w:val="333333"/>
          <w:shd w:val="clear" w:color="auto" w:fill="FFFFFF"/>
        </w:rPr>
        <w:t>Ultrastar</w:t>
      </w:r>
      <w:proofErr w:type="spellEnd"/>
      <w:r w:rsidRPr="00146138">
        <w:rPr>
          <w:color w:val="333333"/>
          <w:shd w:val="clear" w:color="auto" w:fill="FFFFFF"/>
        </w:rPr>
        <w:t xml:space="preserve"> DC HC310 создан специально для эксплуатации в составе серверов и центров обработки информации профессионального уровня. Данная модель сочетает в себе высокоскоростные характеристики, повышенную надежность и низкое потребление энергии. Объем накопителя составляет 6 ТБ, что позволяет разместить весьма большое количество различного мультимедийного контента, документов, приложений. Для подключения применяется востребованный интерфейс SATA III, который гарантирует простоту установки и широкую совместимость WD </w:t>
      </w:r>
      <w:proofErr w:type="spellStart"/>
      <w:r w:rsidRPr="00146138">
        <w:rPr>
          <w:color w:val="333333"/>
          <w:shd w:val="clear" w:color="auto" w:fill="FFFFFF"/>
        </w:rPr>
        <w:t>Ultrastar</w:t>
      </w:r>
      <w:proofErr w:type="spellEnd"/>
      <w:r w:rsidRPr="00146138">
        <w:rPr>
          <w:color w:val="333333"/>
          <w:shd w:val="clear" w:color="auto" w:fill="FFFFFF"/>
        </w:rPr>
        <w:t xml:space="preserve"> с оборудованием.</w:t>
      </w:r>
    </w:p>
    <w:p w14:paraId="05708EB2" w14:textId="77777777" w:rsidR="00F226DC" w:rsidRPr="00146138" w:rsidRDefault="00F226DC" w:rsidP="00926369">
      <w:pPr>
        <w:widowControl/>
        <w:shd w:val="clear" w:color="auto" w:fill="FFFFFF"/>
        <w:snapToGrid/>
        <w:spacing w:line="312" w:lineRule="atLeast"/>
        <w:ind w:firstLine="0"/>
        <w:jc w:val="left"/>
        <w:textAlignment w:val="baseline"/>
        <w:outlineLvl w:val="2"/>
        <w:rPr>
          <w:b/>
          <w:bCs/>
        </w:rPr>
      </w:pPr>
      <w:r w:rsidRPr="00146138">
        <w:rPr>
          <w:b/>
          <w:bCs/>
        </w:rPr>
        <w:t>Технические параметры</w:t>
      </w:r>
    </w:p>
    <w:p w14:paraId="4A1EE727" w14:textId="77777777" w:rsidR="002061DE" w:rsidRPr="00146138" w:rsidRDefault="002061DE" w:rsidP="00926369">
      <w:pPr>
        <w:widowControl/>
        <w:shd w:val="clear" w:color="auto" w:fill="FFFFFF"/>
        <w:snapToGrid/>
        <w:spacing w:line="240" w:lineRule="auto"/>
        <w:ind w:firstLine="0"/>
        <w:jc w:val="left"/>
        <w:rPr>
          <w:b/>
          <w:bCs/>
        </w:rPr>
      </w:pPr>
      <w:r w:rsidRPr="00146138">
        <w:rPr>
          <w:b/>
          <w:bCs/>
        </w:rPr>
        <w:t>Накопитель</w:t>
      </w:r>
    </w:p>
    <w:p w14:paraId="1E96AE9E"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 xml:space="preserve">Объем HDD - </w:t>
      </w:r>
      <w:r w:rsidRPr="00146138">
        <w:t> 6 ТБ</w:t>
      </w:r>
    </w:p>
    <w:p w14:paraId="15B5A902"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Объем кэш-памяти -</w:t>
      </w:r>
      <w:r w:rsidRPr="00146138">
        <w:t> 256 МБ</w:t>
      </w:r>
    </w:p>
    <w:p w14:paraId="752181BF"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Скорость вращения шпинделя -</w:t>
      </w:r>
      <w:r w:rsidRPr="00146138">
        <w:t> 7200 об/мин</w:t>
      </w:r>
    </w:p>
    <w:p w14:paraId="217B7C4B"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 xml:space="preserve">Максимальная скорость передачи данных - </w:t>
      </w:r>
      <w:r w:rsidRPr="00146138">
        <w:t>255 Мбайт/сек</w:t>
      </w:r>
    </w:p>
    <w:p w14:paraId="195BFF1F"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Среднее время задержки (</w:t>
      </w:r>
      <w:proofErr w:type="spellStart"/>
      <w:r w:rsidRPr="00146138">
        <w:rPr>
          <w:shd w:val="clear" w:color="auto" w:fill="FFFFFF"/>
        </w:rPr>
        <w:t>Latency</w:t>
      </w:r>
      <w:proofErr w:type="spellEnd"/>
      <w:proofErr w:type="gramStart"/>
      <w:r w:rsidRPr="00146138">
        <w:rPr>
          <w:shd w:val="clear" w:color="auto" w:fill="FFFFFF"/>
        </w:rPr>
        <w:t>)  -</w:t>
      </w:r>
      <w:proofErr w:type="gramEnd"/>
      <w:r w:rsidRPr="00146138">
        <w:t xml:space="preserve">4.16 </w:t>
      </w:r>
      <w:proofErr w:type="spellStart"/>
      <w:r w:rsidRPr="00146138">
        <w:t>мс</w:t>
      </w:r>
      <w:proofErr w:type="spellEnd"/>
    </w:p>
    <w:p w14:paraId="795712BD" w14:textId="77777777" w:rsidR="002061DE" w:rsidRPr="00146138" w:rsidRDefault="002061DE" w:rsidP="00926369">
      <w:pPr>
        <w:widowControl/>
        <w:numPr>
          <w:ilvl w:val="0"/>
          <w:numId w:val="2"/>
        </w:numPr>
        <w:shd w:val="clear" w:color="auto" w:fill="FFFFFF"/>
        <w:snapToGrid/>
        <w:spacing w:line="240" w:lineRule="auto"/>
        <w:ind w:left="0" w:firstLine="0"/>
        <w:jc w:val="left"/>
      </w:pPr>
      <w:proofErr w:type="gramStart"/>
      <w:r w:rsidRPr="00146138">
        <w:rPr>
          <w:shd w:val="clear" w:color="auto" w:fill="FFFFFF"/>
        </w:rPr>
        <w:t>Интерфейс  -</w:t>
      </w:r>
      <w:proofErr w:type="gramEnd"/>
      <w:r w:rsidRPr="00146138">
        <w:rPr>
          <w:shd w:val="clear" w:color="auto" w:fill="FFFFFF"/>
        </w:rPr>
        <w:t xml:space="preserve"> </w:t>
      </w:r>
      <w:r w:rsidRPr="00146138">
        <w:t>SATA III</w:t>
      </w:r>
    </w:p>
    <w:p w14:paraId="1C76CBA2"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Пропускная способность интерфейса -</w:t>
      </w:r>
      <w:r w:rsidRPr="00146138">
        <w:t>6 Гбит/с</w:t>
      </w:r>
    </w:p>
    <w:p w14:paraId="146EB9C8" w14:textId="77777777" w:rsidR="002061DE" w:rsidRPr="00146138" w:rsidRDefault="002061DE" w:rsidP="00926369">
      <w:pPr>
        <w:widowControl/>
        <w:numPr>
          <w:ilvl w:val="0"/>
          <w:numId w:val="2"/>
        </w:numPr>
        <w:shd w:val="clear" w:color="auto" w:fill="FFFFFF"/>
        <w:snapToGrid/>
        <w:spacing w:line="240" w:lineRule="auto"/>
        <w:ind w:left="0" w:firstLine="0"/>
        <w:jc w:val="left"/>
      </w:pPr>
      <w:r w:rsidRPr="00146138">
        <w:rPr>
          <w:shd w:val="clear" w:color="auto" w:fill="FFFFFF"/>
        </w:rPr>
        <w:t>Оптимизация под RAID-</w:t>
      </w:r>
      <w:proofErr w:type="gramStart"/>
      <w:r w:rsidRPr="00146138">
        <w:rPr>
          <w:shd w:val="clear" w:color="auto" w:fill="FFFFFF"/>
        </w:rPr>
        <w:t>массивы  -</w:t>
      </w:r>
      <w:proofErr w:type="gramEnd"/>
      <w:r w:rsidRPr="00146138">
        <w:t> есть</w:t>
      </w:r>
    </w:p>
    <w:p w14:paraId="76D9DC69" w14:textId="77777777" w:rsidR="003156AF" w:rsidRPr="00146138" w:rsidRDefault="003156AF" w:rsidP="00926369">
      <w:pPr>
        <w:widowControl/>
        <w:shd w:val="clear" w:color="auto" w:fill="FFFFFF"/>
        <w:snapToGrid/>
        <w:spacing w:line="240" w:lineRule="auto"/>
        <w:ind w:firstLine="0"/>
        <w:jc w:val="left"/>
        <w:rPr>
          <w:b/>
          <w:bCs/>
        </w:rPr>
      </w:pPr>
      <w:r w:rsidRPr="00146138">
        <w:rPr>
          <w:b/>
          <w:bCs/>
        </w:rPr>
        <w:t>Механика и надежность</w:t>
      </w:r>
    </w:p>
    <w:p w14:paraId="1EE98F2C"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Технология записи -</w:t>
      </w:r>
      <w:r w:rsidRPr="00146138">
        <w:t> CMR</w:t>
      </w:r>
    </w:p>
    <w:p w14:paraId="01265B89"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Ударостойкость при работе -</w:t>
      </w:r>
      <w:r w:rsidRPr="00146138">
        <w:t>70 G</w:t>
      </w:r>
    </w:p>
    <w:p w14:paraId="3792545D"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 xml:space="preserve">Уровень шума во время работы - </w:t>
      </w:r>
      <w:r w:rsidRPr="00146138">
        <w:t> 36 дБ</w:t>
      </w:r>
    </w:p>
    <w:p w14:paraId="03BB331B"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 xml:space="preserve">Уровень шума в простое - </w:t>
      </w:r>
      <w:r w:rsidRPr="00146138">
        <w:t>29 дБ</w:t>
      </w:r>
    </w:p>
    <w:p w14:paraId="3FA43E0B"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 xml:space="preserve">С гелиевым </w:t>
      </w:r>
      <w:proofErr w:type="gramStart"/>
      <w:r w:rsidRPr="00146138">
        <w:rPr>
          <w:shd w:val="clear" w:color="auto" w:fill="FFFFFF"/>
        </w:rPr>
        <w:t>наполнением  -</w:t>
      </w:r>
      <w:proofErr w:type="gramEnd"/>
      <w:r w:rsidRPr="00146138">
        <w:rPr>
          <w:shd w:val="clear" w:color="auto" w:fill="FFFFFF"/>
        </w:rPr>
        <w:t xml:space="preserve"> </w:t>
      </w:r>
      <w:r w:rsidRPr="00146138">
        <w:t> нет</w:t>
      </w:r>
    </w:p>
    <w:p w14:paraId="1AECFE6B" w14:textId="77777777" w:rsidR="003156AF" w:rsidRPr="00146138" w:rsidRDefault="003156AF" w:rsidP="00926369">
      <w:pPr>
        <w:widowControl/>
        <w:numPr>
          <w:ilvl w:val="0"/>
          <w:numId w:val="3"/>
        </w:numPr>
        <w:shd w:val="clear" w:color="auto" w:fill="FFFFFF"/>
        <w:snapToGrid/>
        <w:spacing w:line="240" w:lineRule="auto"/>
        <w:ind w:left="0" w:firstLine="0"/>
        <w:jc w:val="left"/>
      </w:pPr>
      <w:r w:rsidRPr="00146138">
        <w:rPr>
          <w:shd w:val="clear" w:color="auto" w:fill="FFFFFF"/>
        </w:rPr>
        <w:t>Число циклов позиционирования-</w:t>
      </w:r>
      <w:proofErr w:type="gramStart"/>
      <w:r w:rsidRPr="00146138">
        <w:rPr>
          <w:shd w:val="clear" w:color="auto" w:fill="FFFFFF"/>
        </w:rPr>
        <w:t>парковки  -</w:t>
      </w:r>
      <w:proofErr w:type="gramEnd"/>
      <w:r w:rsidRPr="00146138">
        <w:t> 600000</w:t>
      </w:r>
    </w:p>
    <w:p w14:paraId="10E92138" w14:textId="77777777" w:rsidR="00926369" w:rsidRPr="00146138" w:rsidRDefault="00926369" w:rsidP="00926369">
      <w:pPr>
        <w:widowControl/>
        <w:shd w:val="clear" w:color="auto" w:fill="FFFFFF"/>
        <w:snapToGrid/>
        <w:spacing w:line="240" w:lineRule="auto"/>
        <w:ind w:firstLine="0"/>
        <w:jc w:val="left"/>
        <w:rPr>
          <w:b/>
          <w:bCs/>
        </w:rPr>
      </w:pPr>
      <w:r w:rsidRPr="00146138">
        <w:rPr>
          <w:b/>
          <w:bCs/>
        </w:rPr>
        <w:t>Дополнительно</w:t>
      </w:r>
    </w:p>
    <w:p w14:paraId="5AAC2CB8" w14:textId="77777777" w:rsidR="00926369" w:rsidRPr="00146138" w:rsidRDefault="00926369" w:rsidP="00926369">
      <w:pPr>
        <w:widowControl/>
        <w:numPr>
          <w:ilvl w:val="0"/>
          <w:numId w:val="4"/>
        </w:numPr>
        <w:shd w:val="clear" w:color="auto" w:fill="FFFFFF"/>
        <w:snapToGrid/>
        <w:spacing w:line="240" w:lineRule="auto"/>
        <w:ind w:left="0" w:firstLine="0"/>
        <w:jc w:val="left"/>
      </w:pPr>
      <w:r w:rsidRPr="00146138">
        <w:rPr>
          <w:shd w:val="clear" w:color="auto" w:fill="FFFFFF"/>
        </w:rPr>
        <w:t xml:space="preserve">Максимальное энергопотребление - </w:t>
      </w:r>
      <w:r w:rsidRPr="00146138">
        <w:t>7 Вт</w:t>
      </w:r>
    </w:p>
    <w:p w14:paraId="1A3C84B5" w14:textId="77777777" w:rsidR="00926369" w:rsidRPr="00146138" w:rsidRDefault="00926369" w:rsidP="00926369">
      <w:pPr>
        <w:widowControl/>
        <w:numPr>
          <w:ilvl w:val="0"/>
          <w:numId w:val="4"/>
        </w:numPr>
        <w:shd w:val="clear" w:color="auto" w:fill="FFFFFF"/>
        <w:snapToGrid/>
        <w:spacing w:line="240" w:lineRule="auto"/>
        <w:ind w:left="0" w:firstLine="0"/>
        <w:jc w:val="left"/>
      </w:pPr>
      <w:r w:rsidRPr="00146138">
        <w:rPr>
          <w:shd w:val="clear" w:color="auto" w:fill="FFFFFF"/>
        </w:rPr>
        <w:t xml:space="preserve">Энергопотребление в режиме ожидания - </w:t>
      </w:r>
      <w:r w:rsidRPr="00146138">
        <w:t>5.9 Вт</w:t>
      </w:r>
    </w:p>
    <w:p w14:paraId="1EBBE2E1" w14:textId="77777777" w:rsidR="00926369" w:rsidRPr="00146138" w:rsidRDefault="00926369" w:rsidP="00926369">
      <w:pPr>
        <w:widowControl/>
        <w:numPr>
          <w:ilvl w:val="0"/>
          <w:numId w:val="4"/>
        </w:numPr>
        <w:shd w:val="clear" w:color="auto" w:fill="FFFFFF"/>
        <w:snapToGrid/>
        <w:spacing w:line="240" w:lineRule="auto"/>
        <w:ind w:left="0" w:firstLine="0"/>
        <w:jc w:val="left"/>
      </w:pPr>
      <w:r w:rsidRPr="00146138">
        <w:rPr>
          <w:shd w:val="clear" w:color="auto" w:fill="FFFFFF"/>
        </w:rPr>
        <w:t xml:space="preserve">Минимальная рабочая температура - </w:t>
      </w:r>
      <w:r w:rsidRPr="00146138">
        <w:t>5 °C</w:t>
      </w:r>
    </w:p>
    <w:p w14:paraId="28FBA463" w14:textId="77777777" w:rsidR="00926369" w:rsidRPr="00146138" w:rsidRDefault="00926369" w:rsidP="00926369">
      <w:pPr>
        <w:widowControl/>
        <w:numPr>
          <w:ilvl w:val="0"/>
          <w:numId w:val="4"/>
        </w:numPr>
        <w:shd w:val="clear" w:color="auto" w:fill="FFFFFF"/>
        <w:snapToGrid/>
        <w:spacing w:line="240" w:lineRule="auto"/>
        <w:ind w:left="0" w:firstLine="0"/>
        <w:jc w:val="left"/>
      </w:pPr>
      <w:r w:rsidRPr="00146138">
        <w:rPr>
          <w:shd w:val="clear" w:color="auto" w:fill="FFFFFF"/>
        </w:rPr>
        <w:t xml:space="preserve">Максимальная рабочая температура - </w:t>
      </w:r>
      <w:r w:rsidRPr="00146138">
        <w:t>60 °C</w:t>
      </w:r>
    </w:p>
    <w:p w14:paraId="58DE2ADA" w14:textId="77777777" w:rsidR="00926369" w:rsidRPr="00146138" w:rsidRDefault="00926369" w:rsidP="00926369">
      <w:pPr>
        <w:widowControl/>
        <w:shd w:val="clear" w:color="auto" w:fill="FFFFFF"/>
        <w:snapToGrid/>
        <w:spacing w:line="240" w:lineRule="auto"/>
        <w:ind w:firstLine="0"/>
        <w:jc w:val="left"/>
        <w:rPr>
          <w:b/>
          <w:bCs/>
        </w:rPr>
      </w:pPr>
      <w:r w:rsidRPr="00146138">
        <w:rPr>
          <w:b/>
          <w:bCs/>
        </w:rPr>
        <w:t>Габариты, вес</w:t>
      </w:r>
    </w:p>
    <w:p w14:paraId="5E1ED292" w14:textId="77777777" w:rsidR="00926369" w:rsidRPr="00146138" w:rsidRDefault="00926369" w:rsidP="00926369">
      <w:pPr>
        <w:widowControl/>
        <w:numPr>
          <w:ilvl w:val="0"/>
          <w:numId w:val="5"/>
        </w:numPr>
        <w:shd w:val="clear" w:color="auto" w:fill="FFFFFF"/>
        <w:snapToGrid/>
        <w:spacing w:line="240" w:lineRule="auto"/>
        <w:ind w:left="0" w:firstLine="0"/>
        <w:jc w:val="left"/>
      </w:pPr>
      <w:r w:rsidRPr="00146138">
        <w:rPr>
          <w:shd w:val="clear" w:color="auto" w:fill="FFFFFF"/>
        </w:rPr>
        <w:t xml:space="preserve">Ширина- </w:t>
      </w:r>
      <w:r w:rsidRPr="00146138">
        <w:t>101.6 мм</w:t>
      </w:r>
    </w:p>
    <w:p w14:paraId="5F812206" w14:textId="77777777" w:rsidR="00926369" w:rsidRPr="00146138" w:rsidRDefault="00926369" w:rsidP="00926369">
      <w:pPr>
        <w:widowControl/>
        <w:numPr>
          <w:ilvl w:val="0"/>
          <w:numId w:val="5"/>
        </w:numPr>
        <w:shd w:val="clear" w:color="auto" w:fill="FFFFFF"/>
        <w:snapToGrid/>
        <w:spacing w:line="240" w:lineRule="auto"/>
        <w:ind w:left="0" w:firstLine="0"/>
        <w:jc w:val="left"/>
      </w:pPr>
      <w:r w:rsidRPr="00146138">
        <w:rPr>
          <w:shd w:val="clear" w:color="auto" w:fill="FFFFFF"/>
        </w:rPr>
        <w:t xml:space="preserve">Длина - </w:t>
      </w:r>
      <w:r w:rsidRPr="00146138">
        <w:t>147 мм</w:t>
      </w:r>
    </w:p>
    <w:p w14:paraId="78032B19" w14:textId="77777777" w:rsidR="00926369" w:rsidRPr="00146138" w:rsidRDefault="00926369" w:rsidP="00926369">
      <w:pPr>
        <w:widowControl/>
        <w:numPr>
          <w:ilvl w:val="0"/>
          <w:numId w:val="5"/>
        </w:numPr>
        <w:shd w:val="clear" w:color="auto" w:fill="FFFFFF"/>
        <w:snapToGrid/>
        <w:spacing w:line="240" w:lineRule="auto"/>
        <w:ind w:left="0" w:firstLine="0"/>
        <w:jc w:val="left"/>
      </w:pPr>
      <w:r w:rsidRPr="00146138">
        <w:rPr>
          <w:shd w:val="clear" w:color="auto" w:fill="FFFFFF"/>
        </w:rPr>
        <w:t>Толщина -</w:t>
      </w:r>
      <w:r w:rsidRPr="00146138">
        <w:t> 26.1 мм</w:t>
      </w:r>
    </w:p>
    <w:p w14:paraId="2C996601" w14:textId="77777777" w:rsidR="00926369" w:rsidRPr="00146138" w:rsidRDefault="00926369" w:rsidP="00926369">
      <w:pPr>
        <w:widowControl/>
        <w:numPr>
          <w:ilvl w:val="0"/>
          <w:numId w:val="5"/>
        </w:numPr>
        <w:shd w:val="clear" w:color="auto" w:fill="FFFFFF"/>
        <w:snapToGrid/>
        <w:spacing w:line="240" w:lineRule="auto"/>
        <w:ind w:left="0" w:firstLine="0"/>
        <w:jc w:val="left"/>
      </w:pPr>
      <w:r w:rsidRPr="00146138">
        <w:rPr>
          <w:shd w:val="clear" w:color="auto" w:fill="FFFFFF"/>
        </w:rPr>
        <w:t xml:space="preserve">Вес - </w:t>
      </w:r>
      <w:r w:rsidRPr="00146138">
        <w:t>715 г</w:t>
      </w:r>
    </w:p>
    <w:p w14:paraId="13EAFB06" w14:textId="77777777" w:rsidR="00F226DC" w:rsidRPr="00C87C6D" w:rsidRDefault="00F226DC" w:rsidP="000C7131">
      <w:pPr>
        <w:shd w:val="clear" w:color="auto" w:fill="FFFFFF"/>
        <w:spacing w:line="240" w:lineRule="auto"/>
        <w:outlineLvl w:val="0"/>
        <w:rPr>
          <w:b/>
          <w:color w:val="FF0000"/>
          <w:kern w:val="36"/>
        </w:rPr>
      </w:pPr>
    </w:p>
    <w:p w14:paraId="38ACD3AC" w14:textId="2B21D305" w:rsidR="00180715" w:rsidRPr="00773312" w:rsidRDefault="00180715" w:rsidP="000C7131">
      <w:pPr>
        <w:shd w:val="clear" w:color="auto" w:fill="FFFFFF"/>
        <w:spacing w:line="240" w:lineRule="auto"/>
        <w:outlineLvl w:val="0"/>
        <w:rPr>
          <w:kern w:val="36"/>
        </w:rPr>
      </w:pPr>
      <w:bookmarkStart w:id="0" w:name="_GoBack"/>
      <w:proofErr w:type="gramStart"/>
      <w:r w:rsidRPr="00773312">
        <w:rPr>
          <w:kern w:val="36"/>
        </w:rPr>
        <w:t xml:space="preserve">Количество </w:t>
      </w:r>
      <w:r w:rsidR="0021795E" w:rsidRPr="00773312">
        <w:rPr>
          <w:kern w:val="36"/>
        </w:rPr>
        <w:t xml:space="preserve"> -</w:t>
      </w:r>
      <w:proofErr w:type="gramEnd"/>
      <w:r w:rsidR="0021795E" w:rsidRPr="00773312">
        <w:rPr>
          <w:kern w:val="36"/>
        </w:rPr>
        <w:t xml:space="preserve"> </w:t>
      </w:r>
      <w:r w:rsidR="00773312" w:rsidRPr="00773312">
        <w:rPr>
          <w:kern w:val="36"/>
        </w:rPr>
        <w:t>3</w:t>
      </w:r>
      <w:r w:rsidR="0022082F" w:rsidRPr="00773312">
        <w:rPr>
          <w:kern w:val="36"/>
        </w:rPr>
        <w:t xml:space="preserve"> </w:t>
      </w:r>
      <w:r w:rsidRPr="00773312">
        <w:rPr>
          <w:kern w:val="36"/>
        </w:rPr>
        <w:t xml:space="preserve"> штук</w:t>
      </w:r>
      <w:r w:rsidR="004548E7" w:rsidRPr="00773312">
        <w:rPr>
          <w:kern w:val="36"/>
        </w:rPr>
        <w:t>и</w:t>
      </w:r>
    </w:p>
    <w:bookmarkEnd w:id="0"/>
    <w:p w14:paraId="594133B1" w14:textId="77777777" w:rsidR="00384B09" w:rsidRPr="00146138" w:rsidRDefault="00384B09" w:rsidP="00384B09">
      <w:pPr>
        <w:shd w:val="clear" w:color="auto" w:fill="FFFFFF"/>
        <w:spacing w:line="240" w:lineRule="auto"/>
        <w:ind w:firstLine="0"/>
        <w:outlineLvl w:val="0"/>
        <w:rPr>
          <w:color w:val="333333"/>
          <w:kern w:val="36"/>
        </w:rPr>
      </w:pPr>
    </w:p>
    <w:p w14:paraId="3568EEB5" w14:textId="77777777" w:rsidR="00384B09" w:rsidRPr="00146138" w:rsidRDefault="00384B09" w:rsidP="00384B09">
      <w:pPr>
        <w:shd w:val="clear" w:color="auto" w:fill="FFFFFF"/>
        <w:spacing w:line="240" w:lineRule="auto"/>
        <w:ind w:firstLine="0"/>
        <w:outlineLvl w:val="0"/>
        <w:rPr>
          <w:color w:val="333333"/>
          <w:kern w:val="36"/>
        </w:rPr>
      </w:pPr>
    </w:p>
    <w:p w14:paraId="159A74B1" w14:textId="77777777" w:rsidR="00384B09" w:rsidRPr="00146138" w:rsidRDefault="00384B09" w:rsidP="00384B09">
      <w:pPr>
        <w:shd w:val="clear" w:color="auto" w:fill="FFFFFF"/>
        <w:spacing w:line="240" w:lineRule="auto"/>
        <w:ind w:firstLine="0"/>
        <w:outlineLvl w:val="0"/>
        <w:rPr>
          <w:color w:val="333333"/>
          <w:kern w:val="36"/>
        </w:rPr>
      </w:pPr>
    </w:p>
    <w:sectPr w:rsidR="00384B09" w:rsidRPr="00146138" w:rsidSect="0018668D">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426"/>
    <w:multiLevelType w:val="multilevel"/>
    <w:tmpl w:val="C6DA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C7A"/>
    <w:multiLevelType w:val="multilevel"/>
    <w:tmpl w:val="544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609E3"/>
    <w:multiLevelType w:val="multilevel"/>
    <w:tmpl w:val="E11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46A48"/>
    <w:multiLevelType w:val="hybridMultilevel"/>
    <w:tmpl w:val="5F1C1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9736C7"/>
    <w:multiLevelType w:val="hybridMultilevel"/>
    <w:tmpl w:val="8C66CD12"/>
    <w:lvl w:ilvl="0" w:tplc="CA629F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8262C13"/>
    <w:multiLevelType w:val="multilevel"/>
    <w:tmpl w:val="22E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E2"/>
    <w:rsid w:val="00016C09"/>
    <w:rsid w:val="00017294"/>
    <w:rsid w:val="00022F32"/>
    <w:rsid w:val="00056D3F"/>
    <w:rsid w:val="00082CB3"/>
    <w:rsid w:val="000927BC"/>
    <w:rsid w:val="000A56DE"/>
    <w:rsid w:val="000B0381"/>
    <w:rsid w:val="000C0789"/>
    <w:rsid w:val="000C7131"/>
    <w:rsid w:val="000D0328"/>
    <w:rsid w:val="000D19AD"/>
    <w:rsid w:val="000E3762"/>
    <w:rsid w:val="00111701"/>
    <w:rsid w:val="00146138"/>
    <w:rsid w:val="001646E2"/>
    <w:rsid w:val="00174647"/>
    <w:rsid w:val="00180715"/>
    <w:rsid w:val="00180985"/>
    <w:rsid w:val="00183947"/>
    <w:rsid w:val="0018668D"/>
    <w:rsid w:val="00197A32"/>
    <w:rsid w:val="001C4157"/>
    <w:rsid w:val="001D08D8"/>
    <w:rsid w:val="001D0FB7"/>
    <w:rsid w:val="001D33E7"/>
    <w:rsid w:val="002061DE"/>
    <w:rsid w:val="00207D24"/>
    <w:rsid w:val="0021795E"/>
    <w:rsid w:val="0022082F"/>
    <w:rsid w:val="0022280F"/>
    <w:rsid w:val="00230DC5"/>
    <w:rsid w:val="00246E68"/>
    <w:rsid w:val="00277AD4"/>
    <w:rsid w:val="002E3AD6"/>
    <w:rsid w:val="002E4E3C"/>
    <w:rsid w:val="002F050F"/>
    <w:rsid w:val="002F65F5"/>
    <w:rsid w:val="00305340"/>
    <w:rsid w:val="003156AF"/>
    <w:rsid w:val="003335AB"/>
    <w:rsid w:val="00334A8B"/>
    <w:rsid w:val="00343F1E"/>
    <w:rsid w:val="00384B09"/>
    <w:rsid w:val="00396FA3"/>
    <w:rsid w:val="003A501B"/>
    <w:rsid w:val="003C1D3F"/>
    <w:rsid w:val="003C3AA5"/>
    <w:rsid w:val="00427212"/>
    <w:rsid w:val="004548E7"/>
    <w:rsid w:val="004704F6"/>
    <w:rsid w:val="004948B9"/>
    <w:rsid w:val="00497263"/>
    <w:rsid w:val="004A491A"/>
    <w:rsid w:val="004B37BD"/>
    <w:rsid w:val="004C5BBC"/>
    <w:rsid w:val="004D3CC0"/>
    <w:rsid w:val="004E2796"/>
    <w:rsid w:val="004F19C4"/>
    <w:rsid w:val="00517A44"/>
    <w:rsid w:val="00554C5F"/>
    <w:rsid w:val="00581BC6"/>
    <w:rsid w:val="0059028C"/>
    <w:rsid w:val="005D4CFC"/>
    <w:rsid w:val="005D6240"/>
    <w:rsid w:val="005E0960"/>
    <w:rsid w:val="006065E3"/>
    <w:rsid w:val="0060715A"/>
    <w:rsid w:val="006219B4"/>
    <w:rsid w:val="0063429F"/>
    <w:rsid w:val="00634AA2"/>
    <w:rsid w:val="00660F6A"/>
    <w:rsid w:val="0067094E"/>
    <w:rsid w:val="00680764"/>
    <w:rsid w:val="0069260D"/>
    <w:rsid w:val="00696E24"/>
    <w:rsid w:val="006C2F40"/>
    <w:rsid w:val="006C3CAD"/>
    <w:rsid w:val="00701B48"/>
    <w:rsid w:val="00773312"/>
    <w:rsid w:val="00783276"/>
    <w:rsid w:val="007908B1"/>
    <w:rsid w:val="0079719F"/>
    <w:rsid w:val="007A0D1F"/>
    <w:rsid w:val="007E5303"/>
    <w:rsid w:val="008214D6"/>
    <w:rsid w:val="008355E2"/>
    <w:rsid w:val="008824A3"/>
    <w:rsid w:val="00882B82"/>
    <w:rsid w:val="008E0EBF"/>
    <w:rsid w:val="00903C18"/>
    <w:rsid w:val="00926369"/>
    <w:rsid w:val="00943DC3"/>
    <w:rsid w:val="00967B7D"/>
    <w:rsid w:val="00992FB8"/>
    <w:rsid w:val="009A101E"/>
    <w:rsid w:val="009D52DD"/>
    <w:rsid w:val="009E0A43"/>
    <w:rsid w:val="009F3F20"/>
    <w:rsid w:val="00A22D2F"/>
    <w:rsid w:val="00A431C5"/>
    <w:rsid w:val="00A4532C"/>
    <w:rsid w:val="00A4699E"/>
    <w:rsid w:val="00A6383A"/>
    <w:rsid w:val="00AA4852"/>
    <w:rsid w:val="00AB3D17"/>
    <w:rsid w:val="00AB5D26"/>
    <w:rsid w:val="00AC1BD6"/>
    <w:rsid w:val="00AC1FB9"/>
    <w:rsid w:val="00AC6A87"/>
    <w:rsid w:val="00AD641E"/>
    <w:rsid w:val="00AF7BD4"/>
    <w:rsid w:val="00B07294"/>
    <w:rsid w:val="00B40B2B"/>
    <w:rsid w:val="00B459D1"/>
    <w:rsid w:val="00B55A83"/>
    <w:rsid w:val="00B607FD"/>
    <w:rsid w:val="00BE7AAB"/>
    <w:rsid w:val="00C17F7D"/>
    <w:rsid w:val="00C23A42"/>
    <w:rsid w:val="00C32BF0"/>
    <w:rsid w:val="00C40950"/>
    <w:rsid w:val="00C576E1"/>
    <w:rsid w:val="00C87C6D"/>
    <w:rsid w:val="00C90372"/>
    <w:rsid w:val="00CB5312"/>
    <w:rsid w:val="00D3302D"/>
    <w:rsid w:val="00DE52AF"/>
    <w:rsid w:val="00E14939"/>
    <w:rsid w:val="00E30033"/>
    <w:rsid w:val="00E52945"/>
    <w:rsid w:val="00E60F8C"/>
    <w:rsid w:val="00E80658"/>
    <w:rsid w:val="00E84359"/>
    <w:rsid w:val="00EA72EB"/>
    <w:rsid w:val="00EB05A2"/>
    <w:rsid w:val="00EB53A8"/>
    <w:rsid w:val="00EC1FF7"/>
    <w:rsid w:val="00EF35D5"/>
    <w:rsid w:val="00F14EDC"/>
    <w:rsid w:val="00F226DC"/>
    <w:rsid w:val="00F25FC4"/>
    <w:rsid w:val="00F27892"/>
    <w:rsid w:val="00F433AE"/>
    <w:rsid w:val="00F51A32"/>
    <w:rsid w:val="00F63FF1"/>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BFD0"/>
  <w15:docId w15:val="{D311231F-5225-43A4-BAE9-98450E63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6E2"/>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46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226DC"/>
    <w:pPr>
      <w:widowControl/>
      <w:snapToGrid/>
      <w:spacing w:before="100" w:beforeAutospacing="1" w:after="100" w:afterAutospacing="1" w:line="240" w:lineRule="auto"/>
      <w:ind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2CB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2CB3"/>
    <w:rPr>
      <w:rFonts w:ascii="Tahoma" w:eastAsia="Times New Roman" w:hAnsi="Tahoma" w:cs="Tahoma"/>
      <w:sz w:val="16"/>
      <w:szCs w:val="16"/>
      <w:lang w:eastAsia="ru-RU"/>
    </w:rPr>
  </w:style>
  <w:style w:type="paragraph" w:styleId="a5">
    <w:name w:val="List Paragraph"/>
    <w:basedOn w:val="a"/>
    <w:uiPriority w:val="34"/>
    <w:qFormat/>
    <w:rsid w:val="00180715"/>
    <w:pPr>
      <w:widowControl/>
      <w:snapToGrid/>
      <w:spacing w:after="160" w:line="259" w:lineRule="auto"/>
      <w:ind w:left="720" w:firstLine="0"/>
      <w:contextualSpacing/>
      <w:jc w:val="left"/>
    </w:pPr>
    <w:rPr>
      <w:rFonts w:asciiTheme="minorHAnsi" w:eastAsiaTheme="minorHAnsi" w:hAnsiTheme="minorHAnsi" w:cstheme="minorBidi"/>
      <w:kern w:val="2"/>
      <w:sz w:val="22"/>
      <w:szCs w:val="22"/>
      <w:lang w:eastAsia="en-US"/>
      <w14:ligatures w14:val="standardContextual"/>
    </w:rPr>
  </w:style>
  <w:style w:type="paragraph" w:styleId="a6">
    <w:name w:val="Normal (Web)"/>
    <w:basedOn w:val="a"/>
    <w:uiPriority w:val="99"/>
    <w:semiHidden/>
    <w:unhideWhenUsed/>
    <w:rsid w:val="00F226DC"/>
    <w:pPr>
      <w:widowControl/>
      <w:snapToGrid/>
      <w:spacing w:before="100" w:beforeAutospacing="1" w:after="100" w:afterAutospacing="1" w:line="240" w:lineRule="auto"/>
      <w:ind w:firstLine="0"/>
      <w:jc w:val="left"/>
    </w:pPr>
  </w:style>
  <w:style w:type="character" w:customStyle="1" w:styleId="30">
    <w:name w:val="Заголовок 3 Знак"/>
    <w:basedOn w:val="a0"/>
    <w:link w:val="3"/>
    <w:uiPriority w:val="9"/>
    <w:rsid w:val="00F226DC"/>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174647"/>
    <w:rPr>
      <w:rFonts w:asciiTheme="majorHAnsi" w:eastAsiaTheme="majorEastAsia" w:hAnsiTheme="majorHAnsi" w:cstheme="majorBidi"/>
      <w:b/>
      <w:bCs/>
      <w:color w:val="365F91" w:themeColor="accent1" w:themeShade="BF"/>
      <w:sz w:val="28"/>
      <w:szCs w:val="28"/>
      <w:lang w:eastAsia="ru-RU"/>
    </w:rPr>
  </w:style>
  <w:style w:type="character" w:customStyle="1" w:styleId="product-characteristicsspec-title-content">
    <w:name w:val="product-characteristics__spec-title-content"/>
    <w:basedOn w:val="a0"/>
    <w:rsid w:val="002061DE"/>
  </w:style>
  <w:style w:type="table" w:styleId="a7">
    <w:name w:val="Table Grid"/>
    <w:basedOn w:val="a1"/>
    <w:uiPriority w:val="59"/>
    <w:rsid w:val="0038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5525">
      <w:bodyDiv w:val="1"/>
      <w:marLeft w:val="0"/>
      <w:marRight w:val="0"/>
      <w:marTop w:val="0"/>
      <w:marBottom w:val="0"/>
      <w:divBdr>
        <w:top w:val="none" w:sz="0" w:space="0" w:color="auto"/>
        <w:left w:val="none" w:sz="0" w:space="0" w:color="auto"/>
        <w:bottom w:val="none" w:sz="0" w:space="0" w:color="auto"/>
        <w:right w:val="none" w:sz="0" w:space="0" w:color="auto"/>
      </w:divBdr>
      <w:divsChild>
        <w:div w:id="477652692">
          <w:marLeft w:val="0"/>
          <w:marRight w:val="0"/>
          <w:marTop w:val="540"/>
          <w:marBottom w:val="0"/>
          <w:divBdr>
            <w:top w:val="none" w:sz="0" w:space="0" w:color="auto"/>
            <w:left w:val="none" w:sz="0" w:space="0" w:color="auto"/>
            <w:bottom w:val="none" w:sz="0" w:space="0" w:color="auto"/>
            <w:right w:val="none" w:sz="0" w:space="0" w:color="auto"/>
          </w:divBdr>
          <w:divsChild>
            <w:div w:id="1558394514">
              <w:marLeft w:val="0"/>
              <w:marRight w:val="0"/>
              <w:marTop w:val="0"/>
              <w:marBottom w:val="0"/>
              <w:divBdr>
                <w:top w:val="none" w:sz="0" w:space="0" w:color="auto"/>
                <w:left w:val="none" w:sz="0" w:space="0" w:color="auto"/>
                <w:bottom w:val="none" w:sz="0" w:space="0" w:color="auto"/>
                <w:right w:val="none" w:sz="0" w:space="0" w:color="auto"/>
              </w:divBdr>
            </w:div>
            <w:div w:id="558515624">
              <w:marLeft w:val="0"/>
              <w:marRight w:val="0"/>
              <w:marTop w:val="0"/>
              <w:marBottom w:val="0"/>
              <w:divBdr>
                <w:top w:val="none" w:sz="0" w:space="0" w:color="auto"/>
                <w:left w:val="none" w:sz="0" w:space="0" w:color="auto"/>
                <w:bottom w:val="none" w:sz="0" w:space="0" w:color="auto"/>
                <w:right w:val="none" w:sz="0" w:space="0" w:color="auto"/>
              </w:divBdr>
            </w:div>
            <w:div w:id="1276057656">
              <w:marLeft w:val="0"/>
              <w:marRight w:val="0"/>
              <w:marTop w:val="0"/>
              <w:marBottom w:val="0"/>
              <w:divBdr>
                <w:top w:val="none" w:sz="0" w:space="0" w:color="auto"/>
                <w:left w:val="none" w:sz="0" w:space="0" w:color="auto"/>
                <w:bottom w:val="none" w:sz="0" w:space="0" w:color="auto"/>
                <w:right w:val="none" w:sz="0" w:space="0" w:color="auto"/>
              </w:divBdr>
            </w:div>
            <w:div w:id="447772188">
              <w:marLeft w:val="0"/>
              <w:marRight w:val="0"/>
              <w:marTop w:val="0"/>
              <w:marBottom w:val="0"/>
              <w:divBdr>
                <w:top w:val="none" w:sz="0" w:space="0" w:color="auto"/>
                <w:left w:val="none" w:sz="0" w:space="0" w:color="auto"/>
                <w:bottom w:val="none" w:sz="0" w:space="0" w:color="auto"/>
                <w:right w:val="none" w:sz="0" w:space="0" w:color="auto"/>
              </w:divBdr>
            </w:div>
            <w:div w:id="1234851677">
              <w:marLeft w:val="0"/>
              <w:marRight w:val="0"/>
              <w:marTop w:val="0"/>
              <w:marBottom w:val="0"/>
              <w:divBdr>
                <w:top w:val="none" w:sz="0" w:space="0" w:color="auto"/>
                <w:left w:val="none" w:sz="0" w:space="0" w:color="auto"/>
                <w:bottom w:val="none" w:sz="0" w:space="0" w:color="auto"/>
                <w:right w:val="none" w:sz="0" w:space="0" w:color="auto"/>
              </w:divBdr>
            </w:div>
            <w:div w:id="606698323">
              <w:marLeft w:val="0"/>
              <w:marRight w:val="0"/>
              <w:marTop w:val="0"/>
              <w:marBottom w:val="0"/>
              <w:divBdr>
                <w:top w:val="none" w:sz="0" w:space="0" w:color="auto"/>
                <w:left w:val="none" w:sz="0" w:space="0" w:color="auto"/>
                <w:bottom w:val="none" w:sz="0" w:space="0" w:color="auto"/>
                <w:right w:val="none" w:sz="0" w:space="0" w:color="auto"/>
              </w:divBdr>
            </w:div>
            <w:div w:id="1245533759">
              <w:marLeft w:val="0"/>
              <w:marRight w:val="0"/>
              <w:marTop w:val="0"/>
              <w:marBottom w:val="0"/>
              <w:divBdr>
                <w:top w:val="none" w:sz="0" w:space="0" w:color="auto"/>
                <w:left w:val="none" w:sz="0" w:space="0" w:color="auto"/>
                <w:bottom w:val="none" w:sz="0" w:space="0" w:color="auto"/>
                <w:right w:val="none" w:sz="0" w:space="0" w:color="auto"/>
              </w:divBdr>
            </w:div>
            <w:div w:id="1170291991">
              <w:marLeft w:val="0"/>
              <w:marRight w:val="0"/>
              <w:marTop w:val="0"/>
              <w:marBottom w:val="0"/>
              <w:divBdr>
                <w:top w:val="none" w:sz="0" w:space="0" w:color="auto"/>
                <w:left w:val="none" w:sz="0" w:space="0" w:color="auto"/>
                <w:bottom w:val="none" w:sz="0" w:space="0" w:color="auto"/>
                <w:right w:val="none" w:sz="0" w:space="0" w:color="auto"/>
              </w:divBdr>
            </w:div>
            <w:div w:id="988367508">
              <w:marLeft w:val="0"/>
              <w:marRight w:val="0"/>
              <w:marTop w:val="0"/>
              <w:marBottom w:val="0"/>
              <w:divBdr>
                <w:top w:val="none" w:sz="0" w:space="0" w:color="auto"/>
                <w:left w:val="none" w:sz="0" w:space="0" w:color="auto"/>
                <w:bottom w:val="none" w:sz="0" w:space="0" w:color="auto"/>
                <w:right w:val="none" w:sz="0" w:space="0" w:color="auto"/>
              </w:divBdr>
            </w:div>
          </w:divsChild>
        </w:div>
        <w:div w:id="1064061417">
          <w:marLeft w:val="0"/>
          <w:marRight w:val="0"/>
          <w:marTop w:val="540"/>
          <w:marBottom w:val="0"/>
          <w:divBdr>
            <w:top w:val="none" w:sz="0" w:space="0" w:color="auto"/>
            <w:left w:val="none" w:sz="0" w:space="0" w:color="auto"/>
            <w:bottom w:val="none" w:sz="0" w:space="0" w:color="auto"/>
            <w:right w:val="none" w:sz="0" w:space="0" w:color="auto"/>
          </w:divBdr>
          <w:divsChild>
            <w:div w:id="143593160">
              <w:marLeft w:val="0"/>
              <w:marRight w:val="0"/>
              <w:marTop w:val="0"/>
              <w:marBottom w:val="0"/>
              <w:divBdr>
                <w:top w:val="none" w:sz="0" w:space="0" w:color="auto"/>
                <w:left w:val="none" w:sz="0" w:space="0" w:color="auto"/>
                <w:bottom w:val="none" w:sz="0" w:space="0" w:color="auto"/>
                <w:right w:val="none" w:sz="0" w:space="0" w:color="auto"/>
              </w:divBdr>
            </w:div>
            <w:div w:id="71893464">
              <w:marLeft w:val="0"/>
              <w:marRight w:val="0"/>
              <w:marTop w:val="0"/>
              <w:marBottom w:val="0"/>
              <w:divBdr>
                <w:top w:val="none" w:sz="0" w:space="0" w:color="auto"/>
                <w:left w:val="none" w:sz="0" w:space="0" w:color="auto"/>
                <w:bottom w:val="none" w:sz="0" w:space="0" w:color="auto"/>
                <w:right w:val="none" w:sz="0" w:space="0" w:color="auto"/>
              </w:divBdr>
            </w:div>
            <w:div w:id="899947825">
              <w:marLeft w:val="0"/>
              <w:marRight w:val="0"/>
              <w:marTop w:val="0"/>
              <w:marBottom w:val="0"/>
              <w:divBdr>
                <w:top w:val="none" w:sz="0" w:space="0" w:color="auto"/>
                <w:left w:val="none" w:sz="0" w:space="0" w:color="auto"/>
                <w:bottom w:val="none" w:sz="0" w:space="0" w:color="auto"/>
                <w:right w:val="none" w:sz="0" w:space="0" w:color="auto"/>
              </w:divBdr>
            </w:div>
            <w:div w:id="2087871595">
              <w:marLeft w:val="0"/>
              <w:marRight w:val="0"/>
              <w:marTop w:val="0"/>
              <w:marBottom w:val="0"/>
              <w:divBdr>
                <w:top w:val="none" w:sz="0" w:space="0" w:color="auto"/>
                <w:left w:val="none" w:sz="0" w:space="0" w:color="auto"/>
                <w:bottom w:val="none" w:sz="0" w:space="0" w:color="auto"/>
                <w:right w:val="none" w:sz="0" w:space="0" w:color="auto"/>
              </w:divBdr>
            </w:div>
            <w:div w:id="243533585">
              <w:marLeft w:val="0"/>
              <w:marRight w:val="0"/>
              <w:marTop w:val="0"/>
              <w:marBottom w:val="0"/>
              <w:divBdr>
                <w:top w:val="none" w:sz="0" w:space="0" w:color="auto"/>
                <w:left w:val="none" w:sz="0" w:space="0" w:color="auto"/>
                <w:bottom w:val="none" w:sz="0" w:space="0" w:color="auto"/>
                <w:right w:val="none" w:sz="0" w:space="0" w:color="auto"/>
              </w:divBdr>
            </w:div>
            <w:div w:id="568005987">
              <w:marLeft w:val="0"/>
              <w:marRight w:val="0"/>
              <w:marTop w:val="0"/>
              <w:marBottom w:val="0"/>
              <w:divBdr>
                <w:top w:val="none" w:sz="0" w:space="0" w:color="auto"/>
                <w:left w:val="none" w:sz="0" w:space="0" w:color="auto"/>
                <w:bottom w:val="none" w:sz="0" w:space="0" w:color="auto"/>
                <w:right w:val="none" w:sz="0" w:space="0" w:color="auto"/>
              </w:divBdr>
            </w:div>
            <w:div w:id="166872420">
              <w:marLeft w:val="0"/>
              <w:marRight w:val="0"/>
              <w:marTop w:val="0"/>
              <w:marBottom w:val="0"/>
              <w:divBdr>
                <w:top w:val="none" w:sz="0" w:space="0" w:color="auto"/>
                <w:left w:val="none" w:sz="0" w:space="0" w:color="auto"/>
                <w:bottom w:val="none" w:sz="0" w:space="0" w:color="auto"/>
                <w:right w:val="none" w:sz="0" w:space="0" w:color="auto"/>
              </w:divBdr>
            </w:div>
            <w:div w:id="848176904">
              <w:marLeft w:val="0"/>
              <w:marRight w:val="0"/>
              <w:marTop w:val="0"/>
              <w:marBottom w:val="0"/>
              <w:divBdr>
                <w:top w:val="none" w:sz="0" w:space="0" w:color="auto"/>
                <w:left w:val="none" w:sz="0" w:space="0" w:color="auto"/>
                <w:bottom w:val="none" w:sz="0" w:space="0" w:color="auto"/>
                <w:right w:val="none" w:sz="0" w:space="0" w:color="auto"/>
              </w:divBdr>
            </w:div>
            <w:div w:id="154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2546">
      <w:bodyDiv w:val="1"/>
      <w:marLeft w:val="0"/>
      <w:marRight w:val="0"/>
      <w:marTop w:val="0"/>
      <w:marBottom w:val="0"/>
      <w:divBdr>
        <w:top w:val="none" w:sz="0" w:space="0" w:color="auto"/>
        <w:left w:val="none" w:sz="0" w:space="0" w:color="auto"/>
        <w:bottom w:val="none" w:sz="0" w:space="0" w:color="auto"/>
        <w:right w:val="none" w:sz="0" w:space="0" w:color="auto"/>
      </w:divBdr>
    </w:div>
    <w:div w:id="821580265">
      <w:bodyDiv w:val="1"/>
      <w:marLeft w:val="0"/>
      <w:marRight w:val="0"/>
      <w:marTop w:val="0"/>
      <w:marBottom w:val="0"/>
      <w:divBdr>
        <w:top w:val="none" w:sz="0" w:space="0" w:color="auto"/>
        <w:left w:val="none" w:sz="0" w:space="0" w:color="auto"/>
        <w:bottom w:val="none" w:sz="0" w:space="0" w:color="auto"/>
        <w:right w:val="none" w:sz="0" w:space="0" w:color="auto"/>
      </w:divBdr>
      <w:divsChild>
        <w:div w:id="1445425237">
          <w:marLeft w:val="0"/>
          <w:marRight w:val="0"/>
          <w:marTop w:val="0"/>
          <w:marBottom w:val="0"/>
          <w:divBdr>
            <w:top w:val="none" w:sz="0" w:space="0" w:color="auto"/>
            <w:left w:val="none" w:sz="0" w:space="0" w:color="auto"/>
            <w:bottom w:val="none" w:sz="0" w:space="0" w:color="auto"/>
            <w:right w:val="none" w:sz="0" w:space="0" w:color="auto"/>
          </w:divBdr>
        </w:div>
        <w:div w:id="1997760536">
          <w:marLeft w:val="0"/>
          <w:marRight w:val="0"/>
          <w:marTop w:val="0"/>
          <w:marBottom w:val="0"/>
          <w:divBdr>
            <w:top w:val="none" w:sz="0" w:space="0" w:color="auto"/>
            <w:left w:val="none" w:sz="0" w:space="0" w:color="auto"/>
            <w:bottom w:val="none" w:sz="0" w:space="0" w:color="auto"/>
            <w:right w:val="none" w:sz="0" w:space="0" w:color="auto"/>
          </w:divBdr>
        </w:div>
        <w:div w:id="1971088392">
          <w:marLeft w:val="0"/>
          <w:marRight w:val="0"/>
          <w:marTop w:val="0"/>
          <w:marBottom w:val="0"/>
          <w:divBdr>
            <w:top w:val="none" w:sz="0" w:space="0" w:color="auto"/>
            <w:left w:val="none" w:sz="0" w:space="0" w:color="auto"/>
            <w:bottom w:val="none" w:sz="0" w:space="0" w:color="auto"/>
            <w:right w:val="none" w:sz="0" w:space="0" w:color="auto"/>
          </w:divBdr>
        </w:div>
        <w:div w:id="223570532">
          <w:marLeft w:val="0"/>
          <w:marRight w:val="0"/>
          <w:marTop w:val="0"/>
          <w:marBottom w:val="0"/>
          <w:divBdr>
            <w:top w:val="none" w:sz="0" w:space="0" w:color="auto"/>
            <w:left w:val="none" w:sz="0" w:space="0" w:color="auto"/>
            <w:bottom w:val="none" w:sz="0" w:space="0" w:color="auto"/>
            <w:right w:val="none" w:sz="0" w:space="0" w:color="auto"/>
          </w:divBdr>
        </w:div>
        <w:div w:id="803549170">
          <w:marLeft w:val="0"/>
          <w:marRight w:val="0"/>
          <w:marTop w:val="0"/>
          <w:marBottom w:val="0"/>
          <w:divBdr>
            <w:top w:val="none" w:sz="0" w:space="0" w:color="auto"/>
            <w:left w:val="none" w:sz="0" w:space="0" w:color="auto"/>
            <w:bottom w:val="none" w:sz="0" w:space="0" w:color="auto"/>
            <w:right w:val="none" w:sz="0" w:space="0" w:color="auto"/>
          </w:divBdr>
        </w:div>
        <w:div w:id="1532038559">
          <w:marLeft w:val="0"/>
          <w:marRight w:val="0"/>
          <w:marTop w:val="0"/>
          <w:marBottom w:val="0"/>
          <w:divBdr>
            <w:top w:val="none" w:sz="0" w:space="0" w:color="auto"/>
            <w:left w:val="none" w:sz="0" w:space="0" w:color="auto"/>
            <w:bottom w:val="none" w:sz="0" w:space="0" w:color="auto"/>
            <w:right w:val="none" w:sz="0" w:space="0" w:color="auto"/>
          </w:divBdr>
        </w:div>
        <w:div w:id="296493887">
          <w:marLeft w:val="0"/>
          <w:marRight w:val="0"/>
          <w:marTop w:val="0"/>
          <w:marBottom w:val="0"/>
          <w:divBdr>
            <w:top w:val="none" w:sz="0" w:space="0" w:color="auto"/>
            <w:left w:val="none" w:sz="0" w:space="0" w:color="auto"/>
            <w:bottom w:val="none" w:sz="0" w:space="0" w:color="auto"/>
            <w:right w:val="none" w:sz="0" w:space="0" w:color="auto"/>
          </w:divBdr>
        </w:div>
        <w:div w:id="960499815">
          <w:marLeft w:val="0"/>
          <w:marRight w:val="0"/>
          <w:marTop w:val="0"/>
          <w:marBottom w:val="0"/>
          <w:divBdr>
            <w:top w:val="none" w:sz="0" w:space="0" w:color="auto"/>
            <w:left w:val="none" w:sz="0" w:space="0" w:color="auto"/>
            <w:bottom w:val="none" w:sz="0" w:space="0" w:color="auto"/>
            <w:right w:val="none" w:sz="0" w:space="0" w:color="auto"/>
          </w:divBdr>
        </w:div>
        <w:div w:id="1586650071">
          <w:marLeft w:val="0"/>
          <w:marRight w:val="0"/>
          <w:marTop w:val="0"/>
          <w:marBottom w:val="0"/>
          <w:divBdr>
            <w:top w:val="none" w:sz="0" w:space="0" w:color="auto"/>
            <w:left w:val="none" w:sz="0" w:space="0" w:color="auto"/>
            <w:bottom w:val="none" w:sz="0" w:space="0" w:color="auto"/>
            <w:right w:val="none" w:sz="0" w:space="0" w:color="auto"/>
          </w:divBdr>
        </w:div>
        <w:div w:id="1868448674">
          <w:marLeft w:val="0"/>
          <w:marRight w:val="0"/>
          <w:marTop w:val="0"/>
          <w:marBottom w:val="0"/>
          <w:divBdr>
            <w:top w:val="none" w:sz="0" w:space="0" w:color="auto"/>
            <w:left w:val="none" w:sz="0" w:space="0" w:color="auto"/>
            <w:bottom w:val="none" w:sz="0" w:space="0" w:color="auto"/>
            <w:right w:val="none" w:sz="0" w:space="0" w:color="auto"/>
          </w:divBdr>
        </w:div>
        <w:div w:id="837384361">
          <w:marLeft w:val="0"/>
          <w:marRight w:val="0"/>
          <w:marTop w:val="0"/>
          <w:marBottom w:val="0"/>
          <w:divBdr>
            <w:top w:val="none" w:sz="0" w:space="0" w:color="auto"/>
            <w:left w:val="none" w:sz="0" w:space="0" w:color="auto"/>
            <w:bottom w:val="none" w:sz="0" w:space="0" w:color="auto"/>
            <w:right w:val="none" w:sz="0" w:space="0" w:color="auto"/>
          </w:divBdr>
        </w:div>
        <w:div w:id="388961715">
          <w:marLeft w:val="0"/>
          <w:marRight w:val="0"/>
          <w:marTop w:val="0"/>
          <w:marBottom w:val="0"/>
          <w:divBdr>
            <w:top w:val="none" w:sz="0" w:space="0" w:color="auto"/>
            <w:left w:val="none" w:sz="0" w:space="0" w:color="auto"/>
            <w:bottom w:val="none" w:sz="0" w:space="0" w:color="auto"/>
            <w:right w:val="none" w:sz="0" w:space="0" w:color="auto"/>
          </w:divBdr>
        </w:div>
        <w:div w:id="2109234420">
          <w:marLeft w:val="0"/>
          <w:marRight w:val="0"/>
          <w:marTop w:val="0"/>
          <w:marBottom w:val="0"/>
          <w:divBdr>
            <w:top w:val="none" w:sz="0" w:space="0" w:color="auto"/>
            <w:left w:val="none" w:sz="0" w:space="0" w:color="auto"/>
            <w:bottom w:val="none" w:sz="0" w:space="0" w:color="auto"/>
            <w:right w:val="none" w:sz="0" w:space="0" w:color="auto"/>
          </w:divBdr>
        </w:div>
      </w:divsChild>
    </w:div>
    <w:div w:id="1079641989">
      <w:bodyDiv w:val="1"/>
      <w:marLeft w:val="0"/>
      <w:marRight w:val="0"/>
      <w:marTop w:val="0"/>
      <w:marBottom w:val="0"/>
      <w:divBdr>
        <w:top w:val="none" w:sz="0" w:space="0" w:color="auto"/>
        <w:left w:val="none" w:sz="0" w:space="0" w:color="auto"/>
        <w:bottom w:val="none" w:sz="0" w:space="0" w:color="auto"/>
        <w:right w:val="none" w:sz="0" w:space="0" w:color="auto"/>
      </w:divBdr>
    </w:div>
    <w:div w:id="1248147052">
      <w:bodyDiv w:val="1"/>
      <w:marLeft w:val="0"/>
      <w:marRight w:val="0"/>
      <w:marTop w:val="0"/>
      <w:marBottom w:val="0"/>
      <w:divBdr>
        <w:top w:val="none" w:sz="0" w:space="0" w:color="auto"/>
        <w:left w:val="none" w:sz="0" w:space="0" w:color="auto"/>
        <w:bottom w:val="none" w:sz="0" w:space="0" w:color="auto"/>
        <w:right w:val="none" w:sz="0" w:space="0" w:color="auto"/>
      </w:divBdr>
      <w:divsChild>
        <w:div w:id="1803301823">
          <w:marLeft w:val="0"/>
          <w:marRight w:val="0"/>
          <w:marTop w:val="0"/>
          <w:marBottom w:val="0"/>
          <w:divBdr>
            <w:top w:val="none" w:sz="0" w:space="0" w:color="auto"/>
            <w:left w:val="none" w:sz="0" w:space="0" w:color="auto"/>
            <w:bottom w:val="none" w:sz="0" w:space="0" w:color="auto"/>
            <w:right w:val="none" w:sz="0" w:space="0" w:color="auto"/>
          </w:divBdr>
          <w:divsChild>
            <w:div w:id="582419059">
              <w:marLeft w:val="0"/>
              <w:marRight w:val="0"/>
              <w:marTop w:val="0"/>
              <w:marBottom w:val="0"/>
              <w:divBdr>
                <w:top w:val="none" w:sz="0" w:space="0" w:color="auto"/>
                <w:left w:val="none" w:sz="0" w:space="0" w:color="auto"/>
                <w:bottom w:val="none" w:sz="0" w:space="0" w:color="auto"/>
                <w:right w:val="none" w:sz="0" w:space="0" w:color="auto"/>
              </w:divBdr>
            </w:div>
          </w:divsChild>
        </w:div>
        <w:div w:id="1919241817">
          <w:marLeft w:val="0"/>
          <w:marRight w:val="0"/>
          <w:marTop w:val="0"/>
          <w:marBottom w:val="0"/>
          <w:divBdr>
            <w:top w:val="none" w:sz="0" w:space="0" w:color="auto"/>
            <w:left w:val="none" w:sz="0" w:space="0" w:color="auto"/>
            <w:bottom w:val="none" w:sz="0" w:space="0" w:color="auto"/>
            <w:right w:val="none" w:sz="0" w:space="0" w:color="auto"/>
          </w:divBdr>
          <w:divsChild>
            <w:div w:id="1248807197">
              <w:marLeft w:val="0"/>
              <w:marRight w:val="0"/>
              <w:marTop w:val="0"/>
              <w:marBottom w:val="0"/>
              <w:divBdr>
                <w:top w:val="none" w:sz="0" w:space="0" w:color="auto"/>
                <w:left w:val="none" w:sz="0" w:space="0" w:color="auto"/>
                <w:bottom w:val="none" w:sz="0" w:space="0" w:color="auto"/>
                <w:right w:val="none" w:sz="0" w:space="0" w:color="auto"/>
              </w:divBdr>
              <w:divsChild>
                <w:div w:id="2747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70882">
      <w:bodyDiv w:val="1"/>
      <w:marLeft w:val="0"/>
      <w:marRight w:val="0"/>
      <w:marTop w:val="0"/>
      <w:marBottom w:val="0"/>
      <w:divBdr>
        <w:top w:val="none" w:sz="0" w:space="0" w:color="auto"/>
        <w:left w:val="none" w:sz="0" w:space="0" w:color="auto"/>
        <w:bottom w:val="none" w:sz="0" w:space="0" w:color="auto"/>
        <w:right w:val="none" w:sz="0" w:space="0" w:color="auto"/>
      </w:divBdr>
    </w:div>
    <w:div w:id="1467430691">
      <w:bodyDiv w:val="1"/>
      <w:marLeft w:val="0"/>
      <w:marRight w:val="0"/>
      <w:marTop w:val="0"/>
      <w:marBottom w:val="0"/>
      <w:divBdr>
        <w:top w:val="none" w:sz="0" w:space="0" w:color="auto"/>
        <w:left w:val="none" w:sz="0" w:space="0" w:color="auto"/>
        <w:bottom w:val="none" w:sz="0" w:space="0" w:color="auto"/>
        <w:right w:val="none" w:sz="0" w:space="0" w:color="auto"/>
      </w:divBdr>
    </w:div>
    <w:div w:id="1535388249">
      <w:bodyDiv w:val="1"/>
      <w:marLeft w:val="0"/>
      <w:marRight w:val="0"/>
      <w:marTop w:val="0"/>
      <w:marBottom w:val="0"/>
      <w:divBdr>
        <w:top w:val="none" w:sz="0" w:space="0" w:color="auto"/>
        <w:left w:val="none" w:sz="0" w:space="0" w:color="auto"/>
        <w:bottom w:val="none" w:sz="0" w:space="0" w:color="auto"/>
        <w:right w:val="none" w:sz="0" w:space="0" w:color="auto"/>
      </w:divBdr>
    </w:div>
    <w:div w:id="1632903402">
      <w:bodyDiv w:val="1"/>
      <w:marLeft w:val="0"/>
      <w:marRight w:val="0"/>
      <w:marTop w:val="0"/>
      <w:marBottom w:val="0"/>
      <w:divBdr>
        <w:top w:val="none" w:sz="0" w:space="0" w:color="auto"/>
        <w:left w:val="none" w:sz="0" w:space="0" w:color="auto"/>
        <w:bottom w:val="none" w:sz="0" w:space="0" w:color="auto"/>
        <w:right w:val="none" w:sz="0" w:space="0" w:color="auto"/>
      </w:divBdr>
      <w:divsChild>
        <w:div w:id="1607276030">
          <w:marLeft w:val="0"/>
          <w:marRight w:val="0"/>
          <w:marTop w:val="540"/>
          <w:marBottom w:val="0"/>
          <w:divBdr>
            <w:top w:val="none" w:sz="0" w:space="0" w:color="auto"/>
            <w:left w:val="none" w:sz="0" w:space="0" w:color="auto"/>
            <w:bottom w:val="none" w:sz="0" w:space="0" w:color="auto"/>
            <w:right w:val="none" w:sz="0" w:space="0" w:color="auto"/>
          </w:divBdr>
          <w:divsChild>
            <w:div w:id="262957547">
              <w:marLeft w:val="0"/>
              <w:marRight w:val="0"/>
              <w:marTop w:val="0"/>
              <w:marBottom w:val="0"/>
              <w:divBdr>
                <w:top w:val="none" w:sz="0" w:space="0" w:color="auto"/>
                <w:left w:val="none" w:sz="0" w:space="0" w:color="auto"/>
                <w:bottom w:val="none" w:sz="0" w:space="0" w:color="auto"/>
                <w:right w:val="none" w:sz="0" w:space="0" w:color="auto"/>
              </w:divBdr>
            </w:div>
            <w:div w:id="2086222343">
              <w:marLeft w:val="0"/>
              <w:marRight w:val="0"/>
              <w:marTop w:val="0"/>
              <w:marBottom w:val="0"/>
              <w:divBdr>
                <w:top w:val="none" w:sz="0" w:space="0" w:color="auto"/>
                <w:left w:val="none" w:sz="0" w:space="0" w:color="auto"/>
                <w:bottom w:val="none" w:sz="0" w:space="0" w:color="auto"/>
                <w:right w:val="none" w:sz="0" w:space="0" w:color="auto"/>
              </w:divBdr>
            </w:div>
            <w:div w:id="847214484">
              <w:marLeft w:val="0"/>
              <w:marRight w:val="0"/>
              <w:marTop w:val="0"/>
              <w:marBottom w:val="0"/>
              <w:divBdr>
                <w:top w:val="none" w:sz="0" w:space="0" w:color="auto"/>
                <w:left w:val="none" w:sz="0" w:space="0" w:color="auto"/>
                <w:bottom w:val="none" w:sz="0" w:space="0" w:color="auto"/>
                <w:right w:val="none" w:sz="0" w:space="0" w:color="auto"/>
              </w:divBdr>
            </w:div>
            <w:div w:id="443154839">
              <w:marLeft w:val="0"/>
              <w:marRight w:val="0"/>
              <w:marTop w:val="0"/>
              <w:marBottom w:val="0"/>
              <w:divBdr>
                <w:top w:val="none" w:sz="0" w:space="0" w:color="auto"/>
                <w:left w:val="none" w:sz="0" w:space="0" w:color="auto"/>
                <w:bottom w:val="none" w:sz="0" w:space="0" w:color="auto"/>
                <w:right w:val="none" w:sz="0" w:space="0" w:color="auto"/>
              </w:divBdr>
            </w:div>
            <w:div w:id="43989239">
              <w:marLeft w:val="0"/>
              <w:marRight w:val="0"/>
              <w:marTop w:val="0"/>
              <w:marBottom w:val="0"/>
              <w:divBdr>
                <w:top w:val="none" w:sz="0" w:space="0" w:color="auto"/>
                <w:left w:val="none" w:sz="0" w:space="0" w:color="auto"/>
                <w:bottom w:val="none" w:sz="0" w:space="0" w:color="auto"/>
                <w:right w:val="none" w:sz="0" w:space="0" w:color="auto"/>
              </w:divBdr>
            </w:div>
            <w:div w:id="47656629">
              <w:marLeft w:val="0"/>
              <w:marRight w:val="0"/>
              <w:marTop w:val="0"/>
              <w:marBottom w:val="0"/>
              <w:divBdr>
                <w:top w:val="none" w:sz="0" w:space="0" w:color="auto"/>
                <w:left w:val="none" w:sz="0" w:space="0" w:color="auto"/>
                <w:bottom w:val="none" w:sz="0" w:space="0" w:color="auto"/>
                <w:right w:val="none" w:sz="0" w:space="0" w:color="auto"/>
              </w:divBdr>
            </w:div>
            <w:div w:id="1605263027">
              <w:marLeft w:val="0"/>
              <w:marRight w:val="0"/>
              <w:marTop w:val="0"/>
              <w:marBottom w:val="0"/>
              <w:divBdr>
                <w:top w:val="none" w:sz="0" w:space="0" w:color="auto"/>
                <w:left w:val="none" w:sz="0" w:space="0" w:color="auto"/>
                <w:bottom w:val="none" w:sz="0" w:space="0" w:color="auto"/>
                <w:right w:val="none" w:sz="0" w:space="0" w:color="auto"/>
              </w:divBdr>
            </w:div>
            <w:div w:id="286591310">
              <w:marLeft w:val="0"/>
              <w:marRight w:val="0"/>
              <w:marTop w:val="0"/>
              <w:marBottom w:val="0"/>
              <w:divBdr>
                <w:top w:val="none" w:sz="0" w:space="0" w:color="auto"/>
                <w:left w:val="none" w:sz="0" w:space="0" w:color="auto"/>
                <w:bottom w:val="none" w:sz="0" w:space="0" w:color="auto"/>
                <w:right w:val="none" w:sz="0" w:space="0" w:color="auto"/>
              </w:divBdr>
            </w:div>
            <w:div w:id="6834068">
              <w:marLeft w:val="0"/>
              <w:marRight w:val="0"/>
              <w:marTop w:val="0"/>
              <w:marBottom w:val="0"/>
              <w:divBdr>
                <w:top w:val="none" w:sz="0" w:space="0" w:color="auto"/>
                <w:left w:val="none" w:sz="0" w:space="0" w:color="auto"/>
                <w:bottom w:val="none" w:sz="0" w:space="0" w:color="auto"/>
                <w:right w:val="none" w:sz="0" w:space="0" w:color="auto"/>
              </w:divBdr>
            </w:div>
            <w:div w:id="178859850">
              <w:marLeft w:val="0"/>
              <w:marRight w:val="0"/>
              <w:marTop w:val="0"/>
              <w:marBottom w:val="0"/>
              <w:divBdr>
                <w:top w:val="none" w:sz="0" w:space="0" w:color="auto"/>
                <w:left w:val="none" w:sz="0" w:space="0" w:color="auto"/>
                <w:bottom w:val="none" w:sz="0" w:space="0" w:color="auto"/>
                <w:right w:val="none" w:sz="0" w:space="0" w:color="auto"/>
              </w:divBdr>
            </w:div>
            <w:div w:id="1085304467">
              <w:marLeft w:val="0"/>
              <w:marRight w:val="0"/>
              <w:marTop w:val="0"/>
              <w:marBottom w:val="0"/>
              <w:divBdr>
                <w:top w:val="none" w:sz="0" w:space="0" w:color="auto"/>
                <w:left w:val="none" w:sz="0" w:space="0" w:color="auto"/>
                <w:bottom w:val="none" w:sz="0" w:space="0" w:color="auto"/>
                <w:right w:val="none" w:sz="0" w:space="0" w:color="auto"/>
              </w:divBdr>
            </w:div>
            <w:div w:id="457799425">
              <w:marLeft w:val="0"/>
              <w:marRight w:val="0"/>
              <w:marTop w:val="0"/>
              <w:marBottom w:val="0"/>
              <w:divBdr>
                <w:top w:val="none" w:sz="0" w:space="0" w:color="auto"/>
                <w:left w:val="none" w:sz="0" w:space="0" w:color="auto"/>
                <w:bottom w:val="none" w:sz="0" w:space="0" w:color="auto"/>
                <w:right w:val="none" w:sz="0" w:space="0" w:color="auto"/>
              </w:divBdr>
            </w:div>
            <w:div w:id="172770766">
              <w:marLeft w:val="0"/>
              <w:marRight w:val="0"/>
              <w:marTop w:val="0"/>
              <w:marBottom w:val="0"/>
              <w:divBdr>
                <w:top w:val="none" w:sz="0" w:space="0" w:color="auto"/>
                <w:left w:val="none" w:sz="0" w:space="0" w:color="auto"/>
                <w:bottom w:val="none" w:sz="0" w:space="0" w:color="auto"/>
                <w:right w:val="none" w:sz="0" w:space="0" w:color="auto"/>
              </w:divBdr>
            </w:div>
            <w:div w:id="105390052">
              <w:marLeft w:val="0"/>
              <w:marRight w:val="0"/>
              <w:marTop w:val="0"/>
              <w:marBottom w:val="0"/>
              <w:divBdr>
                <w:top w:val="none" w:sz="0" w:space="0" w:color="auto"/>
                <w:left w:val="none" w:sz="0" w:space="0" w:color="auto"/>
                <w:bottom w:val="none" w:sz="0" w:space="0" w:color="auto"/>
                <w:right w:val="none" w:sz="0" w:space="0" w:color="auto"/>
              </w:divBdr>
            </w:div>
            <w:div w:id="2049066844">
              <w:marLeft w:val="0"/>
              <w:marRight w:val="0"/>
              <w:marTop w:val="0"/>
              <w:marBottom w:val="0"/>
              <w:divBdr>
                <w:top w:val="none" w:sz="0" w:space="0" w:color="auto"/>
                <w:left w:val="none" w:sz="0" w:space="0" w:color="auto"/>
                <w:bottom w:val="none" w:sz="0" w:space="0" w:color="auto"/>
                <w:right w:val="none" w:sz="0" w:space="0" w:color="auto"/>
              </w:divBdr>
            </w:div>
            <w:div w:id="573003781">
              <w:marLeft w:val="0"/>
              <w:marRight w:val="0"/>
              <w:marTop w:val="0"/>
              <w:marBottom w:val="0"/>
              <w:divBdr>
                <w:top w:val="none" w:sz="0" w:space="0" w:color="auto"/>
                <w:left w:val="none" w:sz="0" w:space="0" w:color="auto"/>
                <w:bottom w:val="none" w:sz="0" w:space="0" w:color="auto"/>
                <w:right w:val="none" w:sz="0" w:space="0" w:color="auto"/>
              </w:divBdr>
            </w:div>
            <w:div w:id="1242836097">
              <w:marLeft w:val="0"/>
              <w:marRight w:val="0"/>
              <w:marTop w:val="0"/>
              <w:marBottom w:val="0"/>
              <w:divBdr>
                <w:top w:val="none" w:sz="0" w:space="0" w:color="auto"/>
                <w:left w:val="none" w:sz="0" w:space="0" w:color="auto"/>
                <w:bottom w:val="none" w:sz="0" w:space="0" w:color="auto"/>
                <w:right w:val="none" w:sz="0" w:space="0" w:color="auto"/>
              </w:divBdr>
            </w:div>
          </w:divsChild>
        </w:div>
        <w:div w:id="1315065931">
          <w:marLeft w:val="0"/>
          <w:marRight w:val="0"/>
          <w:marTop w:val="540"/>
          <w:marBottom w:val="0"/>
          <w:divBdr>
            <w:top w:val="none" w:sz="0" w:space="0" w:color="auto"/>
            <w:left w:val="none" w:sz="0" w:space="0" w:color="auto"/>
            <w:bottom w:val="none" w:sz="0" w:space="0" w:color="auto"/>
            <w:right w:val="none" w:sz="0" w:space="0" w:color="auto"/>
          </w:divBdr>
          <w:divsChild>
            <w:div w:id="10030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FABB-1757-43C0-A715-30D98A55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4800-00-517</dc:creator>
  <cp:lastModifiedBy>Афанасьева Татьяна Валентиновна</cp:lastModifiedBy>
  <cp:revision>8</cp:revision>
  <cp:lastPrinted>2022-05-12T07:22:00Z</cp:lastPrinted>
  <dcterms:created xsi:type="dcterms:W3CDTF">2026-05-21T18:04:00Z</dcterms:created>
  <dcterms:modified xsi:type="dcterms:W3CDTF">2026-05-22T13:44:00Z</dcterms:modified>
</cp:coreProperties>
</file>