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BA5F5B">
        <w:rPr>
          <w:b/>
          <w:bCs/>
          <w:kern w:val="28"/>
          <w:sz w:val="22"/>
          <w:szCs w:val="22"/>
        </w:rPr>
        <w:t>290526/1</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8F75A2">
        <w:rPr>
          <w:b/>
          <w:sz w:val="22"/>
          <w:szCs w:val="22"/>
        </w:rPr>
        <w:t>реагенты</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C54843">
        <w:rPr>
          <w:b/>
          <w:kern w:val="0"/>
          <w:sz w:val="22"/>
          <w:szCs w:val="22"/>
          <w:highlight w:val="yellow"/>
          <w:lang w:eastAsia="ar-SA" w:bidi="ru-RU"/>
        </w:rPr>
        <w:t>15.12.2026</w:t>
      </w:r>
      <w:r w:rsidR="00773D95" w:rsidRPr="006C233C">
        <w:rPr>
          <w:b/>
          <w:kern w:val="0"/>
          <w:sz w:val="22"/>
          <w:szCs w:val="22"/>
          <w:highlight w:val="yellow"/>
          <w:lang w:eastAsia="ar-SA" w:bidi="ru-RU"/>
        </w:rPr>
        <w:t xml:space="preserve">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FB0D39">
        <w:rPr>
          <w:sz w:val="22"/>
          <w:szCs w:val="22"/>
          <w:highlight w:val="yellow"/>
          <w:lang w:eastAsia="ar-SA"/>
        </w:rPr>
        <w:t xml:space="preserve">Остаточный срок годности поставляемого Товара на момент поставки должен составлять </w:t>
      </w:r>
      <w:r w:rsidR="008F6E2C" w:rsidRPr="00FB0D39">
        <w:rPr>
          <w:b/>
          <w:sz w:val="22"/>
          <w:szCs w:val="22"/>
          <w:highlight w:val="yellow"/>
          <w:lang w:eastAsia="ar-SA"/>
        </w:rPr>
        <w:t xml:space="preserve">не </w:t>
      </w:r>
      <w:r w:rsidR="007F5DC7">
        <w:rPr>
          <w:b/>
          <w:sz w:val="22"/>
          <w:szCs w:val="22"/>
          <w:highlight w:val="yellow"/>
          <w:lang w:eastAsia="ar-SA"/>
        </w:rPr>
        <w:t>менее 6</w:t>
      </w:r>
      <w:r w:rsidR="00EE5DBC" w:rsidRPr="00FB0D39">
        <w:rPr>
          <w:b/>
          <w:sz w:val="22"/>
          <w:szCs w:val="22"/>
          <w:highlight w:val="yellow"/>
          <w:lang w:eastAsia="ar-SA"/>
        </w:rPr>
        <w:t xml:space="preserve"> месяцев</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3647BE">
        <w:rPr>
          <w:sz w:val="22"/>
          <w:szCs w:val="22"/>
        </w:rPr>
        <w:t>290526/1</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4C6AAD" w:rsidRDefault="004C6AAD" w:rsidP="00BA730A">
      <w:pPr>
        <w:tabs>
          <w:tab w:val="left" w:pos="0"/>
        </w:tabs>
        <w:spacing w:after="0"/>
        <w:ind w:firstLine="567"/>
        <w:jc w:val="center"/>
        <w:rPr>
          <w:b/>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49"/>
        <w:gridCol w:w="1966"/>
        <w:gridCol w:w="1701"/>
        <w:gridCol w:w="1560"/>
        <w:gridCol w:w="707"/>
        <w:gridCol w:w="851"/>
        <w:gridCol w:w="1134"/>
        <w:gridCol w:w="855"/>
        <w:gridCol w:w="1418"/>
      </w:tblGrid>
      <w:tr w:rsidR="00A86C16" w:rsidRPr="006839DA" w:rsidTr="00A20CD5">
        <w:trPr>
          <w:trHeight w:val="10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7"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A20CD5" w:rsidTr="00A20CD5">
        <w:trPr>
          <w:trHeight w:val="555"/>
          <w:jc w:val="center"/>
        </w:trPr>
        <w:tc>
          <w:tcPr>
            <w:tcW w:w="256" w:type="pct"/>
            <w:tcBorders>
              <w:top w:val="nil"/>
              <w:left w:val="single" w:sz="4" w:space="0" w:color="auto"/>
              <w:bottom w:val="single" w:sz="4" w:space="0" w:color="auto"/>
              <w:right w:val="single" w:sz="4" w:space="0" w:color="auto"/>
            </w:tcBorders>
            <w:noWrap/>
            <w:vAlign w:val="center"/>
            <w:hideMark/>
          </w:tcPr>
          <w:p w:rsidR="00A86C16" w:rsidRPr="006839DA" w:rsidRDefault="00A86C16" w:rsidP="008B3216">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D839D5" w:rsidRDefault="00C16AB3" w:rsidP="0004699E">
            <w:pPr>
              <w:tabs>
                <w:tab w:val="left" w:pos="0"/>
              </w:tabs>
              <w:spacing w:after="0"/>
              <w:jc w:val="left"/>
              <w:rPr>
                <w:sz w:val="22"/>
                <w:szCs w:val="22"/>
              </w:rPr>
            </w:pPr>
            <w:proofErr w:type="spellStart"/>
            <w:r>
              <w:rPr>
                <w:sz w:val="22"/>
                <w:szCs w:val="22"/>
              </w:rPr>
              <w:t>Формамид</w:t>
            </w:r>
            <w:proofErr w:type="spellEnd"/>
            <w:r>
              <w:rPr>
                <w:sz w:val="22"/>
                <w:szCs w:val="22"/>
              </w:rPr>
              <w:t xml:space="preserve"> для молекулярной биологии: «</w:t>
            </w:r>
            <w:proofErr w:type="spellStart"/>
            <w:r>
              <w:rPr>
                <w:sz w:val="22"/>
                <w:szCs w:val="22"/>
              </w:rPr>
              <w:t>Формамид</w:t>
            </w:r>
            <w:proofErr w:type="spellEnd"/>
            <w:r>
              <w:rPr>
                <w:sz w:val="22"/>
                <w:szCs w:val="22"/>
              </w:rPr>
              <w:t>-СЕ»</w:t>
            </w:r>
            <w:r w:rsidR="001B63E5">
              <w:rPr>
                <w:sz w:val="22"/>
                <w:szCs w:val="22"/>
              </w:rPr>
              <w:t xml:space="preserve"> ТУ ВУ 192289135.003-</w:t>
            </w:r>
            <w:r>
              <w:rPr>
                <w:sz w:val="22"/>
                <w:szCs w:val="22"/>
              </w:rPr>
              <w:t>2021, 1 шт. / 25 мл</w:t>
            </w:r>
          </w:p>
          <w:p w:rsidR="00C16AB3" w:rsidRPr="00C16AB3" w:rsidRDefault="00C16AB3" w:rsidP="0004699E">
            <w:pPr>
              <w:tabs>
                <w:tab w:val="left" w:pos="0"/>
              </w:tabs>
              <w:spacing w:after="0"/>
              <w:jc w:val="left"/>
              <w:rPr>
                <w:sz w:val="22"/>
                <w:szCs w:val="22"/>
              </w:rPr>
            </w:pPr>
            <w:r>
              <w:rPr>
                <w:sz w:val="22"/>
                <w:szCs w:val="22"/>
              </w:rPr>
              <w:t>Арт.: 375.17.004</w:t>
            </w:r>
          </w:p>
        </w:tc>
        <w:tc>
          <w:tcPr>
            <w:tcW w:w="792" w:type="pct"/>
            <w:tcBorders>
              <w:top w:val="nil"/>
              <w:left w:val="single" w:sz="4" w:space="0" w:color="auto"/>
              <w:bottom w:val="single" w:sz="4" w:space="0" w:color="auto"/>
              <w:right w:val="single" w:sz="4" w:space="0" w:color="auto"/>
            </w:tcBorders>
          </w:tcPr>
          <w:p w:rsidR="00A86C16" w:rsidRPr="00C4046F" w:rsidRDefault="00A86C16"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86C16" w:rsidRPr="00A20CD5" w:rsidRDefault="001B63E5" w:rsidP="00006DB3">
            <w:pPr>
              <w:tabs>
                <w:tab w:val="left" w:pos="-194"/>
              </w:tabs>
              <w:spacing w:after="0"/>
              <w:ind w:left="-53" w:right="-140"/>
              <w:jc w:val="center"/>
              <w:rPr>
                <w:sz w:val="22"/>
                <w:szCs w:val="22"/>
              </w:rPr>
            </w:pPr>
            <w:r>
              <w:rPr>
                <w:sz w:val="22"/>
                <w:szCs w:val="22"/>
              </w:rPr>
              <w:t>20.59.52.194</w:t>
            </w:r>
          </w:p>
        </w:tc>
        <w:tc>
          <w:tcPr>
            <w:tcW w:w="329" w:type="pct"/>
            <w:tcBorders>
              <w:top w:val="nil"/>
              <w:left w:val="single" w:sz="4" w:space="0" w:color="auto"/>
              <w:bottom w:val="single" w:sz="4" w:space="0" w:color="auto"/>
              <w:right w:val="nil"/>
            </w:tcBorders>
            <w:noWrap/>
            <w:vAlign w:val="center"/>
          </w:tcPr>
          <w:p w:rsidR="001B63E5" w:rsidRPr="00C16AB3" w:rsidRDefault="001B63E5" w:rsidP="001B63E5">
            <w:pPr>
              <w:tabs>
                <w:tab w:val="left" w:pos="0"/>
              </w:tabs>
              <w:spacing w:after="0"/>
              <w:jc w:val="center"/>
              <w:rPr>
                <w:sz w:val="22"/>
                <w:szCs w:val="22"/>
              </w:rPr>
            </w:pPr>
            <w:r>
              <w:rPr>
                <w:sz w:val="22"/>
                <w:szCs w:val="22"/>
              </w:rPr>
              <w:t>3</w:t>
            </w:r>
          </w:p>
        </w:tc>
        <w:tc>
          <w:tcPr>
            <w:tcW w:w="396" w:type="pct"/>
            <w:tcBorders>
              <w:top w:val="nil"/>
              <w:left w:val="single" w:sz="4" w:space="0" w:color="auto"/>
              <w:bottom w:val="single" w:sz="4" w:space="0" w:color="auto"/>
              <w:right w:val="nil"/>
            </w:tcBorders>
            <w:noWrap/>
            <w:vAlign w:val="center"/>
          </w:tcPr>
          <w:p w:rsidR="00A86C16" w:rsidRPr="00D839D5" w:rsidRDefault="001B63E5" w:rsidP="00150A3C">
            <w:pPr>
              <w:tabs>
                <w:tab w:val="left" w:pos="0"/>
              </w:tabs>
              <w:spacing w:after="0"/>
              <w:jc w:val="center"/>
              <w:rPr>
                <w:sz w:val="22"/>
                <w:szCs w:val="22"/>
              </w:rPr>
            </w:pPr>
            <w:proofErr w:type="spellStart"/>
            <w:r>
              <w:rPr>
                <w:sz w:val="22"/>
                <w:szCs w:val="22"/>
              </w:rPr>
              <w:t>шт</w:t>
            </w:r>
            <w:proofErr w:type="spellEnd"/>
          </w:p>
        </w:tc>
        <w:tc>
          <w:tcPr>
            <w:tcW w:w="528" w:type="pct"/>
            <w:tcBorders>
              <w:top w:val="nil"/>
              <w:left w:val="single" w:sz="4" w:space="0" w:color="auto"/>
              <w:bottom w:val="single" w:sz="4" w:space="0" w:color="auto"/>
              <w:right w:val="nil"/>
            </w:tcBorders>
            <w:noWrap/>
            <w:vAlign w:val="center"/>
          </w:tcPr>
          <w:p w:rsidR="00A86C16" w:rsidRPr="00D839D5" w:rsidRDefault="00A86C16" w:rsidP="000A2A1F">
            <w:pPr>
              <w:tabs>
                <w:tab w:val="left" w:pos="0"/>
              </w:tabs>
              <w:spacing w:after="0"/>
              <w:ind w:firstLine="18"/>
              <w:jc w:val="center"/>
              <w:rPr>
                <w:sz w:val="22"/>
                <w:szCs w:val="22"/>
              </w:rPr>
            </w:pPr>
          </w:p>
        </w:tc>
        <w:tc>
          <w:tcPr>
            <w:tcW w:w="397" w:type="pct"/>
            <w:tcBorders>
              <w:top w:val="nil"/>
              <w:left w:val="single" w:sz="4" w:space="0" w:color="auto"/>
              <w:bottom w:val="single" w:sz="4" w:space="0" w:color="auto"/>
              <w:right w:val="single" w:sz="4" w:space="0" w:color="auto"/>
            </w:tcBorders>
            <w:vAlign w:val="center"/>
          </w:tcPr>
          <w:p w:rsidR="00A86C16" w:rsidRPr="00D839D5" w:rsidRDefault="00A86C16"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86C16" w:rsidRPr="00D839D5" w:rsidRDefault="00A86C16" w:rsidP="00E90189">
            <w:pPr>
              <w:tabs>
                <w:tab w:val="left" w:pos="0"/>
              </w:tabs>
              <w:spacing w:after="0"/>
              <w:ind w:firstLine="58"/>
              <w:jc w:val="center"/>
              <w:rPr>
                <w:sz w:val="22"/>
                <w:szCs w:val="22"/>
              </w:rPr>
            </w:pPr>
          </w:p>
        </w:tc>
      </w:tr>
      <w:tr w:rsidR="00A86C16"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DD7049">
        <w:rPr>
          <w:sz w:val="22"/>
          <w:szCs w:val="22"/>
        </w:rPr>
        <w:t>290526/1</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sidRPr="006839DA">
              <w:rPr>
                <w:sz w:val="22"/>
                <w:szCs w:val="22"/>
                <w:lang w:eastAsia="en-US"/>
              </w:rPr>
              <w:t>1</w:t>
            </w:r>
          </w:p>
        </w:tc>
        <w:tc>
          <w:tcPr>
            <w:tcW w:w="2235" w:type="dxa"/>
            <w:shd w:val="clear" w:color="auto" w:fill="auto"/>
            <w:vAlign w:val="center"/>
          </w:tcPr>
          <w:p w:rsidR="004454AF" w:rsidRPr="00DD7049" w:rsidRDefault="00DD7049" w:rsidP="004454AF">
            <w:pPr>
              <w:spacing w:after="0"/>
              <w:jc w:val="left"/>
              <w:rPr>
                <w:color w:val="000000"/>
                <w:sz w:val="22"/>
                <w:szCs w:val="22"/>
              </w:rPr>
            </w:pPr>
            <w:r>
              <w:rPr>
                <w:color w:val="000000"/>
                <w:sz w:val="22"/>
                <w:szCs w:val="22"/>
              </w:rPr>
              <w:t>Реагент для поддержания фрагментов ДНК в денатурированном состоянии при проведении электрофореза на капиллярных генетических анализаторах</w:t>
            </w:r>
          </w:p>
        </w:tc>
        <w:tc>
          <w:tcPr>
            <w:tcW w:w="5027" w:type="dxa"/>
            <w:vAlign w:val="center"/>
          </w:tcPr>
          <w:p w:rsidR="00045210" w:rsidRDefault="00DD7049" w:rsidP="0084262C">
            <w:pPr>
              <w:spacing w:after="0"/>
              <w:jc w:val="left"/>
              <w:rPr>
                <w:color w:val="000000"/>
                <w:sz w:val="22"/>
                <w:szCs w:val="22"/>
                <w:lang w:eastAsia="en-US"/>
              </w:rPr>
            </w:pPr>
            <w:r>
              <w:rPr>
                <w:color w:val="000000"/>
                <w:sz w:val="22"/>
                <w:szCs w:val="22"/>
                <w:lang w:eastAsia="en-US"/>
              </w:rPr>
              <w:t xml:space="preserve">Описание: представляет собой бесцветную жидкость 25 мл </w:t>
            </w:r>
            <w:proofErr w:type="spellStart"/>
            <w:r>
              <w:rPr>
                <w:color w:val="000000"/>
                <w:sz w:val="22"/>
                <w:szCs w:val="22"/>
                <w:lang w:eastAsia="en-US"/>
              </w:rPr>
              <w:t>расфосованную</w:t>
            </w:r>
            <w:proofErr w:type="spellEnd"/>
            <w:r>
              <w:rPr>
                <w:color w:val="000000"/>
                <w:sz w:val="22"/>
                <w:szCs w:val="22"/>
                <w:lang w:eastAsia="en-US"/>
              </w:rPr>
              <w:t xml:space="preserve"> в плотно закрытый флакон с винтовой крышкой упакованный в непрозрачный фольгированный </w:t>
            </w:r>
            <w:proofErr w:type="spellStart"/>
            <w:r>
              <w:rPr>
                <w:color w:val="000000"/>
                <w:sz w:val="22"/>
                <w:szCs w:val="22"/>
                <w:lang w:eastAsia="en-US"/>
              </w:rPr>
              <w:t>зип</w:t>
            </w:r>
            <w:proofErr w:type="spellEnd"/>
            <w:r>
              <w:rPr>
                <w:color w:val="000000"/>
                <w:sz w:val="22"/>
                <w:szCs w:val="22"/>
                <w:lang w:eastAsia="en-US"/>
              </w:rPr>
              <w:t>-пакет.</w:t>
            </w:r>
          </w:p>
          <w:p w:rsidR="00DD7049" w:rsidRDefault="00DD7049" w:rsidP="0084262C">
            <w:pPr>
              <w:spacing w:after="0"/>
              <w:jc w:val="left"/>
              <w:rPr>
                <w:color w:val="000000"/>
                <w:sz w:val="22"/>
                <w:szCs w:val="22"/>
                <w:lang w:eastAsia="en-US"/>
              </w:rPr>
            </w:pPr>
            <w:r>
              <w:rPr>
                <w:color w:val="000000"/>
                <w:sz w:val="22"/>
                <w:szCs w:val="22"/>
                <w:lang w:eastAsia="en-US"/>
              </w:rPr>
              <w:t>Объем реагента: 25 мл.</w:t>
            </w:r>
          </w:p>
          <w:p w:rsidR="00DD7049" w:rsidRPr="00045210" w:rsidRDefault="00DD7049" w:rsidP="0084262C">
            <w:pPr>
              <w:spacing w:after="0"/>
              <w:jc w:val="left"/>
              <w:rPr>
                <w:color w:val="000000"/>
                <w:sz w:val="22"/>
                <w:szCs w:val="22"/>
                <w:lang w:eastAsia="en-US"/>
              </w:rPr>
            </w:pPr>
            <w:r>
              <w:rPr>
                <w:color w:val="000000"/>
                <w:sz w:val="22"/>
                <w:szCs w:val="22"/>
                <w:lang w:eastAsia="en-US"/>
              </w:rPr>
              <w:t xml:space="preserve">Остаточный срок годности на момент поставки: не менее 6 месяцев. </w:t>
            </w:r>
            <w:bookmarkStart w:id="1" w:name="_GoBack"/>
            <w:bookmarkEnd w:id="1"/>
          </w:p>
        </w:tc>
        <w:tc>
          <w:tcPr>
            <w:tcW w:w="707" w:type="dxa"/>
            <w:vAlign w:val="center"/>
          </w:tcPr>
          <w:p w:rsidR="004454AF" w:rsidRPr="004C6AAD" w:rsidRDefault="00DD7049" w:rsidP="004454AF">
            <w:pPr>
              <w:tabs>
                <w:tab w:val="left" w:pos="0"/>
              </w:tabs>
              <w:spacing w:after="0"/>
              <w:jc w:val="center"/>
              <w:rPr>
                <w:sz w:val="22"/>
                <w:szCs w:val="22"/>
              </w:rPr>
            </w:pPr>
            <w:r>
              <w:rPr>
                <w:sz w:val="22"/>
                <w:szCs w:val="22"/>
              </w:rPr>
              <w:t>3</w:t>
            </w:r>
          </w:p>
        </w:tc>
        <w:tc>
          <w:tcPr>
            <w:tcW w:w="764" w:type="dxa"/>
            <w:vAlign w:val="center"/>
          </w:tcPr>
          <w:p w:rsidR="004454AF" w:rsidRPr="00F87B04" w:rsidRDefault="00DD7049" w:rsidP="0067473F">
            <w:pPr>
              <w:tabs>
                <w:tab w:val="left" w:pos="0"/>
              </w:tabs>
              <w:spacing w:after="0"/>
              <w:jc w:val="center"/>
              <w:rPr>
                <w:sz w:val="22"/>
                <w:szCs w:val="22"/>
              </w:rPr>
            </w:pPr>
            <w:proofErr w:type="spellStart"/>
            <w:r>
              <w:rPr>
                <w:sz w:val="22"/>
                <w:szCs w:val="22"/>
              </w:rPr>
              <w:t>шт</w:t>
            </w:r>
            <w:proofErr w:type="spellEnd"/>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210"/>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3452"/>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3E5"/>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4D1F"/>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5C"/>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965A4"/>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A89"/>
    <w:rsid w:val="00330C1D"/>
    <w:rsid w:val="00331E15"/>
    <w:rsid w:val="003353BB"/>
    <w:rsid w:val="003363B6"/>
    <w:rsid w:val="00336A16"/>
    <w:rsid w:val="00337B21"/>
    <w:rsid w:val="00342971"/>
    <w:rsid w:val="00342DD2"/>
    <w:rsid w:val="00342DE6"/>
    <w:rsid w:val="00343750"/>
    <w:rsid w:val="003458E3"/>
    <w:rsid w:val="0034638A"/>
    <w:rsid w:val="00346AA0"/>
    <w:rsid w:val="00347A17"/>
    <w:rsid w:val="003505A1"/>
    <w:rsid w:val="0035114B"/>
    <w:rsid w:val="00352A2E"/>
    <w:rsid w:val="00353101"/>
    <w:rsid w:val="003539B9"/>
    <w:rsid w:val="00353A96"/>
    <w:rsid w:val="0035561E"/>
    <w:rsid w:val="00356D0E"/>
    <w:rsid w:val="00357027"/>
    <w:rsid w:val="00361763"/>
    <w:rsid w:val="00364047"/>
    <w:rsid w:val="003647BE"/>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1677"/>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4B68"/>
    <w:rsid w:val="004B5100"/>
    <w:rsid w:val="004B5506"/>
    <w:rsid w:val="004B570D"/>
    <w:rsid w:val="004B67A9"/>
    <w:rsid w:val="004C0EC7"/>
    <w:rsid w:val="004C1D81"/>
    <w:rsid w:val="004C1F7D"/>
    <w:rsid w:val="004C2297"/>
    <w:rsid w:val="004C4559"/>
    <w:rsid w:val="004C538D"/>
    <w:rsid w:val="004C6A6B"/>
    <w:rsid w:val="004C6AAD"/>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473F"/>
    <w:rsid w:val="00675141"/>
    <w:rsid w:val="0067677D"/>
    <w:rsid w:val="00676C63"/>
    <w:rsid w:val="00677AF0"/>
    <w:rsid w:val="0068016F"/>
    <w:rsid w:val="00681031"/>
    <w:rsid w:val="0068389A"/>
    <w:rsid w:val="006839DA"/>
    <w:rsid w:val="00686978"/>
    <w:rsid w:val="00686C01"/>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7055"/>
    <w:rsid w:val="00711416"/>
    <w:rsid w:val="0071202B"/>
    <w:rsid w:val="00712A64"/>
    <w:rsid w:val="00712DB3"/>
    <w:rsid w:val="007142D7"/>
    <w:rsid w:val="00714502"/>
    <w:rsid w:val="007155D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A60DE"/>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5DC7"/>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72"/>
    <w:rsid w:val="00834DAD"/>
    <w:rsid w:val="00835609"/>
    <w:rsid w:val="00835AAB"/>
    <w:rsid w:val="00835B9F"/>
    <w:rsid w:val="00836471"/>
    <w:rsid w:val="00841D32"/>
    <w:rsid w:val="0084262C"/>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F87"/>
    <w:rsid w:val="008F5439"/>
    <w:rsid w:val="008F6547"/>
    <w:rsid w:val="008F6E2C"/>
    <w:rsid w:val="008F75A2"/>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BD6"/>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A6671"/>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C75F2"/>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0CD5"/>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C81"/>
    <w:rsid w:val="00AD5D6A"/>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37564"/>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14E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5F5B"/>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6AB3"/>
    <w:rsid w:val="00C171AF"/>
    <w:rsid w:val="00C2329C"/>
    <w:rsid w:val="00C237EA"/>
    <w:rsid w:val="00C2434D"/>
    <w:rsid w:val="00C30BFC"/>
    <w:rsid w:val="00C31EF4"/>
    <w:rsid w:val="00C35ABF"/>
    <w:rsid w:val="00C35B51"/>
    <w:rsid w:val="00C4046F"/>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843"/>
    <w:rsid w:val="00C54C26"/>
    <w:rsid w:val="00C56204"/>
    <w:rsid w:val="00C5728F"/>
    <w:rsid w:val="00C572D9"/>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1AF"/>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9D5"/>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04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6F9A"/>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54"/>
    <w:rsid w:val="00EE52D5"/>
    <w:rsid w:val="00EE5835"/>
    <w:rsid w:val="00EE5DBC"/>
    <w:rsid w:val="00EF0A01"/>
    <w:rsid w:val="00EF1140"/>
    <w:rsid w:val="00EF32AD"/>
    <w:rsid w:val="00EF37E2"/>
    <w:rsid w:val="00EF4035"/>
    <w:rsid w:val="00EF45D5"/>
    <w:rsid w:val="00EF533D"/>
    <w:rsid w:val="00EF5E08"/>
    <w:rsid w:val="00EF5F2D"/>
    <w:rsid w:val="00EF6A3B"/>
    <w:rsid w:val="00EF6C61"/>
    <w:rsid w:val="00F001B8"/>
    <w:rsid w:val="00F00BDE"/>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3C2"/>
    <w:rsid w:val="00F754E4"/>
    <w:rsid w:val="00F7717D"/>
    <w:rsid w:val="00F777C8"/>
    <w:rsid w:val="00F8116A"/>
    <w:rsid w:val="00F8152A"/>
    <w:rsid w:val="00F81B37"/>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39"/>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1C24"/>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474D-6B93-436D-B8C3-F78F0BD9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81</cp:revision>
  <cp:lastPrinted>2019-03-20T06:31:00Z</cp:lastPrinted>
  <dcterms:created xsi:type="dcterms:W3CDTF">2025-07-23T12:41:00Z</dcterms:created>
  <dcterms:modified xsi:type="dcterms:W3CDTF">2026-06-15T07:43:00Z</dcterms:modified>
</cp:coreProperties>
</file>