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05" w:rsidRPr="003C353C" w:rsidRDefault="00D25BD0" w:rsidP="00291705">
      <w:pPr>
        <w:pStyle w:val="10"/>
        <w:suppressLineNumbers/>
        <w:suppressAutoHyphens/>
        <w:spacing w:before="0" w:after="0"/>
        <w:ind w:right="-1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Контракт</w:t>
      </w:r>
      <w:r w:rsidR="00291705" w:rsidRPr="003C353C">
        <w:rPr>
          <w:rFonts w:ascii="Times New Roman" w:hAnsi="Times New Roman"/>
          <w:sz w:val="24"/>
        </w:rPr>
        <w:t xml:space="preserve"> №    _____________________</w:t>
      </w:r>
      <w:bookmarkStart w:id="0" w:name="_GoBack"/>
      <w:bookmarkEnd w:id="0"/>
    </w:p>
    <w:p w:rsidR="003C353C" w:rsidRDefault="003C353C" w:rsidP="003C353C">
      <w:pPr>
        <w:pStyle w:val="af0"/>
        <w:spacing w:before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Создание</w:t>
      </w:r>
      <w:r w:rsidR="0072676C" w:rsidRPr="003C353C">
        <w:rPr>
          <w:rFonts w:ascii="Times New Roman" w:hAnsi="Times New Roman" w:cs="Times New Roman"/>
          <w:b/>
        </w:rPr>
        <w:t xml:space="preserve"> сценария и анимационного трёхмерного видеоролика </w:t>
      </w:r>
    </w:p>
    <w:p w:rsidR="003C353C" w:rsidRPr="003C353C" w:rsidRDefault="003C353C" w:rsidP="003C353C">
      <w:pPr>
        <w:pStyle w:val="af0"/>
        <w:spacing w:before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C353C">
        <w:rPr>
          <w:rFonts w:ascii="Times New Roman" w:hAnsi="Times New Roman" w:cs="Times New Roman"/>
          <w:b/>
        </w:rPr>
        <w:t xml:space="preserve">«Сказка о </w:t>
      </w:r>
      <w:r w:rsidR="005137CE">
        <w:rPr>
          <w:rFonts w:ascii="Times New Roman" w:hAnsi="Times New Roman" w:cs="Times New Roman"/>
          <w:b/>
        </w:rPr>
        <w:t>пользе овощей и фруктов</w:t>
      </w:r>
      <w:r w:rsidRPr="003C353C">
        <w:rPr>
          <w:rFonts w:ascii="Times New Roman" w:hAnsi="Times New Roman" w:cs="Times New Roman"/>
          <w:b/>
        </w:rPr>
        <w:t>»</w:t>
      </w:r>
    </w:p>
    <w:p w:rsidR="00291705" w:rsidRPr="003C353C" w:rsidRDefault="00291705" w:rsidP="003C353C">
      <w:pPr>
        <w:jc w:val="center"/>
        <w:rPr>
          <w:b/>
        </w:rPr>
      </w:pPr>
    </w:p>
    <w:p w:rsidR="00291705" w:rsidRPr="003C353C" w:rsidRDefault="00291705" w:rsidP="00291705">
      <w:pPr>
        <w:pStyle w:val="Iniiaiieoaeno2"/>
        <w:suppressLineNumbers/>
        <w:suppressAutoHyphens/>
        <w:ind w:right="-1" w:firstLine="284"/>
      </w:pPr>
      <w:r w:rsidRPr="003C353C">
        <w:t>г. Москва</w:t>
      </w:r>
      <w:r w:rsidRPr="003C353C">
        <w:tab/>
      </w:r>
      <w:r w:rsidR="003C353C">
        <w:t xml:space="preserve"> </w:t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«___</w:t>
      </w:r>
      <w:proofErr w:type="gramStart"/>
      <w:r w:rsidRPr="003C353C">
        <w:t>_»  _</w:t>
      </w:r>
      <w:proofErr w:type="gramEnd"/>
      <w:r w:rsidRPr="003C353C">
        <w:t xml:space="preserve">__________  202___г. </w:t>
      </w:r>
    </w:p>
    <w:p w:rsidR="00291705" w:rsidRPr="003C353C" w:rsidRDefault="00291705" w:rsidP="00291705">
      <w:pPr>
        <w:pStyle w:val="Iniiaiieoaeno2"/>
        <w:suppressLineNumbers/>
        <w:suppressAutoHyphens/>
        <w:ind w:right="-1" w:firstLine="284"/>
      </w:pPr>
    </w:p>
    <w:p w:rsidR="00291705" w:rsidRPr="003C353C" w:rsidRDefault="00291705" w:rsidP="00291705">
      <w:pPr>
        <w:ind w:firstLine="709"/>
        <w:jc w:val="both"/>
      </w:pPr>
      <w:r w:rsidRPr="003C353C">
        <w:t>Федеральное бюджетное учреждение здравоохранения «Федеральный центр гигиены и эпидемиологии» Федеральной службы по надзору в сфере защиты прав потребителей и благополучия человека,</w:t>
      </w:r>
      <w:r w:rsidRPr="003C353C">
        <w:rPr>
          <w:color w:val="2C2D2E"/>
          <w:shd w:val="clear" w:color="auto" w:fill="FFFFFF"/>
        </w:rPr>
        <w:t xml:space="preserve"> именуемое в дальнейшем «Заказчик», в лице</w:t>
      </w:r>
      <w:bookmarkStart w:id="1" w:name="mailruanchor__Hlk77776785"/>
      <w:bookmarkEnd w:id="1"/>
      <w:r w:rsidRPr="003C353C">
        <w:rPr>
          <w:rStyle w:val="apple-converted-space"/>
          <w:color w:val="2C2D2E"/>
          <w:shd w:val="clear" w:color="auto" w:fill="FFFFFF"/>
        </w:rPr>
        <w:t xml:space="preserve"> главного врача Фридмана Романа </w:t>
      </w:r>
      <w:r w:rsidRPr="003C353C">
        <w:t xml:space="preserve">Кирилловича, действующего на основании Устава, с одной стороны, и </w:t>
      </w:r>
      <w:r w:rsidR="00BF1C1F" w:rsidRPr="003C353C">
        <w:t xml:space="preserve">_____________________, </w:t>
      </w:r>
      <w:r w:rsidRPr="003C353C">
        <w:t xml:space="preserve">в лице _____________________________________________________, действующей на основании _______________________, </w:t>
      </w:r>
      <w:r w:rsidRPr="003C353C">
        <w:rPr>
          <w:color w:val="2C2D2E"/>
          <w:shd w:val="clear" w:color="auto" w:fill="FFFFFF"/>
        </w:rPr>
        <w:t>именуемый в дальнейшем «Подрядчик»</w:t>
      </w:r>
      <w:r w:rsidRPr="003C353C">
        <w:t xml:space="preserve"> с другой стороны, с п. 4 ч. 1 ст. 93 Федерального</w:t>
      </w:r>
      <w:r w:rsidRPr="003C353C">
        <w:rPr>
          <w:spacing w:val="37"/>
        </w:rPr>
        <w:t xml:space="preserve"> </w:t>
      </w:r>
      <w:r w:rsidRPr="003C353C">
        <w:t>закона</w:t>
      </w:r>
      <w:r w:rsidRPr="003C353C">
        <w:rPr>
          <w:spacing w:val="37"/>
        </w:rPr>
        <w:t xml:space="preserve"> </w:t>
      </w:r>
      <w:r w:rsidRPr="003C353C">
        <w:t>от</w:t>
      </w:r>
      <w:r w:rsidRPr="003C353C">
        <w:rPr>
          <w:spacing w:val="37"/>
        </w:rPr>
        <w:t xml:space="preserve"> </w:t>
      </w:r>
      <w:r w:rsidRPr="003C353C">
        <w:t>5</w:t>
      </w:r>
      <w:r w:rsidRPr="003C353C">
        <w:rPr>
          <w:spacing w:val="37"/>
        </w:rPr>
        <w:t xml:space="preserve"> </w:t>
      </w:r>
      <w:r w:rsidRPr="003C353C">
        <w:t>апреля</w:t>
      </w:r>
      <w:r w:rsidRPr="003C353C">
        <w:rPr>
          <w:spacing w:val="37"/>
        </w:rPr>
        <w:t xml:space="preserve"> </w:t>
      </w:r>
      <w:r w:rsidRPr="003C353C">
        <w:t>2013</w:t>
      </w:r>
      <w:r w:rsidRPr="003C353C">
        <w:rPr>
          <w:spacing w:val="37"/>
        </w:rPr>
        <w:t xml:space="preserve"> </w:t>
      </w:r>
      <w:r w:rsidRPr="003C353C">
        <w:t>г.</w:t>
      </w:r>
      <w:r w:rsidRPr="003C353C">
        <w:rPr>
          <w:spacing w:val="37"/>
        </w:rPr>
        <w:t xml:space="preserve"> </w:t>
      </w:r>
      <w:r w:rsidRPr="003C353C">
        <w:t>№</w:t>
      </w:r>
      <w:r w:rsidRPr="003C353C">
        <w:rPr>
          <w:spacing w:val="37"/>
        </w:rPr>
        <w:t xml:space="preserve"> </w:t>
      </w:r>
      <w:r w:rsidRPr="003C353C">
        <w:t>44-ФЗ</w:t>
      </w:r>
      <w:r w:rsidRPr="003C353C">
        <w:rPr>
          <w:spacing w:val="37"/>
        </w:rPr>
        <w:t xml:space="preserve"> </w:t>
      </w:r>
      <w:r w:rsidRPr="003C353C">
        <w:t>«О</w:t>
      </w:r>
      <w:r w:rsidRPr="003C353C">
        <w:rPr>
          <w:spacing w:val="37"/>
        </w:rPr>
        <w:t xml:space="preserve"> </w:t>
      </w:r>
      <w:r w:rsidRPr="003C353C">
        <w:t>контрактной</w:t>
      </w:r>
      <w:r w:rsidRPr="003C353C">
        <w:rPr>
          <w:spacing w:val="37"/>
        </w:rPr>
        <w:t xml:space="preserve"> </w:t>
      </w:r>
      <w:r w:rsidRPr="003C353C">
        <w:t>системе</w:t>
      </w:r>
      <w:r w:rsidRPr="003C353C">
        <w:rPr>
          <w:spacing w:val="37"/>
        </w:rPr>
        <w:t xml:space="preserve"> </w:t>
      </w:r>
      <w:r w:rsidRPr="003C353C">
        <w:t>в</w:t>
      </w:r>
      <w:r w:rsidRPr="003C353C">
        <w:rPr>
          <w:spacing w:val="37"/>
        </w:rPr>
        <w:t xml:space="preserve"> </w:t>
      </w:r>
      <w:r w:rsidRPr="003C353C">
        <w:t>сфере закупок</w:t>
      </w:r>
      <w:r w:rsidRPr="003C353C">
        <w:rPr>
          <w:spacing w:val="40"/>
        </w:rPr>
        <w:t xml:space="preserve"> </w:t>
      </w:r>
      <w:r w:rsidRPr="003C353C">
        <w:t>товаров,</w:t>
      </w:r>
      <w:r w:rsidRPr="003C353C">
        <w:rPr>
          <w:spacing w:val="40"/>
        </w:rPr>
        <w:t xml:space="preserve"> </w:t>
      </w:r>
      <w:r w:rsidRPr="003C353C">
        <w:t>работ,</w:t>
      </w:r>
      <w:r w:rsidRPr="003C353C">
        <w:rPr>
          <w:spacing w:val="40"/>
        </w:rPr>
        <w:t xml:space="preserve"> </w:t>
      </w:r>
      <w:r w:rsidRPr="003C353C">
        <w:t>услуг</w:t>
      </w:r>
      <w:r w:rsidRPr="003C353C">
        <w:rPr>
          <w:spacing w:val="40"/>
        </w:rPr>
        <w:t xml:space="preserve"> </w:t>
      </w:r>
      <w:r w:rsidRPr="003C353C">
        <w:t>для</w:t>
      </w:r>
      <w:r w:rsidRPr="003C353C">
        <w:rPr>
          <w:spacing w:val="40"/>
        </w:rPr>
        <w:t xml:space="preserve"> </w:t>
      </w:r>
      <w:r w:rsidRPr="003C353C">
        <w:t>обеспечения</w:t>
      </w:r>
      <w:r w:rsidRPr="003C353C">
        <w:rPr>
          <w:spacing w:val="40"/>
        </w:rPr>
        <w:t xml:space="preserve"> </w:t>
      </w:r>
      <w:r w:rsidRPr="003C353C">
        <w:t>государственных</w:t>
      </w:r>
      <w:r w:rsidRPr="003C353C">
        <w:rPr>
          <w:spacing w:val="40"/>
        </w:rPr>
        <w:t xml:space="preserve"> </w:t>
      </w:r>
      <w:r w:rsidRPr="003C353C">
        <w:t>и</w:t>
      </w:r>
      <w:r w:rsidRPr="003C353C">
        <w:rPr>
          <w:spacing w:val="40"/>
        </w:rPr>
        <w:t xml:space="preserve"> </w:t>
      </w:r>
      <w:r w:rsidRPr="003C353C">
        <w:t>муниципальных нужд» (далее – Закон о контрактной системе)</w:t>
      </w:r>
      <w:r w:rsidRPr="003C353C">
        <w:rPr>
          <w:spacing w:val="80"/>
        </w:rPr>
        <w:t xml:space="preserve"> </w:t>
      </w:r>
      <w:r w:rsidRPr="003C353C">
        <w:t>и иного законодательства Российской</w:t>
      </w:r>
      <w:r w:rsidRPr="003C353C">
        <w:rPr>
          <w:spacing w:val="80"/>
          <w:w w:val="150"/>
        </w:rPr>
        <w:t xml:space="preserve"> </w:t>
      </w:r>
      <w:r w:rsidRPr="003C353C">
        <w:t>Федерации,</w:t>
      </w:r>
      <w:r w:rsidRPr="003C353C">
        <w:rPr>
          <w:spacing w:val="40"/>
        </w:rPr>
        <w:t xml:space="preserve"> </w:t>
      </w:r>
      <w:r w:rsidRPr="003C353C">
        <w:t>на</w:t>
      </w:r>
      <w:r w:rsidRPr="003C353C">
        <w:rPr>
          <w:spacing w:val="40"/>
        </w:rPr>
        <w:t xml:space="preserve"> </w:t>
      </w:r>
      <w:r w:rsidRPr="003C353C">
        <w:t>основании</w:t>
      </w:r>
      <w:r w:rsidRPr="003C353C">
        <w:rPr>
          <w:spacing w:val="40"/>
        </w:rPr>
        <w:t xml:space="preserve"> </w:t>
      </w:r>
      <w:r w:rsidRPr="003C353C">
        <w:t>результатов</w:t>
      </w:r>
      <w:r w:rsidRPr="003C353C">
        <w:rPr>
          <w:spacing w:val="40"/>
        </w:rPr>
        <w:t xml:space="preserve"> </w:t>
      </w:r>
      <w:r w:rsidRPr="003C353C">
        <w:t>определения</w:t>
      </w:r>
      <w:r w:rsidRPr="003C353C">
        <w:rPr>
          <w:spacing w:val="40"/>
        </w:rPr>
        <w:t xml:space="preserve"> </w:t>
      </w:r>
      <w:r w:rsidRPr="003C353C">
        <w:t xml:space="preserve">Исполнителя </w:t>
      </w:r>
      <w:r w:rsidRPr="003C353C">
        <w:rPr>
          <w:spacing w:val="12"/>
        </w:rPr>
        <w:t>(подрядчика)</w:t>
      </w:r>
      <w:r w:rsidRPr="003C353C">
        <w:rPr>
          <w:spacing w:val="-10"/>
        </w:rPr>
        <w:t xml:space="preserve">, </w:t>
      </w:r>
      <w:r w:rsidRPr="003C353C">
        <w:t xml:space="preserve">заключили настоящий </w:t>
      </w:r>
      <w:r w:rsidR="00D25BD0">
        <w:t>Контракт</w:t>
      </w:r>
      <w:r w:rsidRPr="003C353C">
        <w:t>, далее по тексту – «</w:t>
      </w:r>
      <w:r w:rsidR="00D25BD0">
        <w:t>Контракт</w:t>
      </w:r>
      <w:r w:rsidRPr="003C353C">
        <w:t>», о нижеследующем:</w:t>
      </w:r>
    </w:p>
    <w:p w:rsidR="00291705" w:rsidRPr="003C353C" w:rsidRDefault="00291705" w:rsidP="00291705">
      <w:pPr>
        <w:ind w:firstLine="709"/>
      </w:pPr>
    </w:p>
    <w:p w:rsidR="00291705" w:rsidRPr="003C353C" w:rsidRDefault="00291705" w:rsidP="00291705">
      <w:pPr>
        <w:numPr>
          <w:ilvl w:val="0"/>
          <w:numId w:val="1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Предмет </w:t>
      </w:r>
      <w:r w:rsidR="00D25BD0">
        <w:rPr>
          <w:b/>
        </w:rPr>
        <w:t>Контракт</w:t>
      </w:r>
      <w:r w:rsidRPr="003C353C">
        <w:rPr>
          <w:b/>
        </w:rPr>
        <w:t>а</w:t>
      </w:r>
    </w:p>
    <w:p w:rsidR="00291705" w:rsidRPr="003C353C" w:rsidRDefault="00291705" w:rsidP="00291705">
      <w:pPr>
        <w:numPr>
          <w:ilvl w:val="1"/>
          <w:numId w:val="1"/>
        </w:numPr>
        <w:tabs>
          <w:tab w:val="left" w:pos="360"/>
        </w:tabs>
        <w:jc w:val="both"/>
      </w:pPr>
      <w:r w:rsidRPr="003C353C">
        <w:t xml:space="preserve"> Подрядчик обязуется выполнить работы по созданию сценария и анимационного трёхмерного видеоролика «С</w:t>
      </w:r>
      <w:r w:rsidR="0072676C" w:rsidRPr="003C353C">
        <w:t xml:space="preserve">казка о </w:t>
      </w:r>
      <w:r w:rsidR="005137CE">
        <w:t>пользе овощей и фруктов</w:t>
      </w:r>
      <w:r w:rsidRPr="003C353C">
        <w:t xml:space="preserve">» (далее-Работы), а Заказчик обязуется оплатить выполненные работы в размере, указанном в </w:t>
      </w:r>
      <w:r w:rsidR="00D25BD0">
        <w:t>Контракт</w:t>
      </w:r>
      <w:r w:rsidRPr="003C353C">
        <w:t>е.</w:t>
      </w:r>
    </w:p>
    <w:p w:rsidR="00291705" w:rsidRPr="003C353C" w:rsidRDefault="00291705" w:rsidP="00291705">
      <w:pPr>
        <w:numPr>
          <w:ilvl w:val="1"/>
          <w:numId w:val="1"/>
        </w:numPr>
        <w:tabs>
          <w:tab w:val="left" w:pos="360"/>
        </w:tabs>
        <w:jc w:val="both"/>
      </w:pPr>
      <w:r w:rsidRPr="003C353C">
        <w:t xml:space="preserve"> Перечень работ, их количество, стоимость, срок оказания устанавливаются Сторонами в соответствии со Спецификацией (Приложение № 1 к </w:t>
      </w:r>
      <w:r w:rsidR="00D25BD0">
        <w:t>Контракт</w:t>
      </w:r>
      <w:r w:rsidRPr="003C353C">
        <w:t xml:space="preserve">у) и Техническим заданием (Приложение № 2 к </w:t>
      </w:r>
      <w:r w:rsidR="00D25BD0">
        <w:t>Контракт</w:t>
      </w:r>
      <w:r w:rsidRPr="003C353C">
        <w:t>у).</w:t>
      </w:r>
    </w:p>
    <w:p w:rsidR="00291705" w:rsidRPr="003C353C" w:rsidRDefault="00291705" w:rsidP="00291705">
      <w:pPr>
        <w:pStyle w:val="a3"/>
        <w:numPr>
          <w:ilvl w:val="1"/>
          <w:numId w:val="1"/>
        </w:numPr>
        <w:jc w:val="both"/>
        <w:rPr>
          <w:rFonts w:ascii="Times New Roman" w:hAnsi="Times New Roman"/>
          <w:snapToGrid/>
        </w:rPr>
      </w:pPr>
      <w:r w:rsidRPr="003C353C">
        <w:rPr>
          <w:rFonts w:ascii="Times New Roman" w:hAnsi="Times New Roman"/>
          <w:snapToGrid/>
        </w:rPr>
        <w:t>Ответственное должностное лицо со стороны Заказчика: Пресс-секретарь Чугаева Эрика Игоревна.</w:t>
      </w:r>
    </w:p>
    <w:p w:rsidR="00291705" w:rsidRPr="003C353C" w:rsidRDefault="00291705" w:rsidP="00291705">
      <w:pPr>
        <w:pStyle w:val="a3"/>
        <w:jc w:val="both"/>
        <w:rPr>
          <w:rFonts w:ascii="Times New Roman" w:hAnsi="Times New Roman"/>
          <w:snapToGrid/>
        </w:rPr>
      </w:pPr>
    </w:p>
    <w:p w:rsidR="00291705" w:rsidRPr="003C353C" w:rsidRDefault="00291705" w:rsidP="00291705">
      <w:pPr>
        <w:numPr>
          <w:ilvl w:val="0"/>
          <w:numId w:val="1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Цена работ. Порядок расчетов по </w:t>
      </w:r>
      <w:r w:rsidR="00D25BD0">
        <w:rPr>
          <w:b/>
        </w:rPr>
        <w:t>Контракт</w:t>
      </w:r>
      <w:r w:rsidRPr="003C353C">
        <w:rPr>
          <w:b/>
        </w:rPr>
        <w:t>у</w:t>
      </w:r>
    </w:p>
    <w:p w:rsidR="00291705" w:rsidRPr="003C353C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</w:pPr>
      <w:r w:rsidRPr="003C353C">
        <w:t xml:space="preserve"> </w:t>
      </w:r>
      <w:bookmarkStart w:id="2" w:name="_Hlk198800235"/>
      <w:r w:rsidRPr="003C353C">
        <w:t xml:space="preserve">Общая стоимость работ по </w:t>
      </w:r>
      <w:r w:rsidR="00D25BD0">
        <w:t>Контракт</w:t>
      </w:r>
      <w:r w:rsidRPr="003C353C">
        <w:t>у составляет________________________________. Подрядчик несет ответственность за правильность применения НДС</w:t>
      </w:r>
      <w:bookmarkEnd w:id="2"/>
      <w:r w:rsidRPr="003C353C">
        <w:t>.</w:t>
      </w:r>
    </w:p>
    <w:p w:rsidR="00291705" w:rsidRPr="003C353C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</w:pPr>
      <w:r w:rsidRPr="003C353C">
        <w:t xml:space="preserve"> Стоимость работ Подрядчика включает компенсацию издержек Подрядчика, как прямых, так и косвенных, а также причитающееся ему вознаграждение. Согласованная Сторонами Спецификация является неотъемлемой частью </w:t>
      </w:r>
      <w:r w:rsidR="00D25BD0">
        <w:t>Контракт</w:t>
      </w:r>
      <w:r w:rsidRPr="003C353C">
        <w:t xml:space="preserve">а. </w:t>
      </w:r>
    </w:p>
    <w:p w:rsidR="00291705" w:rsidRPr="003C353C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</w:pPr>
      <w:r w:rsidRPr="003C353C">
        <w:t xml:space="preserve"> Оплата по </w:t>
      </w:r>
      <w:r w:rsidR="00D25BD0">
        <w:t>Контракт</w:t>
      </w:r>
      <w:r w:rsidRPr="003C353C">
        <w:t>у производится Заказчиком в следующем порядке: в течение 7 (семи) рабочих дней со дня подписания Сторонами Акта выполненных работ или УПД на основании выставленного счета, счета-фактуры (при наличии).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</w:pPr>
      <w:r w:rsidRPr="003C353C">
        <w:t xml:space="preserve">Платежи по </w:t>
      </w:r>
      <w:r w:rsidR="00D25BD0">
        <w:t>Контракт</w:t>
      </w:r>
      <w:r w:rsidRPr="003C353C">
        <w:t>у производятся в рублях путем перечисления денежных средств на расчетный счет Подрядчика. Днем оплаты считается день списания денежных средств с расчетного счет Заказчика.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</w:pPr>
      <w:r w:rsidRPr="003C353C">
        <w:t>В случае внесения Сторонами изменений и/или дополнений Стороны подписывают Дополнительное соглашение.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</w:pPr>
      <w:r w:rsidRPr="003C353C">
        <w:t xml:space="preserve">При наличии технической возможности Стороны соглашаются в целях и в связи с исполнением своих обязательств по </w:t>
      </w:r>
      <w:r w:rsidR="00D25BD0">
        <w:t>Контракт</w:t>
      </w:r>
      <w:r w:rsidRPr="003C353C">
        <w:t>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2BEc93811aa6de740fba2ccd94d8d76534c, оператор ЭДО - Тензор.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180"/>
          <w:tab w:val="left" w:pos="360"/>
        </w:tabs>
        <w:ind w:left="0" w:firstLine="0"/>
        <w:jc w:val="both"/>
      </w:pPr>
      <w:r w:rsidRPr="003C353C">
        <w:lastRenderedPageBreak/>
        <w:t xml:space="preserve">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порядком, утвержденным Приказом Минфина России от 05.02.2021 № 14н. </w:t>
      </w:r>
    </w:p>
    <w:p w:rsidR="00291705" w:rsidRPr="003C353C" w:rsidRDefault="00291705" w:rsidP="00291705">
      <w:pPr>
        <w:tabs>
          <w:tab w:val="left" w:pos="180"/>
          <w:tab w:val="left" w:pos="360"/>
        </w:tabs>
        <w:jc w:val="both"/>
      </w:pPr>
    </w:p>
    <w:p w:rsidR="00291705" w:rsidRPr="003C353C" w:rsidRDefault="00291705" w:rsidP="00291705">
      <w:pPr>
        <w:numPr>
          <w:ilvl w:val="0"/>
          <w:numId w:val="2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>Права и обязанности Сторон</w:t>
      </w:r>
    </w:p>
    <w:p w:rsidR="00291705" w:rsidRPr="003C353C" w:rsidRDefault="00291705" w:rsidP="00291705">
      <w:pPr>
        <w:numPr>
          <w:ilvl w:val="1"/>
          <w:numId w:val="4"/>
        </w:numPr>
        <w:ind w:left="0" w:firstLine="0"/>
        <w:rPr>
          <w:b/>
        </w:rPr>
      </w:pPr>
      <w:r w:rsidRPr="003C353C">
        <w:rPr>
          <w:b/>
        </w:rPr>
        <w:t>Подрядчик обязан: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</w:pPr>
      <w:r w:rsidRPr="003C353C">
        <w:t xml:space="preserve"> Предоставить Заказчику необходимую ему информацию, связанную с исполнением Подрядчиком обязательств по </w:t>
      </w:r>
      <w:r w:rsidR="00D25BD0">
        <w:t>Контракт</w:t>
      </w:r>
      <w:r w:rsidRPr="003C353C">
        <w:t>у.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</w:pPr>
      <w:r w:rsidRPr="003C353C">
        <w:t>Сообщать по требованию Заказчика все сведения о ходе выполнения работ.</w:t>
      </w:r>
    </w:p>
    <w:p w:rsidR="00291705" w:rsidRPr="003C353C" w:rsidRDefault="00291705" w:rsidP="00291705">
      <w:r w:rsidRPr="003C353C">
        <w:t xml:space="preserve">3.1.3. После выполнения работ Подрядчик обязан предоставить </w:t>
      </w:r>
      <w:r w:rsidR="00737D9F" w:rsidRPr="003C353C">
        <w:t>Заказчику,</w:t>
      </w:r>
      <w:r w:rsidRPr="003C353C">
        <w:t xml:space="preserve"> подписанный со своей Стороны Акт выполненных работ и другие закрывающие документы, предусмотренные </w:t>
      </w:r>
      <w:r w:rsidR="00D25BD0">
        <w:t>Контракт</w:t>
      </w:r>
      <w:r w:rsidRPr="003C353C">
        <w:t xml:space="preserve">ом. </w:t>
      </w:r>
    </w:p>
    <w:p w:rsidR="00291705" w:rsidRPr="003C353C" w:rsidRDefault="00291705" w:rsidP="00291705">
      <w:pPr>
        <w:jc w:val="both"/>
      </w:pPr>
      <w:r w:rsidRPr="003C353C">
        <w:t>3.1.4. Осуществить при выполнении работ выполнение всех необходимых организационных и технических мероприятий в соответствии с нормативной документацией, действующей в РФ, обеспечивающих безопасность персонала, сохранность оборудования и сооружений, а также защиту от вредных воздействий при выполнении работ окружающей воздушной среды, земли, зеленых насаждений и водного пространства.</w:t>
      </w:r>
    </w:p>
    <w:p w:rsidR="00291705" w:rsidRPr="003C353C" w:rsidRDefault="00291705" w:rsidP="00291705">
      <w:pPr>
        <w:numPr>
          <w:ilvl w:val="1"/>
          <w:numId w:val="4"/>
        </w:numPr>
        <w:ind w:left="0" w:firstLine="0"/>
        <w:jc w:val="both"/>
        <w:rPr>
          <w:b/>
        </w:rPr>
      </w:pPr>
      <w:r w:rsidRPr="003C353C">
        <w:rPr>
          <w:b/>
        </w:rPr>
        <w:t>Подрядчик вправе: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Привлекать к исполнению своих обязательств по </w:t>
      </w:r>
      <w:r w:rsidR="00D25BD0">
        <w:t>Контракт</w:t>
      </w:r>
      <w:r w:rsidRPr="003C353C">
        <w:t>у других лиц-соисполнителей.</w:t>
      </w:r>
    </w:p>
    <w:p w:rsidR="00291705" w:rsidRPr="003C353C" w:rsidRDefault="00291705" w:rsidP="00291705">
      <w:pPr>
        <w:numPr>
          <w:ilvl w:val="1"/>
          <w:numId w:val="4"/>
        </w:numPr>
        <w:ind w:left="0" w:firstLine="0"/>
        <w:jc w:val="both"/>
        <w:rPr>
          <w:b/>
        </w:rPr>
      </w:pPr>
      <w:r w:rsidRPr="003C353C">
        <w:rPr>
          <w:b/>
        </w:rPr>
        <w:t xml:space="preserve"> Заказчик обязан: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 Своевременно представлять Подрядчику информацию, инструкции и правила, знание которых необходимо при выполнении задания, а также уведомлять Подрядчика о вносимых в них дополнениях и изменениях.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 Оказывать Подрядчику необходимую помощь в выполнении заданий Заказчика.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Оплатить работы в соответствии с условиями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jc w:val="both"/>
        <w:rPr>
          <w:b/>
        </w:rPr>
      </w:pPr>
      <w:r w:rsidRPr="003C353C">
        <w:rPr>
          <w:b/>
        </w:rPr>
        <w:t>3.4. Заказчик вправе:</w:t>
      </w:r>
    </w:p>
    <w:p w:rsidR="00291705" w:rsidRPr="003C353C" w:rsidRDefault="00291705" w:rsidP="00291705">
      <w:pPr>
        <w:jc w:val="both"/>
      </w:pPr>
      <w:r w:rsidRPr="003C353C">
        <w:t xml:space="preserve">3.4.1. Проверять ход и качество выполнения работ. </w:t>
      </w:r>
    </w:p>
    <w:p w:rsidR="00291705" w:rsidRPr="003C353C" w:rsidRDefault="00291705" w:rsidP="00291705">
      <w:pPr>
        <w:jc w:val="both"/>
      </w:pPr>
      <w:r w:rsidRPr="003C353C">
        <w:t xml:space="preserve">3.4.2. В любое время в период действия </w:t>
      </w:r>
      <w:r w:rsidR="00D25BD0">
        <w:t>Контракт</w:t>
      </w:r>
      <w:r w:rsidRPr="003C353C">
        <w:t xml:space="preserve">а отказаться от исполнения </w:t>
      </w:r>
      <w:r w:rsidR="00D25BD0">
        <w:t>Контракт</w:t>
      </w:r>
      <w:r w:rsidRPr="003C353C">
        <w:t xml:space="preserve">а, уплатив Подрядчику фактически понесенные им расходы на день отказа Заказчика от исполнения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tabs>
          <w:tab w:val="left" w:pos="360"/>
        </w:tabs>
        <w:jc w:val="both"/>
      </w:pPr>
    </w:p>
    <w:p w:rsidR="00291705" w:rsidRPr="003C353C" w:rsidRDefault="00291705" w:rsidP="00291705">
      <w:pPr>
        <w:numPr>
          <w:ilvl w:val="0"/>
          <w:numId w:val="4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 Приемка Заказчиком работ 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Подрядчик в течение одного рабочего дня после выполнения работ предоставляет Заказчику Акт выполненных работ или </w:t>
      </w:r>
      <w:r w:rsidR="000D1739" w:rsidRPr="003C353C">
        <w:t>товарной накладной (ТОРГ-12) или универсального передаточного документа (УПД), а также акта по форме 0510452</w:t>
      </w:r>
      <w:r w:rsidRPr="003C353C">
        <w:t>.</w:t>
      </w:r>
      <w:r w:rsidR="009C3B5F" w:rsidRPr="003C353C">
        <w:t xml:space="preserve"> </w:t>
      </w:r>
    </w:p>
    <w:p w:rsidR="009C3B5F" w:rsidRPr="003C353C" w:rsidRDefault="009C3B5F" w:rsidP="00737D9F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В течение 1 (одного) рабочего дня с момента выполненных работ, сформировать с использованием Единой информационной системы, подписать усиленной электронной подписью в соответствии с нормами Федерального закона от 06.04.2011 № 63-ФЗ «Об электронной подписи» лица, имеющего право действовать от имени </w:t>
      </w:r>
      <w:r w:rsidRPr="003C353C">
        <w:rPr>
          <w:color w:val="2C2D2E"/>
          <w:shd w:val="clear" w:color="auto" w:fill="FFFFFF"/>
        </w:rPr>
        <w:t>Подрядчик</w:t>
      </w:r>
      <w:r w:rsidRPr="003C353C">
        <w:t>а, и разместить в Единой информационной системе документ о приемке с приложением сче</w:t>
      </w:r>
      <w:r w:rsidR="000D1739" w:rsidRPr="003C353C">
        <w:t>та, счета-фактуры (при наличии)</w:t>
      </w:r>
      <w:r w:rsidRPr="003C353C">
        <w:t>.</w:t>
      </w:r>
    </w:p>
    <w:p w:rsidR="009C3B5F" w:rsidRPr="003C353C" w:rsidRDefault="009C3B5F" w:rsidP="009C3B5F">
      <w:pPr>
        <w:numPr>
          <w:ilvl w:val="1"/>
          <w:numId w:val="3"/>
        </w:numPr>
        <w:tabs>
          <w:tab w:val="left" w:pos="426"/>
        </w:tabs>
        <w:jc w:val="both"/>
      </w:pPr>
      <w:r w:rsidRPr="003C353C">
        <w:t>Уведомить ответственное должностное лицо за один рабочий день до даты выполненных работ.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>Заказчик в течение 5 (пяти) рабочих дней с даты получения документов, указанных в п. 4.</w:t>
      </w:r>
      <w:r w:rsidR="009C3B5F" w:rsidRPr="003C353C">
        <w:t>1</w:t>
      </w:r>
      <w:r w:rsidRPr="003C353C">
        <w:t xml:space="preserve">. </w:t>
      </w:r>
      <w:r w:rsidR="00D25BD0">
        <w:t>Контракт</w:t>
      </w:r>
      <w:r w:rsidRPr="003C353C">
        <w:t xml:space="preserve">а, подписывает указанный Акт выполненных работ и возвращает 1 (один) экземпляр Подрядчику или направляет Подрядчику, мотивированный письменный отказ от приемки Работ с изложением причин отказа и выявленных недостатков. 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Для проверки результатов оказанных Подрядчиком </w:t>
      </w:r>
      <w:r w:rsidR="000D1739" w:rsidRPr="003C353C">
        <w:t>р</w:t>
      </w:r>
      <w:r w:rsidRPr="003C353C">
        <w:t xml:space="preserve">абот, предусмотренных </w:t>
      </w:r>
      <w:r w:rsidR="00D25BD0">
        <w:t>Контракт</w:t>
      </w:r>
      <w:r w:rsidRPr="003C353C">
        <w:t xml:space="preserve">ом, в части их соответствия условиям </w:t>
      </w:r>
      <w:r w:rsidR="00D25BD0">
        <w:t>Контракт</w:t>
      </w:r>
      <w:r w:rsidRPr="003C353C">
        <w:t xml:space="preserve">а Заказчик вправе провести экспертизу. Экспертиза результатов может проводиться Заказчиком своими силами или к </w:t>
      </w:r>
      <w:r w:rsidRPr="003C353C">
        <w:lastRenderedPageBreak/>
        <w:t xml:space="preserve">ее проведению могут привлекаться внешние эксперты, экспертные организации на основании </w:t>
      </w:r>
      <w:r w:rsidR="00D25BD0">
        <w:t>Контракт</w:t>
      </w:r>
      <w:r w:rsidRPr="003C353C">
        <w:t>ов, заключенных в соответствии с действующим законодательством.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В случае если по результатам такой экспертизы в экспертном заключении установлены нарушения требований </w:t>
      </w:r>
      <w:r w:rsidR="00D25BD0">
        <w:t>Контракт</w:t>
      </w:r>
      <w:r w:rsidRPr="003C353C">
        <w:t>а, Подрядчик обязан устранить данные нарушения в сроки, указанные в заключении или отдельном письме Заказчика, при установлении последним требования об устранении недостатков.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Заказчик вправе не отказывать в приемке оказанных Работ в случае выявления несоответствия выполненных Работ условиям </w:t>
      </w:r>
      <w:r w:rsidR="00D25BD0">
        <w:t>Контракт</w:t>
      </w:r>
      <w:r w:rsidRPr="003C353C">
        <w:t>а, если выявленное несоответствие не препятствует приемке этих Работ и устранено Подрядчиком.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>Оказанные Подрядчиком Работы считаются принятыми с момента подписания Сторонами соответствующего Акт выполненных работ или УПД без замечаний Заказчика.</w:t>
      </w:r>
    </w:p>
    <w:p w:rsidR="009C3B5F" w:rsidRPr="003C353C" w:rsidRDefault="009C3B5F" w:rsidP="00737D9F">
      <w:pPr>
        <w:numPr>
          <w:ilvl w:val="1"/>
          <w:numId w:val="3"/>
        </w:numPr>
        <w:ind w:left="0" w:firstLine="0"/>
        <w:jc w:val="both"/>
      </w:pPr>
      <w:r w:rsidRPr="003C353C">
        <w:t>Оплата выполненной работы производится в течение 7 (семи) рабочих дней с момента подписания обеими сторонами товарной накладной (ТОРГ-12) или универсального передаточного документа (УПД), а также акта по форме 0510452, формируемого Заказчиком и направляемого на подпись Подрядчику, при условии предоставлении Подрядчиком счета, счетов-фактуры (при наличии) Заказчику, с учетом истечения срока проведения осмотра и проверки выполненной работы, наличия документов, относящихся к работе, при отсутствии у Заказчика замечаний относительно поставленного выполненной работы, а также приемки Заказчиком работы в соответствии с условиями настоящего Контракта.</w:t>
      </w:r>
    </w:p>
    <w:p w:rsidR="00BE7222" w:rsidRPr="003C353C" w:rsidRDefault="00BE7222" w:rsidP="00737D9F">
      <w:pPr>
        <w:numPr>
          <w:ilvl w:val="1"/>
          <w:numId w:val="3"/>
        </w:numPr>
        <w:spacing w:line="276" w:lineRule="auto"/>
        <w:ind w:left="0" w:firstLine="0"/>
        <w:jc w:val="both"/>
      </w:pPr>
      <w:r w:rsidRPr="003C353C">
        <w:t>Днем оплаты считается день списания денежных средств со счета Заказчика.</w:t>
      </w:r>
    </w:p>
    <w:p w:rsidR="009C3B5F" w:rsidRPr="003C353C" w:rsidRDefault="009C3B5F" w:rsidP="00737D9F">
      <w:pPr>
        <w:numPr>
          <w:ilvl w:val="1"/>
          <w:numId w:val="3"/>
        </w:numPr>
        <w:spacing w:line="276" w:lineRule="auto"/>
        <w:ind w:left="0" w:firstLine="0"/>
        <w:jc w:val="both"/>
      </w:pPr>
      <w:r w:rsidRPr="003C353C">
        <w:t>Наименования выполненной работы указываются Подрядчиком в первичных документах, указанных в п. 1.1. Контракта, в полном соответствии с наименованием, указанным в Спецификации, приведенным в Приложении № 1 к Контракту.</w:t>
      </w:r>
    </w:p>
    <w:p w:rsidR="00BE7222" w:rsidRPr="003C353C" w:rsidRDefault="00BE7222" w:rsidP="00737D9F">
      <w:pPr>
        <w:numPr>
          <w:ilvl w:val="1"/>
          <w:numId w:val="3"/>
        </w:numPr>
        <w:spacing w:line="276" w:lineRule="auto"/>
        <w:ind w:left="0" w:firstLine="0"/>
        <w:jc w:val="both"/>
        <w:rPr>
          <w:iCs/>
        </w:rPr>
      </w:pPr>
      <w:r w:rsidRPr="003C353C">
        <w:rPr>
          <w:iCs/>
        </w:rPr>
        <w:t>Выплата аванса при исполнении Контракта не предусмотрена.</w:t>
      </w:r>
    </w:p>
    <w:p w:rsidR="00BE7222" w:rsidRPr="003C353C" w:rsidRDefault="00BE7222" w:rsidP="00737D9F">
      <w:pPr>
        <w:spacing w:line="276" w:lineRule="auto"/>
        <w:jc w:val="both"/>
        <w:rPr>
          <w:iCs/>
        </w:rPr>
      </w:pPr>
    </w:p>
    <w:p w:rsidR="00291705" w:rsidRPr="003C353C" w:rsidRDefault="00291705" w:rsidP="00291705">
      <w:pPr>
        <w:numPr>
          <w:ilvl w:val="0"/>
          <w:numId w:val="3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 Ответственность Сторон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 За нарушение сроков выполнения работ Заказчик вправе взыскать с Подрядчика </w:t>
      </w:r>
      <w:r w:rsidR="00D25BD0">
        <w:t>Контракт</w:t>
      </w:r>
      <w:r w:rsidRPr="003C353C">
        <w:t xml:space="preserve">ную неустойку в размере 1/300 (одной трехсотой) действующей на дату уплаты пеней ставки рефинансирования Банка России от общей стоимости </w:t>
      </w:r>
      <w:r w:rsidR="00D25BD0">
        <w:t>Контракт</w:t>
      </w:r>
      <w:r w:rsidRPr="003C353C">
        <w:t xml:space="preserve">а за каждый день просрочки, но не более цены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В случае нарушения срока оплаты Работ Подрядчику, предусмотренного п. 2 </w:t>
      </w:r>
      <w:r w:rsidR="00D25BD0">
        <w:t>Контракт</w:t>
      </w:r>
      <w:r w:rsidRPr="003C353C">
        <w:t>а, полностью или частично Заказчик уплачивает Подрядчику по его письменному требованию пени в размере 1/300 (одной трехсотой) действующей на дату уплаты пеней ставки рефинансирования Банка России от суммы просроченного платежа за каждый день просрочки от стоимости, не оплаченной Работы.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Взыскание неустойки не освобождает сторону, нарушившую </w:t>
      </w:r>
      <w:r w:rsidR="00D25BD0">
        <w:t>Контракт</w:t>
      </w:r>
      <w:r w:rsidRPr="003C353C">
        <w:t>, от исполнения обязательств в натуре.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В случаях, не предусмотренных </w:t>
      </w:r>
      <w:r w:rsidR="00D25BD0">
        <w:t>Контракт</w:t>
      </w:r>
      <w:r w:rsidRPr="003C353C">
        <w:t>ом, ответственность Сторон определяется в соответствии с действующим законодательством РФ.</w:t>
      </w:r>
    </w:p>
    <w:p w:rsidR="00291705" w:rsidRPr="003C353C" w:rsidRDefault="00291705" w:rsidP="00291705">
      <w:pPr>
        <w:jc w:val="both"/>
      </w:pPr>
    </w:p>
    <w:p w:rsidR="00291705" w:rsidRPr="003C353C" w:rsidRDefault="00291705" w:rsidP="00291705">
      <w:pPr>
        <w:pStyle w:val="a8"/>
        <w:numPr>
          <w:ilvl w:val="0"/>
          <w:numId w:val="3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 Изменение и прекращение </w:t>
      </w:r>
      <w:r w:rsidR="00D25BD0">
        <w:rPr>
          <w:b/>
        </w:rPr>
        <w:t>Контракт</w:t>
      </w:r>
      <w:r w:rsidRPr="003C353C">
        <w:rPr>
          <w:b/>
        </w:rPr>
        <w:t>а</w:t>
      </w:r>
    </w:p>
    <w:p w:rsidR="00291705" w:rsidRPr="003C353C" w:rsidRDefault="00291705" w:rsidP="00291705">
      <w:pPr>
        <w:tabs>
          <w:tab w:val="left" w:pos="360"/>
        </w:tabs>
        <w:jc w:val="both"/>
      </w:pPr>
      <w:r w:rsidRPr="003C353C">
        <w:t>6.1.</w:t>
      </w:r>
      <w:r w:rsidRPr="003C353C">
        <w:tab/>
        <w:t xml:space="preserve">Расторжение </w:t>
      </w:r>
      <w:r w:rsidR="00D25BD0">
        <w:t>Контракт</w:t>
      </w:r>
      <w:r w:rsidRPr="003C353C">
        <w:t xml:space="preserve">а допускается по соглашению Сторон, по решению суда, в случае одностороннего отказа Стороны </w:t>
      </w:r>
      <w:r w:rsidR="00D25BD0">
        <w:t>Контракт</w:t>
      </w:r>
      <w:r w:rsidRPr="003C353C">
        <w:t xml:space="preserve">а от исполнения </w:t>
      </w:r>
      <w:r w:rsidR="00D25BD0">
        <w:t>Контракт</w:t>
      </w:r>
      <w:r w:rsidRPr="003C353C">
        <w:t xml:space="preserve">а в соответствии с гражданским законодательством РФ. Расторжение </w:t>
      </w:r>
      <w:r w:rsidR="00D25BD0">
        <w:t>Контракт</w:t>
      </w:r>
      <w:r w:rsidRPr="003C353C">
        <w:t xml:space="preserve">а влечет прекращение обязательств Сторон по </w:t>
      </w:r>
      <w:r w:rsidR="00D25BD0">
        <w:t>Контракт</w:t>
      </w:r>
      <w:r w:rsidRPr="003C353C">
        <w:t xml:space="preserve">у, за исключением обязательств по оплате выполненных работ, связанных с недостатками работ, неисполненных на дату расторжения </w:t>
      </w:r>
      <w:r w:rsidR="00D25BD0">
        <w:t>Контракт</w:t>
      </w:r>
      <w:r w:rsidRPr="003C353C">
        <w:t xml:space="preserve">а, и не освобождает Стороны от ответственности за неисполнение обязательств по </w:t>
      </w:r>
      <w:r w:rsidR="00D25BD0">
        <w:t>Контракт</w:t>
      </w:r>
      <w:r w:rsidRPr="003C353C">
        <w:t xml:space="preserve">у, которое имело место до дня расторжения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tabs>
          <w:tab w:val="left" w:pos="360"/>
        </w:tabs>
        <w:jc w:val="both"/>
      </w:pPr>
      <w:r w:rsidRPr="003C353C">
        <w:t>6.2.</w:t>
      </w:r>
      <w:r w:rsidRPr="003C353C">
        <w:tab/>
        <w:t xml:space="preserve">Во всем остальном, что не предусмотрено </w:t>
      </w:r>
      <w:r w:rsidR="00D25BD0">
        <w:t>Контракт</w:t>
      </w:r>
      <w:r w:rsidRPr="003C353C">
        <w:t>ом, Стороны руководствуются действующим законодательством Российской Федерации.</w:t>
      </w:r>
    </w:p>
    <w:p w:rsidR="00291705" w:rsidRPr="003C353C" w:rsidRDefault="00291705" w:rsidP="00291705">
      <w:pPr>
        <w:tabs>
          <w:tab w:val="left" w:pos="360"/>
        </w:tabs>
        <w:jc w:val="both"/>
      </w:pPr>
    </w:p>
    <w:p w:rsidR="00291705" w:rsidRPr="003C353C" w:rsidRDefault="00291705" w:rsidP="00291705">
      <w:pPr>
        <w:pStyle w:val="a8"/>
        <w:numPr>
          <w:ilvl w:val="0"/>
          <w:numId w:val="3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lastRenderedPageBreak/>
        <w:t xml:space="preserve"> Разрешение споров</w:t>
      </w:r>
    </w:p>
    <w:p w:rsidR="00291705" w:rsidRPr="003C353C" w:rsidRDefault="00291705" w:rsidP="00291705">
      <w:pPr>
        <w:tabs>
          <w:tab w:val="left" w:pos="360"/>
        </w:tabs>
        <w:jc w:val="both"/>
      </w:pPr>
      <w:r w:rsidRPr="003C353C">
        <w:t xml:space="preserve">7.1. Все споры и разногласия, которые могут возникнуть между Сторонами по вопросам, не нашедшим своего разрешения в тексте данного </w:t>
      </w:r>
      <w:r w:rsidR="00D25BD0">
        <w:t>Контракт</w:t>
      </w:r>
      <w:r w:rsidRPr="003C353C">
        <w:t>а, будут разрешаться путем переговоров на основе действующего законодательства.</w:t>
      </w:r>
    </w:p>
    <w:p w:rsidR="00291705" w:rsidRPr="003C353C" w:rsidRDefault="00291705" w:rsidP="00291705">
      <w:pPr>
        <w:tabs>
          <w:tab w:val="left" w:pos="360"/>
        </w:tabs>
      </w:pPr>
      <w:r w:rsidRPr="003C353C">
        <w:t xml:space="preserve">7.2. При </w:t>
      </w:r>
      <w:proofErr w:type="spellStart"/>
      <w:r w:rsidRPr="003C353C">
        <w:t>неурегулировании</w:t>
      </w:r>
      <w:proofErr w:type="spellEnd"/>
      <w:r w:rsidRPr="003C353C">
        <w:t xml:space="preserve"> в процессе переговоров спорных вопросов, споры разрешаются в Арбитражном суде в порядке, установленном действующим законодательством.</w:t>
      </w:r>
    </w:p>
    <w:p w:rsidR="00291705" w:rsidRPr="003C353C" w:rsidRDefault="00291705" w:rsidP="00291705">
      <w:pPr>
        <w:tabs>
          <w:tab w:val="left" w:pos="360"/>
        </w:tabs>
      </w:pPr>
    </w:p>
    <w:p w:rsidR="00291705" w:rsidRPr="003C353C" w:rsidRDefault="00291705" w:rsidP="00291705">
      <w:pPr>
        <w:tabs>
          <w:tab w:val="center" w:pos="4679"/>
        </w:tabs>
        <w:ind w:right="-5"/>
        <w:jc w:val="center"/>
        <w:rPr>
          <w:b/>
        </w:rPr>
      </w:pPr>
      <w:r w:rsidRPr="003C353C">
        <w:rPr>
          <w:b/>
        </w:rPr>
        <w:t xml:space="preserve">8. Срок исполнения и действия </w:t>
      </w:r>
      <w:r w:rsidR="00D25BD0">
        <w:rPr>
          <w:b/>
        </w:rPr>
        <w:t>Контракт</w:t>
      </w:r>
      <w:r w:rsidRPr="003C353C">
        <w:rPr>
          <w:b/>
        </w:rPr>
        <w:t>а</w:t>
      </w:r>
    </w:p>
    <w:p w:rsidR="00291705" w:rsidRPr="003C353C" w:rsidRDefault="00291705" w:rsidP="0029170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color w:val="000000"/>
          <w:u w:color="000000"/>
          <w:bdr w:val="nil"/>
        </w:rPr>
      </w:pPr>
      <w:r w:rsidRPr="003C353C">
        <w:t xml:space="preserve">8.1. </w:t>
      </w:r>
      <w:r w:rsidR="00D25BD0">
        <w:t>Контракт</w:t>
      </w:r>
      <w:r w:rsidRPr="003C353C">
        <w:t xml:space="preserve"> вступает в силу с момента его подписания Сторонами </w:t>
      </w:r>
      <w:r w:rsidRPr="003C353C">
        <w:rPr>
          <w:highlight w:val="yellow"/>
        </w:rPr>
        <w:t>и действует до 31.12.2026</w:t>
      </w:r>
      <w:r w:rsidRPr="003C353C">
        <w:t>г., в части финансовых обязательств до полного исполнения обязательств Сторонами. О</w:t>
      </w:r>
      <w:r w:rsidRPr="003C353C">
        <w:rPr>
          <w:rFonts w:eastAsia="Arial Unicode MS"/>
          <w:color w:val="000000"/>
          <w:u w:color="000000"/>
          <w:bdr w:val="nil"/>
        </w:rPr>
        <w:t xml:space="preserve">бщий срок реализации проекта: не более </w:t>
      </w:r>
      <w:r w:rsidRPr="003C353C">
        <w:rPr>
          <w:rFonts w:eastAsia="Arial Unicode MS"/>
          <w:color w:val="000000"/>
          <w:highlight w:val="yellow"/>
          <w:u w:color="000000"/>
          <w:bdr w:val="nil"/>
        </w:rPr>
        <w:t>3 календарных дней</w:t>
      </w:r>
      <w:r w:rsidRPr="003C353C">
        <w:rPr>
          <w:rFonts w:eastAsia="Arial Unicode MS"/>
          <w:color w:val="000000"/>
          <w:u w:color="000000"/>
          <w:bdr w:val="nil"/>
        </w:rPr>
        <w:t xml:space="preserve"> с учетом этапов согласования с Заказчиком. Заказчик согласовывает каждый этап в течение 1 рабочего дней. Количество правок по каждому этапу </w:t>
      </w:r>
      <w:r w:rsidRPr="003C353C">
        <w:rPr>
          <w:rFonts w:eastAsia="Arial Unicode MS"/>
          <w:color w:val="000000"/>
          <w:highlight w:val="yellow"/>
          <w:u w:color="000000"/>
          <w:bdr w:val="nil"/>
        </w:rPr>
        <w:t>– не более 3 (трех).</w:t>
      </w:r>
      <w:r w:rsidRPr="003C353C">
        <w:rPr>
          <w:rFonts w:eastAsia="Arial Unicode MS"/>
          <w:color w:val="000000"/>
          <w:u w:color="000000"/>
          <w:bdr w:val="nil"/>
        </w:rPr>
        <w:t xml:space="preserve"> </w:t>
      </w:r>
    </w:p>
    <w:p w:rsidR="00291705" w:rsidRPr="003C353C" w:rsidRDefault="00291705" w:rsidP="00291705">
      <w:pPr>
        <w:pStyle w:val="ConsPlusNormal"/>
        <w:widowControl/>
        <w:ind w:right="-5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1705" w:rsidRPr="003C353C" w:rsidRDefault="00291705" w:rsidP="00291705">
      <w:pPr>
        <w:ind w:right="-5"/>
        <w:jc w:val="center"/>
        <w:rPr>
          <w:b/>
        </w:rPr>
      </w:pPr>
      <w:r w:rsidRPr="003C353C">
        <w:rPr>
          <w:b/>
        </w:rPr>
        <w:t>9. Обстоятельства непреодолимой силы (Форс-Мажор)</w:t>
      </w:r>
    </w:p>
    <w:p w:rsidR="00291705" w:rsidRPr="003C353C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t xml:space="preserve">9.1. Стороны освобождаются от ответственности за неисполнение или ненадлежащее исполнение обязательств по </w:t>
      </w:r>
      <w:r w:rsidR="00D25BD0">
        <w:rPr>
          <w:rFonts w:ascii="Times New Roman" w:hAnsi="Times New Roman" w:cs="Times New Roman"/>
          <w:sz w:val="24"/>
          <w:szCs w:val="24"/>
        </w:rPr>
        <w:t>Контракт</w:t>
      </w:r>
      <w:r w:rsidRPr="003C353C">
        <w:rPr>
          <w:rFonts w:ascii="Times New Roman" w:hAnsi="Times New Roman" w:cs="Times New Roman"/>
          <w:sz w:val="24"/>
          <w:szCs w:val="24"/>
        </w:rPr>
        <w:t>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291705" w:rsidRPr="003C353C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t>9.2. В случае наступления этих обстоятельств Сторона обязана в течение 10 (десять) рабочих дней уведомить об этом другую Сторону.</w:t>
      </w:r>
    </w:p>
    <w:p w:rsidR="00291705" w:rsidRPr="003C353C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t>9.3.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291705" w:rsidRPr="003C353C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t xml:space="preserve">9.4. Если обстоятельства непреодолимой силы продолжают действовать более месяца, то каждая Сторона вправе отказаться от </w:t>
      </w:r>
      <w:r w:rsidR="00D25BD0">
        <w:rPr>
          <w:rFonts w:ascii="Times New Roman" w:hAnsi="Times New Roman" w:cs="Times New Roman"/>
          <w:sz w:val="24"/>
          <w:szCs w:val="24"/>
        </w:rPr>
        <w:t>Контракт</w:t>
      </w:r>
      <w:r w:rsidRPr="003C353C">
        <w:rPr>
          <w:rFonts w:ascii="Times New Roman" w:hAnsi="Times New Roman" w:cs="Times New Roman"/>
          <w:sz w:val="24"/>
          <w:szCs w:val="24"/>
        </w:rPr>
        <w:t>а в одностороннем порядке.</w:t>
      </w:r>
    </w:p>
    <w:p w:rsidR="00737D9F" w:rsidRPr="003C353C" w:rsidRDefault="00737D9F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705" w:rsidRPr="003C353C" w:rsidRDefault="00291705" w:rsidP="00291705">
      <w:pPr>
        <w:jc w:val="center"/>
        <w:outlineLvl w:val="1"/>
        <w:rPr>
          <w:b/>
        </w:rPr>
      </w:pPr>
      <w:r w:rsidRPr="003C353C">
        <w:rPr>
          <w:b/>
        </w:rPr>
        <w:t>10. Конфиденциальность</w:t>
      </w:r>
    </w:p>
    <w:p w:rsidR="00291705" w:rsidRPr="003C353C" w:rsidRDefault="00291705" w:rsidP="00291705">
      <w:pPr>
        <w:jc w:val="both"/>
      </w:pPr>
      <w:r w:rsidRPr="003C353C">
        <w:t xml:space="preserve">10.1. Стороны обязаны сохранять конфиденциальность в отношении содержания документов и информации, полученной ими в ходе выполнения обязательств по </w:t>
      </w:r>
      <w:r w:rsidR="00D25BD0">
        <w:t>Контракт</w:t>
      </w:r>
      <w:r w:rsidRPr="003C353C">
        <w:t xml:space="preserve">у, за исключением публично раскрываемой информации. </w:t>
      </w:r>
    </w:p>
    <w:p w:rsidR="00291705" w:rsidRPr="003C353C" w:rsidRDefault="00291705" w:rsidP="00291705">
      <w:pPr>
        <w:suppressAutoHyphens/>
        <w:jc w:val="both"/>
        <w:rPr>
          <w:lang w:eastAsia="en-US"/>
        </w:rPr>
      </w:pPr>
      <w:r w:rsidRPr="003C353C">
        <w:t xml:space="preserve">10.2. Под конфиденциальной информацией в рамках </w:t>
      </w:r>
      <w:r w:rsidR="00D25BD0">
        <w:t>Контракт</w:t>
      </w:r>
      <w:r w:rsidRPr="003C353C">
        <w:t>а понимается</w:t>
      </w:r>
      <w:r w:rsidRPr="003C353C">
        <w:rPr>
          <w:lang w:eastAsia="en-US"/>
        </w:rPr>
        <w:t xml:space="preserve"> передаваемая Сторонами друг другу в письменном, устном, электронном или любом другом виде информация, отнесенная законодательством Российской Федерации к коммерческой тайне, и персональным данным, иная охраняемая законом информация, а также любая информация, которой Стороны обменивались в процессе сотрудничества по исполнению </w:t>
      </w:r>
      <w:r w:rsidR="00D25BD0">
        <w:rPr>
          <w:lang w:eastAsia="en-US"/>
        </w:rPr>
        <w:t>Контракт</w:t>
      </w:r>
      <w:r w:rsidRPr="003C353C">
        <w:rPr>
          <w:lang w:eastAsia="en-US"/>
        </w:rPr>
        <w:t>а.</w:t>
      </w:r>
    </w:p>
    <w:p w:rsidR="00291705" w:rsidRPr="003C353C" w:rsidRDefault="00291705" w:rsidP="00291705">
      <w:pPr>
        <w:suppressAutoHyphens/>
        <w:jc w:val="both"/>
      </w:pPr>
      <w:r w:rsidRPr="003C353C">
        <w:t xml:space="preserve">10.3. Под сохранением конфиденциальной информации в рамках </w:t>
      </w:r>
      <w:r w:rsidR="00D25BD0">
        <w:t>Контракт</w:t>
      </w:r>
      <w:r w:rsidRPr="003C353C">
        <w:t>а понимается запрет на раскрытие конфиденциальной информации способами, в том числе в средствах массовой информации, интернете, любым третьим лицам.</w:t>
      </w:r>
    </w:p>
    <w:p w:rsidR="00291705" w:rsidRPr="003C353C" w:rsidRDefault="00291705" w:rsidP="00291705">
      <w:pPr>
        <w:pStyle w:val="a8"/>
        <w:tabs>
          <w:tab w:val="left" w:pos="180"/>
        </w:tabs>
        <w:jc w:val="center"/>
        <w:rPr>
          <w:b/>
        </w:rPr>
      </w:pPr>
      <w:r w:rsidRPr="003C353C">
        <w:rPr>
          <w:b/>
        </w:rPr>
        <w:t>11. Дополнительные условия и заключительные положения</w:t>
      </w:r>
    </w:p>
    <w:p w:rsidR="00291705" w:rsidRPr="003C353C" w:rsidRDefault="00291705" w:rsidP="00291705">
      <w:pPr>
        <w:tabs>
          <w:tab w:val="left" w:pos="360"/>
        </w:tabs>
        <w:jc w:val="both"/>
        <w:rPr>
          <w:color w:val="000000"/>
        </w:rPr>
      </w:pPr>
      <w:r w:rsidRPr="003C353C">
        <w:rPr>
          <w:color w:val="000000"/>
        </w:rPr>
        <w:t xml:space="preserve">11.1. Ответственное лицо за исполнение </w:t>
      </w:r>
      <w:r w:rsidR="00D25BD0">
        <w:rPr>
          <w:color w:val="000000"/>
        </w:rPr>
        <w:t>Контракт</w:t>
      </w:r>
      <w:r w:rsidRPr="003C353C">
        <w:rPr>
          <w:color w:val="000000"/>
        </w:rPr>
        <w:t>а со стороны Заказчика:</w:t>
      </w:r>
    </w:p>
    <w:p w:rsidR="00291705" w:rsidRPr="003C353C" w:rsidRDefault="00291705" w:rsidP="00291705">
      <w:pPr>
        <w:jc w:val="both"/>
        <w:rPr>
          <w:color w:val="000000"/>
        </w:rPr>
      </w:pPr>
      <w:r w:rsidRPr="003C353C">
        <w:rPr>
          <w:color w:val="000000"/>
        </w:rPr>
        <w:t xml:space="preserve">Чугаева Эрика Игоревна тел. 8 911 0074307, эл. почта </w:t>
      </w:r>
      <w:hyperlink r:id="rId5" w:history="1">
        <w:r w:rsidRPr="003C353C">
          <w:rPr>
            <w:rStyle w:val="a5"/>
            <w:color w:val="000000"/>
          </w:rPr>
          <w:t>chugaevaei@fcgie.ru</w:t>
        </w:r>
      </w:hyperlink>
      <w:r w:rsidRPr="003C353C">
        <w:rPr>
          <w:color w:val="000000"/>
        </w:rPr>
        <w:t xml:space="preserve">. </w:t>
      </w:r>
    </w:p>
    <w:p w:rsidR="00291705" w:rsidRPr="003C353C" w:rsidRDefault="00291705" w:rsidP="00291705">
      <w:pPr>
        <w:tabs>
          <w:tab w:val="left" w:pos="360"/>
        </w:tabs>
        <w:jc w:val="both"/>
      </w:pPr>
      <w:r w:rsidRPr="003C353C">
        <w:t xml:space="preserve">11.2. Редакция </w:t>
      </w:r>
      <w:r w:rsidR="00D25BD0">
        <w:t>Контракт</w:t>
      </w:r>
      <w:r w:rsidRPr="003C353C">
        <w:t xml:space="preserve">а является окончательной, любые изменения и дополнения к </w:t>
      </w:r>
      <w:r w:rsidR="00D25BD0">
        <w:t>Контракт</w:t>
      </w:r>
      <w:r w:rsidRPr="003C353C">
        <w:t xml:space="preserve">у действительны, при условии подписания Сторонами Дополнительных соглашений к </w:t>
      </w:r>
      <w:r w:rsidR="00D25BD0">
        <w:t>Контракт</w:t>
      </w:r>
      <w:r w:rsidRPr="003C353C">
        <w:t>у или Протокола разногласий, если они совершены в письменной форме и подписаны Сторонами или надлежаще уполномоченными на, то представителями Сторон.</w:t>
      </w:r>
    </w:p>
    <w:p w:rsidR="00291705" w:rsidRPr="003C353C" w:rsidRDefault="00291705" w:rsidP="0029170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t xml:space="preserve">11.4. </w:t>
      </w:r>
      <w:r w:rsidR="00D25BD0">
        <w:rPr>
          <w:rFonts w:ascii="Times New Roman" w:hAnsi="Times New Roman" w:cs="Times New Roman"/>
          <w:sz w:val="24"/>
          <w:szCs w:val="24"/>
        </w:rPr>
        <w:t>Контракт</w:t>
      </w:r>
      <w:r w:rsidRPr="003C353C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по одному экземпляру для каждой из Сторон.</w:t>
      </w:r>
    </w:p>
    <w:p w:rsidR="00291705" w:rsidRPr="003C353C" w:rsidRDefault="00291705" w:rsidP="00291705">
      <w:pPr>
        <w:jc w:val="both"/>
      </w:pPr>
      <w:r w:rsidRPr="003C353C">
        <w:lastRenderedPageBreak/>
        <w:t>11.5. Все уведомления и сообщения должны направляться в письменной форме.</w:t>
      </w:r>
    </w:p>
    <w:p w:rsidR="00291705" w:rsidRPr="003C353C" w:rsidRDefault="00291705" w:rsidP="00291705">
      <w:pPr>
        <w:jc w:val="both"/>
      </w:pPr>
      <w:r w:rsidRPr="003C353C">
        <w:t xml:space="preserve">11.6. Во всем остальном, что не предусмотрено </w:t>
      </w:r>
      <w:r w:rsidR="00D25BD0">
        <w:t>Контракт</w:t>
      </w:r>
      <w:r w:rsidRPr="003C353C">
        <w:t>ом, Стороны руководствуются действующим законодательством.</w:t>
      </w:r>
    </w:p>
    <w:p w:rsidR="00291705" w:rsidRPr="003C353C" w:rsidRDefault="00291705" w:rsidP="00291705">
      <w:pPr>
        <w:jc w:val="both"/>
      </w:pPr>
      <w:r w:rsidRPr="003C353C">
        <w:t xml:space="preserve">11.7. Все Дополнительные соглашения, Приложения к </w:t>
      </w:r>
      <w:r w:rsidR="00D25BD0">
        <w:t>Контракт</w:t>
      </w:r>
      <w:r w:rsidRPr="003C353C">
        <w:t xml:space="preserve">у, согласованные Сторонами, являются его неотъемлемой частью. </w:t>
      </w:r>
    </w:p>
    <w:p w:rsidR="00291705" w:rsidRPr="003C353C" w:rsidRDefault="00291705" w:rsidP="00291705">
      <w:r w:rsidRPr="003C353C">
        <w:t xml:space="preserve">Приложения к </w:t>
      </w:r>
      <w:r w:rsidR="00D25BD0">
        <w:t>Контракт</w:t>
      </w:r>
      <w:r w:rsidRPr="003C353C">
        <w:t>у:</w:t>
      </w:r>
    </w:p>
    <w:p w:rsidR="00291705" w:rsidRPr="003C353C" w:rsidRDefault="00291705" w:rsidP="00291705">
      <w:pPr>
        <w:ind w:left="720"/>
      </w:pPr>
      <w:r w:rsidRPr="003C353C">
        <w:t>Приложение № 1 – Спецификация;</w:t>
      </w:r>
    </w:p>
    <w:p w:rsidR="00291705" w:rsidRPr="003C353C" w:rsidRDefault="00291705" w:rsidP="00291705">
      <w:pPr>
        <w:ind w:left="720"/>
      </w:pPr>
      <w:r w:rsidRPr="003C353C">
        <w:t>Приложение № 2 – Техническое задание.</w:t>
      </w:r>
    </w:p>
    <w:p w:rsidR="00737D9F" w:rsidRPr="003C353C" w:rsidRDefault="00737D9F" w:rsidP="00291705">
      <w:pPr>
        <w:ind w:left="720"/>
      </w:pPr>
    </w:p>
    <w:p w:rsidR="00291705" w:rsidRPr="003C353C" w:rsidRDefault="00291705" w:rsidP="00291705">
      <w:pPr>
        <w:suppressLineNumbers/>
        <w:suppressAutoHyphens/>
        <w:ind w:right="-1" w:firstLine="284"/>
        <w:jc w:val="center"/>
        <w:rPr>
          <w:b/>
        </w:rPr>
      </w:pPr>
      <w:r w:rsidRPr="003C353C">
        <w:rPr>
          <w:b/>
        </w:rPr>
        <w:t xml:space="preserve">12. Реквизиты и подписи </w:t>
      </w:r>
      <w:r w:rsidR="0072676C" w:rsidRPr="003C353C">
        <w:rPr>
          <w:b/>
        </w:rPr>
        <w:t>Сторон</w:t>
      </w:r>
      <w:r w:rsidRPr="003C353C">
        <w:rPr>
          <w:b/>
        </w:rPr>
        <w:t>:</w:t>
      </w:r>
    </w:p>
    <w:p w:rsidR="00291705" w:rsidRPr="003C353C" w:rsidRDefault="00291705" w:rsidP="00291705">
      <w:pPr>
        <w:suppressLineNumbers/>
        <w:suppressAutoHyphens/>
        <w:ind w:right="-1" w:firstLine="284"/>
        <w:jc w:val="center"/>
        <w:rPr>
          <w:b/>
        </w:rPr>
      </w:pPr>
    </w:p>
    <w:tbl>
      <w:tblPr>
        <w:tblW w:w="10123" w:type="dxa"/>
        <w:tblInd w:w="118" w:type="dxa"/>
        <w:shd w:val="clear" w:color="auto" w:fill="FFFFFF"/>
        <w:tblLook w:val="0000" w:firstRow="0" w:lastRow="0" w:firstColumn="0" w:lastColumn="0" w:noHBand="0" w:noVBand="0"/>
      </w:tblPr>
      <w:tblGrid>
        <w:gridCol w:w="5552"/>
        <w:gridCol w:w="4571"/>
      </w:tblGrid>
      <w:tr w:rsidR="00291705" w:rsidRPr="003C353C" w:rsidTr="009739E1">
        <w:trPr>
          <w:trHeight w:val="166"/>
        </w:trPr>
        <w:tc>
          <w:tcPr>
            <w:tcW w:w="5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Cs w:val="24"/>
              </w:rPr>
            </w:pPr>
            <w:r w:rsidRPr="003C353C">
              <w:rPr>
                <w:b/>
                <w:szCs w:val="24"/>
              </w:rPr>
              <w:t>ЗАКАЗЧИК:</w:t>
            </w:r>
          </w:p>
        </w:tc>
        <w:tc>
          <w:tcPr>
            <w:tcW w:w="4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Cs w:val="24"/>
              </w:rPr>
            </w:pPr>
            <w:r w:rsidRPr="003C353C">
              <w:rPr>
                <w:b/>
                <w:szCs w:val="24"/>
              </w:rPr>
              <w:t>ПОДРЯДЧИК:</w:t>
            </w:r>
          </w:p>
          <w:p w:rsidR="00291705" w:rsidRPr="003C353C" w:rsidRDefault="00291705" w:rsidP="009739E1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Cs w:val="24"/>
              </w:rPr>
            </w:pPr>
          </w:p>
        </w:tc>
      </w:tr>
      <w:tr w:rsidR="00291705" w:rsidRPr="003C353C" w:rsidTr="009739E1">
        <w:trPr>
          <w:trHeight w:val="3385"/>
        </w:trPr>
        <w:tc>
          <w:tcPr>
            <w:tcW w:w="5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pStyle w:val="13"/>
              <w:ind w:right="317"/>
              <w:rPr>
                <w:rFonts w:ascii="Times New Roman" w:hAnsi="Times New Roman" w:cs="Times New Roman"/>
                <w:b/>
              </w:rPr>
            </w:pPr>
            <w:r w:rsidRPr="003C353C">
              <w:rPr>
                <w:rFonts w:ascii="Times New Roman" w:hAnsi="Times New Roman" w:cs="Times New Roman"/>
                <w:b/>
              </w:rPr>
              <w:t xml:space="preserve">Федеральное бюджетное учреждение здравоохранения «Федеральный центр гигиены и эпидемиологии» Федеральной службы по надзору в сфере защиты прав потребителей и благополучия человека </w:t>
            </w:r>
          </w:p>
          <w:p w:rsidR="00291705" w:rsidRPr="003C353C" w:rsidRDefault="00291705" w:rsidP="009739E1">
            <w:pPr>
              <w:pStyle w:val="13"/>
              <w:ind w:right="317"/>
              <w:rPr>
                <w:rFonts w:ascii="Times New Roman" w:hAnsi="Times New Roman" w:cs="Times New Roman"/>
                <w:b/>
              </w:rPr>
            </w:pPr>
            <w:r w:rsidRPr="003C353C">
              <w:rPr>
                <w:rFonts w:ascii="Times New Roman" w:hAnsi="Times New Roman" w:cs="Times New Roman"/>
                <w:b/>
              </w:rPr>
              <w:t xml:space="preserve">(ФБУЗ </w:t>
            </w:r>
            <w:proofErr w:type="spellStart"/>
            <w:r w:rsidRPr="003C353C">
              <w:rPr>
                <w:rFonts w:ascii="Times New Roman" w:hAnsi="Times New Roman" w:cs="Times New Roman"/>
                <w:b/>
              </w:rPr>
              <w:t>ФЦГиЭ</w:t>
            </w:r>
            <w:proofErr w:type="spellEnd"/>
            <w:r w:rsidRPr="003C35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C353C">
              <w:rPr>
                <w:rFonts w:ascii="Times New Roman" w:hAnsi="Times New Roman" w:cs="Times New Roman"/>
                <w:b/>
              </w:rPr>
              <w:t>Роспотребнадзора</w:t>
            </w:r>
            <w:proofErr w:type="spellEnd"/>
            <w:r w:rsidRPr="003C353C">
              <w:rPr>
                <w:rFonts w:ascii="Times New Roman" w:hAnsi="Times New Roman" w:cs="Times New Roman"/>
                <w:b/>
              </w:rPr>
              <w:t>)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Юридический адрес: 117105, г. Москва, Варшавское шоссе, д.19А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Фактический адрес: 117105, г. Москва, Варшавское шоссе, д.19А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 xml:space="preserve">Телефон, факс, электронная почта: 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тел. 8 (495) 633-86-60, ks@fcgie.ru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ИНН 7726008570 / КПП 772601001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Банковские реквизиты: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Казначейский счет (КС) 03214643000000017300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л/с 20736U43640, л/с 21736U43640 в УФК по г. Москве Единый казначейский счет (ЕКС) 40102810545370000003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БИК</w:t>
            </w:r>
            <w:r w:rsidRPr="003C353C">
              <w:rPr>
                <w:rFonts w:ascii="Times New Roman" w:hAnsi="Times New Roman" w:cs="Times New Roman"/>
              </w:rPr>
              <w:tab/>
              <w:t>004525988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Наименование обслуживающего банка ОКЦ № 1 ГУ БАНКА РОССИИ ПО ЦФО//УФК ПО Г. МОСКВЕ г. Москва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Коды: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ОКПО 01909971, ОГРН 1037700255999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ОКТМО 45915000, ОПФ 75103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ind w:left="284"/>
            </w:pPr>
          </w:p>
        </w:tc>
      </w:tr>
    </w:tbl>
    <w:p w:rsidR="00291705" w:rsidRPr="003C353C" w:rsidRDefault="00291705" w:rsidP="00291705"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</w:t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</w:r>
    </w:p>
    <w:p w:rsidR="00291705" w:rsidRPr="003C353C" w:rsidRDefault="00291705" w:rsidP="00291705"/>
    <w:p w:rsidR="00291705" w:rsidRPr="003C353C" w:rsidRDefault="00291705" w:rsidP="00291705">
      <w:pPr>
        <w:framePr w:hSpace="180" w:wrap="around" w:vAnchor="text" w:hAnchor="margin" w:y="-64"/>
      </w:pPr>
      <w:r w:rsidRPr="003C353C">
        <w:t>Главный врач</w:t>
      </w:r>
      <w:r w:rsidRPr="003C353C">
        <w:tab/>
        <w:t xml:space="preserve">                                                                               </w:t>
      </w:r>
    </w:p>
    <w:p w:rsidR="00291705" w:rsidRPr="003C353C" w:rsidRDefault="00291705" w:rsidP="00291705">
      <w:pPr>
        <w:framePr w:hSpace="180" w:wrap="around" w:vAnchor="text" w:hAnchor="margin" w:y="-64"/>
        <w:rPr>
          <w:color w:val="000000"/>
        </w:rPr>
      </w:pPr>
    </w:p>
    <w:p w:rsidR="00291705" w:rsidRPr="003C353C" w:rsidRDefault="00291705" w:rsidP="00291705">
      <w:pPr>
        <w:framePr w:hSpace="180" w:wrap="around" w:vAnchor="text" w:hAnchor="margin" w:y="-64"/>
        <w:rPr>
          <w:color w:val="000000"/>
        </w:rPr>
      </w:pPr>
    </w:p>
    <w:p w:rsidR="00291705" w:rsidRPr="003C353C" w:rsidRDefault="00291705" w:rsidP="00291705">
      <w:pPr>
        <w:framePr w:hSpace="180" w:wrap="around" w:vAnchor="text" w:hAnchor="margin" w:y="-64"/>
        <w:rPr>
          <w:b/>
          <w:bCs/>
        </w:rPr>
      </w:pPr>
      <w:r w:rsidRPr="003C353C">
        <w:rPr>
          <w:color w:val="000000"/>
        </w:rPr>
        <w:t>_____________________/Р.К. Фридман/                                  ________</w:t>
      </w:r>
      <w:r w:rsidRPr="003C353C">
        <w:t xml:space="preserve"> /_______________ </w:t>
      </w:r>
      <w:r w:rsidRPr="003C353C">
        <w:rPr>
          <w:bCs/>
        </w:rPr>
        <w:t>/</w:t>
      </w:r>
    </w:p>
    <w:p w:rsidR="00291705" w:rsidRPr="003C353C" w:rsidRDefault="00291705" w:rsidP="00291705">
      <w:pPr>
        <w:framePr w:hSpace="180" w:wrap="around" w:vAnchor="text" w:hAnchor="margin" w:y="-64"/>
        <w:rPr>
          <w:color w:val="000000"/>
        </w:rPr>
      </w:pPr>
    </w:p>
    <w:p w:rsidR="00291705" w:rsidRPr="003C353C" w:rsidRDefault="00291705" w:rsidP="00291705">
      <w:pPr>
        <w:pStyle w:val="a3"/>
        <w:jc w:val="both"/>
        <w:rPr>
          <w:rFonts w:ascii="Times New Roman" w:hAnsi="Times New Roman"/>
        </w:rPr>
      </w:pPr>
    </w:p>
    <w:p w:rsidR="00291705" w:rsidRPr="003C353C" w:rsidRDefault="00291705" w:rsidP="00291705">
      <w:pPr>
        <w:pStyle w:val="aa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br w:type="page"/>
      </w:r>
      <w:r w:rsidRPr="003C353C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Приложение № 1 </w:t>
      </w:r>
    </w:p>
    <w:p w:rsidR="00291705" w:rsidRPr="003C353C" w:rsidRDefault="00291705" w:rsidP="00291705">
      <w:pPr>
        <w:pStyle w:val="aa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к </w:t>
      </w:r>
      <w:r w:rsidR="00D25BD0">
        <w:rPr>
          <w:rFonts w:ascii="Times New Roman" w:hAnsi="Times New Roman" w:cs="Times New Roman"/>
          <w:bCs/>
          <w:iCs/>
          <w:sz w:val="24"/>
          <w:szCs w:val="24"/>
        </w:rPr>
        <w:t>Контракт</w:t>
      </w:r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у №_______________ </w:t>
      </w:r>
    </w:p>
    <w:p w:rsidR="00291705" w:rsidRPr="003C353C" w:rsidRDefault="00291705" w:rsidP="00291705">
      <w:pPr>
        <w:pStyle w:val="aa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353C">
        <w:rPr>
          <w:rFonts w:ascii="Times New Roman" w:hAnsi="Times New Roman" w:cs="Times New Roman"/>
          <w:bCs/>
          <w:iCs/>
          <w:sz w:val="24"/>
          <w:szCs w:val="24"/>
        </w:rPr>
        <w:t>от «__</w:t>
      </w:r>
      <w:proofErr w:type="gramStart"/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_»   </w:t>
      </w:r>
      <w:proofErr w:type="gramEnd"/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           20__ г. </w:t>
      </w:r>
    </w:p>
    <w:p w:rsidR="00291705" w:rsidRPr="003C353C" w:rsidRDefault="00291705" w:rsidP="00737D9F">
      <w:pPr>
        <w:pStyle w:val="2"/>
      </w:pPr>
    </w:p>
    <w:p w:rsidR="00291705" w:rsidRPr="003C353C" w:rsidRDefault="00291705" w:rsidP="00737D9F">
      <w:pPr>
        <w:pStyle w:val="2"/>
        <w:rPr>
          <w:rStyle w:val="a7"/>
          <w:i w:val="0"/>
        </w:rPr>
      </w:pPr>
      <w:r w:rsidRPr="003C353C">
        <w:rPr>
          <w:rStyle w:val="a7"/>
          <w:i w:val="0"/>
        </w:rPr>
        <w:t>Спецификация</w:t>
      </w:r>
    </w:p>
    <w:p w:rsidR="00291705" w:rsidRPr="003C353C" w:rsidRDefault="00291705" w:rsidP="00737D9F">
      <w:pPr>
        <w:pStyle w:val="2"/>
        <w:rPr>
          <w:rStyle w:val="a7"/>
          <w:i w:val="0"/>
        </w:rPr>
      </w:pPr>
    </w:p>
    <w:tbl>
      <w:tblPr>
        <w:tblpPr w:leftFromText="180" w:rightFromText="180" w:vertAnchor="text" w:horzAnchor="margin" w:tblpXSpec="center" w:tblpY="168"/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922"/>
        <w:gridCol w:w="1476"/>
        <w:gridCol w:w="875"/>
        <w:gridCol w:w="927"/>
        <w:gridCol w:w="1204"/>
        <w:gridCol w:w="1198"/>
      </w:tblGrid>
      <w:tr w:rsidR="00291705" w:rsidRPr="003C353C" w:rsidTr="00291705">
        <w:trPr>
          <w:trHeight w:val="490"/>
        </w:trPr>
        <w:tc>
          <w:tcPr>
            <w:tcW w:w="514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№</w:t>
            </w:r>
          </w:p>
        </w:tc>
        <w:tc>
          <w:tcPr>
            <w:tcW w:w="3999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Наименование продукции</w:t>
            </w:r>
          </w:p>
        </w:tc>
        <w:tc>
          <w:tcPr>
            <w:tcW w:w="1371" w:type="dxa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ОКПД</w:t>
            </w:r>
          </w:p>
        </w:tc>
        <w:tc>
          <w:tcPr>
            <w:tcW w:w="882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Ед. изм.</w:t>
            </w:r>
          </w:p>
        </w:tc>
        <w:tc>
          <w:tcPr>
            <w:tcW w:w="935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Кол-во</w:t>
            </w:r>
          </w:p>
        </w:tc>
        <w:tc>
          <w:tcPr>
            <w:tcW w:w="1206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Цена за единицу, руб.</w:t>
            </w:r>
            <w:r w:rsidR="00737D9F" w:rsidRPr="003C353C">
              <w:rPr>
                <w:rFonts w:ascii="Times New Roman" w:hAnsi="Times New Roman"/>
              </w:rPr>
              <w:t xml:space="preserve">, в </w:t>
            </w:r>
            <w:proofErr w:type="spellStart"/>
            <w:r w:rsidR="00737D9F" w:rsidRPr="003C353C">
              <w:rPr>
                <w:rFonts w:ascii="Times New Roman" w:hAnsi="Times New Roman"/>
              </w:rPr>
              <w:t>т.ч</w:t>
            </w:r>
            <w:proofErr w:type="spellEnd"/>
            <w:r w:rsidR="00737D9F" w:rsidRPr="003C353C">
              <w:rPr>
                <w:rFonts w:ascii="Times New Roman" w:hAnsi="Times New Roman"/>
              </w:rPr>
              <w:t xml:space="preserve">. НДС </w:t>
            </w:r>
          </w:p>
        </w:tc>
        <w:tc>
          <w:tcPr>
            <w:tcW w:w="1206" w:type="dxa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Сумма, руб.</w:t>
            </w:r>
            <w:r w:rsidR="00737D9F" w:rsidRPr="003C353C">
              <w:rPr>
                <w:rFonts w:ascii="Times New Roman" w:hAnsi="Times New Roman"/>
              </w:rPr>
              <w:t xml:space="preserve">, в </w:t>
            </w:r>
            <w:proofErr w:type="spellStart"/>
            <w:r w:rsidR="00737D9F" w:rsidRPr="003C353C">
              <w:rPr>
                <w:rFonts w:ascii="Times New Roman" w:hAnsi="Times New Roman"/>
              </w:rPr>
              <w:t>т.ч</w:t>
            </w:r>
            <w:proofErr w:type="spellEnd"/>
            <w:r w:rsidR="00737D9F" w:rsidRPr="003C353C">
              <w:rPr>
                <w:rFonts w:ascii="Times New Roman" w:hAnsi="Times New Roman"/>
              </w:rPr>
              <w:t xml:space="preserve">. НДС </w:t>
            </w:r>
          </w:p>
        </w:tc>
      </w:tr>
      <w:tr w:rsidR="00291705" w:rsidRPr="003C353C" w:rsidTr="00291705">
        <w:trPr>
          <w:trHeight w:val="1011"/>
        </w:trPr>
        <w:tc>
          <w:tcPr>
            <w:tcW w:w="514" w:type="dxa"/>
            <w:shd w:val="clear" w:color="auto" w:fill="auto"/>
            <w:vAlign w:val="center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1.</w:t>
            </w:r>
          </w:p>
        </w:tc>
        <w:tc>
          <w:tcPr>
            <w:tcW w:w="3999" w:type="dxa"/>
            <w:shd w:val="clear" w:color="auto" w:fill="auto"/>
            <w:vAlign w:val="center"/>
          </w:tcPr>
          <w:p w:rsidR="00291705" w:rsidRPr="003C353C" w:rsidRDefault="00291705" w:rsidP="00291705">
            <w:pPr>
              <w:rPr>
                <w:color w:val="000000"/>
              </w:rPr>
            </w:pPr>
            <w:r w:rsidRPr="003C353C">
              <w:t xml:space="preserve">Создание сценария и анимационного трёхмерного видеоролика </w:t>
            </w:r>
            <w:r w:rsidR="005137CE" w:rsidRPr="00DE2A6F">
              <w:t>«Сказка о пользе овощей и фруктов»</w:t>
            </w:r>
          </w:p>
        </w:tc>
        <w:tc>
          <w:tcPr>
            <w:tcW w:w="1371" w:type="dxa"/>
            <w:vAlign w:val="center"/>
          </w:tcPr>
          <w:p w:rsidR="00291705" w:rsidRPr="003C353C" w:rsidRDefault="00D25BD0" w:rsidP="00291705">
            <w:pPr>
              <w:jc w:val="center"/>
              <w:rPr>
                <w:color w:val="000000"/>
              </w:rPr>
            </w:pPr>
            <w:hyperlink r:id="rId6" w:history="1">
              <w:r w:rsidR="00291705" w:rsidRPr="003C353C">
                <w:rPr>
                  <w:color w:val="000000"/>
                </w:rPr>
                <w:t>59.11.12.000</w:t>
              </w:r>
            </w:hyperlink>
          </w:p>
        </w:tc>
        <w:tc>
          <w:tcPr>
            <w:tcW w:w="882" w:type="dxa"/>
            <w:shd w:val="clear" w:color="auto" w:fill="auto"/>
            <w:vAlign w:val="center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C353C">
              <w:rPr>
                <w:rFonts w:ascii="Times New Roman" w:hAnsi="Times New Roman"/>
              </w:rPr>
              <w:t>Усл</w:t>
            </w:r>
            <w:proofErr w:type="spellEnd"/>
            <w:r w:rsidRPr="003C353C">
              <w:rPr>
                <w:rFonts w:ascii="Times New Roman" w:hAnsi="Times New Roman"/>
              </w:rPr>
              <w:t>. Ед.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91705" w:rsidRPr="003C353C" w:rsidRDefault="00291705" w:rsidP="00291705">
            <w:pPr>
              <w:jc w:val="center"/>
            </w:pPr>
          </w:p>
        </w:tc>
        <w:tc>
          <w:tcPr>
            <w:tcW w:w="1206" w:type="dxa"/>
            <w:vAlign w:val="center"/>
          </w:tcPr>
          <w:p w:rsidR="00291705" w:rsidRPr="003C353C" w:rsidRDefault="00291705" w:rsidP="00291705">
            <w:pPr>
              <w:jc w:val="center"/>
            </w:pPr>
          </w:p>
        </w:tc>
      </w:tr>
      <w:tr w:rsidR="00291705" w:rsidRPr="003C353C" w:rsidTr="00291705">
        <w:trPr>
          <w:trHeight w:val="238"/>
        </w:trPr>
        <w:tc>
          <w:tcPr>
            <w:tcW w:w="7701" w:type="dxa"/>
            <w:gridSpan w:val="5"/>
          </w:tcPr>
          <w:p w:rsidR="00291705" w:rsidRPr="003C353C" w:rsidRDefault="00291705" w:rsidP="00291705">
            <w:pPr>
              <w:pStyle w:val="a3"/>
              <w:jc w:val="right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Итого:</w:t>
            </w:r>
          </w:p>
        </w:tc>
        <w:tc>
          <w:tcPr>
            <w:tcW w:w="2412" w:type="dxa"/>
            <w:gridSpan w:val="2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91705" w:rsidRPr="003C353C" w:rsidRDefault="00291705" w:rsidP="00737D9F">
      <w:pPr>
        <w:pStyle w:val="2"/>
        <w:rPr>
          <w:rStyle w:val="a7"/>
          <w:i w:val="0"/>
        </w:rPr>
      </w:pPr>
    </w:p>
    <w:p w:rsidR="00291705" w:rsidRPr="003C353C" w:rsidRDefault="00291705" w:rsidP="00737D9F">
      <w:pPr>
        <w:pStyle w:val="2"/>
      </w:pPr>
    </w:p>
    <w:p w:rsidR="00291705" w:rsidRPr="003C353C" w:rsidRDefault="00291705" w:rsidP="00291705">
      <w:pPr>
        <w:shd w:val="clear" w:color="auto" w:fill="FFFFFF"/>
      </w:pPr>
      <w:r w:rsidRPr="003C353C">
        <w:t xml:space="preserve">Общая стоимость работ по </w:t>
      </w:r>
      <w:r w:rsidR="00D25BD0">
        <w:t>Контракт</w:t>
      </w:r>
      <w:r w:rsidRPr="003C353C">
        <w:t xml:space="preserve">у составляет </w:t>
      </w: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  <w:rPr>
          <w:rStyle w:val="a6"/>
          <w:rFonts w:ascii="Times New Roman" w:hAnsi="Times New Roman"/>
          <w:b w:val="0"/>
          <w:sz w:val="24"/>
        </w:rPr>
      </w:pPr>
    </w:p>
    <w:p w:rsidR="00291705" w:rsidRPr="003C353C" w:rsidRDefault="00291705" w:rsidP="00737D9F">
      <w:pPr>
        <w:pStyle w:val="2"/>
        <w:rPr>
          <w:rStyle w:val="a6"/>
          <w:rFonts w:ascii="Times New Roman" w:hAnsi="Times New Roman"/>
          <w:b/>
          <w:sz w:val="24"/>
        </w:rPr>
      </w:pPr>
    </w:p>
    <w:p w:rsidR="00291705" w:rsidRPr="003C353C" w:rsidRDefault="00737D9F" w:rsidP="00737D9F">
      <w:pPr>
        <w:pStyle w:val="2"/>
      </w:pPr>
      <w:proofErr w:type="gramStart"/>
      <w:r w:rsidRPr="003C353C">
        <w:t xml:space="preserve">ЗАКАЗЧИК:  </w:t>
      </w:r>
      <w:r w:rsidR="00291705" w:rsidRPr="003C353C">
        <w:t xml:space="preserve"> </w:t>
      </w:r>
      <w:proofErr w:type="gramEnd"/>
      <w:r w:rsidR="00291705" w:rsidRPr="003C353C">
        <w:t xml:space="preserve">                                                                             ПОДРЯДЧИК:</w:t>
      </w:r>
    </w:p>
    <w:p w:rsidR="00291705" w:rsidRPr="003C353C" w:rsidRDefault="00291705" w:rsidP="00737D9F">
      <w:pPr>
        <w:pStyle w:val="2"/>
      </w:pPr>
    </w:p>
    <w:p w:rsidR="00291705" w:rsidRPr="003C353C" w:rsidRDefault="00291705" w:rsidP="00291705">
      <w:r w:rsidRPr="003C353C">
        <w:t>Главный врач</w:t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                                    </w:t>
      </w:r>
    </w:p>
    <w:p w:rsidR="00291705" w:rsidRPr="003C353C" w:rsidRDefault="00291705" w:rsidP="00291705"/>
    <w:p w:rsidR="00291705" w:rsidRPr="003C353C" w:rsidRDefault="00291705" w:rsidP="00291705">
      <w:r w:rsidRPr="003C353C">
        <w:rPr>
          <w:color w:val="000000"/>
        </w:rPr>
        <w:t>______________________ /Р.К. Фридман/                             _____________</w:t>
      </w:r>
      <w:r w:rsidRPr="003C353C">
        <w:t xml:space="preserve"> /</w:t>
      </w:r>
      <w:r w:rsidRPr="003C353C">
        <w:rPr>
          <w:bCs/>
        </w:rPr>
        <w:t xml:space="preserve"> </w:t>
      </w:r>
      <w:r w:rsidR="00737D9F" w:rsidRPr="003C353C">
        <w:rPr>
          <w:bCs/>
        </w:rPr>
        <w:t>________</w:t>
      </w:r>
      <w:r w:rsidRPr="003C353C">
        <w:t xml:space="preserve"> </w:t>
      </w:r>
      <w:r w:rsidRPr="003C353C">
        <w:rPr>
          <w:bCs/>
        </w:rPr>
        <w:t>/</w:t>
      </w:r>
    </w:p>
    <w:p w:rsidR="00291705" w:rsidRPr="003C353C" w:rsidRDefault="00291705" w:rsidP="00291705">
      <w:pPr>
        <w:tabs>
          <w:tab w:val="left" w:pos="6285"/>
        </w:tabs>
      </w:pPr>
      <w:r w:rsidRPr="003C353C">
        <w:t>М.П.</w:t>
      </w:r>
      <w:r w:rsidRPr="003C353C">
        <w:tab/>
        <w:t>М.П.</w:t>
      </w:r>
    </w:p>
    <w:p w:rsidR="00291705" w:rsidRPr="003C353C" w:rsidRDefault="00291705" w:rsidP="00291705">
      <w:pPr>
        <w:pStyle w:val="a3"/>
        <w:jc w:val="both"/>
        <w:rPr>
          <w:rFonts w:ascii="Times New Roman" w:hAnsi="Times New Roman"/>
        </w:rPr>
      </w:pPr>
    </w:p>
    <w:p w:rsidR="008B4117" w:rsidRPr="003C353C" w:rsidRDefault="008B4117"/>
    <w:p w:rsidR="00737D9F" w:rsidRPr="003C353C" w:rsidRDefault="00737D9F"/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5137CE" w:rsidRDefault="005137CE" w:rsidP="005137CE">
      <w:pPr>
        <w:pStyle w:val="ab"/>
        <w:rPr>
          <w:lang w:eastAsia="en-US"/>
        </w:rPr>
      </w:pPr>
    </w:p>
    <w:p w:rsidR="005137CE" w:rsidRPr="005137CE" w:rsidRDefault="005137CE" w:rsidP="005137CE">
      <w:pPr>
        <w:rPr>
          <w:lang w:eastAsia="en-US"/>
        </w:rPr>
      </w:pPr>
    </w:p>
    <w:p w:rsidR="00737D9F" w:rsidRPr="003C353C" w:rsidRDefault="00737D9F" w:rsidP="00737D9F">
      <w:pPr>
        <w:pStyle w:val="af"/>
        <w:jc w:val="right"/>
        <w:rPr>
          <w:bCs/>
          <w:iCs/>
          <w:sz w:val="24"/>
          <w:szCs w:val="24"/>
        </w:rPr>
      </w:pPr>
      <w:r w:rsidRPr="003C353C">
        <w:rPr>
          <w:bCs/>
          <w:iCs/>
          <w:sz w:val="24"/>
          <w:szCs w:val="24"/>
        </w:rPr>
        <w:t xml:space="preserve">Приложение № 2 </w:t>
      </w:r>
    </w:p>
    <w:p w:rsidR="00737D9F" w:rsidRPr="003C353C" w:rsidRDefault="00737D9F" w:rsidP="00737D9F">
      <w:pPr>
        <w:pStyle w:val="af"/>
        <w:jc w:val="right"/>
        <w:rPr>
          <w:bCs/>
          <w:iCs/>
          <w:sz w:val="24"/>
          <w:szCs w:val="24"/>
        </w:rPr>
      </w:pPr>
      <w:r w:rsidRPr="003C353C">
        <w:rPr>
          <w:bCs/>
          <w:iCs/>
          <w:sz w:val="24"/>
          <w:szCs w:val="24"/>
        </w:rPr>
        <w:t xml:space="preserve">к </w:t>
      </w:r>
      <w:r w:rsidR="00D25BD0">
        <w:rPr>
          <w:bCs/>
          <w:iCs/>
          <w:sz w:val="24"/>
          <w:szCs w:val="24"/>
        </w:rPr>
        <w:t>Контракт</w:t>
      </w:r>
      <w:r w:rsidRPr="003C353C">
        <w:rPr>
          <w:bCs/>
          <w:iCs/>
          <w:sz w:val="24"/>
          <w:szCs w:val="24"/>
        </w:rPr>
        <w:t xml:space="preserve">у №_______________ </w:t>
      </w: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  <w:r w:rsidRPr="003C353C">
        <w:rPr>
          <w:bCs/>
          <w:iCs/>
          <w:sz w:val="24"/>
          <w:szCs w:val="24"/>
        </w:rPr>
        <w:t>от «___» _____________ 2026 г.</w:t>
      </w:r>
      <w:r w:rsidRPr="003C353C">
        <w:rPr>
          <w:b w:val="0"/>
          <w:bCs/>
          <w:iCs/>
          <w:sz w:val="24"/>
          <w:szCs w:val="24"/>
        </w:rPr>
        <w:t xml:space="preserve"> </w:t>
      </w:r>
    </w:p>
    <w:p w:rsidR="00737D9F" w:rsidRPr="003C353C" w:rsidRDefault="00737D9F" w:rsidP="00737D9F">
      <w:pPr>
        <w:pStyle w:val="2"/>
      </w:pPr>
    </w:p>
    <w:p w:rsidR="00737D9F" w:rsidRPr="003C353C" w:rsidRDefault="00737D9F" w:rsidP="00737D9F">
      <w:pPr>
        <w:pStyle w:val="2"/>
      </w:pPr>
    </w:p>
    <w:p w:rsidR="005137CE" w:rsidRPr="00DE2A6F" w:rsidRDefault="005137CE" w:rsidP="005137CE">
      <w:pPr>
        <w:pStyle w:val="af0"/>
        <w:jc w:val="center"/>
        <w:rPr>
          <w:rFonts w:ascii="Times New Roman" w:hAnsi="Times New Roman" w:cs="Times New Roman"/>
          <w:b/>
        </w:rPr>
      </w:pPr>
      <w:r w:rsidRPr="00DE2A6F">
        <w:rPr>
          <w:rFonts w:ascii="Times New Roman" w:hAnsi="Times New Roman" w:cs="Times New Roman"/>
          <w:b/>
        </w:rPr>
        <w:t>ТЕХНИЧЕСКОЕ ЗАДАНИЕ</w:t>
      </w:r>
    </w:p>
    <w:p w:rsidR="005137CE" w:rsidRPr="00DE2A6F" w:rsidRDefault="005137CE" w:rsidP="005137CE">
      <w:pPr>
        <w:pStyle w:val="af0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Предмет закупки:</w:t>
      </w:r>
      <w:r w:rsidRPr="00DE2A6F">
        <w:rPr>
          <w:rFonts w:ascii="Times New Roman" w:hAnsi="Times New Roman" w:cs="Times New Roman"/>
        </w:rPr>
        <w:t xml:space="preserve"> услуги по созданию сценария и анимационного трёхмерного видеоролика «Сказка о пользе овощей и фруктов».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1. Характеристики анимационного трёхмерного видеоролика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Результатом работ является яркий, динамичный и добрый анимационный трёхмерный видеоролик для детей, выполненный в высоком художественном качестве, который в игровой форме объясняет важность правильного питания. Продолжительность видеоролика: от четырех до пяти минут. Стиль</w:t>
      </w:r>
      <w:r w:rsidRPr="00DE2A6F">
        <w:rPr>
          <w:rFonts w:ascii="Times New Roman" w:hAnsi="Times New Roman" w:cs="Times New Roman"/>
          <w:lang w:val="pt-PT"/>
        </w:rPr>
        <w:t xml:space="preserve">: </w:t>
      </w:r>
      <w:r w:rsidRPr="00DE2A6F">
        <w:rPr>
          <w:rFonts w:ascii="Times New Roman" w:hAnsi="Times New Roman" w:cs="Times New Roman"/>
        </w:rPr>
        <w:t xml:space="preserve">яркий, солнечный, «аппетитный» </w:t>
      </w:r>
      <w:r w:rsidRPr="00DE2A6F">
        <w:rPr>
          <w:rFonts w:ascii="Times New Roman" w:hAnsi="Times New Roman" w:cs="Times New Roman"/>
          <w:lang w:val="da-DK"/>
        </w:rPr>
        <w:t>3D-</w:t>
      </w:r>
      <w:r w:rsidRPr="00DE2A6F">
        <w:rPr>
          <w:rFonts w:ascii="Times New Roman" w:hAnsi="Times New Roman" w:cs="Times New Roman"/>
        </w:rPr>
        <w:t xml:space="preserve">рендер. Основная метафора: Овощи и фрукты — это живые источники «магической энергии» и «щитов» (витаминов), способные трансформировать утомленное состояние человека в бодрость и здоровье.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2. Видеоролик создается для следующих целей: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Просвещение и формирование привычек: Наглядная демонстрация пользы овощей и фруктов для детей 4–8 лет через эмоциональное сопереживание героям. Образовательные цели: Использование ролика в детских образовательных учреждениях и медицинских центрах для популяризации здорового образа жизни. Социальная значимость: Повышение осведомленности о влиянии питания на эмоциональное состояние и физическую активность. </w:t>
      </w:r>
      <w:r w:rsidRPr="00DE2A6F">
        <w:rPr>
          <w:rFonts w:ascii="Times New Roman" w:hAnsi="Times New Roman" w:cs="Times New Roman"/>
        </w:rPr>
        <w:br/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3. Персонажи и локации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Главные герои: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Лена: Девочка с большими выразительными глазами. В начале ролика имеет бледный («серый») тон кожи и поникшую осанку. К финалу трансформируется: появляется румянец, блеск в глазах и энергичность.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Яблочка: Красное румяное яблоко с доброй улыбкой и высокой детализацией кожицы (реалистичные блики).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</w:rPr>
        <w:t>Морковушка</w:t>
      </w:r>
      <w:proofErr w:type="spellEnd"/>
      <w:r w:rsidRPr="00DE2A6F">
        <w:rPr>
          <w:rFonts w:ascii="Times New Roman" w:hAnsi="Times New Roman" w:cs="Times New Roman"/>
        </w:rPr>
        <w:t xml:space="preserve">: Оранжевый энергичный персонаж с забавным зеленым хохолком и проработанной текстурой (мелкие ворсинки).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Второстепенные герои: Брокколи-силач (демонстрирует мышцы), Клубника, Шпинат.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lastRenderedPageBreak/>
        <w:t>Локации: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Волшебный Сад: Сказочное пространство с сочным освещением, «дышащими» растениями и светящейся пыльцой в воздухе.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Уютная кухня: Домашний интерьер с мягким теплым светом из окна, символизирующий гармонию и семейный уют.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4. Требования к структуре сценария (</w:t>
      </w:r>
      <w:proofErr w:type="spellStart"/>
      <w:r w:rsidRPr="00DE2A6F">
        <w:rPr>
          <w:rFonts w:ascii="Times New Roman" w:hAnsi="Times New Roman" w:cs="Times New Roman"/>
          <w:b/>
          <w:bCs/>
        </w:rPr>
        <w:t>Тайминг</w:t>
      </w:r>
      <w:proofErr w:type="spellEnd"/>
      <w:r w:rsidRPr="00DE2A6F">
        <w:rPr>
          <w:rFonts w:ascii="Times New Roman" w:hAnsi="Times New Roman" w:cs="Times New Roman"/>
          <w:b/>
          <w:bCs/>
        </w:rPr>
        <w:t xml:space="preserve">) </w:t>
      </w:r>
    </w:p>
    <w:p w:rsidR="005137CE" w:rsidRPr="00DE2A6F" w:rsidRDefault="005137CE" w:rsidP="005137CE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1: Волшебный Сад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2: Появление Лены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>Акт 3: Парад Витаминов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</w:t>
      </w:r>
      <w:r w:rsidRPr="00DE2A6F">
        <w:rPr>
          <w:rFonts w:ascii="Times New Roman" w:hAnsi="Times New Roman" w:cs="Times New Roman"/>
          <w:sz w:val="24"/>
          <w:szCs w:val="24"/>
          <w:lang w:val="de-DE"/>
        </w:rPr>
        <w:t xml:space="preserve">4: </w:t>
      </w:r>
      <w:r w:rsidRPr="00DE2A6F">
        <w:rPr>
          <w:rFonts w:ascii="Times New Roman" w:hAnsi="Times New Roman" w:cs="Times New Roman"/>
          <w:sz w:val="24"/>
          <w:szCs w:val="24"/>
        </w:rPr>
        <w:t xml:space="preserve">Праздник Здоровья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5: Финал и Наследие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A6F">
        <w:rPr>
          <w:rFonts w:ascii="Times New Roman" w:hAnsi="Times New Roman" w:cs="Times New Roman"/>
          <w:b/>
          <w:bCs/>
          <w:sz w:val="24"/>
          <w:szCs w:val="24"/>
        </w:rPr>
        <w:t>5. Требования к видеоряду и визуальному стилю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Рендер:</w:t>
      </w:r>
      <w:r w:rsidRPr="00DE2A6F">
        <w:rPr>
          <w:rFonts w:ascii="Times New Roman" w:hAnsi="Times New Roman" w:cs="Times New Roman"/>
        </w:rPr>
        <w:t xml:space="preserve"> Создание максимально реалистичных и привлекательных текстур продуктов (капли росы на ягодах, блики на стекле, сочные цвета).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  <w:b/>
          <w:bCs/>
        </w:rPr>
        <w:t>Цветокоррекция</w:t>
      </w:r>
      <w:proofErr w:type="spellEnd"/>
      <w:r w:rsidRPr="00DE2A6F">
        <w:rPr>
          <w:rFonts w:ascii="Times New Roman" w:hAnsi="Times New Roman" w:cs="Times New Roman"/>
          <w:b/>
          <w:bCs/>
        </w:rPr>
        <w:t xml:space="preserve"> и освещение:</w:t>
      </w:r>
      <w:r w:rsidRPr="00DE2A6F">
        <w:rPr>
          <w:rFonts w:ascii="Times New Roman" w:hAnsi="Times New Roman" w:cs="Times New Roman"/>
        </w:rPr>
        <w:t xml:space="preserve"> Использование насыщенных тонов (красный, оранжевый, салатовый) как доминирующих. Применение золотистого сияния в момент исцеления Лены.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Динамика:</w:t>
      </w:r>
      <w:r w:rsidRPr="00DE2A6F">
        <w:rPr>
          <w:rFonts w:ascii="Times New Roman" w:hAnsi="Times New Roman" w:cs="Times New Roman"/>
        </w:rPr>
        <w:t xml:space="preserve"> Использование плавных пролетов камеры и «калейдоскопических» переходов в сценах с витаминами.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Эмоциональность:</w:t>
      </w:r>
      <w:r w:rsidRPr="00DE2A6F">
        <w:rPr>
          <w:rFonts w:ascii="Times New Roman" w:hAnsi="Times New Roman" w:cs="Times New Roman"/>
        </w:rPr>
        <w:t xml:space="preserve"> Высокая детализация мимики персонажей для передачи удивления, радости и заботы.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</w:rPr>
        <w:br/>
      </w:r>
      <w:r w:rsidRPr="00DE2A6F">
        <w:rPr>
          <w:rFonts w:ascii="Times New Roman" w:hAnsi="Times New Roman" w:cs="Times New Roman"/>
          <w:b/>
          <w:bCs/>
        </w:rPr>
        <w:t>5.1. Требования к использованию инструментов искусственного интеллекта при производстве видеоролика: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 xml:space="preserve"> </w:t>
      </w:r>
      <w:r w:rsidRPr="00DE2A6F">
        <w:rPr>
          <w:rFonts w:ascii="Times New Roman" w:hAnsi="Times New Roman" w:cs="Times New Roman"/>
        </w:rPr>
        <w:t xml:space="preserve">• применение современных систем генерации изображений на основе искусственного интеллекта для создания концепт-артов и </w:t>
      </w:r>
      <w:proofErr w:type="spellStart"/>
      <w:r w:rsidRPr="00DE2A6F">
        <w:rPr>
          <w:rFonts w:ascii="Times New Roman" w:hAnsi="Times New Roman" w:cs="Times New Roman"/>
        </w:rPr>
        <w:t>раскадровки</w:t>
      </w:r>
      <w:proofErr w:type="spellEnd"/>
      <w:r w:rsidRPr="00DE2A6F">
        <w:rPr>
          <w:rFonts w:ascii="Times New Roman" w:hAnsi="Times New Roman" w:cs="Times New Roman"/>
        </w:rPr>
        <w:t xml:space="preserve">;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 • использование систем искусственного интеллекта для создания и увеличения разрешения текстур трёхмерных объектов (металл, бетон, вода и другие материалы) при условии их достаточного качества и юридической чистоты лицензий;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 • использование систем обработки видео на основе искусственного интеллекта для генерации или усиления отдельных фрагментов, переходов и фоновых элементов (облака, пейзажи, дополнительные эффекты);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 • все результаты работы подсистем на основе искусственного интеллекта подлежат финальной художественной и технической доработке Исполнителем при необходимости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 xml:space="preserve">5.2. Технические требования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lastRenderedPageBreak/>
        <w:t>· Разрешение: 4K (3840x2160).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Соотношение сторон: 16:9.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· Частота кадров: 60 </w:t>
      </w:r>
      <w:proofErr w:type="spellStart"/>
      <w:r w:rsidRPr="00DE2A6F">
        <w:rPr>
          <w:rFonts w:ascii="Times New Roman" w:hAnsi="Times New Roman" w:cs="Times New Roman"/>
        </w:rPr>
        <w:t>fps</w:t>
      </w:r>
      <w:proofErr w:type="spellEnd"/>
      <w:r w:rsidRPr="00DE2A6F">
        <w:rPr>
          <w:rFonts w:ascii="Times New Roman" w:hAnsi="Times New Roman" w:cs="Times New Roman"/>
        </w:rPr>
        <w:t xml:space="preserve"> (или 30 </w:t>
      </w:r>
      <w:r w:rsidRPr="00DE2A6F">
        <w:rPr>
          <w:rFonts w:ascii="Times New Roman" w:hAnsi="Times New Roman" w:cs="Times New Roman"/>
          <w:lang w:val="en-US"/>
        </w:rPr>
        <w:t>fps</w:t>
      </w:r>
      <w:r w:rsidRPr="00DE2A6F">
        <w:rPr>
          <w:rFonts w:ascii="Times New Roman" w:hAnsi="Times New Roman" w:cs="Times New Roman"/>
        </w:rPr>
        <w:t xml:space="preserve"> по согласованию для более кинематографичного вида).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· Формат: H.264/MP4 для показа, возможна сдача в мастер-формате </w:t>
      </w:r>
      <w:proofErr w:type="spellStart"/>
      <w:r w:rsidRPr="00DE2A6F">
        <w:rPr>
          <w:rFonts w:ascii="Times New Roman" w:hAnsi="Times New Roman" w:cs="Times New Roman"/>
        </w:rPr>
        <w:t>ProRes</w:t>
      </w:r>
      <w:proofErr w:type="spellEnd"/>
      <w:r w:rsidRPr="00DE2A6F">
        <w:rPr>
          <w:rFonts w:ascii="Times New Roman" w:hAnsi="Times New Roman" w:cs="Times New Roman"/>
        </w:rPr>
        <w:t>/</w:t>
      </w:r>
      <w:proofErr w:type="spellStart"/>
      <w:r w:rsidRPr="00DE2A6F">
        <w:rPr>
          <w:rFonts w:ascii="Times New Roman" w:hAnsi="Times New Roman" w:cs="Times New Roman"/>
        </w:rPr>
        <w:t>DNxHD</w:t>
      </w:r>
      <w:proofErr w:type="spellEnd"/>
      <w:r w:rsidRPr="00DE2A6F">
        <w:rPr>
          <w:rFonts w:ascii="Times New Roman" w:hAnsi="Times New Roman" w:cs="Times New Roman"/>
        </w:rPr>
        <w:t>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Глубина цвета: 8 бит (10 бит по запросу).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5.3. Требования к программному обеспечению и техническим средствам: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для трёхмерного моделирования и анимации допускается использование современных профессиональных программных комплексов для создания трёхмерной графики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для компоновки изображения и финального монтажа могут быть использованы профессиональные программы для обработки видео и графики сопоставимого уровня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для генерации концептов, текстур и предварительной озвучки могут применяться современные программные и облачные сервисы на основе искусственного интеллекта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выбор конкретных программных и технических решений остается за Исполнителем при условии соблюдения требований настоящего технического задания и получения результата требуемого качества.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 xml:space="preserve">6. Этапы выполнения работ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Подготовительный этап: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Анализ материалов о пользе овощей и фруктов для корректности визуальных метафор город.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Написание и согласование финального сценария.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Разработка и согласование </w:t>
      </w:r>
      <w:r w:rsidRPr="00DE2A6F">
        <w:rPr>
          <w:rFonts w:ascii="Times New Roman" w:hAnsi="Times New Roman" w:cs="Times New Roman"/>
          <w:lang w:val="da-DK"/>
        </w:rPr>
        <w:t>3D-</w:t>
      </w:r>
      <w:r w:rsidRPr="00DE2A6F">
        <w:rPr>
          <w:rFonts w:ascii="Times New Roman" w:hAnsi="Times New Roman" w:cs="Times New Roman"/>
        </w:rPr>
        <w:t>дизайна персонажей и ключевых локаций.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Создание детальной </w:t>
      </w:r>
      <w:proofErr w:type="spellStart"/>
      <w:r w:rsidRPr="00DE2A6F">
        <w:rPr>
          <w:rFonts w:ascii="Times New Roman" w:hAnsi="Times New Roman" w:cs="Times New Roman"/>
        </w:rPr>
        <w:t>раскадровки</w:t>
      </w:r>
      <w:proofErr w:type="spellEnd"/>
      <w:r w:rsidRPr="00DE2A6F">
        <w:rPr>
          <w:rFonts w:ascii="Times New Roman" w:hAnsi="Times New Roman" w:cs="Times New Roman"/>
        </w:rPr>
        <w:t xml:space="preserve"> и </w:t>
      </w:r>
      <w:proofErr w:type="spellStart"/>
      <w:r w:rsidRPr="00DE2A6F">
        <w:rPr>
          <w:rFonts w:ascii="Times New Roman" w:hAnsi="Times New Roman" w:cs="Times New Roman"/>
        </w:rPr>
        <w:t>аниматика</w:t>
      </w:r>
      <w:proofErr w:type="spellEnd"/>
      <w:r w:rsidRPr="00DE2A6F">
        <w:rPr>
          <w:rFonts w:ascii="Times New Roman" w:hAnsi="Times New Roman" w:cs="Times New Roman"/>
        </w:rPr>
        <w:t xml:space="preserve"> для проверки ритма и </w:t>
      </w:r>
      <w:proofErr w:type="spellStart"/>
      <w:proofErr w:type="gramStart"/>
      <w:r w:rsidRPr="00DE2A6F">
        <w:rPr>
          <w:rFonts w:ascii="Times New Roman" w:hAnsi="Times New Roman" w:cs="Times New Roman"/>
        </w:rPr>
        <w:t>тайминга</w:t>
      </w:r>
      <w:proofErr w:type="spellEnd"/>
      <w:r w:rsidRPr="00DE2A6F">
        <w:rPr>
          <w:rFonts w:ascii="Times New Roman" w:hAnsi="Times New Roman" w:cs="Times New Roman"/>
        </w:rPr>
        <w:t xml:space="preserve"> .</w:t>
      </w:r>
      <w:proofErr w:type="gramEnd"/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Этап производства: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lang w:val="da-DK"/>
        </w:rPr>
        <w:t>3D-</w:t>
      </w:r>
      <w:r w:rsidRPr="00DE2A6F">
        <w:rPr>
          <w:rFonts w:ascii="Times New Roman" w:hAnsi="Times New Roman" w:cs="Times New Roman"/>
        </w:rPr>
        <w:t>моделирование всех героев и окружения.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</w:rPr>
        <w:t>Риггинг</w:t>
      </w:r>
      <w:proofErr w:type="spellEnd"/>
      <w:r w:rsidRPr="00DE2A6F">
        <w:rPr>
          <w:rFonts w:ascii="Times New Roman" w:hAnsi="Times New Roman" w:cs="Times New Roman"/>
        </w:rPr>
        <w:t xml:space="preserve"> персонажей для обеспечения выразительной мимики и естественных движений.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Визуализация (рендер) сцен в разрешении 4K с использованием мягкого глобального освещения.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Этап финальной обработки: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</w:rPr>
        <w:t>Композитинг</w:t>
      </w:r>
      <w:proofErr w:type="spellEnd"/>
      <w:r w:rsidRPr="00DE2A6F">
        <w:rPr>
          <w:rFonts w:ascii="Times New Roman" w:hAnsi="Times New Roman" w:cs="Times New Roman"/>
        </w:rPr>
        <w:t xml:space="preserve"> и добавление спецэффектов.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Профессиональная </w:t>
      </w:r>
      <w:proofErr w:type="spellStart"/>
      <w:r w:rsidRPr="00DE2A6F">
        <w:rPr>
          <w:rFonts w:ascii="Times New Roman" w:hAnsi="Times New Roman" w:cs="Times New Roman"/>
        </w:rPr>
        <w:t>цветокоррекция</w:t>
      </w:r>
      <w:proofErr w:type="spellEnd"/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Финальный монтаж.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lastRenderedPageBreak/>
        <w:t>7. Критерии приемки результата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· Соответствие утверждённым сценарию, дизайну персонажей и </w:t>
      </w:r>
      <w:proofErr w:type="spellStart"/>
      <w:r w:rsidRPr="00DE2A6F">
        <w:rPr>
          <w:rFonts w:ascii="Times New Roman" w:hAnsi="Times New Roman" w:cs="Times New Roman"/>
        </w:rPr>
        <w:t>раскадровке</w:t>
      </w:r>
      <w:proofErr w:type="spellEnd"/>
      <w:r w:rsidRPr="00DE2A6F">
        <w:rPr>
          <w:rFonts w:ascii="Times New Roman" w:hAnsi="Times New Roman" w:cs="Times New Roman"/>
        </w:rPr>
        <w:t>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Соблюдение хронометража (4-5 мин.).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· Соответствие всем техническим параметрам.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Корректная (метафорически-научная) и доброжелательная подача информации, соответствующая возрасту целевой аудитории.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Высокое качество анимации, отсутствие графических и звуковых дефектов.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Учёт всех согласованных правок Заказчика.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3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8. Сроки выполнения работ, работы выполняются последовательно: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• общий срок реализации проекта: не более 3 календарных дней с учетом этапов согласования с Заказчиком. Заказчик согласовывает каждый этап в течение 1 рабочего дней. Количество правок по каждому этапу – не более 3.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137CE" w:rsidRPr="00DE2A6F" w:rsidRDefault="005137CE" w:rsidP="005137CE">
      <w:pPr>
        <w:pStyle w:val="a3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9. Прочие положения: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настоящее техническое задание служит основой для начала работ и при необходимости может быть дополнено и/или уточнено по соглашению сторон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любые изменения, влияющие на объем, сроки или стоимость работ, подлежат обязательному согласованию с Заказчиком в установленном </w:t>
      </w:r>
      <w:r w:rsidR="00D25BD0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ом порядке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Исполнитель обязан обеспечить сохранность конфиденциальных данных и материалов, предоставленных Заказчиком для целей реализации настоящего проекта.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137CE" w:rsidRPr="00DE2A6F" w:rsidRDefault="005137CE" w:rsidP="005137CE">
      <w:pPr>
        <w:pStyle w:val="a3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10. Права на результаты интеллектуальной деятельности</w:t>
      </w:r>
    </w:p>
    <w:p w:rsidR="005137CE" w:rsidRPr="00DE2A6F" w:rsidRDefault="002717E7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Неи</w:t>
      </w:r>
      <w:r w:rsidR="005137CE"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сключительные права на результаты интеллектуальной деятельности, созданные при выполнении работ, а также имущественные права на результат работ принадлежат Исполнителю. Исполнитель передает неисключительные права бессрочного пользования. Днем передачи неисключительных прав является день подписания Сторонами Акт выполненных работ или УПД в соответствии с условиями </w:t>
      </w:r>
      <w:r w:rsidR="00D25BD0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="005137CE"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а.</w:t>
      </w:r>
    </w:p>
    <w:p w:rsidR="005137CE" w:rsidRPr="00DE2A6F" w:rsidRDefault="005137CE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Исполнитель гарантирует, что между ним и его работником (автором) не заключены и не будут заключены </w:t>
      </w:r>
      <w:r w:rsidR="00D25BD0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ы, содержащие условия о том, что право на использование произведений, созданных работником (автором) в связи с выполнением своих трудовых обязанностей или конкретного задания работодателя в ходе исполнения контракта (служебное произведение), принадлежит работнику (автору).</w:t>
      </w:r>
    </w:p>
    <w:p w:rsidR="005137CE" w:rsidRPr="00DE2A6F" w:rsidRDefault="005137CE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Исполнитель гарантирует заключение с привлеченными им при исполнении контракта третьими лицами </w:t>
      </w:r>
      <w:r w:rsidR="00D25BD0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ов, обеспечивающих приобретение Исполнителем всех </w:t>
      </w:r>
      <w:r w:rsidR="00C11178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не</w:t>
      </w: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исключительных прав на результаты интеллектуальной деятельности для передачи Заказчику.</w:t>
      </w:r>
    </w:p>
    <w:p w:rsidR="005137CE" w:rsidRPr="00DE2A6F" w:rsidRDefault="005137CE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</w:rPr>
      </w:pP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Передаваемые Исполнителем неисключительные права означают право Заказчика использовать результат работ в любой форме и любым не противоречащим законодательству Российской Федерации способом.</w:t>
      </w:r>
    </w:p>
    <w:p w:rsidR="00737D9F" w:rsidRPr="003C353C" w:rsidRDefault="00737D9F" w:rsidP="00737D9F">
      <w:pPr>
        <w:pStyle w:val="2"/>
      </w:pPr>
      <w:proofErr w:type="gramStart"/>
      <w:r w:rsidRPr="003C353C">
        <w:t xml:space="preserve">ЗАКАЗЧИК:   </w:t>
      </w:r>
      <w:proofErr w:type="gramEnd"/>
      <w:r w:rsidRPr="003C353C">
        <w:t xml:space="preserve">                                                                              ПОДРЯДЧИК:</w:t>
      </w:r>
    </w:p>
    <w:p w:rsidR="00737D9F" w:rsidRPr="003C353C" w:rsidRDefault="00737D9F" w:rsidP="00737D9F">
      <w:pPr>
        <w:pStyle w:val="2"/>
      </w:pPr>
    </w:p>
    <w:p w:rsidR="00737D9F" w:rsidRPr="003C353C" w:rsidRDefault="00737D9F" w:rsidP="00737D9F">
      <w:r w:rsidRPr="003C353C">
        <w:t>Главный врач</w:t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                                    </w:t>
      </w:r>
    </w:p>
    <w:p w:rsidR="00737D9F" w:rsidRPr="003C353C" w:rsidRDefault="00737D9F" w:rsidP="00737D9F"/>
    <w:p w:rsidR="00737D9F" w:rsidRPr="003C353C" w:rsidRDefault="00737D9F" w:rsidP="00737D9F"/>
    <w:p w:rsidR="00737D9F" w:rsidRPr="003C353C" w:rsidRDefault="00737D9F" w:rsidP="00737D9F">
      <w:r w:rsidRPr="003C353C">
        <w:rPr>
          <w:color w:val="000000"/>
        </w:rPr>
        <w:t>______________________ /Р.К. Фридман/                            ____________</w:t>
      </w:r>
      <w:r w:rsidRPr="003C353C">
        <w:t xml:space="preserve"> /_____________ </w:t>
      </w:r>
      <w:r w:rsidRPr="003C353C">
        <w:rPr>
          <w:bCs/>
        </w:rPr>
        <w:t>/</w:t>
      </w:r>
    </w:p>
    <w:p w:rsidR="00737D9F" w:rsidRPr="003C353C" w:rsidRDefault="00737D9F" w:rsidP="002717E7">
      <w:pPr>
        <w:tabs>
          <w:tab w:val="left" w:pos="6285"/>
        </w:tabs>
      </w:pPr>
      <w:r w:rsidRPr="003C353C">
        <w:t>М.П.</w:t>
      </w:r>
      <w:r w:rsidRPr="003C353C">
        <w:tab/>
        <w:t>М.П.</w:t>
      </w:r>
    </w:p>
    <w:sectPr w:rsidR="00737D9F" w:rsidRPr="003C353C" w:rsidSect="005137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1413"/>
    <w:multiLevelType w:val="multilevel"/>
    <w:tmpl w:val="EFCE6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 w15:restartNumberingAfterBreak="0">
    <w:nsid w:val="05443A50"/>
    <w:multiLevelType w:val="multilevel"/>
    <w:tmpl w:val="3B6C0A0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320" w:hanging="9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320" w:hanging="9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680" w:hanging="1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680" w:hanging="1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680" w:hanging="1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2040" w:hanging="16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2040" w:hanging="16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EE1129"/>
    <w:multiLevelType w:val="multilevel"/>
    <w:tmpl w:val="13063B8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2A0481A"/>
    <w:multiLevelType w:val="multilevel"/>
    <w:tmpl w:val="9CD28C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F61F68"/>
    <w:multiLevelType w:val="multilevel"/>
    <w:tmpl w:val="1470879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D775E1E"/>
    <w:multiLevelType w:val="hybridMultilevel"/>
    <w:tmpl w:val="2D6616D0"/>
    <w:lvl w:ilvl="0" w:tplc="3D9E6800">
      <w:start w:val="1"/>
      <w:numFmt w:val="decimal"/>
      <w:pStyle w:val="ConsPlusNonformat"/>
      <w:lvlText w:val="Статья. 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1705FCE"/>
    <w:multiLevelType w:val="multilevel"/>
    <w:tmpl w:val="58DA1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/>
      </w:rPr>
    </w:lvl>
  </w:abstractNum>
  <w:abstractNum w:abstractNumId="7" w15:restartNumberingAfterBreak="0">
    <w:nsid w:val="66D247BD"/>
    <w:multiLevelType w:val="multilevel"/>
    <w:tmpl w:val="3B6C0A0E"/>
    <w:numStyleLink w:val="1"/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52"/>
    <w:rsid w:val="000D1739"/>
    <w:rsid w:val="001B139C"/>
    <w:rsid w:val="002717E7"/>
    <w:rsid w:val="00291705"/>
    <w:rsid w:val="002C4F15"/>
    <w:rsid w:val="003C353C"/>
    <w:rsid w:val="00463BDF"/>
    <w:rsid w:val="005137CE"/>
    <w:rsid w:val="0072676C"/>
    <w:rsid w:val="00737D9F"/>
    <w:rsid w:val="008B4117"/>
    <w:rsid w:val="009C3B5F"/>
    <w:rsid w:val="00BE7222"/>
    <w:rsid w:val="00BF1C1F"/>
    <w:rsid w:val="00C11178"/>
    <w:rsid w:val="00D25BD0"/>
    <w:rsid w:val="00F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3CBCF-0546-4610-A010-C9620EDC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91705"/>
    <w:pPr>
      <w:keepNext/>
      <w:pageBreakBefore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91705"/>
    <w:rPr>
      <w:rFonts w:ascii="Arial" w:eastAsia="Times New Roman" w:hAnsi="Arial" w:cs="Times New Roman"/>
      <w:b/>
      <w:kern w:val="28"/>
      <w:sz w:val="28"/>
      <w:szCs w:val="24"/>
      <w:lang w:eastAsia="ru-RU"/>
    </w:rPr>
  </w:style>
  <w:style w:type="paragraph" w:styleId="a3">
    <w:name w:val="Body Text"/>
    <w:basedOn w:val="a"/>
    <w:link w:val="a4"/>
    <w:rsid w:val="00291705"/>
    <w:rPr>
      <w:rFonts w:ascii="Courier New CYR" w:hAnsi="Courier New CYR"/>
      <w:snapToGrid w:val="0"/>
    </w:rPr>
  </w:style>
  <w:style w:type="character" w:customStyle="1" w:styleId="a4">
    <w:name w:val="Основной текст Знак"/>
    <w:basedOn w:val="a0"/>
    <w:link w:val="a3"/>
    <w:rsid w:val="00291705"/>
    <w:rPr>
      <w:rFonts w:ascii="Courier New CYR" w:eastAsia="Times New Roman" w:hAnsi="Courier New CYR" w:cs="Times New Roman"/>
      <w:snapToGrid w:val="0"/>
      <w:sz w:val="24"/>
      <w:szCs w:val="24"/>
      <w:lang w:eastAsia="ru-RU"/>
    </w:rPr>
  </w:style>
  <w:style w:type="character" w:styleId="a5">
    <w:name w:val="Hyperlink"/>
    <w:rsid w:val="00291705"/>
    <w:rPr>
      <w:color w:val="0000FF"/>
      <w:u w:val="single"/>
    </w:rPr>
  </w:style>
  <w:style w:type="paragraph" w:customStyle="1" w:styleId="Iniiaiieoaeno2">
    <w:name w:val="Iniiaiie oaeno 2"/>
    <w:basedOn w:val="a"/>
    <w:rsid w:val="00291705"/>
    <w:rPr>
      <w:lang w:eastAsia="en-US"/>
    </w:rPr>
  </w:style>
  <w:style w:type="character" w:customStyle="1" w:styleId="apple-converted-space">
    <w:name w:val="apple-converted-space"/>
    <w:basedOn w:val="a0"/>
    <w:rsid w:val="00291705"/>
  </w:style>
  <w:style w:type="paragraph" w:customStyle="1" w:styleId="12">
    <w:name w:val="Обычный1"/>
    <w:rsid w:val="0029170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2">
    <w:name w:val="Обычный2"/>
    <w:autoRedefine/>
    <w:rsid w:val="00737D9F"/>
    <w:pPr>
      <w:spacing w:after="0" w:line="240" w:lineRule="auto"/>
      <w:ind w:firstLine="426"/>
      <w:jc w:val="center"/>
    </w:pPr>
    <w:rPr>
      <w:rFonts w:ascii="Times New Roman" w:eastAsia="ヒラギノ角ゴ Pro W3" w:hAnsi="Times New Roman" w:cs="Times New Roman"/>
      <w:b/>
      <w:iCs/>
      <w:color w:val="000000"/>
      <w:sz w:val="24"/>
      <w:szCs w:val="24"/>
    </w:rPr>
  </w:style>
  <w:style w:type="character" w:customStyle="1" w:styleId="a6">
    <w:name w:val="Цветовое выделение"/>
    <w:autoRedefine/>
    <w:rsid w:val="00291705"/>
    <w:rPr>
      <w:rFonts w:ascii="Lucida Grande" w:eastAsia="ヒラギノ角ゴ Pro W3" w:hAnsi="Lucida Grande"/>
      <w:b/>
      <w:i w:val="0"/>
      <w:color w:val="090A0A"/>
      <w:sz w:val="20"/>
    </w:rPr>
  </w:style>
  <w:style w:type="character" w:styleId="a7">
    <w:name w:val="Emphasis"/>
    <w:qFormat/>
    <w:rsid w:val="00291705"/>
    <w:rPr>
      <w:i/>
      <w:iCs/>
    </w:rPr>
  </w:style>
  <w:style w:type="paragraph" w:customStyle="1" w:styleId="ConsPlusNormal">
    <w:name w:val="ConsPlusNormal"/>
    <w:rsid w:val="00291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Абзац"/>
    <w:basedOn w:val="a"/>
    <w:link w:val="a9"/>
    <w:uiPriority w:val="34"/>
    <w:qFormat/>
    <w:rsid w:val="00291705"/>
    <w:pPr>
      <w:ind w:left="720"/>
      <w:contextualSpacing/>
    </w:pPr>
    <w:rPr>
      <w:color w:val="000000"/>
    </w:rPr>
  </w:style>
  <w:style w:type="character" w:customStyle="1" w:styleId="a9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8"/>
    <w:uiPriority w:val="34"/>
    <w:qFormat/>
    <w:locked/>
    <w:rsid w:val="0029170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basedOn w:val="a"/>
    <w:next w:val="ab"/>
    <w:link w:val="ac"/>
    <w:uiPriority w:val="99"/>
    <w:qFormat/>
    <w:rsid w:val="00291705"/>
    <w:pPr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ac">
    <w:name w:val="Заголовок Знак"/>
    <w:link w:val="aa"/>
    <w:uiPriority w:val="99"/>
    <w:rsid w:val="00291705"/>
    <w:rPr>
      <w:b/>
      <w:sz w:val="32"/>
      <w:lang w:eastAsia="en-US"/>
    </w:rPr>
  </w:style>
  <w:style w:type="paragraph" w:customStyle="1" w:styleId="13">
    <w:name w:val="Цитата1"/>
    <w:basedOn w:val="a"/>
    <w:rsid w:val="00291705"/>
    <w:pPr>
      <w:suppressAutoHyphens/>
    </w:pPr>
    <w:rPr>
      <w:rFonts w:ascii="Calibri Light" w:eastAsia="Calibri Light" w:hAnsi="Calibri Light" w:cs="Calibri Light"/>
      <w:kern w:val="1"/>
      <w:lang w:eastAsia="ar-SA"/>
    </w:rPr>
  </w:style>
  <w:style w:type="paragraph" w:styleId="ab">
    <w:name w:val="Title"/>
    <w:basedOn w:val="a"/>
    <w:next w:val="a"/>
    <w:link w:val="ad"/>
    <w:uiPriority w:val="10"/>
    <w:qFormat/>
    <w:rsid w:val="002917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b"/>
    <w:uiPriority w:val="10"/>
    <w:rsid w:val="0029170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Nonformat">
    <w:name w:val="ConsPlusNonformat"/>
    <w:rsid w:val="009C3B5F"/>
    <w:pPr>
      <w:widowControl w:val="0"/>
      <w:numPr>
        <w:numId w:val="5"/>
      </w:numPr>
      <w:autoSpaceDE w:val="0"/>
      <w:autoSpaceDN w:val="0"/>
      <w:adjustRightInd w:val="0"/>
      <w:spacing w:after="0" w:line="240" w:lineRule="auto"/>
      <w:ind w:lef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Гипертекстовая ссылка"/>
    <w:rsid w:val="009C3B5F"/>
    <w:rPr>
      <w:rFonts w:cs="Times New Roman"/>
      <w:color w:val="106BBE"/>
    </w:rPr>
  </w:style>
  <w:style w:type="paragraph" w:customStyle="1" w:styleId="af">
    <w:basedOn w:val="a"/>
    <w:next w:val="ab"/>
    <w:uiPriority w:val="99"/>
    <w:qFormat/>
    <w:rsid w:val="00737D9F"/>
    <w:pPr>
      <w:jc w:val="center"/>
    </w:pPr>
    <w:rPr>
      <w:b/>
      <w:sz w:val="32"/>
      <w:szCs w:val="20"/>
      <w:lang w:eastAsia="en-US"/>
    </w:rPr>
  </w:style>
  <w:style w:type="paragraph" w:customStyle="1" w:styleId="af0">
    <w:name w:val="По умолчанию"/>
    <w:rsid w:val="0072676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f1">
    <w:name w:val="Основной текст A"/>
    <w:rsid w:val="007267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2676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676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Импортированный стиль 1"/>
    <w:rsid w:val="003C353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s44.etp-ets.ru/app/okpd2/59.11.12.000" TargetMode="External"/><Relationship Id="rId5" Type="http://schemas.openxmlformats.org/officeDocument/2006/relationships/hyperlink" Target="mailto:chugaevaei@fcgi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Алла Радиковна</dc:creator>
  <cp:keywords/>
  <dc:description/>
  <cp:lastModifiedBy>Еникеева Алла Радиковна</cp:lastModifiedBy>
  <cp:revision>14</cp:revision>
  <cp:lastPrinted>2026-07-28T11:30:00Z</cp:lastPrinted>
  <dcterms:created xsi:type="dcterms:W3CDTF">2026-07-24T04:07:00Z</dcterms:created>
  <dcterms:modified xsi:type="dcterms:W3CDTF">2026-08-03T05:46:00Z</dcterms:modified>
</cp:coreProperties>
</file>