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1A3" w:rsidRDefault="00A406BA" w:rsidP="00637C4B">
      <w:pPr>
        <w:autoSpaceDE w:val="0"/>
        <w:autoSpaceDN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Техническо</w:t>
      </w:r>
      <w:r w:rsidR="00717981">
        <w:rPr>
          <w:b/>
          <w:sz w:val="24"/>
          <w:szCs w:val="24"/>
        </w:rPr>
        <w:t>е задание</w:t>
      </w:r>
    </w:p>
    <w:p w:rsidR="00637C4B" w:rsidRPr="002C5445" w:rsidRDefault="00637C4B" w:rsidP="00637C4B">
      <w:pPr>
        <w:autoSpaceDE w:val="0"/>
        <w:autoSpaceDN w:val="0"/>
        <w:jc w:val="center"/>
        <w:rPr>
          <w:sz w:val="24"/>
          <w:szCs w:val="24"/>
        </w:rPr>
      </w:pPr>
      <w:r w:rsidRPr="00D17F48">
        <w:rPr>
          <w:sz w:val="24"/>
          <w:szCs w:val="24"/>
        </w:rPr>
        <w:t xml:space="preserve">на поставку </w:t>
      </w:r>
      <w:r w:rsidR="00771FF2">
        <w:rPr>
          <w:sz w:val="24"/>
          <w:szCs w:val="24"/>
        </w:rPr>
        <w:t>бензинового</w:t>
      </w:r>
      <w:r w:rsidR="00771FF2" w:rsidRPr="00771FF2">
        <w:rPr>
          <w:sz w:val="24"/>
          <w:szCs w:val="24"/>
        </w:rPr>
        <w:t xml:space="preserve"> триммер</w:t>
      </w:r>
      <w:r w:rsidR="00771FF2">
        <w:rPr>
          <w:sz w:val="24"/>
          <w:szCs w:val="24"/>
        </w:rPr>
        <w:t>а</w:t>
      </w:r>
      <w:r w:rsidR="001A737A">
        <w:rPr>
          <w:sz w:val="24"/>
          <w:szCs w:val="24"/>
        </w:rPr>
        <w:t xml:space="preserve"> и</w:t>
      </w:r>
      <w:r w:rsidR="00771FF2">
        <w:rPr>
          <w:sz w:val="24"/>
          <w:szCs w:val="24"/>
        </w:rPr>
        <w:t xml:space="preserve"> </w:t>
      </w:r>
      <w:r w:rsidR="009B1569">
        <w:rPr>
          <w:sz w:val="24"/>
          <w:szCs w:val="24"/>
        </w:rPr>
        <w:t>ш</w:t>
      </w:r>
      <w:r w:rsidR="009B1569" w:rsidRPr="009B1569">
        <w:rPr>
          <w:sz w:val="24"/>
          <w:szCs w:val="24"/>
        </w:rPr>
        <w:t>ланг</w:t>
      </w:r>
      <w:r w:rsidR="009B1569">
        <w:rPr>
          <w:sz w:val="24"/>
          <w:szCs w:val="24"/>
        </w:rPr>
        <w:t>а поливочного</w:t>
      </w:r>
    </w:p>
    <w:p w:rsidR="00637C4B" w:rsidRPr="002C5445" w:rsidRDefault="00637C4B" w:rsidP="00637C4B">
      <w:pPr>
        <w:autoSpaceDE w:val="0"/>
        <w:autoSpaceDN w:val="0"/>
        <w:rPr>
          <w:sz w:val="24"/>
          <w:szCs w:val="24"/>
        </w:rPr>
      </w:pPr>
    </w:p>
    <w:p w:rsidR="00637C4B" w:rsidRPr="002C5445" w:rsidRDefault="00637C4B" w:rsidP="00637C4B">
      <w:pPr>
        <w:autoSpaceDE w:val="0"/>
        <w:autoSpaceDN w:val="0"/>
        <w:jc w:val="center"/>
        <w:rPr>
          <w:sz w:val="24"/>
          <w:szCs w:val="24"/>
        </w:rPr>
      </w:pPr>
    </w:p>
    <w:p w:rsidR="00637C4B" w:rsidRPr="00E80B1C" w:rsidRDefault="00637C4B" w:rsidP="00637C4B">
      <w:pPr>
        <w:widowControl/>
        <w:numPr>
          <w:ilvl w:val="0"/>
          <w:numId w:val="1"/>
        </w:numPr>
        <w:spacing w:after="200" w:line="276" w:lineRule="auto"/>
        <w:ind w:left="0" w:firstLine="0"/>
        <w:contextualSpacing/>
        <w:jc w:val="both"/>
        <w:rPr>
          <w:b/>
          <w:sz w:val="24"/>
          <w:szCs w:val="24"/>
        </w:rPr>
      </w:pPr>
      <w:r w:rsidRPr="00E80B1C">
        <w:rPr>
          <w:b/>
          <w:sz w:val="24"/>
          <w:szCs w:val="24"/>
        </w:rPr>
        <w:t xml:space="preserve">Место, срок, условия поставки Товара: </w:t>
      </w:r>
    </w:p>
    <w:p w:rsidR="00637C4B" w:rsidRPr="00E80B1C" w:rsidRDefault="00637C4B" w:rsidP="00637C4B">
      <w:pPr>
        <w:widowControl/>
        <w:numPr>
          <w:ilvl w:val="1"/>
          <w:numId w:val="1"/>
        </w:numPr>
        <w:ind w:left="0" w:firstLine="0"/>
        <w:contextualSpacing/>
        <w:jc w:val="both"/>
        <w:outlineLvl w:val="2"/>
        <w:rPr>
          <w:rFonts w:eastAsia="Calibri"/>
          <w:b/>
          <w:sz w:val="24"/>
          <w:szCs w:val="24"/>
          <w:lang w:eastAsia="en-US"/>
        </w:rPr>
      </w:pPr>
      <w:r w:rsidRPr="00E80B1C">
        <w:rPr>
          <w:sz w:val="24"/>
          <w:szCs w:val="24"/>
        </w:rPr>
        <w:t xml:space="preserve">Срок поставки Товара: </w:t>
      </w:r>
      <w:r w:rsidR="008D26CD">
        <w:rPr>
          <w:rFonts w:eastAsia="Calibri"/>
          <w:sz w:val="24"/>
          <w:szCs w:val="24"/>
          <w:shd w:val="clear" w:color="auto" w:fill="FFFFFF"/>
          <w:lang w:eastAsia="en-US"/>
        </w:rPr>
        <w:t>2</w:t>
      </w:r>
      <w:r w:rsidR="00A261A8">
        <w:rPr>
          <w:rFonts w:eastAsia="Calibri"/>
          <w:sz w:val="24"/>
          <w:szCs w:val="24"/>
          <w:shd w:val="clear" w:color="auto" w:fill="FFFFFF"/>
          <w:lang w:eastAsia="en-US"/>
        </w:rPr>
        <w:t xml:space="preserve"> (</w:t>
      </w:r>
      <w:r w:rsidR="008D26CD">
        <w:rPr>
          <w:rFonts w:eastAsia="Calibri"/>
          <w:sz w:val="24"/>
          <w:szCs w:val="24"/>
          <w:shd w:val="clear" w:color="auto" w:fill="FFFFFF"/>
          <w:lang w:eastAsia="en-US"/>
        </w:rPr>
        <w:t>два</w:t>
      </w:r>
      <w:r w:rsidRPr="00F8764D">
        <w:rPr>
          <w:rFonts w:eastAsia="Calibri"/>
          <w:sz w:val="24"/>
          <w:szCs w:val="24"/>
          <w:shd w:val="clear" w:color="auto" w:fill="FFFFFF"/>
          <w:lang w:eastAsia="en-US"/>
        </w:rPr>
        <w:t xml:space="preserve">) </w:t>
      </w:r>
      <w:r w:rsidR="008D26CD">
        <w:rPr>
          <w:rFonts w:eastAsia="Calibri"/>
          <w:sz w:val="24"/>
          <w:szCs w:val="24"/>
          <w:shd w:val="clear" w:color="auto" w:fill="FFFFFF"/>
          <w:lang w:eastAsia="en-US"/>
        </w:rPr>
        <w:t>рабочих</w:t>
      </w:r>
      <w:r w:rsidRPr="00F8764D">
        <w:rPr>
          <w:rFonts w:eastAsia="Calibri"/>
          <w:sz w:val="24"/>
          <w:szCs w:val="24"/>
          <w:shd w:val="clear" w:color="auto" w:fill="FFFFFF"/>
          <w:lang w:eastAsia="en-US"/>
        </w:rPr>
        <w:t xml:space="preserve"> д</w:t>
      </w:r>
      <w:r w:rsidR="00A261A8">
        <w:rPr>
          <w:rFonts w:eastAsia="Calibri"/>
          <w:sz w:val="24"/>
          <w:szCs w:val="24"/>
          <w:shd w:val="clear" w:color="auto" w:fill="FFFFFF"/>
          <w:lang w:eastAsia="en-US"/>
        </w:rPr>
        <w:t>ня</w:t>
      </w:r>
      <w:r>
        <w:rPr>
          <w:rFonts w:eastAsia="Calibri"/>
          <w:sz w:val="24"/>
          <w:szCs w:val="24"/>
          <w:shd w:val="clear" w:color="auto" w:fill="FFFFFF"/>
          <w:lang w:eastAsia="en-US"/>
        </w:rPr>
        <w:t xml:space="preserve"> </w:t>
      </w:r>
      <w:proofErr w:type="gramStart"/>
      <w:r>
        <w:rPr>
          <w:rFonts w:eastAsia="Calibri"/>
          <w:sz w:val="24"/>
          <w:szCs w:val="24"/>
          <w:shd w:val="clear" w:color="auto" w:fill="FFFFFF"/>
          <w:lang w:eastAsia="en-US"/>
        </w:rPr>
        <w:t>с даты заключения</w:t>
      </w:r>
      <w:proofErr w:type="gramEnd"/>
      <w:r>
        <w:rPr>
          <w:rFonts w:eastAsia="Calibri"/>
          <w:sz w:val="24"/>
          <w:szCs w:val="24"/>
          <w:shd w:val="clear" w:color="auto" w:fill="FFFFFF"/>
          <w:lang w:eastAsia="en-US"/>
        </w:rPr>
        <w:t xml:space="preserve"> контракта</w:t>
      </w:r>
      <w:r w:rsidRPr="00E80B1C">
        <w:rPr>
          <w:rFonts w:eastAsia="Calibri"/>
          <w:sz w:val="24"/>
          <w:szCs w:val="24"/>
          <w:shd w:val="clear" w:color="auto" w:fill="FFFFFF"/>
          <w:lang w:eastAsia="en-US"/>
        </w:rPr>
        <w:t>, единовременно.</w:t>
      </w:r>
    </w:p>
    <w:p w:rsidR="00637C4B" w:rsidRPr="00E80B1C" w:rsidRDefault="00637C4B" w:rsidP="00637C4B">
      <w:pPr>
        <w:widowControl/>
        <w:numPr>
          <w:ilvl w:val="1"/>
          <w:numId w:val="1"/>
        </w:numPr>
        <w:ind w:left="0" w:firstLine="0"/>
        <w:contextualSpacing/>
        <w:jc w:val="both"/>
        <w:rPr>
          <w:sz w:val="24"/>
          <w:szCs w:val="24"/>
        </w:rPr>
      </w:pPr>
      <w:r w:rsidRPr="00E80B1C">
        <w:rPr>
          <w:sz w:val="24"/>
          <w:szCs w:val="24"/>
        </w:rPr>
        <w:t>Условия поставки:</w:t>
      </w:r>
    </w:p>
    <w:p w:rsidR="00637C4B" w:rsidRPr="00E80B1C" w:rsidRDefault="00637C4B" w:rsidP="00637C4B">
      <w:pPr>
        <w:widowControl/>
        <w:contextualSpacing/>
        <w:jc w:val="both"/>
        <w:rPr>
          <w:rFonts w:eastAsia="Calibri"/>
          <w:sz w:val="24"/>
          <w:szCs w:val="24"/>
          <w:lang w:eastAsia="en-US"/>
        </w:rPr>
      </w:pPr>
      <w:r w:rsidRPr="00E80B1C">
        <w:rPr>
          <w:rFonts w:eastAsia="Calibri"/>
          <w:sz w:val="24"/>
          <w:szCs w:val="24"/>
          <w:lang w:eastAsia="en-US"/>
        </w:rPr>
        <w:t>Поставщик осуществляет поставку Товара до места поставки самостоятельно и за свой счёт.</w:t>
      </w:r>
    </w:p>
    <w:p w:rsidR="00637C4B" w:rsidRPr="00E80B1C" w:rsidRDefault="00637C4B" w:rsidP="00637C4B">
      <w:pPr>
        <w:widowControl/>
        <w:spacing w:after="200"/>
        <w:contextualSpacing/>
        <w:jc w:val="both"/>
        <w:rPr>
          <w:rFonts w:eastAsia="Calibri"/>
          <w:sz w:val="24"/>
          <w:szCs w:val="24"/>
          <w:lang w:eastAsia="en-US"/>
        </w:rPr>
      </w:pPr>
      <w:r w:rsidRPr="00E80B1C">
        <w:rPr>
          <w:rFonts w:eastAsia="Calibri"/>
          <w:sz w:val="24"/>
          <w:szCs w:val="24"/>
          <w:lang w:eastAsia="en-US"/>
        </w:rPr>
        <w:t>Поставка осуществляется в рабочее время Заказчика:</w:t>
      </w:r>
    </w:p>
    <w:p w:rsidR="00637C4B" w:rsidRPr="00E80B1C" w:rsidRDefault="00637C4B" w:rsidP="00637C4B">
      <w:pPr>
        <w:widowControl/>
        <w:spacing w:after="200"/>
        <w:contextualSpacing/>
        <w:jc w:val="both"/>
        <w:rPr>
          <w:rFonts w:eastAsia="Calibri"/>
          <w:sz w:val="24"/>
          <w:szCs w:val="24"/>
          <w:lang w:eastAsia="en-US"/>
        </w:rPr>
      </w:pPr>
      <w:r w:rsidRPr="00E80B1C">
        <w:rPr>
          <w:rFonts w:eastAsia="Calibri"/>
          <w:sz w:val="24"/>
          <w:szCs w:val="24"/>
          <w:lang w:eastAsia="en-US"/>
        </w:rPr>
        <w:t>- понедельник - четверг с 9:00 до 13:00, с 13:45 до 18:00; пятница с 9:00 до 13:00, с 13:45 до 16:45 (время московское).</w:t>
      </w:r>
    </w:p>
    <w:p w:rsidR="00637C4B" w:rsidRPr="00E80B1C" w:rsidRDefault="00637C4B" w:rsidP="00637C4B">
      <w:pPr>
        <w:widowControl/>
        <w:jc w:val="both"/>
        <w:rPr>
          <w:rFonts w:eastAsia="Calibri"/>
          <w:sz w:val="24"/>
          <w:szCs w:val="24"/>
          <w:lang w:eastAsia="en-US"/>
        </w:rPr>
      </w:pPr>
      <w:r w:rsidRPr="00E80B1C">
        <w:rPr>
          <w:b/>
          <w:sz w:val="24"/>
          <w:szCs w:val="24"/>
          <w:lang w:eastAsia="en-US"/>
        </w:rPr>
        <w:t xml:space="preserve">2. </w:t>
      </w:r>
      <w:r w:rsidRPr="00E80B1C">
        <w:rPr>
          <w:rFonts w:eastAsia="Calibri"/>
          <w:b/>
          <w:sz w:val="24"/>
          <w:szCs w:val="24"/>
          <w:lang w:eastAsia="en-US"/>
        </w:rPr>
        <w:t>Требования к поставляемому Товару</w:t>
      </w:r>
      <w:r w:rsidRPr="00E80B1C">
        <w:rPr>
          <w:rFonts w:eastAsia="Calibri"/>
          <w:sz w:val="24"/>
          <w:szCs w:val="24"/>
          <w:lang w:eastAsia="en-US"/>
        </w:rPr>
        <w:t>:</w:t>
      </w:r>
    </w:p>
    <w:p w:rsidR="00637C4B" w:rsidRPr="00E80B1C" w:rsidRDefault="00637C4B" w:rsidP="00637C4B">
      <w:pPr>
        <w:widowControl/>
        <w:jc w:val="both"/>
        <w:rPr>
          <w:rFonts w:eastAsia="Calibri"/>
          <w:sz w:val="24"/>
          <w:szCs w:val="24"/>
          <w:lang w:eastAsia="en-US"/>
        </w:rPr>
      </w:pPr>
      <w:r w:rsidRPr="00E80B1C">
        <w:rPr>
          <w:sz w:val="24"/>
          <w:szCs w:val="24"/>
          <w:lang w:eastAsia="en-US"/>
        </w:rPr>
        <w:t xml:space="preserve">2.1. </w:t>
      </w:r>
      <w:proofErr w:type="gramStart"/>
      <w:r w:rsidRPr="00E80B1C">
        <w:rPr>
          <w:sz w:val="24"/>
          <w:szCs w:val="24"/>
          <w:lang w:eastAsia="en-US"/>
        </w:rPr>
        <w:t>Поставляемый Товар должен быть новым</w:t>
      </w:r>
      <w:r w:rsidR="00450B62">
        <w:rPr>
          <w:sz w:val="24"/>
          <w:szCs w:val="24"/>
          <w:lang w:eastAsia="en-US"/>
        </w:rPr>
        <w:t>,</w:t>
      </w:r>
      <w:r w:rsidR="008D26CD">
        <w:t xml:space="preserve"> </w:t>
      </w:r>
      <w:r w:rsidR="00450B62">
        <w:rPr>
          <w:sz w:val="24"/>
          <w:szCs w:val="24"/>
          <w:lang w:eastAsia="en-US"/>
        </w:rPr>
        <w:t>(</w:t>
      </w:r>
      <w:r w:rsidRPr="00E80B1C">
        <w:rPr>
          <w:sz w:val="24"/>
          <w:szCs w:val="24"/>
          <w:lang w:eastAsia="en-US"/>
        </w:rPr>
        <w:t>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  <w:proofErr w:type="gramEnd"/>
    </w:p>
    <w:p w:rsidR="00637C4B" w:rsidRPr="00E80B1C" w:rsidRDefault="00637C4B" w:rsidP="00637C4B">
      <w:pPr>
        <w:widowControl/>
        <w:numPr>
          <w:ilvl w:val="1"/>
          <w:numId w:val="2"/>
        </w:numPr>
        <w:spacing w:after="200" w:line="276" w:lineRule="auto"/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E80B1C">
        <w:rPr>
          <w:rFonts w:eastAsia="Calibri"/>
          <w:sz w:val="24"/>
          <w:szCs w:val="24"/>
          <w:lang w:eastAsia="en-US"/>
        </w:rPr>
        <w:t>Весь предлагаемый к поставке Товар по своим функциональным, техническим характеристикам и комплектации должен соответ</w:t>
      </w:r>
      <w:r>
        <w:rPr>
          <w:rFonts w:eastAsia="Calibri"/>
          <w:sz w:val="24"/>
          <w:szCs w:val="24"/>
          <w:lang w:eastAsia="en-US"/>
        </w:rPr>
        <w:t>ствовать приведенным в настоящей</w:t>
      </w:r>
      <w:r w:rsidRPr="00E80B1C">
        <w:rPr>
          <w:rFonts w:eastAsia="Calibri"/>
          <w:sz w:val="24"/>
          <w:szCs w:val="24"/>
          <w:lang w:eastAsia="en-US"/>
        </w:rPr>
        <w:t xml:space="preserve"> </w:t>
      </w:r>
      <w:r w:rsidR="002E741E">
        <w:rPr>
          <w:rFonts w:eastAsia="Calibri"/>
          <w:sz w:val="24"/>
          <w:szCs w:val="24"/>
          <w:lang w:eastAsia="en-US"/>
        </w:rPr>
        <w:t>спецификации</w:t>
      </w:r>
      <w:r w:rsidRPr="00E80B1C">
        <w:rPr>
          <w:rFonts w:eastAsia="Calibri"/>
          <w:sz w:val="24"/>
          <w:szCs w:val="24"/>
          <w:lang w:eastAsia="en-US"/>
        </w:rPr>
        <w:t xml:space="preserve"> к техническим и качественным характеристикам, функциональным характеристикам (потребительским свойствам), эксплуатационным характеристикам Товара, к его безопасности.</w:t>
      </w:r>
    </w:p>
    <w:p w:rsidR="00637C4B" w:rsidRPr="00E80B1C" w:rsidRDefault="00637C4B" w:rsidP="00637C4B">
      <w:pPr>
        <w:widowControl/>
        <w:jc w:val="both"/>
        <w:rPr>
          <w:rFonts w:eastAsia="Calibri"/>
          <w:sz w:val="24"/>
          <w:szCs w:val="24"/>
          <w:lang w:eastAsia="en-US"/>
        </w:rPr>
      </w:pPr>
      <w:r w:rsidRPr="00E80B1C">
        <w:rPr>
          <w:rFonts w:eastAsia="Calibri"/>
          <w:sz w:val="24"/>
          <w:szCs w:val="24"/>
          <w:lang w:eastAsia="en-US"/>
        </w:rPr>
        <w:t>2.3. Доставка Товара производится в невозвратной таре и упаковке, обеспечивающей сохранн</w:t>
      </w:r>
      <w:r w:rsidR="00DD59ED">
        <w:rPr>
          <w:rFonts w:eastAsia="Calibri"/>
          <w:sz w:val="24"/>
          <w:szCs w:val="24"/>
          <w:lang w:eastAsia="en-US"/>
        </w:rPr>
        <w:t xml:space="preserve">ость Товара при его перевозке и при необходимости </w:t>
      </w:r>
      <w:r w:rsidRPr="00E80B1C">
        <w:rPr>
          <w:rFonts w:eastAsia="Calibri"/>
          <w:sz w:val="24"/>
          <w:szCs w:val="24"/>
          <w:lang w:eastAsia="en-US"/>
        </w:rPr>
        <w:t xml:space="preserve">последующем хранении. </w:t>
      </w:r>
    </w:p>
    <w:p w:rsidR="001D53D6" w:rsidRPr="001D53D6" w:rsidRDefault="00637C4B" w:rsidP="001D53D6">
      <w:pPr>
        <w:widowControl/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  <w:t>3</w:t>
      </w:r>
      <w:r w:rsidRPr="00E80B1C">
        <w:rPr>
          <w:rFonts w:eastAsia="Calibri"/>
          <w:b/>
          <w:bCs/>
          <w:sz w:val="24"/>
          <w:szCs w:val="24"/>
          <w:lang w:eastAsia="en-US"/>
        </w:rPr>
        <w:t>.</w:t>
      </w:r>
      <w:r w:rsidRPr="00E80B1C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E80B1C">
        <w:rPr>
          <w:rFonts w:eastAsia="Calibri"/>
          <w:b/>
          <w:bCs/>
          <w:sz w:val="24"/>
          <w:szCs w:val="24"/>
          <w:lang w:eastAsia="en-US"/>
        </w:rPr>
        <w:t>Функциональные, технические характеристики (</w:t>
      </w:r>
      <w:r w:rsidRPr="00E80B1C">
        <w:rPr>
          <w:rFonts w:eastAsia="Calibri"/>
          <w:bCs/>
          <w:sz w:val="24"/>
          <w:szCs w:val="24"/>
          <w:lang w:eastAsia="en-US"/>
        </w:rPr>
        <w:t>показатели, позволяющие определить соответствие поставляемого товара установленным заказ</w:t>
      </w:r>
      <w:r>
        <w:rPr>
          <w:rFonts w:eastAsia="Calibri"/>
          <w:bCs/>
          <w:sz w:val="24"/>
          <w:szCs w:val="24"/>
          <w:lang w:eastAsia="en-US"/>
        </w:rPr>
        <w:t>чиком требованиям, их значения)</w:t>
      </w:r>
    </w:p>
    <w:p w:rsidR="001D53D6" w:rsidRDefault="001D53D6" w:rsidP="00637C4B">
      <w:pPr>
        <w:autoSpaceDE w:val="0"/>
        <w:autoSpaceDN w:val="0"/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2409"/>
        <w:gridCol w:w="3681"/>
        <w:gridCol w:w="686"/>
        <w:gridCol w:w="731"/>
        <w:gridCol w:w="1530"/>
      </w:tblGrid>
      <w:tr w:rsidR="001D53D6" w:rsidTr="001D53D6">
        <w:tc>
          <w:tcPr>
            <w:tcW w:w="534" w:type="dxa"/>
          </w:tcPr>
          <w:p w:rsidR="001D53D6" w:rsidRPr="00BB77BA" w:rsidRDefault="001D53D6" w:rsidP="000A4DDF">
            <w:pPr>
              <w:ind w:right="-250"/>
              <w:rPr>
                <w:sz w:val="24"/>
                <w:szCs w:val="24"/>
              </w:rPr>
            </w:pPr>
            <w:r w:rsidRPr="00BB77BA">
              <w:rPr>
                <w:sz w:val="24"/>
                <w:szCs w:val="24"/>
              </w:rPr>
              <w:t>№</w:t>
            </w:r>
          </w:p>
          <w:p w:rsidR="001D53D6" w:rsidRPr="00BB77BA" w:rsidRDefault="001D53D6" w:rsidP="000A4DDF">
            <w:pPr>
              <w:ind w:right="-250"/>
              <w:rPr>
                <w:sz w:val="24"/>
                <w:szCs w:val="24"/>
              </w:rPr>
            </w:pPr>
            <w:proofErr w:type="gramStart"/>
            <w:r w:rsidRPr="00BB77BA">
              <w:rPr>
                <w:sz w:val="24"/>
                <w:szCs w:val="24"/>
              </w:rPr>
              <w:t>п</w:t>
            </w:r>
            <w:proofErr w:type="gramEnd"/>
            <w:r w:rsidRPr="00BB77BA">
              <w:rPr>
                <w:sz w:val="24"/>
                <w:szCs w:val="24"/>
              </w:rPr>
              <w:t>/п</w:t>
            </w:r>
          </w:p>
        </w:tc>
        <w:tc>
          <w:tcPr>
            <w:tcW w:w="2409" w:type="dxa"/>
          </w:tcPr>
          <w:p w:rsidR="001D53D6" w:rsidRPr="00BB77BA" w:rsidRDefault="001D53D6" w:rsidP="000A4DDF">
            <w:pPr>
              <w:rPr>
                <w:sz w:val="24"/>
                <w:szCs w:val="24"/>
              </w:rPr>
            </w:pPr>
            <w:r w:rsidRPr="00BB77BA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товара</w:t>
            </w:r>
          </w:p>
          <w:p w:rsidR="001D53D6" w:rsidRPr="00BB77BA" w:rsidRDefault="001D53D6" w:rsidP="000A4DDF">
            <w:pPr>
              <w:rPr>
                <w:sz w:val="24"/>
                <w:szCs w:val="24"/>
              </w:rPr>
            </w:pPr>
          </w:p>
        </w:tc>
        <w:tc>
          <w:tcPr>
            <w:tcW w:w="3681" w:type="dxa"/>
          </w:tcPr>
          <w:p w:rsidR="001D53D6" w:rsidRPr="00BB77BA" w:rsidRDefault="001D53D6" w:rsidP="000A4DDF">
            <w:pPr>
              <w:rPr>
                <w:sz w:val="24"/>
                <w:szCs w:val="24"/>
              </w:rPr>
            </w:pPr>
            <w:r w:rsidRPr="00BB7693">
              <w:rPr>
                <w:sz w:val="24"/>
                <w:szCs w:val="24"/>
              </w:rPr>
              <w:t>Характеристики</w:t>
            </w:r>
          </w:p>
        </w:tc>
        <w:tc>
          <w:tcPr>
            <w:tcW w:w="686" w:type="dxa"/>
          </w:tcPr>
          <w:p w:rsidR="001D53D6" w:rsidRPr="00BB77BA" w:rsidRDefault="001D53D6" w:rsidP="000A4DDF">
            <w:pPr>
              <w:ind w:right="34"/>
              <w:jc w:val="center"/>
              <w:rPr>
                <w:sz w:val="24"/>
                <w:szCs w:val="24"/>
              </w:rPr>
            </w:pPr>
            <w:r w:rsidRPr="00BB77BA">
              <w:rPr>
                <w:sz w:val="24"/>
                <w:szCs w:val="24"/>
              </w:rPr>
              <w:t>Ед.</w:t>
            </w:r>
            <w:r w:rsidRPr="00BB77BA">
              <w:rPr>
                <w:sz w:val="24"/>
                <w:szCs w:val="24"/>
              </w:rPr>
              <w:br/>
              <w:t>изм.</w:t>
            </w:r>
          </w:p>
        </w:tc>
        <w:tc>
          <w:tcPr>
            <w:tcW w:w="731" w:type="dxa"/>
          </w:tcPr>
          <w:p w:rsidR="001D53D6" w:rsidRPr="00BB77BA" w:rsidRDefault="001D53D6" w:rsidP="000A4DDF">
            <w:pPr>
              <w:ind w:right="35"/>
              <w:jc w:val="center"/>
              <w:rPr>
                <w:sz w:val="24"/>
                <w:szCs w:val="24"/>
              </w:rPr>
            </w:pPr>
            <w:r w:rsidRPr="00BB77BA">
              <w:rPr>
                <w:sz w:val="24"/>
                <w:szCs w:val="24"/>
              </w:rPr>
              <w:t>Кол-во</w:t>
            </w:r>
          </w:p>
        </w:tc>
        <w:tc>
          <w:tcPr>
            <w:tcW w:w="1530" w:type="dxa"/>
            <w:vAlign w:val="center"/>
          </w:tcPr>
          <w:p w:rsidR="001D53D6" w:rsidRPr="00BB77BA" w:rsidRDefault="001D53D6" w:rsidP="000A4DDF">
            <w:pPr>
              <w:widowControl/>
              <w:suppressAutoHyphens/>
              <w:ind w:right="-106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Адрес поставки</w:t>
            </w:r>
          </w:p>
        </w:tc>
      </w:tr>
      <w:tr w:rsidR="001D53D6" w:rsidTr="001D53D6">
        <w:tc>
          <w:tcPr>
            <w:tcW w:w="534" w:type="dxa"/>
            <w:vAlign w:val="center"/>
          </w:tcPr>
          <w:p w:rsidR="001D53D6" w:rsidRPr="00F32918" w:rsidRDefault="001D53D6" w:rsidP="000A4DDF">
            <w:pPr>
              <w:rPr>
                <w:sz w:val="24"/>
                <w:szCs w:val="24"/>
              </w:rPr>
            </w:pPr>
            <w:r w:rsidRPr="00F32918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1D53D6" w:rsidRPr="00F931A3" w:rsidRDefault="001D53D6" w:rsidP="000A4DDF">
            <w:pPr>
              <w:rPr>
                <w:color w:val="000000"/>
                <w:sz w:val="24"/>
                <w:szCs w:val="24"/>
              </w:rPr>
            </w:pPr>
            <w:r w:rsidRPr="008D26CD">
              <w:rPr>
                <w:color w:val="000000"/>
                <w:sz w:val="24"/>
                <w:szCs w:val="24"/>
              </w:rPr>
              <w:t>Шланг поливочный</w:t>
            </w:r>
          </w:p>
        </w:tc>
        <w:tc>
          <w:tcPr>
            <w:tcW w:w="3681" w:type="dxa"/>
          </w:tcPr>
          <w:p w:rsidR="001D53D6" w:rsidRPr="008D26CD" w:rsidRDefault="001D53D6" w:rsidP="000A4D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Материал изделия – термоэластопласт </w:t>
            </w:r>
            <w:r w:rsidRPr="002508CF">
              <w:rPr>
                <w:color w:val="000000"/>
                <w:sz w:val="24"/>
                <w:szCs w:val="24"/>
              </w:rPr>
              <w:t>с покрытием SOFT TOUCH</w:t>
            </w:r>
          </w:p>
          <w:p w:rsidR="001D53D6" w:rsidRPr="008D26CD" w:rsidRDefault="001D53D6" w:rsidP="000A4D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Длина садового шланга - </w:t>
            </w:r>
            <w:r w:rsidR="001D7430">
              <w:rPr>
                <w:color w:val="000000"/>
                <w:sz w:val="24"/>
                <w:szCs w:val="24"/>
              </w:rPr>
              <w:t>25 м</w:t>
            </w:r>
          </w:p>
          <w:p w:rsidR="001D53D6" w:rsidRDefault="001D53D6" w:rsidP="000A4D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Внутренний д</w:t>
            </w:r>
            <w:r w:rsidR="001D7430">
              <w:rPr>
                <w:color w:val="000000"/>
                <w:sz w:val="24"/>
                <w:szCs w:val="24"/>
              </w:rPr>
              <w:t xml:space="preserve">иаметр </w:t>
            </w:r>
            <w:r w:rsidRPr="008D26CD">
              <w:rPr>
                <w:color w:val="000000"/>
                <w:sz w:val="24"/>
                <w:szCs w:val="24"/>
              </w:rPr>
              <w:t>шланга</w:t>
            </w:r>
            <w:r>
              <w:rPr>
                <w:color w:val="000000"/>
                <w:sz w:val="24"/>
                <w:szCs w:val="24"/>
              </w:rPr>
              <w:t xml:space="preserve"> – 19мм</w:t>
            </w:r>
            <w:r w:rsidR="008E1927">
              <w:rPr>
                <w:color w:val="000000"/>
                <w:sz w:val="24"/>
                <w:szCs w:val="24"/>
              </w:rPr>
              <w:t xml:space="preserve"> </w:t>
            </w:r>
          </w:p>
          <w:p w:rsidR="001D53D6" w:rsidRPr="008D26CD" w:rsidRDefault="001D53D6" w:rsidP="000A4D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Толщина стенки </w:t>
            </w:r>
            <w:r w:rsidRPr="000E50E4">
              <w:rPr>
                <w:b/>
                <w:color w:val="000000"/>
                <w:sz w:val="24"/>
                <w:szCs w:val="24"/>
              </w:rPr>
              <w:t>не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E50E4">
              <w:rPr>
                <w:b/>
                <w:color w:val="000000"/>
                <w:sz w:val="24"/>
                <w:szCs w:val="24"/>
              </w:rPr>
              <w:t>менее 3 мм</w:t>
            </w:r>
          </w:p>
          <w:p w:rsidR="001D53D6" w:rsidRPr="002E7493" w:rsidRDefault="001D53D6" w:rsidP="000A4DDF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Рабочий вакуум – </w:t>
            </w:r>
            <w:r w:rsidRPr="002E7493">
              <w:rPr>
                <w:b/>
                <w:color w:val="000000"/>
                <w:sz w:val="24"/>
                <w:szCs w:val="24"/>
              </w:rPr>
              <w:t>не мене 8 бар</w:t>
            </w:r>
          </w:p>
          <w:p w:rsidR="001D53D6" w:rsidRPr="001A2DD6" w:rsidRDefault="001D53D6" w:rsidP="000A4DDF">
            <w:pPr>
              <w:rPr>
                <w:b/>
                <w:color w:val="000000"/>
                <w:sz w:val="24"/>
                <w:szCs w:val="24"/>
              </w:rPr>
            </w:pPr>
            <w:r w:rsidRPr="008D26CD">
              <w:rPr>
                <w:color w:val="000000"/>
                <w:sz w:val="24"/>
                <w:szCs w:val="24"/>
              </w:rPr>
              <w:t>Нижний темп</w:t>
            </w:r>
            <w:r>
              <w:rPr>
                <w:color w:val="000000"/>
                <w:sz w:val="24"/>
                <w:szCs w:val="24"/>
              </w:rPr>
              <w:t xml:space="preserve">ературный диапазон эксплуатации </w:t>
            </w:r>
            <w:r w:rsidRPr="001A2DD6">
              <w:rPr>
                <w:b/>
                <w:color w:val="000000"/>
                <w:sz w:val="24"/>
                <w:szCs w:val="24"/>
              </w:rPr>
              <w:t>не менее -50 C</w:t>
            </w:r>
          </w:p>
          <w:p w:rsidR="001D53D6" w:rsidRDefault="001D53D6" w:rsidP="000A4DDF">
            <w:pPr>
              <w:rPr>
                <w:color w:val="000000"/>
                <w:sz w:val="24"/>
                <w:szCs w:val="24"/>
              </w:rPr>
            </w:pPr>
            <w:r w:rsidRPr="008D26CD">
              <w:rPr>
                <w:color w:val="000000"/>
                <w:sz w:val="24"/>
                <w:szCs w:val="24"/>
              </w:rPr>
              <w:t>Верхний температурный</w:t>
            </w:r>
            <w:r>
              <w:rPr>
                <w:color w:val="000000"/>
                <w:sz w:val="24"/>
                <w:szCs w:val="24"/>
              </w:rPr>
              <w:t xml:space="preserve"> диапазон эксплуатации  </w:t>
            </w:r>
            <w:r w:rsidRPr="001A2DD6">
              <w:rPr>
                <w:b/>
                <w:color w:val="000000"/>
                <w:sz w:val="24"/>
                <w:szCs w:val="24"/>
              </w:rPr>
              <w:t>не менее 90 C</w:t>
            </w:r>
          </w:p>
          <w:p w:rsidR="001D53D6" w:rsidRPr="00F931A3" w:rsidRDefault="008E1927" w:rsidP="000A4D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Шланг поливочный имеет 4</w:t>
            </w:r>
            <w:r w:rsidR="001D53D6" w:rsidRPr="008D26CD">
              <w:rPr>
                <w:color w:val="000000"/>
                <w:sz w:val="24"/>
                <w:szCs w:val="24"/>
              </w:rPr>
              <w:t xml:space="preserve"> х </w:t>
            </w:r>
            <w:proofErr w:type="spellStart"/>
            <w:r w:rsidR="001D53D6" w:rsidRPr="008D26CD"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лойное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диагональное </w:t>
            </w:r>
            <w:r w:rsidR="001D53D6">
              <w:rPr>
                <w:color w:val="000000"/>
                <w:sz w:val="24"/>
                <w:szCs w:val="24"/>
              </w:rPr>
              <w:t>армирование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86" w:type="dxa"/>
            <w:vAlign w:val="center"/>
          </w:tcPr>
          <w:p w:rsidR="001D53D6" w:rsidRPr="00F32918" w:rsidRDefault="001D53D6" w:rsidP="000A4DDF">
            <w:pPr>
              <w:jc w:val="center"/>
              <w:rPr>
                <w:sz w:val="24"/>
                <w:szCs w:val="24"/>
              </w:rPr>
            </w:pPr>
            <w:r w:rsidRPr="00F32918">
              <w:rPr>
                <w:sz w:val="24"/>
                <w:szCs w:val="24"/>
              </w:rPr>
              <w:t>шт.</w:t>
            </w:r>
          </w:p>
        </w:tc>
        <w:tc>
          <w:tcPr>
            <w:tcW w:w="731" w:type="dxa"/>
            <w:vAlign w:val="center"/>
          </w:tcPr>
          <w:p w:rsidR="001D53D6" w:rsidRPr="00F32918" w:rsidRDefault="001A737A" w:rsidP="000A4DD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30" w:type="dxa"/>
            <w:vMerge w:val="restart"/>
          </w:tcPr>
          <w:p w:rsidR="001D53D6" w:rsidRDefault="001D53D6" w:rsidP="00637C4B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1D53D6" w:rsidRPr="001D53D6" w:rsidRDefault="001D53D6" w:rsidP="001D53D6">
            <w:pPr>
              <w:jc w:val="center"/>
              <w:rPr>
                <w:sz w:val="24"/>
                <w:szCs w:val="24"/>
              </w:rPr>
            </w:pPr>
            <w:r w:rsidRPr="001D53D6">
              <w:rPr>
                <w:sz w:val="24"/>
                <w:szCs w:val="24"/>
              </w:rPr>
              <w:t xml:space="preserve">г. Рязань, проезд </w:t>
            </w:r>
            <w:proofErr w:type="spellStart"/>
            <w:r w:rsidRPr="001D53D6">
              <w:rPr>
                <w:sz w:val="24"/>
                <w:szCs w:val="24"/>
              </w:rPr>
              <w:t>Завражнова</w:t>
            </w:r>
            <w:proofErr w:type="spellEnd"/>
            <w:r w:rsidRPr="001D53D6">
              <w:rPr>
                <w:sz w:val="24"/>
                <w:szCs w:val="24"/>
              </w:rPr>
              <w:t>, д.7</w:t>
            </w:r>
          </w:p>
        </w:tc>
      </w:tr>
      <w:tr w:rsidR="001D53D6" w:rsidTr="001D53D6">
        <w:tc>
          <w:tcPr>
            <w:tcW w:w="534" w:type="dxa"/>
            <w:vAlign w:val="center"/>
          </w:tcPr>
          <w:p w:rsidR="001D53D6" w:rsidRPr="00F32918" w:rsidRDefault="001D53D6" w:rsidP="000A4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1D53D6" w:rsidRPr="008D26CD" w:rsidRDefault="001A737A" w:rsidP="000A4DDF">
            <w:pPr>
              <w:rPr>
                <w:color w:val="000000"/>
                <w:sz w:val="24"/>
                <w:szCs w:val="24"/>
              </w:rPr>
            </w:pPr>
            <w:r w:rsidRPr="001A737A">
              <w:rPr>
                <w:color w:val="000000"/>
                <w:sz w:val="24"/>
                <w:szCs w:val="24"/>
              </w:rPr>
              <w:t>Бензиновый триммер</w:t>
            </w:r>
          </w:p>
        </w:tc>
        <w:tc>
          <w:tcPr>
            <w:tcW w:w="3681" w:type="dxa"/>
          </w:tcPr>
          <w:p w:rsidR="001A737A" w:rsidRPr="001A737A" w:rsidRDefault="001A737A" w:rsidP="001A737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Тип двигателя </w:t>
            </w:r>
            <w:r w:rsidRPr="001A737A">
              <w:rPr>
                <w:color w:val="000000"/>
                <w:sz w:val="24"/>
                <w:szCs w:val="24"/>
              </w:rPr>
              <w:t>бензиновый</w:t>
            </w:r>
          </w:p>
          <w:p w:rsidR="001A737A" w:rsidRPr="001A737A" w:rsidRDefault="008372B6" w:rsidP="001A737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Тактность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двигателя </w:t>
            </w:r>
            <w:r w:rsidR="001A737A" w:rsidRPr="001A737A">
              <w:rPr>
                <w:color w:val="000000"/>
                <w:sz w:val="24"/>
                <w:szCs w:val="24"/>
              </w:rPr>
              <w:t>двухтактный</w:t>
            </w:r>
          </w:p>
          <w:p w:rsidR="001A737A" w:rsidRPr="001A737A" w:rsidRDefault="001A737A" w:rsidP="001A737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Расположение двигателя </w:t>
            </w:r>
            <w:r w:rsidRPr="001A737A">
              <w:rPr>
                <w:color w:val="000000"/>
                <w:sz w:val="24"/>
                <w:szCs w:val="24"/>
              </w:rPr>
              <w:t>верхнее</w:t>
            </w:r>
          </w:p>
          <w:p w:rsidR="001A737A" w:rsidRPr="001A737A" w:rsidRDefault="001A737A" w:rsidP="001A737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Мощность (кВт) </w:t>
            </w:r>
            <w:r w:rsidRPr="001A737A">
              <w:rPr>
                <w:b/>
                <w:color w:val="000000"/>
                <w:sz w:val="24"/>
                <w:szCs w:val="24"/>
              </w:rPr>
              <w:t>не менее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A737A">
              <w:rPr>
                <w:color w:val="000000"/>
                <w:sz w:val="24"/>
                <w:szCs w:val="24"/>
              </w:rPr>
              <w:t>2.2</w:t>
            </w:r>
          </w:p>
          <w:p w:rsidR="001A737A" w:rsidRPr="001A737A" w:rsidRDefault="001A737A" w:rsidP="001A737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Мощность (</w:t>
            </w:r>
            <w:proofErr w:type="spellStart"/>
            <w:r>
              <w:rPr>
                <w:color w:val="000000"/>
                <w:sz w:val="24"/>
                <w:szCs w:val="24"/>
              </w:rPr>
              <w:t>л.</w:t>
            </w:r>
            <w:proofErr w:type="gramStart"/>
            <w:r>
              <w:rPr>
                <w:color w:val="000000"/>
                <w:sz w:val="24"/>
                <w:szCs w:val="24"/>
              </w:rPr>
              <w:t>с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.) </w:t>
            </w:r>
            <w:r w:rsidRPr="001A737A">
              <w:rPr>
                <w:b/>
                <w:color w:val="000000"/>
                <w:sz w:val="24"/>
                <w:szCs w:val="24"/>
              </w:rPr>
              <w:t>не менее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A737A">
              <w:rPr>
                <w:color w:val="000000"/>
                <w:sz w:val="24"/>
                <w:szCs w:val="24"/>
              </w:rPr>
              <w:t>3</w:t>
            </w:r>
          </w:p>
          <w:p w:rsidR="001A737A" w:rsidRPr="001A737A" w:rsidRDefault="001A737A" w:rsidP="001A737A">
            <w:pPr>
              <w:rPr>
                <w:color w:val="000000"/>
                <w:sz w:val="24"/>
                <w:szCs w:val="24"/>
              </w:rPr>
            </w:pPr>
            <w:r w:rsidRPr="001A737A">
              <w:rPr>
                <w:color w:val="000000"/>
                <w:sz w:val="24"/>
                <w:szCs w:val="24"/>
              </w:rPr>
              <w:t>Объем двигателя</w:t>
            </w:r>
          </w:p>
          <w:p w:rsidR="001A737A" w:rsidRPr="001A737A" w:rsidRDefault="001A737A" w:rsidP="001A737A">
            <w:pPr>
              <w:rPr>
                <w:color w:val="000000"/>
                <w:sz w:val="24"/>
                <w:szCs w:val="24"/>
              </w:rPr>
            </w:pPr>
            <w:r w:rsidRPr="001A737A">
              <w:rPr>
                <w:color w:val="000000"/>
                <w:sz w:val="24"/>
                <w:szCs w:val="24"/>
              </w:rPr>
              <w:t>52 см³</w:t>
            </w:r>
          </w:p>
          <w:p w:rsidR="001A737A" w:rsidRPr="001A737A" w:rsidRDefault="001A737A" w:rsidP="001A737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Приводной вал </w:t>
            </w:r>
            <w:r w:rsidRPr="001A737A">
              <w:rPr>
                <w:color w:val="000000"/>
                <w:sz w:val="24"/>
                <w:szCs w:val="24"/>
              </w:rPr>
              <w:t>жесткий</w:t>
            </w:r>
          </w:p>
          <w:p w:rsidR="001A737A" w:rsidRPr="001A737A" w:rsidRDefault="001A737A" w:rsidP="001A737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Разборный вал </w:t>
            </w:r>
            <w:r w:rsidRPr="001A737A">
              <w:rPr>
                <w:color w:val="000000"/>
                <w:sz w:val="24"/>
                <w:szCs w:val="24"/>
              </w:rPr>
              <w:t>нет</w:t>
            </w:r>
          </w:p>
          <w:p w:rsidR="001A737A" w:rsidRPr="001A737A" w:rsidRDefault="001A737A" w:rsidP="001A737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Регулируемая штанга </w:t>
            </w:r>
            <w:r w:rsidRPr="001A737A">
              <w:rPr>
                <w:color w:val="000000"/>
                <w:sz w:val="24"/>
                <w:szCs w:val="24"/>
              </w:rPr>
              <w:t>нет</w:t>
            </w:r>
          </w:p>
          <w:p w:rsidR="001A737A" w:rsidRPr="001A737A" w:rsidRDefault="001A737A" w:rsidP="001A737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Тип ручки </w:t>
            </w:r>
            <w:r w:rsidRPr="001A737A">
              <w:rPr>
                <w:color w:val="000000"/>
                <w:sz w:val="24"/>
                <w:szCs w:val="24"/>
              </w:rPr>
              <w:t>U-образная (</w:t>
            </w:r>
            <w:proofErr w:type="gramStart"/>
            <w:r w:rsidRPr="001A737A">
              <w:rPr>
                <w:color w:val="000000"/>
                <w:sz w:val="24"/>
                <w:szCs w:val="24"/>
              </w:rPr>
              <w:t>велосипедная</w:t>
            </w:r>
            <w:proofErr w:type="gramEnd"/>
            <w:r w:rsidRPr="001A737A">
              <w:rPr>
                <w:color w:val="000000"/>
                <w:sz w:val="24"/>
                <w:szCs w:val="24"/>
              </w:rPr>
              <w:t>)</w:t>
            </w:r>
          </w:p>
          <w:p w:rsidR="001A737A" w:rsidRPr="001A737A" w:rsidRDefault="001A737A" w:rsidP="001A737A">
            <w:pPr>
              <w:rPr>
                <w:color w:val="000000"/>
                <w:sz w:val="24"/>
                <w:szCs w:val="24"/>
              </w:rPr>
            </w:pPr>
            <w:r w:rsidRPr="001A737A">
              <w:rPr>
                <w:color w:val="000000"/>
                <w:sz w:val="24"/>
                <w:szCs w:val="24"/>
              </w:rPr>
              <w:t>Режущий элемент</w:t>
            </w:r>
          </w:p>
          <w:p w:rsidR="001A737A" w:rsidRPr="001A737A" w:rsidRDefault="001A737A" w:rsidP="001A737A">
            <w:pPr>
              <w:rPr>
                <w:color w:val="000000"/>
                <w:sz w:val="24"/>
                <w:szCs w:val="24"/>
              </w:rPr>
            </w:pPr>
            <w:r w:rsidRPr="001A737A">
              <w:rPr>
                <w:color w:val="000000"/>
                <w:sz w:val="24"/>
                <w:szCs w:val="24"/>
              </w:rPr>
              <w:t>леска/нож</w:t>
            </w:r>
          </w:p>
          <w:p w:rsidR="001A737A" w:rsidRPr="001A737A" w:rsidRDefault="001A737A" w:rsidP="001A737A">
            <w:pPr>
              <w:rPr>
                <w:color w:val="000000"/>
                <w:sz w:val="24"/>
                <w:szCs w:val="24"/>
              </w:rPr>
            </w:pPr>
            <w:r w:rsidRPr="001A737A">
              <w:rPr>
                <w:color w:val="000000"/>
                <w:sz w:val="24"/>
                <w:szCs w:val="24"/>
              </w:rPr>
              <w:t>Крепление</w:t>
            </w:r>
          </w:p>
          <w:p w:rsidR="001A737A" w:rsidRPr="001A737A" w:rsidRDefault="001A737A" w:rsidP="001A737A">
            <w:pPr>
              <w:rPr>
                <w:color w:val="000000"/>
                <w:sz w:val="24"/>
                <w:szCs w:val="24"/>
              </w:rPr>
            </w:pPr>
            <w:r w:rsidRPr="001A737A">
              <w:rPr>
                <w:color w:val="000000"/>
                <w:sz w:val="24"/>
                <w:szCs w:val="24"/>
              </w:rPr>
              <w:t>М10х1,25 LH</w:t>
            </w:r>
          </w:p>
          <w:p w:rsidR="001A737A" w:rsidRPr="00577808" w:rsidRDefault="001A737A" w:rsidP="001A737A">
            <w:pPr>
              <w:rPr>
                <w:b/>
                <w:color w:val="000000"/>
                <w:sz w:val="24"/>
                <w:szCs w:val="24"/>
              </w:rPr>
            </w:pPr>
            <w:r w:rsidRPr="001A737A">
              <w:rPr>
                <w:color w:val="000000"/>
                <w:sz w:val="24"/>
                <w:szCs w:val="24"/>
              </w:rPr>
              <w:t>Внешний диаметр (дюйм)</w:t>
            </w:r>
            <w:r w:rsidR="00577808">
              <w:rPr>
                <w:color w:val="000000"/>
                <w:sz w:val="24"/>
                <w:szCs w:val="24"/>
              </w:rPr>
              <w:t xml:space="preserve"> </w:t>
            </w:r>
            <w:r w:rsidR="00577808" w:rsidRPr="00577808">
              <w:rPr>
                <w:b/>
                <w:color w:val="000000"/>
                <w:sz w:val="24"/>
                <w:szCs w:val="24"/>
              </w:rPr>
              <w:t xml:space="preserve">не менее </w:t>
            </w:r>
            <w:r w:rsidRPr="00577808">
              <w:rPr>
                <w:b/>
                <w:color w:val="000000"/>
                <w:sz w:val="24"/>
                <w:szCs w:val="24"/>
              </w:rPr>
              <w:t>10</w:t>
            </w:r>
          </w:p>
          <w:p w:rsidR="001D53D6" w:rsidRDefault="001A737A" w:rsidP="001A737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Толщина лески </w:t>
            </w:r>
            <w:r w:rsidRPr="001A737A">
              <w:rPr>
                <w:b/>
                <w:color w:val="000000"/>
                <w:sz w:val="24"/>
                <w:szCs w:val="24"/>
              </w:rPr>
              <w:t xml:space="preserve">не менее </w:t>
            </w:r>
            <w:r w:rsidRPr="001A737A">
              <w:rPr>
                <w:color w:val="000000"/>
                <w:sz w:val="24"/>
                <w:szCs w:val="24"/>
              </w:rPr>
              <w:t>3 мм</w:t>
            </w:r>
          </w:p>
          <w:p w:rsidR="001A737A" w:rsidRPr="001A737A" w:rsidRDefault="001A737A" w:rsidP="001A737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A737A">
              <w:rPr>
                <w:color w:val="000000"/>
                <w:sz w:val="24"/>
                <w:szCs w:val="24"/>
              </w:rPr>
              <w:t>Max</w:t>
            </w:r>
            <w:proofErr w:type="spellEnd"/>
            <w:r w:rsidRPr="001A737A">
              <w:rPr>
                <w:color w:val="000000"/>
                <w:sz w:val="24"/>
                <w:szCs w:val="24"/>
              </w:rPr>
              <w:t xml:space="preserve"> частота вращения шпинделя</w:t>
            </w:r>
          </w:p>
          <w:p w:rsidR="001A737A" w:rsidRPr="001A737A" w:rsidRDefault="001A737A" w:rsidP="001A737A">
            <w:pPr>
              <w:rPr>
                <w:color w:val="000000"/>
                <w:sz w:val="24"/>
                <w:szCs w:val="24"/>
              </w:rPr>
            </w:pPr>
            <w:r w:rsidRPr="001A737A">
              <w:rPr>
                <w:b/>
                <w:color w:val="000000"/>
                <w:sz w:val="24"/>
                <w:szCs w:val="24"/>
              </w:rPr>
              <w:t>не менее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A737A">
              <w:rPr>
                <w:color w:val="000000"/>
                <w:sz w:val="24"/>
                <w:szCs w:val="24"/>
              </w:rPr>
              <w:t xml:space="preserve">8000 </w:t>
            </w:r>
            <w:proofErr w:type="gramStart"/>
            <w:r w:rsidRPr="001A737A">
              <w:rPr>
                <w:color w:val="000000"/>
                <w:sz w:val="24"/>
                <w:szCs w:val="24"/>
              </w:rPr>
              <w:t>об</w:t>
            </w:r>
            <w:proofErr w:type="gramEnd"/>
            <w:r w:rsidRPr="001A737A">
              <w:rPr>
                <w:color w:val="000000"/>
                <w:sz w:val="24"/>
                <w:szCs w:val="24"/>
              </w:rPr>
              <w:t>/мин</w:t>
            </w:r>
          </w:p>
          <w:p w:rsidR="001A737A" w:rsidRPr="001A737A" w:rsidRDefault="001A737A" w:rsidP="001A737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Емкость бака </w:t>
            </w:r>
            <w:r w:rsidRPr="001A737A">
              <w:rPr>
                <w:b/>
                <w:color w:val="000000"/>
                <w:sz w:val="24"/>
                <w:szCs w:val="24"/>
              </w:rPr>
              <w:t>не более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A737A">
              <w:rPr>
                <w:color w:val="000000"/>
                <w:sz w:val="24"/>
                <w:szCs w:val="24"/>
              </w:rPr>
              <w:t>0.9 л</w:t>
            </w:r>
          </w:p>
          <w:p w:rsidR="001A737A" w:rsidRPr="001A737A" w:rsidRDefault="001A737A" w:rsidP="001A737A">
            <w:pPr>
              <w:rPr>
                <w:color w:val="000000"/>
                <w:sz w:val="24"/>
                <w:szCs w:val="24"/>
              </w:rPr>
            </w:pPr>
            <w:r w:rsidRPr="001A737A">
              <w:rPr>
                <w:color w:val="000000"/>
                <w:sz w:val="24"/>
                <w:szCs w:val="24"/>
              </w:rPr>
              <w:t>Ширина скашивания для лески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A737A">
              <w:rPr>
                <w:b/>
                <w:color w:val="000000"/>
                <w:sz w:val="24"/>
                <w:szCs w:val="24"/>
              </w:rPr>
              <w:t>не менее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A737A">
              <w:rPr>
                <w:color w:val="000000"/>
                <w:sz w:val="24"/>
                <w:szCs w:val="24"/>
              </w:rPr>
              <w:t>440 мм</w:t>
            </w:r>
          </w:p>
          <w:p w:rsidR="001A737A" w:rsidRPr="001A737A" w:rsidRDefault="001A737A" w:rsidP="001A737A">
            <w:pPr>
              <w:rPr>
                <w:color w:val="000000"/>
                <w:sz w:val="24"/>
                <w:szCs w:val="24"/>
              </w:rPr>
            </w:pPr>
            <w:r w:rsidRPr="001A737A">
              <w:rPr>
                <w:color w:val="000000"/>
                <w:sz w:val="24"/>
                <w:szCs w:val="24"/>
              </w:rPr>
              <w:t>Ширина скашивания для ножа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A737A">
              <w:rPr>
                <w:b/>
                <w:color w:val="000000"/>
                <w:sz w:val="24"/>
                <w:szCs w:val="24"/>
              </w:rPr>
              <w:t>не менее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A737A">
              <w:rPr>
                <w:color w:val="000000"/>
                <w:sz w:val="24"/>
                <w:szCs w:val="24"/>
              </w:rPr>
              <w:t>255 мм</w:t>
            </w:r>
          </w:p>
          <w:p w:rsidR="001A737A" w:rsidRPr="001A737A" w:rsidRDefault="00B874EF" w:rsidP="001A737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Подача лески </w:t>
            </w:r>
            <w:bookmarkStart w:id="0" w:name="_GoBack"/>
            <w:bookmarkEnd w:id="0"/>
            <w:r w:rsidR="001A737A" w:rsidRPr="001A737A">
              <w:rPr>
                <w:color w:val="000000"/>
                <w:sz w:val="24"/>
                <w:szCs w:val="24"/>
              </w:rPr>
              <w:t>полуавтоматическая</w:t>
            </w:r>
          </w:p>
          <w:p w:rsidR="001A737A" w:rsidRPr="001A737A" w:rsidRDefault="001A737A" w:rsidP="001A737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Наличие колес </w:t>
            </w:r>
            <w:r w:rsidRPr="001A737A">
              <w:rPr>
                <w:color w:val="000000"/>
                <w:sz w:val="24"/>
                <w:szCs w:val="24"/>
              </w:rPr>
              <w:t>нет</w:t>
            </w:r>
          </w:p>
          <w:p w:rsidR="001A737A" w:rsidRPr="001A737A" w:rsidRDefault="001A737A" w:rsidP="001A737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Плавный пуск </w:t>
            </w:r>
            <w:r w:rsidRPr="001A737A">
              <w:rPr>
                <w:color w:val="000000"/>
                <w:sz w:val="24"/>
                <w:szCs w:val="24"/>
              </w:rPr>
              <w:t>да</w:t>
            </w:r>
          </w:p>
          <w:p w:rsidR="001A737A" w:rsidRPr="001A737A" w:rsidRDefault="001A737A" w:rsidP="001A737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Антивибрационная система </w:t>
            </w:r>
            <w:r w:rsidRPr="001A737A">
              <w:rPr>
                <w:color w:val="000000"/>
                <w:sz w:val="24"/>
                <w:szCs w:val="24"/>
              </w:rPr>
              <w:t>да</w:t>
            </w:r>
          </w:p>
          <w:p w:rsidR="001A737A" w:rsidRPr="001A737A" w:rsidRDefault="001A737A" w:rsidP="001A737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Вес нетто </w:t>
            </w:r>
            <w:r w:rsidRPr="00577808">
              <w:rPr>
                <w:b/>
                <w:color w:val="000000"/>
                <w:sz w:val="24"/>
                <w:szCs w:val="24"/>
              </w:rPr>
              <w:t>не более 7.25 кг</w:t>
            </w:r>
          </w:p>
          <w:p w:rsidR="001A737A" w:rsidRPr="00577808" w:rsidRDefault="001A737A" w:rsidP="001A737A">
            <w:pPr>
              <w:rPr>
                <w:b/>
                <w:color w:val="000000"/>
                <w:sz w:val="24"/>
                <w:szCs w:val="24"/>
              </w:rPr>
            </w:pPr>
            <w:r w:rsidRPr="001A737A">
              <w:rPr>
                <w:color w:val="000000"/>
                <w:sz w:val="24"/>
                <w:szCs w:val="24"/>
              </w:rPr>
              <w:t>Обороты двигателя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77808">
              <w:rPr>
                <w:b/>
                <w:color w:val="000000"/>
                <w:sz w:val="24"/>
                <w:szCs w:val="24"/>
              </w:rPr>
              <w:t xml:space="preserve">не более 8000 </w:t>
            </w:r>
            <w:proofErr w:type="gramStart"/>
            <w:r w:rsidRPr="00577808">
              <w:rPr>
                <w:b/>
                <w:color w:val="000000"/>
                <w:sz w:val="24"/>
                <w:szCs w:val="24"/>
              </w:rPr>
              <w:t>об</w:t>
            </w:r>
            <w:proofErr w:type="gramEnd"/>
            <w:r w:rsidRPr="00577808">
              <w:rPr>
                <w:b/>
                <w:color w:val="000000"/>
                <w:sz w:val="24"/>
                <w:szCs w:val="24"/>
              </w:rPr>
              <w:t>/мин</w:t>
            </w:r>
          </w:p>
          <w:p w:rsidR="001A737A" w:rsidRDefault="001A737A" w:rsidP="001A737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Ремень в комплекте плечевой </w:t>
            </w:r>
          </w:p>
        </w:tc>
        <w:tc>
          <w:tcPr>
            <w:tcW w:w="686" w:type="dxa"/>
            <w:vAlign w:val="center"/>
          </w:tcPr>
          <w:p w:rsidR="001D53D6" w:rsidRPr="00F32918" w:rsidRDefault="001D53D6" w:rsidP="000A4DDF">
            <w:pPr>
              <w:jc w:val="center"/>
              <w:rPr>
                <w:sz w:val="24"/>
                <w:szCs w:val="24"/>
              </w:rPr>
            </w:pPr>
            <w:r w:rsidRPr="009D7D89">
              <w:rPr>
                <w:sz w:val="24"/>
                <w:szCs w:val="24"/>
              </w:rPr>
              <w:lastRenderedPageBreak/>
              <w:t>шт.</w:t>
            </w:r>
          </w:p>
        </w:tc>
        <w:tc>
          <w:tcPr>
            <w:tcW w:w="731" w:type="dxa"/>
            <w:vAlign w:val="center"/>
          </w:tcPr>
          <w:p w:rsidR="001D53D6" w:rsidRDefault="001A737A" w:rsidP="000A4DD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vMerge/>
          </w:tcPr>
          <w:p w:rsidR="001D53D6" w:rsidRDefault="001D53D6" w:rsidP="00637C4B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</w:tbl>
    <w:p w:rsidR="001D53D6" w:rsidRDefault="001D53D6" w:rsidP="00637C4B">
      <w:pPr>
        <w:autoSpaceDE w:val="0"/>
        <w:autoSpaceDN w:val="0"/>
        <w:rPr>
          <w:sz w:val="24"/>
          <w:szCs w:val="24"/>
        </w:rPr>
      </w:pPr>
    </w:p>
    <w:p w:rsidR="00DD59ED" w:rsidRDefault="00DD59ED" w:rsidP="00637C4B">
      <w:pPr>
        <w:autoSpaceDE w:val="0"/>
        <w:autoSpaceDN w:val="0"/>
        <w:rPr>
          <w:sz w:val="24"/>
          <w:szCs w:val="24"/>
        </w:rPr>
      </w:pPr>
    </w:p>
    <w:sectPr w:rsidR="00DD5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15120"/>
    <w:multiLevelType w:val="multilevel"/>
    <w:tmpl w:val="45809F3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b/>
      </w:rPr>
    </w:lvl>
  </w:abstractNum>
  <w:abstractNum w:abstractNumId="1">
    <w:nsid w:val="1C5C38AB"/>
    <w:multiLevelType w:val="multilevel"/>
    <w:tmpl w:val="7006EFD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84F"/>
    <w:rsid w:val="000E50E4"/>
    <w:rsid w:val="001321FF"/>
    <w:rsid w:val="00134773"/>
    <w:rsid w:val="001A2DD6"/>
    <w:rsid w:val="001A4704"/>
    <w:rsid w:val="001A737A"/>
    <w:rsid w:val="001D53D6"/>
    <w:rsid w:val="001D7430"/>
    <w:rsid w:val="002508CF"/>
    <w:rsid w:val="002A2749"/>
    <w:rsid w:val="002E284F"/>
    <w:rsid w:val="002E741E"/>
    <w:rsid w:val="002E7493"/>
    <w:rsid w:val="0030776A"/>
    <w:rsid w:val="00326F8B"/>
    <w:rsid w:val="00345A39"/>
    <w:rsid w:val="003B137E"/>
    <w:rsid w:val="003E2EF6"/>
    <w:rsid w:val="00450B62"/>
    <w:rsid w:val="00485C38"/>
    <w:rsid w:val="004E74C6"/>
    <w:rsid w:val="00555E01"/>
    <w:rsid w:val="005571A3"/>
    <w:rsid w:val="00577808"/>
    <w:rsid w:val="00580403"/>
    <w:rsid w:val="00590527"/>
    <w:rsid w:val="005A5F4F"/>
    <w:rsid w:val="005F006C"/>
    <w:rsid w:val="00616887"/>
    <w:rsid w:val="00637C4B"/>
    <w:rsid w:val="00705E5C"/>
    <w:rsid w:val="00717981"/>
    <w:rsid w:val="00734EB7"/>
    <w:rsid w:val="0075640B"/>
    <w:rsid w:val="00771FF2"/>
    <w:rsid w:val="00807B04"/>
    <w:rsid w:val="008372B6"/>
    <w:rsid w:val="00897FE1"/>
    <w:rsid w:val="008A07F3"/>
    <w:rsid w:val="008D26CD"/>
    <w:rsid w:val="008E1927"/>
    <w:rsid w:val="008E7EDB"/>
    <w:rsid w:val="00911CC5"/>
    <w:rsid w:val="00922C42"/>
    <w:rsid w:val="009355FE"/>
    <w:rsid w:val="009B1569"/>
    <w:rsid w:val="009D7D89"/>
    <w:rsid w:val="00A261A8"/>
    <w:rsid w:val="00A406BA"/>
    <w:rsid w:val="00B6654E"/>
    <w:rsid w:val="00B874EF"/>
    <w:rsid w:val="00BC5A6A"/>
    <w:rsid w:val="00BE59A2"/>
    <w:rsid w:val="00C25816"/>
    <w:rsid w:val="00C71D74"/>
    <w:rsid w:val="00CA04C6"/>
    <w:rsid w:val="00CC6479"/>
    <w:rsid w:val="00D814F5"/>
    <w:rsid w:val="00D90A3B"/>
    <w:rsid w:val="00DD59ED"/>
    <w:rsid w:val="00DE3305"/>
    <w:rsid w:val="00DE542C"/>
    <w:rsid w:val="00E2365C"/>
    <w:rsid w:val="00E74986"/>
    <w:rsid w:val="00F40F3E"/>
    <w:rsid w:val="00F528A3"/>
    <w:rsid w:val="00FC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59E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7C4B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fiwex-feat">
    <w:name w:val="fiwex-feat"/>
    <w:basedOn w:val="a0"/>
    <w:rsid w:val="00637C4B"/>
  </w:style>
  <w:style w:type="character" w:customStyle="1" w:styleId="fiwex-feat-val">
    <w:name w:val="fiwex-feat-val"/>
    <w:basedOn w:val="a0"/>
    <w:rsid w:val="00637C4B"/>
  </w:style>
  <w:style w:type="table" w:styleId="a4">
    <w:name w:val="Table Grid"/>
    <w:basedOn w:val="a1"/>
    <w:uiPriority w:val="59"/>
    <w:rsid w:val="00DD59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A07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07F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59E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7C4B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fiwex-feat">
    <w:name w:val="fiwex-feat"/>
    <w:basedOn w:val="a0"/>
    <w:rsid w:val="00637C4B"/>
  </w:style>
  <w:style w:type="character" w:customStyle="1" w:styleId="fiwex-feat-val">
    <w:name w:val="fiwex-feat-val"/>
    <w:basedOn w:val="a0"/>
    <w:rsid w:val="00637C4B"/>
  </w:style>
  <w:style w:type="table" w:styleId="a4">
    <w:name w:val="Table Grid"/>
    <w:basedOn w:val="a1"/>
    <w:uiPriority w:val="59"/>
    <w:rsid w:val="00DD59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A07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07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Proverka1</cp:lastModifiedBy>
  <cp:revision>30</cp:revision>
  <dcterms:created xsi:type="dcterms:W3CDTF">2025-04-18T08:31:00Z</dcterms:created>
  <dcterms:modified xsi:type="dcterms:W3CDTF">2026-07-23T08:45:00Z</dcterms:modified>
</cp:coreProperties>
</file>