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9A1B6" w14:textId="77777777" w:rsidR="008D11BC" w:rsidRDefault="00481099">
      <w:pPr>
        <w:pStyle w:val="af3"/>
        <w:ind w:right="-105"/>
        <w:rPr>
          <w:sz w:val="25"/>
          <w:szCs w:val="25"/>
        </w:rPr>
      </w:pPr>
      <w:r>
        <w:rPr>
          <w:sz w:val="25"/>
          <w:szCs w:val="25"/>
        </w:rPr>
        <w:t>ГОСУДАРСТВЕННЫЙКОНТРАКТ</w:t>
      </w:r>
    </w:p>
    <w:p w14:paraId="7FBD7B9C" w14:textId="77777777" w:rsidR="008D11BC" w:rsidRDefault="00481099">
      <w:pPr>
        <w:spacing w:after="0" w:line="240" w:lineRule="auto"/>
        <w:ind w:right="-105"/>
        <w:jc w:val="center"/>
        <w:rPr>
          <w:rFonts w:ascii="Times New Roman" w:hAnsi="Times New Roman"/>
          <w:sz w:val="25"/>
          <w:szCs w:val="25"/>
        </w:rPr>
      </w:pPr>
      <w:r>
        <w:rPr>
          <w:rFonts w:ascii="Times New Roman" w:hAnsi="Times New Roman"/>
          <w:sz w:val="25"/>
          <w:szCs w:val="25"/>
        </w:rPr>
        <w:t>по выполнению работ</w:t>
      </w:r>
    </w:p>
    <w:p w14:paraId="233C0E3A" w14:textId="77777777" w:rsidR="008D11BC" w:rsidRDefault="008D11BC">
      <w:pPr>
        <w:spacing w:after="0" w:line="240" w:lineRule="auto"/>
        <w:ind w:right="-105"/>
        <w:jc w:val="center"/>
        <w:rPr>
          <w:rFonts w:ascii="Times New Roman" w:hAnsi="Times New Roman"/>
          <w:sz w:val="25"/>
          <w:szCs w:val="25"/>
        </w:rPr>
      </w:pPr>
    </w:p>
    <w:tbl>
      <w:tblPr>
        <w:tblW w:w="0" w:type="auto"/>
        <w:tblLook w:val="04A0" w:firstRow="1" w:lastRow="0" w:firstColumn="1" w:lastColumn="0" w:noHBand="0" w:noVBand="1"/>
      </w:tblPr>
      <w:tblGrid>
        <w:gridCol w:w="4609"/>
        <w:gridCol w:w="190"/>
        <w:gridCol w:w="4697"/>
      </w:tblGrid>
      <w:tr w:rsidR="008D11BC" w14:paraId="2E181068" w14:textId="77777777">
        <w:trPr>
          <w:trHeight w:val="343"/>
        </w:trPr>
        <w:tc>
          <w:tcPr>
            <w:tcW w:w="4761" w:type="dxa"/>
          </w:tcPr>
          <w:p w14:paraId="51FA98F7" w14:textId="77777777" w:rsidR="008D11BC" w:rsidRDefault="00481099">
            <w:pPr>
              <w:spacing w:after="0" w:line="240" w:lineRule="auto"/>
              <w:ind w:right="-105"/>
              <w:rPr>
                <w:rFonts w:ascii="Times New Roman" w:hAnsi="Times New Roman"/>
                <w:sz w:val="25"/>
                <w:szCs w:val="25"/>
              </w:rPr>
            </w:pPr>
            <w:r>
              <w:rPr>
                <w:rFonts w:ascii="Times New Roman" w:hAnsi="Times New Roman"/>
                <w:sz w:val="25"/>
                <w:szCs w:val="25"/>
              </w:rPr>
              <w:t>г. Каменск-Уральский</w:t>
            </w:r>
          </w:p>
        </w:tc>
        <w:tc>
          <w:tcPr>
            <w:tcW w:w="4951" w:type="dxa"/>
            <w:gridSpan w:val="2"/>
          </w:tcPr>
          <w:p w14:paraId="15CB2A07" w14:textId="77777777" w:rsidR="008D11BC" w:rsidRDefault="00481099">
            <w:pPr>
              <w:spacing w:after="0" w:line="240" w:lineRule="auto"/>
              <w:ind w:right="-105"/>
              <w:jc w:val="right"/>
              <w:rPr>
                <w:rFonts w:ascii="Times New Roman" w:hAnsi="Times New Roman"/>
                <w:bCs/>
                <w:sz w:val="25"/>
                <w:szCs w:val="25"/>
              </w:rPr>
            </w:pPr>
            <w:r>
              <w:rPr>
                <w:rFonts w:ascii="Times New Roman" w:hAnsi="Times New Roman"/>
                <w:bCs/>
                <w:sz w:val="25"/>
                <w:szCs w:val="25"/>
              </w:rPr>
              <w:t>«___</w:t>
            </w:r>
            <w:proofErr w:type="gramStart"/>
            <w:r>
              <w:rPr>
                <w:rFonts w:ascii="Times New Roman" w:hAnsi="Times New Roman"/>
                <w:bCs/>
                <w:sz w:val="25"/>
                <w:szCs w:val="25"/>
              </w:rPr>
              <w:t>_»_</w:t>
            </w:r>
            <w:proofErr w:type="gramEnd"/>
            <w:r>
              <w:rPr>
                <w:rFonts w:ascii="Times New Roman" w:hAnsi="Times New Roman"/>
                <w:bCs/>
                <w:sz w:val="25"/>
                <w:szCs w:val="25"/>
              </w:rPr>
              <w:t>______________2026г.</w:t>
            </w:r>
          </w:p>
        </w:tc>
      </w:tr>
      <w:tr w:rsidR="008D11BC" w14:paraId="0FB63ECF" w14:textId="77777777">
        <w:trPr>
          <w:gridAfter w:val="1"/>
          <w:wAfter w:w="4697" w:type="dxa"/>
          <w:trHeight w:val="343"/>
        </w:trPr>
        <w:tc>
          <w:tcPr>
            <w:tcW w:w="4951" w:type="dxa"/>
            <w:gridSpan w:val="2"/>
          </w:tcPr>
          <w:p w14:paraId="6C3A32A8" w14:textId="77777777" w:rsidR="008D11BC" w:rsidRDefault="008D11BC">
            <w:pPr>
              <w:spacing w:after="0" w:line="240" w:lineRule="auto"/>
              <w:ind w:right="-105"/>
              <w:jc w:val="right"/>
              <w:rPr>
                <w:rFonts w:ascii="Times New Roman" w:hAnsi="Times New Roman"/>
                <w:bCs/>
                <w:sz w:val="25"/>
                <w:szCs w:val="25"/>
              </w:rPr>
            </w:pPr>
          </w:p>
        </w:tc>
      </w:tr>
    </w:tbl>
    <w:p w14:paraId="5D9454B4" w14:textId="77777777" w:rsidR="008D11BC" w:rsidRDefault="00481099">
      <w:pPr>
        <w:spacing w:after="0" w:line="230" w:lineRule="auto"/>
        <w:ind w:firstLine="284"/>
        <w:jc w:val="both"/>
        <w:rPr>
          <w:rFonts w:ascii="Times New Roman" w:hAnsi="Times New Roman"/>
          <w:sz w:val="25"/>
          <w:szCs w:val="25"/>
        </w:rPr>
      </w:pPr>
      <w:r>
        <w:rPr>
          <w:rFonts w:ascii="Times New Roman" w:hAnsi="Times New Roman"/>
          <w:sz w:val="25"/>
          <w:szCs w:val="25"/>
        </w:rPr>
        <w:t xml:space="preserve">Федеральное казенное учреждение «Исправительная колония № 47 Главного управления Федеральной службы исполнения наказаний по Свердловской области» (ФКУ ИК-47 ГУФСИН России по Свердловской области), именуемое в дальнейшем Государственный заказчик, выступая от имени Российской Федерации, в целях обеспечения государственных нужд, в лице начальника Хабибулина Юрия Валерьевича, действующего на основании Устава, с одной стороны, и ___________________________________________________________________________, именуемое в дальнейшем Подрядчик, в лице ________________________________________, действующий на основании ______________________ с другой стороны, вместе именуемые в дальнейшем Стороны, руководствуясь: с соблюдением требований Гражданского кодекса Российской Федерации, п. 4 ч. 1 ст. 93 Федерального закона от 05.04.2013 № 44-ФЗ «О контрактной </w:t>
      </w:r>
      <w:proofErr w:type="spellStart"/>
      <w:r>
        <w:rPr>
          <w:rFonts w:ascii="Times New Roman" w:hAnsi="Times New Roman"/>
          <w:sz w:val="25"/>
          <w:szCs w:val="25"/>
        </w:rPr>
        <w:t>системев</w:t>
      </w:r>
      <w:proofErr w:type="spellEnd"/>
      <w:r>
        <w:rPr>
          <w:rFonts w:ascii="Times New Roman" w:hAnsi="Times New Roman"/>
          <w:sz w:val="25"/>
          <w:szCs w:val="25"/>
        </w:rPr>
        <w:t xml:space="preserve">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14:paraId="1E825E80" w14:textId="77777777" w:rsidR="008D11BC" w:rsidRDefault="00481099">
      <w:pPr>
        <w:tabs>
          <w:tab w:val="center" w:pos="4730"/>
          <w:tab w:val="left" w:pos="6645"/>
        </w:tabs>
        <w:spacing w:after="0" w:line="240" w:lineRule="auto"/>
        <w:ind w:right="-105"/>
        <w:jc w:val="center"/>
        <w:rPr>
          <w:rFonts w:ascii="Times New Roman" w:hAnsi="Times New Roman"/>
          <w:b/>
          <w:sz w:val="25"/>
          <w:szCs w:val="25"/>
        </w:rPr>
      </w:pPr>
      <w:r>
        <w:rPr>
          <w:rFonts w:ascii="Times New Roman" w:hAnsi="Times New Roman"/>
          <w:b/>
          <w:sz w:val="25"/>
          <w:szCs w:val="25"/>
        </w:rPr>
        <w:t>1. Предмет Контракта</w:t>
      </w:r>
    </w:p>
    <w:p w14:paraId="0A701790" w14:textId="77777777" w:rsidR="008D11BC" w:rsidRDefault="00481099">
      <w:pPr>
        <w:numPr>
          <w:ilvl w:val="1"/>
          <w:numId w:val="1"/>
        </w:numPr>
        <w:tabs>
          <w:tab w:val="num" w:pos="0"/>
          <w:tab w:val="num" w:pos="550"/>
          <w:tab w:val="left" w:pos="993"/>
          <w:tab w:val="left" w:pos="1560"/>
        </w:tabs>
        <w:spacing w:after="0" w:line="240" w:lineRule="auto"/>
        <w:ind w:left="0" w:right="-105" w:firstLine="709"/>
        <w:jc w:val="both"/>
        <w:rPr>
          <w:rFonts w:ascii="Times New Roman" w:hAnsi="Times New Roman"/>
          <w:sz w:val="25"/>
          <w:szCs w:val="25"/>
        </w:rPr>
      </w:pPr>
      <w:r>
        <w:rPr>
          <w:rFonts w:ascii="Times New Roman" w:hAnsi="Times New Roman"/>
          <w:sz w:val="25"/>
          <w:szCs w:val="25"/>
        </w:rPr>
        <w:t xml:space="preserve">Подрядчик обязуется выполнить </w:t>
      </w:r>
      <w:bookmarkStart w:id="0" w:name="_Hlk231392616"/>
      <w:r>
        <w:rPr>
          <w:rFonts w:ascii="Times New Roman" w:hAnsi="Times New Roman"/>
          <w:sz w:val="25"/>
          <w:szCs w:val="25"/>
        </w:rPr>
        <w:t>электромонтажные работы по демонтажу и монтажу светильников на территории г. Сатки</w:t>
      </w:r>
      <w:bookmarkEnd w:id="0"/>
      <w:r>
        <w:rPr>
          <w:rFonts w:ascii="Times New Roman" w:hAnsi="Times New Roman"/>
          <w:sz w:val="25"/>
          <w:szCs w:val="25"/>
        </w:rPr>
        <w:t xml:space="preserve"> – </w:t>
      </w:r>
      <w:r>
        <w:rPr>
          <w:rFonts w:ascii="Times New Roman" w:hAnsi="Times New Roman"/>
          <w:b/>
          <w:sz w:val="25"/>
          <w:szCs w:val="25"/>
          <w:lang w:eastAsia="en-US"/>
        </w:rPr>
        <w:t xml:space="preserve">(далее – Работы) </w:t>
      </w:r>
      <w:r>
        <w:rPr>
          <w:rFonts w:ascii="Times New Roman" w:hAnsi="Times New Roman"/>
          <w:sz w:val="25"/>
          <w:szCs w:val="25"/>
        </w:rPr>
        <w:t xml:space="preserve">в количестве, характеристикам, цене, адресу и сроки, указаны в </w:t>
      </w:r>
      <w:r>
        <w:rPr>
          <w:rFonts w:ascii="Times New Roman" w:eastAsia="Calibri" w:hAnsi="Times New Roman"/>
          <w:sz w:val="25"/>
          <w:szCs w:val="25"/>
          <w:lang w:eastAsia="en-US"/>
        </w:rPr>
        <w:t>Спецификации (Приложение № 1 к настоящему Контракту) и Техническом задании (Приложение № 2 к настоящему Контракту)</w:t>
      </w:r>
      <w:r>
        <w:rPr>
          <w:rFonts w:ascii="Times New Roman" w:hAnsi="Times New Roman"/>
          <w:sz w:val="25"/>
          <w:szCs w:val="25"/>
        </w:rPr>
        <w:t>, ведомостью объемов работ (Приложение № 3 к настоящему Контракту,) являющимися неотъемлемой частью Контракта, Государственный заказчик обязуется обеспечить приемку выполненных работ и оплатить в порядке и на условиях, предусмотренных настоящим Контрактом.</w:t>
      </w:r>
    </w:p>
    <w:p w14:paraId="0944B899" w14:textId="77777777" w:rsidR="008D11BC" w:rsidRDefault="00481099">
      <w:pPr>
        <w:numPr>
          <w:ilvl w:val="1"/>
          <w:numId w:val="1"/>
        </w:numPr>
        <w:tabs>
          <w:tab w:val="num" w:pos="550"/>
          <w:tab w:val="left" w:pos="710"/>
          <w:tab w:val="left" w:pos="1560"/>
        </w:tabs>
        <w:spacing w:after="0" w:line="240" w:lineRule="auto"/>
        <w:ind w:left="0" w:right="-105" w:firstLine="710"/>
        <w:jc w:val="both"/>
        <w:rPr>
          <w:rFonts w:ascii="Times New Roman" w:hAnsi="Times New Roman"/>
          <w:sz w:val="25"/>
          <w:szCs w:val="25"/>
        </w:rPr>
      </w:pPr>
      <w:r>
        <w:rPr>
          <w:rFonts w:ascii="Times New Roman" w:hAnsi="Times New Roman"/>
          <w:sz w:val="25"/>
          <w:szCs w:val="25"/>
        </w:rPr>
        <w:t xml:space="preserve"> Место выполнения работ: Челябинская область, город Сатка, согласно Приложению №1 к техническому заданию.</w:t>
      </w:r>
    </w:p>
    <w:p w14:paraId="2C6A6B6C" w14:textId="5E4D90DA" w:rsidR="008D11BC" w:rsidRPr="006C6C11" w:rsidRDefault="00481099">
      <w:pPr>
        <w:numPr>
          <w:ilvl w:val="1"/>
          <w:numId w:val="1"/>
        </w:numPr>
        <w:tabs>
          <w:tab w:val="num" w:pos="710"/>
          <w:tab w:val="left" w:pos="1560"/>
        </w:tabs>
        <w:spacing w:after="0" w:line="240" w:lineRule="auto"/>
        <w:ind w:left="0" w:right="-105" w:firstLine="710"/>
        <w:jc w:val="both"/>
        <w:rPr>
          <w:rFonts w:ascii="Times New Roman" w:hAnsi="Times New Roman"/>
          <w:sz w:val="25"/>
          <w:szCs w:val="25"/>
        </w:rPr>
      </w:pPr>
      <w:r w:rsidRPr="006C6C11">
        <w:rPr>
          <w:rFonts w:ascii="Times New Roman" w:hAnsi="Times New Roman"/>
          <w:sz w:val="25"/>
          <w:szCs w:val="25"/>
        </w:rPr>
        <w:t xml:space="preserve">По вопросам, связанным с исполнением обязательств по настоящему Контракту, уполномоченным представителем Заказчика является </w:t>
      </w:r>
      <w:r w:rsidR="006C6C11" w:rsidRPr="006C6C11">
        <w:rPr>
          <w:rFonts w:ascii="Times New Roman" w:hAnsi="Times New Roman"/>
          <w:sz w:val="25"/>
          <w:szCs w:val="25"/>
        </w:rPr>
        <w:t xml:space="preserve">заместитель </w:t>
      </w:r>
      <w:r w:rsidRPr="006C6C11">
        <w:rPr>
          <w:rFonts w:ascii="Times New Roman" w:hAnsi="Times New Roman"/>
          <w:sz w:val="25"/>
          <w:szCs w:val="25"/>
        </w:rPr>
        <w:t>начальник</w:t>
      </w:r>
      <w:r w:rsidR="006C6C11" w:rsidRPr="006C6C11">
        <w:rPr>
          <w:rFonts w:ascii="Times New Roman" w:hAnsi="Times New Roman"/>
          <w:sz w:val="25"/>
          <w:szCs w:val="25"/>
        </w:rPr>
        <w:t>а</w:t>
      </w:r>
      <w:r w:rsidRPr="006C6C11">
        <w:rPr>
          <w:rFonts w:ascii="Times New Roman" w:hAnsi="Times New Roman"/>
          <w:sz w:val="25"/>
          <w:szCs w:val="25"/>
        </w:rPr>
        <w:t xml:space="preserve"> </w:t>
      </w:r>
      <w:r w:rsidR="006C6C11" w:rsidRPr="006C6C11">
        <w:rPr>
          <w:rFonts w:ascii="Times New Roman" w:hAnsi="Times New Roman"/>
          <w:sz w:val="25"/>
          <w:szCs w:val="25"/>
        </w:rPr>
        <w:t xml:space="preserve"> ФКУ ИК-47 ГУФСИН России по Свердловской области _________________________________________________________.</w:t>
      </w:r>
    </w:p>
    <w:p w14:paraId="09A7DDA9" w14:textId="77777777" w:rsidR="008D11BC" w:rsidRDefault="00481099">
      <w:pPr>
        <w:numPr>
          <w:ilvl w:val="0"/>
          <w:numId w:val="1"/>
        </w:numPr>
        <w:tabs>
          <w:tab w:val="clear" w:pos="360"/>
          <w:tab w:val="num" w:pos="0"/>
        </w:tabs>
        <w:spacing w:after="0" w:line="240" w:lineRule="auto"/>
        <w:ind w:right="-105"/>
        <w:jc w:val="center"/>
        <w:rPr>
          <w:rFonts w:ascii="Times New Roman" w:hAnsi="Times New Roman"/>
          <w:b/>
          <w:sz w:val="25"/>
          <w:szCs w:val="25"/>
        </w:rPr>
      </w:pPr>
      <w:r>
        <w:rPr>
          <w:rFonts w:ascii="Times New Roman" w:hAnsi="Times New Roman"/>
          <w:b/>
          <w:sz w:val="25"/>
          <w:szCs w:val="25"/>
        </w:rPr>
        <w:t>Права и обязанности Сторон</w:t>
      </w:r>
    </w:p>
    <w:p w14:paraId="07EF648E" w14:textId="77777777" w:rsidR="008D11BC" w:rsidRDefault="00481099">
      <w:pPr>
        <w:spacing w:after="0" w:line="240" w:lineRule="auto"/>
        <w:ind w:right="-105" w:firstLine="709"/>
        <w:jc w:val="both"/>
        <w:rPr>
          <w:rFonts w:ascii="Times New Roman" w:hAnsi="Times New Roman"/>
          <w:b/>
          <w:bCs/>
          <w:sz w:val="25"/>
          <w:szCs w:val="25"/>
        </w:rPr>
      </w:pPr>
      <w:r>
        <w:rPr>
          <w:rFonts w:ascii="Times New Roman" w:hAnsi="Times New Roman"/>
          <w:b/>
          <w:bCs/>
          <w:sz w:val="25"/>
          <w:szCs w:val="25"/>
        </w:rPr>
        <w:t>2.1. Государственный заказчик обязуется:</w:t>
      </w:r>
    </w:p>
    <w:p w14:paraId="05F14BFE"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 xml:space="preserve">2.1.1. Осуществлять контроль за исполнением Исполнителем условий контракта  </w:t>
      </w:r>
      <w:r>
        <w:rPr>
          <w:rFonts w:ascii="Times New Roman" w:hAnsi="Times New Roman"/>
          <w:sz w:val="25"/>
          <w:szCs w:val="25"/>
        </w:rPr>
        <w:br/>
        <w:t>в соответствии с законодательством Российской Федерации.</w:t>
      </w:r>
    </w:p>
    <w:p w14:paraId="14FD0FCA"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2.1.2. Обеспечить оплату за выполненные работы в соответствии с условиями Контракта.</w:t>
      </w:r>
    </w:p>
    <w:p w14:paraId="4B537AEB"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2.1.3. В случае расторжения Контракта (по любым основаниям) оплатить Исполнителю стоимость выполненных работ, фактически выполненных на момент расторжения Контракта, при условии отсутствия претензий по качеству, на основании подписанных Исполнителем и Государственным заказчиком акта выполненных услуг.</w:t>
      </w:r>
    </w:p>
    <w:p w14:paraId="5C9F6E99"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 xml:space="preserve">2.1.4. Направить в уполномоченный на осуществление контроля в сфере закупок федеральный орган исполнительной власти сведения о Исполнителе для включения </w:t>
      </w:r>
      <w:r>
        <w:rPr>
          <w:rFonts w:ascii="Times New Roman" w:hAnsi="Times New Roman"/>
          <w:sz w:val="25"/>
          <w:szCs w:val="25"/>
        </w:rPr>
        <w:br/>
        <w:t>его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Исполнителем условий Контракта.</w:t>
      </w:r>
    </w:p>
    <w:p w14:paraId="6B62CCA1" w14:textId="158F4B09" w:rsidR="008D11BC" w:rsidRDefault="00481099">
      <w:pPr>
        <w:spacing w:after="0" w:line="240" w:lineRule="auto"/>
        <w:ind w:right="-71" w:firstLine="709"/>
        <w:jc w:val="both"/>
        <w:rPr>
          <w:rFonts w:ascii="Times New Roman" w:hAnsi="Times New Roman"/>
          <w:sz w:val="25"/>
          <w:szCs w:val="25"/>
        </w:rPr>
      </w:pPr>
      <w:r>
        <w:rPr>
          <w:rFonts w:ascii="Times New Roman" w:hAnsi="Times New Roman"/>
          <w:sz w:val="25"/>
          <w:szCs w:val="25"/>
        </w:rPr>
        <w:t xml:space="preserve">2.1.5. Взыскивать </w:t>
      </w:r>
      <w:r w:rsidR="0039628F">
        <w:rPr>
          <w:rFonts w:ascii="Times New Roman" w:hAnsi="Times New Roman"/>
          <w:sz w:val="25"/>
          <w:szCs w:val="25"/>
        </w:rPr>
        <w:t>с Поставщика</w:t>
      </w:r>
      <w:r>
        <w:rPr>
          <w:rFonts w:ascii="Times New Roman" w:hAnsi="Times New Roman"/>
          <w:sz w:val="25"/>
          <w:szCs w:val="25"/>
        </w:rPr>
        <w:t xml:space="preserve"> пеню и штраф, а также требовать возмещения убытков в соответствии с условиями настоящего Контракта.</w:t>
      </w:r>
    </w:p>
    <w:p w14:paraId="48512FA7"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lastRenderedPageBreak/>
        <w:t>2.1.6. Выполнять иные обязанности, предусмотренные законодательством Российской Федерации и Контрактом.</w:t>
      </w:r>
    </w:p>
    <w:p w14:paraId="6D9DFA8C" w14:textId="77777777" w:rsidR="008D11BC" w:rsidRDefault="00481099">
      <w:pPr>
        <w:spacing w:after="0" w:line="240" w:lineRule="auto"/>
        <w:ind w:right="-105" w:firstLine="709"/>
        <w:jc w:val="both"/>
        <w:rPr>
          <w:rFonts w:ascii="Times New Roman" w:hAnsi="Times New Roman"/>
          <w:b/>
          <w:bCs/>
          <w:sz w:val="25"/>
          <w:szCs w:val="25"/>
        </w:rPr>
      </w:pPr>
      <w:r>
        <w:rPr>
          <w:rFonts w:ascii="Times New Roman" w:hAnsi="Times New Roman"/>
          <w:b/>
          <w:bCs/>
          <w:sz w:val="25"/>
          <w:szCs w:val="25"/>
        </w:rPr>
        <w:t>2.2. Государственный заказчик имеет право:</w:t>
      </w:r>
    </w:p>
    <w:p w14:paraId="60A1C7BD"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 xml:space="preserve">2.2.1. Определять лиц, непосредственно участвующих в контроле </w:t>
      </w:r>
      <w:r>
        <w:rPr>
          <w:rFonts w:ascii="Times New Roman" w:hAnsi="Times New Roman"/>
          <w:sz w:val="25"/>
          <w:szCs w:val="25"/>
        </w:rPr>
        <w:br/>
        <w:t xml:space="preserve">за выполнением работ Исполнителем и (или) лиц, участвующих в приемке Выполнения работ по количеству и качеству. </w:t>
      </w:r>
    </w:p>
    <w:p w14:paraId="397899AB"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2.2.2. В соответствии с условиями Контракта в период гарантийного срока требовать безвозмездной замены выполненных работ, несоответствующих по качеству.</w:t>
      </w:r>
    </w:p>
    <w:p w14:paraId="62AC0033" w14:textId="77777777" w:rsidR="008D11BC" w:rsidRDefault="00481099">
      <w:pPr>
        <w:spacing w:after="0" w:line="240" w:lineRule="auto"/>
        <w:ind w:firstLine="709"/>
        <w:jc w:val="both"/>
        <w:rPr>
          <w:rFonts w:ascii="Times New Roman" w:hAnsi="Times New Roman"/>
          <w:sz w:val="25"/>
          <w:szCs w:val="25"/>
        </w:rPr>
      </w:pPr>
      <w:r>
        <w:rPr>
          <w:rFonts w:ascii="Times New Roman" w:hAnsi="Times New Roman"/>
          <w:sz w:val="25"/>
          <w:szCs w:val="25"/>
        </w:rPr>
        <w:t xml:space="preserve">2.2.3.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Выполненных работ, установленных в нормативных и технических документах </w:t>
      </w:r>
      <w:r>
        <w:rPr>
          <w:rFonts w:ascii="Times New Roman" w:hAnsi="Times New Roman"/>
          <w:sz w:val="25"/>
          <w:szCs w:val="25"/>
        </w:rPr>
        <w:br/>
        <w:t>и настоящем Контракте.</w:t>
      </w:r>
    </w:p>
    <w:p w14:paraId="7B907E83" w14:textId="77777777" w:rsidR="008D11BC" w:rsidRDefault="00481099">
      <w:pPr>
        <w:spacing w:after="0" w:line="240" w:lineRule="auto"/>
        <w:ind w:firstLine="709"/>
        <w:jc w:val="both"/>
        <w:rPr>
          <w:rFonts w:ascii="Times New Roman" w:hAnsi="Times New Roman"/>
          <w:sz w:val="25"/>
          <w:szCs w:val="25"/>
        </w:rPr>
      </w:pPr>
      <w:r>
        <w:rPr>
          <w:rFonts w:ascii="Times New Roman" w:hAnsi="Times New Roman"/>
          <w:sz w:val="25"/>
          <w:szCs w:val="25"/>
        </w:rPr>
        <w:t xml:space="preserve">2.2.4.  Отказаться от исполнения Контракта в одностороннем порядке </w:t>
      </w:r>
      <w:r>
        <w:rPr>
          <w:rFonts w:ascii="Times New Roman" w:hAnsi="Times New Roman"/>
          <w:sz w:val="25"/>
          <w:szCs w:val="25"/>
        </w:rPr>
        <w:br/>
        <w:t>по основаниям, предусмотренным Гражданским кодексом РФ.</w:t>
      </w:r>
    </w:p>
    <w:p w14:paraId="71526D8F" w14:textId="77777777" w:rsidR="008D11BC" w:rsidRDefault="00481099">
      <w:pPr>
        <w:spacing w:after="0" w:line="240" w:lineRule="auto"/>
        <w:ind w:right="-105" w:firstLine="709"/>
        <w:jc w:val="both"/>
        <w:rPr>
          <w:rFonts w:ascii="Times New Roman" w:hAnsi="Times New Roman"/>
          <w:b/>
          <w:bCs/>
          <w:sz w:val="25"/>
          <w:szCs w:val="25"/>
        </w:rPr>
      </w:pPr>
      <w:r>
        <w:rPr>
          <w:rFonts w:ascii="Times New Roman" w:hAnsi="Times New Roman"/>
          <w:b/>
          <w:bCs/>
          <w:sz w:val="25"/>
          <w:szCs w:val="25"/>
        </w:rPr>
        <w:t>2.3. Подрядчик обязуется:</w:t>
      </w:r>
    </w:p>
    <w:p w14:paraId="0241FE77"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 xml:space="preserve">2.3.1 Принять на себя обязательства выполнить электромонтажные работы </w:t>
      </w:r>
      <w:r>
        <w:rPr>
          <w:rFonts w:ascii="Times New Roman" w:hAnsi="Times New Roman"/>
          <w:sz w:val="25"/>
          <w:szCs w:val="25"/>
        </w:rPr>
        <w:br/>
        <w:t>по демонтажу и монтажу светильников на территории в г. Сатка, в сроки, предусмотренные контрактом.</w:t>
      </w:r>
    </w:p>
    <w:p w14:paraId="38CBC3EB"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2.3.2. Подрядчик в течение 3 (рабочих) дней с даты заключения контракта обязан назначить ответственное лицо, из числа своих официально трудоустроенных работников, для организации, осуществления контроля за ходом, качеством и сроками выполнения работ, охрану труда и передать Заказчику документ о назначении. Присутствие ответственного лица при выполнении работ обязательно.</w:t>
      </w:r>
    </w:p>
    <w:p w14:paraId="7C27DA0C"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2.3.3. При выполнении работ необходимо использование Подрядчиком защитных средств и при нахождении на проезжей части сигнальных жилетов со световозвращающими элементами.</w:t>
      </w:r>
    </w:p>
    <w:p w14:paraId="1FE500BD"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2.3.4. При производстве работ необходимо руководствоваться следующей нормативно-технической документацией:</w:t>
      </w:r>
    </w:p>
    <w:p w14:paraId="2F5A083C"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 ГОСТ 12.3.032-84. «Система стандартов безопасности труда. Работы электромонтажные. Общие требования безопасности»;</w:t>
      </w:r>
    </w:p>
    <w:p w14:paraId="2BFABAC4"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 Правила безопасности при строительстве линий электропередачи и производстве электромонтажных работ, РД 153-34.3-03.285-2002;</w:t>
      </w:r>
    </w:p>
    <w:p w14:paraId="4CDBCA4B"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 Правила устройства электроустановок (далее по тексту ПУЭ), ПТЭЭП, МПОТ СНиП 12-04-2002 «Техника безопасности в строительстве», в актуальном издании – Правила по охране труда при эксплуатации электроустановок, утвержденные Приказом Минтруда Российской Федерации от 15 декабря 2020 года N 903н;</w:t>
      </w:r>
    </w:p>
    <w:p w14:paraId="26EC77F7"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 Правил по охране труда при погрузочно-разгрузочных работах и размещении грузов, утвержденные приказом Минтруда России от 28 октября 2020 года N 753н;</w:t>
      </w:r>
    </w:p>
    <w:p w14:paraId="58C2F49A"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 Приказ Минтруда России от 16.11.2020 № 782н «Об утверждении правил по охране труда при работе на высоте»;</w:t>
      </w:r>
    </w:p>
    <w:p w14:paraId="4A2EA8C9"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 ТР ТС 004/2011 «О безопасности низковольтного оборудования» и ТР ТС 020/2011 «Электромагнитная совместимость технических средств»;</w:t>
      </w:r>
    </w:p>
    <w:p w14:paraId="7B0E15FC"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 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w:t>
      </w:r>
    </w:p>
    <w:p w14:paraId="666E651F"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 Федеральный закон Российской Федерации от 22.07.2008 № 123-Ф3 «Технический регламент о требованиях пожарной безопасности» и иная нормативно-техническая документация, регулирующая отношения в области электроснабжения.</w:t>
      </w:r>
    </w:p>
    <w:p w14:paraId="342A4AC7"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 xml:space="preserve"> В случае если в процессе выполнения работ какие-либо из указанных выше нормативных документов в указанных редакциях прекращают свое действие, следует применять данные документы в действующих на момент выполнения работ редакциях.</w:t>
      </w:r>
    </w:p>
    <w:p w14:paraId="55837913"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lastRenderedPageBreak/>
        <w:t>2.3.5. При выполнении работ Подрядчик обеспечивает безопасность выполненных работ и их результатов для жизни, здоровья и имущества третьих лиц, а также соблюдение требований:</w:t>
      </w:r>
    </w:p>
    <w:p w14:paraId="2FC8C45E"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 техники безопасности согласно СНиП 12-03-2001 «Безопасность труда в строительстве. Часть 1. Общие требования», СНиП 12-04-2002 «Безопасность труда в строительстве. Часть 2. Строительное производство»;</w:t>
      </w:r>
    </w:p>
    <w:p w14:paraId="4422044B"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 охраны окружающей среды согласно Федеральному закону от 10.01.2002 №7 –ФЗ «Об охране окружающей среды»;</w:t>
      </w:r>
    </w:p>
    <w:p w14:paraId="680B8949"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 xml:space="preserve">– противопожарной безопасности согласно Федеральному закону от 22.07.2008 № 123-ФЗ «Технический регламент о требованиях пожарной безопасности»; </w:t>
      </w:r>
    </w:p>
    <w:p w14:paraId="1D9E9FC5"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 Федеральный закон "О техническом регулировании" от 27.12.2002 N 184-ФЗ.</w:t>
      </w:r>
    </w:p>
    <w:p w14:paraId="696411C5" w14:textId="77777777" w:rsidR="008D11BC" w:rsidRDefault="00481099">
      <w:pPr>
        <w:spacing w:after="0" w:line="240" w:lineRule="auto"/>
        <w:ind w:right="-105" w:firstLine="708"/>
        <w:jc w:val="both"/>
        <w:rPr>
          <w:rFonts w:ascii="Times New Roman" w:hAnsi="Times New Roman"/>
          <w:sz w:val="25"/>
          <w:szCs w:val="25"/>
        </w:rPr>
      </w:pPr>
      <w:r>
        <w:rPr>
          <w:rFonts w:ascii="Times New Roman" w:hAnsi="Times New Roman"/>
          <w:sz w:val="25"/>
          <w:szCs w:val="25"/>
        </w:rPr>
        <w:t xml:space="preserve">2.3.6. Материалы, используемые при выполнении работ, их качество и комплектация должны соответствовать требованиям государственных стандартов (ГОСТ), требованиям иных нормативных документов, а также требованиям законодательства Российской Федерации, что должно подтверждаться наличием у Подрядчика соответствующих документов.  </w:t>
      </w:r>
    </w:p>
    <w:p w14:paraId="21D130E1" w14:textId="0B39554A" w:rsidR="001E18A4"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 xml:space="preserve">2.3.7. </w:t>
      </w:r>
      <w:r w:rsidR="001E18A4" w:rsidRPr="001E18A4">
        <w:rPr>
          <w:rFonts w:ascii="Times New Roman" w:hAnsi="Times New Roman"/>
          <w:sz w:val="25"/>
          <w:szCs w:val="25"/>
        </w:rPr>
        <w:t xml:space="preserve">В рамках настоящего контракта </w:t>
      </w:r>
      <w:r w:rsidR="001E18A4">
        <w:rPr>
          <w:rFonts w:ascii="Times New Roman" w:hAnsi="Times New Roman"/>
          <w:sz w:val="25"/>
          <w:szCs w:val="25"/>
        </w:rPr>
        <w:t>Г</w:t>
      </w:r>
      <w:r w:rsidR="001E18A4" w:rsidRPr="001E18A4">
        <w:rPr>
          <w:rFonts w:ascii="Times New Roman" w:hAnsi="Times New Roman"/>
          <w:sz w:val="25"/>
          <w:szCs w:val="25"/>
        </w:rPr>
        <w:t xml:space="preserve">осударственный заказчик передаёт </w:t>
      </w:r>
      <w:r w:rsidR="001E18A4">
        <w:rPr>
          <w:rFonts w:ascii="Times New Roman" w:hAnsi="Times New Roman"/>
          <w:sz w:val="25"/>
          <w:szCs w:val="25"/>
        </w:rPr>
        <w:t>П</w:t>
      </w:r>
      <w:r w:rsidR="001E18A4" w:rsidRPr="001E18A4">
        <w:rPr>
          <w:rFonts w:ascii="Times New Roman" w:hAnsi="Times New Roman"/>
          <w:sz w:val="25"/>
          <w:szCs w:val="25"/>
        </w:rPr>
        <w:t>одрядчику светодиодные светильники</w:t>
      </w:r>
      <w:r w:rsidR="00856489">
        <w:rPr>
          <w:rFonts w:ascii="Times New Roman" w:hAnsi="Times New Roman"/>
          <w:sz w:val="25"/>
          <w:szCs w:val="25"/>
        </w:rPr>
        <w:t xml:space="preserve"> (с</w:t>
      </w:r>
      <w:r w:rsidR="00856489" w:rsidRPr="00856489">
        <w:rPr>
          <w:rFonts w:ascii="Times New Roman" w:hAnsi="Times New Roman"/>
          <w:sz w:val="25"/>
          <w:szCs w:val="25"/>
        </w:rPr>
        <w:t>ертификаты, технические паспорта и другие документы, удостоверяющие качество применяемых материалов</w:t>
      </w:r>
      <w:r w:rsidR="00856489">
        <w:rPr>
          <w:rFonts w:ascii="Times New Roman" w:hAnsi="Times New Roman"/>
          <w:sz w:val="25"/>
          <w:szCs w:val="25"/>
        </w:rPr>
        <w:t>)</w:t>
      </w:r>
      <w:r w:rsidR="001E18A4" w:rsidRPr="001E18A4">
        <w:rPr>
          <w:rFonts w:ascii="Times New Roman" w:hAnsi="Times New Roman"/>
          <w:sz w:val="25"/>
          <w:szCs w:val="25"/>
        </w:rPr>
        <w:t xml:space="preserve">, расположенные </w:t>
      </w:r>
      <w:r w:rsidR="00856489">
        <w:rPr>
          <w:rFonts w:ascii="Times New Roman" w:hAnsi="Times New Roman"/>
          <w:sz w:val="25"/>
          <w:szCs w:val="25"/>
        </w:rPr>
        <w:br/>
      </w:r>
      <w:r w:rsidR="001E18A4" w:rsidRPr="001E18A4">
        <w:rPr>
          <w:rFonts w:ascii="Times New Roman" w:hAnsi="Times New Roman"/>
          <w:sz w:val="25"/>
          <w:szCs w:val="25"/>
        </w:rPr>
        <w:t xml:space="preserve">в </w:t>
      </w:r>
      <w:r w:rsidR="001E18A4">
        <w:rPr>
          <w:rFonts w:ascii="Times New Roman" w:hAnsi="Times New Roman"/>
          <w:sz w:val="25"/>
          <w:szCs w:val="25"/>
        </w:rPr>
        <w:t xml:space="preserve">Челябинской области, </w:t>
      </w:r>
      <w:r w:rsidR="001E18A4" w:rsidRPr="001E18A4">
        <w:rPr>
          <w:rFonts w:ascii="Times New Roman" w:hAnsi="Times New Roman"/>
          <w:sz w:val="25"/>
          <w:szCs w:val="25"/>
        </w:rPr>
        <w:t xml:space="preserve">г. </w:t>
      </w:r>
      <w:r w:rsidR="001E18A4" w:rsidRPr="001E18A4">
        <w:rPr>
          <w:rFonts w:ascii="Times New Roman" w:hAnsi="Times New Roman"/>
          <w:sz w:val="25"/>
          <w:szCs w:val="25"/>
        </w:rPr>
        <w:t xml:space="preserve">Сатка, </w:t>
      </w:r>
      <w:r w:rsidR="001E18A4">
        <w:rPr>
          <w:rFonts w:ascii="Times New Roman" w:hAnsi="Times New Roman"/>
          <w:sz w:val="25"/>
          <w:szCs w:val="25"/>
        </w:rPr>
        <w:t>ул. Пролетарская, 40</w:t>
      </w:r>
      <w:r w:rsidR="00D247BF">
        <w:rPr>
          <w:rFonts w:ascii="Times New Roman" w:hAnsi="Times New Roman"/>
          <w:sz w:val="25"/>
          <w:szCs w:val="25"/>
        </w:rPr>
        <w:t>а</w:t>
      </w:r>
      <w:r w:rsidR="001E18A4">
        <w:rPr>
          <w:rFonts w:ascii="Times New Roman" w:hAnsi="Times New Roman"/>
          <w:sz w:val="25"/>
          <w:szCs w:val="25"/>
        </w:rPr>
        <w:t xml:space="preserve"> </w:t>
      </w:r>
      <w:r w:rsidR="001E18A4" w:rsidRPr="001E18A4">
        <w:rPr>
          <w:rFonts w:ascii="Times New Roman" w:hAnsi="Times New Roman"/>
          <w:sz w:val="25"/>
          <w:szCs w:val="25"/>
        </w:rPr>
        <w:t xml:space="preserve">на ответственное хранение с целью их последующей установки согласно </w:t>
      </w:r>
      <w:r w:rsidR="001E18A4">
        <w:rPr>
          <w:rFonts w:ascii="Times New Roman" w:hAnsi="Times New Roman"/>
          <w:sz w:val="25"/>
          <w:szCs w:val="25"/>
        </w:rPr>
        <w:t>Т</w:t>
      </w:r>
      <w:r w:rsidR="001E18A4" w:rsidRPr="001E18A4">
        <w:rPr>
          <w:rFonts w:ascii="Times New Roman" w:hAnsi="Times New Roman"/>
          <w:sz w:val="25"/>
          <w:szCs w:val="25"/>
        </w:rPr>
        <w:t>ехническому заданию (</w:t>
      </w:r>
      <w:r w:rsidR="001E18A4">
        <w:rPr>
          <w:rFonts w:ascii="Times New Roman" w:hAnsi="Times New Roman"/>
          <w:sz w:val="25"/>
          <w:szCs w:val="25"/>
        </w:rPr>
        <w:t>П</w:t>
      </w:r>
      <w:r w:rsidR="001E18A4" w:rsidRPr="001E18A4">
        <w:rPr>
          <w:rFonts w:ascii="Times New Roman" w:hAnsi="Times New Roman"/>
          <w:sz w:val="25"/>
          <w:szCs w:val="25"/>
        </w:rPr>
        <w:t xml:space="preserve">риложение </w:t>
      </w:r>
      <w:r w:rsidR="001E18A4">
        <w:rPr>
          <w:rFonts w:ascii="Times New Roman" w:hAnsi="Times New Roman"/>
          <w:sz w:val="25"/>
          <w:szCs w:val="25"/>
        </w:rPr>
        <w:t>№ 2</w:t>
      </w:r>
      <w:r w:rsidR="001E18A4" w:rsidRPr="001E18A4">
        <w:rPr>
          <w:rFonts w:ascii="Times New Roman" w:hAnsi="Times New Roman"/>
          <w:sz w:val="25"/>
          <w:szCs w:val="25"/>
        </w:rPr>
        <w:t xml:space="preserve"> к </w:t>
      </w:r>
      <w:r w:rsidR="001E18A4">
        <w:rPr>
          <w:rFonts w:ascii="Times New Roman" w:hAnsi="Times New Roman"/>
          <w:sz w:val="25"/>
          <w:szCs w:val="25"/>
        </w:rPr>
        <w:t>настоящему К</w:t>
      </w:r>
      <w:r w:rsidR="001E18A4" w:rsidRPr="001E18A4">
        <w:rPr>
          <w:rFonts w:ascii="Times New Roman" w:hAnsi="Times New Roman"/>
          <w:sz w:val="25"/>
          <w:szCs w:val="25"/>
        </w:rPr>
        <w:t>онтракту).</w:t>
      </w:r>
    </w:p>
    <w:p w14:paraId="7D67843B" w14:textId="5CCCD9FD" w:rsidR="001E18A4" w:rsidRPr="001E18A4" w:rsidRDefault="001E18A4" w:rsidP="001E18A4">
      <w:pPr>
        <w:spacing w:after="0" w:line="240" w:lineRule="auto"/>
        <w:ind w:right="-105" w:firstLine="709"/>
        <w:jc w:val="both"/>
        <w:rPr>
          <w:rFonts w:ascii="Times New Roman" w:hAnsi="Times New Roman"/>
          <w:sz w:val="25"/>
          <w:szCs w:val="25"/>
        </w:rPr>
      </w:pPr>
      <w:r w:rsidRPr="001E18A4">
        <w:rPr>
          <w:rFonts w:ascii="Times New Roman" w:hAnsi="Times New Roman"/>
          <w:sz w:val="25"/>
          <w:szCs w:val="25"/>
        </w:rPr>
        <w:t>Подрядчик</w:t>
      </w:r>
      <w:r>
        <w:rPr>
          <w:rFonts w:ascii="Times New Roman" w:hAnsi="Times New Roman"/>
          <w:sz w:val="25"/>
          <w:szCs w:val="25"/>
        </w:rPr>
        <w:t xml:space="preserve"> со своей стороны</w:t>
      </w:r>
      <w:r w:rsidRPr="001E18A4">
        <w:rPr>
          <w:rFonts w:ascii="Times New Roman" w:hAnsi="Times New Roman"/>
          <w:sz w:val="25"/>
          <w:szCs w:val="25"/>
        </w:rPr>
        <w:t>:</w:t>
      </w:r>
    </w:p>
    <w:p w14:paraId="0EB33E39" w14:textId="3B359516" w:rsidR="001E18A4" w:rsidRPr="001E18A4" w:rsidRDefault="001E18A4" w:rsidP="001E18A4">
      <w:pPr>
        <w:spacing w:after="0" w:line="240" w:lineRule="auto"/>
        <w:ind w:right="-105" w:firstLine="709"/>
        <w:jc w:val="both"/>
        <w:rPr>
          <w:rFonts w:ascii="Times New Roman" w:hAnsi="Times New Roman"/>
          <w:sz w:val="25"/>
          <w:szCs w:val="25"/>
        </w:rPr>
      </w:pPr>
      <w:r>
        <w:rPr>
          <w:rFonts w:ascii="Times New Roman" w:hAnsi="Times New Roman"/>
          <w:sz w:val="25"/>
          <w:szCs w:val="25"/>
        </w:rPr>
        <w:t xml:space="preserve">- </w:t>
      </w:r>
      <w:r w:rsidRPr="001E18A4">
        <w:rPr>
          <w:rFonts w:ascii="Times New Roman" w:hAnsi="Times New Roman"/>
          <w:sz w:val="25"/>
          <w:szCs w:val="25"/>
        </w:rPr>
        <w:t>подтверждает приём светильников на ответственное хранение;</w:t>
      </w:r>
    </w:p>
    <w:p w14:paraId="3CB75745" w14:textId="2A53128F" w:rsidR="001E18A4" w:rsidRDefault="001E18A4" w:rsidP="001E18A4">
      <w:pPr>
        <w:spacing w:after="0" w:line="240" w:lineRule="auto"/>
        <w:ind w:right="-105" w:firstLine="709"/>
        <w:jc w:val="both"/>
        <w:rPr>
          <w:rFonts w:ascii="Times New Roman" w:hAnsi="Times New Roman"/>
          <w:sz w:val="25"/>
          <w:szCs w:val="25"/>
        </w:rPr>
      </w:pPr>
      <w:r>
        <w:rPr>
          <w:rFonts w:ascii="Times New Roman" w:hAnsi="Times New Roman"/>
          <w:sz w:val="25"/>
          <w:szCs w:val="25"/>
        </w:rPr>
        <w:t xml:space="preserve">- </w:t>
      </w:r>
      <w:r w:rsidRPr="001E18A4">
        <w:rPr>
          <w:rFonts w:ascii="Times New Roman" w:hAnsi="Times New Roman"/>
          <w:sz w:val="25"/>
          <w:szCs w:val="25"/>
        </w:rPr>
        <w:t>несёт полную ответственность за сохранность имущества, включая риски утраты, порчи или повреждения в период хранения</w:t>
      </w:r>
      <w:r w:rsidR="00160289">
        <w:rPr>
          <w:rFonts w:ascii="Times New Roman" w:hAnsi="Times New Roman"/>
          <w:sz w:val="25"/>
          <w:szCs w:val="25"/>
        </w:rPr>
        <w:t xml:space="preserve"> и монтажа светодиодных </w:t>
      </w:r>
      <w:r w:rsidR="00D247BF">
        <w:rPr>
          <w:rFonts w:ascii="Times New Roman" w:hAnsi="Times New Roman"/>
          <w:sz w:val="25"/>
          <w:szCs w:val="25"/>
        </w:rPr>
        <w:t>светильников</w:t>
      </w:r>
      <w:r w:rsidRPr="001E18A4">
        <w:rPr>
          <w:rFonts w:ascii="Times New Roman" w:hAnsi="Times New Roman"/>
          <w:sz w:val="25"/>
          <w:szCs w:val="25"/>
        </w:rPr>
        <w:t>;</w:t>
      </w:r>
    </w:p>
    <w:p w14:paraId="309EAF52" w14:textId="646033DF" w:rsidR="001E18A4" w:rsidRDefault="001E18A4" w:rsidP="001E18A4">
      <w:pPr>
        <w:spacing w:after="0" w:line="240" w:lineRule="auto"/>
        <w:ind w:right="-105" w:firstLine="709"/>
        <w:jc w:val="both"/>
        <w:rPr>
          <w:rFonts w:ascii="Times New Roman" w:hAnsi="Times New Roman"/>
          <w:sz w:val="25"/>
          <w:szCs w:val="25"/>
        </w:rPr>
      </w:pPr>
      <w:r>
        <w:rPr>
          <w:rFonts w:ascii="Times New Roman" w:hAnsi="Times New Roman"/>
          <w:sz w:val="25"/>
          <w:szCs w:val="25"/>
        </w:rPr>
        <w:t xml:space="preserve">- </w:t>
      </w:r>
      <w:r w:rsidRPr="001E18A4">
        <w:rPr>
          <w:rFonts w:ascii="Times New Roman" w:hAnsi="Times New Roman"/>
          <w:sz w:val="25"/>
          <w:szCs w:val="25"/>
        </w:rPr>
        <w:t xml:space="preserve">обязуется при монтаже </w:t>
      </w:r>
      <w:r w:rsidR="00160289" w:rsidRPr="001E18A4">
        <w:rPr>
          <w:rFonts w:ascii="Times New Roman" w:hAnsi="Times New Roman"/>
          <w:sz w:val="25"/>
          <w:szCs w:val="25"/>
        </w:rPr>
        <w:t>светодиодных светильников,</w:t>
      </w:r>
      <w:r w:rsidRPr="001E18A4">
        <w:rPr>
          <w:rFonts w:ascii="Times New Roman" w:hAnsi="Times New Roman"/>
          <w:sz w:val="25"/>
          <w:szCs w:val="25"/>
        </w:rPr>
        <w:t xml:space="preserve"> </w:t>
      </w:r>
      <w:r w:rsidR="00160289">
        <w:rPr>
          <w:rFonts w:ascii="Times New Roman" w:hAnsi="Times New Roman"/>
          <w:sz w:val="25"/>
          <w:szCs w:val="25"/>
        </w:rPr>
        <w:t xml:space="preserve">принадлежащих Государственному заказчику, также </w:t>
      </w:r>
      <w:r w:rsidRPr="001E18A4">
        <w:rPr>
          <w:rFonts w:ascii="Times New Roman" w:hAnsi="Times New Roman"/>
          <w:sz w:val="25"/>
          <w:szCs w:val="25"/>
        </w:rPr>
        <w:t xml:space="preserve">использовать собственные материалы в строгом соответствии с требованиями </w:t>
      </w:r>
      <w:r>
        <w:rPr>
          <w:rFonts w:ascii="Times New Roman" w:hAnsi="Times New Roman"/>
          <w:sz w:val="25"/>
          <w:szCs w:val="25"/>
        </w:rPr>
        <w:t>П</w:t>
      </w:r>
      <w:r w:rsidRPr="001E18A4">
        <w:rPr>
          <w:rFonts w:ascii="Times New Roman" w:hAnsi="Times New Roman"/>
          <w:sz w:val="25"/>
          <w:szCs w:val="25"/>
        </w:rPr>
        <w:t xml:space="preserve">риложения </w:t>
      </w:r>
      <w:r>
        <w:rPr>
          <w:rFonts w:ascii="Times New Roman" w:hAnsi="Times New Roman"/>
          <w:sz w:val="25"/>
          <w:szCs w:val="25"/>
        </w:rPr>
        <w:t xml:space="preserve">№ </w:t>
      </w:r>
      <w:r w:rsidRPr="001E18A4">
        <w:rPr>
          <w:rFonts w:ascii="Times New Roman" w:hAnsi="Times New Roman"/>
          <w:sz w:val="25"/>
          <w:szCs w:val="25"/>
        </w:rPr>
        <w:t xml:space="preserve">2 к настоящему </w:t>
      </w:r>
      <w:r>
        <w:rPr>
          <w:rFonts w:ascii="Times New Roman" w:hAnsi="Times New Roman"/>
          <w:sz w:val="25"/>
          <w:szCs w:val="25"/>
        </w:rPr>
        <w:t>К</w:t>
      </w:r>
      <w:r w:rsidRPr="001E18A4">
        <w:rPr>
          <w:rFonts w:ascii="Times New Roman" w:hAnsi="Times New Roman"/>
          <w:sz w:val="25"/>
          <w:szCs w:val="25"/>
        </w:rPr>
        <w:t>онтракту.</w:t>
      </w:r>
    </w:p>
    <w:p w14:paraId="04484D10" w14:textId="12C533A8" w:rsidR="00D247BF" w:rsidRDefault="00481099">
      <w:pPr>
        <w:spacing w:after="0" w:line="240" w:lineRule="auto"/>
        <w:ind w:right="-105" w:firstLine="709"/>
        <w:jc w:val="both"/>
        <w:rPr>
          <w:rFonts w:ascii="Times New Roman" w:hAnsi="Times New Roman"/>
          <w:sz w:val="25"/>
          <w:szCs w:val="25"/>
        </w:rPr>
      </w:pPr>
      <w:r w:rsidRPr="00856489">
        <w:rPr>
          <w:rFonts w:ascii="Times New Roman" w:hAnsi="Times New Roman"/>
          <w:sz w:val="25"/>
          <w:szCs w:val="25"/>
        </w:rPr>
        <w:t>На все материалы Подрядчиком должна быть представлена сопроводительная документация производителя</w:t>
      </w:r>
      <w:r w:rsidR="00D247BF">
        <w:rPr>
          <w:rFonts w:ascii="Times New Roman" w:hAnsi="Times New Roman"/>
          <w:sz w:val="25"/>
          <w:szCs w:val="25"/>
        </w:rPr>
        <w:t>.</w:t>
      </w:r>
    </w:p>
    <w:p w14:paraId="767179AF" w14:textId="6017F956"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2.3.8. Выполнить работы надлежащего качества, своими силами и средствами, т.е. собственным иждивением либо с привлечением субподрядной организаций, в соответствии с действующим законодательством, в объеме, предусмотренном техническим заданием, сметной документацией и в сроки, предусмотренные настоящим контрактом.</w:t>
      </w:r>
    </w:p>
    <w:p w14:paraId="7A562A21"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2.3.9. При выполнении работ Подрядчик обязан выполнять следующие условия:</w:t>
      </w:r>
    </w:p>
    <w:p w14:paraId="569B220F"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 обеспечивать беспрепятственный и безопасный проход людей и движение транспорта, не нарушать бесперебойное электро-, тепло- и водоснабжение;</w:t>
      </w:r>
    </w:p>
    <w:p w14:paraId="18766CD9"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 ответственность за соблюдение правил пожарной безопасности, охраны труда, и санитарно-гигиенического режима возлагается на Подрядчика;</w:t>
      </w:r>
    </w:p>
    <w:p w14:paraId="123A7AAE"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 выполнять ограждение места производства работ временными дорожными знаками, огораживающими устройствами;</w:t>
      </w:r>
    </w:p>
    <w:p w14:paraId="68812160"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 обеспечивать возможность контроля и надзора со стороны Заказчика за ходом выполнения работ.</w:t>
      </w:r>
    </w:p>
    <w:p w14:paraId="3CEA5A9C"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 xml:space="preserve">Подрядчик назначает ответственного уполномоченного лица за технику безопасности на месте выполнения работ. </w:t>
      </w:r>
    </w:p>
    <w:p w14:paraId="05A2DA62"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При выполнении работ необходимо проводить работы без нанесения ущерба имуществу муниципальной собственности и третьих лиц. Восстановление и ремонт объектов благоустройства, имущества муниципальной собственности и третьих лиц, поврежденных в ходе выполнения работ, осуществляется силами и за счет средств Подрядчика.</w:t>
      </w:r>
    </w:p>
    <w:p w14:paraId="53A08E8F"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lastRenderedPageBreak/>
        <w:t>2.3.10. Подрядчик обязан осуществлять в процессе производства работ систематическую, а по завершении работ (до направления Заказчику документов о выполнении работ) окончательную уборку объектов мест выполнения работ от отходов по результатам выполнения работ, вывезти принадлежащие ему машины и оборудование, транспортные средства, инструменты, приборы, инвентарь, материалы, конструкции.</w:t>
      </w:r>
    </w:p>
    <w:p w14:paraId="5189DD30" w14:textId="77777777" w:rsidR="008D11BC" w:rsidRDefault="00481099">
      <w:pPr>
        <w:spacing w:after="0" w:line="240" w:lineRule="auto"/>
        <w:ind w:right="-105" w:firstLine="709"/>
        <w:jc w:val="both"/>
        <w:rPr>
          <w:rFonts w:ascii="Times New Roman" w:hAnsi="Times New Roman"/>
          <w:sz w:val="25"/>
          <w:szCs w:val="25"/>
        </w:rPr>
      </w:pPr>
      <w:r w:rsidRPr="0039628F">
        <w:rPr>
          <w:rFonts w:ascii="Times New Roman" w:hAnsi="Times New Roman"/>
          <w:sz w:val="25"/>
          <w:szCs w:val="25"/>
        </w:rPr>
        <w:t>2.3.11. Для обеспечения контроля над ходом выполнения работ на Объекте Подрядчик обязан обеспечить представителю Заказчика доступ к месту производства работ на весь период действия контракта.</w:t>
      </w:r>
    </w:p>
    <w:p w14:paraId="30F76117"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2.3.12. В период выполнения работ Подрядчик несет полную ответственность за сохранность, находящихся в зоне производства работ, коммуникаций, элементов обустройства автомобильной дороги в соответствии со ст. 714 Гражданского кодекса РФ. Подрядчик за свои средства восстанавливает благоустройство при нарушении, связанных с производством работ, прилегающей территории в зоне производства работ.</w:t>
      </w:r>
    </w:p>
    <w:p w14:paraId="1D54835A"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2.3.13. Запрещается: складирование строительных материалов, строительного мусора, стоянка специализированной техники в зоне произрастания зеленых насаждений.</w:t>
      </w:r>
    </w:p>
    <w:p w14:paraId="4E3FDEEC"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 xml:space="preserve">2.3.14. Работы должны производиться без нарушения режима работы линий наружного освещения, в соответствии с графиком включения-отключения Автоматической системы управления наружным освещением. </w:t>
      </w:r>
    </w:p>
    <w:p w14:paraId="0357EBAA"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2.3.15. График выполнения работ согласовать с организацией, обслуживающей уличное освещение в г. Сатка.</w:t>
      </w:r>
    </w:p>
    <w:p w14:paraId="5EF889C2"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2.3.16. Нести ответственность за безопасное и бесперебойное движение транспорта по автомобильной дороге, в том числе за отсутствие ограждений мест производства работ и соответствующих знаков, обеспечивающих безопасность как работающих на дороге, так и всех участников дорожного движения.</w:t>
      </w:r>
    </w:p>
    <w:p w14:paraId="7FC9CFBC"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 xml:space="preserve">2.3.17. Поддерживать в рабочем состоянии временные средства регулирования организации дорожного движения (временные дорожные знаки, указатели и пр.). </w:t>
      </w:r>
    </w:p>
    <w:p w14:paraId="7C334D97"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2.3.18. Подрядчик несет имущественную, административную и иную ответственность перед третьими лицами за последствия дорожно-транспортных происшествий, произошедших вследствие неудовлетворительных дорожных условий (за исключением ДТП, произошедших вследствие обстоятельств непреодолимой силы). Подрядчик обязан компенсировать ущерб, включая судебные издержки, связанные с травмами или ущербом, нанесенным третьим лицам, возникший вследствие 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p w14:paraId="57348214"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2.3.19. Своими силами и за свой счет устранять выявленные недостатки выполненных работ в срок, указанный в двухстороннем акте или извещении Заказчика, в которых фиксируются выявленные недостатки выполненных работ или, если срок устранения недостатков отсутствует в таком акте или извещении и письменно не согласован Сторонами в ином документе -  в течение 3 (трех) рабочих дней с момента подписания акта или получения извещения Заказчика.</w:t>
      </w:r>
    </w:p>
    <w:p w14:paraId="146F2C95"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2.3.20. Нести ответственность перед Заказчиком за неисполнение и/или ненадлежащее исполнение обязанностей по настоящему Государственному Контракту.</w:t>
      </w:r>
    </w:p>
    <w:p w14:paraId="080E1883"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2.3.21. Возмещать материальный и моральный ущерб, нанесенный третьим лицам, если таковые произошли вследствие выполнения, некачественного или несвоевременного выполнения Подрядчиком работ по настоящему Государственному Контракту.</w:t>
      </w:r>
    </w:p>
    <w:p w14:paraId="1FCF1EE7" w14:textId="663EE063" w:rsidR="008D11BC" w:rsidRDefault="00481099">
      <w:pPr>
        <w:spacing w:after="0" w:line="240" w:lineRule="auto"/>
        <w:ind w:right="-105" w:firstLine="709"/>
        <w:jc w:val="both"/>
        <w:rPr>
          <w:rFonts w:ascii="Times New Roman" w:hAnsi="Times New Roman"/>
          <w:sz w:val="25"/>
          <w:szCs w:val="25"/>
        </w:rPr>
      </w:pPr>
      <w:r w:rsidRPr="006C6C11">
        <w:rPr>
          <w:rFonts w:ascii="Times New Roman" w:hAnsi="Times New Roman"/>
          <w:sz w:val="25"/>
          <w:szCs w:val="25"/>
        </w:rPr>
        <w:t xml:space="preserve">2.3.22. Возмещать </w:t>
      </w:r>
      <w:r w:rsidR="00B377A0" w:rsidRPr="006C6C11">
        <w:rPr>
          <w:rFonts w:ascii="Times New Roman" w:hAnsi="Times New Roman"/>
          <w:sz w:val="25"/>
          <w:szCs w:val="25"/>
        </w:rPr>
        <w:t xml:space="preserve">в порядке регресса </w:t>
      </w:r>
      <w:r w:rsidRPr="006C6C11">
        <w:rPr>
          <w:rFonts w:ascii="Times New Roman" w:hAnsi="Times New Roman"/>
          <w:sz w:val="25"/>
          <w:szCs w:val="25"/>
        </w:rPr>
        <w:t xml:space="preserve">суммы штрафов в бюджет </w:t>
      </w:r>
      <w:r w:rsidR="0039628F" w:rsidRPr="006C6C11">
        <w:rPr>
          <w:rFonts w:ascii="Times New Roman" w:hAnsi="Times New Roman"/>
          <w:sz w:val="25"/>
          <w:szCs w:val="25"/>
        </w:rPr>
        <w:t>ФКУ ИК-47 ГУФСИН России по Свердловской области</w:t>
      </w:r>
      <w:r w:rsidRPr="006C6C11">
        <w:rPr>
          <w:rFonts w:ascii="Times New Roman" w:hAnsi="Times New Roman"/>
          <w:sz w:val="25"/>
          <w:szCs w:val="25"/>
        </w:rPr>
        <w:t xml:space="preserve">, на основании претензий Заказчика, в течение 5 рабочих дней с даты получения претензии в случае наложения административных штрафов на МКУ «Управление по благоустройству СМО», </w:t>
      </w:r>
      <w:r w:rsidR="00B377A0" w:rsidRPr="006C6C11">
        <w:rPr>
          <w:rFonts w:ascii="Times New Roman" w:hAnsi="Times New Roman"/>
          <w:sz w:val="25"/>
          <w:szCs w:val="25"/>
        </w:rPr>
        <w:t xml:space="preserve">и взысканию их с </w:t>
      </w:r>
      <w:r w:rsidR="006C6C11" w:rsidRPr="006C6C11">
        <w:rPr>
          <w:rFonts w:ascii="Times New Roman" w:hAnsi="Times New Roman"/>
          <w:sz w:val="25"/>
          <w:szCs w:val="25"/>
        </w:rPr>
        <w:t>ФКУ ИК-47 ГУФСИН России по Свердловской области.</w:t>
      </w:r>
    </w:p>
    <w:p w14:paraId="67E13811"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2.3.23. Подрядчик принимает участие в работе по проверке стоимости и объемов выполненных работ.</w:t>
      </w:r>
    </w:p>
    <w:p w14:paraId="4630CE33"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lastRenderedPageBreak/>
        <w:t>2.3.24. Подрядчик предоставляет акт сверки работ в течение одного дня со дня составления.</w:t>
      </w:r>
    </w:p>
    <w:p w14:paraId="59635530"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2.3.25. Предоставить в письменном виде извещение о готовности выполненных работ.</w:t>
      </w:r>
    </w:p>
    <w:p w14:paraId="52C80A66"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2.3.26. Выполнять иные обязательства, предусмотренные настоящим Контрактом и действующим законодательством Российской Федерации.</w:t>
      </w:r>
    </w:p>
    <w:p w14:paraId="5F43BD79" w14:textId="77777777" w:rsidR="008D11BC" w:rsidRDefault="00481099">
      <w:pPr>
        <w:spacing w:after="0" w:line="240" w:lineRule="auto"/>
        <w:ind w:firstLine="709"/>
        <w:jc w:val="both"/>
        <w:rPr>
          <w:rFonts w:ascii="Times New Roman" w:hAnsi="Times New Roman"/>
          <w:b/>
          <w:bCs/>
          <w:sz w:val="25"/>
          <w:szCs w:val="25"/>
        </w:rPr>
      </w:pPr>
      <w:r>
        <w:rPr>
          <w:rFonts w:ascii="Times New Roman" w:hAnsi="Times New Roman"/>
          <w:b/>
          <w:bCs/>
          <w:sz w:val="25"/>
          <w:szCs w:val="25"/>
        </w:rPr>
        <w:t>2.4. Подрядчик вправе:</w:t>
      </w:r>
    </w:p>
    <w:p w14:paraId="44C8C3AB" w14:textId="77777777" w:rsidR="008D11BC" w:rsidRDefault="00481099">
      <w:pPr>
        <w:spacing w:after="0" w:line="240" w:lineRule="auto"/>
        <w:ind w:firstLine="709"/>
        <w:jc w:val="both"/>
        <w:rPr>
          <w:rFonts w:ascii="Times New Roman" w:hAnsi="Times New Roman"/>
          <w:sz w:val="25"/>
          <w:szCs w:val="25"/>
        </w:rPr>
      </w:pPr>
      <w:r>
        <w:rPr>
          <w:rFonts w:ascii="Times New Roman" w:hAnsi="Times New Roman"/>
          <w:sz w:val="25"/>
          <w:szCs w:val="25"/>
        </w:rPr>
        <w:t>2.4.1. Требовать оплату надлежащим образом выполненных работ в соответствии с условиями настоящего Контракта.</w:t>
      </w:r>
    </w:p>
    <w:p w14:paraId="6507427F" w14:textId="77777777" w:rsidR="008D11BC" w:rsidRDefault="00481099">
      <w:pPr>
        <w:spacing w:after="0" w:line="240" w:lineRule="auto"/>
        <w:ind w:firstLine="708"/>
        <w:jc w:val="both"/>
        <w:rPr>
          <w:rFonts w:ascii="Times New Roman" w:hAnsi="Times New Roman"/>
          <w:sz w:val="25"/>
          <w:szCs w:val="25"/>
        </w:rPr>
      </w:pPr>
      <w:r>
        <w:rPr>
          <w:rFonts w:ascii="Times New Roman" w:hAnsi="Times New Roman"/>
          <w:sz w:val="25"/>
          <w:szCs w:val="25"/>
        </w:rPr>
        <w:t>2.4.2. Требовать уплату пеней и штрафа согласно условиям Контракта.</w:t>
      </w:r>
    </w:p>
    <w:p w14:paraId="628EF7FF" w14:textId="77777777" w:rsidR="008D11BC" w:rsidRDefault="00481099">
      <w:pPr>
        <w:spacing w:after="0" w:line="240" w:lineRule="auto"/>
        <w:ind w:firstLine="708"/>
        <w:jc w:val="both"/>
        <w:rPr>
          <w:rFonts w:ascii="Times New Roman" w:hAnsi="Times New Roman"/>
          <w:sz w:val="25"/>
          <w:szCs w:val="25"/>
        </w:rPr>
      </w:pPr>
      <w:r>
        <w:rPr>
          <w:rFonts w:ascii="Times New Roman" w:hAnsi="Times New Roman"/>
          <w:sz w:val="25"/>
          <w:szCs w:val="25"/>
        </w:rPr>
        <w:t xml:space="preserve">2.4.3. Принять решение об одностороннем отказе от исполнения Контракта </w:t>
      </w:r>
      <w:r>
        <w:rPr>
          <w:rFonts w:ascii="Times New Roman" w:hAnsi="Times New Roman"/>
          <w:sz w:val="25"/>
          <w:szCs w:val="25"/>
        </w:rPr>
        <w:br/>
        <w:t>в соответствии с гражданским законодательством Российской Федерации.</w:t>
      </w:r>
    </w:p>
    <w:p w14:paraId="21CCE720" w14:textId="77777777" w:rsidR="008D11BC" w:rsidRDefault="00481099">
      <w:pPr>
        <w:spacing w:after="0" w:line="240" w:lineRule="auto"/>
        <w:ind w:right="-105" w:firstLine="550"/>
        <w:jc w:val="center"/>
        <w:rPr>
          <w:rFonts w:ascii="Times New Roman" w:hAnsi="Times New Roman"/>
          <w:b/>
          <w:sz w:val="25"/>
          <w:szCs w:val="25"/>
        </w:rPr>
      </w:pPr>
      <w:r>
        <w:rPr>
          <w:rFonts w:ascii="Times New Roman" w:hAnsi="Times New Roman"/>
          <w:b/>
          <w:sz w:val="25"/>
          <w:szCs w:val="25"/>
        </w:rPr>
        <w:t>3. Цена Контракта, порядок и срок расчетов</w:t>
      </w:r>
    </w:p>
    <w:p w14:paraId="4CCB8945"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3.1. Цена Контракта составляет ___________ (___________________) рублей ____ копеек, включая НДС 22%, что составляет _________ (__________) рубля ______ копеек, НДС не облагается.</w:t>
      </w:r>
    </w:p>
    <w:p w14:paraId="375E0352"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14:paraId="2CB21FCE"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 xml:space="preserve">Источник финансирования Контракта - дополнительного финансирования, полученного от привлечения осужденных к труду в 2026 году. </w:t>
      </w:r>
    </w:p>
    <w:p w14:paraId="487AF275"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КБК 320 0305 424069 0048 244.</w:t>
      </w:r>
    </w:p>
    <w:p w14:paraId="2FB45D6E"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 xml:space="preserve">3.3. Оплата по Контракту осуществляется в рублях Российской Федерации </w:t>
      </w:r>
      <w:r>
        <w:rPr>
          <w:rFonts w:ascii="Times New Roman" w:hAnsi="Times New Roman"/>
          <w:sz w:val="25"/>
          <w:szCs w:val="25"/>
        </w:rPr>
        <w:br/>
        <w:t xml:space="preserve">в безналичном порядке в форме платежных поручений, путем перечисления Государственным заказчиком в пределах лимитов бюджетных обязательств, подлежащих исполнению за счет средств, дополнительного финансирования, полученного </w:t>
      </w:r>
      <w:r>
        <w:rPr>
          <w:rFonts w:ascii="Times New Roman" w:hAnsi="Times New Roman"/>
          <w:sz w:val="25"/>
          <w:szCs w:val="25"/>
        </w:rPr>
        <w:br/>
        <w:t>от привлечения осужденных к труду в 2026 году, после доведения предельного объема финансирования на 2026 год, денежных средств на расчетный счет Поставщика.</w:t>
      </w:r>
    </w:p>
    <w:p w14:paraId="35710028"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 xml:space="preserve">3.4. Оплата выполненных работ осуществляется Государственным заказчиком </w:t>
      </w:r>
      <w:r>
        <w:rPr>
          <w:rFonts w:ascii="Times New Roman" w:hAnsi="Times New Roman"/>
          <w:sz w:val="25"/>
          <w:szCs w:val="25"/>
        </w:rPr>
        <w:br/>
        <w:t>по факту выполнения работ в течение 7 (семи) рабочих дней, начиная с даты подписания актов выполненных работ Сторонами.</w:t>
      </w:r>
    </w:p>
    <w:p w14:paraId="4B1FC50A"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 xml:space="preserve">3.5. Обязательства по оплате выполненных работ считаются выполненными </w:t>
      </w:r>
      <w:r>
        <w:rPr>
          <w:rFonts w:ascii="Times New Roman" w:hAnsi="Times New Roman"/>
          <w:sz w:val="25"/>
          <w:szCs w:val="25"/>
        </w:rPr>
        <w:br/>
        <w:t xml:space="preserve">в день списания денежных средств со счетов Государственного заказчика. </w:t>
      </w:r>
    </w:p>
    <w:p w14:paraId="1CD6E78D"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 xml:space="preserve">3.6. В случае изменения банковских реквизитов Подрядчик обязан в течение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w:t>
      </w:r>
      <w:r>
        <w:rPr>
          <w:rFonts w:ascii="Times New Roman" w:hAnsi="Times New Roman"/>
          <w:sz w:val="25"/>
          <w:szCs w:val="25"/>
        </w:rPr>
        <w:br/>
        <w:t xml:space="preserve">с перечислением Государственным заказчиком денежных средств по указанным </w:t>
      </w:r>
      <w:r>
        <w:rPr>
          <w:rFonts w:ascii="Times New Roman" w:hAnsi="Times New Roman"/>
          <w:sz w:val="25"/>
          <w:szCs w:val="25"/>
        </w:rPr>
        <w:br/>
        <w:t>в Контракте реквизитам Исполнителя, несет Подрядчик.</w:t>
      </w:r>
    </w:p>
    <w:p w14:paraId="7B7DDAAB" w14:textId="77777777" w:rsidR="008D11BC" w:rsidRDefault="00481099">
      <w:pPr>
        <w:spacing w:after="0" w:line="240" w:lineRule="auto"/>
        <w:ind w:firstLine="709"/>
        <w:jc w:val="both"/>
        <w:rPr>
          <w:rFonts w:ascii="Times New Roman" w:hAnsi="Times New Roman"/>
          <w:sz w:val="25"/>
          <w:szCs w:val="25"/>
        </w:rPr>
      </w:pPr>
      <w:r>
        <w:rPr>
          <w:rFonts w:ascii="Times New Roman" w:hAnsi="Times New Roman"/>
          <w:sz w:val="25"/>
          <w:szCs w:val="25"/>
        </w:rPr>
        <w:t>3.7. Сумма оплаты по Контракту уменьшается на размер обязательных платежей (включая налоги, сборы), связанных с оплатой Контракта, если их в бюджеты бюджетной системы РФ уплачивает Государственный заказчик.</w:t>
      </w:r>
    </w:p>
    <w:p w14:paraId="263AD925" w14:textId="77777777" w:rsidR="008D11BC" w:rsidRDefault="00481099">
      <w:pPr>
        <w:tabs>
          <w:tab w:val="left" w:pos="709"/>
        </w:tabs>
        <w:spacing w:after="0" w:line="240" w:lineRule="auto"/>
        <w:ind w:firstLine="709"/>
        <w:jc w:val="both"/>
        <w:rPr>
          <w:rFonts w:ascii="Times New Roman" w:hAnsi="Times New Roman"/>
          <w:sz w:val="25"/>
          <w:szCs w:val="25"/>
        </w:rPr>
      </w:pPr>
      <w:r>
        <w:rPr>
          <w:rFonts w:ascii="Times New Roman" w:hAnsi="Times New Roman"/>
          <w:sz w:val="25"/>
          <w:szCs w:val="25"/>
        </w:rPr>
        <w:t xml:space="preserve">3.8. Государственный заказчик вправе производить оплату по Контракту </w:t>
      </w:r>
      <w:r>
        <w:rPr>
          <w:rFonts w:ascii="Times New Roman" w:hAnsi="Times New Roman"/>
          <w:sz w:val="25"/>
          <w:szCs w:val="25"/>
        </w:rPr>
        <w:br/>
        <w:t>за вычетом соответствующего размера неустойки (штрафа, пени) в случае неисполнения или ненадлежащего исполнения Исполнителем обязательств, предусмотренных Контрактом.</w:t>
      </w:r>
    </w:p>
    <w:p w14:paraId="3AA92035" w14:textId="77777777" w:rsidR="008D11BC" w:rsidRDefault="00481099">
      <w:pPr>
        <w:spacing w:after="0" w:line="240" w:lineRule="auto"/>
        <w:ind w:right="-105" w:firstLine="550"/>
        <w:jc w:val="center"/>
        <w:rPr>
          <w:rFonts w:ascii="Times New Roman" w:hAnsi="Times New Roman"/>
          <w:b/>
          <w:sz w:val="25"/>
          <w:szCs w:val="25"/>
        </w:rPr>
      </w:pPr>
      <w:r>
        <w:rPr>
          <w:rFonts w:ascii="Times New Roman" w:hAnsi="Times New Roman"/>
          <w:b/>
          <w:sz w:val="25"/>
          <w:szCs w:val="25"/>
        </w:rPr>
        <w:t>4. Сроки и порядок (приемки) выполненных работ</w:t>
      </w:r>
    </w:p>
    <w:p w14:paraId="05455AD6" w14:textId="7E646724" w:rsidR="008D11BC" w:rsidRDefault="00481099">
      <w:pPr>
        <w:spacing w:after="0"/>
        <w:ind w:right="-1" w:firstLine="708"/>
        <w:jc w:val="both"/>
        <w:rPr>
          <w:rFonts w:ascii="Times New Roman" w:hAnsi="Times New Roman"/>
          <w:sz w:val="25"/>
          <w:szCs w:val="25"/>
        </w:rPr>
      </w:pPr>
      <w:r>
        <w:rPr>
          <w:rFonts w:ascii="Times New Roman" w:hAnsi="Times New Roman"/>
          <w:sz w:val="25"/>
          <w:szCs w:val="25"/>
        </w:rPr>
        <w:t xml:space="preserve">4.1. Подрядчик обязуется выполнить работы собственными силами и за счет собственных средств не позднее </w:t>
      </w:r>
      <w:r w:rsidR="006C6C11">
        <w:rPr>
          <w:rFonts w:ascii="Times New Roman" w:hAnsi="Times New Roman"/>
          <w:sz w:val="25"/>
          <w:szCs w:val="25"/>
        </w:rPr>
        <w:t>22.</w:t>
      </w:r>
      <w:r>
        <w:rPr>
          <w:rFonts w:ascii="Times New Roman" w:hAnsi="Times New Roman"/>
          <w:sz w:val="25"/>
          <w:szCs w:val="25"/>
        </w:rPr>
        <w:t>06.2026 года. Подрядчик имеет право выполнить работы досрочно.</w:t>
      </w:r>
    </w:p>
    <w:p w14:paraId="50BA8574" w14:textId="77777777" w:rsidR="008D11BC" w:rsidRDefault="00481099">
      <w:pPr>
        <w:pStyle w:val="ConsPlusNormal"/>
        <w:ind w:firstLine="709"/>
        <w:jc w:val="both"/>
        <w:rPr>
          <w:rFonts w:ascii="Times New Roman" w:hAnsi="Times New Roman" w:cs="Times New Roman"/>
          <w:sz w:val="25"/>
          <w:szCs w:val="25"/>
        </w:rPr>
      </w:pPr>
      <w:r>
        <w:rPr>
          <w:rFonts w:ascii="Times New Roman" w:hAnsi="Times New Roman" w:cs="Times New Roman"/>
          <w:sz w:val="25"/>
          <w:szCs w:val="25"/>
        </w:rPr>
        <w:t>4.2. По факту выполнения работ Стороны составляют акт выполненных работ, (формы КС-2), справка о стоимости выполненных работ (формы КС-3), отчет об оценке объекта оценки, которые считаются его неотъемлемой частью</w:t>
      </w:r>
      <w:r>
        <w:rPr>
          <w:rFonts w:ascii="Times New Roman" w:eastAsia="Calibri" w:hAnsi="Times New Roman" w:cs="Times New Roman"/>
          <w:color w:val="000000" w:themeColor="text1"/>
          <w:sz w:val="25"/>
          <w:szCs w:val="25"/>
          <w:lang w:eastAsia="en-US"/>
        </w:rPr>
        <w:t xml:space="preserve">. </w:t>
      </w:r>
      <w:r>
        <w:rPr>
          <w:rFonts w:ascii="Times New Roman" w:hAnsi="Times New Roman" w:cs="Times New Roman"/>
          <w:sz w:val="25"/>
          <w:szCs w:val="25"/>
        </w:rPr>
        <w:t xml:space="preserve">В случае наличия у Государственного заказчика замечаний, он составляет мотивированный отказ от </w:t>
      </w:r>
      <w:r>
        <w:rPr>
          <w:rFonts w:ascii="Times New Roman" w:hAnsi="Times New Roman" w:cs="Times New Roman"/>
          <w:sz w:val="25"/>
          <w:szCs w:val="25"/>
        </w:rPr>
        <w:lastRenderedPageBreak/>
        <w:t>подписания акта выполненных работ, который в течение трех рабочих дней с момента составления его направляет Подрядчику. Подрядчик в течение трех рабочих дней с момента получения такого отказа обязан устранить выявленные недостатки.</w:t>
      </w:r>
    </w:p>
    <w:p w14:paraId="1E9E9872" w14:textId="77777777" w:rsidR="008D11BC" w:rsidRDefault="00481099">
      <w:pPr>
        <w:pStyle w:val="af5"/>
        <w:ind w:firstLine="709"/>
        <w:jc w:val="both"/>
        <w:rPr>
          <w:rFonts w:ascii="Times New Roman" w:hAnsi="Times New Roman" w:cs="Times New Roman"/>
          <w:sz w:val="25"/>
          <w:szCs w:val="25"/>
        </w:rPr>
      </w:pPr>
      <w:r>
        <w:rPr>
          <w:rFonts w:ascii="Times New Roman" w:hAnsi="Times New Roman" w:cs="Times New Roman"/>
          <w:sz w:val="25"/>
          <w:szCs w:val="25"/>
        </w:rPr>
        <w:t>4.3. В случае нарушения условий Контракта о сроках выполнения и объеме выполненных работ Подрядчик обязан возместить Государственному заказчику убытки, причиненные вследствие нарушения сроков выполнения работ ненадлежащего качества. Требование Государственного заказчика о возмещении убытков, причиненных вследствие нарушения сроков выполнения работ или выполнения работ ненадлежащего качества, подлежат удовлетворению Исполнителем в течение 10 (десяти) календарных дней со дня получения соответствующего требования Заказчика.</w:t>
      </w:r>
    </w:p>
    <w:p w14:paraId="454B1712" w14:textId="77777777" w:rsidR="008D11BC" w:rsidRDefault="00481099">
      <w:pPr>
        <w:widowControl w:val="0"/>
        <w:spacing w:after="0"/>
        <w:ind w:firstLine="720"/>
        <w:jc w:val="both"/>
        <w:outlineLvl w:val="0"/>
        <w:rPr>
          <w:rFonts w:ascii="Times New Roman" w:hAnsi="Times New Roman"/>
          <w:sz w:val="25"/>
          <w:szCs w:val="25"/>
        </w:rPr>
      </w:pPr>
      <w:r>
        <w:rPr>
          <w:rFonts w:ascii="Times New Roman" w:hAnsi="Times New Roman"/>
          <w:sz w:val="25"/>
          <w:szCs w:val="25"/>
        </w:rPr>
        <w:t>4.4. Приемка выполненных работ, осуществляется Государственным заказчиком в течение 3 (трех) рабочих дней.</w:t>
      </w:r>
    </w:p>
    <w:p w14:paraId="6CC0D638" w14:textId="77777777" w:rsidR="008D11BC" w:rsidRDefault="00481099">
      <w:pPr>
        <w:widowControl w:val="0"/>
        <w:spacing w:after="0"/>
        <w:ind w:firstLine="720"/>
        <w:jc w:val="both"/>
        <w:outlineLvl w:val="0"/>
        <w:rPr>
          <w:rFonts w:ascii="Times New Roman" w:hAnsi="Times New Roman"/>
          <w:sz w:val="25"/>
          <w:szCs w:val="25"/>
        </w:rPr>
      </w:pPr>
      <w:r w:rsidRPr="0039628F">
        <w:rPr>
          <w:rFonts w:ascii="Times New Roman" w:hAnsi="Times New Roman"/>
          <w:sz w:val="25"/>
          <w:szCs w:val="25"/>
        </w:rPr>
        <w:t>4.5. Для проверки предоставленных подрядчиком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в соответствии с требованиями Закона № 44-ФЗ.</w:t>
      </w:r>
    </w:p>
    <w:p w14:paraId="3CE70387" w14:textId="77777777" w:rsidR="008D11BC" w:rsidRDefault="00481099">
      <w:pPr>
        <w:pStyle w:val="35"/>
        <w:spacing w:line="240" w:lineRule="auto"/>
        <w:ind w:right="-108" w:firstLine="709"/>
        <w:contextualSpacing/>
        <w:jc w:val="center"/>
        <w:rPr>
          <w:b/>
          <w:sz w:val="25"/>
          <w:szCs w:val="25"/>
        </w:rPr>
      </w:pPr>
      <w:r>
        <w:rPr>
          <w:b/>
          <w:sz w:val="25"/>
          <w:szCs w:val="25"/>
        </w:rPr>
        <w:t>5. Гарантийные обязательства</w:t>
      </w:r>
    </w:p>
    <w:p w14:paraId="057F1C27" w14:textId="1239AFBF" w:rsidR="008D11BC" w:rsidRDefault="00481099">
      <w:pPr>
        <w:pStyle w:val="110"/>
        <w:spacing w:line="240" w:lineRule="auto"/>
        <w:ind w:right="-74" w:firstLine="709"/>
        <w:contextualSpacing/>
        <w:rPr>
          <w:sz w:val="25"/>
          <w:szCs w:val="25"/>
        </w:rPr>
      </w:pPr>
      <w:r>
        <w:rPr>
          <w:sz w:val="25"/>
          <w:szCs w:val="25"/>
        </w:rPr>
        <w:t xml:space="preserve">5.1. Гарантийный срок на выполненные работы составляет 24 (двадцать четыре) месяца с даты подписания Заказчиком документа о приемке. </w:t>
      </w:r>
    </w:p>
    <w:p w14:paraId="7867A9EE" w14:textId="77777777" w:rsidR="008D11BC" w:rsidRDefault="00481099">
      <w:pPr>
        <w:pStyle w:val="110"/>
        <w:spacing w:line="240" w:lineRule="auto"/>
        <w:ind w:right="-74" w:firstLine="709"/>
        <w:contextualSpacing/>
        <w:rPr>
          <w:sz w:val="25"/>
          <w:szCs w:val="25"/>
        </w:rPr>
      </w:pPr>
      <w:r>
        <w:rPr>
          <w:sz w:val="25"/>
          <w:szCs w:val="25"/>
        </w:rPr>
        <w:t>5.2.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14:paraId="3BEEFE48" w14:textId="77777777" w:rsidR="008D11BC" w:rsidRDefault="00481099">
      <w:pPr>
        <w:pStyle w:val="110"/>
        <w:spacing w:line="240" w:lineRule="auto"/>
        <w:ind w:right="-74" w:firstLine="709"/>
        <w:contextualSpacing/>
        <w:rPr>
          <w:sz w:val="25"/>
          <w:szCs w:val="25"/>
        </w:rPr>
      </w:pPr>
      <w:r>
        <w:rPr>
          <w:sz w:val="25"/>
          <w:szCs w:val="25"/>
        </w:rPr>
        <w:t>5.3. Устранение недостатков (дефектов) работ, выявленных в течение гарантийного срока, осуществляется силами и за счет средств подрядчика.</w:t>
      </w:r>
    </w:p>
    <w:p w14:paraId="5A9DDC82" w14:textId="77777777" w:rsidR="008D11BC" w:rsidRDefault="00481099">
      <w:pPr>
        <w:pStyle w:val="110"/>
        <w:spacing w:line="240" w:lineRule="auto"/>
        <w:ind w:right="-74" w:firstLine="709"/>
        <w:contextualSpacing/>
        <w:rPr>
          <w:sz w:val="25"/>
          <w:szCs w:val="25"/>
        </w:rPr>
      </w:pPr>
      <w:r>
        <w:rPr>
          <w:sz w:val="25"/>
          <w:szCs w:val="25"/>
        </w:rPr>
        <w:t>5.4. Если в течение гарантийного срока, будут обнаружены недостатки (дефекты) работ, заказчик уведомляет об этом подрядчика в порядке, предусмотренном контрактом для направления уведомлений.</w:t>
      </w:r>
    </w:p>
    <w:p w14:paraId="75214496" w14:textId="77777777" w:rsidR="008D11BC" w:rsidRDefault="00481099">
      <w:pPr>
        <w:pStyle w:val="110"/>
        <w:spacing w:line="240" w:lineRule="auto"/>
        <w:ind w:right="-74" w:firstLine="709"/>
        <w:contextualSpacing/>
        <w:rPr>
          <w:sz w:val="25"/>
          <w:szCs w:val="25"/>
        </w:rPr>
      </w:pPr>
      <w:r>
        <w:rPr>
          <w:sz w:val="25"/>
          <w:szCs w:val="25"/>
        </w:rPr>
        <w:t>5.5. 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14:paraId="185114C6" w14:textId="77777777" w:rsidR="008D11BC" w:rsidRPr="0039628F" w:rsidRDefault="00481099">
      <w:pPr>
        <w:pStyle w:val="110"/>
        <w:spacing w:line="240" w:lineRule="auto"/>
        <w:ind w:right="-74" w:firstLine="709"/>
        <w:contextualSpacing/>
        <w:rPr>
          <w:sz w:val="25"/>
          <w:szCs w:val="25"/>
        </w:rPr>
      </w:pPr>
      <w:r w:rsidRPr="0039628F">
        <w:rPr>
          <w:sz w:val="25"/>
          <w:szCs w:val="25"/>
        </w:rPr>
        <w:t>5.6. В случае уклонения подрядчика от составления акта выявленных недостатков (дефектов) работ в установленный срок заказчик вправе составить его без участия подрядчика.</w:t>
      </w:r>
    </w:p>
    <w:p w14:paraId="7996A128" w14:textId="45DB8D54" w:rsidR="008D11BC" w:rsidRDefault="00481099">
      <w:pPr>
        <w:pStyle w:val="110"/>
        <w:spacing w:line="240" w:lineRule="auto"/>
        <w:ind w:right="-74" w:firstLine="709"/>
        <w:contextualSpacing/>
        <w:rPr>
          <w:sz w:val="25"/>
          <w:szCs w:val="25"/>
        </w:rPr>
      </w:pPr>
      <w:r w:rsidRPr="0039628F">
        <w:rPr>
          <w:sz w:val="25"/>
          <w:szCs w:val="25"/>
        </w:rPr>
        <w:t>5.7. Если иной срок не будет согласован сторонами дополнительно, подрядчик обязуется устранить выявленные недостатки (дефекты) работ не позднее 1</w:t>
      </w:r>
      <w:r w:rsidR="0039628F" w:rsidRPr="0039628F">
        <w:rPr>
          <w:sz w:val="25"/>
          <w:szCs w:val="25"/>
        </w:rPr>
        <w:t>0</w:t>
      </w:r>
      <w:r w:rsidRPr="0039628F">
        <w:rPr>
          <w:sz w:val="25"/>
          <w:szCs w:val="25"/>
        </w:rPr>
        <w:t xml:space="preserve"> (</w:t>
      </w:r>
      <w:r w:rsidR="0039628F" w:rsidRPr="0039628F">
        <w:rPr>
          <w:sz w:val="25"/>
          <w:szCs w:val="25"/>
        </w:rPr>
        <w:t>десяти</w:t>
      </w:r>
      <w:r w:rsidRPr="0039628F">
        <w:rPr>
          <w:sz w:val="25"/>
          <w:szCs w:val="25"/>
        </w:rPr>
        <w:t xml:space="preserve">) </w:t>
      </w:r>
      <w:r w:rsidR="0039628F" w:rsidRPr="0039628F">
        <w:rPr>
          <w:sz w:val="25"/>
          <w:szCs w:val="25"/>
        </w:rPr>
        <w:t>рабочих дней</w:t>
      </w:r>
      <w:r w:rsidRPr="0039628F">
        <w:rPr>
          <w:sz w:val="25"/>
          <w:szCs w:val="25"/>
        </w:rPr>
        <w:t xml:space="preserve"> со дня получения требования от заказчика.</w:t>
      </w:r>
      <w:r w:rsidR="0067381E">
        <w:rPr>
          <w:sz w:val="25"/>
          <w:szCs w:val="25"/>
        </w:rPr>
        <w:t xml:space="preserve"> </w:t>
      </w:r>
    </w:p>
    <w:p w14:paraId="22B16256" w14:textId="77777777" w:rsidR="008D11BC" w:rsidRDefault="00481099">
      <w:pPr>
        <w:pStyle w:val="110"/>
        <w:spacing w:line="240" w:lineRule="auto"/>
        <w:ind w:right="-74" w:firstLine="709"/>
        <w:contextualSpacing/>
        <w:rPr>
          <w:sz w:val="25"/>
          <w:szCs w:val="25"/>
        </w:rPr>
      </w:pPr>
      <w:r>
        <w:rPr>
          <w:sz w:val="25"/>
          <w:szCs w:val="25"/>
        </w:rPr>
        <w:t>5.8. В случае отказа подрядчика от устранения выявленных недостатков (дефектов) работ или в случае не 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w:t>
      </w:r>
    </w:p>
    <w:p w14:paraId="0A1638D0" w14:textId="77777777" w:rsidR="008D11BC" w:rsidRDefault="00481099">
      <w:pPr>
        <w:pStyle w:val="110"/>
        <w:spacing w:line="240" w:lineRule="auto"/>
        <w:ind w:right="-74" w:firstLine="709"/>
        <w:contextualSpacing/>
        <w:rPr>
          <w:sz w:val="25"/>
          <w:szCs w:val="25"/>
        </w:rPr>
      </w:pPr>
      <w:r>
        <w:rPr>
          <w:sz w:val="25"/>
          <w:szCs w:val="25"/>
        </w:rPr>
        <w:t>5.9. 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подрядчик.</w:t>
      </w:r>
    </w:p>
    <w:p w14:paraId="118E468D" w14:textId="77777777" w:rsidR="008D11BC" w:rsidRDefault="00481099">
      <w:pPr>
        <w:pStyle w:val="35"/>
        <w:tabs>
          <w:tab w:val="left" w:pos="3480"/>
        </w:tabs>
        <w:spacing w:line="240" w:lineRule="auto"/>
        <w:ind w:right="-108"/>
        <w:contextualSpacing/>
        <w:rPr>
          <w:b/>
          <w:sz w:val="25"/>
          <w:szCs w:val="25"/>
        </w:rPr>
      </w:pPr>
      <w:r>
        <w:rPr>
          <w:sz w:val="25"/>
          <w:szCs w:val="25"/>
        </w:rPr>
        <w:tab/>
      </w:r>
      <w:r>
        <w:rPr>
          <w:b/>
          <w:bCs/>
          <w:sz w:val="25"/>
          <w:szCs w:val="25"/>
        </w:rPr>
        <w:t>6. Ответственность</w:t>
      </w:r>
      <w:r>
        <w:rPr>
          <w:b/>
          <w:sz w:val="25"/>
          <w:szCs w:val="25"/>
        </w:rPr>
        <w:t xml:space="preserve"> Сторон</w:t>
      </w:r>
    </w:p>
    <w:p w14:paraId="1A355189" w14:textId="77777777" w:rsidR="008D11BC" w:rsidRDefault="00481099">
      <w:pPr>
        <w:tabs>
          <w:tab w:val="left" w:pos="993"/>
        </w:tabs>
        <w:spacing w:after="0" w:line="240" w:lineRule="auto"/>
        <w:ind w:right="-105" w:firstLine="709"/>
        <w:jc w:val="both"/>
        <w:rPr>
          <w:rFonts w:ascii="Times New Roman" w:hAnsi="Times New Roman"/>
          <w:sz w:val="25"/>
          <w:szCs w:val="25"/>
        </w:rPr>
      </w:pPr>
      <w:r>
        <w:rPr>
          <w:rFonts w:ascii="Times New Roman" w:hAnsi="Times New Roman"/>
          <w:sz w:val="25"/>
          <w:szCs w:val="25"/>
        </w:rPr>
        <w:t>6.1.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0A85C519"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 xml:space="preserve">6.2. В случае просрочки исполнения Государственным заказчиком обязательства </w:t>
      </w:r>
      <w:r>
        <w:rPr>
          <w:rFonts w:ascii="Times New Roman" w:hAnsi="Times New Roman"/>
          <w:sz w:val="25"/>
          <w:szCs w:val="25"/>
        </w:rPr>
        <w:br/>
        <w:t xml:space="preserve">по оплате выполненных работ. Подрядчик вправе потребовать уплату пеней. Пеня </w:t>
      </w:r>
      <w:r>
        <w:rPr>
          <w:rFonts w:ascii="Times New Roman" w:hAnsi="Times New Roman"/>
          <w:sz w:val="25"/>
          <w:szCs w:val="25"/>
        </w:rPr>
        <w:lastRenderedPageBreak/>
        <w:t xml:space="preserve">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 </w:t>
      </w:r>
    </w:p>
    <w:p w14:paraId="48E6F8C5" w14:textId="77777777" w:rsidR="008D11BC" w:rsidRDefault="00481099">
      <w:pPr>
        <w:pStyle w:val="afc"/>
        <w:spacing w:before="0" w:beforeAutospacing="0" w:after="0" w:afterAutospacing="0"/>
        <w:ind w:right="-105" w:firstLine="709"/>
        <w:jc w:val="both"/>
        <w:rPr>
          <w:sz w:val="25"/>
          <w:szCs w:val="25"/>
        </w:rPr>
      </w:pPr>
      <w:r>
        <w:rPr>
          <w:sz w:val="25"/>
          <w:szCs w:val="25"/>
        </w:rPr>
        <w:t xml:space="preserve">6.3.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 рублей </w:t>
      </w:r>
      <w:r>
        <w:rPr>
          <w:sz w:val="25"/>
          <w:szCs w:val="25"/>
        </w:rPr>
        <w:br/>
        <w:t>00 копеек.</w:t>
      </w:r>
    </w:p>
    <w:p w14:paraId="5FE2693E" w14:textId="77777777" w:rsidR="008D11BC" w:rsidRDefault="00481099">
      <w:pPr>
        <w:pStyle w:val="afc"/>
        <w:spacing w:before="0" w:beforeAutospacing="0" w:after="0" w:afterAutospacing="0"/>
        <w:ind w:right="-105" w:firstLine="709"/>
        <w:jc w:val="both"/>
        <w:rPr>
          <w:sz w:val="25"/>
          <w:szCs w:val="25"/>
        </w:rPr>
      </w:pPr>
      <w:r>
        <w:rPr>
          <w:sz w:val="25"/>
          <w:szCs w:val="25"/>
        </w:rPr>
        <w:t>6.4.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14:paraId="0BEC5AE6" w14:textId="77777777" w:rsidR="008D11BC" w:rsidRDefault="00481099">
      <w:pPr>
        <w:spacing w:after="0" w:line="240" w:lineRule="auto"/>
        <w:ind w:right="-105" w:firstLine="708"/>
        <w:jc w:val="both"/>
        <w:rPr>
          <w:rFonts w:ascii="Times New Roman" w:hAnsi="Times New Roman"/>
          <w:sz w:val="25"/>
          <w:szCs w:val="25"/>
        </w:rPr>
      </w:pPr>
      <w:r>
        <w:rPr>
          <w:rFonts w:ascii="Times New Roman" w:hAnsi="Times New Roman"/>
          <w:sz w:val="25"/>
          <w:szCs w:val="25"/>
        </w:rPr>
        <w:t xml:space="preserve">6.5. Пеня начисляется за каждый день просрочки исполнения Исполнителем обязательства, предусмотренного Контрактом,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14:paraId="0567E833"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6.6.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гарантийных обязательств) предусмотренных Контрактом размер штрафа устанавливается в размере 10 % цены Контракта.</w:t>
      </w:r>
    </w:p>
    <w:p w14:paraId="7E439A4E"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6.7.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283A1DE"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6.8.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Подрядчик уплачивает Государственному заказчику штраф в размере 1000 рублей.</w:t>
      </w:r>
    </w:p>
    <w:p w14:paraId="0EE57B1F"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 xml:space="preserve">6.9. Сторона освобождается от уплаты неустойки (штрафа, пени) если докажет, </w:t>
      </w:r>
      <w:r>
        <w:rPr>
          <w:rFonts w:ascii="Times New Roman" w:hAnsi="Times New Roman"/>
          <w:sz w:val="25"/>
          <w:szCs w:val="25"/>
        </w:rPr>
        <w:br/>
        <w:t xml:space="preserve">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14:paraId="14B113F5"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 xml:space="preserve">6.10. Уплата Стороной неустойки или применение иной формы ответственности </w:t>
      </w:r>
      <w:r>
        <w:rPr>
          <w:rFonts w:ascii="Times New Roman" w:hAnsi="Times New Roman"/>
          <w:sz w:val="25"/>
          <w:szCs w:val="25"/>
        </w:rPr>
        <w:br/>
        <w:t>не освобождает его от исполнения обязательств по Контракту.</w:t>
      </w:r>
    </w:p>
    <w:p w14:paraId="68575141"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6.11. Уплата неустойки (штрафа и пени) не освобождает Стороны от выполнения обязательств по настоящему Контракту.</w:t>
      </w:r>
    </w:p>
    <w:p w14:paraId="78D50DBE"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 xml:space="preserve">6.12. Подрядчик несет ответственность за все действия своего персонала, в том числе и за соблюдение персоналом законодательства Российской Федерации.    </w:t>
      </w:r>
    </w:p>
    <w:p w14:paraId="207D17C7"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6.13. Подрядчик за своей счет и своими силами возмещает материальный и моральный ущерб, нанесенный Заказчику, третьим лицам, в том числе при дорожно-транспортных происшествиях.</w:t>
      </w:r>
    </w:p>
    <w:p w14:paraId="7A05FA8A"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6.14. Подрядчик несет полную административную, уголовную, материальную ответственность за действия, в результате которых причинен вред и нарушены права и законные интересы третьих лиц в момент выполнения контракта.</w:t>
      </w:r>
    </w:p>
    <w:p w14:paraId="52698AC0"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6.15. Подрядчик несет ответственность за качество выполненных работ, соответствие выполненных работ объемам, указанным в актах выполненных работ.</w:t>
      </w:r>
    </w:p>
    <w:p w14:paraId="35FCC317"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 xml:space="preserve">6.16. В случае возникновения аварийных ситуаций в процессе производства работ по вине подрядчика, устранение последствий аварии производится за счет Подрядчика. </w:t>
      </w:r>
    </w:p>
    <w:p w14:paraId="3CD50CF1" w14:textId="77777777" w:rsidR="008D11BC" w:rsidRDefault="00481099">
      <w:pPr>
        <w:spacing w:after="0" w:line="240" w:lineRule="auto"/>
        <w:ind w:right="-105" w:firstLine="709"/>
        <w:jc w:val="both"/>
        <w:rPr>
          <w:rFonts w:ascii="Times New Roman" w:hAnsi="Times New Roman"/>
          <w:sz w:val="25"/>
          <w:szCs w:val="25"/>
        </w:rPr>
      </w:pPr>
      <w:r w:rsidRPr="0039628F">
        <w:rPr>
          <w:rFonts w:ascii="Times New Roman" w:hAnsi="Times New Roman"/>
          <w:sz w:val="25"/>
          <w:szCs w:val="25"/>
        </w:rPr>
        <w:lastRenderedPageBreak/>
        <w:t>6.16. Убытки, нанесенные Заказчику в связи с неисполнением и (или) ненадлежащем исполнением Подрядчиком своих обязательств по контракту, могут быть взысканы в полной сумме сверх неустойки.</w:t>
      </w:r>
      <w:r>
        <w:rPr>
          <w:rFonts w:ascii="Times New Roman" w:hAnsi="Times New Roman"/>
          <w:sz w:val="25"/>
          <w:szCs w:val="25"/>
        </w:rPr>
        <w:t xml:space="preserve"> </w:t>
      </w:r>
    </w:p>
    <w:p w14:paraId="545E4D3F"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6.17. Подрядчик обеспечивает сохранность муниципального имущества, несет имущественную ответственность за его утрату и повреждение.</w:t>
      </w:r>
    </w:p>
    <w:p w14:paraId="40C63F9B"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 xml:space="preserve">6.18. Подрядчик самостоятельно несет ответственность за результаты выполненных работ до приемки результатов Заказчиком. </w:t>
      </w:r>
    </w:p>
    <w:p w14:paraId="1082EF5C" w14:textId="77777777" w:rsidR="008D11BC" w:rsidRDefault="00481099">
      <w:pPr>
        <w:spacing w:after="0" w:line="240" w:lineRule="auto"/>
        <w:ind w:right="-105" w:firstLine="709"/>
        <w:jc w:val="both"/>
        <w:rPr>
          <w:rFonts w:ascii="Times New Roman" w:hAnsi="Times New Roman"/>
          <w:sz w:val="25"/>
          <w:szCs w:val="25"/>
        </w:rPr>
      </w:pPr>
      <w:r>
        <w:rPr>
          <w:rFonts w:ascii="Times New Roman" w:hAnsi="Times New Roman"/>
          <w:sz w:val="25"/>
          <w:szCs w:val="25"/>
        </w:rPr>
        <w:t>6.19. Ответственность Сторон в иных случаях определяется в соответствии с действующим законодательством Российской Федерации.</w:t>
      </w:r>
    </w:p>
    <w:p w14:paraId="0A254BEE" w14:textId="77777777" w:rsidR="008D11BC" w:rsidRDefault="00481099">
      <w:pPr>
        <w:pStyle w:val="13"/>
        <w:tabs>
          <w:tab w:val="center" w:pos="5005"/>
          <w:tab w:val="left" w:pos="7680"/>
        </w:tabs>
        <w:ind w:right="-105" w:firstLine="709"/>
        <w:rPr>
          <w:b/>
          <w:sz w:val="25"/>
          <w:szCs w:val="25"/>
        </w:rPr>
      </w:pPr>
      <w:r>
        <w:rPr>
          <w:b/>
          <w:spacing w:val="2"/>
          <w:sz w:val="25"/>
          <w:szCs w:val="25"/>
        </w:rPr>
        <w:tab/>
        <w:t xml:space="preserve">7. </w:t>
      </w:r>
      <w:r>
        <w:rPr>
          <w:b/>
          <w:sz w:val="25"/>
          <w:szCs w:val="25"/>
        </w:rPr>
        <w:t>Форс-мажорные обстоятельства</w:t>
      </w:r>
    </w:p>
    <w:p w14:paraId="53DEA314" w14:textId="77777777" w:rsidR="008D11BC" w:rsidRDefault="00481099">
      <w:pPr>
        <w:spacing w:after="0" w:line="240" w:lineRule="auto"/>
        <w:ind w:right="-108" w:firstLine="709"/>
        <w:jc w:val="both"/>
        <w:rPr>
          <w:rFonts w:ascii="Times New Roman" w:hAnsi="Times New Roman"/>
          <w:sz w:val="25"/>
          <w:szCs w:val="25"/>
        </w:rPr>
      </w:pPr>
      <w:r>
        <w:rPr>
          <w:rFonts w:ascii="Times New Roman" w:hAnsi="Times New Roman"/>
          <w:sz w:val="25"/>
          <w:szCs w:val="25"/>
        </w:rPr>
        <w:t>7.1. Сторона освобождается от ответственности за частичное или полное</w:t>
      </w:r>
      <w:r>
        <w:rPr>
          <w:rFonts w:ascii="Times New Roman" w:hAnsi="Times New Roman"/>
          <w:sz w:val="25"/>
          <w:szCs w:val="25"/>
        </w:rPr>
        <w:br/>
        <w:t>неисполнение обязательств по Контракту, если такое неисполнение является</w:t>
      </w:r>
      <w:r>
        <w:rPr>
          <w:rFonts w:ascii="Times New Roman" w:hAnsi="Times New Roman"/>
          <w:sz w:val="25"/>
          <w:szCs w:val="25"/>
        </w:rPr>
        <w:br/>
        <w:t xml:space="preserve">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w:t>
      </w:r>
      <w:r>
        <w:rPr>
          <w:rFonts w:ascii="Times New Roman" w:hAnsi="Times New Roman"/>
          <w:sz w:val="25"/>
          <w:szCs w:val="25"/>
        </w:rPr>
        <w:br/>
        <w:t>на возможность исполнения Сторонами своих обязательств по Контракту.</w:t>
      </w:r>
    </w:p>
    <w:p w14:paraId="1F232A42" w14:textId="77777777" w:rsidR="008D11BC" w:rsidRDefault="00481099">
      <w:pPr>
        <w:spacing w:after="0" w:line="240" w:lineRule="auto"/>
        <w:ind w:right="-108" w:firstLine="709"/>
        <w:jc w:val="both"/>
        <w:rPr>
          <w:rFonts w:ascii="Times New Roman" w:hAnsi="Times New Roman"/>
          <w:sz w:val="25"/>
          <w:szCs w:val="25"/>
        </w:rPr>
      </w:pPr>
      <w:r>
        <w:rPr>
          <w:rFonts w:ascii="Times New Roman" w:hAnsi="Times New Roman"/>
          <w:sz w:val="25"/>
          <w:szCs w:val="25"/>
        </w:rPr>
        <w:t xml:space="preserve">Указанные события должны носить чрезвычайный, непредвиденный </w:t>
      </w:r>
      <w:r>
        <w:rPr>
          <w:rFonts w:ascii="Times New Roman" w:hAnsi="Times New Roman"/>
          <w:sz w:val="25"/>
          <w:szCs w:val="25"/>
        </w:rPr>
        <w:br/>
        <w:t xml:space="preserve">и непредотвратимый характер, возникнуть после заключения Контракта и не зависеть </w:t>
      </w:r>
      <w:r>
        <w:rPr>
          <w:rFonts w:ascii="Times New Roman" w:hAnsi="Times New Roman"/>
          <w:sz w:val="25"/>
          <w:szCs w:val="25"/>
        </w:rPr>
        <w:br/>
        <w:t>от воли Сторон.</w:t>
      </w:r>
    </w:p>
    <w:p w14:paraId="2318E059" w14:textId="77777777" w:rsidR="008D11BC" w:rsidRDefault="00481099">
      <w:pPr>
        <w:spacing w:after="0" w:line="240" w:lineRule="auto"/>
        <w:ind w:right="-108" w:firstLine="709"/>
        <w:jc w:val="both"/>
        <w:rPr>
          <w:rFonts w:ascii="Times New Roman" w:hAnsi="Times New Roman"/>
          <w:sz w:val="25"/>
          <w:szCs w:val="25"/>
        </w:rPr>
      </w:pPr>
      <w:r>
        <w:rPr>
          <w:rFonts w:ascii="Times New Roman" w:hAnsi="Times New Roman"/>
          <w:sz w:val="25"/>
          <w:szCs w:val="25"/>
        </w:rPr>
        <w:t xml:space="preserve">7.2. При наступлении обстоятельств непреодолимой силы Сторона должна </w:t>
      </w:r>
      <w:r>
        <w:rPr>
          <w:rFonts w:ascii="Times New Roman" w:hAnsi="Times New Roman"/>
          <w:sz w:val="25"/>
          <w:szCs w:val="25"/>
        </w:rPr>
        <w:br/>
        <w:t xml:space="preserve">без промедления, но не позднее 3 дней, известить о них другую Сторону в любой форме, предпочтительно в письменной. В извещении должны быть сообщены данные </w:t>
      </w:r>
      <w:r>
        <w:rPr>
          <w:rFonts w:ascii="Times New Roman" w:hAnsi="Times New Roman"/>
          <w:sz w:val="25"/>
          <w:szCs w:val="25"/>
        </w:rPr>
        <w:br/>
        <w:t>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0C637CEB" w14:textId="77777777" w:rsidR="008D11BC" w:rsidRDefault="00481099">
      <w:pPr>
        <w:spacing w:after="0" w:line="240" w:lineRule="auto"/>
        <w:ind w:right="-108" w:firstLine="709"/>
        <w:jc w:val="both"/>
        <w:rPr>
          <w:rFonts w:ascii="Times New Roman" w:hAnsi="Times New Roman"/>
          <w:sz w:val="25"/>
          <w:szCs w:val="25"/>
        </w:rPr>
      </w:pPr>
      <w:r>
        <w:rPr>
          <w:rFonts w:ascii="Times New Roman" w:hAnsi="Times New Roman"/>
          <w:sz w:val="25"/>
          <w:szCs w:val="25"/>
        </w:rPr>
        <w:t xml:space="preserve">7.3. По прекращении указанных обстоятельств, Сторона должна без промедления, </w:t>
      </w:r>
      <w:r>
        <w:rPr>
          <w:rFonts w:ascii="Times New Roman" w:hAnsi="Times New Roman"/>
          <w:sz w:val="25"/>
          <w:szCs w:val="25"/>
        </w:rPr>
        <w:br/>
        <w:t xml:space="preserve">но не позднее 3 дней, известить об этом другую Сторону в письменной форме. </w:t>
      </w:r>
      <w:r>
        <w:rPr>
          <w:rFonts w:ascii="Times New Roman" w:hAnsi="Times New Roman"/>
          <w:sz w:val="25"/>
          <w:szCs w:val="25"/>
        </w:rPr>
        <w:b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14:paraId="5FBBFAE4" w14:textId="77777777" w:rsidR="008D11BC" w:rsidRDefault="00481099">
      <w:pPr>
        <w:spacing w:after="0" w:line="240" w:lineRule="auto"/>
        <w:ind w:right="-108" w:firstLine="709"/>
        <w:jc w:val="both"/>
        <w:rPr>
          <w:rFonts w:ascii="Times New Roman" w:hAnsi="Times New Roman"/>
          <w:sz w:val="25"/>
          <w:szCs w:val="25"/>
        </w:rPr>
      </w:pPr>
      <w:r>
        <w:rPr>
          <w:rFonts w:ascii="Times New Roman" w:hAnsi="Times New Roman"/>
          <w:sz w:val="25"/>
          <w:szCs w:val="25"/>
        </w:rPr>
        <w:t>7.4.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4994ED85" w14:textId="77777777" w:rsidR="008D11BC" w:rsidRDefault="00481099">
      <w:pPr>
        <w:spacing w:after="0" w:line="240" w:lineRule="auto"/>
        <w:ind w:right="-108" w:firstLine="709"/>
        <w:jc w:val="both"/>
        <w:rPr>
          <w:rFonts w:ascii="Times New Roman" w:hAnsi="Times New Roman"/>
          <w:sz w:val="25"/>
          <w:szCs w:val="25"/>
        </w:rPr>
      </w:pPr>
      <w:r>
        <w:rPr>
          <w:rFonts w:ascii="Times New Roman" w:hAnsi="Times New Roman"/>
          <w:sz w:val="25"/>
          <w:szCs w:val="25"/>
        </w:rPr>
        <w:t>7.5.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w:t>
      </w:r>
      <w:r>
        <w:rPr>
          <w:rFonts w:ascii="Times New Roman" w:hAnsi="Times New Roman"/>
          <w:sz w:val="25"/>
          <w:szCs w:val="25"/>
        </w:rPr>
        <w:br/>
        <w:t>и их последствия.</w:t>
      </w:r>
    </w:p>
    <w:p w14:paraId="7168E859" w14:textId="77777777" w:rsidR="008D11BC" w:rsidRDefault="00481099">
      <w:pPr>
        <w:spacing w:after="0" w:line="240" w:lineRule="auto"/>
        <w:ind w:right="-108" w:firstLine="709"/>
        <w:jc w:val="both"/>
        <w:rPr>
          <w:rFonts w:ascii="Times New Roman" w:hAnsi="Times New Roman"/>
          <w:sz w:val="25"/>
          <w:szCs w:val="25"/>
        </w:rPr>
      </w:pPr>
      <w:r>
        <w:rPr>
          <w:rFonts w:ascii="Times New Roman" w:hAnsi="Times New Roman"/>
          <w:sz w:val="25"/>
          <w:szCs w:val="25"/>
        </w:rPr>
        <w:t>7.6.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60A680C9" w14:textId="77777777" w:rsidR="008D11BC" w:rsidRDefault="008D11BC">
      <w:pPr>
        <w:spacing w:after="0" w:line="240" w:lineRule="auto"/>
        <w:ind w:right="-108" w:firstLine="709"/>
        <w:jc w:val="both"/>
        <w:rPr>
          <w:rFonts w:ascii="Times New Roman" w:hAnsi="Times New Roman"/>
          <w:sz w:val="25"/>
          <w:szCs w:val="25"/>
        </w:rPr>
      </w:pPr>
    </w:p>
    <w:p w14:paraId="6EA792EE" w14:textId="77777777" w:rsidR="008D11BC" w:rsidRDefault="00481099">
      <w:pPr>
        <w:spacing w:after="0" w:line="228" w:lineRule="auto"/>
        <w:ind w:right="-105" w:firstLine="550"/>
        <w:jc w:val="center"/>
        <w:rPr>
          <w:rFonts w:ascii="Times New Roman" w:hAnsi="Times New Roman"/>
          <w:b/>
          <w:sz w:val="25"/>
          <w:szCs w:val="25"/>
        </w:rPr>
      </w:pPr>
      <w:r>
        <w:rPr>
          <w:rFonts w:ascii="Times New Roman" w:hAnsi="Times New Roman"/>
          <w:b/>
          <w:sz w:val="25"/>
          <w:szCs w:val="25"/>
        </w:rPr>
        <w:t>8. Изменение, расторжение Контракта</w:t>
      </w:r>
    </w:p>
    <w:p w14:paraId="2DBCB497" w14:textId="77777777" w:rsidR="008D11BC" w:rsidRDefault="00481099">
      <w:pPr>
        <w:pStyle w:val="af5"/>
        <w:spacing w:line="228" w:lineRule="auto"/>
        <w:ind w:right="-108" w:firstLine="709"/>
        <w:jc w:val="both"/>
        <w:rPr>
          <w:rFonts w:ascii="Times New Roman" w:hAnsi="Times New Roman" w:cs="Times New Roman"/>
          <w:sz w:val="25"/>
          <w:szCs w:val="25"/>
        </w:rPr>
      </w:pPr>
      <w:r>
        <w:rPr>
          <w:rFonts w:ascii="Times New Roman" w:hAnsi="Times New Roman" w:cs="Times New Roman"/>
          <w:sz w:val="25"/>
          <w:szCs w:val="25"/>
        </w:rPr>
        <w:t xml:space="preserve">8.1. Изменение существенных условий Контракта при его исполнении </w:t>
      </w:r>
      <w:r>
        <w:rPr>
          <w:rFonts w:ascii="Times New Roman" w:hAnsi="Times New Roman" w:cs="Times New Roman"/>
          <w:sz w:val="25"/>
          <w:szCs w:val="25"/>
        </w:rPr>
        <w:br/>
        <w:t>не допускается, за исключением их изменения по соглашению сторон в следующих случаях:</w:t>
      </w:r>
    </w:p>
    <w:p w14:paraId="3B68CFB6" w14:textId="77777777" w:rsidR="008D11BC" w:rsidRDefault="00481099">
      <w:pPr>
        <w:pStyle w:val="af5"/>
        <w:spacing w:line="228" w:lineRule="auto"/>
        <w:ind w:right="-108" w:firstLine="709"/>
        <w:jc w:val="both"/>
        <w:rPr>
          <w:rFonts w:ascii="Times New Roman" w:hAnsi="Times New Roman" w:cs="Times New Roman"/>
          <w:sz w:val="25"/>
          <w:szCs w:val="25"/>
        </w:rPr>
      </w:pPr>
      <w:r>
        <w:rPr>
          <w:rFonts w:ascii="Times New Roman" w:hAnsi="Times New Roman" w:cs="Times New Roman"/>
          <w:sz w:val="25"/>
          <w:szCs w:val="25"/>
        </w:rPr>
        <w:t>а) при снижении цены Контракта без изменения, предусмотренного Контрактом количества работ, качества выполненных работ и иных условий Контракта.</w:t>
      </w:r>
    </w:p>
    <w:p w14:paraId="3EF53E34" w14:textId="77777777" w:rsidR="008D11BC" w:rsidRDefault="00481099">
      <w:pPr>
        <w:pStyle w:val="af5"/>
        <w:spacing w:line="228" w:lineRule="auto"/>
        <w:ind w:right="-108" w:firstLine="709"/>
        <w:jc w:val="both"/>
        <w:rPr>
          <w:rFonts w:ascii="Times New Roman" w:hAnsi="Times New Roman" w:cs="Times New Roman"/>
          <w:sz w:val="25"/>
          <w:szCs w:val="25"/>
        </w:rPr>
      </w:pPr>
      <w:r>
        <w:rPr>
          <w:rFonts w:ascii="Times New Roman" w:hAnsi="Times New Roman" w:cs="Times New Roman"/>
          <w:sz w:val="25"/>
          <w:szCs w:val="25"/>
        </w:rPr>
        <w:t xml:space="preserve">б) если по предложению Государственного заказчика увеличивается предусмотренное Контрактом выполнение работ не более на десять процентов или уменьшается предусмотренное Контрактом выполнение работ не более чем на десять процентов. При этом по соглашению сторон допускается изменение с учетом положений </w:t>
      </w:r>
      <w:r>
        <w:rPr>
          <w:rFonts w:ascii="Times New Roman" w:hAnsi="Times New Roman" w:cs="Times New Roman"/>
          <w:sz w:val="25"/>
          <w:szCs w:val="25"/>
        </w:rPr>
        <w:lastRenderedPageBreak/>
        <w:t xml:space="preserve">бюджетного законодательства Российской Федерации цены контракта пропорционально дополнительному количеству услуг исходя из условий в Контракте цены </w:t>
      </w:r>
      <w:r>
        <w:rPr>
          <w:rFonts w:ascii="Times New Roman" w:hAnsi="Times New Roman" w:cs="Times New Roman"/>
          <w:sz w:val="25"/>
          <w:szCs w:val="25"/>
        </w:rPr>
        <w:br/>
        <w:t>за единицу выполненных работ, на не более чем на десять процентов цены Контракта. При уменьшении предусмотренного Контрактом количества выполненных работ стороны Контракта обязаны уменьшить цену Контракта исходя из цены единицы выполненных работ. Цена единицы дополнительно выполненных работ или цена единицы выполненных работ при уменьшении, предусмотренного Контрактом количества выполненных работ должна определяться как частное от деления первоначальной цены Контракта на предусмотренное в Контракте количества таких работ.</w:t>
      </w:r>
    </w:p>
    <w:p w14:paraId="6160167F" w14:textId="77777777" w:rsidR="008D11BC" w:rsidRDefault="00481099">
      <w:pPr>
        <w:pStyle w:val="af5"/>
        <w:spacing w:line="228" w:lineRule="auto"/>
        <w:ind w:right="-108" w:firstLine="709"/>
        <w:jc w:val="both"/>
        <w:rPr>
          <w:rFonts w:ascii="Times New Roman" w:hAnsi="Times New Roman" w:cs="Times New Roman"/>
          <w:sz w:val="25"/>
          <w:szCs w:val="25"/>
        </w:rPr>
      </w:pPr>
      <w:r>
        <w:rPr>
          <w:rFonts w:ascii="Times New Roman" w:hAnsi="Times New Roman" w:cs="Times New Roman"/>
          <w:sz w:val="25"/>
          <w:szCs w:val="25"/>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выполненных работ, предусмотренных Контрактом. Сокращение количества выполненных работ при уменьшении цены Контракта в данном случае осуществляется в соответствии с Методикой сокращения количества Выполненных работ, объемов выполненных работ при уменьшении цены контракта, утвержденной постановлением Правительства Российской Федерации от 28.11.2013 </w:t>
      </w:r>
      <w:r>
        <w:rPr>
          <w:rFonts w:ascii="Times New Roman" w:hAnsi="Times New Roman" w:cs="Times New Roman"/>
          <w:sz w:val="25"/>
          <w:szCs w:val="25"/>
        </w:rPr>
        <w:br/>
        <w:t xml:space="preserve">№ 1090. Принятие Государственным заказчиком решения об изменении Контракта </w:t>
      </w:r>
      <w:r>
        <w:rPr>
          <w:rFonts w:ascii="Times New Roman" w:hAnsi="Times New Roman" w:cs="Times New Roman"/>
          <w:sz w:val="25"/>
          <w:szCs w:val="25"/>
        </w:rPr>
        <w:br/>
        <w:t xml:space="preserve">в связи с уменьшением лимитов бюджетных обязательств осуществляется исходя </w:t>
      </w:r>
      <w:r>
        <w:rPr>
          <w:rFonts w:ascii="Times New Roman" w:hAnsi="Times New Roman" w:cs="Times New Roman"/>
          <w:sz w:val="25"/>
          <w:szCs w:val="25"/>
        </w:rPr>
        <w:br/>
        <w:t>из соразмерности изменения цены контракта и количества выполненных работ.</w:t>
      </w:r>
    </w:p>
    <w:p w14:paraId="3E4BFC86" w14:textId="77777777" w:rsidR="008D11BC" w:rsidRDefault="00481099">
      <w:pPr>
        <w:pStyle w:val="af5"/>
        <w:spacing w:line="228" w:lineRule="auto"/>
        <w:ind w:right="-108" w:firstLine="709"/>
        <w:jc w:val="both"/>
        <w:rPr>
          <w:rFonts w:ascii="Times New Roman" w:hAnsi="Times New Roman" w:cs="Times New Roman"/>
          <w:sz w:val="25"/>
          <w:szCs w:val="25"/>
        </w:rPr>
      </w:pPr>
      <w:r>
        <w:rPr>
          <w:rFonts w:ascii="Times New Roman" w:hAnsi="Times New Roman" w:cs="Times New Roman"/>
          <w:sz w:val="25"/>
          <w:szCs w:val="25"/>
        </w:rPr>
        <w:t>8.2. Все изменения к Контракту действительны, если они оформлены в виде дополнительного соглашения к Контракту и подписаны Сторонами.</w:t>
      </w:r>
    </w:p>
    <w:p w14:paraId="04237A39" w14:textId="77777777" w:rsidR="008D11BC" w:rsidRDefault="00481099">
      <w:pPr>
        <w:pStyle w:val="43"/>
        <w:spacing w:line="228" w:lineRule="auto"/>
        <w:ind w:right="-108" w:firstLine="709"/>
        <w:contextualSpacing/>
        <w:rPr>
          <w:sz w:val="25"/>
          <w:szCs w:val="25"/>
          <w:lang w:eastAsia="en-US"/>
        </w:rPr>
      </w:pPr>
      <w:r>
        <w:rPr>
          <w:sz w:val="25"/>
          <w:szCs w:val="25"/>
        </w:rPr>
        <w:t xml:space="preserve">8.3. Контракт может быть расторгнут </w:t>
      </w:r>
      <w:r>
        <w:rPr>
          <w:sz w:val="25"/>
          <w:szCs w:val="25"/>
          <w:lang w:eastAsia="en-US"/>
        </w:rPr>
        <w:t xml:space="preserve">по соглашению Сторон, по решению суда или в связи с односторонним отказом Стороны Контракта от исполнения Контракта </w:t>
      </w:r>
      <w:r>
        <w:rPr>
          <w:sz w:val="25"/>
          <w:szCs w:val="25"/>
          <w:lang w:eastAsia="en-US"/>
        </w:rPr>
        <w:br/>
        <w:t>в соответствии с гражданским законодательством и условиями Контракта.</w:t>
      </w:r>
    </w:p>
    <w:p w14:paraId="60149281" w14:textId="77777777" w:rsidR="008D11BC" w:rsidRDefault="00481099">
      <w:pPr>
        <w:spacing w:after="0" w:line="228" w:lineRule="auto"/>
        <w:ind w:right="-105" w:firstLine="709"/>
        <w:jc w:val="both"/>
        <w:rPr>
          <w:rFonts w:ascii="Times New Roman" w:hAnsi="Times New Roman"/>
          <w:sz w:val="25"/>
          <w:szCs w:val="25"/>
        </w:rPr>
      </w:pPr>
      <w:r>
        <w:rPr>
          <w:rFonts w:ascii="Times New Roman" w:hAnsi="Times New Roman"/>
          <w:sz w:val="25"/>
          <w:szCs w:val="25"/>
        </w:rPr>
        <w:t xml:space="preserve">8.4. 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w:t>
      </w:r>
      <w:r>
        <w:rPr>
          <w:rFonts w:ascii="Times New Roman" w:hAnsi="Times New Roman"/>
          <w:sz w:val="25"/>
          <w:szCs w:val="25"/>
        </w:rPr>
        <w:br/>
        <w:t>и Контрактом.</w:t>
      </w:r>
    </w:p>
    <w:p w14:paraId="104548BD" w14:textId="77777777" w:rsidR="008D11BC" w:rsidRDefault="00481099">
      <w:pPr>
        <w:spacing w:after="0" w:line="228" w:lineRule="auto"/>
        <w:ind w:right="-105" w:firstLine="709"/>
        <w:jc w:val="both"/>
        <w:rPr>
          <w:rFonts w:ascii="Times New Roman" w:hAnsi="Times New Roman"/>
          <w:b/>
          <w:sz w:val="25"/>
          <w:szCs w:val="25"/>
        </w:rPr>
      </w:pPr>
      <w:r>
        <w:rPr>
          <w:rFonts w:ascii="Times New Roman" w:hAnsi="Times New Roman"/>
          <w:sz w:val="25"/>
          <w:szCs w:val="25"/>
        </w:rPr>
        <w:t xml:space="preserve">8.5. 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w:t>
      </w:r>
      <w:r>
        <w:rPr>
          <w:rFonts w:ascii="Times New Roman" w:hAnsi="Times New Roman"/>
          <w:sz w:val="25"/>
          <w:szCs w:val="25"/>
        </w:rPr>
        <w:br/>
        <w:t>и Контрактом.</w:t>
      </w:r>
    </w:p>
    <w:p w14:paraId="4D044763" w14:textId="77777777" w:rsidR="008D11BC" w:rsidRDefault="00481099">
      <w:pPr>
        <w:pStyle w:val="43"/>
        <w:spacing w:line="228" w:lineRule="auto"/>
        <w:ind w:right="-108" w:firstLine="709"/>
        <w:contextualSpacing/>
        <w:rPr>
          <w:sz w:val="25"/>
          <w:szCs w:val="25"/>
        </w:rPr>
      </w:pPr>
      <w:r>
        <w:rPr>
          <w:sz w:val="25"/>
          <w:szCs w:val="25"/>
        </w:rPr>
        <w:t xml:space="preserve">8.6.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14:paraId="38337ACE" w14:textId="77777777" w:rsidR="008D11BC" w:rsidRDefault="008D11BC">
      <w:pPr>
        <w:pStyle w:val="43"/>
        <w:spacing w:line="228" w:lineRule="auto"/>
        <w:ind w:right="-108" w:firstLine="709"/>
        <w:contextualSpacing/>
        <w:rPr>
          <w:sz w:val="25"/>
          <w:szCs w:val="25"/>
        </w:rPr>
      </w:pPr>
    </w:p>
    <w:p w14:paraId="29FB0282" w14:textId="77777777" w:rsidR="008D11BC" w:rsidRDefault="00481099">
      <w:pPr>
        <w:spacing w:after="0" w:line="228" w:lineRule="auto"/>
        <w:ind w:right="-105" w:firstLine="709"/>
        <w:jc w:val="center"/>
        <w:rPr>
          <w:rFonts w:ascii="Times New Roman" w:hAnsi="Times New Roman"/>
          <w:b/>
          <w:sz w:val="25"/>
          <w:szCs w:val="25"/>
        </w:rPr>
      </w:pPr>
      <w:r>
        <w:rPr>
          <w:rFonts w:ascii="Times New Roman" w:hAnsi="Times New Roman"/>
          <w:b/>
          <w:sz w:val="25"/>
          <w:szCs w:val="25"/>
        </w:rPr>
        <w:t>9. Порядок разрешения споров</w:t>
      </w:r>
    </w:p>
    <w:p w14:paraId="1D9C0E9E" w14:textId="77777777" w:rsidR="008D11BC" w:rsidRDefault="00481099">
      <w:pPr>
        <w:spacing w:after="0" w:line="228" w:lineRule="auto"/>
        <w:ind w:right="-108" w:firstLine="709"/>
        <w:jc w:val="both"/>
        <w:rPr>
          <w:rFonts w:ascii="Times New Roman" w:hAnsi="Times New Roman"/>
          <w:sz w:val="25"/>
          <w:szCs w:val="25"/>
        </w:rPr>
      </w:pPr>
      <w:r>
        <w:rPr>
          <w:rFonts w:ascii="Times New Roman" w:hAnsi="Times New Roman"/>
          <w:sz w:val="25"/>
          <w:szCs w:val="25"/>
        </w:rPr>
        <w:t xml:space="preserve">9.1.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w:t>
      </w:r>
      <w:r>
        <w:rPr>
          <w:rFonts w:ascii="Times New Roman" w:hAnsi="Times New Roman"/>
          <w:sz w:val="25"/>
          <w:szCs w:val="25"/>
        </w:rPr>
        <w:br/>
        <w:t>в Арбитражном суде Свердловской области.</w:t>
      </w:r>
    </w:p>
    <w:p w14:paraId="06E991A1" w14:textId="77777777" w:rsidR="008D11BC" w:rsidRDefault="00481099">
      <w:pPr>
        <w:spacing w:after="0" w:line="228" w:lineRule="auto"/>
        <w:ind w:right="-108" w:firstLine="709"/>
        <w:jc w:val="both"/>
        <w:rPr>
          <w:rFonts w:ascii="Times New Roman" w:hAnsi="Times New Roman"/>
          <w:sz w:val="25"/>
          <w:szCs w:val="25"/>
        </w:rPr>
      </w:pPr>
      <w:r>
        <w:rPr>
          <w:rFonts w:ascii="Times New Roman" w:hAnsi="Times New Roman"/>
          <w:sz w:val="25"/>
          <w:szCs w:val="25"/>
        </w:rPr>
        <w:t xml:space="preserve">9.2. Досудебный порядок урегулирования споров, предусматривающий направление претензии контрагенту, является обязательным. Сторона, которой предъявлена претензия, обязана рассмотреть такую претензию в течение 20 </w:t>
      </w:r>
      <w:r>
        <w:rPr>
          <w:rFonts w:ascii="Times New Roman" w:hAnsi="Times New Roman"/>
          <w:b/>
          <w:color w:val="000000"/>
          <w:sz w:val="25"/>
          <w:szCs w:val="25"/>
        </w:rPr>
        <w:t>(</w:t>
      </w:r>
      <w:r>
        <w:rPr>
          <w:rStyle w:val="af9"/>
          <w:rFonts w:ascii="Times New Roman" w:hAnsi="Times New Roman"/>
          <w:b w:val="0"/>
          <w:bCs/>
          <w:color w:val="000000"/>
          <w:sz w:val="25"/>
          <w:szCs w:val="25"/>
        </w:rPr>
        <w:t>двадцати</w:t>
      </w:r>
      <w:r>
        <w:rPr>
          <w:rFonts w:ascii="Times New Roman" w:hAnsi="Times New Roman"/>
          <w:color w:val="000000"/>
          <w:sz w:val="25"/>
          <w:szCs w:val="25"/>
        </w:rPr>
        <w:t>)</w:t>
      </w:r>
      <w:r>
        <w:rPr>
          <w:rFonts w:ascii="Times New Roman" w:hAnsi="Times New Roman"/>
          <w:sz w:val="25"/>
          <w:szCs w:val="25"/>
        </w:rPr>
        <w:t xml:space="preserve"> календарных дней с момента ее получения и сообщить о своем решении другой Стороне путем направления ответа в письменной форме.</w:t>
      </w:r>
    </w:p>
    <w:p w14:paraId="498472E1" w14:textId="77777777" w:rsidR="008D11BC" w:rsidRDefault="00481099">
      <w:pPr>
        <w:spacing w:after="0" w:line="240" w:lineRule="auto"/>
        <w:ind w:right="-105"/>
        <w:jc w:val="center"/>
        <w:rPr>
          <w:rFonts w:ascii="Times New Roman" w:hAnsi="Times New Roman"/>
          <w:b/>
          <w:sz w:val="25"/>
          <w:szCs w:val="25"/>
        </w:rPr>
      </w:pPr>
      <w:r>
        <w:rPr>
          <w:rFonts w:ascii="Times New Roman" w:hAnsi="Times New Roman"/>
          <w:b/>
          <w:sz w:val="25"/>
          <w:szCs w:val="25"/>
        </w:rPr>
        <w:t>10. Прочие условия</w:t>
      </w:r>
    </w:p>
    <w:p w14:paraId="7937EDB6" w14:textId="77777777" w:rsidR="008D11BC" w:rsidRDefault="00481099">
      <w:pPr>
        <w:pStyle w:val="af5"/>
        <w:ind w:firstLine="709"/>
        <w:jc w:val="both"/>
        <w:rPr>
          <w:rFonts w:ascii="Times New Roman" w:hAnsi="Times New Roman" w:cs="Times New Roman"/>
          <w:sz w:val="25"/>
          <w:szCs w:val="25"/>
        </w:rPr>
      </w:pPr>
      <w:r>
        <w:rPr>
          <w:rFonts w:ascii="Times New Roman" w:hAnsi="Times New Roman" w:cs="Times New Roman"/>
          <w:sz w:val="25"/>
          <w:szCs w:val="25"/>
        </w:rPr>
        <w:t>10.1. В случае изменения юридических адресов, банковских и отгрузочных реквизитов Сторона обязана сообщить об этом другой Стороне в течение одного рабочего дня в письменной форме.</w:t>
      </w:r>
    </w:p>
    <w:p w14:paraId="71A7665C" w14:textId="77777777" w:rsidR="008D11BC" w:rsidRDefault="00481099">
      <w:pPr>
        <w:pStyle w:val="af5"/>
        <w:ind w:firstLine="709"/>
        <w:jc w:val="both"/>
        <w:rPr>
          <w:rFonts w:ascii="Times New Roman" w:hAnsi="Times New Roman" w:cs="Times New Roman"/>
          <w:sz w:val="25"/>
          <w:szCs w:val="25"/>
        </w:rPr>
      </w:pPr>
      <w:r>
        <w:rPr>
          <w:rFonts w:ascii="Times New Roman" w:hAnsi="Times New Roman" w:cs="Times New Roman"/>
          <w:sz w:val="25"/>
          <w:szCs w:val="25"/>
        </w:rPr>
        <w:lastRenderedPageBreak/>
        <w:t xml:space="preserve">10.2. При исполнении Контракта не допускается перемена Исполнителя, </w:t>
      </w:r>
      <w:r>
        <w:rPr>
          <w:rFonts w:ascii="Times New Roman" w:hAnsi="Times New Roman" w:cs="Times New Roman"/>
          <w:sz w:val="25"/>
          <w:szCs w:val="25"/>
        </w:rPr>
        <w:br/>
        <w:t xml:space="preserve">за исключением случаев, когда новый Подрядчик является правопреемником Исполнителя по такому Контракту вследствие реорганизации юридического лица </w:t>
      </w:r>
      <w:r>
        <w:rPr>
          <w:rFonts w:ascii="Times New Roman" w:hAnsi="Times New Roman" w:cs="Times New Roman"/>
          <w:sz w:val="25"/>
          <w:szCs w:val="25"/>
        </w:rPr>
        <w:br/>
        <w:t>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14:paraId="3E0ED261" w14:textId="77777777" w:rsidR="008D11BC" w:rsidRDefault="00481099">
      <w:pPr>
        <w:pStyle w:val="af5"/>
        <w:ind w:firstLine="709"/>
        <w:jc w:val="both"/>
        <w:rPr>
          <w:rFonts w:ascii="Times New Roman" w:hAnsi="Times New Roman" w:cs="Times New Roman"/>
          <w:sz w:val="25"/>
          <w:szCs w:val="25"/>
        </w:rPr>
      </w:pPr>
      <w:r>
        <w:rPr>
          <w:rFonts w:ascii="Times New Roman" w:hAnsi="Times New Roman" w:cs="Times New Roman"/>
          <w:sz w:val="25"/>
          <w:szCs w:val="25"/>
        </w:rPr>
        <w:t>10.3. Приложение к Контракту, являющееся его неотъемлемой частью:</w:t>
      </w:r>
    </w:p>
    <w:p w14:paraId="59A9AFEC" w14:textId="77777777" w:rsidR="008D11BC" w:rsidRDefault="00481099">
      <w:pPr>
        <w:pStyle w:val="14"/>
        <w:ind w:firstLine="708"/>
        <w:jc w:val="both"/>
        <w:rPr>
          <w:rFonts w:ascii="Times New Roman" w:hAnsi="Times New Roman"/>
          <w:sz w:val="25"/>
          <w:szCs w:val="25"/>
          <w:lang w:eastAsia="en-US"/>
        </w:rPr>
      </w:pPr>
      <w:r>
        <w:rPr>
          <w:rFonts w:ascii="Times New Roman" w:hAnsi="Times New Roman"/>
          <w:sz w:val="25"/>
          <w:szCs w:val="25"/>
        </w:rPr>
        <w:t>Приложение № 1 – Спецификация;</w:t>
      </w:r>
    </w:p>
    <w:p w14:paraId="5DCEE506" w14:textId="77777777" w:rsidR="008D11BC" w:rsidRDefault="00481099">
      <w:pPr>
        <w:pStyle w:val="14"/>
        <w:ind w:firstLine="708"/>
        <w:jc w:val="both"/>
        <w:rPr>
          <w:rFonts w:ascii="Times New Roman" w:hAnsi="Times New Roman"/>
          <w:sz w:val="25"/>
          <w:szCs w:val="25"/>
          <w:lang w:eastAsia="en-US"/>
        </w:rPr>
      </w:pPr>
      <w:r>
        <w:rPr>
          <w:rFonts w:ascii="Times New Roman" w:hAnsi="Times New Roman"/>
          <w:sz w:val="25"/>
          <w:szCs w:val="25"/>
          <w:lang w:eastAsia="en-US"/>
        </w:rPr>
        <w:t>Приложение № 2 - Техническое задание;</w:t>
      </w:r>
    </w:p>
    <w:p w14:paraId="6534ED6C" w14:textId="77777777" w:rsidR="008D11BC" w:rsidRDefault="00481099">
      <w:pPr>
        <w:pStyle w:val="14"/>
        <w:ind w:firstLine="708"/>
        <w:jc w:val="both"/>
        <w:rPr>
          <w:rFonts w:ascii="Times New Roman" w:hAnsi="Times New Roman"/>
          <w:sz w:val="25"/>
          <w:szCs w:val="25"/>
        </w:rPr>
      </w:pPr>
      <w:r>
        <w:rPr>
          <w:rFonts w:ascii="Times New Roman" w:hAnsi="Times New Roman"/>
          <w:sz w:val="25"/>
          <w:szCs w:val="25"/>
          <w:lang w:eastAsia="en-US"/>
        </w:rPr>
        <w:t>Приложение № 3 – Ведомость объемов работ</w:t>
      </w:r>
    </w:p>
    <w:p w14:paraId="3A8524B2" w14:textId="77777777" w:rsidR="008D11BC" w:rsidRDefault="00481099">
      <w:pPr>
        <w:spacing w:after="0" w:line="240" w:lineRule="auto"/>
        <w:ind w:right="-105" w:firstLine="708"/>
        <w:jc w:val="center"/>
        <w:rPr>
          <w:rFonts w:ascii="Times New Roman" w:hAnsi="Times New Roman"/>
          <w:b/>
          <w:sz w:val="25"/>
          <w:szCs w:val="25"/>
        </w:rPr>
      </w:pPr>
      <w:r>
        <w:rPr>
          <w:rFonts w:ascii="Times New Roman" w:hAnsi="Times New Roman"/>
          <w:b/>
          <w:sz w:val="25"/>
          <w:szCs w:val="25"/>
        </w:rPr>
        <w:t>11. Срок действия Контракта</w:t>
      </w:r>
    </w:p>
    <w:p w14:paraId="20DDA00D" w14:textId="4F8C402C" w:rsidR="008D11BC" w:rsidRDefault="00481099">
      <w:pPr>
        <w:pStyle w:val="af5"/>
        <w:ind w:firstLine="709"/>
        <w:jc w:val="both"/>
        <w:rPr>
          <w:rFonts w:ascii="Times New Roman" w:hAnsi="Times New Roman" w:cs="Times New Roman"/>
          <w:sz w:val="25"/>
          <w:szCs w:val="25"/>
        </w:rPr>
      </w:pPr>
      <w:r>
        <w:rPr>
          <w:rFonts w:ascii="Times New Roman" w:hAnsi="Times New Roman" w:cs="Times New Roman"/>
          <w:sz w:val="25"/>
          <w:szCs w:val="25"/>
        </w:rPr>
        <w:t>11.1. Настоящий Контракт вступает в силу с момента его подписания Сторонами и действует до «</w:t>
      </w:r>
      <w:r w:rsidR="0039628F">
        <w:rPr>
          <w:rFonts w:ascii="Times New Roman" w:hAnsi="Times New Roman" w:cs="Times New Roman"/>
          <w:sz w:val="25"/>
          <w:szCs w:val="25"/>
        </w:rPr>
        <w:t>30</w:t>
      </w:r>
      <w:r>
        <w:rPr>
          <w:rFonts w:ascii="Times New Roman" w:hAnsi="Times New Roman" w:cs="Times New Roman"/>
          <w:sz w:val="25"/>
          <w:szCs w:val="25"/>
        </w:rPr>
        <w:t xml:space="preserve">» </w:t>
      </w:r>
      <w:r w:rsidRPr="0039628F">
        <w:rPr>
          <w:rFonts w:ascii="Times New Roman" w:hAnsi="Times New Roman" w:cs="Times New Roman"/>
          <w:sz w:val="25"/>
          <w:szCs w:val="25"/>
        </w:rPr>
        <w:t>декабря 202</w:t>
      </w:r>
      <w:r w:rsidR="0039628F" w:rsidRPr="0039628F">
        <w:rPr>
          <w:rFonts w:ascii="Times New Roman" w:hAnsi="Times New Roman" w:cs="Times New Roman"/>
          <w:sz w:val="25"/>
          <w:szCs w:val="25"/>
        </w:rPr>
        <w:t>6</w:t>
      </w:r>
      <w:r w:rsidRPr="0039628F">
        <w:rPr>
          <w:rFonts w:ascii="Times New Roman" w:hAnsi="Times New Roman" w:cs="Times New Roman"/>
          <w:sz w:val="25"/>
          <w:szCs w:val="25"/>
        </w:rPr>
        <w:t xml:space="preserve"> года, а в части осуществления оплаты и гарантийных обязательств - до их полного исполнения</w:t>
      </w:r>
      <w:r>
        <w:rPr>
          <w:rFonts w:ascii="Times New Roman" w:hAnsi="Times New Roman" w:cs="Times New Roman"/>
          <w:sz w:val="25"/>
          <w:szCs w:val="25"/>
        </w:rPr>
        <w:t>.</w:t>
      </w:r>
    </w:p>
    <w:p w14:paraId="7151CEF6" w14:textId="77777777" w:rsidR="008D11BC" w:rsidRDefault="00481099">
      <w:pPr>
        <w:spacing w:after="0" w:line="240" w:lineRule="auto"/>
        <w:ind w:right="-105"/>
        <w:jc w:val="center"/>
        <w:rPr>
          <w:rFonts w:ascii="Times New Roman" w:hAnsi="Times New Roman"/>
          <w:b/>
          <w:sz w:val="25"/>
          <w:szCs w:val="25"/>
        </w:rPr>
      </w:pPr>
      <w:r>
        <w:rPr>
          <w:rFonts w:ascii="Times New Roman" w:hAnsi="Times New Roman"/>
          <w:b/>
          <w:sz w:val="25"/>
          <w:szCs w:val="25"/>
        </w:rPr>
        <w:t>12. Юридические адреса, банковские и отгрузочные реквизиты</w:t>
      </w:r>
    </w:p>
    <w:p w14:paraId="6A7DB511" w14:textId="77777777" w:rsidR="008D11BC" w:rsidRDefault="00481099">
      <w:pPr>
        <w:spacing w:after="0" w:line="240" w:lineRule="auto"/>
        <w:ind w:right="-105"/>
        <w:jc w:val="center"/>
        <w:rPr>
          <w:rFonts w:ascii="Times New Roman" w:hAnsi="Times New Roman"/>
          <w:b/>
          <w:sz w:val="25"/>
          <w:szCs w:val="25"/>
          <w:lang w:val="en-US"/>
        </w:rPr>
      </w:pPr>
      <w:r>
        <w:rPr>
          <w:rFonts w:ascii="Times New Roman" w:hAnsi="Times New Roman"/>
          <w:b/>
          <w:sz w:val="25"/>
          <w:szCs w:val="25"/>
        </w:rPr>
        <w:t>Сторон на момент подписания Контракта</w:t>
      </w:r>
    </w:p>
    <w:tbl>
      <w:tblPr>
        <w:tblW w:w="0" w:type="auto"/>
        <w:tblLook w:val="01E0" w:firstRow="1" w:lastRow="1" w:firstColumn="1" w:lastColumn="1" w:noHBand="0" w:noVBand="0"/>
      </w:tblPr>
      <w:tblGrid>
        <w:gridCol w:w="4643"/>
        <w:gridCol w:w="54"/>
        <w:gridCol w:w="4723"/>
        <w:gridCol w:w="76"/>
      </w:tblGrid>
      <w:tr w:rsidR="008D11BC" w14:paraId="287E7B8D" w14:textId="77777777">
        <w:trPr>
          <w:gridAfter w:val="1"/>
          <w:wAfter w:w="76" w:type="dxa"/>
        </w:trPr>
        <w:tc>
          <w:tcPr>
            <w:tcW w:w="4857" w:type="dxa"/>
            <w:gridSpan w:val="2"/>
          </w:tcPr>
          <w:p w14:paraId="73983732" w14:textId="77777777" w:rsidR="008D11BC" w:rsidRDefault="00481099">
            <w:pPr>
              <w:pStyle w:val="Style18"/>
              <w:widowControl/>
              <w:ind w:right="-105"/>
              <w:jc w:val="center"/>
              <w:outlineLvl w:val="0"/>
              <w:rPr>
                <w:rFonts w:ascii="Times New Roman" w:hAnsi="Times New Roman"/>
              </w:rPr>
            </w:pPr>
            <w:r>
              <w:rPr>
                <w:rFonts w:ascii="Times New Roman" w:hAnsi="Times New Roman"/>
              </w:rPr>
              <w:t>«Государственный заказчик»</w:t>
            </w:r>
          </w:p>
        </w:tc>
        <w:tc>
          <w:tcPr>
            <w:tcW w:w="4772" w:type="dxa"/>
          </w:tcPr>
          <w:p w14:paraId="318A7A31" w14:textId="77777777" w:rsidR="008D11BC" w:rsidRDefault="00481099">
            <w:pPr>
              <w:pStyle w:val="Style18"/>
              <w:widowControl/>
              <w:ind w:right="-105"/>
              <w:jc w:val="center"/>
              <w:outlineLvl w:val="0"/>
              <w:rPr>
                <w:rFonts w:ascii="Times New Roman" w:hAnsi="Times New Roman"/>
              </w:rPr>
            </w:pPr>
            <w:r>
              <w:rPr>
                <w:rFonts w:ascii="Times New Roman" w:hAnsi="Times New Roman"/>
              </w:rPr>
              <w:t>«Подрядчик»</w:t>
            </w:r>
          </w:p>
        </w:tc>
      </w:tr>
      <w:tr w:rsidR="008D11BC" w14:paraId="3584E97C" w14:textId="77777777">
        <w:trPr>
          <w:gridAfter w:val="1"/>
          <w:wAfter w:w="76" w:type="dxa"/>
          <w:trHeight w:val="70"/>
        </w:trPr>
        <w:tc>
          <w:tcPr>
            <w:tcW w:w="4857" w:type="dxa"/>
            <w:gridSpan w:val="2"/>
          </w:tcPr>
          <w:p w14:paraId="17568A38" w14:textId="77777777" w:rsidR="008D11BC" w:rsidRDefault="00481099">
            <w:pPr>
              <w:spacing w:after="0" w:line="256" w:lineRule="auto"/>
              <w:rPr>
                <w:rFonts w:ascii="Times New Roman" w:hAnsi="Times New Roman"/>
                <w:sz w:val="24"/>
                <w:szCs w:val="24"/>
              </w:rPr>
            </w:pPr>
            <w:r>
              <w:rPr>
                <w:rFonts w:ascii="Times New Roman" w:hAnsi="Times New Roman"/>
                <w:b/>
                <w:sz w:val="24"/>
                <w:szCs w:val="24"/>
              </w:rPr>
              <w:t>Заказчик:</w:t>
            </w:r>
          </w:p>
          <w:p w14:paraId="6E015072" w14:textId="77777777" w:rsidR="008D11BC" w:rsidRDefault="00481099">
            <w:pPr>
              <w:spacing w:after="0" w:line="240" w:lineRule="auto"/>
              <w:rPr>
                <w:rFonts w:ascii="Times New Roman" w:hAnsi="Times New Roman"/>
                <w:sz w:val="24"/>
                <w:szCs w:val="24"/>
              </w:rPr>
            </w:pPr>
            <w:r>
              <w:rPr>
                <w:rFonts w:ascii="Times New Roman" w:hAnsi="Times New Roman"/>
                <w:sz w:val="24"/>
                <w:szCs w:val="24"/>
              </w:rPr>
              <w:t>ФКУ ИК-47 ГУФСИН России</w:t>
            </w:r>
          </w:p>
          <w:p w14:paraId="437817E8" w14:textId="77777777" w:rsidR="008D11BC" w:rsidRDefault="00481099">
            <w:pPr>
              <w:spacing w:after="0" w:line="240" w:lineRule="auto"/>
              <w:rPr>
                <w:rFonts w:ascii="Times New Roman" w:hAnsi="Times New Roman"/>
                <w:sz w:val="24"/>
                <w:szCs w:val="24"/>
              </w:rPr>
            </w:pPr>
            <w:r>
              <w:rPr>
                <w:rFonts w:ascii="Times New Roman" w:hAnsi="Times New Roman"/>
                <w:sz w:val="24"/>
                <w:szCs w:val="24"/>
              </w:rPr>
              <w:t>по Свердловской области</w:t>
            </w:r>
          </w:p>
          <w:p w14:paraId="7139E7BC" w14:textId="77777777" w:rsidR="008D11BC" w:rsidRDefault="00481099">
            <w:pPr>
              <w:spacing w:after="0" w:line="240" w:lineRule="auto"/>
              <w:rPr>
                <w:rFonts w:ascii="Times New Roman" w:hAnsi="Times New Roman"/>
                <w:sz w:val="24"/>
                <w:szCs w:val="24"/>
              </w:rPr>
            </w:pPr>
            <w:r>
              <w:rPr>
                <w:rFonts w:ascii="Times New Roman" w:hAnsi="Times New Roman"/>
                <w:sz w:val="24"/>
                <w:szCs w:val="24"/>
              </w:rPr>
              <w:t>623402, г. Каменск-Уральский,</w:t>
            </w:r>
          </w:p>
          <w:p w14:paraId="557C09F0" w14:textId="77777777" w:rsidR="008D11BC" w:rsidRDefault="00481099">
            <w:pPr>
              <w:spacing w:after="0" w:line="240" w:lineRule="auto"/>
              <w:rPr>
                <w:rFonts w:ascii="Times New Roman" w:hAnsi="Times New Roman"/>
                <w:sz w:val="24"/>
                <w:szCs w:val="24"/>
              </w:rPr>
            </w:pPr>
            <w:r>
              <w:rPr>
                <w:rFonts w:ascii="Times New Roman" w:hAnsi="Times New Roman"/>
                <w:sz w:val="24"/>
                <w:szCs w:val="24"/>
              </w:rPr>
              <w:t>ул. Озёрная, 2 б</w:t>
            </w:r>
          </w:p>
          <w:p w14:paraId="129612BC" w14:textId="77777777" w:rsidR="008D11BC" w:rsidRDefault="00481099">
            <w:pPr>
              <w:spacing w:after="0" w:line="240" w:lineRule="auto"/>
              <w:rPr>
                <w:rFonts w:ascii="Times New Roman" w:hAnsi="Times New Roman"/>
                <w:sz w:val="24"/>
                <w:szCs w:val="24"/>
              </w:rPr>
            </w:pPr>
            <w:r>
              <w:rPr>
                <w:rFonts w:ascii="Times New Roman" w:hAnsi="Times New Roman"/>
                <w:sz w:val="24"/>
                <w:szCs w:val="24"/>
              </w:rPr>
              <w:t>ИНН 6666009335 КПП 661201001</w:t>
            </w:r>
          </w:p>
          <w:p w14:paraId="225961E8" w14:textId="77777777" w:rsidR="008D11BC" w:rsidRDefault="00481099">
            <w:pPr>
              <w:spacing w:after="0" w:line="240" w:lineRule="auto"/>
              <w:rPr>
                <w:rFonts w:ascii="Times New Roman" w:hAnsi="Times New Roman"/>
                <w:sz w:val="24"/>
                <w:szCs w:val="24"/>
              </w:rPr>
            </w:pPr>
            <w:r>
              <w:rPr>
                <w:rFonts w:ascii="Times New Roman" w:hAnsi="Times New Roman"/>
                <w:sz w:val="24"/>
                <w:szCs w:val="24"/>
              </w:rPr>
              <w:t>ОГРН 1026600938616</w:t>
            </w:r>
          </w:p>
          <w:p w14:paraId="5A0DD02E" w14:textId="77777777" w:rsidR="008D11BC" w:rsidRDefault="00481099">
            <w:pPr>
              <w:spacing w:after="0" w:line="240" w:lineRule="auto"/>
              <w:rPr>
                <w:rFonts w:ascii="Times New Roman" w:hAnsi="Times New Roman"/>
                <w:sz w:val="24"/>
                <w:szCs w:val="24"/>
              </w:rPr>
            </w:pPr>
            <w:r>
              <w:rPr>
                <w:rFonts w:ascii="Times New Roman" w:hAnsi="Times New Roman"/>
                <w:sz w:val="24"/>
                <w:szCs w:val="24"/>
              </w:rPr>
              <w:t xml:space="preserve">УФК по Новосибирской области (ФКУ </w:t>
            </w:r>
            <w:r>
              <w:rPr>
                <w:rFonts w:ascii="Times New Roman" w:hAnsi="Times New Roman"/>
                <w:sz w:val="24"/>
                <w:szCs w:val="24"/>
              </w:rPr>
              <w:br/>
              <w:t>ИК-47 ГУФСИН России по Свердловской области, л/счет 03621483770),</w:t>
            </w:r>
          </w:p>
          <w:p w14:paraId="5EF858D0" w14:textId="77777777" w:rsidR="008D11BC" w:rsidRDefault="00481099">
            <w:pPr>
              <w:spacing w:after="0" w:line="240" w:lineRule="auto"/>
              <w:rPr>
                <w:rFonts w:ascii="Times New Roman" w:hAnsi="Times New Roman"/>
                <w:sz w:val="24"/>
                <w:szCs w:val="24"/>
              </w:rPr>
            </w:pPr>
            <w:r>
              <w:rPr>
                <w:rFonts w:ascii="Times New Roman" w:hAnsi="Times New Roman"/>
                <w:sz w:val="24"/>
                <w:szCs w:val="24"/>
              </w:rPr>
              <w:t>р/с 03211643000000015113</w:t>
            </w:r>
          </w:p>
          <w:p w14:paraId="7874172C" w14:textId="77777777" w:rsidR="008D11BC" w:rsidRDefault="00481099">
            <w:pPr>
              <w:spacing w:after="0" w:line="240" w:lineRule="auto"/>
              <w:rPr>
                <w:rFonts w:ascii="Times New Roman" w:hAnsi="Times New Roman"/>
                <w:sz w:val="24"/>
                <w:szCs w:val="24"/>
              </w:rPr>
            </w:pPr>
            <w:r>
              <w:rPr>
                <w:rFonts w:ascii="Times New Roman" w:hAnsi="Times New Roman"/>
                <w:sz w:val="24"/>
                <w:szCs w:val="24"/>
              </w:rPr>
              <w:t>к/счет 40102810445370000043</w:t>
            </w:r>
          </w:p>
          <w:p w14:paraId="18A9FD9B" w14:textId="77777777" w:rsidR="008D11BC" w:rsidRDefault="00481099">
            <w:pPr>
              <w:spacing w:after="0" w:line="240" w:lineRule="auto"/>
              <w:rPr>
                <w:rFonts w:ascii="Times New Roman" w:hAnsi="Times New Roman"/>
                <w:sz w:val="24"/>
                <w:szCs w:val="24"/>
              </w:rPr>
            </w:pPr>
            <w:r>
              <w:rPr>
                <w:rFonts w:ascii="Times New Roman" w:hAnsi="Times New Roman"/>
                <w:sz w:val="24"/>
                <w:szCs w:val="24"/>
              </w:rPr>
              <w:t>в СИБИРСКОМ ГУ БАНКА РОССИИ//УФК по Новосибирской области г. Новосибирск</w:t>
            </w:r>
          </w:p>
          <w:p w14:paraId="4C72D848" w14:textId="77777777" w:rsidR="008D11BC" w:rsidRDefault="00481099">
            <w:pPr>
              <w:spacing w:after="0" w:line="240" w:lineRule="auto"/>
              <w:rPr>
                <w:rFonts w:ascii="Times New Roman" w:hAnsi="Times New Roman"/>
                <w:sz w:val="24"/>
                <w:szCs w:val="24"/>
              </w:rPr>
            </w:pPr>
            <w:r>
              <w:rPr>
                <w:rFonts w:ascii="Times New Roman" w:hAnsi="Times New Roman"/>
                <w:sz w:val="24"/>
                <w:szCs w:val="24"/>
              </w:rPr>
              <w:t>БИК ТОФК 015004950</w:t>
            </w:r>
          </w:p>
          <w:p w14:paraId="6CE02C1A" w14:textId="77777777" w:rsidR="008D11BC" w:rsidRDefault="00481099">
            <w:pPr>
              <w:spacing w:after="0" w:line="240" w:lineRule="auto"/>
              <w:rPr>
                <w:rFonts w:ascii="Times New Roman" w:hAnsi="Times New Roman"/>
                <w:sz w:val="24"/>
                <w:szCs w:val="24"/>
              </w:rPr>
            </w:pPr>
            <w:r>
              <w:rPr>
                <w:rFonts w:ascii="Times New Roman" w:hAnsi="Times New Roman"/>
                <w:sz w:val="24"/>
                <w:szCs w:val="24"/>
              </w:rPr>
              <w:t>ОКОНХ 97920 ОКПО 08830793</w:t>
            </w:r>
          </w:p>
          <w:p w14:paraId="6F08DB80" w14:textId="77777777" w:rsidR="008D11BC" w:rsidRDefault="00481099">
            <w:pPr>
              <w:spacing w:after="0" w:line="240" w:lineRule="auto"/>
              <w:rPr>
                <w:rFonts w:ascii="Times New Roman" w:hAnsi="Times New Roman"/>
                <w:sz w:val="24"/>
                <w:szCs w:val="24"/>
              </w:rPr>
            </w:pPr>
            <w:r>
              <w:rPr>
                <w:rFonts w:ascii="Times New Roman" w:hAnsi="Times New Roman"/>
                <w:sz w:val="24"/>
                <w:szCs w:val="24"/>
              </w:rPr>
              <w:t>ОКТМО 65740000001</w:t>
            </w:r>
          </w:p>
          <w:p w14:paraId="41D9B9A8" w14:textId="77777777" w:rsidR="008D11BC" w:rsidRDefault="00481099">
            <w:pPr>
              <w:spacing w:after="0" w:line="240" w:lineRule="auto"/>
              <w:rPr>
                <w:rFonts w:ascii="Times New Roman" w:hAnsi="Times New Roman"/>
                <w:sz w:val="24"/>
                <w:szCs w:val="24"/>
              </w:rPr>
            </w:pPr>
            <w:r>
              <w:rPr>
                <w:rFonts w:ascii="Times New Roman" w:hAnsi="Times New Roman"/>
                <w:sz w:val="24"/>
                <w:szCs w:val="24"/>
              </w:rPr>
              <w:t>Дата постановки на налоговый учет: 12.03.1999 г.</w:t>
            </w:r>
          </w:p>
          <w:p w14:paraId="58B43B1F" w14:textId="77777777" w:rsidR="008D11BC" w:rsidRDefault="00481099">
            <w:pPr>
              <w:spacing w:after="0" w:line="240" w:lineRule="auto"/>
              <w:rPr>
                <w:rFonts w:ascii="Times New Roman" w:hAnsi="Times New Roman"/>
                <w:sz w:val="24"/>
                <w:szCs w:val="24"/>
                <w:lang w:val="en-US"/>
              </w:rPr>
            </w:pPr>
            <w:r>
              <w:rPr>
                <w:rFonts w:ascii="Times New Roman" w:hAnsi="Times New Roman"/>
                <w:sz w:val="24"/>
                <w:szCs w:val="24"/>
              </w:rPr>
              <w:t>тел</w:t>
            </w:r>
            <w:r>
              <w:rPr>
                <w:rFonts w:ascii="Times New Roman" w:hAnsi="Times New Roman"/>
                <w:sz w:val="24"/>
                <w:szCs w:val="24"/>
                <w:lang w:val="en-US"/>
              </w:rPr>
              <w:t>. 8 (3439) 32-05-07, 32-05-05</w:t>
            </w:r>
          </w:p>
          <w:p w14:paraId="154CECFB" w14:textId="77777777" w:rsidR="008D11BC" w:rsidRDefault="00481099">
            <w:pPr>
              <w:spacing w:after="0" w:line="240" w:lineRule="auto"/>
              <w:rPr>
                <w:rFonts w:ascii="Times New Roman" w:hAnsi="Times New Roman"/>
                <w:sz w:val="24"/>
                <w:szCs w:val="24"/>
                <w:lang w:val="en-US"/>
              </w:rPr>
            </w:pPr>
            <w:r>
              <w:rPr>
                <w:rFonts w:ascii="Times New Roman" w:hAnsi="Times New Roman"/>
                <w:sz w:val="24"/>
                <w:szCs w:val="24"/>
                <w:lang w:val="en-US"/>
              </w:rPr>
              <w:t xml:space="preserve">e-mail: </w:t>
            </w:r>
            <w:hyperlink r:id="rId8" w:tooltip="mailto:fokina.n.s@66.fsin.gov.ru" w:history="1">
              <w:r>
                <w:rPr>
                  <w:rStyle w:val="af2"/>
                  <w:rFonts w:ascii="Times New Roman" w:hAnsi="Times New Roman"/>
                  <w:sz w:val="24"/>
                  <w:szCs w:val="24"/>
                  <w:lang w:val="en-US"/>
                </w:rPr>
                <w:t>fokina.n.s@66.fsin.gov.ru</w:t>
              </w:r>
            </w:hyperlink>
          </w:p>
          <w:p w14:paraId="432C0F0F" w14:textId="77777777" w:rsidR="008D11BC" w:rsidRDefault="008D11BC">
            <w:pPr>
              <w:spacing w:after="0" w:line="240" w:lineRule="auto"/>
              <w:rPr>
                <w:rFonts w:ascii="Times New Roman" w:hAnsi="Times New Roman"/>
                <w:sz w:val="24"/>
                <w:szCs w:val="24"/>
                <w:lang w:val="en-US"/>
              </w:rPr>
            </w:pPr>
          </w:p>
          <w:p w14:paraId="0C4A7CEE" w14:textId="77777777" w:rsidR="008D11BC" w:rsidRDefault="008D11BC">
            <w:pPr>
              <w:spacing w:after="0" w:line="240" w:lineRule="auto"/>
              <w:rPr>
                <w:rFonts w:ascii="Times New Roman" w:hAnsi="Times New Roman"/>
                <w:sz w:val="24"/>
                <w:szCs w:val="24"/>
                <w:lang w:val="en-US"/>
              </w:rPr>
            </w:pPr>
          </w:p>
          <w:p w14:paraId="20A77F12" w14:textId="77777777" w:rsidR="008D11BC" w:rsidRDefault="00481099">
            <w:pPr>
              <w:spacing w:after="0" w:line="240" w:lineRule="auto"/>
              <w:rPr>
                <w:rFonts w:ascii="Times New Roman" w:hAnsi="Times New Roman"/>
                <w:sz w:val="24"/>
                <w:szCs w:val="24"/>
              </w:rPr>
            </w:pPr>
            <w:r>
              <w:rPr>
                <w:rFonts w:ascii="Times New Roman" w:hAnsi="Times New Roman"/>
                <w:sz w:val="24"/>
                <w:szCs w:val="24"/>
              </w:rPr>
              <w:t>__________________/Ю.В. Хабибулин/</w:t>
            </w:r>
          </w:p>
          <w:p w14:paraId="54C28963" w14:textId="5FEC5FC3" w:rsidR="008D11BC" w:rsidRDefault="00481099">
            <w:pPr>
              <w:spacing w:after="0" w:line="240" w:lineRule="auto"/>
              <w:rPr>
                <w:rFonts w:ascii="Times New Roman" w:hAnsi="Times New Roman"/>
                <w:sz w:val="24"/>
                <w:szCs w:val="24"/>
              </w:rPr>
            </w:pPr>
            <w:r>
              <w:rPr>
                <w:rFonts w:ascii="Times New Roman" w:hAnsi="Times New Roman"/>
                <w:sz w:val="24"/>
                <w:szCs w:val="24"/>
              </w:rPr>
              <w:t>«___» __________ 202</w:t>
            </w:r>
            <w:r w:rsidR="006C6C11">
              <w:rPr>
                <w:rFonts w:ascii="Times New Roman" w:hAnsi="Times New Roman"/>
                <w:sz w:val="24"/>
                <w:szCs w:val="24"/>
              </w:rPr>
              <w:t>6</w:t>
            </w:r>
            <w:r>
              <w:rPr>
                <w:rFonts w:ascii="Times New Roman" w:hAnsi="Times New Roman"/>
                <w:sz w:val="24"/>
                <w:szCs w:val="24"/>
              </w:rPr>
              <w:t xml:space="preserve"> г.</w:t>
            </w:r>
          </w:p>
          <w:p w14:paraId="461D8F7A" w14:textId="77777777" w:rsidR="008D11BC" w:rsidRDefault="00481099">
            <w:pPr>
              <w:spacing w:after="0" w:line="216" w:lineRule="auto"/>
              <w:rPr>
                <w:rFonts w:ascii="Times New Roman" w:hAnsi="Times New Roman"/>
                <w:bCs/>
                <w:sz w:val="24"/>
                <w:szCs w:val="24"/>
              </w:rPr>
            </w:pPr>
            <w:r>
              <w:rPr>
                <w:rFonts w:ascii="Times New Roman" w:hAnsi="Times New Roman"/>
                <w:sz w:val="24"/>
                <w:szCs w:val="24"/>
              </w:rPr>
              <w:t>М.П.</w:t>
            </w:r>
          </w:p>
        </w:tc>
        <w:tc>
          <w:tcPr>
            <w:tcW w:w="4772" w:type="dxa"/>
            <w:shd w:val="clear" w:color="auto" w:fill="FFFFFF" w:themeFill="background1"/>
          </w:tcPr>
          <w:p w14:paraId="77162677" w14:textId="77777777" w:rsidR="008D11BC" w:rsidRDefault="00481099">
            <w:pPr>
              <w:spacing w:after="0" w:line="240" w:lineRule="auto"/>
              <w:rPr>
                <w:rFonts w:ascii="Times New Roman" w:hAnsi="Times New Roman"/>
                <w:sz w:val="24"/>
                <w:szCs w:val="24"/>
              </w:rPr>
            </w:pPr>
            <w:r>
              <w:rPr>
                <w:rFonts w:ascii="Times New Roman" w:hAnsi="Times New Roman"/>
                <w:b/>
                <w:sz w:val="24"/>
                <w:szCs w:val="24"/>
              </w:rPr>
              <w:t>Подрядчик:</w:t>
            </w:r>
          </w:p>
          <w:p w14:paraId="27CE99B2" w14:textId="77777777" w:rsidR="008D11BC" w:rsidRDefault="00481099">
            <w:pPr>
              <w:spacing w:after="0" w:line="240" w:lineRule="auto"/>
              <w:rPr>
                <w:rFonts w:ascii="Times New Roman" w:hAnsi="Times New Roman"/>
                <w:sz w:val="24"/>
                <w:szCs w:val="24"/>
              </w:rPr>
            </w:pPr>
            <w:r>
              <w:rPr>
                <w:rFonts w:ascii="Times New Roman" w:hAnsi="Times New Roman"/>
                <w:sz w:val="24"/>
                <w:szCs w:val="24"/>
              </w:rPr>
              <w:t xml:space="preserve">ИНН </w:t>
            </w:r>
          </w:p>
          <w:p w14:paraId="3BEAFBE2" w14:textId="77777777" w:rsidR="008D11BC" w:rsidRDefault="00481099">
            <w:pPr>
              <w:spacing w:after="0" w:line="240" w:lineRule="auto"/>
              <w:rPr>
                <w:rFonts w:ascii="Times New Roman" w:hAnsi="Times New Roman"/>
                <w:sz w:val="24"/>
                <w:szCs w:val="24"/>
              </w:rPr>
            </w:pPr>
            <w:r>
              <w:rPr>
                <w:rFonts w:ascii="Times New Roman" w:hAnsi="Times New Roman"/>
                <w:sz w:val="24"/>
                <w:szCs w:val="24"/>
              </w:rPr>
              <w:t xml:space="preserve">р/с </w:t>
            </w:r>
          </w:p>
          <w:p w14:paraId="40CDEC1C" w14:textId="77777777" w:rsidR="008D11BC" w:rsidRDefault="00481099">
            <w:pPr>
              <w:spacing w:after="0" w:line="240" w:lineRule="auto"/>
              <w:rPr>
                <w:rFonts w:ascii="Times New Roman" w:hAnsi="Times New Roman"/>
                <w:sz w:val="24"/>
                <w:szCs w:val="24"/>
              </w:rPr>
            </w:pPr>
            <w:r>
              <w:rPr>
                <w:rFonts w:ascii="Times New Roman" w:hAnsi="Times New Roman"/>
                <w:sz w:val="24"/>
                <w:szCs w:val="24"/>
              </w:rPr>
              <w:t xml:space="preserve">Банк: </w:t>
            </w:r>
          </w:p>
          <w:p w14:paraId="36E7D44D" w14:textId="77777777" w:rsidR="008D11BC" w:rsidRDefault="00481099">
            <w:pPr>
              <w:spacing w:after="0" w:line="240" w:lineRule="auto"/>
              <w:rPr>
                <w:rFonts w:ascii="Times New Roman" w:hAnsi="Times New Roman"/>
                <w:sz w:val="24"/>
                <w:szCs w:val="24"/>
              </w:rPr>
            </w:pPr>
            <w:r>
              <w:rPr>
                <w:rFonts w:ascii="Times New Roman" w:hAnsi="Times New Roman"/>
                <w:sz w:val="24"/>
                <w:szCs w:val="24"/>
              </w:rPr>
              <w:t xml:space="preserve">к/с </w:t>
            </w:r>
          </w:p>
          <w:p w14:paraId="76C8578D" w14:textId="77777777" w:rsidR="008D11BC" w:rsidRDefault="00481099">
            <w:pPr>
              <w:spacing w:after="0" w:line="240" w:lineRule="auto"/>
              <w:rPr>
                <w:rFonts w:ascii="Times New Roman" w:hAnsi="Times New Roman"/>
                <w:sz w:val="24"/>
                <w:szCs w:val="24"/>
              </w:rPr>
            </w:pPr>
            <w:r>
              <w:rPr>
                <w:rFonts w:ascii="Times New Roman" w:hAnsi="Times New Roman"/>
                <w:sz w:val="24"/>
                <w:szCs w:val="24"/>
              </w:rPr>
              <w:t xml:space="preserve">БИК </w:t>
            </w:r>
          </w:p>
          <w:p w14:paraId="7ED3A44B" w14:textId="77777777" w:rsidR="008D11BC" w:rsidRDefault="00481099">
            <w:pPr>
              <w:spacing w:after="0" w:line="240" w:lineRule="auto"/>
              <w:rPr>
                <w:rFonts w:ascii="Times New Roman" w:hAnsi="Times New Roman"/>
                <w:color w:val="000000"/>
                <w:sz w:val="24"/>
                <w:szCs w:val="24"/>
                <w:shd w:val="clear" w:color="auto" w:fill="FFFFFF"/>
              </w:rPr>
            </w:pPr>
            <w:r>
              <w:rPr>
                <w:rFonts w:ascii="Times New Roman" w:hAnsi="Times New Roman"/>
                <w:sz w:val="24"/>
                <w:szCs w:val="24"/>
              </w:rPr>
              <w:t xml:space="preserve">ОГРНИП </w:t>
            </w:r>
          </w:p>
          <w:p w14:paraId="1852DCFD" w14:textId="77777777" w:rsidR="008D11BC" w:rsidRDefault="00481099">
            <w:pPr>
              <w:spacing w:after="0" w:line="240" w:lineRule="auto"/>
              <w:rPr>
                <w:rFonts w:ascii="Times New Roman" w:hAnsi="Times New Roman"/>
                <w:sz w:val="24"/>
                <w:szCs w:val="24"/>
              </w:rPr>
            </w:pPr>
            <w:r>
              <w:rPr>
                <w:rFonts w:ascii="Times New Roman" w:hAnsi="Times New Roman"/>
                <w:sz w:val="24"/>
                <w:szCs w:val="24"/>
              </w:rPr>
              <w:t>Дата постановки на налоговый учет: _______________________________</w:t>
            </w:r>
          </w:p>
          <w:p w14:paraId="3DF4A69C" w14:textId="77777777" w:rsidR="008D11BC" w:rsidRDefault="00481099">
            <w:pPr>
              <w:spacing w:after="0" w:line="240" w:lineRule="auto"/>
              <w:rPr>
                <w:rFonts w:ascii="Times New Roman" w:hAnsi="Times New Roman"/>
                <w:sz w:val="24"/>
                <w:szCs w:val="24"/>
              </w:rPr>
            </w:pPr>
            <w:r>
              <w:rPr>
                <w:rFonts w:ascii="Times New Roman" w:hAnsi="Times New Roman"/>
                <w:sz w:val="24"/>
                <w:szCs w:val="24"/>
              </w:rPr>
              <w:t>тел. ___________________________</w:t>
            </w:r>
          </w:p>
          <w:p w14:paraId="6DA87A32" w14:textId="77777777" w:rsidR="008D11BC" w:rsidRDefault="008D11BC">
            <w:pPr>
              <w:spacing w:after="0" w:line="240" w:lineRule="auto"/>
              <w:rPr>
                <w:rFonts w:ascii="Times New Roman" w:hAnsi="Times New Roman"/>
                <w:sz w:val="24"/>
                <w:szCs w:val="24"/>
              </w:rPr>
            </w:pPr>
          </w:p>
          <w:p w14:paraId="7364D3F6" w14:textId="77777777" w:rsidR="008D11BC" w:rsidRDefault="008D11BC">
            <w:pPr>
              <w:spacing w:after="0" w:line="240" w:lineRule="auto"/>
              <w:rPr>
                <w:rFonts w:ascii="Times New Roman" w:hAnsi="Times New Roman"/>
                <w:sz w:val="24"/>
                <w:szCs w:val="24"/>
              </w:rPr>
            </w:pPr>
          </w:p>
          <w:p w14:paraId="7E2471AF" w14:textId="77777777" w:rsidR="008D11BC" w:rsidRDefault="008D11BC">
            <w:pPr>
              <w:spacing w:after="0" w:line="240" w:lineRule="auto"/>
              <w:rPr>
                <w:rFonts w:ascii="Times New Roman" w:hAnsi="Times New Roman"/>
                <w:sz w:val="24"/>
                <w:szCs w:val="24"/>
              </w:rPr>
            </w:pPr>
          </w:p>
          <w:p w14:paraId="572A4760" w14:textId="77777777" w:rsidR="008D11BC" w:rsidRDefault="008D11BC">
            <w:pPr>
              <w:spacing w:after="0" w:line="240" w:lineRule="auto"/>
              <w:rPr>
                <w:rFonts w:ascii="Times New Roman" w:hAnsi="Times New Roman"/>
                <w:sz w:val="24"/>
                <w:szCs w:val="24"/>
              </w:rPr>
            </w:pPr>
          </w:p>
          <w:p w14:paraId="0C011102" w14:textId="77777777" w:rsidR="008D11BC" w:rsidRDefault="008D11BC">
            <w:pPr>
              <w:spacing w:after="0" w:line="240" w:lineRule="auto"/>
              <w:rPr>
                <w:rFonts w:ascii="Times New Roman" w:hAnsi="Times New Roman"/>
                <w:sz w:val="24"/>
                <w:szCs w:val="24"/>
              </w:rPr>
            </w:pPr>
          </w:p>
          <w:p w14:paraId="1FF6391E" w14:textId="77777777" w:rsidR="008D11BC" w:rsidRDefault="008D11BC">
            <w:pPr>
              <w:spacing w:after="0" w:line="240" w:lineRule="auto"/>
              <w:rPr>
                <w:rFonts w:ascii="Times New Roman" w:hAnsi="Times New Roman"/>
                <w:sz w:val="24"/>
                <w:szCs w:val="24"/>
              </w:rPr>
            </w:pPr>
          </w:p>
          <w:p w14:paraId="43FA0100" w14:textId="77777777" w:rsidR="008D11BC" w:rsidRDefault="008D11BC">
            <w:pPr>
              <w:spacing w:after="0" w:line="240" w:lineRule="auto"/>
              <w:rPr>
                <w:rFonts w:ascii="Times New Roman" w:hAnsi="Times New Roman"/>
                <w:sz w:val="24"/>
                <w:szCs w:val="24"/>
              </w:rPr>
            </w:pPr>
          </w:p>
          <w:p w14:paraId="69053351" w14:textId="77777777" w:rsidR="008D11BC" w:rsidRDefault="008D11BC">
            <w:pPr>
              <w:spacing w:after="0" w:line="240" w:lineRule="auto"/>
              <w:rPr>
                <w:rFonts w:ascii="Times New Roman" w:hAnsi="Times New Roman"/>
                <w:sz w:val="24"/>
                <w:szCs w:val="24"/>
              </w:rPr>
            </w:pPr>
          </w:p>
          <w:p w14:paraId="078E8DDC" w14:textId="77777777" w:rsidR="008D11BC" w:rsidRDefault="008D11BC">
            <w:pPr>
              <w:spacing w:after="0" w:line="240" w:lineRule="auto"/>
              <w:rPr>
                <w:rFonts w:ascii="Times New Roman" w:hAnsi="Times New Roman"/>
                <w:sz w:val="24"/>
                <w:szCs w:val="24"/>
              </w:rPr>
            </w:pPr>
          </w:p>
          <w:p w14:paraId="02E4E5D3" w14:textId="77777777" w:rsidR="008D11BC" w:rsidRDefault="008D11BC">
            <w:pPr>
              <w:spacing w:after="0" w:line="240" w:lineRule="auto"/>
              <w:rPr>
                <w:rFonts w:ascii="Times New Roman" w:hAnsi="Times New Roman"/>
                <w:sz w:val="24"/>
                <w:szCs w:val="24"/>
              </w:rPr>
            </w:pPr>
          </w:p>
          <w:p w14:paraId="22518C45" w14:textId="77777777" w:rsidR="008D11BC" w:rsidRDefault="008D11BC">
            <w:pPr>
              <w:spacing w:after="0" w:line="240" w:lineRule="auto"/>
              <w:rPr>
                <w:rFonts w:ascii="Times New Roman" w:hAnsi="Times New Roman"/>
                <w:sz w:val="24"/>
                <w:szCs w:val="24"/>
              </w:rPr>
            </w:pPr>
          </w:p>
          <w:p w14:paraId="2D7F0AE3" w14:textId="77777777" w:rsidR="008D11BC" w:rsidRDefault="008D11BC">
            <w:pPr>
              <w:spacing w:after="0" w:line="240" w:lineRule="auto"/>
              <w:rPr>
                <w:rFonts w:ascii="Times New Roman" w:hAnsi="Times New Roman"/>
                <w:sz w:val="24"/>
                <w:szCs w:val="24"/>
              </w:rPr>
            </w:pPr>
          </w:p>
          <w:p w14:paraId="7DD16C72" w14:textId="77777777" w:rsidR="008D11BC" w:rsidRDefault="008D11BC">
            <w:pPr>
              <w:spacing w:after="0" w:line="240" w:lineRule="auto"/>
              <w:rPr>
                <w:rFonts w:ascii="Times New Roman" w:hAnsi="Times New Roman"/>
                <w:sz w:val="24"/>
                <w:szCs w:val="24"/>
              </w:rPr>
            </w:pPr>
          </w:p>
          <w:p w14:paraId="663A4447" w14:textId="77777777" w:rsidR="008D11BC" w:rsidRDefault="00481099">
            <w:pPr>
              <w:spacing w:after="0" w:line="240" w:lineRule="auto"/>
              <w:rPr>
                <w:rFonts w:ascii="Times New Roman" w:hAnsi="Times New Roman"/>
                <w:sz w:val="24"/>
                <w:szCs w:val="24"/>
              </w:rPr>
            </w:pPr>
            <w:r>
              <w:rPr>
                <w:rFonts w:ascii="Times New Roman" w:hAnsi="Times New Roman"/>
                <w:sz w:val="24"/>
                <w:szCs w:val="24"/>
              </w:rPr>
              <w:t>__________________/______________/</w:t>
            </w:r>
          </w:p>
          <w:p w14:paraId="645A432A" w14:textId="705E51A2" w:rsidR="008D11BC" w:rsidRDefault="00481099">
            <w:pPr>
              <w:spacing w:after="0" w:line="240" w:lineRule="auto"/>
              <w:rPr>
                <w:rFonts w:ascii="Times New Roman" w:hAnsi="Times New Roman"/>
                <w:sz w:val="24"/>
                <w:szCs w:val="24"/>
              </w:rPr>
            </w:pPr>
            <w:r>
              <w:rPr>
                <w:rFonts w:ascii="Times New Roman" w:hAnsi="Times New Roman"/>
                <w:sz w:val="24"/>
                <w:szCs w:val="24"/>
              </w:rPr>
              <w:t>«___» __________ 202</w:t>
            </w:r>
            <w:r w:rsidR="006C6C11">
              <w:rPr>
                <w:rFonts w:ascii="Times New Roman" w:hAnsi="Times New Roman"/>
                <w:sz w:val="24"/>
                <w:szCs w:val="24"/>
              </w:rPr>
              <w:t>6</w:t>
            </w:r>
            <w:r>
              <w:rPr>
                <w:rFonts w:ascii="Times New Roman" w:hAnsi="Times New Roman"/>
                <w:sz w:val="24"/>
                <w:szCs w:val="24"/>
              </w:rPr>
              <w:t xml:space="preserve"> г.</w:t>
            </w:r>
          </w:p>
          <w:p w14:paraId="75CF8742" w14:textId="77777777" w:rsidR="008D11BC" w:rsidRDefault="00481099">
            <w:pPr>
              <w:spacing w:line="240" w:lineRule="auto"/>
              <w:rPr>
                <w:b/>
                <w:bCs/>
                <w:sz w:val="24"/>
                <w:szCs w:val="24"/>
              </w:rPr>
            </w:pPr>
            <w:r>
              <w:rPr>
                <w:rFonts w:ascii="Times New Roman" w:hAnsi="Times New Roman"/>
                <w:sz w:val="24"/>
                <w:szCs w:val="24"/>
              </w:rPr>
              <w:t>М.П.</w:t>
            </w:r>
          </w:p>
        </w:tc>
      </w:tr>
      <w:tr w:rsidR="008D11BC" w14:paraId="7B2A71FA" w14:textId="77777777">
        <w:trPr>
          <w:trHeight w:val="278"/>
        </w:trPr>
        <w:tc>
          <w:tcPr>
            <w:tcW w:w="4800" w:type="dxa"/>
          </w:tcPr>
          <w:p w14:paraId="46FE1349" w14:textId="77777777" w:rsidR="008D11BC" w:rsidRDefault="008D11BC">
            <w:pPr>
              <w:shd w:val="clear" w:color="auto" w:fill="FFFFFF"/>
              <w:spacing w:after="0"/>
              <w:rPr>
                <w:rFonts w:ascii="Roboto" w:hAnsi="Roboto"/>
                <w:sz w:val="21"/>
                <w:szCs w:val="21"/>
              </w:rPr>
            </w:pPr>
          </w:p>
        </w:tc>
        <w:tc>
          <w:tcPr>
            <w:tcW w:w="4912" w:type="dxa"/>
            <w:gridSpan w:val="3"/>
          </w:tcPr>
          <w:p w14:paraId="1C36BE2C" w14:textId="77777777" w:rsidR="008D11BC" w:rsidRDefault="008D11BC">
            <w:pPr>
              <w:shd w:val="clear" w:color="auto" w:fill="FFFFFF"/>
              <w:spacing w:after="0"/>
              <w:rPr>
                <w:rFonts w:ascii="Roboto" w:hAnsi="Roboto"/>
                <w:sz w:val="21"/>
                <w:szCs w:val="21"/>
              </w:rPr>
            </w:pPr>
          </w:p>
        </w:tc>
      </w:tr>
    </w:tbl>
    <w:p w14:paraId="2663756A" w14:textId="77777777" w:rsidR="008D11BC" w:rsidRDefault="008D11BC">
      <w:pPr>
        <w:pStyle w:val="af3"/>
        <w:jc w:val="right"/>
        <w:rPr>
          <w:b w:val="0"/>
          <w:sz w:val="25"/>
          <w:szCs w:val="25"/>
        </w:rPr>
      </w:pPr>
    </w:p>
    <w:p w14:paraId="509C2512" w14:textId="77777777" w:rsidR="008D11BC" w:rsidRDefault="008D11BC">
      <w:pPr>
        <w:pStyle w:val="af3"/>
        <w:jc w:val="right"/>
        <w:rPr>
          <w:b w:val="0"/>
          <w:sz w:val="25"/>
          <w:szCs w:val="25"/>
        </w:rPr>
      </w:pPr>
    </w:p>
    <w:p w14:paraId="1146FAE9" w14:textId="77777777" w:rsidR="008D11BC" w:rsidRDefault="008D11BC">
      <w:pPr>
        <w:pStyle w:val="af3"/>
        <w:jc w:val="right"/>
        <w:rPr>
          <w:b w:val="0"/>
          <w:sz w:val="25"/>
          <w:szCs w:val="25"/>
        </w:rPr>
      </w:pPr>
    </w:p>
    <w:p w14:paraId="6B14682D" w14:textId="77777777" w:rsidR="008D11BC" w:rsidRDefault="008D11BC">
      <w:pPr>
        <w:pStyle w:val="af3"/>
        <w:jc w:val="right"/>
        <w:rPr>
          <w:b w:val="0"/>
          <w:sz w:val="25"/>
          <w:szCs w:val="25"/>
        </w:rPr>
      </w:pPr>
    </w:p>
    <w:p w14:paraId="08ED74A5" w14:textId="77777777" w:rsidR="008D11BC" w:rsidRDefault="008D11BC">
      <w:pPr>
        <w:pStyle w:val="af3"/>
        <w:jc w:val="right"/>
        <w:rPr>
          <w:b w:val="0"/>
          <w:sz w:val="25"/>
          <w:szCs w:val="25"/>
        </w:rPr>
      </w:pPr>
    </w:p>
    <w:p w14:paraId="18A09FCE" w14:textId="77777777" w:rsidR="008D11BC" w:rsidRDefault="008D11BC">
      <w:pPr>
        <w:pStyle w:val="af3"/>
        <w:jc w:val="right"/>
        <w:rPr>
          <w:b w:val="0"/>
          <w:sz w:val="25"/>
          <w:szCs w:val="25"/>
        </w:rPr>
      </w:pPr>
    </w:p>
    <w:p w14:paraId="651F6EB6" w14:textId="77777777" w:rsidR="008D11BC" w:rsidRDefault="008D11BC">
      <w:pPr>
        <w:pStyle w:val="af3"/>
        <w:jc w:val="right"/>
        <w:rPr>
          <w:b w:val="0"/>
          <w:sz w:val="25"/>
          <w:szCs w:val="25"/>
        </w:rPr>
      </w:pPr>
    </w:p>
    <w:p w14:paraId="01E723E6" w14:textId="77777777" w:rsidR="008D11BC" w:rsidRDefault="008D11BC">
      <w:pPr>
        <w:pStyle w:val="af3"/>
        <w:jc w:val="right"/>
        <w:rPr>
          <w:b w:val="0"/>
          <w:sz w:val="25"/>
          <w:szCs w:val="25"/>
        </w:rPr>
      </w:pPr>
    </w:p>
    <w:p w14:paraId="1B58D1A0" w14:textId="77777777" w:rsidR="008D11BC" w:rsidRDefault="008D11BC">
      <w:pPr>
        <w:pStyle w:val="af3"/>
        <w:jc w:val="right"/>
        <w:rPr>
          <w:b w:val="0"/>
          <w:sz w:val="25"/>
          <w:szCs w:val="25"/>
        </w:rPr>
      </w:pPr>
    </w:p>
    <w:p w14:paraId="231C0827" w14:textId="77777777" w:rsidR="008D11BC" w:rsidRDefault="00481099">
      <w:pPr>
        <w:pStyle w:val="af3"/>
        <w:jc w:val="right"/>
        <w:rPr>
          <w:b w:val="0"/>
          <w:sz w:val="25"/>
          <w:szCs w:val="25"/>
        </w:rPr>
      </w:pPr>
      <w:r>
        <w:rPr>
          <w:b w:val="0"/>
          <w:sz w:val="25"/>
          <w:szCs w:val="25"/>
        </w:rPr>
        <w:lastRenderedPageBreak/>
        <w:t>Приложение 1</w:t>
      </w:r>
    </w:p>
    <w:p w14:paraId="05717F7C" w14:textId="6BE6074B" w:rsidR="008D11BC" w:rsidRDefault="00481099">
      <w:pPr>
        <w:pStyle w:val="af3"/>
        <w:jc w:val="right"/>
        <w:rPr>
          <w:b w:val="0"/>
          <w:sz w:val="25"/>
          <w:szCs w:val="25"/>
        </w:rPr>
      </w:pPr>
      <w:r>
        <w:rPr>
          <w:b w:val="0"/>
          <w:sz w:val="25"/>
          <w:szCs w:val="25"/>
        </w:rPr>
        <w:t>к Государственному контракту от «___»</w:t>
      </w:r>
      <w:r w:rsidR="00160289">
        <w:rPr>
          <w:b w:val="0"/>
          <w:sz w:val="25"/>
          <w:szCs w:val="25"/>
        </w:rPr>
        <w:t xml:space="preserve"> </w:t>
      </w:r>
      <w:r>
        <w:rPr>
          <w:b w:val="0"/>
          <w:sz w:val="25"/>
          <w:szCs w:val="25"/>
        </w:rPr>
        <w:t>_____________202</w:t>
      </w:r>
      <w:r w:rsidR="006C6C11">
        <w:rPr>
          <w:b w:val="0"/>
          <w:sz w:val="25"/>
          <w:szCs w:val="25"/>
        </w:rPr>
        <w:t>6</w:t>
      </w:r>
      <w:r>
        <w:rPr>
          <w:b w:val="0"/>
          <w:sz w:val="25"/>
          <w:szCs w:val="25"/>
        </w:rPr>
        <w:t>г.</w:t>
      </w:r>
    </w:p>
    <w:p w14:paraId="6E347E2D" w14:textId="77777777" w:rsidR="008D11BC" w:rsidRDefault="00481099">
      <w:pPr>
        <w:pStyle w:val="af3"/>
        <w:jc w:val="right"/>
        <w:rPr>
          <w:b w:val="0"/>
          <w:sz w:val="25"/>
          <w:szCs w:val="25"/>
        </w:rPr>
      </w:pPr>
      <w:r>
        <w:rPr>
          <w:b w:val="0"/>
          <w:sz w:val="25"/>
          <w:szCs w:val="25"/>
        </w:rPr>
        <w:t>№____</w:t>
      </w:r>
    </w:p>
    <w:p w14:paraId="6ED98526" w14:textId="77777777" w:rsidR="008D11BC" w:rsidRDefault="008D11BC">
      <w:pPr>
        <w:pStyle w:val="af3"/>
        <w:rPr>
          <w:sz w:val="25"/>
          <w:szCs w:val="25"/>
        </w:rPr>
      </w:pPr>
    </w:p>
    <w:p w14:paraId="29D5E5F0" w14:textId="77777777" w:rsidR="008D11BC" w:rsidRDefault="008D11BC">
      <w:pPr>
        <w:pStyle w:val="af3"/>
        <w:rPr>
          <w:sz w:val="25"/>
          <w:szCs w:val="25"/>
        </w:rPr>
      </w:pPr>
    </w:p>
    <w:p w14:paraId="0DE2E7A8" w14:textId="77777777" w:rsidR="008D11BC" w:rsidRDefault="00481099">
      <w:pPr>
        <w:pStyle w:val="af3"/>
        <w:rPr>
          <w:sz w:val="25"/>
          <w:szCs w:val="25"/>
        </w:rPr>
      </w:pPr>
      <w:r>
        <w:rPr>
          <w:sz w:val="25"/>
          <w:szCs w:val="25"/>
        </w:rPr>
        <w:t>СПЕЦИФИКАЦИЯ</w:t>
      </w:r>
    </w:p>
    <w:p w14:paraId="54DDC5BD" w14:textId="77777777" w:rsidR="008D11BC" w:rsidRDefault="008D11BC">
      <w:pPr>
        <w:pStyle w:val="af3"/>
        <w:rPr>
          <w:sz w:val="25"/>
          <w:szCs w:val="25"/>
        </w:rPr>
      </w:pPr>
    </w:p>
    <w:p w14:paraId="5AF7B5DB" w14:textId="77777777" w:rsidR="008D11BC" w:rsidRDefault="008D11BC">
      <w:pPr>
        <w:pStyle w:val="af3"/>
        <w:rPr>
          <w:sz w:val="25"/>
          <w:szCs w:val="25"/>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4502"/>
        <w:gridCol w:w="1701"/>
        <w:gridCol w:w="992"/>
        <w:gridCol w:w="1701"/>
      </w:tblGrid>
      <w:tr w:rsidR="008D11BC" w14:paraId="44844A32" w14:textId="77777777">
        <w:trPr>
          <w:trHeight w:val="499"/>
        </w:trPr>
        <w:tc>
          <w:tcPr>
            <w:tcW w:w="568" w:type="dxa"/>
            <w:tcBorders>
              <w:top w:val="single" w:sz="4" w:space="0" w:color="000000"/>
              <w:left w:val="single" w:sz="4" w:space="0" w:color="000000"/>
              <w:bottom w:val="single" w:sz="4" w:space="0" w:color="000000"/>
              <w:right w:val="single" w:sz="4" w:space="0" w:color="000000"/>
            </w:tcBorders>
          </w:tcPr>
          <w:p w14:paraId="6C08765C" w14:textId="77777777" w:rsidR="008D11BC" w:rsidRDefault="00481099">
            <w:pPr>
              <w:widowControl w:val="0"/>
              <w:spacing w:before="100" w:beforeAutospacing="1" w:after="100" w:afterAutospacing="1" w:line="256" w:lineRule="auto"/>
              <w:jc w:val="center"/>
              <w:rPr>
                <w:rFonts w:ascii="Times New Roman" w:hAnsi="Times New Roman"/>
                <w:b/>
              </w:rPr>
            </w:pPr>
            <w:r>
              <w:rPr>
                <w:rFonts w:ascii="Times New Roman" w:hAnsi="Times New Roman"/>
                <w:b/>
              </w:rPr>
              <w:t>№ п/п</w:t>
            </w:r>
          </w:p>
        </w:tc>
        <w:tc>
          <w:tcPr>
            <w:tcW w:w="4502" w:type="dxa"/>
            <w:tcBorders>
              <w:top w:val="single" w:sz="4" w:space="0" w:color="000000"/>
              <w:left w:val="single" w:sz="4" w:space="0" w:color="000000"/>
              <w:bottom w:val="single" w:sz="4" w:space="0" w:color="000000"/>
              <w:right w:val="single" w:sz="4" w:space="0" w:color="000000"/>
            </w:tcBorders>
          </w:tcPr>
          <w:p w14:paraId="1BB1A587" w14:textId="77777777" w:rsidR="008D11BC" w:rsidRDefault="00481099">
            <w:pPr>
              <w:widowControl w:val="0"/>
              <w:spacing w:before="100" w:beforeAutospacing="1" w:after="100" w:afterAutospacing="1" w:line="256" w:lineRule="auto"/>
              <w:jc w:val="center"/>
              <w:rPr>
                <w:rFonts w:ascii="Times New Roman" w:hAnsi="Times New Roman"/>
                <w:b/>
              </w:rPr>
            </w:pPr>
            <w:r>
              <w:rPr>
                <w:rFonts w:ascii="Times New Roman" w:hAnsi="Times New Roman"/>
                <w:b/>
              </w:rPr>
              <w:t>Наименование работ</w:t>
            </w:r>
          </w:p>
        </w:tc>
        <w:tc>
          <w:tcPr>
            <w:tcW w:w="1701" w:type="dxa"/>
            <w:tcBorders>
              <w:top w:val="single" w:sz="4" w:space="0" w:color="000000"/>
              <w:left w:val="single" w:sz="4" w:space="0" w:color="000000"/>
              <w:bottom w:val="single" w:sz="4" w:space="0" w:color="000000"/>
              <w:right w:val="single" w:sz="4" w:space="0" w:color="auto"/>
            </w:tcBorders>
          </w:tcPr>
          <w:p w14:paraId="0927FA7F" w14:textId="77777777" w:rsidR="008D11BC" w:rsidRDefault="00481099">
            <w:pPr>
              <w:widowControl w:val="0"/>
              <w:spacing w:before="100" w:beforeAutospacing="1" w:after="100" w:afterAutospacing="1" w:line="256" w:lineRule="auto"/>
              <w:jc w:val="center"/>
              <w:rPr>
                <w:rFonts w:ascii="Times New Roman" w:hAnsi="Times New Roman"/>
                <w:b/>
              </w:rPr>
            </w:pPr>
            <w:r>
              <w:rPr>
                <w:rFonts w:ascii="Times New Roman" w:hAnsi="Times New Roman"/>
                <w:b/>
              </w:rPr>
              <w:t>Ед. измерения</w:t>
            </w:r>
          </w:p>
        </w:tc>
        <w:tc>
          <w:tcPr>
            <w:tcW w:w="992" w:type="dxa"/>
            <w:tcBorders>
              <w:top w:val="single" w:sz="4" w:space="0" w:color="000000"/>
              <w:left w:val="single" w:sz="4" w:space="0" w:color="auto"/>
              <w:bottom w:val="single" w:sz="4" w:space="0" w:color="000000"/>
              <w:right w:val="single" w:sz="4" w:space="0" w:color="auto"/>
            </w:tcBorders>
          </w:tcPr>
          <w:p w14:paraId="5DC1946E" w14:textId="77777777" w:rsidR="008D11BC" w:rsidRDefault="00481099">
            <w:pPr>
              <w:widowControl w:val="0"/>
              <w:spacing w:before="100" w:beforeAutospacing="1" w:after="100" w:afterAutospacing="1" w:line="256" w:lineRule="auto"/>
              <w:jc w:val="center"/>
              <w:rPr>
                <w:rFonts w:ascii="Times New Roman" w:hAnsi="Times New Roman"/>
                <w:b/>
              </w:rPr>
            </w:pPr>
            <w:r>
              <w:rPr>
                <w:rFonts w:ascii="Times New Roman" w:hAnsi="Times New Roman"/>
                <w:b/>
              </w:rPr>
              <w:t>Кол-во</w:t>
            </w:r>
          </w:p>
        </w:tc>
        <w:tc>
          <w:tcPr>
            <w:tcW w:w="1701" w:type="dxa"/>
            <w:tcBorders>
              <w:top w:val="single" w:sz="4" w:space="0" w:color="000000"/>
              <w:left w:val="single" w:sz="4" w:space="0" w:color="000000"/>
              <w:bottom w:val="single" w:sz="4" w:space="0" w:color="000000"/>
              <w:right w:val="single" w:sz="4" w:space="0" w:color="000000"/>
            </w:tcBorders>
          </w:tcPr>
          <w:p w14:paraId="666825F0" w14:textId="77777777" w:rsidR="008D11BC" w:rsidRDefault="00481099">
            <w:pPr>
              <w:widowControl w:val="0"/>
              <w:spacing w:before="100" w:beforeAutospacing="1" w:after="100" w:afterAutospacing="1" w:line="256" w:lineRule="auto"/>
              <w:jc w:val="center"/>
              <w:rPr>
                <w:rFonts w:ascii="Times New Roman" w:hAnsi="Times New Roman"/>
                <w:b/>
              </w:rPr>
            </w:pPr>
            <w:r>
              <w:rPr>
                <w:rFonts w:ascii="Times New Roman" w:hAnsi="Times New Roman"/>
                <w:b/>
              </w:rPr>
              <w:t>Сумма, руб.,</w:t>
            </w:r>
            <w:r>
              <w:rPr>
                <w:rFonts w:ascii="Times New Roman" w:hAnsi="Times New Roman"/>
                <w:b/>
              </w:rPr>
              <w:br/>
              <w:t>НДС/ НДС не предусмотрен</w:t>
            </w:r>
          </w:p>
        </w:tc>
      </w:tr>
      <w:tr w:rsidR="008D11BC" w14:paraId="1BDBFBC4" w14:textId="77777777">
        <w:tc>
          <w:tcPr>
            <w:tcW w:w="568" w:type="dxa"/>
            <w:tcBorders>
              <w:top w:val="single" w:sz="4" w:space="0" w:color="000000"/>
              <w:left w:val="single" w:sz="4" w:space="0" w:color="000000"/>
              <w:bottom w:val="single" w:sz="4" w:space="0" w:color="000000"/>
              <w:right w:val="single" w:sz="4" w:space="0" w:color="000000"/>
            </w:tcBorders>
          </w:tcPr>
          <w:p w14:paraId="221F2A1F" w14:textId="77777777" w:rsidR="008D11BC" w:rsidRDefault="00481099">
            <w:pPr>
              <w:spacing w:after="0" w:line="256" w:lineRule="auto"/>
              <w:jc w:val="center"/>
              <w:rPr>
                <w:rFonts w:ascii="Times New Roman" w:hAnsi="Times New Roman"/>
              </w:rPr>
            </w:pPr>
            <w:r>
              <w:rPr>
                <w:rFonts w:ascii="Times New Roman" w:hAnsi="Times New Roman"/>
              </w:rPr>
              <w:t>1.</w:t>
            </w:r>
          </w:p>
        </w:tc>
        <w:tc>
          <w:tcPr>
            <w:tcW w:w="4502" w:type="dxa"/>
            <w:tcBorders>
              <w:top w:val="single" w:sz="4" w:space="0" w:color="000000"/>
              <w:left w:val="single" w:sz="4" w:space="0" w:color="000000"/>
              <w:bottom w:val="single" w:sz="4" w:space="0" w:color="000000"/>
              <w:right w:val="single" w:sz="4" w:space="0" w:color="000000"/>
            </w:tcBorders>
          </w:tcPr>
          <w:p w14:paraId="209FA574" w14:textId="77777777" w:rsidR="008D11BC" w:rsidRDefault="00481099">
            <w:pPr>
              <w:spacing w:after="0" w:line="256" w:lineRule="auto"/>
              <w:jc w:val="both"/>
              <w:rPr>
                <w:rFonts w:ascii="Times New Roman" w:hAnsi="Times New Roman"/>
              </w:rPr>
            </w:pPr>
            <w:r>
              <w:rPr>
                <w:rFonts w:ascii="Times New Roman" w:hAnsi="Times New Roman"/>
                <w:sz w:val="25"/>
                <w:szCs w:val="25"/>
              </w:rPr>
              <w:t>Выполнение электромонтажных работ по демонтажу и монтажу светильников на территории г. Сатки</w:t>
            </w:r>
          </w:p>
        </w:tc>
        <w:tc>
          <w:tcPr>
            <w:tcW w:w="1701" w:type="dxa"/>
            <w:tcBorders>
              <w:top w:val="single" w:sz="4" w:space="0" w:color="000000"/>
              <w:left w:val="single" w:sz="4" w:space="0" w:color="000000"/>
              <w:bottom w:val="single" w:sz="4" w:space="0" w:color="000000"/>
              <w:right w:val="single" w:sz="4" w:space="0" w:color="auto"/>
            </w:tcBorders>
          </w:tcPr>
          <w:p w14:paraId="279B23D7" w14:textId="77777777" w:rsidR="008D11BC" w:rsidRDefault="00481099">
            <w:pPr>
              <w:spacing w:after="0" w:line="256" w:lineRule="auto"/>
              <w:jc w:val="center"/>
              <w:rPr>
                <w:rFonts w:ascii="Times New Roman" w:hAnsi="Times New Roman"/>
              </w:rPr>
            </w:pPr>
            <w:proofErr w:type="spellStart"/>
            <w:r>
              <w:rPr>
                <w:rFonts w:ascii="Times New Roman" w:hAnsi="Times New Roman"/>
              </w:rPr>
              <w:t>усл</w:t>
            </w:r>
            <w:proofErr w:type="spellEnd"/>
            <w:r>
              <w:rPr>
                <w:rFonts w:ascii="Times New Roman" w:hAnsi="Times New Roman"/>
              </w:rPr>
              <w:t>. ед.</w:t>
            </w:r>
          </w:p>
        </w:tc>
        <w:tc>
          <w:tcPr>
            <w:tcW w:w="992" w:type="dxa"/>
            <w:tcBorders>
              <w:top w:val="single" w:sz="4" w:space="0" w:color="000000"/>
              <w:left w:val="single" w:sz="4" w:space="0" w:color="auto"/>
              <w:bottom w:val="single" w:sz="4" w:space="0" w:color="000000"/>
              <w:right w:val="single" w:sz="4" w:space="0" w:color="auto"/>
            </w:tcBorders>
          </w:tcPr>
          <w:p w14:paraId="05BABAA3" w14:textId="77777777" w:rsidR="008D11BC" w:rsidRDefault="00481099">
            <w:pPr>
              <w:spacing w:after="0" w:line="256" w:lineRule="auto"/>
              <w:jc w:val="center"/>
              <w:rPr>
                <w:rFonts w:ascii="Times New Roman" w:hAnsi="Times New Roman"/>
              </w:rPr>
            </w:pPr>
            <w:r>
              <w:rPr>
                <w:rFonts w:ascii="Times New Roman" w:hAnsi="Times New Roman"/>
              </w:rPr>
              <w:t>1</w:t>
            </w:r>
          </w:p>
        </w:tc>
        <w:tc>
          <w:tcPr>
            <w:tcW w:w="1701" w:type="dxa"/>
            <w:tcBorders>
              <w:top w:val="single" w:sz="4" w:space="0" w:color="000000"/>
              <w:left w:val="single" w:sz="4" w:space="0" w:color="000000"/>
              <w:bottom w:val="single" w:sz="4" w:space="0" w:color="000000"/>
              <w:right w:val="single" w:sz="4" w:space="0" w:color="000000"/>
            </w:tcBorders>
            <w:vAlign w:val="center"/>
          </w:tcPr>
          <w:p w14:paraId="6796B649" w14:textId="77777777" w:rsidR="008D11BC" w:rsidRDefault="008D11BC">
            <w:pPr>
              <w:jc w:val="center"/>
              <w:rPr>
                <w:rFonts w:ascii="Times New Roman" w:hAnsi="Times New Roman"/>
              </w:rPr>
            </w:pPr>
          </w:p>
        </w:tc>
      </w:tr>
      <w:tr w:rsidR="008D11BC" w14:paraId="5909C9EA" w14:textId="77777777">
        <w:trPr>
          <w:trHeight w:val="228"/>
        </w:trPr>
        <w:tc>
          <w:tcPr>
            <w:tcW w:w="7763" w:type="dxa"/>
            <w:gridSpan w:val="4"/>
            <w:tcBorders>
              <w:top w:val="single" w:sz="4" w:space="0" w:color="000000"/>
              <w:left w:val="single" w:sz="4" w:space="0" w:color="000000"/>
              <w:bottom w:val="single" w:sz="4" w:space="0" w:color="000000"/>
              <w:right w:val="single" w:sz="4" w:space="0" w:color="auto"/>
            </w:tcBorders>
          </w:tcPr>
          <w:p w14:paraId="61566199" w14:textId="77777777" w:rsidR="008D11BC" w:rsidRDefault="00481099">
            <w:pPr>
              <w:spacing w:after="0" w:line="256" w:lineRule="auto"/>
              <w:jc w:val="right"/>
              <w:rPr>
                <w:rFonts w:ascii="Times New Roman" w:hAnsi="Times New Roman"/>
              </w:rPr>
            </w:pPr>
            <w:r>
              <w:rPr>
                <w:rFonts w:ascii="Times New Roman" w:hAnsi="Times New Roman"/>
              </w:rPr>
              <w:t xml:space="preserve">Итого </w:t>
            </w:r>
          </w:p>
        </w:tc>
        <w:tc>
          <w:tcPr>
            <w:tcW w:w="1701" w:type="dxa"/>
            <w:tcBorders>
              <w:top w:val="single" w:sz="4" w:space="0" w:color="000000"/>
              <w:left w:val="single" w:sz="4" w:space="0" w:color="000000"/>
              <w:bottom w:val="single" w:sz="4" w:space="0" w:color="000000"/>
              <w:right w:val="single" w:sz="4" w:space="0" w:color="000000"/>
            </w:tcBorders>
          </w:tcPr>
          <w:p w14:paraId="49EB0ACA" w14:textId="77777777" w:rsidR="008D11BC" w:rsidRDefault="008D11BC">
            <w:pPr>
              <w:spacing w:after="0" w:line="256" w:lineRule="auto"/>
              <w:jc w:val="center"/>
              <w:rPr>
                <w:rFonts w:ascii="Times New Roman" w:hAnsi="Times New Roman"/>
              </w:rPr>
            </w:pPr>
          </w:p>
        </w:tc>
      </w:tr>
    </w:tbl>
    <w:p w14:paraId="6793EA60" w14:textId="77777777" w:rsidR="008D11BC" w:rsidRDefault="008D11BC">
      <w:pPr>
        <w:pStyle w:val="af7"/>
        <w:spacing w:after="0"/>
        <w:ind w:left="-426" w:firstLine="710"/>
        <w:jc w:val="both"/>
        <w:rPr>
          <w:rFonts w:ascii="Times New Roman" w:hAnsi="Times New Roman"/>
          <w:b/>
          <w:sz w:val="25"/>
          <w:szCs w:val="25"/>
        </w:rPr>
      </w:pPr>
    </w:p>
    <w:p w14:paraId="309352F2" w14:textId="3F3B2F0E" w:rsidR="008D11BC" w:rsidRDefault="00481099">
      <w:pPr>
        <w:pStyle w:val="af7"/>
        <w:spacing w:after="0"/>
        <w:ind w:left="-426" w:firstLine="426"/>
        <w:jc w:val="both"/>
        <w:rPr>
          <w:rFonts w:ascii="Times New Roman" w:hAnsi="Times New Roman"/>
          <w:sz w:val="25"/>
          <w:szCs w:val="25"/>
          <w:shd w:val="clear" w:color="auto" w:fill="FFFFFF"/>
        </w:rPr>
      </w:pPr>
      <w:r>
        <w:rPr>
          <w:rFonts w:ascii="Times New Roman" w:hAnsi="Times New Roman"/>
          <w:sz w:val="25"/>
          <w:szCs w:val="25"/>
        </w:rPr>
        <w:t>Итого сумма Государственного контракта– __________</w:t>
      </w:r>
      <w:proofErr w:type="gramStart"/>
      <w:r>
        <w:rPr>
          <w:rFonts w:ascii="Times New Roman" w:hAnsi="Times New Roman"/>
          <w:sz w:val="25"/>
          <w:szCs w:val="25"/>
        </w:rPr>
        <w:t>_(</w:t>
      </w:r>
      <w:proofErr w:type="gramEnd"/>
      <w:r>
        <w:rPr>
          <w:rFonts w:ascii="Times New Roman" w:hAnsi="Times New Roman"/>
          <w:sz w:val="25"/>
          <w:szCs w:val="25"/>
        </w:rPr>
        <w:t xml:space="preserve">________________) рублей ___ копеек, включая </w:t>
      </w:r>
      <w:r>
        <w:rPr>
          <w:rFonts w:ascii="Times New Roman" w:hAnsi="Times New Roman"/>
          <w:sz w:val="25"/>
          <w:szCs w:val="25"/>
          <w:shd w:val="clear" w:color="auto" w:fill="FFFFFF"/>
        </w:rPr>
        <w:t>НДС2</w:t>
      </w:r>
      <w:r w:rsidR="006C6C11">
        <w:rPr>
          <w:rFonts w:ascii="Times New Roman" w:hAnsi="Times New Roman"/>
          <w:sz w:val="25"/>
          <w:szCs w:val="25"/>
          <w:shd w:val="clear" w:color="auto" w:fill="FFFFFF"/>
        </w:rPr>
        <w:t>2</w:t>
      </w:r>
      <w:r>
        <w:rPr>
          <w:rFonts w:ascii="Times New Roman" w:hAnsi="Times New Roman"/>
          <w:sz w:val="25"/>
          <w:szCs w:val="25"/>
          <w:shd w:val="clear" w:color="auto" w:fill="FFFFFF"/>
        </w:rPr>
        <w:t>%, что составляет _________ (___________) рубля ___ копеек/ НДС не облагается.</w:t>
      </w:r>
    </w:p>
    <w:p w14:paraId="1EE1E13D" w14:textId="4D68078E" w:rsidR="008D11BC" w:rsidRDefault="00481099">
      <w:pPr>
        <w:pStyle w:val="af7"/>
        <w:spacing w:after="0"/>
        <w:jc w:val="both"/>
        <w:rPr>
          <w:rFonts w:ascii="Times New Roman" w:hAnsi="Times New Roman"/>
          <w:sz w:val="25"/>
          <w:szCs w:val="25"/>
          <w:shd w:val="clear" w:color="auto" w:fill="FFFFFF"/>
        </w:rPr>
      </w:pPr>
      <w:r>
        <w:rPr>
          <w:rFonts w:ascii="Times New Roman" w:hAnsi="Times New Roman"/>
          <w:sz w:val="25"/>
          <w:szCs w:val="25"/>
          <w:shd w:val="clear" w:color="auto" w:fill="FFFFFF"/>
        </w:rPr>
        <w:t xml:space="preserve">Место выполнения работ: Челябинская область, город Сатка, согласно Приложению №2 к </w:t>
      </w:r>
      <w:r w:rsidR="00160289">
        <w:rPr>
          <w:rFonts w:ascii="Times New Roman" w:hAnsi="Times New Roman"/>
          <w:sz w:val="25"/>
          <w:szCs w:val="25"/>
          <w:shd w:val="clear" w:color="auto" w:fill="FFFFFF"/>
        </w:rPr>
        <w:t>Т</w:t>
      </w:r>
      <w:r>
        <w:rPr>
          <w:rFonts w:ascii="Times New Roman" w:hAnsi="Times New Roman"/>
          <w:sz w:val="25"/>
          <w:szCs w:val="25"/>
          <w:shd w:val="clear" w:color="auto" w:fill="FFFFFF"/>
        </w:rPr>
        <w:t>ехническому заданию.</w:t>
      </w:r>
    </w:p>
    <w:p w14:paraId="5A8A9409" w14:textId="77777777" w:rsidR="008D11BC" w:rsidRDefault="008D11BC">
      <w:pPr>
        <w:pStyle w:val="af7"/>
        <w:spacing w:after="0"/>
        <w:jc w:val="both"/>
        <w:rPr>
          <w:rFonts w:ascii="Times New Roman" w:hAnsi="Times New Roman"/>
          <w:sz w:val="25"/>
          <w:szCs w:val="25"/>
          <w:shd w:val="clear" w:color="auto" w:fill="FFFFFF"/>
        </w:rPr>
      </w:pPr>
    </w:p>
    <w:p w14:paraId="115E03ED" w14:textId="77777777" w:rsidR="008D11BC" w:rsidRDefault="008D11BC">
      <w:pPr>
        <w:pStyle w:val="af7"/>
        <w:spacing w:after="0"/>
        <w:jc w:val="both"/>
        <w:rPr>
          <w:rFonts w:ascii="Times New Roman" w:hAnsi="Times New Roman"/>
          <w:sz w:val="25"/>
          <w:szCs w:val="25"/>
          <w:shd w:val="clear" w:color="auto" w:fill="FFFFFF"/>
        </w:rPr>
      </w:pPr>
    </w:p>
    <w:p w14:paraId="5EC948BA" w14:textId="77777777" w:rsidR="008D11BC" w:rsidRDefault="008D11BC">
      <w:pPr>
        <w:pStyle w:val="3"/>
        <w:shd w:val="clear" w:color="auto" w:fill="FFFFFF"/>
        <w:spacing w:before="0"/>
        <w:rPr>
          <w:rFonts w:ascii="Times New Roman" w:hAnsi="Times New Roman" w:cs="Times New Roman"/>
          <w:b/>
          <w:color w:val="auto"/>
        </w:rPr>
      </w:pPr>
    </w:p>
    <w:tbl>
      <w:tblPr>
        <w:tblW w:w="4943" w:type="pct"/>
        <w:tblInd w:w="-2" w:type="dxa"/>
        <w:tblLook w:val="04A0" w:firstRow="1" w:lastRow="0" w:firstColumn="1" w:lastColumn="0" w:noHBand="0" w:noVBand="1"/>
      </w:tblPr>
      <w:tblGrid>
        <w:gridCol w:w="4540"/>
        <w:gridCol w:w="4848"/>
      </w:tblGrid>
      <w:tr w:rsidR="008D11BC" w14:paraId="76ABE8C1" w14:textId="77777777" w:rsidTr="00160289">
        <w:tc>
          <w:tcPr>
            <w:tcW w:w="2418" w:type="pct"/>
          </w:tcPr>
          <w:p w14:paraId="6AF7F929" w14:textId="49501E44" w:rsidR="008D11BC" w:rsidRDefault="00481099">
            <w:pPr>
              <w:spacing w:after="0" w:line="240" w:lineRule="auto"/>
              <w:jc w:val="both"/>
              <w:rPr>
                <w:rFonts w:ascii="Times New Roman" w:eastAsia="Calibri" w:hAnsi="Times New Roman"/>
                <w:sz w:val="25"/>
                <w:szCs w:val="25"/>
                <w:lang w:eastAsia="en-US"/>
              </w:rPr>
            </w:pPr>
            <w:r>
              <w:rPr>
                <w:rFonts w:ascii="Times New Roman" w:eastAsia="Calibri" w:hAnsi="Times New Roman"/>
                <w:sz w:val="25"/>
                <w:szCs w:val="25"/>
                <w:lang w:eastAsia="en-US"/>
              </w:rPr>
              <w:t>Г</w:t>
            </w:r>
            <w:r w:rsidR="00160289">
              <w:rPr>
                <w:rFonts w:ascii="Times New Roman" w:eastAsia="Calibri" w:hAnsi="Times New Roman"/>
                <w:sz w:val="25"/>
                <w:szCs w:val="25"/>
                <w:lang w:eastAsia="en-US"/>
              </w:rPr>
              <w:t>осударственный заказчик:</w:t>
            </w:r>
          </w:p>
          <w:p w14:paraId="602BDACC" w14:textId="77777777" w:rsidR="008D11BC" w:rsidRDefault="008D11BC">
            <w:pPr>
              <w:spacing w:after="0" w:line="240" w:lineRule="auto"/>
              <w:jc w:val="both"/>
              <w:rPr>
                <w:rFonts w:ascii="Times New Roman" w:eastAsia="Calibri" w:hAnsi="Times New Roman"/>
                <w:sz w:val="25"/>
                <w:szCs w:val="25"/>
                <w:lang w:eastAsia="en-US"/>
              </w:rPr>
            </w:pPr>
          </w:p>
        </w:tc>
        <w:tc>
          <w:tcPr>
            <w:tcW w:w="2582" w:type="pct"/>
          </w:tcPr>
          <w:p w14:paraId="0D75AE49" w14:textId="494B6AA9" w:rsidR="008D11BC" w:rsidRDefault="00481099">
            <w:pPr>
              <w:spacing w:after="0" w:line="240" w:lineRule="auto"/>
              <w:jc w:val="both"/>
              <w:rPr>
                <w:rFonts w:ascii="Times New Roman" w:eastAsia="Calibri" w:hAnsi="Times New Roman"/>
                <w:sz w:val="25"/>
                <w:szCs w:val="25"/>
                <w:lang w:eastAsia="en-US"/>
              </w:rPr>
            </w:pPr>
            <w:r>
              <w:rPr>
                <w:rFonts w:ascii="Times New Roman" w:hAnsi="Times New Roman"/>
                <w:sz w:val="25"/>
                <w:szCs w:val="25"/>
              </w:rPr>
              <w:t>П</w:t>
            </w:r>
            <w:r w:rsidR="00160289">
              <w:rPr>
                <w:rFonts w:ascii="Times New Roman" w:hAnsi="Times New Roman"/>
                <w:sz w:val="25"/>
                <w:szCs w:val="25"/>
              </w:rPr>
              <w:t>одрядчик:</w:t>
            </w:r>
          </w:p>
        </w:tc>
      </w:tr>
      <w:tr w:rsidR="008D11BC" w14:paraId="00451516" w14:textId="77777777" w:rsidTr="00160289">
        <w:tc>
          <w:tcPr>
            <w:tcW w:w="2418" w:type="pct"/>
          </w:tcPr>
          <w:p w14:paraId="3C0D23D5" w14:textId="77777777" w:rsidR="008D11BC" w:rsidRDefault="00481099">
            <w:pPr>
              <w:spacing w:after="0" w:line="240" w:lineRule="auto"/>
              <w:rPr>
                <w:rFonts w:ascii="Times New Roman" w:hAnsi="Times New Roman"/>
                <w:sz w:val="24"/>
                <w:szCs w:val="24"/>
              </w:rPr>
            </w:pPr>
            <w:r>
              <w:rPr>
                <w:rFonts w:ascii="Times New Roman" w:hAnsi="Times New Roman"/>
                <w:sz w:val="24"/>
                <w:szCs w:val="24"/>
              </w:rPr>
              <w:t>__________________/Ю.В. Хабибулин/</w:t>
            </w:r>
          </w:p>
          <w:p w14:paraId="5F24759F" w14:textId="77777777" w:rsidR="008D11BC" w:rsidRDefault="00481099">
            <w:pPr>
              <w:spacing w:after="0" w:line="240" w:lineRule="auto"/>
              <w:rPr>
                <w:rFonts w:ascii="Times New Roman" w:hAnsi="Times New Roman"/>
                <w:sz w:val="24"/>
                <w:szCs w:val="24"/>
              </w:rPr>
            </w:pPr>
            <w:r>
              <w:rPr>
                <w:rFonts w:ascii="Times New Roman" w:hAnsi="Times New Roman"/>
                <w:sz w:val="24"/>
                <w:szCs w:val="24"/>
              </w:rPr>
              <w:t>«___» __________ 2026 г.</w:t>
            </w:r>
          </w:p>
          <w:p w14:paraId="14C14D66" w14:textId="77777777" w:rsidR="008D11BC" w:rsidRDefault="00481099">
            <w:pPr>
              <w:spacing w:after="0" w:line="240" w:lineRule="auto"/>
              <w:jc w:val="both"/>
              <w:rPr>
                <w:rFonts w:ascii="Times New Roman" w:eastAsia="Calibri" w:hAnsi="Times New Roman"/>
                <w:sz w:val="25"/>
                <w:szCs w:val="25"/>
                <w:lang w:eastAsia="en-US"/>
              </w:rPr>
            </w:pPr>
            <w:r>
              <w:rPr>
                <w:rFonts w:ascii="Times New Roman" w:hAnsi="Times New Roman"/>
                <w:sz w:val="24"/>
                <w:szCs w:val="24"/>
              </w:rPr>
              <w:t>М.П.</w:t>
            </w:r>
          </w:p>
        </w:tc>
        <w:tc>
          <w:tcPr>
            <w:tcW w:w="2582" w:type="pct"/>
          </w:tcPr>
          <w:p w14:paraId="56C30677" w14:textId="77777777" w:rsidR="008D11BC" w:rsidRDefault="00481099">
            <w:pPr>
              <w:spacing w:after="0" w:line="240" w:lineRule="auto"/>
              <w:rPr>
                <w:rFonts w:ascii="Times New Roman" w:hAnsi="Times New Roman"/>
                <w:sz w:val="24"/>
                <w:szCs w:val="24"/>
              </w:rPr>
            </w:pPr>
            <w:r>
              <w:rPr>
                <w:rFonts w:ascii="Times New Roman" w:hAnsi="Times New Roman"/>
                <w:sz w:val="24"/>
                <w:szCs w:val="24"/>
              </w:rPr>
              <w:t>__________________/______________/</w:t>
            </w:r>
          </w:p>
          <w:p w14:paraId="12DBD6DB" w14:textId="77777777" w:rsidR="008D11BC" w:rsidRDefault="00481099">
            <w:pPr>
              <w:spacing w:after="0" w:line="240" w:lineRule="auto"/>
              <w:rPr>
                <w:rFonts w:ascii="Times New Roman" w:hAnsi="Times New Roman"/>
                <w:sz w:val="24"/>
                <w:szCs w:val="24"/>
              </w:rPr>
            </w:pPr>
            <w:r>
              <w:rPr>
                <w:rFonts w:ascii="Times New Roman" w:hAnsi="Times New Roman"/>
                <w:sz w:val="24"/>
                <w:szCs w:val="24"/>
              </w:rPr>
              <w:t>«___» __________ 2026 г.</w:t>
            </w:r>
          </w:p>
          <w:p w14:paraId="16CE37F3" w14:textId="77777777" w:rsidR="008D11BC" w:rsidRDefault="00481099">
            <w:pPr>
              <w:spacing w:after="0" w:line="240" w:lineRule="auto"/>
              <w:jc w:val="both"/>
              <w:rPr>
                <w:rFonts w:ascii="Times New Roman" w:eastAsia="Calibri" w:hAnsi="Times New Roman"/>
                <w:sz w:val="25"/>
                <w:szCs w:val="25"/>
                <w:lang w:eastAsia="en-US"/>
              </w:rPr>
            </w:pPr>
            <w:r>
              <w:rPr>
                <w:rFonts w:ascii="Times New Roman" w:hAnsi="Times New Roman"/>
                <w:sz w:val="24"/>
                <w:szCs w:val="24"/>
              </w:rPr>
              <w:t>М.П.</w:t>
            </w:r>
          </w:p>
        </w:tc>
      </w:tr>
    </w:tbl>
    <w:p w14:paraId="0AA02474" w14:textId="77777777" w:rsidR="008D11BC" w:rsidRDefault="008D11BC">
      <w:pPr>
        <w:spacing w:after="0" w:line="240" w:lineRule="auto"/>
        <w:rPr>
          <w:rFonts w:ascii="Times New Roman" w:hAnsi="Times New Roman"/>
          <w:sz w:val="25"/>
          <w:szCs w:val="25"/>
        </w:rPr>
      </w:pPr>
    </w:p>
    <w:sectPr w:rsidR="008D11BC">
      <w:pgSz w:w="11906" w:h="16838"/>
      <w:pgMar w:top="709" w:right="709"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F0F22" w14:textId="77777777" w:rsidR="003B6758" w:rsidRDefault="003B6758">
      <w:pPr>
        <w:spacing w:after="0" w:line="240" w:lineRule="auto"/>
      </w:pPr>
      <w:r>
        <w:separator/>
      </w:r>
    </w:p>
  </w:endnote>
  <w:endnote w:type="continuationSeparator" w:id="0">
    <w:p w14:paraId="33A4DA6B" w14:textId="77777777" w:rsidR="003B6758" w:rsidRDefault="003B6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Roboto">
    <w:altName w:val="Corbel Light"/>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BAB8B" w14:textId="77777777" w:rsidR="003B6758" w:rsidRDefault="003B6758">
      <w:pPr>
        <w:spacing w:after="0" w:line="240" w:lineRule="auto"/>
      </w:pPr>
      <w:r>
        <w:separator/>
      </w:r>
    </w:p>
  </w:footnote>
  <w:footnote w:type="continuationSeparator" w:id="0">
    <w:p w14:paraId="1BA992B5" w14:textId="77777777" w:rsidR="003B6758" w:rsidRDefault="003B6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8C34EA"/>
    <w:multiLevelType w:val="hybridMultilevel"/>
    <w:tmpl w:val="876234D6"/>
    <w:lvl w:ilvl="0" w:tplc="787C9B6C">
      <w:start w:val="1"/>
      <w:numFmt w:val="bullet"/>
      <w:lvlText w:val=""/>
      <w:lvlJc w:val="left"/>
      <w:pPr>
        <w:tabs>
          <w:tab w:val="num" w:pos="720"/>
        </w:tabs>
        <w:ind w:left="720" w:hanging="360"/>
      </w:pPr>
      <w:rPr>
        <w:rFonts w:ascii="Symbol" w:hAnsi="Symbol" w:hint="default"/>
        <w:sz w:val="20"/>
      </w:rPr>
    </w:lvl>
    <w:lvl w:ilvl="1" w:tplc="11007138">
      <w:start w:val="1"/>
      <w:numFmt w:val="bullet"/>
      <w:lvlText w:val="o"/>
      <w:lvlJc w:val="left"/>
      <w:pPr>
        <w:tabs>
          <w:tab w:val="num" w:pos="1440"/>
        </w:tabs>
        <w:ind w:left="1440" w:hanging="360"/>
      </w:pPr>
      <w:rPr>
        <w:rFonts w:ascii="Courier New" w:hAnsi="Courier New" w:hint="default"/>
        <w:sz w:val="20"/>
      </w:rPr>
    </w:lvl>
    <w:lvl w:ilvl="2" w:tplc="EBB4D7A8">
      <w:start w:val="1"/>
      <w:numFmt w:val="bullet"/>
      <w:lvlText w:val=""/>
      <w:lvlJc w:val="left"/>
      <w:pPr>
        <w:tabs>
          <w:tab w:val="num" w:pos="2160"/>
        </w:tabs>
        <w:ind w:left="2160" w:hanging="360"/>
      </w:pPr>
      <w:rPr>
        <w:rFonts w:ascii="Wingdings" w:hAnsi="Wingdings" w:hint="default"/>
        <w:sz w:val="20"/>
      </w:rPr>
    </w:lvl>
    <w:lvl w:ilvl="3" w:tplc="E374A00E">
      <w:start w:val="1"/>
      <w:numFmt w:val="bullet"/>
      <w:lvlText w:val=""/>
      <w:lvlJc w:val="left"/>
      <w:pPr>
        <w:tabs>
          <w:tab w:val="num" w:pos="2880"/>
        </w:tabs>
        <w:ind w:left="2880" w:hanging="360"/>
      </w:pPr>
      <w:rPr>
        <w:rFonts w:ascii="Wingdings" w:hAnsi="Wingdings" w:hint="default"/>
        <w:sz w:val="20"/>
      </w:rPr>
    </w:lvl>
    <w:lvl w:ilvl="4" w:tplc="B5EE1288">
      <w:start w:val="1"/>
      <w:numFmt w:val="bullet"/>
      <w:lvlText w:val=""/>
      <w:lvlJc w:val="left"/>
      <w:pPr>
        <w:tabs>
          <w:tab w:val="num" w:pos="3600"/>
        </w:tabs>
        <w:ind w:left="3600" w:hanging="360"/>
      </w:pPr>
      <w:rPr>
        <w:rFonts w:ascii="Wingdings" w:hAnsi="Wingdings" w:hint="default"/>
        <w:sz w:val="20"/>
      </w:rPr>
    </w:lvl>
    <w:lvl w:ilvl="5" w:tplc="2F9E4560">
      <w:start w:val="1"/>
      <w:numFmt w:val="bullet"/>
      <w:lvlText w:val=""/>
      <w:lvlJc w:val="left"/>
      <w:pPr>
        <w:tabs>
          <w:tab w:val="num" w:pos="4320"/>
        </w:tabs>
        <w:ind w:left="4320" w:hanging="360"/>
      </w:pPr>
      <w:rPr>
        <w:rFonts w:ascii="Wingdings" w:hAnsi="Wingdings" w:hint="default"/>
        <w:sz w:val="20"/>
      </w:rPr>
    </w:lvl>
    <w:lvl w:ilvl="6" w:tplc="CBCC004A">
      <w:start w:val="1"/>
      <w:numFmt w:val="bullet"/>
      <w:lvlText w:val=""/>
      <w:lvlJc w:val="left"/>
      <w:pPr>
        <w:tabs>
          <w:tab w:val="num" w:pos="5040"/>
        </w:tabs>
        <w:ind w:left="5040" w:hanging="360"/>
      </w:pPr>
      <w:rPr>
        <w:rFonts w:ascii="Wingdings" w:hAnsi="Wingdings" w:hint="default"/>
        <w:sz w:val="20"/>
      </w:rPr>
    </w:lvl>
    <w:lvl w:ilvl="7" w:tplc="77964FA2">
      <w:start w:val="1"/>
      <w:numFmt w:val="bullet"/>
      <w:lvlText w:val=""/>
      <w:lvlJc w:val="left"/>
      <w:pPr>
        <w:tabs>
          <w:tab w:val="num" w:pos="5760"/>
        </w:tabs>
        <w:ind w:left="5760" w:hanging="360"/>
      </w:pPr>
      <w:rPr>
        <w:rFonts w:ascii="Wingdings" w:hAnsi="Wingdings" w:hint="default"/>
        <w:sz w:val="20"/>
      </w:rPr>
    </w:lvl>
    <w:lvl w:ilvl="8" w:tplc="6A409186">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BD4DD1"/>
    <w:multiLevelType w:val="multilevel"/>
    <w:tmpl w:val="A8147FF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345"/>
        </w:tabs>
        <w:ind w:left="2345"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4434996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3845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1BC"/>
    <w:rsid w:val="00160289"/>
    <w:rsid w:val="001E18A4"/>
    <w:rsid w:val="0039628F"/>
    <w:rsid w:val="003B6758"/>
    <w:rsid w:val="00481099"/>
    <w:rsid w:val="0067381E"/>
    <w:rsid w:val="006C6C11"/>
    <w:rsid w:val="00856489"/>
    <w:rsid w:val="008D11BC"/>
    <w:rsid w:val="00A711F4"/>
    <w:rsid w:val="00B377A0"/>
    <w:rsid w:val="00D247BF"/>
    <w:rsid w:val="00EA0F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49EB2"/>
  <w15:docId w15:val="{55B77ADD-6E8D-452C-856B-13C3F54D8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rPr>
  </w:style>
  <w:style w:type="paragraph" w:styleId="1">
    <w:name w:val="heading 1"/>
    <w:basedOn w:val="a"/>
    <w:link w:val="10"/>
    <w:uiPriority w:val="9"/>
    <w:qFormat/>
    <w:pPr>
      <w:spacing w:before="100" w:beforeAutospacing="1" w:after="100" w:afterAutospacing="1" w:line="240" w:lineRule="auto"/>
      <w:outlineLvl w:val="0"/>
    </w:pPr>
    <w:rPr>
      <w:rFonts w:ascii="Times New Roman" w:hAnsi="Times New Roman"/>
      <w:b/>
      <w:bCs/>
      <w:sz w:val="48"/>
      <w:szCs w:val="48"/>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paragraph" w:styleId="a3">
    <w:name w:val="Subtitle"/>
    <w:basedOn w:val="a"/>
    <w:next w:val="a"/>
    <w:link w:val="a4"/>
    <w:uiPriority w:val="11"/>
    <w:qFormat/>
    <w:pPr>
      <w:spacing w:before="200"/>
    </w:pPr>
    <w:rPr>
      <w:sz w:val="24"/>
      <w:szCs w:val="24"/>
    </w:rPr>
  </w:style>
  <w:style w:type="character" w:customStyle="1" w:styleId="a4">
    <w:name w:val="Подзаголовок Знак"/>
    <w:basedOn w:val="a0"/>
    <w:link w:val="a3"/>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link w:val="a8"/>
    <w:uiPriority w:val="35"/>
    <w:semiHidden/>
    <w:unhideWhenUsed/>
    <w:qFormat/>
    <w:rPr>
      <w:b/>
      <w:bCs/>
      <w:color w:val="4F81BD" w:themeColor="accent1"/>
      <w:sz w:val="18"/>
      <w:szCs w:val="18"/>
    </w:rPr>
  </w:style>
  <w:style w:type="character" w:customStyle="1" w:styleId="a8">
    <w:name w:val="Название объекта Знак"/>
    <w:basedOn w:val="a0"/>
    <w:link w:val="a7"/>
    <w:uiPriority w:val="35"/>
    <w:rPr>
      <w:b/>
      <w:bCs/>
      <w:color w:val="4F81BD" w:themeColor="accent1"/>
      <w:sz w:val="18"/>
      <w:szCs w:val="18"/>
    </w:rPr>
  </w:style>
  <w:style w:type="table" w:styleId="a9">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a">
    <w:name w:val="footnote text"/>
    <w:basedOn w:val="a"/>
    <w:link w:val="ab"/>
    <w:uiPriority w:val="99"/>
    <w:semiHidden/>
    <w:unhideWhenUsed/>
    <w:pPr>
      <w:spacing w:after="40" w:line="240" w:lineRule="auto"/>
    </w:pPr>
    <w:rPr>
      <w:sz w:val="18"/>
    </w:rPr>
  </w:style>
  <w:style w:type="character" w:customStyle="1" w:styleId="ab">
    <w:name w:val="Текст сноски Знак"/>
    <w:link w:val="aa"/>
    <w:uiPriority w:val="99"/>
    <w:rPr>
      <w:sz w:val="18"/>
    </w:rPr>
  </w:style>
  <w:style w:type="character" w:styleId="ac">
    <w:name w:val="footnote reference"/>
    <w:basedOn w:val="a0"/>
    <w:uiPriority w:val="99"/>
    <w:unhideWhenUsed/>
    <w:rPr>
      <w:vertAlign w:val="superscript"/>
    </w:rPr>
  </w:style>
  <w:style w:type="paragraph" w:styleId="ad">
    <w:name w:val="endnote text"/>
    <w:basedOn w:val="a"/>
    <w:link w:val="ae"/>
    <w:uiPriority w:val="99"/>
    <w:semiHidden/>
    <w:unhideWhenUsed/>
    <w:pPr>
      <w:spacing w:after="0" w:line="240" w:lineRule="auto"/>
    </w:pPr>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pPr>
      <w:spacing w:after="0"/>
    </w:pPr>
  </w:style>
  <w:style w:type="character" w:styleId="af2">
    <w:name w:val="Hyperlink"/>
    <w:basedOn w:val="a0"/>
    <w:rPr>
      <w:color w:val="0000FF"/>
      <w:u w:val="single"/>
    </w:rPr>
  </w:style>
  <w:style w:type="paragraph" w:styleId="33">
    <w:name w:val="Body Text Indent 3"/>
    <w:basedOn w:val="a"/>
    <w:link w:val="34"/>
    <w:uiPriority w:val="99"/>
    <w:pPr>
      <w:spacing w:after="120"/>
      <w:ind w:left="283"/>
      <w:jc w:val="both"/>
    </w:pPr>
    <w:rPr>
      <w:rFonts w:eastAsia="Calibri" w:cs="Calibri"/>
      <w:sz w:val="16"/>
      <w:szCs w:val="16"/>
      <w:lang w:eastAsia="en-US"/>
    </w:rPr>
  </w:style>
  <w:style w:type="character" w:customStyle="1" w:styleId="34">
    <w:name w:val="Основной текст с отступом 3 Знак"/>
    <w:basedOn w:val="a0"/>
    <w:link w:val="33"/>
    <w:uiPriority w:val="99"/>
    <w:rPr>
      <w:rFonts w:ascii="Calibri" w:eastAsia="Calibri" w:hAnsi="Calibri" w:cs="Calibri"/>
      <w:sz w:val="16"/>
      <w:szCs w:val="16"/>
      <w:lang w:eastAsia="en-US"/>
    </w:rPr>
  </w:style>
  <w:style w:type="paragraph" w:customStyle="1" w:styleId="13">
    <w:name w:val="Обычный1"/>
    <w:uiPriority w:val="99"/>
    <w:rPr>
      <w:rFonts w:ascii="Times New Roman" w:hAnsi="Times New Roman"/>
    </w:rPr>
  </w:style>
  <w:style w:type="paragraph" w:styleId="af3">
    <w:name w:val="Title"/>
    <w:basedOn w:val="a"/>
    <w:link w:val="af4"/>
    <w:uiPriority w:val="99"/>
    <w:qFormat/>
    <w:pPr>
      <w:spacing w:after="0" w:line="240" w:lineRule="auto"/>
      <w:jc w:val="center"/>
    </w:pPr>
    <w:rPr>
      <w:rFonts w:ascii="Times New Roman" w:hAnsi="Times New Roman"/>
      <w:b/>
      <w:bCs/>
      <w:sz w:val="24"/>
      <w:szCs w:val="24"/>
      <w:lang w:eastAsia="en-US"/>
    </w:rPr>
  </w:style>
  <w:style w:type="character" w:customStyle="1" w:styleId="af4">
    <w:name w:val="Заголовок Знак"/>
    <w:basedOn w:val="a0"/>
    <w:link w:val="af3"/>
    <w:uiPriority w:val="99"/>
    <w:rPr>
      <w:rFonts w:ascii="Times New Roman" w:eastAsia="Times New Roman" w:hAnsi="Times New Roman" w:cs="Times New Roman"/>
      <w:b/>
      <w:bCs/>
      <w:sz w:val="24"/>
      <w:szCs w:val="24"/>
      <w:lang w:eastAsia="en-US"/>
    </w:rPr>
  </w:style>
  <w:style w:type="paragraph" w:styleId="25">
    <w:name w:val="Body Text Indent 2"/>
    <w:basedOn w:val="a"/>
    <w:link w:val="26"/>
    <w:uiPriority w:val="99"/>
    <w:pPr>
      <w:spacing w:after="120" w:line="480" w:lineRule="auto"/>
      <w:ind w:left="283"/>
    </w:pPr>
    <w:rPr>
      <w:rFonts w:ascii="Times New Roman" w:hAnsi="Times New Roman"/>
      <w:sz w:val="24"/>
      <w:szCs w:val="24"/>
      <w:lang w:eastAsia="en-US"/>
    </w:rPr>
  </w:style>
  <w:style w:type="character" w:customStyle="1" w:styleId="26">
    <w:name w:val="Основной текст с отступом 2 Знак"/>
    <w:basedOn w:val="a0"/>
    <w:link w:val="25"/>
    <w:uiPriority w:val="99"/>
    <w:rPr>
      <w:rFonts w:ascii="Times New Roman" w:eastAsia="Times New Roman" w:hAnsi="Times New Roman" w:cs="Times New Roman"/>
      <w:sz w:val="24"/>
      <w:szCs w:val="24"/>
      <w:lang w:eastAsia="en-US"/>
    </w:rPr>
  </w:style>
  <w:style w:type="paragraph" w:customStyle="1" w:styleId="27">
    <w:name w:val="Без интервала2"/>
    <w:uiPriority w:val="99"/>
    <w:rPr>
      <w:rFonts w:eastAsia="Calibri" w:cs="Calibri"/>
      <w:sz w:val="22"/>
      <w:szCs w:val="22"/>
    </w:rPr>
  </w:style>
  <w:style w:type="paragraph" w:styleId="af5">
    <w:name w:val="No Spacing"/>
    <w:link w:val="af6"/>
    <w:uiPriority w:val="1"/>
    <w:qFormat/>
    <w:rPr>
      <w:rFonts w:cs="Calibri"/>
      <w:sz w:val="22"/>
      <w:szCs w:val="22"/>
    </w:rPr>
  </w:style>
  <w:style w:type="paragraph" w:styleId="af7">
    <w:name w:val="Body Text"/>
    <w:basedOn w:val="a"/>
    <w:link w:val="af8"/>
    <w:pPr>
      <w:spacing w:after="120" w:line="240" w:lineRule="auto"/>
    </w:pPr>
    <w:rPr>
      <w:rFonts w:eastAsia="Calibri"/>
      <w:sz w:val="24"/>
      <w:szCs w:val="20"/>
    </w:rPr>
  </w:style>
  <w:style w:type="character" w:customStyle="1" w:styleId="af8">
    <w:name w:val="Основной текст Знак"/>
    <w:basedOn w:val="a0"/>
    <w:link w:val="af7"/>
    <w:rPr>
      <w:rFonts w:ascii="Calibri" w:eastAsia="Calibri" w:hAnsi="Calibri" w:cs="Times New Roman"/>
      <w:sz w:val="24"/>
      <w:szCs w:val="20"/>
    </w:rPr>
  </w:style>
  <w:style w:type="paragraph" w:customStyle="1" w:styleId="Style18">
    <w:name w:val="Style18"/>
    <w:basedOn w:val="a"/>
    <w:pPr>
      <w:widowControl w:val="0"/>
      <w:spacing w:after="0" w:line="240" w:lineRule="auto"/>
    </w:pPr>
    <w:rPr>
      <w:rFonts w:ascii="Cambria" w:eastAsia="Calibri" w:hAnsi="Cambria"/>
      <w:sz w:val="24"/>
      <w:szCs w:val="24"/>
    </w:rPr>
  </w:style>
  <w:style w:type="paragraph" w:customStyle="1" w:styleId="43">
    <w:name w:val="Обычный4"/>
    <w:pPr>
      <w:widowControl w:val="0"/>
      <w:spacing w:line="300" w:lineRule="auto"/>
      <w:ind w:firstLine="720"/>
      <w:jc w:val="both"/>
    </w:pPr>
    <w:rPr>
      <w:rFonts w:ascii="Times New Roman" w:hAnsi="Times New Roman"/>
      <w:sz w:val="24"/>
    </w:rPr>
  </w:style>
  <w:style w:type="character" w:customStyle="1" w:styleId="af9">
    <w:name w:val="Цветовое выделение"/>
    <w:rPr>
      <w:b/>
      <w:color w:val="26282F"/>
    </w:rPr>
  </w:style>
  <w:style w:type="paragraph" w:customStyle="1" w:styleId="35">
    <w:name w:val="Обычный3"/>
    <w:pPr>
      <w:widowControl w:val="0"/>
      <w:spacing w:line="300" w:lineRule="auto"/>
      <w:ind w:firstLine="720"/>
      <w:jc w:val="both"/>
    </w:pPr>
    <w:rPr>
      <w:rFonts w:ascii="Times New Roman" w:hAnsi="Times New Roman"/>
      <w:sz w:val="24"/>
    </w:rPr>
  </w:style>
  <w:style w:type="paragraph" w:customStyle="1" w:styleId="14">
    <w:name w:val="Без интервала1"/>
    <w:rPr>
      <w:rFonts w:eastAsia="Calibri"/>
      <w:sz w:val="22"/>
      <w:szCs w:val="22"/>
    </w:rPr>
  </w:style>
  <w:style w:type="character" w:customStyle="1" w:styleId="af6">
    <w:name w:val="Без интервала Знак"/>
    <w:basedOn w:val="a0"/>
    <w:link w:val="af5"/>
    <w:uiPriority w:val="1"/>
    <w:qFormat/>
    <w:rPr>
      <w:rFonts w:ascii="Calibri" w:eastAsia="Times New Roman" w:hAnsi="Calibri" w:cs="Calibri"/>
      <w:sz w:val="22"/>
      <w:szCs w:val="22"/>
      <w:lang w:val="ru-RU" w:eastAsia="ru-RU" w:bidi="ar-SA"/>
    </w:rPr>
  </w:style>
  <w:style w:type="paragraph" w:styleId="afa">
    <w:name w:val="Balloon Text"/>
    <w:basedOn w:val="a"/>
    <w:link w:val="afb"/>
    <w:uiPriority w:val="99"/>
    <w:semiHidden/>
    <w:unhideWhenUsed/>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Pr>
      <w:rFonts w:ascii="Tahoma" w:hAnsi="Tahoma" w:cs="Tahoma"/>
      <w:sz w:val="16"/>
      <w:szCs w:val="16"/>
    </w:rPr>
  </w:style>
  <w:style w:type="character" w:customStyle="1" w:styleId="apple-converted-space">
    <w:name w:val="apple-converted-space"/>
    <w:basedOn w:val="a0"/>
  </w:style>
  <w:style w:type="paragraph" w:styleId="afc">
    <w:name w:val="Normal (Web)"/>
    <w:basedOn w:val="a"/>
    <w:uiPriority w:val="99"/>
    <w:unhideWhenUsed/>
    <w:pPr>
      <w:spacing w:before="100" w:beforeAutospacing="1" w:after="100" w:afterAutospacing="1" w:line="240" w:lineRule="auto"/>
    </w:pPr>
    <w:rPr>
      <w:rFonts w:ascii="Times New Roman" w:hAnsi="Times New Roman"/>
      <w:sz w:val="24"/>
      <w:szCs w:val="24"/>
    </w:rPr>
  </w:style>
  <w:style w:type="paragraph" w:styleId="afd">
    <w:name w:val="List Paragraph"/>
    <w:basedOn w:val="a"/>
    <w:uiPriority w:val="34"/>
    <w:qFormat/>
    <w:pPr>
      <w:ind w:left="720"/>
      <w:contextualSpacing/>
    </w:pPr>
  </w:style>
  <w:style w:type="character" w:customStyle="1" w:styleId="mail-message-sender-email">
    <w:name w:val="mail-message-sender-email"/>
    <w:basedOn w:val="a0"/>
  </w:style>
  <w:style w:type="character" w:customStyle="1" w:styleId="pinkbg">
    <w:name w:val="pinkbg"/>
    <w:basedOn w:val="a0"/>
  </w:style>
  <w:style w:type="paragraph" w:styleId="afe">
    <w:name w:val="header"/>
    <w:basedOn w:val="a"/>
    <w:link w:val="aff"/>
    <w:uiPriority w:val="99"/>
    <w:semiHidden/>
    <w:unhideWhenUsed/>
    <w:pPr>
      <w:tabs>
        <w:tab w:val="center" w:pos="4677"/>
        <w:tab w:val="right" w:pos="9355"/>
      </w:tabs>
      <w:spacing w:after="0" w:line="240" w:lineRule="auto"/>
    </w:pPr>
  </w:style>
  <w:style w:type="character" w:customStyle="1" w:styleId="aff">
    <w:name w:val="Верхний колонтитул Знак"/>
    <w:basedOn w:val="a0"/>
    <w:link w:val="afe"/>
    <w:uiPriority w:val="99"/>
    <w:semiHidden/>
  </w:style>
  <w:style w:type="paragraph" w:styleId="aff0">
    <w:name w:val="footer"/>
    <w:basedOn w:val="a"/>
    <w:link w:val="aff1"/>
    <w:uiPriority w:val="99"/>
    <w:semiHidden/>
    <w:unhideWhenUsed/>
    <w:pPr>
      <w:tabs>
        <w:tab w:val="center" w:pos="4677"/>
        <w:tab w:val="right" w:pos="9355"/>
      </w:tabs>
      <w:spacing w:after="0" w:line="240" w:lineRule="auto"/>
    </w:pPr>
  </w:style>
  <w:style w:type="character" w:customStyle="1" w:styleId="aff1">
    <w:name w:val="Нижний колонтитул Знак"/>
    <w:basedOn w:val="a0"/>
    <w:link w:val="aff0"/>
    <w:uiPriority w:val="99"/>
    <w:semiHidden/>
  </w:style>
  <w:style w:type="paragraph" w:customStyle="1" w:styleId="ConsPlusNormal">
    <w:name w:val="ConsPlusNormal"/>
    <w:link w:val="ConsPlusNormal0"/>
    <w:pPr>
      <w:widowControl w:val="0"/>
    </w:pPr>
    <w:rPr>
      <w:rFonts w:ascii="Arial" w:hAnsi="Arial" w:cs="Arial"/>
    </w:rPr>
  </w:style>
  <w:style w:type="paragraph" w:customStyle="1" w:styleId="aff2">
    <w:name w:val="Содержимое таблицы"/>
    <w:basedOn w:val="a"/>
    <w:uiPriority w:val="99"/>
    <w:pPr>
      <w:suppressLineNumbers/>
      <w:spacing w:after="0" w:line="240" w:lineRule="auto"/>
    </w:pPr>
    <w:rPr>
      <w:rFonts w:ascii="Times New Roman" w:hAnsi="Times New Roman"/>
      <w:sz w:val="24"/>
      <w:szCs w:val="24"/>
      <w:lang w:eastAsia="ar-SA"/>
    </w:rPr>
  </w:style>
  <w:style w:type="character" w:customStyle="1" w:styleId="10">
    <w:name w:val="Заголовок 1 Знак"/>
    <w:basedOn w:val="a0"/>
    <w:link w:val="1"/>
    <w:uiPriority w:val="9"/>
    <w:rPr>
      <w:rFonts w:ascii="Times New Roman" w:hAnsi="Times New Roman"/>
      <w:b/>
      <w:bCs/>
      <w:sz w:val="48"/>
      <w:szCs w:val="48"/>
    </w:rPr>
  </w:style>
  <w:style w:type="character" w:styleId="aff3">
    <w:name w:val="annotation reference"/>
    <w:basedOn w:val="a0"/>
    <w:uiPriority w:val="99"/>
    <w:semiHidden/>
    <w:unhideWhenUsed/>
    <w:rPr>
      <w:sz w:val="16"/>
      <w:szCs w:val="16"/>
    </w:rPr>
  </w:style>
  <w:style w:type="paragraph" w:styleId="aff4">
    <w:name w:val="annotation text"/>
    <w:basedOn w:val="a"/>
    <w:link w:val="aff5"/>
    <w:uiPriority w:val="99"/>
    <w:semiHidden/>
    <w:unhideWhenUsed/>
    <w:pPr>
      <w:spacing w:line="240" w:lineRule="auto"/>
    </w:pPr>
    <w:rPr>
      <w:sz w:val="20"/>
      <w:szCs w:val="20"/>
    </w:rPr>
  </w:style>
  <w:style w:type="character" w:customStyle="1" w:styleId="aff5">
    <w:name w:val="Текст примечания Знак"/>
    <w:basedOn w:val="a0"/>
    <w:link w:val="aff4"/>
    <w:uiPriority w:val="99"/>
    <w:semiHidden/>
  </w:style>
  <w:style w:type="paragraph" w:styleId="aff6">
    <w:name w:val="annotation subject"/>
    <w:basedOn w:val="aff4"/>
    <w:next w:val="aff4"/>
    <w:link w:val="aff7"/>
    <w:uiPriority w:val="99"/>
    <w:semiHidden/>
    <w:unhideWhenUsed/>
    <w:rPr>
      <w:b/>
      <w:bCs/>
    </w:rPr>
  </w:style>
  <w:style w:type="character" w:customStyle="1" w:styleId="aff7">
    <w:name w:val="Тема примечания Знак"/>
    <w:basedOn w:val="aff5"/>
    <w:link w:val="aff6"/>
    <w:uiPriority w:val="99"/>
    <w:semiHidden/>
    <w:rPr>
      <w:b/>
      <w:bCs/>
    </w:rPr>
  </w:style>
  <w:style w:type="paragraph" w:styleId="36">
    <w:name w:val="Body Text 3"/>
    <w:basedOn w:val="a"/>
    <w:link w:val="37"/>
    <w:semiHidden/>
    <w:unhideWhenUsed/>
    <w:pPr>
      <w:spacing w:after="120" w:line="240" w:lineRule="auto"/>
    </w:pPr>
    <w:rPr>
      <w:rFonts w:ascii="Times New Roman" w:hAnsi="Times New Roman"/>
      <w:sz w:val="16"/>
      <w:szCs w:val="16"/>
    </w:rPr>
  </w:style>
  <w:style w:type="character" w:customStyle="1" w:styleId="37">
    <w:name w:val="Основной текст 3 Знак"/>
    <w:basedOn w:val="a0"/>
    <w:link w:val="36"/>
    <w:semiHidden/>
    <w:rPr>
      <w:rFonts w:ascii="Times New Roman" w:hAnsi="Times New Roman"/>
      <w:sz w:val="16"/>
      <w:szCs w:val="16"/>
    </w:rPr>
  </w:style>
  <w:style w:type="character" w:customStyle="1" w:styleId="ConsPlusNormal0">
    <w:name w:val="ConsPlusNormal Знак"/>
    <w:link w:val="ConsPlusNormal"/>
    <w:rPr>
      <w:rFonts w:ascii="Arial" w:hAnsi="Arial" w:cs="Arial"/>
    </w:rPr>
  </w:style>
  <w:style w:type="paragraph" w:customStyle="1" w:styleId="110">
    <w:name w:val="Обычный11"/>
    <w:pPr>
      <w:widowControl w:val="0"/>
      <w:spacing w:line="300" w:lineRule="auto"/>
      <w:ind w:firstLine="720"/>
      <w:jc w:val="both"/>
    </w:pPr>
    <w:rPr>
      <w:rFonts w:ascii="Times New Roman" w:hAnsi="Times New Roman"/>
      <w:sz w:val="24"/>
    </w:rPr>
  </w:style>
  <w:style w:type="character" w:customStyle="1" w:styleId="30">
    <w:name w:val="Заголовок 3 Знак"/>
    <w:basedOn w:val="a0"/>
    <w:link w:val="3"/>
    <w:uiPriority w:val="9"/>
    <w:semiHidden/>
    <w:rPr>
      <w:rFonts w:asciiTheme="majorHAnsi" w:eastAsiaTheme="majorEastAsia" w:hAnsiTheme="majorHAnsi" w:cstheme="majorBidi"/>
      <w:color w:val="243F60" w:themeColor="accent1" w:themeShade="7F"/>
      <w:sz w:val="24"/>
      <w:szCs w:val="24"/>
    </w:rPr>
  </w:style>
  <w:style w:type="paragraph" w:customStyle="1" w:styleId="text-base">
    <w:name w:val="text-base"/>
    <w:basedOn w:val="a"/>
    <w:pPr>
      <w:spacing w:before="100" w:beforeAutospacing="1" w:after="100" w:afterAutospacing="1" w:line="240" w:lineRule="auto"/>
    </w:pPr>
    <w:rPr>
      <w:rFonts w:ascii="Times New Roman" w:hAnsi="Times New Roman"/>
      <w:sz w:val="24"/>
      <w:szCs w:val="24"/>
    </w:rPr>
  </w:style>
  <w:style w:type="paragraph" w:customStyle="1" w:styleId="text-secondary">
    <w:name w:val="text-secondary"/>
    <w:basedOn w:val="a"/>
    <w:pPr>
      <w:spacing w:before="100" w:beforeAutospacing="1" w:after="100" w:afterAutospacing="1" w:line="240" w:lineRule="auto"/>
    </w:pPr>
    <w:rPr>
      <w:rFonts w:ascii="Times New Roman" w:hAnsi="Times New Roman"/>
      <w:sz w:val="24"/>
      <w:szCs w:val="24"/>
    </w:rPr>
  </w:style>
  <w:style w:type="character" w:customStyle="1" w:styleId="text-secondary1">
    <w:name w:val="text-secondary1"/>
    <w:basedOn w:val="a0"/>
  </w:style>
  <w:style w:type="character" w:customStyle="1" w:styleId="text-base1">
    <w:name w:val="text-base1"/>
    <w:basedOn w:val="a0"/>
  </w:style>
  <w:style w:type="character" w:customStyle="1" w:styleId="15">
    <w:name w:val="Неразрешенное упоминание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kina.n.s@66.fsin.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B72C3-42C0-4F71-9349-89074E34B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5080</Words>
  <Characters>28957</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Лео</dc:creator>
  <cp:lastModifiedBy>Наталья</cp:lastModifiedBy>
  <cp:revision>2</cp:revision>
  <dcterms:created xsi:type="dcterms:W3CDTF">2026-06-04T10:58:00Z</dcterms:created>
  <dcterms:modified xsi:type="dcterms:W3CDTF">2026-06-04T10:58:00Z</dcterms:modified>
</cp:coreProperties>
</file>