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keepNext w:val="true"/>
        <w:keepLines/>
        <w:tabs>
          <w:tab w:val="clear" w:pos="708"/>
          <w:tab w:val="left" w:pos="1701" w:leader="none"/>
        </w:tabs>
        <w:spacing w:before="0" w:after="0"/>
        <w:ind w:firstLine="851" w:right="0"/>
        <w:jc w:val="right"/>
        <w:rPr>
          <w:b/>
          <w:bCs/>
          <w:color w:val="111111"/>
          <w:sz w:val="24"/>
          <w:szCs w:val="24"/>
          <w:lang w:val="ru-RU"/>
        </w:rPr>
      </w:pPr>
      <w:r>
        <w:rPr>
          <w:b/>
          <w:bCs/>
          <w:color w:val="111111"/>
          <w:sz w:val="24"/>
          <w:szCs w:val="24"/>
          <w:lang w:val="ru-RU"/>
        </w:rPr>
      </w:r>
    </w:p>
    <w:p>
      <w:pPr>
        <w:pStyle w:val="Normal"/>
        <w:spacing w:before="0" w:after="0"/>
        <w:jc w:val="center"/>
        <w:rPr>
          <w:b/>
          <w:sz w:val="24"/>
          <w:szCs w:val="24"/>
          <w:lang w:val="ru-RU"/>
        </w:rPr>
      </w:pPr>
      <w:r>
        <w:rPr>
          <w:b/>
          <w:bCs/>
          <w:color w:val="111111"/>
          <w:sz w:val="24"/>
          <w:szCs w:val="24"/>
          <w:lang w:val="ru-RU"/>
        </w:rPr>
        <w:t>ПРОЕКТ ГОСУДАРСТВЕННОГО КОНТРАКТА</w:t>
      </w:r>
    </w:p>
    <w:p>
      <w:pPr>
        <w:pStyle w:val="Normal"/>
        <w:spacing w:before="0" w:after="0"/>
        <w:jc w:val="center"/>
        <w:rPr>
          <w:b/>
          <w:sz w:val="24"/>
          <w:szCs w:val="24"/>
          <w:lang w:val="ru-RU"/>
        </w:rPr>
      </w:pPr>
      <w:r>
        <w:rPr>
          <w:b/>
          <w:sz w:val="24"/>
          <w:szCs w:val="24"/>
          <w:lang w:val="ru-RU"/>
        </w:rPr>
      </w:r>
    </w:p>
    <w:p>
      <w:pPr>
        <w:pStyle w:val="Normal"/>
        <w:spacing w:before="0" w:after="0"/>
        <w:jc w:val="center"/>
        <w:rPr>
          <w:b/>
          <w:sz w:val="24"/>
          <w:szCs w:val="24"/>
          <w:lang w:val="ru-RU"/>
        </w:rPr>
      </w:pPr>
      <w:r>
        <w:rPr>
          <w:b/>
          <w:sz w:val="24"/>
          <w:szCs w:val="24"/>
          <w:lang w:val="ru-RU"/>
        </w:rPr>
      </w:r>
    </w:p>
    <w:p>
      <w:pPr>
        <w:pStyle w:val="Normal"/>
        <w:spacing w:before="0" w:after="0"/>
        <w:jc w:val="center"/>
        <w:rPr>
          <w:b/>
          <w:bCs/>
          <w:color w:val="000000"/>
          <w:sz w:val="24"/>
          <w:szCs w:val="24"/>
          <w:lang w:val="ru-RU"/>
        </w:rPr>
      </w:pPr>
      <w:r>
        <w:rPr>
          <w:b/>
          <w:sz w:val="24"/>
          <w:szCs w:val="24"/>
          <w:lang w:val="ru-RU"/>
        </w:rPr>
        <w:t>ГОСУДАРСТВЕННЫЙ КОНТРАКТ № ________</w:t>
      </w:r>
    </w:p>
    <w:p>
      <w:pPr>
        <w:pStyle w:val="BodyText"/>
        <w:spacing w:lineRule="auto" w:line="240" w:before="0" w:after="0"/>
        <w:jc w:val="center"/>
        <w:rPr>
          <w:b/>
          <w:bCs/>
          <w:color w:val="FF0000"/>
          <w:sz w:val="24"/>
          <w:szCs w:val="24"/>
          <w:lang w:val="ru-RU"/>
        </w:rPr>
      </w:pPr>
      <w:r>
        <w:rPr>
          <w:b/>
          <w:bCs/>
          <w:color w:val="000000"/>
          <w:sz w:val="24"/>
          <w:szCs w:val="24"/>
          <w:lang w:val="ru-RU"/>
        </w:rPr>
        <w:t>на оказание услуг по перезарядке огнетушителей</w:t>
      </w:r>
    </w:p>
    <w:p>
      <w:pPr>
        <w:pStyle w:val="Normal"/>
        <w:spacing w:before="0" w:after="0"/>
        <w:jc w:val="center"/>
        <w:rPr>
          <w:b/>
          <w:bCs/>
          <w:color w:val="FF0000"/>
          <w:sz w:val="24"/>
          <w:szCs w:val="24"/>
          <w:lang w:val="ru-RU"/>
        </w:rPr>
      </w:pPr>
      <w:r>
        <w:rPr>
          <w:b/>
          <w:bCs/>
          <w:color w:val="FF0000"/>
          <w:sz w:val="24"/>
          <w:szCs w:val="24"/>
          <w:lang w:val="ru-RU"/>
        </w:rPr>
      </w:r>
    </w:p>
    <w:p>
      <w:pPr>
        <w:pStyle w:val="Normal"/>
        <w:spacing w:before="0" w:after="0"/>
        <w:jc w:val="center"/>
        <w:rPr/>
      </w:pPr>
      <w:r>
        <w:rPr>
          <w:b/>
          <w:sz w:val="24"/>
          <w:szCs w:val="24"/>
          <w:lang w:val="ru-RU"/>
        </w:rPr>
        <w:t>(Идентификационный код закупки № 261770317288877030100100430000000244</w:t>
      </w:r>
      <w:r>
        <w:rPr>
          <w:b/>
          <w:sz w:val="24"/>
          <w:szCs w:val="24"/>
          <w:lang w:val="ru-RU"/>
        </w:rPr>
        <w:t>)</w:t>
      </w:r>
    </w:p>
    <w:p>
      <w:pPr>
        <w:pStyle w:val="Normal"/>
        <w:spacing w:before="0" w:after="0"/>
        <w:jc w:val="center"/>
        <w:rPr>
          <w:b/>
          <w:sz w:val="24"/>
          <w:szCs w:val="24"/>
          <w:lang w:val="ru-RU"/>
        </w:rPr>
      </w:pPr>
      <w:r>
        <w:rPr>
          <w:b/>
          <w:sz w:val="24"/>
          <w:szCs w:val="24"/>
          <w:lang w:val="ru-RU"/>
        </w:rPr>
      </w:r>
    </w:p>
    <w:p>
      <w:pPr>
        <w:pStyle w:val="Normal"/>
        <w:spacing w:before="0" w:after="0"/>
        <w:jc w:val="center"/>
        <w:rPr>
          <w:sz w:val="24"/>
          <w:szCs w:val="24"/>
          <w:lang w:val="ru-RU"/>
        </w:rPr>
      </w:pPr>
      <w:r>
        <w:rPr>
          <w:sz w:val="24"/>
          <w:szCs w:val="24"/>
          <w:lang w:val="ru-RU"/>
        </w:rPr>
        <w:t>«____» ______ 2026 года                                                                                         город Москва</w:t>
      </w:r>
    </w:p>
    <w:p>
      <w:pPr>
        <w:pStyle w:val="Normal"/>
        <w:spacing w:before="0" w:after="0"/>
        <w:jc w:val="center"/>
        <w:rPr>
          <w:sz w:val="24"/>
          <w:szCs w:val="24"/>
          <w:lang w:val="ru-RU"/>
        </w:rPr>
      </w:pPr>
      <w:r>
        <w:rPr>
          <w:sz w:val="24"/>
          <w:szCs w:val="24"/>
          <w:lang w:val="ru-RU"/>
        </w:rPr>
      </w:r>
    </w:p>
    <w:p>
      <w:pPr>
        <w:pStyle w:val="Normal"/>
        <w:spacing w:before="280" w:after="60"/>
        <w:ind w:firstLine="720" w:right="0"/>
        <w:jc w:val="both"/>
        <w:rPr>
          <w:color w:val="111111"/>
          <w:spacing w:val="-2"/>
          <w:sz w:val="24"/>
          <w:szCs w:val="24"/>
          <w:lang w:val="ru-RU" w:eastAsia="ru-RU"/>
        </w:rPr>
      </w:pPr>
      <w:r>
        <w:rPr>
          <w:color w:val="111111"/>
          <w:spacing w:val="-2"/>
          <w:sz w:val="24"/>
          <w:szCs w:val="24"/>
          <w:lang w:val="ru-RU" w:eastAsia="ru-RU"/>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 именуемое в дальнейшем «Государственный заказчик» в лице __________________________, действующего на основании ______________________, с одной стороны, и _______________, именуемый в дальнейшем</w:t>
      </w:r>
      <w:r>
        <w:rPr>
          <w:color w:val="111111"/>
          <w:spacing w:val="-2"/>
          <w:sz w:val="24"/>
          <w:szCs w:val="24"/>
          <w:lang w:val="ru-RU" w:eastAsia="ar-SA"/>
        </w:rPr>
        <w:t xml:space="preserve"> «Исполнитель», </w:t>
      </w:r>
      <w:r>
        <w:rPr>
          <w:color w:val="111111"/>
          <w:spacing w:val="-2"/>
          <w:sz w:val="24"/>
          <w:szCs w:val="24"/>
          <w:lang w:val="ru-RU" w:eastAsia="ru-RU"/>
        </w:rPr>
        <w:t>в лице ________________, действующего на основании ____________________, с другой стороны, именуемые в дальнейшем «Стороны», с соблюдением требований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 44-ФЗ),  и  иного  законодательства Российской Федерации, на основании результатов проведения закупочной сессии, протокол от «____» ________ 2026г. № ___________________, заключили настоящий  Государственный контракт (далее – Контракт) о нижеследующем:</w:t>
      </w:r>
    </w:p>
    <w:p>
      <w:pPr>
        <w:pStyle w:val="Normal"/>
        <w:spacing w:before="280" w:after="60"/>
        <w:ind w:firstLine="720" w:right="0"/>
        <w:jc w:val="both"/>
        <w:rPr>
          <w:color w:val="111111"/>
          <w:spacing w:val="-2"/>
          <w:sz w:val="24"/>
          <w:szCs w:val="24"/>
          <w:lang w:val="ru-RU" w:eastAsia="ru-RU"/>
        </w:rPr>
      </w:pPr>
      <w:r>
        <w:rPr>
          <w:color w:val="111111"/>
          <w:spacing w:val="-2"/>
          <w:sz w:val="24"/>
          <w:szCs w:val="24"/>
          <w:lang w:val="ru-RU" w:eastAsia="ru-RU"/>
        </w:rPr>
      </w:r>
    </w:p>
    <w:p>
      <w:pPr>
        <w:pStyle w:val="Normal"/>
        <w:numPr>
          <w:ilvl w:val="0"/>
          <w:numId w:val="3"/>
        </w:numPr>
        <w:spacing w:before="0" w:after="0"/>
        <w:jc w:val="center"/>
        <w:rPr>
          <w:b/>
          <w:sz w:val="24"/>
          <w:szCs w:val="24"/>
          <w:lang w:val="ru-RU"/>
        </w:rPr>
      </w:pPr>
      <w:r>
        <w:rPr>
          <w:b/>
          <w:sz w:val="24"/>
          <w:szCs w:val="24"/>
          <w:lang w:val="ru-RU"/>
        </w:rPr>
        <w:t>Предмет Контракта</w:t>
      </w:r>
    </w:p>
    <w:p>
      <w:pPr>
        <w:pStyle w:val="Normal"/>
        <w:spacing w:before="0" w:after="0"/>
        <w:ind w:left="1080" w:right="0"/>
        <w:rPr>
          <w:b/>
          <w:sz w:val="24"/>
          <w:szCs w:val="24"/>
          <w:lang w:val="ru-RU"/>
        </w:rPr>
      </w:pPr>
      <w:r>
        <w:rPr>
          <w:b/>
          <w:sz w:val="24"/>
          <w:szCs w:val="24"/>
          <w:lang w:val="ru-RU"/>
        </w:rPr>
      </w:r>
    </w:p>
    <w:p>
      <w:pPr>
        <w:pStyle w:val="Normal"/>
        <w:spacing w:before="0" w:after="0"/>
        <w:jc w:val="both"/>
        <w:rPr>
          <w:b/>
          <w:bCs/>
          <w:color w:val="000000"/>
          <w:sz w:val="24"/>
          <w:szCs w:val="24"/>
          <w:lang w:val="ru-RU"/>
        </w:rPr>
      </w:pPr>
      <w:r>
        <w:rPr>
          <w:b/>
          <w:sz w:val="24"/>
          <w:szCs w:val="24"/>
          <w:lang w:val="ru-RU"/>
        </w:rPr>
        <w:t>1.1.</w:t>
      </w:r>
      <w:r>
        <w:rPr>
          <w:sz w:val="24"/>
          <w:szCs w:val="24"/>
          <w:lang w:val="ru-RU"/>
        </w:rPr>
        <w:t xml:space="preserve"> Исполнитель</w:t>
      </w:r>
      <w:r>
        <w:rPr>
          <w:color w:val="000000"/>
          <w:sz w:val="24"/>
          <w:szCs w:val="24"/>
          <w:lang w:val="ru-RU"/>
        </w:rPr>
        <w:t xml:space="preserve"> обязуется оказать услуги по перезарядке огнетушителей (далее - Услуги), а Государственный заказчик обязуется принять и оплатить Услуги в порядке и на условиях, предусмотренных Контрактом.</w:t>
      </w:r>
    </w:p>
    <w:p>
      <w:pPr>
        <w:pStyle w:val="Normal"/>
        <w:spacing w:before="0" w:after="0"/>
        <w:jc w:val="both"/>
        <w:rPr>
          <w:b/>
          <w:bCs/>
          <w:color w:val="000000"/>
          <w:sz w:val="24"/>
          <w:szCs w:val="24"/>
          <w:lang w:val="ru-RU" w:eastAsia="ru-RU"/>
        </w:rPr>
      </w:pPr>
      <w:r>
        <w:rPr>
          <w:b/>
          <w:bCs/>
          <w:color w:val="000000"/>
          <w:sz w:val="24"/>
          <w:szCs w:val="24"/>
          <w:lang w:val="ru-RU"/>
        </w:rPr>
        <w:t>1.2.</w:t>
      </w:r>
      <w:r>
        <w:rPr>
          <w:color w:val="000000"/>
          <w:sz w:val="24"/>
          <w:szCs w:val="24"/>
          <w:lang w:val="ru-RU"/>
        </w:rPr>
        <w:t xml:space="preserve"> Объем, характеристики и иные требования к оказываемым Услугам определены Техническим заданием </w:t>
      </w:r>
      <w:r>
        <w:rPr>
          <w:color w:val="111111"/>
          <w:sz w:val="24"/>
          <w:szCs w:val="24"/>
          <w:lang w:val="ru-RU" w:eastAsia="ru-RU"/>
        </w:rPr>
        <w:t>(Приложение № 1 к настоящему Контракту), которое является его неотъемлемой частью.</w:t>
      </w:r>
    </w:p>
    <w:p>
      <w:pPr>
        <w:pStyle w:val="Normal"/>
        <w:spacing w:before="0" w:after="0"/>
        <w:jc w:val="both"/>
        <w:rPr>
          <w:b/>
          <w:color w:val="000000"/>
          <w:sz w:val="24"/>
          <w:szCs w:val="24"/>
          <w:lang w:val="ru-RU"/>
        </w:rPr>
      </w:pPr>
      <w:r>
        <w:rPr>
          <w:b/>
          <w:bCs/>
          <w:color w:val="000000"/>
          <w:sz w:val="24"/>
          <w:szCs w:val="24"/>
          <w:lang w:val="ru-RU" w:eastAsia="ru-RU"/>
        </w:rPr>
        <w:t xml:space="preserve">1.3. </w:t>
      </w:r>
      <w:r>
        <w:rPr>
          <w:color w:val="000000"/>
          <w:sz w:val="24"/>
          <w:szCs w:val="24"/>
          <w:lang w:val="ru-RU" w:eastAsia="ru-RU"/>
        </w:rPr>
        <w:t>Место нахождения Государственного заказчика: г. Москва, Нововаганьковский пер., д. 8 (далее — Объект).</w:t>
      </w:r>
    </w:p>
    <w:p>
      <w:pPr>
        <w:pStyle w:val="Normal"/>
        <w:spacing w:before="0" w:after="0"/>
        <w:jc w:val="both"/>
        <w:rPr>
          <w:color w:val="000000"/>
          <w:sz w:val="24"/>
          <w:szCs w:val="24"/>
          <w:lang w:val="ru-RU"/>
        </w:rPr>
      </w:pPr>
      <w:r>
        <w:rPr>
          <w:b/>
          <w:color w:val="000000"/>
          <w:sz w:val="24"/>
          <w:szCs w:val="24"/>
          <w:lang w:val="ru-RU"/>
        </w:rPr>
        <w:t xml:space="preserve">1.4. </w:t>
      </w:r>
      <w:r>
        <w:rPr>
          <w:bCs/>
          <w:color w:val="000000"/>
          <w:sz w:val="24"/>
          <w:szCs w:val="24"/>
          <w:lang w:val="ru-RU"/>
        </w:rPr>
        <w:t xml:space="preserve">Срок оказания Услуг: </w:t>
      </w:r>
      <w:r>
        <w:rPr>
          <w:color w:val="000000"/>
          <w:sz w:val="24"/>
          <w:szCs w:val="24"/>
          <w:lang w:val="ru-RU" w:eastAsia="ru-RU"/>
        </w:rPr>
        <w:t>в течении 20 (двадцати) календарных дней со дня</w:t>
      </w:r>
      <w:r>
        <w:rPr>
          <w:b/>
          <w:bCs/>
          <w:color w:val="000000"/>
          <w:sz w:val="24"/>
          <w:szCs w:val="24"/>
          <w:lang w:val="ru-RU" w:eastAsia="ru-RU"/>
        </w:rPr>
        <w:t xml:space="preserve"> </w:t>
      </w:r>
      <w:r>
        <w:rPr>
          <w:color w:val="000000"/>
          <w:sz w:val="24"/>
          <w:szCs w:val="24"/>
          <w:lang w:val="ru-RU" w:eastAsia="ru-RU"/>
        </w:rPr>
        <w:t xml:space="preserve">заключения Контракта. </w:t>
      </w:r>
    </w:p>
    <w:p>
      <w:pPr>
        <w:pStyle w:val="BodyText"/>
        <w:spacing w:lineRule="auto" w:line="240" w:before="0" w:after="0"/>
        <w:jc w:val="both"/>
        <w:rPr>
          <w:color w:val="000000"/>
          <w:sz w:val="24"/>
          <w:szCs w:val="24"/>
          <w:lang w:val="ru-RU"/>
        </w:rPr>
      </w:pPr>
      <w:r>
        <w:rPr>
          <w:color w:val="000000"/>
          <w:sz w:val="24"/>
          <w:szCs w:val="24"/>
          <w:lang w:val="ru-RU"/>
        </w:rPr>
      </w:r>
    </w:p>
    <w:p>
      <w:pPr>
        <w:pStyle w:val="Normal"/>
        <w:spacing w:before="0" w:after="0"/>
        <w:ind w:left="1080" w:right="0"/>
        <w:jc w:val="center"/>
        <w:rPr>
          <w:b/>
          <w:sz w:val="24"/>
          <w:szCs w:val="24"/>
          <w:lang w:val="ru-RU"/>
        </w:rPr>
      </w:pPr>
      <w:r>
        <w:rPr>
          <w:b/>
          <w:sz w:val="24"/>
          <w:szCs w:val="24"/>
          <w:lang w:val="ru-RU"/>
        </w:rPr>
        <w:t>2. Цена Контракта и порядок расчетов</w:t>
      </w:r>
    </w:p>
    <w:p>
      <w:pPr>
        <w:pStyle w:val="Normal"/>
        <w:spacing w:before="0" w:after="0"/>
        <w:ind w:left="1080" w:right="0"/>
        <w:rPr>
          <w:b/>
          <w:sz w:val="24"/>
          <w:szCs w:val="24"/>
          <w:lang w:val="ru-RU"/>
        </w:rPr>
      </w:pPr>
      <w:r>
        <w:rPr>
          <w:b/>
          <w:sz w:val="24"/>
          <w:szCs w:val="24"/>
          <w:lang w:val="ru-RU"/>
        </w:rPr>
      </w:r>
    </w:p>
    <w:p>
      <w:pPr>
        <w:pStyle w:val="Style27"/>
        <w:spacing w:before="0" w:after="0"/>
        <w:jc w:val="both"/>
        <w:rPr>
          <w:b/>
          <w:sz w:val="24"/>
          <w:szCs w:val="24"/>
          <w:lang w:val="ru-RU"/>
        </w:rPr>
      </w:pPr>
      <w:bookmarkStart w:id="0" w:name="Par1440"/>
      <w:bookmarkStart w:id="1" w:name="Par1457"/>
      <w:bookmarkEnd w:id="0"/>
      <w:bookmarkEnd w:id="1"/>
      <w:r>
        <w:rPr>
          <w:b/>
          <w:color w:val="000000"/>
        </w:rPr>
        <w:t>2.1.</w:t>
      </w:r>
      <w:r>
        <w:rPr>
          <w:color w:val="000000"/>
        </w:rPr>
        <w:t xml:space="preserve"> Цена Контракта составляет ____________________ рублей _________ копеек в т.ч. НДС (___%) _____ рублей ____ копеек. За правильность расчета НДС ответственность несет Исполнитель/НДС не облагается.</w:t>
      </w:r>
    </w:p>
    <w:p>
      <w:pPr>
        <w:pStyle w:val="Normal"/>
        <w:spacing w:before="0" w:after="0"/>
        <w:jc w:val="both"/>
        <w:rPr>
          <w:b/>
          <w:sz w:val="24"/>
          <w:szCs w:val="24"/>
          <w:lang w:val="ru-RU"/>
        </w:rPr>
      </w:pPr>
      <w:r>
        <w:rPr>
          <w:b/>
          <w:sz w:val="24"/>
          <w:szCs w:val="24"/>
          <w:lang w:val="ru-RU"/>
        </w:rPr>
        <w:t>2.2.</w:t>
      </w:r>
      <w:r>
        <w:rPr>
          <w:sz w:val="24"/>
          <w:szCs w:val="24"/>
          <w:lang w:val="ru-RU"/>
        </w:rPr>
        <w:t xml:space="preserve"> Цена Контракта является твердой, определяется на весь срок исполнения Контракта и не подлежит изменению, за исключением случаев, установленных Законом № 44-ФЗ и иным действующим законодательством Российской Федерации.</w:t>
      </w:r>
    </w:p>
    <w:p>
      <w:pPr>
        <w:pStyle w:val="Normal"/>
        <w:spacing w:before="0" w:after="0"/>
        <w:jc w:val="both"/>
        <w:rPr>
          <w:b/>
          <w:sz w:val="24"/>
          <w:szCs w:val="24"/>
          <w:lang w:val="ru-RU"/>
        </w:rPr>
      </w:pPr>
      <w:r>
        <w:rPr>
          <w:b/>
          <w:sz w:val="24"/>
          <w:szCs w:val="24"/>
          <w:lang w:val="ru-RU"/>
        </w:rPr>
        <w:t>2.3.</w:t>
      </w:r>
      <w:r>
        <w:rPr>
          <w:sz w:val="24"/>
          <w:szCs w:val="24"/>
          <w:lang w:val="ru-RU"/>
        </w:rPr>
        <w:t xml:space="preserve"> Цена Контракта может быть снижена по согласованию сторон без изменения объема и качества Услуг, предусмотренных Техническим заданием и других условий Контракта.</w:t>
      </w:r>
    </w:p>
    <w:p>
      <w:pPr>
        <w:pStyle w:val="Normal"/>
        <w:spacing w:before="0" w:after="0"/>
        <w:jc w:val="both"/>
        <w:rPr>
          <w:b/>
          <w:bCs/>
          <w:sz w:val="24"/>
          <w:szCs w:val="24"/>
          <w:lang w:val="ru-RU"/>
        </w:rPr>
      </w:pPr>
      <w:r>
        <w:rPr>
          <w:b/>
          <w:sz w:val="24"/>
          <w:szCs w:val="24"/>
          <w:lang w:val="ru-RU"/>
        </w:rPr>
        <w:t>2.4.</w:t>
      </w:r>
      <w:r>
        <w:rPr>
          <w:sz w:val="24"/>
          <w:szCs w:val="24"/>
          <w:lang w:val="ru-RU"/>
        </w:rPr>
        <w:t xml:space="preserve"> </w:t>
      </w:r>
      <w:r>
        <w:rPr>
          <w:sz w:val="24"/>
          <w:szCs w:val="24"/>
          <w:lang w:val="ru-RU" w:eastAsia="ru-RU"/>
        </w:rPr>
        <w:t>Цена Контракта уменьшается на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spacing w:before="0" w:after="0"/>
        <w:jc w:val="both"/>
        <w:rPr>
          <w:b/>
          <w:sz w:val="24"/>
          <w:szCs w:val="24"/>
          <w:lang w:val="ru-RU"/>
        </w:rPr>
      </w:pPr>
      <w:r>
        <w:rPr>
          <w:b/>
          <w:bCs/>
          <w:sz w:val="24"/>
          <w:szCs w:val="24"/>
          <w:lang w:val="ru-RU"/>
        </w:rPr>
        <w:t>2.5.</w:t>
      </w:r>
      <w:r>
        <w:rPr>
          <w:sz w:val="24"/>
          <w:szCs w:val="24"/>
          <w:lang w:val="ru-RU"/>
        </w:rPr>
        <w:t xml:space="preserve"> Цена Контракта включает в себя все расходы, связанные с выполнением Исполнителем обязательств по Контракту, приобретение материалов и оборудования, необходимых для оказания Услуг, транспортировку и погрузку-выгрузку огнетушителей, а также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spacing w:before="0" w:after="0"/>
        <w:jc w:val="both"/>
        <w:rPr>
          <w:sz w:val="24"/>
          <w:szCs w:val="24"/>
          <w:lang w:val="ru-RU" w:eastAsia="ru-RU"/>
        </w:rPr>
      </w:pPr>
      <w:r>
        <w:rPr>
          <w:b/>
          <w:sz w:val="24"/>
          <w:szCs w:val="24"/>
          <w:lang w:val="ru-RU"/>
        </w:rPr>
        <w:t>2.6.</w:t>
      </w:r>
      <w:r>
        <w:rPr>
          <w:sz w:val="24"/>
          <w:szCs w:val="24"/>
          <w:lang w:val="ru-RU"/>
        </w:rPr>
        <w:t xml:space="preserve"> Источник финансирования Контракта - средства федерального бюджета.</w:t>
      </w:r>
    </w:p>
    <w:p>
      <w:pPr>
        <w:pStyle w:val="Normal"/>
        <w:spacing w:before="0" w:after="0"/>
        <w:ind w:firstLine="426" w:right="0"/>
        <w:jc w:val="both"/>
        <w:rPr>
          <w:rFonts w:ascii="Times New Roman" w:hAnsi="Times New Roman" w:cs="Times New Roman"/>
          <w:b/>
          <w:color w:val="000000"/>
          <w:sz w:val="24"/>
          <w:szCs w:val="24"/>
        </w:rPr>
      </w:pPr>
      <w:r>
        <w:rPr>
          <w:sz w:val="24"/>
          <w:szCs w:val="24"/>
          <w:lang w:val="ru-RU" w:eastAsia="ru-RU"/>
        </w:rPr>
        <w:t xml:space="preserve">КБК: </w:t>
      </w:r>
      <w:r>
        <w:rPr>
          <w:sz w:val="24"/>
          <w:szCs w:val="24"/>
          <w:shd w:fill="auto" w:val="clear"/>
          <w:lang w:val="ru-RU" w:eastAsia="ru-RU"/>
        </w:rPr>
        <w:t>169 0605 12 4 03 90059 244</w:t>
      </w:r>
    </w:p>
    <w:p>
      <w:pPr>
        <w:pStyle w:val="ConsPlusNormal1"/>
        <w:ind w:hanging="0" w:right="0"/>
        <w:jc w:val="both"/>
        <w:rPr>
          <w:rFonts w:ascii="Times New Roman" w:hAnsi="Times New Roman" w:cs="Times New Roman"/>
          <w:b/>
          <w:sz w:val="24"/>
          <w:szCs w:val="24"/>
        </w:rPr>
      </w:pPr>
      <w:bookmarkStart w:id="2" w:name="Par1462"/>
      <w:bookmarkEnd w:id="2"/>
      <w:r>
        <w:rPr>
          <w:rFonts w:cs="Times New Roman" w:ascii="Times New Roman" w:hAnsi="Times New Roman"/>
          <w:b/>
          <w:color w:val="000000"/>
          <w:sz w:val="24"/>
          <w:szCs w:val="24"/>
        </w:rPr>
        <w:t xml:space="preserve">2.7. </w:t>
      </w:r>
      <w:r>
        <w:rPr>
          <w:rFonts w:cs="Times New Roman" w:ascii="Times New Roman" w:hAnsi="Times New Roman"/>
          <w:sz w:val="24"/>
          <w:szCs w:val="24"/>
        </w:rPr>
        <w:t xml:space="preserve">Оплата оказанных Услуг производится Государственным заказчиком в течении 7 (семи) календарных дней </w:t>
      </w:r>
      <w:r>
        <w:rPr>
          <w:rFonts w:cs="Times New Roman" w:ascii="Times New Roman" w:hAnsi="Times New Roman"/>
          <w:bCs/>
          <w:color w:val="000000"/>
          <w:sz w:val="24"/>
          <w:szCs w:val="24"/>
        </w:rPr>
        <w:t xml:space="preserve">с даты подписания Государственным заказчиком </w:t>
      </w:r>
      <w:r>
        <w:rPr>
          <w:rFonts w:cs="Times New Roman" w:ascii="Times New Roman" w:hAnsi="Times New Roman"/>
          <w:bCs/>
          <w:sz w:val="24"/>
          <w:szCs w:val="24"/>
        </w:rPr>
        <w:t>Акта сдачи-приемки оказанных услуг</w:t>
      </w:r>
      <w:r>
        <w:rPr>
          <w:rFonts w:cs="Times New Roman" w:ascii="Times New Roman" w:hAnsi="Times New Roman"/>
          <w:sz w:val="24"/>
          <w:szCs w:val="24"/>
        </w:rPr>
        <w:t>.</w:t>
      </w:r>
    </w:p>
    <w:p>
      <w:pPr>
        <w:pStyle w:val="ConsPlusNormal1"/>
        <w:ind w:hanging="0" w:right="0"/>
        <w:jc w:val="both"/>
        <w:rPr>
          <w:b/>
          <w:sz w:val="24"/>
          <w:szCs w:val="24"/>
          <w:lang w:val="ru-RU"/>
        </w:rPr>
      </w:pPr>
      <w:bookmarkStart w:id="3" w:name="Par1475"/>
      <w:bookmarkEnd w:id="3"/>
      <w:r>
        <w:rPr>
          <w:rFonts w:cs="Times New Roman" w:ascii="Times New Roman" w:hAnsi="Times New Roman"/>
          <w:b/>
          <w:sz w:val="24"/>
          <w:szCs w:val="24"/>
        </w:rPr>
        <w:t>2.8.</w:t>
      </w:r>
      <w:r>
        <w:rPr>
          <w:rFonts w:cs="Times New Roman" w:ascii="Times New Roman" w:hAnsi="Times New Roman"/>
          <w:sz w:val="24"/>
          <w:szCs w:val="24"/>
        </w:rPr>
        <w:t xml:space="preserve">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pPr>
        <w:pStyle w:val="Normal"/>
        <w:spacing w:before="0" w:after="0"/>
        <w:jc w:val="both"/>
        <w:rPr>
          <w:b/>
          <w:bCs/>
          <w:sz w:val="24"/>
          <w:szCs w:val="24"/>
          <w:lang w:val="ru-RU" w:eastAsia="ru-RU"/>
        </w:rPr>
      </w:pPr>
      <w:r>
        <w:rPr>
          <w:b/>
          <w:sz w:val="24"/>
          <w:szCs w:val="24"/>
          <w:lang w:val="ru-RU"/>
        </w:rPr>
        <w:t>2.9.</w:t>
      </w:r>
      <w:r>
        <w:rPr>
          <w:sz w:val="24"/>
          <w:szCs w:val="24"/>
          <w:lang w:val="ru-RU"/>
        </w:rPr>
        <w:t xml:space="preserve"> </w:t>
      </w:r>
      <w:bookmarkStart w:id="4" w:name="_Hlk118998155"/>
      <w:r>
        <w:rPr>
          <w:bCs/>
          <w:sz w:val="24"/>
          <w:szCs w:val="24"/>
          <w:lang w:val="ru-RU" w:eastAsia="ru-RU"/>
        </w:rPr>
        <w:t xml:space="preserve">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Pr>
          <w:sz w:val="24"/>
          <w:szCs w:val="24"/>
          <w:lang w:val="ru-RU" w:eastAsia="ru-RU"/>
        </w:rPr>
        <w:t>товара (работы, услуги)</w:t>
      </w:r>
      <w:r>
        <w:rPr>
          <w:bCs/>
          <w:sz w:val="24"/>
          <w:szCs w:val="24"/>
          <w:lang w:val="ru-RU" w:eastAsia="ru-RU"/>
        </w:rPr>
        <w:t>, предусмотренных Контрактом с учетом требований Закона № 44-ФЗ.</w:t>
      </w:r>
      <w:bookmarkEnd w:id="4"/>
    </w:p>
    <w:p>
      <w:pPr>
        <w:pStyle w:val="BodyText"/>
        <w:spacing w:lineRule="auto" w:line="240" w:before="0" w:after="0"/>
        <w:jc w:val="both"/>
        <w:rPr>
          <w:bCs/>
          <w:sz w:val="24"/>
          <w:szCs w:val="24"/>
          <w:lang w:val="ru-RU" w:eastAsia="ru-RU"/>
        </w:rPr>
      </w:pPr>
      <w:r>
        <w:rPr>
          <w:b/>
          <w:bCs/>
          <w:sz w:val="24"/>
          <w:szCs w:val="24"/>
          <w:lang w:val="ru-RU" w:eastAsia="ru-RU"/>
        </w:rPr>
        <w:t>2.10.</w:t>
      </w:r>
      <w:r>
        <w:rPr>
          <w:bCs/>
          <w:sz w:val="24"/>
          <w:szCs w:val="24"/>
          <w:lang w:val="ru-RU" w:eastAsia="ru-RU"/>
        </w:rPr>
        <w:t xml:space="preserve"> Датой оплаты является дата списания средств банком Государственного заказчика с соответствующего счета Государственного заказчика, открытого в органе Федерального казначейства, указанного в настоящем Контракте, при этом обязанности Государственного заказчика в части оплаты Услуг по Контракту считаются исполненными.</w:t>
      </w:r>
    </w:p>
    <w:p>
      <w:pPr>
        <w:pStyle w:val="Normal"/>
        <w:tabs>
          <w:tab w:val="clear" w:pos="708"/>
          <w:tab w:val="left" w:pos="2977" w:leader="none"/>
        </w:tabs>
        <w:spacing w:before="0" w:after="0"/>
        <w:contextualSpacing/>
        <w:jc w:val="both"/>
        <w:rPr>
          <w:bCs/>
          <w:sz w:val="24"/>
          <w:szCs w:val="24"/>
          <w:lang w:val="ru-RU" w:eastAsia="ru-RU"/>
        </w:rPr>
      </w:pPr>
      <w:r>
        <w:rPr>
          <w:bCs/>
          <w:sz w:val="24"/>
          <w:szCs w:val="24"/>
          <w:lang w:val="ru-RU" w:eastAsia="ru-RU"/>
        </w:rPr>
      </w:r>
    </w:p>
    <w:p>
      <w:pPr>
        <w:pStyle w:val="Normal"/>
        <w:numPr>
          <w:ilvl w:val="0"/>
          <w:numId w:val="1"/>
        </w:numPr>
        <w:spacing w:before="0" w:after="0"/>
        <w:jc w:val="center"/>
        <w:rPr>
          <w:b/>
          <w:sz w:val="24"/>
          <w:szCs w:val="24"/>
          <w:lang w:val="ru-RU"/>
        </w:rPr>
      </w:pPr>
      <w:bookmarkStart w:id="5" w:name="Par1477"/>
      <w:bookmarkEnd w:id="5"/>
      <w:r>
        <w:rPr>
          <w:b/>
          <w:sz w:val="24"/>
          <w:szCs w:val="24"/>
          <w:lang w:val="ru-RU"/>
        </w:rPr>
        <w:t xml:space="preserve"> </w:t>
      </w:r>
      <w:r>
        <w:rPr>
          <w:b/>
          <w:sz w:val="24"/>
          <w:szCs w:val="24"/>
          <w:lang w:val="ru-RU"/>
        </w:rPr>
        <w:t>Порядок сдачи и приемки оказанных Услуг</w:t>
      </w:r>
    </w:p>
    <w:p>
      <w:pPr>
        <w:pStyle w:val="Normal"/>
        <w:spacing w:before="0" w:after="0"/>
        <w:ind w:left="1080" w:right="0"/>
        <w:rPr>
          <w:b/>
          <w:sz w:val="24"/>
          <w:szCs w:val="24"/>
          <w:lang w:val="ru-RU"/>
        </w:rPr>
      </w:pPr>
      <w:r>
        <w:rPr>
          <w:b/>
          <w:sz w:val="24"/>
          <w:szCs w:val="24"/>
          <w:lang w:val="ru-RU"/>
        </w:rPr>
      </w:r>
    </w:p>
    <w:p>
      <w:pPr>
        <w:pStyle w:val="BodyText"/>
        <w:tabs>
          <w:tab w:val="clear" w:pos="708"/>
          <w:tab w:val="left" w:pos="567" w:leader="none"/>
          <w:tab w:val="left" w:pos="1985" w:leader="none"/>
        </w:tabs>
        <w:spacing w:lineRule="auto" w:line="240" w:before="0" w:after="0"/>
        <w:jc w:val="both"/>
        <w:rPr>
          <w:bCs/>
          <w:color w:val="111111"/>
          <w:sz w:val="24"/>
          <w:szCs w:val="24"/>
          <w:lang w:val="ru-RU"/>
        </w:rPr>
      </w:pPr>
      <w:r>
        <w:rPr>
          <w:b/>
          <w:bCs/>
          <w:color w:val="000000"/>
          <w:sz w:val="24"/>
          <w:szCs w:val="24"/>
          <w:lang w:val="ru-RU"/>
        </w:rPr>
        <w:t xml:space="preserve">3.1. </w:t>
      </w:r>
      <w:r>
        <w:rPr>
          <w:bCs/>
          <w:color w:val="000000"/>
          <w:sz w:val="24"/>
          <w:szCs w:val="24"/>
          <w:lang w:val="ru-RU"/>
        </w:rPr>
        <w:t xml:space="preserve">В </w:t>
      </w:r>
      <w:r>
        <w:rPr>
          <w:bCs/>
          <w:color w:val="000000"/>
          <w:sz w:val="24"/>
          <w:szCs w:val="24"/>
          <w:shd w:fill="auto" w:val="clear"/>
          <w:lang w:val="ru-RU"/>
        </w:rPr>
        <w:t xml:space="preserve">течение 2 (двух) рабочих </w:t>
      </w:r>
      <w:r>
        <w:rPr>
          <w:bCs/>
          <w:color w:val="000000"/>
          <w:sz w:val="24"/>
          <w:szCs w:val="24"/>
          <w:lang w:val="ru-RU"/>
        </w:rPr>
        <w:t>дней с даты окончания срока оказания Услуг Исполнитель обязан в письменной форме уведомить Государственного заказчика о готовности оказываемых Услуг к сдаче.</w:t>
      </w:r>
    </w:p>
    <w:p>
      <w:pPr>
        <w:pStyle w:val="BodyText"/>
        <w:tabs>
          <w:tab w:val="clear" w:pos="708"/>
          <w:tab w:val="left" w:pos="567" w:leader="none"/>
          <w:tab w:val="left" w:pos="1985" w:leader="none"/>
        </w:tabs>
        <w:spacing w:lineRule="auto" w:line="240" w:before="0" w:after="0"/>
        <w:jc w:val="both"/>
        <w:rPr>
          <w:bCs/>
          <w:color w:val="111111"/>
          <w:sz w:val="24"/>
          <w:szCs w:val="24"/>
          <w:lang w:val="ru-RU"/>
        </w:rPr>
      </w:pPr>
      <w:r>
        <w:rPr>
          <w:bCs/>
          <w:color w:val="111111"/>
          <w:sz w:val="24"/>
          <w:szCs w:val="24"/>
          <w:lang w:val="ru-RU"/>
        </w:rPr>
        <w:tab/>
        <w:t>Уведомление Исполнителя о готовности оказываемых Услуг к сдаче должно быть подписано руководителем Исполнителя (иным уполномоченным лицом).</w:t>
      </w:r>
    </w:p>
    <w:p>
      <w:pPr>
        <w:pStyle w:val="BodyText"/>
        <w:tabs>
          <w:tab w:val="clear" w:pos="708"/>
          <w:tab w:val="left" w:pos="567" w:leader="none"/>
          <w:tab w:val="left" w:pos="1985" w:leader="none"/>
        </w:tabs>
        <w:spacing w:lineRule="auto" w:line="240" w:before="0" w:after="0"/>
        <w:ind w:firstLine="540" w:right="0"/>
        <w:jc w:val="both"/>
        <w:rPr>
          <w:bCs/>
          <w:color w:val="111111"/>
          <w:sz w:val="24"/>
          <w:szCs w:val="24"/>
          <w:lang w:val="ru-RU"/>
        </w:rPr>
      </w:pPr>
      <w:r>
        <w:rPr>
          <w:bCs/>
          <w:color w:val="111111"/>
          <w:sz w:val="24"/>
          <w:szCs w:val="24"/>
          <w:lang w:val="ru-RU"/>
        </w:rPr>
        <w:t xml:space="preserve">Вместе с уведомлением Исполнитель представляет Государственному заказчику Акт сдачи-приемки оказанных услуг в 2 экземплярах. </w:t>
      </w:r>
    </w:p>
    <w:p>
      <w:pPr>
        <w:pStyle w:val="BodyText"/>
        <w:tabs>
          <w:tab w:val="clear" w:pos="708"/>
          <w:tab w:val="left" w:pos="567" w:leader="none"/>
          <w:tab w:val="left" w:pos="1985" w:leader="none"/>
        </w:tabs>
        <w:spacing w:lineRule="auto" w:line="240" w:before="0" w:after="0"/>
        <w:ind w:firstLine="540" w:right="0"/>
        <w:jc w:val="both"/>
        <w:rPr>
          <w:b/>
          <w:bCs/>
          <w:color w:val="111111"/>
          <w:sz w:val="24"/>
          <w:szCs w:val="24"/>
          <w:lang w:val="ru-RU"/>
        </w:rPr>
      </w:pPr>
      <w:r>
        <w:rPr>
          <w:bCs/>
          <w:color w:val="111111"/>
          <w:sz w:val="24"/>
          <w:szCs w:val="24"/>
          <w:lang w:val="ru-RU"/>
        </w:rPr>
        <w:t xml:space="preserve">К Акту сдачи-приемки оказанных услуг прилагаются также документы, предусмотренные Техническим заданием. </w:t>
      </w:r>
    </w:p>
    <w:p>
      <w:pPr>
        <w:pStyle w:val="BodyText"/>
        <w:tabs>
          <w:tab w:val="clear" w:pos="708"/>
          <w:tab w:val="left" w:pos="567" w:leader="none"/>
          <w:tab w:val="left" w:pos="1985" w:leader="none"/>
        </w:tabs>
        <w:spacing w:lineRule="auto" w:line="240" w:before="0" w:after="0"/>
        <w:jc w:val="both"/>
        <w:rPr>
          <w:sz w:val="24"/>
          <w:szCs w:val="24"/>
          <w:lang w:val="ru-RU"/>
        </w:rPr>
      </w:pPr>
      <w:r>
        <w:rPr>
          <w:b/>
          <w:bCs/>
          <w:color w:val="111111"/>
          <w:sz w:val="24"/>
          <w:szCs w:val="24"/>
          <w:lang w:val="ru-RU"/>
        </w:rPr>
        <w:t xml:space="preserve">3.2. </w:t>
      </w:r>
      <w:r>
        <w:rPr>
          <w:b w:val="false"/>
          <w:bCs w:val="false"/>
          <w:color w:val="111111"/>
          <w:sz w:val="24"/>
          <w:szCs w:val="24"/>
          <w:lang w:val="ru-RU"/>
        </w:rPr>
        <w:t>Государственный заказчик в течени</w:t>
      </w:r>
      <w:r>
        <w:rPr>
          <w:bCs/>
          <w:color w:val="111111"/>
          <w:sz w:val="24"/>
          <w:szCs w:val="24"/>
          <w:lang w:val="ru-RU"/>
        </w:rPr>
        <w:t>е 5 (пяти) календарных дней со дня получения документов, указанных в п. 3.1.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или отказывает в приемке, направляя мотивированный отказ от приемки услуг (в форме претензии).</w:t>
      </w:r>
    </w:p>
    <w:p>
      <w:pPr>
        <w:pStyle w:val="Normal"/>
        <w:spacing w:before="0" w:after="0"/>
        <w:jc w:val="both"/>
        <w:rPr>
          <w:sz w:val="24"/>
          <w:szCs w:val="24"/>
          <w:lang w:val="ru-RU"/>
        </w:rPr>
      </w:pPr>
      <w:r>
        <w:rPr>
          <w:sz w:val="24"/>
          <w:szCs w:val="24"/>
          <w:lang w:val="ru-RU"/>
        </w:rPr>
        <w:tab/>
        <w:t>При получении претензии, Исполнитель обязан устранить указанные в претензии недостатки, в указанный Государственным заказчиком срок.</w:t>
      </w:r>
    </w:p>
    <w:p>
      <w:pPr>
        <w:pStyle w:val="Normal"/>
        <w:spacing w:before="0" w:after="0"/>
        <w:jc w:val="both"/>
        <w:rPr>
          <w:b/>
          <w:bCs/>
          <w:color w:val="111111"/>
          <w:sz w:val="24"/>
          <w:szCs w:val="24"/>
          <w:lang w:val="ru-RU"/>
        </w:rPr>
      </w:pPr>
      <w:r>
        <w:rPr>
          <w:sz w:val="24"/>
          <w:szCs w:val="24"/>
          <w:lang w:val="ru-RU"/>
        </w:rPr>
        <w:tab/>
        <w:t>После устранения Исполнителем всех недостатков, указанных в претензии, приемка осуществляется в соответствии с настоящим разделом Контракта.</w:t>
      </w:r>
    </w:p>
    <w:p>
      <w:pPr>
        <w:pStyle w:val="BodyText"/>
        <w:tabs>
          <w:tab w:val="clear" w:pos="708"/>
          <w:tab w:val="left" w:pos="567" w:leader="none"/>
          <w:tab w:val="left" w:pos="1985" w:leader="none"/>
        </w:tabs>
        <w:spacing w:lineRule="auto" w:line="240" w:before="0" w:after="0"/>
        <w:jc w:val="both"/>
        <w:rPr>
          <w:sz w:val="24"/>
          <w:szCs w:val="24"/>
          <w:lang w:val="ru-RU"/>
        </w:rPr>
      </w:pPr>
      <w:r>
        <w:rPr>
          <w:b/>
          <w:bCs/>
          <w:color w:val="111111"/>
          <w:sz w:val="24"/>
          <w:szCs w:val="24"/>
          <w:lang w:val="ru-RU"/>
        </w:rPr>
        <w:t>3.3.</w:t>
      </w:r>
      <w:r>
        <w:rPr>
          <w:bCs/>
          <w:color w:val="111111"/>
          <w:sz w:val="24"/>
          <w:szCs w:val="24"/>
          <w:lang w:val="ru-RU"/>
        </w:rPr>
        <w:t xml:space="preserve"> Для проверки выполненных Исполнителем обязательств, предусмотренных Контрактом, в части их соответствия условиям Контракта и Технического задания Государственный заказчик проводит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pPr>
        <w:pStyle w:val="Normal"/>
        <w:spacing w:before="0" w:after="0"/>
        <w:ind w:firstLine="708" w:right="0"/>
        <w:jc w:val="both"/>
        <w:rPr>
          <w:bCs/>
          <w:color w:val="111111"/>
          <w:sz w:val="24"/>
          <w:szCs w:val="24"/>
          <w:lang w:val="ru-RU"/>
        </w:rPr>
      </w:pPr>
      <w:r>
        <w:rPr>
          <w:sz w:val="24"/>
          <w:szCs w:val="24"/>
          <w:lang w:val="ru-RU"/>
        </w:rPr>
        <w:t>В случае проведения экспертизы с привлечением экспертов, экспертных организаций, срок приемки может быть продлен на срок проведения такой экспертизы, но не более, чем на 14 (четырнадцать) календарных дней. О проведении экспертизы с привлечением экспертов, экспертных организаций Исполнитель уведомляется Государственным заказчиком в письменном виде.</w:t>
      </w:r>
    </w:p>
    <w:p>
      <w:pPr>
        <w:pStyle w:val="BodyText"/>
        <w:tabs>
          <w:tab w:val="clear" w:pos="708"/>
          <w:tab w:val="left" w:pos="567" w:leader="none"/>
          <w:tab w:val="left" w:pos="1985" w:leader="none"/>
        </w:tabs>
        <w:spacing w:lineRule="auto" w:line="240" w:before="0" w:after="0"/>
        <w:jc w:val="both"/>
        <w:rPr>
          <w:b/>
          <w:color w:val="111111"/>
          <w:sz w:val="24"/>
          <w:szCs w:val="24"/>
          <w:lang w:val="ru-RU"/>
        </w:rPr>
      </w:pPr>
      <w:r>
        <w:rPr>
          <w:bCs/>
          <w:color w:val="111111"/>
          <w:sz w:val="24"/>
          <w:szCs w:val="24"/>
          <w:lang w:val="ru-RU"/>
        </w:rPr>
        <w:tab/>
        <w:t>Для проведения экспертизы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В случае поступления такого запроса, срок проведения такой экспертизы продлевается на срок исполнения запроса.</w:t>
      </w:r>
    </w:p>
    <w:p>
      <w:pPr>
        <w:pStyle w:val="Normal"/>
        <w:spacing w:before="0" w:after="0"/>
        <w:jc w:val="both"/>
        <w:rPr>
          <w:b/>
          <w:bCs/>
          <w:color w:val="111111"/>
          <w:sz w:val="24"/>
          <w:szCs w:val="24"/>
          <w:lang w:val="ru-RU"/>
        </w:rPr>
      </w:pPr>
      <w:bookmarkStart w:id="6" w:name="Par1489"/>
      <w:bookmarkStart w:id="7" w:name="_Hlk118998976"/>
      <w:bookmarkEnd w:id="6"/>
      <w:bookmarkEnd w:id="7"/>
      <w:r>
        <w:rPr>
          <w:b/>
          <w:color w:val="111111"/>
          <w:sz w:val="24"/>
          <w:szCs w:val="24"/>
          <w:lang w:val="ru-RU"/>
        </w:rPr>
        <w:t>3.4.</w:t>
      </w:r>
      <w:r>
        <w:rPr>
          <w:color w:val="111111"/>
          <w:sz w:val="24"/>
          <w:szCs w:val="24"/>
          <w:lang w:val="ru-RU"/>
        </w:rPr>
        <w:t xml:space="preserve"> Государственный заказчик вправе не отказывать в приемке оказанных Услуг в случае выявления несоответствия оказанных Услуг условиям Контракта, если выявленное несоответствие не препятствует приемке этих Услуг и устранено Исполнителем.</w:t>
      </w:r>
    </w:p>
    <w:p>
      <w:pPr>
        <w:pStyle w:val="BodyText"/>
        <w:spacing w:lineRule="auto" w:line="240" w:before="0" w:after="0"/>
        <w:jc w:val="both"/>
        <w:rPr>
          <w:sz w:val="24"/>
          <w:szCs w:val="24"/>
          <w:lang w:val="ru-RU" w:eastAsia="ru-RU"/>
        </w:rPr>
      </w:pPr>
      <w:r>
        <w:rPr>
          <w:b/>
          <w:bCs/>
          <w:color w:val="111111"/>
          <w:sz w:val="24"/>
          <w:szCs w:val="24"/>
          <w:lang w:val="ru-RU"/>
        </w:rPr>
        <w:t xml:space="preserve">3.5. </w:t>
      </w:r>
      <w:r>
        <w:rPr>
          <w:color w:val="111111"/>
          <w:sz w:val="24"/>
          <w:szCs w:val="24"/>
          <w:lang w:val="ru-RU"/>
        </w:rPr>
        <w:t>Датой исполнения Исполнителем обязательств по Контракту считается дата подписания Государственным заказчиком Акта сдачи-приемки оказанных услуг.</w:t>
      </w:r>
    </w:p>
    <w:p>
      <w:pPr>
        <w:pStyle w:val="Normal"/>
        <w:spacing w:before="0" w:after="0"/>
        <w:jc w:val="both"/>
        <w:rPr>
          <w:sz w:val="24"/>
          <w:szCs w:val="24"/>
          <w:lang w:val="ru-RU" w:eastAsia="ru-RU"/>
        </w:rPr>
      </w:pPr>
      <w:r>
        <w:rPr>
          <w:sz w:val="24"/>
          <w:szCs w:val="24"/>
          <w:lang w:val="ru-RU" w:eastAsia="ru-RU"/>
        </w:rPr>
      </w:r>
      <w:bookmarkStart w:id="8" w:name="_Hlk118998976"/>
      <w:bookmarkStart w:id="9" w:name="_Hlk118998976"/>
      <w:bookmarkEnd w:id="9"/>
    </w:p>
    <w:p>
      <w:pPr>
        <w:pStyle w:val="Normal"/>
        <w:numPr>
          <w:ilvl w:val="0"/>
          <w:numId w:val="1"/>
        </w:numPr>
        <w:spacing w:before="0" w:after="0"/>
        <w:jc w:val="center"/>
        <w:rPr>
          <w:b/>
          <w:sz w:val="24"/>
          <w:szCs w:val="24"/>
          <w:lang w:val="ru-RU"/>
        </w:rPr>
      </w:pPr>
      <w:r>
        <w:rPr>
          <w:b/>
          <w:sz w:val="24"/>
          <w:szCs w:val="24"/>
          <w:lang w:val="ru-RU"/>
        </w:rPr>
        <w:t>Взаимодействие Сторон</w:t>
      </w:r>
    </w:p>
    <w:p>
      <w:pPr>
        <w:pStyle w:val="Normal"/>
        <w:spacing w:before="0" w:after="0"/>
        <w:ind w:left="1080" w:right="0"/>
        <w:rPr>
          <w:b/>
          <w:sz w:val="24"/>
          <w:szCs w:val="24"/>
          <w:lang w:val="ru-RU"/>
        </w:rPr>
      </w:pPr>
      <w:r>
        <w:rPr>
          <w:b/>
          <w:sz w:val="24"/>
          <w:szCs w:val="24"/>
          <w:lang w:val="ru-RU"/>
        </w:rPr>
      </w:r>
    </w:p>
    <w:p>
      <w:pPr>
        <w:pStyle w:val="Normal"/>
        <w:spacing w:before="0" w:after="0"/>
        <w:jc w:val="both"/>
        <w:rPr>
          <w:b/>
          <w:sz w:val="24"/>
          <w:szCs w:val="24"/>
          <w:lang w:val="ru-RU"/>
        </w:rPr>
      </w:pPr>
      <w:bookmarkStart w:id="10" w:name="Par1497"/>
      <w:bookmarkEnd w:id="10"/>
      <w:r>
        <w:rPr>
          <w:b/>
          <w:sz w:val="24"/>
          <w:szCs w:val="24"/>
          <w:lang w:val="ru-RU"/>
        </w:rPr>
        <w:t>4.1.</w:t>
      </w:r>
      <w:r>
        <w:rPr>
          <w:sz w:val="24"/>
          <w:szCs w:val="24"/>
          <w:lang w:val="ru-RU"/>
        </w:rPr>
        <w:t xml:space="preserve"> </w:t>
      </w:r>
      <w:r>
        <w:rPr>
          <w:b/>
          <w:bCs/>
          <w:sz w:val="24"/>
          <w:szCs w:val="24"/>
          <w:lang w:val="ru-RU"/>
        </w:rPr>
        <w:t xml:space="preserve">Исполнитель обязан: </w:t>
      </w:r>
    </w:p>
    <w:p>
      <w:pPr>
        <w:pStyle w:val="Normal"/>
        <w:spacing w:before="0" w:after="0"/>
        <w:jc w:val="both"/>
        <w:rPr>
          <w:b/>
          <w:color w:val="auto"/>
          <w:sz w:val="24"/>
          <w:szCs w:val="24"/>
          <w:lang w:val="ru-RU"/>
        </w:rPr>
      </w:pPr>
      <w:r>
        <w:rPr>
          <w:b/>
          <w:sz w:val="24"/>
          <w:szCs w:val="24"/>
          <w:lang w:val="ru-RU"/>
        </w:rPr>
        <w:t>4.1.1.</w:t>
      </w:r>
      <w:r>
        <w:rPr>
          <w:sz w:val="24"/>
          <w:szCs w:val="24"/>
          <w:lang w:val="ru-RU"/>
        </w:rPr>
        <w:t xml:space="preserve"> оказать Услуги качественно в срок и на условиях, предусмотренных Контрактом и Техническим заданием (Приложение № 1);</w:t>
      </w:r>
    </w:p>
    <w:p>
      <w:pPr>
        <w:pStyle w:val="Normal"/>
        <w:spacing w:before="0" w:after="0"/>
        <w:jc w:val="both"/>
        <w:rPr>
          <w:b/>
          <w:sz w:val="24"/>
          <w:szCs w:val="24"/>
          <w:lang w:val="ru-RU"/>
        </w:rPr>
      </w:pPr>
      <w:r>
        <w:rPr>
          <w:b/>
          <w:color w:val="auto"/>
          <w:sz w:val="24"/>
          <w:szCs w:val="24"/>
          <w:lang w:val="ru-RU"/>
        </w:rPr>
        <w:t xml:space="preserve">4.1.2. </w:t>
      </w:r>
      <w:r>
        <w:rPr>
          <w:color w:val="auto"/>
          <w:sz w:val="24"/>
          <w:szCs w:val="24"/>
          <w:lang w:val="ru-RU"/>
        </w:rPr>
        <w:t>на весь срок оказания Услуг иметь действующую лицензию МЧС России на проведение работ по монтажу, техническому обслуживанию и ремонту средств обеспечения пожарной безопасности зданий и сооружений с правом оказания услуг по монтажу, техническому обслуживанию и ремонту первичных средств пожаротушения и предоставить Государственному заказчику в письменном виде информацию о номере записи в реестре лицензий до начала оказания Услуг;</w:t>
      </w:r>
    </w:p>
    <w:p>
      <w:pPr>
        <w:pStyle w:val="Normal"/>
        <w:spacing w:before="0" w:after="0"/>
        <w:jc w:val="both"/>
        <w:rPr>
          <w:b/>
          <w:bCs/>
          <w:sz w:val="24"/>
          <w:szCs w:val="24"/>
          <w:lang w:val="ru-RU"/>
        </w:rPr>
      </w:pPr>
      <w:bookmarkStart w:id="11" w:name="Par1499"/>
      <w:bookmarkEnd w:id="11"/>
      <w:r>
        <w:rPr>
          <w:b/>
          <w:sz w:val="24"/>
          <w:szCs w:val="24"/>
          <w:lang w:val="ru-RU"/>
        </w:rPr>
        <w:t>4.1.3.</w:t>
      </w:r>
      <w:r>
        <w:rPr>
          <w:sz w:val="24"/>
          <w:szCs w:val="24"/>
          <w:lang w:val="ru-RU"/>
        </w:rPr>
        <w:t xml:space="preserve"> обеспечить соответствие качества оказываемых Услуг ГОСТ Р 59641-2021. Национальный стандарт Российской Федерации.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 (утв. и введен в действие Приказом Росстандарта от 24.08.2021 № 794-ст);</w:t>
      </w:r>
    </w:p>
    <w:p>
      <w:pPr>
        <w:pStyle w:val="BodyText"/>
        <w:spacing w:lineRule="auto" w:line="240" w:before="0" w:after="0"/>
        <w:jc w:val="both"/>
        <w:rPr>
          <w:b/>
          <w:bCs/>
          <w:sz w:val="24"/>
          <w:szCs w:val="24"/>
          <w:lang w:val="ru-RU"/>
        </w:rPr>
      </w:pPr>
      <w:r>
        <w:rPr>
          <w:b/>
          <w:bCs/>
          <w:sz w:val="24"/>
          <w:szCs w:val="24"/>
          <w:lang w:val="ru-RU"/>
        </w:rPr>
        <w:t>4.1.4.</w:t>
      </w:r>
      <w:r>
        <w:rPr>
          <w:sz w:val="24"/>
          <w:szCs w:val="24"/>
          <w:lang w:val="ru-RU"/>
        </w:rPr>
        <w:t xml:space="preserve"> обеспечить соответствие результатов оказанных Услуг требованиям качества, безопасности жизни и здоровья, а также иным требованиям пожарной безопасности, сертификации, лицензирования, установленным законодательством Российской Федерации и Контрактом;</w:t>
      </w:r>
    </w:p>
    <w:p>
      <w:pPr>
        <w:pStyle w:val="BodyText"/>
        <w:spacing w:lineRule="auto" w:line="240" w:before="0" w:after="0"/>
        <w:jc w:val="both"/>
        <w:rPr>
          <w:b/>
          <w:sz w:val="24"/>
          <w:szCs w:val="24"/>
          <w:lang w:val="ru-RU"/>
        </w:rPr>
      </w:pPr>
      <w:r>
        <w:rPr>
          <w:b/>
          <w:bCs/>
          <w:sz w:val="24"/>
          <w:szCs w:val="24"/>
          <w:lang w:val="ru-RU"/>
        </w:rPr>
        <w:t xml:space="preserve">4.1.5. </w:t>
      </w:r>
      <w:r>
        <w:rPr>
          <w:sz w:val="24"/>
          <w:szCs w:val="24"/>
          <w:lang w:val="ru-RU"/>
        </w:rPr>
        <w:t>обеспечить за свой счет устранение недостатков, выявленных при приемке Государственным заказчиком Услуг;</w:t>
      </w:r>
    </w:p>
    <w:p>
      <w:pPr>
        <w:pStyle w:val="Normal"/>
        <w:spacing w:before="0" w:after="0"/>
        <w:jc w:val="both"/>
        <w:rPr>
          <w:b/>
          <w:bCs/>
          <w:sz w:val="24"/>
          <w:szCs w:val="24"/>
          <w:lang w:val="ru-RU"/>
        </w:rPr>
      </w:pPr>
      <w:bookmarkStart w:id="12" w:name="Par1504"/>
      <w:bookmarkStart w:id="13" w:name="Par1502"/>
      <w:bookmarkStart w:id="14" w:name="Par1505"/>
      <w:bookmarkEnd w:id="12"/>
      <w:bookmarkEnd w:id="13"/>
      <w:bookmarkEnd w:id="14"/>
      <w:r>
        <w:rPr>
          <w:b/>
          <w:sz w:val="24"/>
          <w:szCs w:val="24"/>
          <w:lang w:val="ru-RU"/>
        </w:rPr>
        <w:t>4.1.6.</w:t>
      </w:r>
      <w:r>
        <w:rPr>
          <w:sz w:val="24"/>
          <w:szCs w:val="24"/>
          <w:lang w:val="ru-RU"/>
        </w:rPr>
        <w:t xml:space="preserve"> предоставлять Государственному заказчику по его требованию документы и </w:t>
      </w:r>
      <w:r>
        <w:rPr>
          <w:sz w:val="24"/>
          <w:szCs w:val="24"/>
          <w:lang w:val="ru-RU" w:eastAsia="ru-RU"/>
        </w:rPr>
        <w:t>информацию о ходе оказываемых Услуг по форме, в объеме и в сроки, содержащиеся в требовании Государственного заказчика;</w:t>
      </w:r>
    </w:p>
    <w:p>
      <w:pPr>
        <w:pStyle w:val="Normal"/>
        <w:spacing w:before="0" w:after="0"/>
        <w:jc w:val="both"/>
        <w:rPr>
          <w:b/>
          <w:bCs/>
          <w:sz w:val="24"/>
          <w:szCs w:val="24"/>
          <w:lang w:val="ru-RU"/>
        </w:rPr>
      </w:pPr>
      <w:r>
        <w:rPr>
          <w:b/>
          <w:bCs/>
          <w:sz w:val="24"/>
          <w:szCs w:val="24"/>
          <w:lang w:val="ru-RU"/>
        </w:rPr>
        <w:t>4.1.7.</w:t>
      </w:r>
      <w:r>
        <w:rPr>
          <w:sz w:val="24"/>
          <w:szCs w:val="24"/>
          <w:lang w:val="ru-RU"/>
        </w:rPr>
        <w:t xml:space="preserve">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pPr>
        <w:pStyle w:val="BodyText"/>
        <w:spacing w:lineRule="auto" w:line="240" w:before="0" w:after="0"/>
        <w:jc w:val="both"/>
        <w:rPr>
          <w:b/>
          <w:sz w:val="24"/>
          <w:szCs w:val="24"/>
          <w:lang w:val="ru-RU" w:eastAsia="ru-RU"/>
        </w:rPr>
      </w:pPr>
      <w:r>
        <w:rPr>
          <w:b/>
          <w:bCs/>
          <w:sz w:val="24"/>
          <w:szCs w:val="24"/>
          <w:lang w:val="ru-RU"/>
        </w:rPr>
        <w:t>4.1.8.</w:t>
      </w:r>
      <w:r>
        <w:rPr>
          <w:sz w:val="24"/>
          <w:szCs w:val="24"/>
          <w:lang w:val="ru-RU"/>
        </w:rPr>
        <w:t xml:space="preserve"> соблюдать конфиденциальность предоставленной Государственным заказчиком информации; </w:t>
      </w:r>
    </w:p>
    <w:p>
      <w:pPr>
        <w:pStyle w:val="Normal"/>
        <w:spacing w:before="0" w:after="0"/>
        <w:jc w:val="both"/>
        <w:rPr>
          <w:b/>
          <w:sz w:val="24"/>
          <w:szCs w:val="24"/>
          <w:lang w:val="ru-RU"/>
        </w:rPr>
      </w:pPr>
      <w:r>
        <w:rPr>
          <w:b/>
          <w:sz w:val="24"/>
          <w:szCs w:val="24"/>
          <w:lang w:val="ru-RU" w:eastAsia="ru-RU"/>
        </w:rPr>
        <w:t>4.1.9.</w:t>
      </w:r>
      <w:r>
        <w:rPr>
          <w:sz w:val="24"/>
          <w:szCs w:val="24"/>
          <w:lang w:val="ru-RU" w:eastAsia="ru-RU"/>
        </w:rPr>
        <w:t xml:space="preserve"> </w:t>
      </w:r>
      <w:bookmarkStart w:id="15" w:name="_Hlk118998404"/>
      <w:r>
        <w:rPr>
          <w:sz w:val="24"/>
          <w:szCs w:val="24"/>
          <w:lang w:val="ru-RU" w:eastAsia="ru-RU"/>
        </w:rPr>
        <w:t xml:space="preserve">возместить расходы Государственного заказчика на устранение недостатков в оказанных Услугах в течении 10 (десяти) календарных дней с момента получения требования от Государственного заказчика с предоставлением документов, подтверждающих такие </w:t>
      </w:r>
      <w:bookmarkEnd w:id="15"/>
      <w:r>
        <w:rPr>
          <w:sz w:val="24"/>
          <w:szCs w:val="24"/>
          <w:lang w:val="ru-RU" w:eastAsia="ru-RU"/>
        </w:rPr>
        <w:t>расходы в случае, если Исполнитель своевременно не устранил недостатки в оказываемых Услугах.</w:t>
      </w:r>
    </w:p>
    <w:p>
      <w:pPr>
        <w:pStyle w:val="Normal"/>
        <w:spacing w:before="0" w:after="0"/>
        <w:jc w:val="both"/>
        <w:rPr>
          <w:b/>
          <w:sz w:val="24"/>
          <w:szCs w:val="24"/>
          <w:lang w:val="ru-RU"/>
        </w:rPr>
      </w:pPr>
      <w:r>
        <w:rPr>
          <w:b/>
          <w:sz w:val="24"/>
          <w:szCs w:val="24"/>
          <w:lang w:val="ru-RU"/>
        </w:rPr>
        <w:t>4.2.</w:t>
      </w:r>
      <w:r>
        <w:rPr>
          <w:sz w:val="24"/>
          <w:szCs w:val="24"/>
          <w:lang w:val="ru-RU"/>
        </w:rPr>
        <w:t xml:space="preserve"> </w:t>
      </w:r>
      <w:r>
        <w:rPr>
          <w:b/>
          <w:bCs/>
          <w:sz w:val="24"/>
          <w:szCs w:val="24"/>
          <w:lang w:val="ru-RU"/>
        </w:rPr>
        <w:t>Исполнитель вправе:</w:t>
      </w:r>
    </w:p>
    <w:p>
      <w:pPr>
        <w:pStyle w:val="Normal"/>
        <w:spacing w:before="0" w:after="0"/>
        <w:jc w:val="both"/>
        <w:rPr>
          <w:b/>
          <w:sz w:val="24"/>
          <w:szCs w:val="24"/>
          <w:lang w:val="ru-RU"/>
        </w:rPr>
      </w:pPr>
      <w:r>
        <w:rPr>
          <w:b/>
          <w:sz w:val="24"/>
          <w:szCs w:val="24"/>
          <w:lang w:val="ru-RU"/>
        </w:rPr>
        <w:t>4.2.1.</w:t>
      </w:r>
      <w:r>
        <w:rPr>
          <w:sz w:val="24"/>
          <w:szCs w:val="24"/>
          <w:lang w:val="ru-RU"/>
        </w:rPr>
        <w:t xml:space="preserve"> требовать от Государственного заказчика произвести приемку оказанных Услуг в порядке и в сроки, предусмотренные Контрактом;</w:t>
      </w:r>
    </w:p>
    <w:p>
      <w:pPr>
        <w:pStyle w:val="Normal"/>
        <w:spacing w:before="0" w:after="0"/>
        <w:jc w:val="both"/>
        <w:rPr>
          <w:b/>
          <w:bCs/>
          <w:sz w:val="24"/>
          <w:szCs w:val="24"/>
          <w:lang w:val="ru-RU"/>
        </w:rPr>
      </w:pPr>
      <w:bookmarkStart w:id="16" w:name="Par1518"/>
      <w:bookmarkEnd w:id="16"/>
      <w:r>
        <w:rPr>
          <w:b/>
          <w:sz w:val="24"/>
          <w:szCs w:val="24"/>
          <w:lang w:val="ru-RU"/>
        </w:rPr>
        <w:t>4.2.2.</w:t>
      </w:r>
      <w:r>
        <w:rPr>
          <w:sz w:val="24"/>
          <w:szCs w:val="24"/>
          <w:lang w:val="ru-RU"/>
        </w:rPr>
        <w:t xml:space="preserve"> требовать своевременной оплаты на условиях, установленных Контрактом, надлежащим образом оказанных Исполнителем </w:t>
      </w:r>
      <w:r>
        <w:rPr>
          <w:color w:val="000000"/>
          <w:sz w:val="24"/>
          <w:szCs w:val="24"/>
          <w:lang w:val="ru-RU"/>
        </w:rPr>
        <w:t>и</w:t>
      </w:r>
      <w:r>
        <w:rPr>
          <w:sz w:val="24"/>
          <w:szCs w:val="24"/>
          <w:lang w:val="ru-RU"/>
        </w:rPr>
        <w:t>, принятых Государственным заказчиком Услуг;</w:t>
      </w:r>
    </w:p>
    <w:p>
      <w:pPr>
        <w:pStyle w:val="BodyText"/>
        <w:spacing w:lineRule="auto" w:line="240" w:before="0" w:after="0"/>
        <w:jc w:val="both"/>
        <w:rPr>
          <w:b/>
          <w:sz w:val="24"/>
          <w:szCs w:val="24"/>
          <w:lang w:val="ru-RU"/>
        </w:rPr>
      </w:pPr>
      <w:r>
        <w:rPr>
          <w:b/>
          <w:bCs/>
          <w:sz w:val="24"/>
          <w:szCs w:val="24"/>
          <w:lang w:val="ru-RU"/>
        </w:rPr>
        <w:t xml:space="preserve">4.2.3. </w:t>
      </w:r>
      <w:r>
        <w:rPr>
          <w:sz w:val="24"/>
          <w:szCs w:val="24"/>
          <w:lang w:val="ru-RU"/>
        </w:rPr>
        <w:t>получать от Государственного заказчика любую информацию, необходимую для выполнения своих обязательств по настоящему Контракту;</w:t>
      </w:r>
    </w:p>
    <w:p>
      <w:pPr>
        <w:pStyle w:val="Normal"/>
        <w:spacing w:before="0" w:after="0"/>
        <w:jc w:val="both"/>
        <w:rPr>
          <w:b/>
          <w:sz w:val="24"/>
          <w:szCs w:val="24"/>
          <w:lang w:val="ru-RU"/>
        </w:rPr>
      </w:pPr>
      <w:bookmarkStart w:id="17" w:name="Par1519"/>
      <w:bookmarkEnd w:id="17"/>
      <w:r>
        <w:rPr>
          <w:b/>
          <w:sz w:val="24"/>
          <w:szCs w:val="24"/>
          <w:lang w:val="ru-RU"/>
        </w:rPr>
        <w:t>4.2.4.</w:t>
      </w:r>
      <w:r>
        <w:rPr>
          <w:sz w:val="24"/>
          <w:szCs w:val="24"/>
          <w:lang w:val="ru-RU"/>
        </w:rPr>
        <w:t xml:space="preserve"> принять решение об одностороннем отказе от исполнения Контракта</w:t>
      </w:r>
      <w:r>
        <w:rPr>
          <w:sz w:val="24"/>
          <w:szCs w:val="24"/>
          <w:lang w:val="ru-RU"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4"/>
          <w:szCs w:val="24"/>
          <w:lang w:val="ru-RU"/>
        </w:rPr>
        <w:t xml:space="preserve">, </w:t>
      </w:r>
      <w:r>
        <w:rPr>
          <w:sz w:val="24"/>
          <w:szCs w:val="24"/>
          <w:lang w:val="ru-RU" w:eastAsia="ru-RU"/>
        </w:rPr>
        <w:t>в соответствии с положениями частей 8 - 11, 13 - 19, 21 - 23 и 25 статьи 95 Закона № 44-ФЗ;</w:t>
      </w:r>
    </w:p>
    <w:p>
      <w:pPr>
        <w:pStyle w:val="Normal"/>
        <w:spacing w:before="0" w:after="0"/>
        <w:jc w:val="both"/>
        <w:rPr>
          <w:b/>
          <w:sz w:val="24"/>
          <w:szCs w:val="24"/>
          <w:lang w:val="ru-RU"/>
        </w:rPr>
      </w:pPr>
      <w:r>
        <w:rPr>
          <w:b/>
          <w:sz w:val="24"/>
          <w:szCs w:val="24"/>
          <w:lang w:val="ru-RU"/>
        </w:rPr>
        <w:t>4.2.5.</w:t>
      </w:r>
      <w:r>
        <w:rPr>
          <w:sz w:val="24"/>
          <w:szCs w:val="24"/>
          <w:lang w:val="ru-RU"/>
        </w:rPr>
        <w:t xml:space="preserve"> требовать возмещения убытков, уплаты неустоек (штрафов, пеней) в соответствии с разделом 5 Контракта;</w:t>
      </w:r>
    </w:p>
    <w:p>
      <w:pPr>
        <w:pStyle w:val="Normal"/>
        <w:spacing w:before="0" w:after="0"/>
        <w:jc w:val="both"/>
        <w:rPr>
          <w:b/>
          <w:sz w:val="24"/>
          <w:szCs w:val="24"/>
          <w:lang w:val="ru-RU"/>
        </w:rPr>
      </w:pPr>
      <w:bookmarkStart w:id="18" w:name="Par1521"/>
      <w:bookmarkEnd w:id="18"/>
      <w:r>
        <w:rPr>
          <w:b/>
          <w:sz w:val="24"/>
          <w:szCs w:val="24"/>
          <w:lang w:val="ru-RU"/>
        </w:rPr>
        <w:t>4.2.6.</w:t>
      </w:r>
      <w:r>
        <w:rPr>
          <w:sz w:val="24"/>
          <w:szCs w:val="24"/>
          <w:lang w:val="ru-RU"/>
        </w:rPr>
        <w:t xml:space="preserve">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пп. «в» п.1, пп. «б» п. 2, пп. «в» п. 3 ч. 4 ст. 14 Закона № 44-ФЗ).</w:t>
      </w:r>
    </w:p>
    <w:p>
      <w:pPr>
        <w:pStyle w:val="Normal"/>
        <w:spacing w:before="0" w:after="0"/>
        <w:jc w:val="both"/>
        <w:rPr>
          <w:b/>
          <w:sz w:val="24"/>
          <w:szCs w:val="24"/>
          <w:lang w:val="ru-RU"/>
        </w:rPr>
      </w:pPr>
      <w:r>
        <w:rPr>
          <w:b/>
          <w:sz w:val="24"/>
          <w:szCs w:val="24"/>
          <w:lang w:val="ru-RU"/>
        </w:rPr>
        <w:t>4.3.</w:t>
      </w:r>
      <w:r>
        <w:rPr>
          <w:sz w:val="24"/>
          <w:szCs w:val="24"/>
          <w:lang w:val="ru-RU"/>
        </w:rPr>
        <w:t xml:space="preserve"> </w:t>
      </w:r>
      <w:r>
        <w:rPr>
          <w:b/>
          <w:bCs/>
          <w:sz w:val="24"/>
          <w:szCs w:val="24"/>
          <w:lang w:val="ru-RU"/>
        </w:rPr>
        <w:t>Государственный заказчик обязан:</w:t>
      </w:r>
    </w:p>
    <w:p>
      <w:pPr>
        <w:pStyle w:val="Normal"/>
        <w:spacing w:before="0" w:after="0"/>
        <w:jc w:val="both"/>
        <w:rPr>
          <w:b/>
          <w:bCs/>
          <w:color w:val="000000"/>
          <w:sz w:val="24"/>
          <w:szCs w:val="24"/>
          <w:lang w:val="ru-RU"/>
        </w:rPr>
      </w:pPr>
      <w:r>
        <w:rPr>
          <w:b/>
          <w:sz w:val="24"/>
          <w:szCs w:val="24"/>
          <w:lang w:val="ru-RU"/>
        </w:rPr>
        <w:t>4.3.1.</w:t>
      </w:r>
      <w:r>
        <w:rPr>
          <w:sz w:val="24"/>
          <w:szCs w:val="24"/>
          <w:lang w:val="ru-RU"/>
        </w:rPr>
        <w:t xml:space="preserve"> обеспечить своевременную приемку и оплату Услуг надлежащего качества</w:t>
      </w:r>
      <w:r>
        <w:rPr>
          <w:color w:val="000000"/>
          <w:sz w:val="24"/>
          <w:szCs w:val="24"/>
          <w:lang w:val="ru-RU"/>
        </w:rPr>
        <w:t>;</w:t>
      </w:r>
    </w:p>
    <w:p>
      <w:pPr>
        <w:pStyle w:val="Normal"/>
        <w:spacing w:before="0" w:after="0"/>
        <w:jc w:val="both"/>
        <w:rPr>
          <w:b/>
          <w:sz w:val="24"/>
          <w:szCs w:val="24"/>
          <w:lang w:val="ru-RU"/>
        </w:rPr>
      </w:pPr>
      <w:r>
        <w:rPr>
          <w:b/>
          <w:bCs/>
          <w:color w:val="000000"/>
          <w:sz w:val="24"/>
          <w:szCs w:val="24"/>
          <w:lang w:val="ru-RU"/>
        </w:rPr>
        <w:t xml:space="preserve">4.3.2. </w:t>
      </w:r>
      <w:r>
        <w:rPr>
          <w:color w:val="000000"/>
          <w:sz w:val="24"/>
          <w:szCs w:val="24"/>
          <w:lang w:val="ru-RU"/>
        </w:rPr>
        <w:t>обеспечить контроль за исполнением Контракта;</w:t>
      </w:r>
    </w:p>
    <w:p>
      <w:pPr>
        <w:pStyle w:val="Normal"/>
        <w:spacing w:before="0" w:after="0"/>
        <w:jc w:val="both"/>
        <w:rPr>
          <w:b/>
          <w:bCs/>
          <w:sz w:val="24"/>
          <w:szCs w:val="24"/>
          <w:lang w:val="ru-RU"/>
        </w:rPr>
      </w:pPr>
      <w:bookmarkStart w:id="19" w:name="Par1525"/>
      <w:bookmarkEnd w:id="19"/>
      <w:r>
        <w:rPr>
          <w:b/>
          <w:sz w:val="24"/>
          <w:szCs w:val="24"/>
          <w:lang w:val="ru-RU"/>
        </w:rPr>
        <w:t>4.3.3.</w:t>
      </w:r>
      <w:r>
        <w:rPr>
          <w:sz w:val="24"/>
          <w:szCs w:val="24"/>
          <w:lang w:val="ru-RU"/>
        </w:rPr>
        <w:t xml:space="preserve"> требовать уплаты неустоек (штрафов, пеней) в соответствии с разделом 5 Контракта;</w:t>
      </w:r>
    </w:p>
    <w:p>
      <w:pPr>
        <w:pStyle w:val="BodyText"/>
        <w:spacing w:lineRule="auto" w:line="240" w:before="0" w:after="0"/>
        <w:jc w:val="both"/>
        <w:rPr>
          <w:b/>
          <w:sz w:val="24"/>
          <w:szCs w:val="24"/>
          <w:lang w:val="ru-RU"/>
        </w:rPr>
      </w:pPr>
      <w:r>
        <w:rPr>
          <w:b/>
          <w:bCs/>
          <w:sz w:val="24"/>
          <w:szCs w:val="24"/>
          <w:lang w:val="ru-RU"/>
        </w:rPr>
        <w:t>4.3.4.</w:t>
      </w:r>
      <w:r>
        <w:rPr>
          <w:sz w:val="24"/>
          <w:szCs w:val="24"/>
          <w:lang w:val="ru-RU"/>
        </w:rPr>
        <w:t xml:space="preserve"> Предоставить Исполнителю полную и точную информацию, необходимую для оказания Услуг по Контракту.</w:t>
      </w:r>
    </w:p>
    <w:p>
      <w:pPr>
        <w:pStyle w:val="Normal"/>
        <w:spacing w:before="0" w:after="0"/>
        <w:jc w:val="both"/>
        <w:rPr>
          <w:b/>
          <w:sz w:val="24"/>
          <w:szCs w:val="24"/>
          <w:lang w:val="ru-RU"/>
        </w:rPr>
      </w:pPr>
      <w:bookmarkStart w:id="20" w:name="Par1529"/>
      <w:bookmarkEnd w:id="20"/>
      <w:r>
        <w:rPr>
          <w:b/>
          <w:sz w:val="24"/>
          <w:szCs w:val="24"/>
          <w:lang w:val="ru-RU"/>
        </w:rPr>
        <w:t>4.4.</w:t>
      </w:r>
      <w:r>
        <w:rPr>
          <w:sz w:val="24"/>
          <w:szCs w:val="24"/>
          <w:lang w:val="ru-RU"/>
        </w:rPr>
        <w:t xml:space="preserve"> </w:t>
      </w:r>
      <w:r>
        <w:rPr>
          <w:b/>
          <w:bCs/>
          <w:sz w:val="24"/>
          <w:szCs w:val="24"/>
          <w:lang w:val="ru-RU"/>
        </w:rPr>
        <w:t>Государственный заказчик вправе:</w:t>
      </w:r>
    </w:p>
    <w:p>
      <w:pPr>
        <w:pStyle w:val="Normal"/>
        <w:spacing w:before="0" w:after="0"/>
        <w:jc w:val="both"/>
        <w:rPr>
          <w:b/>
          <w:sz w:val="24"/>
          <w:szCs w:val="24"/>
          <w:lang w:val="ru-RU"/>
        </w:rPr>
      </w:pPr>
      <w:r>
        <w:rPr>
          <w:b/>
          <w:sz w:val="24"/>
          <w:szCs w:val="24"/>
          <w:lang w:val="ru-RU"/>
        </w:rPr>
        <w:t>4.4.1.</w:t>
      </w:r>
      <w:r>
        <w:rPr>
          <w:sz w:val="24"/>
          <w:szCs w:val="24"/>
          <w:lang w:val="ru-RU"/>
        </w:rPr>
        <w:t xml:space="preserve"> требовать от Исполнителя надлежащего исполнения обязательств по Контракту;</w:t>
      </w:r>
    </w:p>
    <w:p>
      <w:pPr>
        <w:pStyle w:val="Normal"/>
        <w:spacing w:before="0" w:after="0"/>
        <w:jc w:val="both"/>
        <w:rPr>
          <w:b/>
          <w:sz w:val="24"/>
          <w:szCs w:val="24"/>
          <w:lang w:val="ru-RU"/>
        </w:rPr>
      </w:pPr>
      <w:r>
        <w:rPr>
          <w:b/>
          <w:sz w:val="24"/>
          <w:szCs w:val="24"/>
          <w:lang w:val="ru-RU"/>
        </w:rPr>
        <w:t>4.4.2.</w:t>
      </w:r>
      <w:r>
        <w:rPr>
          <w:sz w:val="24"/>
          <w:szCs w:val="24"/>
          <w:lang w:val="ru-RU"/>
        </w:rPr>
        <w:t xml:space="preserve"> проверять ход и качество оказываемых Услуг без вмешательства в оперативно-хозяйственную деятельность Исполнителя;</w:t>
      </w:r>
    </w:p>
    <w:p>
      <w:pPr>
        <w:pStyle w:val="Normal"/>
        <w:spacing w:before="0" w:after="0"/>
        <w:jc w:val="both"/>
        <w:rPr>
          <w:b/>
          <w:sz w:val="24"/>
          <w:szCs w:val="24"/>
          <w:lang w:val="ru-RU"/>
        </w:rPr>
      </w:pPr>
      <w:r>
        <w:rPr>
          <w:b/>
          <w:sz w:val="24"/>
          <w:szCs w:val="24"/>
          <w:lang w:val="ru-RU"/>
        </w:rPr>
        <w:t>4.4.3.</w:t>
      </w:r>
      <w:r>
        <w:rPr>
          <w:sz w:val="24"/>
          <w:szCs w:val="24"/>
          <w:lang w:val="ru-RU"/>
        </w:rPr>
        <w:t xml:space="preserve"> требовать возмещения убытков в соответствии с разделом 5 Контракта;</w:t>
      </w:r>
    </w:p>
    <w:p>
      <w:pPr>
        <w:pStyle w:val="Normal"/>
        <w:spacing w:before="0" w:after="0"/>
        <w:jc w:val="both"/>
        <w:rPr>
          <w:b/>
          <w:bCs/>
          <w:sz w:val="24"/>
          <w:szCs w:val="24"/>
          <w:lang w:val="ru-RU"/>
        </w:rPr>
      </w:pPr>
      <w:bookmarkStart w:id="21" w:name="Par1534"/>
      <w:bookmarkEnd w:id="21"/>
      <w:r>
        <w:rPr>
          <w:b/>
          <w:sz w:val="24"/>
          <w:szCs w:val="24"/>
          <w:lang w:val="ru-RU"/>
        </w:rPr>
        <w:t>4.4.4.</w:t>
      </w:r>
      <w:r>
        <w:rPr>
          <w:sz w:val="24"/>
          <w:szCs w:val="24"/>
          <w:lang w:val="ru-RU"/>
        </w:rPr>
        <w:t xml:space="preserve"> в случае наличия недостатков в качестве оказываемых Услуг потребовать безвозмездного устранения Исполнителем таких недостатков;</w:t>
      </w:r>
    </w:p>
    <w:p>
      <w:pPr>
        <w:pStyle w:val="Normal"/>
        <w:spacing w:before="0" w:after="0"/>
        <w:jc w:val="both"/>
        <w:rPr>
          <w:b/>
          <w:bCs/>
          <w:sz w:val="24"/>
          <w:szCs w:val="24"/>
          <w:lang w:val="ru-RU"/>
        </w:rPr>
      </w:pPr>
      <w:r>
        <w:rPr>
          <w:b/>
          <w:bCs/>
          <w:sz w:val="24"/>
          <w:szCs w:val="24"/>
          <w:lang w:val="ru-RU"/>
        </w:rPr>
        <w:t>4.4.5.</w:t>
      </w:r>
      <w:r>
        <w:rPr>
          <w:sz w:val="24"/>
          <w:szCs w:val="24"/>
          <w:lang w:val="ru-RU"/>
        </w:rPr>
        <w:t xml:space="preserve"> в случае неисполнения Исполнителем условия об устранении недостатков, указанных в письменном мотивированном отказе от подписания </w:t>
      </w:r>
      <w:r>
        <w:rPr>
          <w:bCs/>
          <w:color w:val="000000"/>
          <w:sz w:val="24"/>
          <w:szCs w:val="24"/>
          <w:lang w:val="ru-RU"/>
        </w:rPr>
        <w:t>Акта сдачи-приемки оказанных услуг</w:t>
      </w:r>
      <w:r>
        <w:rPr>
          <w:sz w:val="24"/>
          <w:szCs w:val="24"/>
          <w:lang w:val="ru-RU"/>
        </w:rPr>
        <w:t>, устранить недостатки собственными силами или силами третьих лиц и потребовать от Исполнителя возмещения расходов на такое устранение;</w:t>
      </w:r>
    </w:p>
    <w:p>
      <w:pPr>
        <w:pStyle w:val="Normal"/>
        <w:spacing w:before="0" w:after="0"/>
        <w:jc w:val="both"/>
        <w:rPr>
          <w:b/>
          <w:sz w:val="24"/>
          <w:szCs w:val="24"/>
          <w:lang w:val="ru-RU"/>
        </w:rPr>
      </w:pPr>
      <w:r>
        <w:rPr>
          <w:b/>
          <w:bCs/>
          <w:sz w:val="24"/>
          <w:szCs w:val="24"/>
          <w:lang w:val="ru-RU"/>
        </w:rPr>
        <w:t>4.4.6.</w:t>
      </w:r>
      <w:r>
        <w:rPr>
          <w:sz w:val="24"/>
          <w:szCs w:val="24"/>
          <w:lang w:val="ru-RU"/>
        </w:rPr>
        <w:t xml:space="preserve">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Законом № 44-ФЗ;</w:t>
      </w:r>
    </w:p>
    <w:p>
      <w:pPr>
        <w:pStyle w:val="Normal"/>
        <w:spacing w:before="0" w:after="0"/>
        <w:jc w:val="both"/>
        <w:rPr>
          <w:b/>
          <w:sz w:val="24"/>
          <w:szCs w:val="24"/>
          <w:lang w:val="ru-RU"/>
        </w:rPr>
      </w:pPr>
      <w:r>
        <w:rPr>
          <w:b/>
          <w:sz w:val="24"/>
          <w:szCs w:val="24"/>
          <w:lang w:val="ru-RU"/>
        </w:rPr>
        <w:t>4.4.7.</w:t>
      </w:r>
      <w:r>
        <w:rPr>
          <w:sz w:val="24"/>
          <w:szCs w:val="24"/>
          <w:lang w:val="ru-RU"/>
        </w:rPr>
        <w:t xml:space="preserve"> отказаться от приемки и оплаты оказанных Услуг, не соответствующих условиям Контракта и Технического задания (Приложение № 1);</w:t>
      </w:r>
    </w:p>
    <w:p>
      <w:pPr>
        <w:pStyle w:val="Normal"/>
        <w:spacing w:before="0" w:after="0"/>
        <w:jc w:val="both"/>
        <w:rPr>
          <w:b/>
          <w:bCs/>
          <w:sz w:val="24"/>
          <w:szCs w:val="24"/>
          <w:lang w:val="ru-RU"/>
        </w:rPr>
      </w:pPr>
      <w:bookmarkStart w:id="22" w:name="Par1536"/>
      <w:bookmarkEnd w:id="22"/>
      <w:r>
        <w:rPr>
          <w:b/>
          <w:sz w:val="24"/>
          <w:szCs w:val="24"/>
          <w:lang w:val="ru-RU"/>
        </w:rPr>
        <w:t>4.4.8.</w:t>
      </w:r>
      <w:r>
        <w:rPr>
          <w:sz w:val="24"/>
          <w:szCs w:val="24"/>
          <w:lang w:val="ru-RU"/>
        </w:rPr>
        <w:t xml:space="preserve"> принять решение об одностороннем отказе от исполнения Контракта</w:t>
      </w:r>
      <w:r>
        <w:rPr>
          <w:sz w:val="24"/>
          <w:szCs w:val="24"/>
          <w:lang w:val="ru-RU"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4"/>
          <w:szCs w:val="24"/>
          <w:lang w:val="ru-RU"/>
        </w:rPr>
        <w:t xml:space="preserve">, </w:t>
      </w:r>
      <w:r>
        <w:rPr>
          <w:sz w:val="24"/>
          <w:szCs w:val="24"/>
          <w:lang w:val="ru-RU" w:eastAsia="ru-RU"/>
        </w:rPr>
        <w:t>в соответствии с положениями частей 8 - 11, 13 - 19, 21 - 23 и 25 статьи 95 Закона № 44-ФЗ.</w:t>
      </w:r>
    </w:p>
    <w:p>
      <w:pPr>
        <w:pStyle w:val="Normal"/>
        <w:spacing w:before="0" w:after="0"/>
        <w:jc w:val="both"/>
        <w:rPr>
          <w:bCs/>
          <w:sz w:val="24"/>
          <w:szCs w:val="24"/>
          <w:lang w:val="ru-RU"/>
        </w:rPr>
      </w:pPr>
      <w:r>
        <w:rPr>
          <w:b/>
          <w:bCs/>
          <w:sz w:val="24"/>
          <w:szCs w:val="24"/>
          <w:lang w:val="ru-RU"/>
        </w:rPr>
        <w:t>4.5.</w:t>
      </w:r>
      <w:r>
        <w:rPr>
          <w:sz w:val="24"/>
          <w:szCs w:val="24"/>
          <w:lang w:val="ru-RU"/>
        </w:rPr>
        <w:t xml:space="preserve"> Стороны осуществляют иные права и обязанности, предусмотренные законодательством Российской Федерации. </w:t>
      </w:r>
    </w:p>
    <w:p>
      <w:pPr>
        <w:pStyle w:val="Normal"/>
        <w:spacing w:before="0" w:after="0"/>
        <w:jc w:val="both"/>
        <w:rPr>
          <w:bCs/>
          <w:sz w:val="24"/>
          <w:szCs w:val="24"/>
          <w:lang w:val="ru-RU"/>
        </w:rPr>
      </w:pPr>
      <w:r>
        <w:rPr>
          <w:bCs/>
          <w:sz w:val="24"/>
          <w:szCs w:val="24"/>
          <w:lang w:val="ru-RU"/>
        </w:rPr>
      </w:r>
    </w:p>
    <w:p>
      <w:pPr>
        <w:pStyle w:val="Normal"/>
        <w:spacing w:before="0" w:after="0"/>
        <w:jc w:val="center"/>
        <w:rPr>
          <w:b/>
          <w:sz w:val="24"/>
          <w:szCs w:val="24"/>
          <w:lang w:val="ru-RU"/>
        </w:rPr>
      </w:pPr>
      <w:r>
        <w:rPr>
          <w:b/>
          <w:sz w:val="24"/>
          <w:szCs w:val="24"/>
          <w:lang w:val="ru-RU"/>
        </w:rPr>
        <w:t>5. Ответственность Сторон</w:t>
      </w:r>
    </w:p>
    <w:p>
      <w:pPr>
        <w:pStyle w:val="Normal"/>
        <w:spacing w:before="0" w:after="0"/>
        <w:jc w:val="center"/>
        <w:rPr>
          <w:b/>
          <w:sz w:val="24"/>
          <w:szCs w:val="24"/>
          <w:lang w:val="ru-RU"/>
        </w:rPr>
      </w:pPr>
      <w:r>
        <w:rPr>
          <w:b/>
          <w:sz w:val="24"/>
          <w:szCs w:val="24"/>
          <w:lang w:val="ru-RU"/>
        </w:rPr>
      </w:r>
    </w:p>
    <w:p>
      <w:pPr>
        <w:pStyle w:val="Normal"/>
        <w:spacing w:before="0" w:after="0"/>
        <w:jc w:val="both"/>
        <w:rPr>
          <w:b/>
          <w:color w:val="111111"/>
          <w:sz w:val="24"/>
          <w:szCs w:val="24"/>
          <w:lang w:val="ru-RU"/>
        </w:rPr>
      </w:pPr>
      <w:r>
        <w:rPr>
          <w:b/>
          <w:color w:val="111111"/>
          <w:sz w:val="24"/>
          <w:szCs w:val="24"/>
          <w:lang w:val="ru-RU"/>
        </w:rPr>
        <w:t>5.1.</w:t>
      </w:r>
      <w:r>
        <w:rPr>
          <w:color w:val="111111"/>
          <w:sz w:val="24"/>
          <w:szCs w:val="24"/>
          <w:lang w:val="ru-RU"/>
        </w:rPr>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spacing w:before="0" w:after="0"/>
        <w:jc w:val="both"/>
        <w:rPr>
          <w:b/>
          <w:color w:val="111111"/>
          <w:sz w:val="24"/>
          <w:szCs w:val="24"/>
          <w:lang w:val="ru-RU"/>
        </w:rPr>
      </w:pPr>
      <w:r>
        <w:rPr>
          <w:b/>
          <w:color w:val="111111"/>
          <w:sz w:val="24"/>
          <w:szCs w:val="24"/>
          <w:lang w:val="ru-RU"/>
        </w:rPr>
        <w:t>5.2.</w:t>
      </w:r>
      <w:r>
        <w:rPr>
          <w:color w:val="111111"/>
          <w:sz w:val="24"/>
          <w:szCs w:val="24"/>
          <w:lang w:val="ru-RU"/>
        </w:rPr>
        <w:t xml:space="preserve">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spacing w:before="0" w:after="0"/>
        <w:jc w:val="both"/>
        <w:rPr>
          <w:b/>
          <w:color w:val="111111"/>
          <w:sz w:val="24"/>
          <w:szCs w:val="24"/>
          <w:lang w:val="ru-RU"/>
        </w:rPr>
      </w:pPr>
      <w:r>
        <w:rPr>
          <w:b/>
          <w:color w:val="111111"/>
          <w:sz w:val="24"/>
          <w:szCs w:val="24"/>
          <w:lang w:val="ru-RU"/>
        </w:rPr>
        <w:t>5.3.</w:t>
      </w:r>
      <w:r>
        <w:rPr>
          <w:color w:val="111111"/>
          <w:sz w:val="24"/>
          <w:szCs w:val="24"/>
          <w:lang w:val="ru-RU"/>
        </w:rPr>
        <w:t xml:space="preserve"> В случае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Normal"/>
        <w:spacing w:before="0" w:after="0"/>
        <w:jc w:val="both"/>
        <w:rPr>
          <w:b/>
          <w:bCs/>
          <w:color w:val="111111"/>
          <w:sz w:val="24"/>
          <w:szCs w:val="24"/>
          <w:lang w:val="ru-RU" w:eastAsia="ru-RU"/>
        </w:rPr>
      </w:pPr>
      <w:r>
        <w:rPr>
          <w:b/>
          <w:color w:val="111111"/>
          <w:sz w:val="24"/>
          <w:szCs w:val="24"/>
          <w:lang w:val="ru-RU"/>
        </w:rPr>
        <w:t>5.4.</w:t>
      </w:r>
      <w:r>
        <w:rPr>
          <w:color w:val="111111"/>
          <w:sz w:val="24"/>
          <w:szCs w:val="24"/>
          <w:lang w:val="ru-RU"/>
        </w:rPr>
        <w:t xml:space="preserve"> </w:t>
      </w:r>
      <w:r>
        <w:rPr>
          <w:color w:val="111111"/>
          <w:sz w:val="24"/>
          <w:szCs w:val="24"/>
          <w:lang w:val="ru-RU" w:eastAsia="ru-RU"/>
        </w:rPr>
        <w:t>Размер штрафа устанавливается Контрактом в соответствии с</w:t>
      </w:r>
      <w:r>
        <w:rPr>
          <w:color w:val="111111"/>
          <w:sz w:val="24"/>
          <w:szCs w:val="24"/>
          <w:lang w:val="ru-RU"/>
        </w:rPr>
        <w:t xml:space="preserve"> </w:t>
      </w:r>
      <w:r>
        <w:rPr>
          <w:rStyle w:val="Hyperlink"/>
          <w:color w:val="111111"/>
          <w:sz w:val="24"/>
          <w:szCs w:val="24"/>
          <w:u w:val="none"/>
          <w:lang w:val="ru-RU"/>
        </w:rPr>
        <w:t>Правилами</w:t>
      </w:r>
      <w:r>
        <w:rPr>
          <w:color w:val="111111"/>
          <w:sz w:val="24"/>
          <w:szCs w:val="24"/>
          <w:lang w:val="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30.08.2017г. № 1042  (далее - Правила)</w:t>
      </w:r>
      <w:r>
        <w:rPr>
          <w:color w:val="111111"/>
          <w:sz w:val="24"/>
          <w:szCs w:val="24"/>
          <w:lang w:val="ru-RU" w:eastAsia="ru-RU"/>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pPr>
        <w:pStyle w:val="Normal"/>
        <w:spacing w:before="0" w:after="0"/>
        <w:jc w:val="both"/>
        <w:rPr>
          <w:b/>
          <w:bCs/>
          <w:color w:val="111111"/>
          <w:sz w:val="24"/>
          <w:szCs w:val="24"/>
          <w:lang w:val="ru-RU" w:eastAsia="ru-RU"/>
        </w:rPr>
      </w:pPr>
      <w:r>
        <w:rPr>
          <w:b/>
          <w:bCs/>
          <w:color w:val="111111"/>
          <w:sz w:val="24"/>
          <w:szCs w:val="24"/>
          <w:lang w:val="ru-RU" w:eastAsia="ru-RU"/>
        </w:rPr>
        <w:t>5.5.</w:t>
      </w:r>
      <w:r>
        <w:rPr>
          <w:color w:val="111111"/>
          <w:sz w:val="24"/>
          <w:szCs w:val="24"/>
          <w:lang w:val="ru-RU" w:eastAsia="ru-RU"/>
        </w:rPr>
        <w:t xml:space="preserve">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 цены Контракта (этапа), но не более 5 тыс. рублей и не менее 1 тыс. рублей.</w:t>
      </w:r>
    </w:p>
    <w:p>
      <w:pPr>
        <w:pStyle w:val="Normal"/>
        <w:spacing w:before="0" w:after="0"/>
        <w:jc w:val="both"/>
        <w:rPr>
          <w:color w:val="111111"/>
          <w:sz w:val="24"/>
          <w:szCs w:val="24"/>
          <w:lang w:val="ru-RU" w:eastAsia="ru-RU"/>
        </w:rPr>
      </w:pPr>
      <w:r>
        <w:rPr>
          <w:b/>
          <w:bCs/>
          <w:color w:val="111111"/>
          <w:sz w:val="24"/>
          <w:szCs w:val="24"/>
          <w:lang w:val="ru-RU" w:eastAsia="ru-RU"/>
        </w:rPr>
        <w:t>5.6.</w:t>
      </w:r>
      <w:r>
        <w:rPr>
          <w:color w:val="111111"/>
          <w:sz w:val="24"/>
          <w:szCs w:val="24"/>
          <w:lang w:val="ru-RU" w:eastAsia="ru-RU"/>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настоящими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pPr>
        <w:pStyle w:val="Normal"/>
        <w:spacing w:before="0" w:after="0"/>
        <w:jc w:val="both"/>
        <w:rPr>
          <w:color w:val="111111"/>
          <w:sz w:val="24"/>
          <w:szCs w:val="24"/>
          <w:lang w:val="ru-RU" w:eastAsia="ru-RU"/>
        </w:rPr>
      </w:pPr>
      <w:r>
        <w:rPr>
          <w:color w:val="111111"/>
          <w:sz w:val="24"/>
          <w:szCs w:val="24"/>
          <w:lang w:val="ru-RU" w:eastAsia="ru-RU"/>
        </w:rPr>
        <w:t xml:space="preserve">а) в случае, если цена Контракта не превышает начальную (максимальную) цену Контракта (далее – НМЦК): </w:t>
      </w:r>
    </w:p>
    <w:p>
      <w:pPr>
        <w:pStyle w:val="Normal"/>
        <w:spacing w:before="0" w:after="0"/>
        <w:jc w:val="both"/>
        <w:rPr>
          <w:color w:val="111111"/>
          <w:sz w:val="24"/>
          <w:szCs w:val="24"/>
          <w:lang w:val="ru-RU" w:eastAsia="ru-RU"/>
        </w:rPr>
      </w:pPr>
      <w:r>
        <w:rPr>
          <w:color w:val="111111"/>
          <w:sz w:val="24"/>
          <w:szCs w:val="24"/>
          <w:lang w:val="ru-RU" w:eastAsia="ru-RU"/>
        </w:rPr>
        <w:t>- 10 % НМЦК, если цена Контракта не превышает 3 млн. рублей.</w:t>
      </w:r>
    </w:p>
    <w:p>
      <w:pPr>
        <w:pStyle w:val="Normal"/>
        <w:spacing w:before="0" w:after="0"/>
        <w:jc w:val="both"/>
        <w:rPr>
          <w:color w:val="111111"/>
          <w:sz w:val="24"/>
          <w:szCs w:val="24"/>
          <w:lang w:val="ru-RU" w:eastAsia="ru-RU"/>
        </w:rPr>
      </w:pPr>
      <w:r>
        <w:rPr>
          <w:color w:val="111111"/>
          <w:sz w:val="24"/>
          <w:szCs w:val="24"/>
          <w:lang w:val="ru-RU" w:eastAsia="ru-RU"/>
        </w:rPr>
        <w:t xml:space="preserve">б) в случае, если цена Контракта превышает НМЦК: </w:t>
      </w:r>
    </w:p>
    <w:p>
      <w:pPr>
        <w:pStyle w:val="Normal"/>
        <w:spacing w:before="0" w:after="0"/>
        <w:jc w:val="both"/>
        <w:rPr>
          <w:b/>
          <w:bCs/>
          <w:color w:val="111111"/>
          <w:sz w:val="24"/>
          <w:szCs w:val="24"/>
          <w:lang w:val="ru-RU" w:eastAsia="ru-RU"/>
        </w:rPr>
      </w:pPr>
      <w:r>
        <w:rPr>
          <w:color w:val="111111"/>
          <w:sz w:val="24"/>
          <w:szCs w:val="24"/>
          <w:lang w:val="ru-RU" w:eastAsia="ru-RU"/>
        </w:rPr>
        <w:t>- 10 % цены Контракта, если цена Контракта не превышает 3 млн. рублей.</w:t>
      </w:r>
    </w:p>
    <w:p>
      <w:pPr>
        <w:pStyle w:val="Normal"/>
        <w:spacing w:before="0" w:after="0"/>
        <w:jc w:val="both"/>
        <w:rPr>
          <w:color w:val="111111"/>
          <w:sz w:val="24"/>
          <w:szCs w:val="24"/>
          <w:lang w:val="ru-RU" w:eastAsia="ru-RU"/>
        </w:rPr>
      </w:pPr>
      <w:r>
        <w:rPr>
          <w:b/>
          <w:bCs/>
          <w:color w:val="111111"/>
          <w:sz w:val="24"/>
          <w:szCs w:val="24"/>
          <w:lang w:val="ru-RU" w:eastAsia="ru-RU"/>
        </w:rPr>
        <w:t>5.7.</w:t>
      </w:r>
      <w:r>
        <w:rPr>
          <w:color w:val="111111"/>
          <w:sz w:val="24"/>
          <w:szCs w:val="24"/>
          <w:lang w:val="ru-RU" w:eastAsia="ru-RU"/>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Pr>
          <w:color w:val="111111"/>
          <w:sz w:val="24"/>
          <w:szCs w:val="24"/>
          <w:lang w:val="ru-RU"/>
        </w:rPr>
        <w:t xml:space="preserve"> Исполнитель уплачивает Государственному заказчику штраф.</w:t>
      </w:r>
      <w:r>
        <w:rPr>
          <w:color w:val="111111"/>
          <w:sz w:val="24"/>
          <w:szCs w:val="24"/>
          <w:lang w:val="ru-RU" w:eastAsia="ru-RU"/>
        </w:rPr>
        <w:t xml:space="preserve"> Размер штрафа устанавливается (при наличии в Контракте таких обязательств) в следующем порядке: </w:t>
      </w:r>
    </w:p>
    <w:p>
      <w:pPr>
        <w:pStyle w:val="Normal"/>
        <w:spacing w:before="0" w:after="0"/>
        <w:jc w:val="both"/>
        <w:rPr>
          <w:b/>
          <w:color w:val="111111"/>
          <w:sz w:val="24"/>
          <w:szCs w:val="24"/>
          <w:lang w:val="ru-RU"/>
        </w:rPr>
      </w:pPr>
      <w:r>
        <w:rPr>
          <w:color w:val="111111"/>
          <w:sz w:val="24"/>
          <w:szCs w:val="24"/>
          <w:lang w:val="ru-RU" w:eastAsia="ru-RU"/>
        </w:rPr>
        <w:t>а) 1000 рублей, если цена Контракта не превышает 3 млн. рублей.</w:t>
      </w:r>
    </w:p>
    <w:p>
      <w:pPr>
        <w:pStyle w:val="Normal"/>
        <w:spacing w:before="0" w:after="0"/>
        <w:jc w:val="both"/>
        <w:rPr>
          <w:b/>
          <w:color w:val="111111"/>
          <w:sz w:val="24"/>
          <w:szCs w:val="24"/>
          <w:lang w:val="ru-RU"/>
        </w:rPr>
      </w:pPr>
      <w:r>
        <w:rPr>
          <w:b/>
          <w:color w:val="111111"/>
          <w:sz w:val="24"/>
          <w:szCs w:val="24"/>
          <w:lang w:val="ru-RU"/>
        </w:rPr>
        <w:t>5.8.</w:t>
      </w:r>
      <w:r>
        <w:rPr>
          <w:color w:val="111111"/>
          <w:sz w:val="24"/>
          <w:szCs w:val="24"/>
          <w:lang w:val="ru-RU"/>
        </w:rPr>
        <w:t xml:space="preserve">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spacing w:before="0" w:after="0"/>
        <w:jc w:val="both"/>
        <w:rPr>
          <w:color w:val="111111"/>
          <w:sz w:val="24"/>
          <w:szCs w:val="24"/>
          <w:lang w:val="ru-RU" w:eastAsia="ru-RU"/>
        </w:rPr>
      </w:pPr>
      <w:r>
        <w:rPr>
          <w:b/>
          <w:color w:val="111111"/>
          <w:sz w:val="24"/>
          <w:szCs w:val="24"/>
          <w:lang w:val="ru-RU"/>
        </w:rPr>
        <w:t>5.9.</w:t>
      </w:r>
      <w:r>
        <w:rPr>
          <w:color w:val="111111"/>
          <w:sz w:val="24"/>
          <w:szCs w:val="24"/>
          <w:lang w:val="ru-RU"/>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r>
        <w:rPr>
          <w:rStyle w:val="Hyperlink"/>
          <w:color w:val="111111"/>
          <w:sz w:val="24"/>
          <w:szCs w:val="24"/>
          <w:u w:val="none"/>
          <w:lang w:val="ru-RU"/>
        </w:rPr>
        <w:t>Правилами</w:t>
      </w:r>
      <w:r>
        <w:rPr>
          <w:color w:val="111111"/>
          <w:sz w:val="24"/>
          <w:szCs w:val="24"/>
          <w:lang w:val="ru-RU"/>
        </w:rPr>
        <w:t xml:space="preserve"> в следующем порядке:</w:t>
      </w:r>
    </w:p>
    <w:p>
      <w:pPr>
        <w:pStyle w:val="Normal"/>
        <w:spacing w:before="0" w:after="0"/>
        <w:jc w:val="both"/>
        <w:rPr>
          <w:b/>
          <w:color w:val="111111"/>
          <w:sz w:val="24"/>
          <w:szCs w:val="24"/>
          <w:lang w:val="ru-RU"/>
        </w:rPr>
      </w:pPr>
      <w:bookmarkStart w:id="23" w:name="Par1561"/>
      <w:bookmarkEnd w:id="23"/>
      <w:r>
        <w:rPr>
          <w:color w:val="111111"/>
          <w:sz w:val="24"/>
          <w:szCs w:val="24"/>
          <w:lang w:val="ru-RU" w:eastAsia="ru-RU"/>
        </w:rPr>
        <w:t xml:space="preserve">а) 1000 рублей, если цена Контракта не превышает 3 млн. рублей (включительно). </w:t>
      </w:r>
    </w:p>
    <w:p>
      <w:pPr>
        <w:pStyle w:val="Normal"/>
        <w:spacing w:before="0" w:after="0"/>
        <w:jc w:val="both"/>
        <w:rPr>
          <w:b/>
          <w:color w:val="111111"/>
          <w:sz w:val="24"/>
          <w:szCs w:val="24"/>
          <w:lang w:val="ru-RU"/>
        </w:rPr>
      </w:pPr>
      <w:r>
        <w:rPr>
          <w:b/>
          <w:color w:val="111111"/>
          <w:sz w:val="24"/>
          <w:szCs w:val="24"/>
          <w:lang w:val="ru-RU"/>
        </w:rPr>
        <w:t>5.10.</w:t>
      </w:r>
      <w:r>
        <w:rPr>
          <w:color w:val="111111"/>
          <w:sz w:val="24"/>
          <w:szCs w:val="24"/>
          <w:lang w:val="ru-RU"/>
        </w:rPr>
        <w:t xml:space="preserve"> Применение неустойки (штрафа, пени) не освобождает Стороны от исполнения обязательств по Контракту.</w:t>
      </w:r>
    </w:p>
    <w:p>
      <w:pPr>
        <w:pStyle w:val="Normal"/>
        <w:spacing w:before="0" w:after="0"/>
        <w:jc w:val="both"/>
        <w:rPr>
          <w:b/>
          <w:color w:val="111111"/>
          <w:sz w:val="24"/>
          <w:szCs w:val="24"/>
          <w:lang w:val="ru-RU"/>
        </w:rPr>
      </w:pPr>
      <w:r>
        <w:rPr>
          <w:b/>
          <w:color w:val="111111"/>
          <w:sz w:val="24"/>
          <w:szCs w:val="24"/>
          <w:lang w:val="ru-RU"/>
        </w:rPr>
        <w:t>5.11.</w:t>
      </w:r>
      <w:r>
        <w:rPr>
          <w:color w:val="111111"/>
          <w:sz w:val="24"/>
          <w:szCs w:val="24"/>
          <w:lang w:val="ru-RU"/>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color w:val="111111"/>
          <w:lang w:val="ru-RU"/>
        </w:rPr>
        <w:t xml:space="preserve"> </w:t>
      </w:r>
    </w:p>
    <w:p>
      <w:pPr>
        <w:pStyle w:val="Normal"/>
        <w:spacing w:before="0" w:after="0"/>
        <w:jc w:val="both"/>
        <w:rPr>
          <w:b/>
          <w:color w:val="111111"/>
          <w:sz w:val="24"/>
          <w:szCs w:val="24"/>
          <w:lang w:val="ru-RU"/>
        </w:rPr>
      </w:pPr>
      <w:r>
        <w:rPr>
          <w:b/>
          <w:color w:val="111111"/>
          <w:sz w:val="24"/>
          <w:szCs w:val="24"/>
          <w:lang w:val="ru-RU"/>
        </w:rPr>
        <w:t xml:space="preserve">5.12. </w:t>
      </w:r>
      <w:r>
        <w:rPr>
          <w:color w:val="111111"/>
          <w:sz w:val="24"/>
          <w:szCs w:val="24"/>
          <w:lang w:val="ru-RU"/>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spacing w:before="0" w:after="0"/>
        <w:jc w:val="both"/>
        <w:rPr>
          <w:b/>
          <w:bCs/>
          <w:color w:val="111111"/>
          <w:sz w:val="24"/>
          <w:szCs w:val="24"/>
          <w:lang w:val="ru-RU" w:eastAsia="ru-RU"/>
        </w:rPr>
      </w:pPr>
      <w:r>
        <w:rPr>
          <w:b/>
          <w:color w:val="111111"/>
          <w:sz w:val="24"/>
          <w:szCs w:val="24"/>
          <w:lang w:val="ru-RU"/>
        </w:rPr>
        <w:t>5.13.</w:t>
      </w:r>
      <w:r>
        <w:rPr>
          <w:color w:val="111111"/>
          <w:sz w:val="24"/>
          <w:szCs w:val="24"/>
          <w:lang w:val="ru-RU"/>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spacing w:before="0" w:after="0"/>
        <w:jc w:val="both"/>
        <w:rPr>
          <w:b/>
          <w:bCs/>
          <w:color w:val="111111"/>
          <w:sz w:val="24"/>
          <w:szCs w:val="24"/>
          <w:lang w:val="ru-RU" w:eastAsia="ru-RU"/>
        </w:rPr>
      </w:pPr>
      <w:r>
        <w:rPr>
          <w:b/>
          <w:bCs/>
          <w:color w:val="111111"/>
          <w:sz w:val="24"/>
          <w:szCs w:val="24"/>
          <w:lang w:val="ru-RU" w:eastAsia="ru-RU"/>
        </w:rPr>
        <w:t>5.14.</w:t>
      </w:r>
      <w:r>
        <w:rPr>
          <w:color w:val="111111"/>
          <w:sz w:val="24"/>
          <w:szCs w:val="24"/>
          <w:lang w:val="ru-RU"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spacing w:before="0" w:after="0"/>
        <w:jc w:val="both"/>
        <w:rPr>
          <w:color w:val="111111"/>
          <w:sz w:val="24"/>
          <w:szCs w:val="24"/>
          <w:lang w:val="ru-RU" w:eastAsia="ru-RU"/>
        </w:rPr>
      </w:pPr>
      <w:r>
        <w:rPr>
          <w:b/>
          <w:bCs/>
          <w:color w:val="111111"/>
          <w:sz w:val="24"/>
          <w:szCs w:val="24"/>
          <w:lang w:val="ru-RU" w:eastAsia="ru-RU"/>
        </w:rPr>
        <w:t>5.15.</w:t>
      </w:r>
      <w:r>
        <w:rPr>
          <w:bCs/>
          <w:color w:val="111111"/>
          <w:sz w:val="24"/>
          <w:szCs w:val="24"/>
          <w:lang w:val="ru-RU" w:eastAsia="ru-RU"/>
        </w:rPr>
        <w:t xml:space="preserve"> </w:t>
      </w:r>
      <w:r>
        <w:rPr>
          <w:color w:val="111111"/>
          <w:sz w:val="24"/>
          <w:szCs w:val="24"/>
          <w:lang w:val="ru-RU" w:eastAsia="ru-RU"/>
        </w:rPr>
        <w:t>Государственный заказчик имеет право удержать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Исполнителю.</w:t>
      </w:r>
    </w:p>
    <w:p>
      <w:pPr>
        <w:pStyle w:val="Normal"/>
        <w:spacing w:before="0" w:after="0"/>
        <w:jc w:val="both"/>
        <w:rPr>
          <w:color w:val="111111"/>
          <w:sz w:val="24"/>
          <w:szCs w:val="24"/>
          <w:lang w:val="ru-RU" w:eastAsia="ru-RU"/>
        </w:rPr>
      </w:pPr>
      <w:r>
        <w:rPr>
          <w:color w:val="111111"/>
          <w:sz w:val="24"/>
          <w:szCs w:val="24"/>
          <w:lang w:val="ru-RU" w:eastAsia="ru-RU"/>
        </w:rPr>
      </w:r>
    </w:p>
    <w:p>
      <w:pPr>
        <w:pStyle w:val="Normal"/>
        <w:spacing w:before="0" w:after="0"/>
        <w:jc w:val="center"/>
        <w:rPr>
          <w:b/>
          <w:bCs/>
          <w:sz w:val="24"/>
          <w:szCs w:val="24"/>
          <w:lang w:val="ru-RU"/>
        </w:rPr>
      </w:pPr>
      <w:r>
        <w:rPr>
          <w:b/>
          <w:bCs/>
          <w:sz w:val="24"/>
          <w:szCs w:val="24"/>
          <w:lang w:val="ru-RU"/>
        </w:rPr>
        <w:t>6. Согласие на обработку персональных данных</w:t>
      </w:r>
    </w:p>
    <w:p>
      <w:pPr>
        <w:pStyle w:val="Normal"/>
        <w:spacing w:before="0" w:after="0"/>
        <w:jc w:val="center"/>
        <w:rPr>
          <w:b/>
          <w:bCs/>
          <w:sz w:val="24"/>
          <w:szCs w:val="24"/>
          <w:lang w:val="ru-RU"/>
        </w:rPr>
      </w:pPr>
      <w:r>
        <w:rPr>
          <w:b/>
          <w:bCs/>
          <w:sz w:val="24"/>
          <w:szCs w:val="24"/>
          <w:lang w:val="ru-RU"/>
        </w:rPr>
      </w:r>
    </w:p>
    <w:p>
      <w:pPr>
        <w:pStyle w:val="Normal"/>
        <w:spacing w:before="0" w:after="0"/>
        <w:jc w:val="both"/>
        <w:rPr>
          <w:b/>
          <w:bCs/>
          <w:sz w:val="24"/>
          <w:szCs w:val="24"/>
          <w:lang w:val="ru-RU"/>
        </w:rPr>
      </w:pPr>
      <w:r>
        <w:rPr>
          <w:b/>
          <w:bCs/>
          <w:sz w:val="24"/>
          <w:szCs w:val="24"/>
          <w:lang w:val="ru-RU"/>
        </w:rPr>
        <w:t>6.1.</w:t>
      </w:r>
      <w:r>
        <w:rPr>
          <w:sz w:val="24"/>
          <w:szCs w:val="24"/>
          <w:lang w:val="ru-RU"/>
        </w:rPr>
        <w:t xml:space="preserve"> Исполнитель, в срок, указанный в Техническом задании, передавая данные о сотрудниках, оказывающих Услуги непосредственно на Объекте</w:t>
      </w:r>
      <w:r>
        <w:rPr>
          <w:color w:val="000000"/>
          <w:sz w:val="24"/>
          <w:szCs w:val="24"/>
          <w:lang w:val="ru-RU"/>
        </w:rPr>
        <w:t xml:space="preserve"> с указанием их персональных данных, самостоятельно </w:t>
      </w:r>
      <w:r>
        <w:rPr>
          <w:sz w:val="24"/>
          <w:szCs w:val="24"/>
          <w:lang w:val="ru-RU"/>
        </w:rPr>
        <w:t xml:space="preserve">получает письменное согласие этих сотрудников на обработку Государственным заказчиком предоставленных Исполнителем их персональных данных, связанные с исполнением Контракта. </w:t>
      </w:r>
    </w:p>
    <w:p>
      <w:pPr>
        <w:pStyle w:val="Normal"/>
        <w:spacing w:before="0" w:after="0"/>
        <w:jc w:val="both"/>
        <w:rPr>
          <w:b/>
          <w:bCs/>
          <w:sz w:val="24"/>
          <w:szCs w:val="24"/>
          <w:lang w:val="ru-RU"/>
        </w:rPr>
      </w:pPr>
      <w:r>
        <w:rPr>
          <w:b/>
          <w:bCs/>
          <w:sz w:val="24"/>
          <w:szCs w:val="24"/>
          <w:lang w:val="ru-RU"/>
        </w:rPr>
        <w:t>6.2.</w:t>
      </w:r>
      <w:r>
        <w:rPr>
          <w:sz w:val="24"/>
          <w:szCs w:val="24"/>
          <w:lang w:val="ru-RU"/>
        </w:rPr>
        <w:t xml:space="preserve"> Согласие на обработку персональных данных дается для целей исполнения настоящего Контракта.</w:t>
      </w:r>
    </w:p>
    <w:p>
      <w:pPr>
        <w:pStyle w:val="Normal"/>
        <w:spacing w:before="0" w:after="0"/>
        <w:jc w:val="both"/>
        <w:rPr>
          <w:b/>
          <w:bCs/>
          <w:color w:val="111111"/>
          <w:sz w:val="24"/>
          <w:szCs w:val="24"/>
          <w:lang w:val="ru-RU" w:eastAsia="ru-RU"/>
        </w:rPr>
      </w:pPr>
      <w:r>
        <w:rPr>
          <w:b/>
          <w:bCs/>
          <w:sz w:val="24"/>
          <w:szCs w:val="24"/>
          <w:lang w:val="ru-RU"/>
        </w:rPr>
        <w:t>6.3.</w:t>
      </w:r>
      <w:r>
        <w:rPr>
          <w:sz w:val="24"/>
          <w:szCs w:val="24"/>
          <w:lang w:val="ru-RU"/>
        </w:rPr>
        <w:t xml:space="preserve"> Обработка персональных данных сотрудников Исполнителя осуществляется Государственным заказчиком в объеме, который необходим для достижения, указанных в Контракте целей, следующими возможными способами: сбор, запись (в том числе на электронные носители), систематизация, накопление, хранение, составление перечней, маркировка,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трансграничная передача персональных данных, получение изображения путем фотографирования, а также осуществление любых иных действий с персональными данными с учетом действующего законодательства Российской Федерации.</w:t>
      </w:r>
    </w:p>
    <w:p>
      <w:pPr>
        <w:pStyle w:val="Normal"/>
        <w:spacing w:before="0" w:after="0"/>
        <w:jc w:val="both"/>
        <w:rPr>
          <w:strike/>
          <w:color w:val="111111"/>
          <w:sz w:val="24"/>
          <w:szCs w:val="24"/>
          <w:lang w:val="ru-RU" w:eastAsia="ru-RU"/>
        </w:rPr>
      </w:pPr>
      <w:r>
        <w:rPr>
          <w:b/>
          <w:bCs/>
          <w:color w:val="111111"/>
          <w:sz w:val="24"/>
          <w:szCs w:val="24"/>
          <w:lang w:val="ru-RU" w:eastAsia="ru-RU"/>
        </w:rPr>
        <w:t>6.4.</w:t>
      </w:r>
      <w:r>
        <w:rPr>
          <w:b/>
          <w:color w:val="111111"/>
          <w:sz w:val="24"/>
          <w:szCs w:val="24"/>
          <w:lang w:val="ru-RU" w:eastAsia="ru-RU"/>
        </w:rPr>
        <w:t xml:space="preserve"> </w:t>
      </w:r>
      <w:r>
        <w:rPr>
          <w:color w:val="111111"/>
          <w:sz w:val="24"/>
          <w:szCs w:val="24"/>
          <w:lang w:val="ru-RU" w:eastAsia="ru-RU"/>
        </w:rPr>
        <w:t>В соглашении об обработке персональных данных, должно быть указано, что сотрудник Исполнителя признает и подтверждает, что в случае необходимости Государственный заказчик имеет право предоставления персональных данных для достижения, указанных выше целей третьему лицу (в том числе органам власти) с соблюдением требований законодательства Российской Федерации.</w:t>
      </w:r>
    </w:p>
    <w:p>
      <w:pPr>
        <w:pStyle w:val="Normal"/>
        <w:spacing w:before="0" w:after="0"/>
        <w:jc w:val="both"/>
        <w:rPr>
          <w:strike/>
          <w:color w:val="111111"/>
          <w:sz w:val="24"/>
          <w:szCs w:val="24"/>
          <w:lang w:val="ru-RU" w:eastAsia="ru-RU"/>
        </w:rPr>
      </w:pPr>
      <w:r>
        <w:rPr>
          <w:strike/>
          <w:color w:val="111111"/>
          <w:sz w:val="24"/>
          <w:szCs w:val="24"/>
          <w:lang w:val="ru-RU" w:eastAsia="ru-RU"/>
        </w:rPr>
      </w:r>
    </w:p>
    <w:p>
      <w:pPr>
        <w:pStyle w:val="Normal"/>
        <w:spacing w:before="0" w:after="0"/>
        <w:jc w:val="center"/>
        <w:rPr>
          <w:b/>
          <w:sz w:val="24"/>
          <w:szCs w:val="24"/>
          <w:lang w:val="ru-RU"/>
        </w:rPr>
      </w:pPr>
      <w:r>
        <w:rPr>
          <w:b/>
          <w:sz w:val="24"/>
          <w:szCs w:val="24"/>
          <w:lang w:val="ru-RU"/>
        </w:rPr>
        <w:t>7. Обстоятельства непреодолимой силы</w:t>
      </w:r>
    </w:p>
    <w:p>
      <w:pPr>
        <w:pStyle w:val="Normal"/>
        <w:spacing w:before="0" w:after="0"/>
        <w:jc w:val="center"/>
        <w:rPr>
          <w:b/>
          <w:sz w:val="24"/>
          <w:szCs w:val="24"/>
          <w:lang w:val="ru-RU"/>
        </w:rPr>
      </w:pPr>
      <w:r>
        <w:rPr>
          <w:b/>
          <w:sz w:val="24"/>
          <w:szCs w:val="24"/>
          <w:lang w:val="ru-RU"/>
        </w:rPr>
      </w:r>
    </w:p>
    <w:p>
      <w:pPr>
        <w:pStyle w:val="Normal"/>
        <w:spacing w:before="0" w:after="0"/>
        <w:jc w:val="both"/>
        <w:rPr>
          <w:b/>
          <w:sz w:val="24"/>
          <w:szCs w:val="24"/>
          <w:lang w:val="ru-RU"/>
        </w:rPr>
      </w:pPr>
      <w:r>
        <w:rPr>
          <w:b/>
          <w:sz w:val="24"/>
          <w:szCs w:val="24"/>
          <w:lang w:val="ru-RU"/>
        </w:rPr>
        <w:t>7.1.</w:t>
      </w:r>
      <w:r>
        <w:rPr>
          <w:sz w:val="24"/>
          <w:szCs w:val="24"/>
          <w:lang w:val="ru-RU"/>
        </w:rPr>
        <w:t xml:space="preserve">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spacing w:before="0" w:after="0"/>
        <w:jc w:val="both"/>
        <w:rPr>
          <w:b/>
          <w:sz w:val="24"/>
          <w:szCs w:val="24"/>
          <w:lang w:val="ru-RU"/>
        </w:rPr>
      </w:pPr>
      <w:r>
        <w:rPr>
          <w:b/>
          <w:sz w:val="24"/>
          <w:szCs w:val="24"/>
          <w:lang w:val="ru-RU"/>
        </w:rPr>
        <w:t>7.2.</w:t>
      </w:r>
      <w:r>
        <w:rPr>
          <w:sz w:val="24"/>
          <w:szCs w:val="24"/>
          <w:lang w:val="ru-RU"/>
        </w:rPr>
        <w:t xml:space="preserve">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pacing w:before="0" w:after="0"/>
        <w:jc w:val="both"/>
        <w:rPr>
          <w:b/>
          <w:sz w:val="24"/>
          <w:szCs w:val="24"/>
          <w:lang w:val="ru-RU"/>
        </w:rPr>
      </w:pPr>
      <w:r>
        <w:rPr>
          <w:b/>
          <w:sz w:val="24"/>
          <w:szCs w:val="24"/>
          <w:lang w:val="ru-RU"/>
        </w:rPr>
        <w:t>7.3.</w:t>
      </w:r>
      <w:r>
        <w:rPr>
          <w:sz w:val="24"/>
          <w:szCs w:val="24"/>
          <w:lang w:val="ru-RU"/>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spacing w:before="0" w:after="0"/>
        <w:jc w:val="both"/>
        <w:rPr>
          <w:sz w:val="24"/>
          <w:szCs w:val="24"/>
          <w:lang w:val="ru-RU"/>
        </w:rPr>
      </w:pPr>
      <w:r>
        <w:rPr>
          <w:b/>
          <w:sz w:val="24"/>
          <w:szCs w:val="24"/>
          <w:lang w:val="ru-RU"/>
        </w:rPr>
        <w:t>7.4.</w:t>
      </w:r>
      <w:r>
        <w:rPr>
          <w:sz w:val="24"/>
          <w:szCs w:val="24"/>
          <w:lang w:val="ru-RU"/>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before="0" w:after="0"/>
        <w:jc w:val="both"/>
        <w:rPr>
          <w:sz w:val="24"/>
          <w:szCs w:val="24"/>
          <w:lang w:val="ru-RU"/>
        </w:rPr>
      </w:pPr>
      <w:r>
        <w:rPr>
          <w:sz w:val="24"/>
          <w:szCs w:val="24"/>
          <w:lang w:val="ru-RU"/>
        </w:rPr>
      </w:r>
    </w:p>
    <w:p>
      <w:pPr>
        <w:pStyle w:val="Normal"/>
        <w:spacing w:before="0" w:after="0"/>
        <w:jc w:val="center"/>
        <w:rPr>
          <w:b/>
          <w:bCs/>
          <w:sz w:val="24"/>
          <w:szCs w:val="24"/>
          <w:lang w:val="ru-RU"/>
        </w:rPr>
      </w:pPr>
      <w:r>
        <w:rPr>
          <w:b/>
          <w:bCs/>
          <w:sz w:val="24"/>
          <w:szCs w:val="24"/>
          <w:lang w:val="ru-RU"/>
        </w:rPr>
        <w:t xml:space="preserve">8. Расторжение </w:t>
      </w:r>
      <w:r>
        <w:rPr>
          <w:b/>
          <w:sz w:val="24"/>
          <w:szCs w:val="24"/>
          <w:lang w:val="ru-RU"/>
        </w:rPr>
        <w:t>Контракта</w:t>
      </w:r>
      <w:r>
        <w:rPr>
          <w:b/>
          <w:bCs/>
          <w:sz w:val="24"/>
          <w:szCs w:val="24"/>
          <w:lang w:val="ru-RU"/>
        </w:rPr>
        <w:t xml:space="preserve">, односторонний отказ от исполнения </w:t>
      </w:r>
      <w:r>
        <w:rPr>
          <w:b/>
          <w:sz w:val="24"/>
          <w:szCs w:val="24"/>
          <w:lang w:val="ru-RU"/>
        </w:rPr>
        <w:t>Контракта</w:t>
      </w:r>
    </w:p>
    <w:p>
      <w:pPr>
        <w:pStyle w:val="Normal"/>
        <w:autoSpaceDE w:val="false"/>
        <w:spacing w:before="0" w:after="0"/>
        <w:jc w:val="center"/>
        <w:rPr>
          <w:b/>
          <w:sz w:val="24"/>
          <w:szCs w:val="24"/>
          <w:lang w:val="ru-RU"/>
        </w:rPr>
      </w:pPr>
      <w:r>
        <w:rPr>
          <w:b/>
          <w:bCs/>
          <w:sz w:val="24"/>
          <w:szCs w:val="24"/>
          <w:lang w:val="ru-RU"/>
        </w:rPr>
        <w:t xml:space="preserve">Рассмотрение и разрешение споров </w:t>
      </w:r>
    </w:p>
    <w:p>
      <w:pPr>
        <w:pStyle w:val="Normal"/>
        <w:spacing w:before="0" w:after="0"/>
        <w:jc w:val="both"/>
        <w:rPr>
          <w:b/>
          <w:sz w:val="24"/>
          <w:szCs w:val="24"/>
          <w:lang w:val="ru-RU"/>
        </w:rPr>
      </w:pPr>
      <w:r>
        <w:rPr>
          <w:b/>
          <w:sz w:val="24"/>
          <w:szCs w:val="24"/>
          <w:lang w:val="ru-RU"/>
        </w:rPr>
      </w:r>
    </w:p>
    <w:p>
      <w:pPr>
        <w:pStyle w:val="Style27"/>
        <w:spacing w:before="0" w:after="0"/>
        <w:jc w:val="both"/>
        <w:rPr>
          <w:b/>
          <w:bCs/>
          <w:sz w:val="24"/>
          <w:szCs w:val="24"/>
          <w:lang w:val="ru-RU"/>
        </w:rPr>
      </w:pPr>
      <w:r>
        <w:rPr>
          <w:b/>
        </w:rPr>
        <w:t>8.1.</w:t>
      </w:r>
      <w:r>
        <w:rPr/>
        <w:t xml:space="preserve"> </w:t>
      </w:r>
      <w:r>
        <w:rPr>
          <w:color w:val="111111"/>
          <w:lang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частей 8 - 11, 13 - 19, 21 - 23 и 25 статьи 95 Закона № 44-ФЗ.</w:t>
      </w:r>
    </w:p>
    <w:p>
      <w:pPr>
        <w:pStyle w:val="Normal"/>
        <w:autoSpaceDE w:val="false"/>
        <w:spacing w:before="0" w:after="0"/>
        <w:jc w:val="both"/>
        <w:rPr>
          <w:bCs/>
          <w:color w:val="000000"/>
          <w:sz w:val="24"/>
          <w:szCs w:val="24"/>
          <w:lang w:val="ru-RU"/>
        </w:rPr>
      </w:pPr>
      <w:r>
        <w:rPr>
          <w:b/>
          <w:bCs/>
          <w:sz w:val="24"/>
          <w:szCs w:val="24"/>
          <w:lang w:val="ru-RU"/>
        </w:rPr>
        <w:t>8.2.</w:t>
      </w:r>
      <w:r>
        <w:rPr>
          <w:bCs/>
          <w:sz w:val="24"/>
          <w:szCs w:val="24"/>
          <w:lang w:val="ru-RU"/>
        </w:rPr>
        <w:t xml:space="preserve"> Государственный заказчик вправе принять решение об одностороннем отказе от исполнения </w:t>
      </w:r>
      <w:r>
        <w:rPr>
          <w:sz w:val="24"/>
          <w:szCs w:val="24"/>
          <w:lang w:val="ru-RU"/>
        </w:rPr>
        <w:t>Контракта</w:t>
      </w:r>
      <w:r>
        <w:rPr>
          <w:bCs/>
          <w:sz w:val="24"/>
          <w:szCs w:val="24"/>
          <w:lang w:val="ru-RU"/>
        </w:rPr>
        <w:t xml:space="preserve"> в следующих случаях:</w:t>
      </w:r>
    </w:p>
    <w:p>
      <w:pPr>
        <w:pStyle w:val="Normal"/>
        <w:spacing w:before="0" w:after="0"/>
        <w:jc w:val="both"/>
        <w:rPr>
          <w:bCs/>
          <w:color w:val="000000"/>
          <w:sz w:val="24"/>
          <w:szCs w:val="24"/>
          <w:lang w:val="ru-RU"/>
        </w:rPr>
      </w:pPr>
      <w:r>
        <w:rPr>
          <w:bCs/>
          <w:color w:val="000000"/>
          <w:sz w:val="24"/>
          <w:szCs w:val="24"/>
          <w:lang w:val="ru-RU"/>
        </w:rPr>
        <w:t>- нарушения Исполнителем сроков оказания Услуг, более чем на 3 (три) рабочих дня;</w:t>
      </w:r>
    </w:p>
    <w:p>
      <w:pPr>
        <w:pStyle w:val="Normal"/>
        <w:spacing w:before="0" w:after="0"/>
        <w:jc w:val="both"/>
        <w:rPr>
          <w:bCs/>
          <w:sz w:val="24"/>
          <w:szCs w:val="24"/>
          <w:lang w:val="ru-RU"/>
        </w:rPr>
      </w:pPr>
      <w:r>
        <w:rPr>
          <w:bCs/>
          <w:color w:val="000000"/>
          <w:sz w:val="24"/>
          <w:szCs w:val="24"/>
          <w:lang w:val="ru-RU"/>
        </w:rPr>
        <w:t xml:space="preserve">- </w:t>
      </w:r>
      <w:r>
        <w:rPr>
          <w:color w:val="000000"/>
          <w:sz w:val="24"/>
          <w:szCs w:val="24"/>
          <w:lang w:val="ru-RU"/>
        </w:rPr>
        <w:t xml:space="preserve">несоответствие результатов оказанных Услуг </w:t>
      </w:r>
      <w:r>
        <w:rPr>
          <w:bCs/>
          <w:color w:val="000000"/>
          <w:sz w:val="24"/>
          <w:szCs w:val="24"/>
          <w:lang w:val="ru-RU"/>
        </w:rPr>
        <w:t>требованиям законодательства Российской</w:t>
      </w:r>
      <w:r>
        <w:rPr>
          <w:bCs/>
          <w:sz w:val="24"/>
          <w:szCs w:val="24"/>
          <w:lang w:val="ru-RU"/>
        </w:rPr>
        <w:t xml:space="preserve"> Федерации;</w:t>
      </w:r>
    </w:p>
    <w:p>
      <w:pPr>
        <w:pStyle w:val="Normal"/>
        <w:spacing w:before="0" w:after="0"/>
        <w:jc w:val="both"/>
        <w:rPr>
          <w:b/>
          <w:color w:val="111111"/>
          <w:sz w:val="24"/>
          <w:szCs w:val="24"/>
          <w:lang w:val="ru-RU"/>
        </w:rPr>
      </w:pPr>
      <w:r>
        <w:rPr>
          <w:bCs/>
          <w:sz w:val="24"/>
          <w:szCs w:val="24"/>
          <w:lang w:val="ru-RU"/>
        </w:rPr>
        <w:t xml:space="preserve">- несоответствия </w:t>
      </w:r>
      <w:r>
        <w:rPr>
          <w:color w:val="000000"/>
          <w:sz w:val="24"/>
          <w:szCs w:val="24"/>
          <w:lang w:val="ru-RU"/>
        </w:rPr>
        <w:t xml:space="preserve">результатов оказанных Услуг </w:t>
      </w:r>
      <w:r>
        <w:rPr>
          <w:bCs/>
          <w:sz w:val="24"/>
          <w:szCs w:val="24"/>
          <w:lang w:val="ru-RU"/>
        </w:rPr>
        <w:t>требованиям, предусмотренным Контрактом и Техническим заданием (Приложение № 1).</w:t>
      </w:r>
    </w:p>
    <w:p>
      <w:pPr>
        <w:pStyle w:val="Normal"/>
        <w:spacing w:before="0" w:after="0"/>
        <w:jc w:val="both"/>
        <w:rPr>
          <w:b/>
          <w:color w:val="111111"/>
          <w:sz w:val="24"/>
          <w:szCs w:val="24"/>
          <w:lang w:val="ru-RU"/>
        </w:rPr>
      </w:pPr>
      <w:r>
        <w:rPr>
          <w:b/>
          <w:color w:val="111111"/>
          <w:sz w:val="24"/>
          <w:szCs w:val="24"/>
          <w:lang w:val="ru-RU"/>
        </w:rPr>
        <w:t>8.3</w:t>
      </w:r>
      <w:r>
        <w:rPr>
          <w:color w:val="111111"/>
          <w:sz w:val="24"/>
          <w:szCs w:val="24"/>
          <w:lang w:val="ru-RU"/>
        </w:rPr>
        <w:t>.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spacing w:before="0" w:after="0"/>
        <w:jc w:val="both"/>
        <w:rPr>
          <w:b/>
          <w:color w:val="111111"/>
          <w:sz w:val="24"/>
          <w:szCs w:val="24"/>
          <w:lang w:val="ru-RU"/>
        </w:rPr>
      </w:pPr>
      <w:r>
        <w:rPr>
          <w:b/>
          <w:color w:val="111111"/>
          <w:sz w:val="24"/>
          <w:szCs w:val="24"/>
          <w:lang w:val="ru-RU"/>
        </w:rPr>
        <w:t>8.4.</w:t>
      </w:r>
      <w:r>
        <w:rPr>
          <w:color w:val="111111"/>
          <w:sz w:val="24"/>
          <w:szCs w:val="24"/>
          <w:lang w:val="ru-RU"/>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tabs>
          <w:tab w:val="clear" w:pos="708"/>
          <w:tab w:val="left" w:pos="567" w:leader="none"/>
        </w:tabs>
        <w:spacing w:before="0" w:after="0"/>
        <w:jc w:val="both"/>
        <w:rPr>
          <w:b/>
          <w:sz w:val="24"/>
          <w:szCs w:val="24"/>
          <w:lang w:val="ru-RU"/>
        </w:rPr>
      </w:pPr>
      <w:r>
        <w:rPr>
          <w:b/>
          <w:color w:val="111111"/>
          <w:sz w:val="24"/>
          <w:szCs w:val="24"/>
          <w:lang w:val="ru-RU"/>
        </w:rPr>
        <w:t>8.5.</w:t>
      </w:r>
      <w:r>
        <w:rPr>
          <w:color w:val="111111"/>
          <w:sz w:val="24"/>
          <w:szCs w:val="24"/>
          <w:lang w:val="ru-RU"/>
        </w:rPr>
        <w:t xml:space="preserve"> Срок рассмотрения претензии не может превышать 5 (пять) календарных дней с даты получения претензии Стороной. При не достижении соглашения по результатам рассмотрения претензии, в том числе при нарушении установленного в настоящем пункте срока ответа на полученную Стороной претензию, все споры, разногласия и требования, возникающие из Контракта или в связи с ним, в том числе связанные с его заключением, изменением, исполнением, нарушением, расторжением, прекращением и недействительностью, подлежат разрешению в Арбитражном суде г. Москвы.</w:t>
      </w:r>
    </w:p>
    <w:p>
      <w:pPr>
        <w:pStyle w:val="Normal"/>
        <w:tabs>
          <w:tab w:val="clear" w:pos="708"/>
          <w:tab w:val="left" w:pos="567" w:leader="none"/>
        </w:tabs>
        <w:spacing w:before="0" w:after="0"/>
        <w:jc w:val="both"/>
        <w:rPr>
          <w:b/>
          <w:sz w:val="24"/>
          <w:szCs w:val="24"/>
          <w:lang w:val="ru-RU"/>
        </w:rPr>
      </w:pPr>
      <w:r>
        <w:rPr>
          <w:b/>
          <w:sz w:val="24"/>
          <w:szCs w:val="24"/>
          <w:lang w:val="ru-RU"/>
        </w:rPr>
      </w:r>
    </w:p>
    <w:p>
      <w:pPr>
        <w:pStyle w:val="Normal"/>
        <w:spacing w:before="0" w:after="0"/>
        <w:jc w:val="center"/>
        <w:rPr>
          <w:b/>
          <w:sz w:val="24"/>
          <w:szCs w:val="24"/>
          <w:lang w:val="ru-RU"/>
        </w:rPr>
      </w:pPr>
      <w:r>
        <w:rPr>
          <w:b/>
          <w:sz w:val="24"/>
          <w:szCs w:val="24"/>
          <w:lang w:val="ru-RU"/>
        </w:rPr>
        <w:t>9. Срок действия Контракта</w:t>
      </w:r>
    </w:p>
    <w:p>
      <w:pPr>
        <w:pStyle w:val="Normal"/>
        <w:spacing w:before="0" w:after="0"/>
        <w:jc w:val="center"/>
        <w:rPr>
          <w:b/>
          <w:sz w:val="24"/>
          <w:szCs w:val="24"/>
          <w:lang w:val="ru-RU"/>
        </w:rPr>
      </w:pPr>
      <w:r>
        <w:rPr>
          <w:b/>
          <w:sz w:val="24"/>
          <w:szCs w:val="24"/>
          <w:lang w:val="ru-RU"/>
        </w:rPr>
      </w:r>
    </w:p>
    <w:p>
      <w:pPr>
        <w:pStyle w:val="Normal"/>
        <w:spacing w:before="0" w:after="0"/>
        <w:jc w:val="both"/>
        <w:rPr/>
      </w:pPr>
      <w:r>
        <w:rPr>
          <w:b/>
          <w:sz w:val="24"/>
          <w:szCs w:val="24"/>
          <w:lang w:val="ru-RU"/>
        </w:rPr>
        <w:t>9.1.</w:t>
      </w:r>
      <w:r>
        <w:rPr>
          <w:sz w:val="24"/>
          <w:szCs w:val="24"/>
          <w:lang w:val="ru-RU"/>
        </w:rPr>
        <w:t xml:space="preserve"> </w:t>
      </w:r>
      <w:r>
        <w:rPr>
          <w:color w:val="111111"/>
          <w:sz w:val="24"/>
          <w:szCs w:val="24"/>
          <w:lang w:val="ru-RU"/>
        </w:rPr>
        <w:t>Настоящий Контракт вступает в силу со дня подписания Контракта Сторонами (в том числе усиленной электронной подписью лица, имеющего право действовать от имени каждой из Сторон) и действует по</w:t>
      </w:r>
      <w:r>
        <w:rPr>
          <w:color w:val="111111"/>
          <w:sz w:val="24"/>
          <w:szCs w:val="24"/>
          <w:shd w:fill="auto" w:val="clear"/>
          <w:lang w:val="ru-RU"/>
        </w:rPr>
        <w:t xml:space="preserve"> «</w:t>
      </w:r>
      <w:r>
        <w:rPr>
          <w:color w:val="111111"/>
          <w:sz w:val="24"/>
          <w:szCs w:val="24"/>
          <w:shd w:fill="auto" w:val="clear"/>
          <w:lang w:val="ru-RU"/>
        </w:rPr>
        <w:t>31</w:t>
      </w:r>
      <w:r>
        <w:rPr>
          <w:color w:val="111111"/>
          <w:sz w:val="24"/>
          <w:szCs w:val="24"/>
          <w:shd w:fill="auto" w:val="clear"/>
          <w:lang w:val="ru-RU"/>
        </w:rPr>
        <w:t xml:space="preserve">» </w:t>
      </w:r>
      <w:r>
        <w:rPr>
          <w:color w:val="111111"/>
          <w:sz w:val="24"/>
          <w:szCs w:val="24"/>
          <w:shd w:fill="auto" w:val="clear"/>
          <w:lang w:val="ru-RU"/>
        </w:rPr>
        <w:t xml:space="preserve">июля </w:t>
      </w:r>
      <w:r>
        <w:rPr>
          <w:color w:val="111111"/>
          <w:sz w:val="24"/>
          <w:szCs w:val="24"/>
          <w:shd w:fill="auto" w:val="clear"/>
          <w:lang w:val="ru-RU"/>
        </w:rPr>
        <w:t>2026г.</w:t>
      </w:r>
    </w:p>
    <w:p>
      <w:pPr>
        <w:pStyle w:val="Normal"/>
        <w:spacing w:before="0" w:after="0"/>
        <w:jc w:val="both"/>
        <w:rPr>
          <w:sz w:val="24"/>
          <w:szCs w:val="24"/>
          <w:lang w:val="ru-RU" w:eastAsia="ru-RU"/>
        </w:rPr>
      </w:pPr>
      <w:r>
        <w:rPr>
          <w:b/>
          <w:bCs/>
          <w:color w:val="111111"/>
          <w:sz w:val="24"/>
          <w:szCs w:val="24"/>
          <w:lang w:val="ru-RU" w:eastAsia="ru-RU"/>
        </w:rPr>
        <w:t xml:space="preserve">9.2. </w:t>
      </w:r>
      <w:r>
        <w:rPr>
          <w:color w:val="111111"/>
          <w:sz w:val="24"/>
          <w:szCs w:val="24"/>
          <w:lang w:val="ru-RU" w:eastAsia="ru-RU"/>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pPr>
        <w:pStyle w:val="Normal"/>
        <w:spacing w:before="0" w:after="0"/>
        <w:jc w:val="center"/>
        <w:rPr>
          <w:sz w:val="24"/>
          <w:szCs w:val="24"/>
          <w:lang w:val="ru-RU" w:eastAsia="ru-RU"/>
        </w:rPr>
      </w:pPr>
      <w:r>
        <w:rPr>
          <w:sz w:val="24"/>
          <w:szCs w:val="24"/>
          <w:lang w:val="ru-RU" w:eastAsia="ru-RU"/>
        </w:rPr>
      </w:r>
    </w:p>
    <w:p>
      <w:pPr>
        <w:pStyle w:val="Normal"/>
        <w:spacing w:before="0" w:after="0"/>
        <w:jc w:val="center"/>
        <w:rPr>
          <w:b/>
          <w:sz w:val="24"/>
          <w:szCs w:val="24"/>
          <w:lang w:val="ru-RU"/>
        </w:rPr>
      </w:pPr>
      <w:r>
        <w:rPr>
          <w:b/>
          <w:sz w:val="24"/>
          <w:szCs w:val="24"/>
          <w:lang w:val="ru-RU"/>
        </w:rPr>
        <w:t>10. Прочие положения</w:t>
      </w:r>
    </w:p>
    <w:p>
      <w:pPr>
        <w:pStyle w:val="Normal"/>
        <w:spacing w:before="0" w:after="0"/>
        <w:jc w:val="center"/>
        <w:rPr>
          <w:b/>
          <w:sz w:val="24"/>
          <w:szCs w:val="24"/>
          <w:lang w:val="ru-RU"/>
        </w:rPr>
      </w:pPr>
      <w:r>
        <w:rPr>
          <w:b/>
          <w:sz w:val="24"/>
          <w:szCs w:val="24"/>
          <w:lang w:val="ru-RU"/>
        </w:rPr>
      </w:r>
    </w:p>
    <w:p>
      <w:pPr>
        <w:pStyle w:val="Normal"/>
        <w:spacing w:before="0" w:after="0"/>
        <w:jc w:val="both"/>
        <w:rPr>
          <w:b/>
          <w:sz w:val="24"/>
          <w:szCs w:val="24"/>
          <w:lang w:val="ru-RU"/>
        </w:rPr>
      </w:pPr>
      <w:r>
        <w:rPr>
          <w:b/>
          <w:sz w:val="24"/>
          <w:szCs w:val="24"/>
          <w:lang w:val="ru-RU"/>
        </w:rPr>
        <w:t>10.1.</w:t>
      </w:r>
      <w:r>
        <w:rPr>
          <w:sz w:val="24"/>
          <w:szCs w:val="24"/>
          <w:lang w:val="ru-RU"/>
        </w:rPr>
        <w:t xml:space="preserve"> Во всем, что не предусмотрено Контрактом, Стороны руководствуются законодательством Российской Федерации.</w:t>
      </w:r>
    </w:p>
    <w:p>
      <w:pPr>
        <w:pStyle w:val="Normal"/>
        <w:spacing w:before="0" w:after="0"/>
        <w:jc w:val="both"/>
        <w:rPr>
          <w:b/>
        </w:rPr>
      </w:pPr>
      <w:r>
        <w:rPr>
          <w:b/>
          <w:sz w:val="24"/>
          <w:szCs w:val="24"/>
          <w:lang w:val="ru-RU"/>
        </w:rPr>
        <w:t>10.2.</w:t>
      </w:r>
      <w:r>
        <w:rPr>
          <w:sz w:val="24"/>
          <w:szCs w:val="24"/>
          <w:lang w:val="ru-RU"/>
        </w:rPr>
        <w:t xml:space="preserve"> В случае изменения у какой-либо из Сторон местонахождения, названия, а также в случае реорганизации она обязана в течение 3 (трех) календарных дней письменно известить об этом другую Сторону.</w:t>
      </w:r>
    </w:p>
    <w:p>
      <w:pPr>
        <w:pStyle w:val="Style27"/>
        <w:spacing w:lineRule="atLeast" w:line="288" w:before="0" w:after="0"/>
        <w:jc w:val="both"/>
        <w:rPr>
          <w:sz w:val="24"/>
          <w:szCs w:val="24"/>
          <w:lang w:val="ru-RU"/>
        </w:rPr>
      </w:pPr>
      <w:r>
        <w:rPr>
          <w:b/>
        </w:rPr>
        <w:t>10.3.</w:t>
      </w:r>
      <w:r>
        <w:rPr/>
        <w:t xml:space="preserve"> Изменение существенных условий контракта при его исполнении не допускается, за исключением случаев, предусмотренных Законом № 44-ФЗ.</w:t>
      </w:r>
    </w:p>
    <w:p>
      <w:pPr>
        <w:pStyle w:val="Normal"/>
        <w:spacing w:before="0" w:after="0"/>
        <w:ind w:firstLine="708" w:right="0"/>
        <w:jc w:val="both"/>
        <w:rPr>
          <w:b/>
          <w:bCs/>
          <w:sz w:val="24"/>
          <w:szCs w:val="24"/>
          <w:lang w:val="ru-RU"/>
        </w:rPr>
      </w:pPr>
      <w:r>
        <w:rPr>
          <w:sz w:val="24"/>
          <w:szCs w:val="24"/>
          <w:lang w:val="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порядке, установленном Законом № 44-ФЗ дополнительных соглашений к Контракту, которые являются его неотъемлемой частью.</w:t>
      </w:r>
    </w:p>
    <w:p>
      <w:pPr>
        <w:pStyle w:val="Normal"/>
        <w:spacing w:before="0" w:after="0"/>
        <w:jc w:val="both"/>
        <w:rPr>
          <w:sz w:val="24"/>
          <w:szCs w:val="24"/>
          <w:lang w:val="ru-RU"/>
        </w:rPr>
      </w:pPr>
      <w:r>
        <w:rPr>
          <w:b/>
          <w:bCs/>
          <w:sz w:val="24"/>
          <w:szCs w:val="24"/>
          <w:lang w:val="ru-RU"/>
        </w:rPr>
        <w:t>10.4.</w:t>
      </w:r>
      <w:r>
        <w:rPr>
          <w:sz w:val="24"/>
          <w:szCs w:val="24"/>
          <w:lang w:val="ru-RU"/>
        </w:rPr>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w:t>
      </w:r>
    </w:p>
    <w:p>
      <w:pPr>
        <w:pStyle w:val="Normal"/>
        <w:spacing w:before="0" w:after="0"/>
        <w:jc w:val="both"/>
        <w:rPr>
          <w:sz w:val="24"/>
          <w:szCs w:val="24"/>
          <w:lang w:val="ru-RU"/>
        </w:rPr>
      </w:pPr>
      <w:r>
        <w:rPr>
          <w:sz w:val="24"/>
          <w:szCs w:val="24"/>
          <w:lang w:val="ru-RU"/>
        </w:rPr>
        <w:tab/>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 </w:t>
      </w:r>
    </w:p>
    <w:p>
      <w:pPr>
        <w:pStyle w:val="Normal"/>
        <w:spacing w:before="0" w:after="0"/>
        <w:ind w:firstLine="708" w:right="0"/>
        <w:jc w:val="both"/>
        <w:rPr>
          <w:b/>
          <w:spacing w:val="-4"/>
          <w:sz w:val="24"/>
          <w:szCs w:val="24"/>
          <w:lang w:val="ru-RU"/>
        </w:rPr>
      </w:pPr>
      <w:r>
        <w:rPr>
          <w:sz w:val="24"/>
          <w:szCs w:val="24"/>
          <w:lang w:val="ru-RU"/>
        </w:rPr>
        <w:t>В случае реорганизации исполнитель обязан в течение 3 (трех) календарных дней с даты внесения в единый государственный реестр юридических лиц указанных изменений письменно известить об этом другую Сторону.</w:t>
      </w:r>
    </w:p>
    <w:p>
      <w:pPr>
        <w:pStyle w:val="Normal"/>
        <w:autoSpaceDE w:val="false"/>
        <w:spacing w:before="0" w:after="0"/>
        <w:jc w:val="both"/>
        <w:rPr>
          <w:sz w:val="24"/>
          <w:szCs w:val="24"/>
          <w:lang w:val="ru-RU"/>
        </w:rPr>
      </w:pPr>
      <w:r>
        <w:rPr>
          <w:b/>
          <w:spacing w:val="-4"/>
          <w:sz w:val="24"/>
          <w:szCs w:val="24"/>
          <w:lang w:val="ru-RU"/>
        </w:rPr>
        <w:t>10.5.</w:t>
      </w:r>
      <w:r>
        <w:rPr>
          <w:spacing w:val="-4"/>
          <w:sz w:val="24"/>
          <w:szCs w:val="24"/>
          <w:lang w:val="ru-RU"/>
        </w:rPr>
        <w:t xml:space="preserve"> П</w:t>
      </w:r>
      <w:r>
        <w:rPr>
          <w:sz w:val="24"/>
          <w:szCs w:val="24"/>
          <w:lang w:val="ru-RU"/>
        </w:rPr>
        <w:t xml:space="preserve">исьма, которыми Стороны обмениваются в ходе исполнения Контракта (за исключением случаев, установленных в Контракте)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 и считаются направленными надлежащим образом, если переданы по электронной почте </w:t>
      </w:r>
      <w:hyperlink r:id="rId2">
        <w:r>
          <w:rPr>
            <w:rStyle w:val="Hyperlink"/>
            <w:sz w:val="24"/>
            <w:szCs w:val="24"/>
          </w:rPr>
          <w:t>info</w:t>
        </w:r>
        <w:r>
          <w:rPr>
            <w:rStyle w:val="Hyperlink"/>
            <w:sz w:val="24"/>
            <w:szCs w:val="24"/>
            <w:lang w:val="ru-RU"/>
          </w:rPr>
          <w:t>.</w:t>
        </w:r>
        <w:r>
          <w:rPr>
            <w:rStyle w:val="Hyperlink"/>
            <w:sz w:val="24"/>
            <w:szCs w:val="24"/>
          </w:rPr>
          <w:t>hms</w:t>
        </w:r>
        <w:r>
          <w:rPr>
            <w:rStyle w:val="Hyperlink"/>
            <w:sz w:val="24"/>
            <w:szCs w:val="24"/>
            <w:lang w:val="ru-RU"/>
          </w:rPr>
          <w:t>@</w:t>
        </w:r>
        <w:r>
          <w:rPr>
            <w:rStyle w:val="Hyperlink"/>
            <w:sz w:val="24"/>
            <w:szCs w:val="24"/>
          </w:rPr>
          <w:t>meteorf</w:t>
        </w:r>
        <w:r>
          <w:rPr>
            <w:rStyle w:val="Hyperlink"/>
            <w:sz w:val="24"/>
            <w:szCs w:val="24"/>
            <w:lang w:val="ru-RU"/>
          </w:rPr>
          <w:t>.</w:t>
        </w:r>
        <w:r>
          <w:rPr>
            <w:rStyle w:val="Hyperlink"/>
            <w:sz w:val="24"/>
            <w:szCs w:val="24"/>
          </w:rPr>
          <w:t>ru</w:t>
        </w:r>
      </w:hyperlink>
      <w:r>
        <w:rPr>
          <w:sz w:val="24"/>
          <w:szCs w:val="24"/>
          <w:lang w:val="ru-RU"/>
        </w:rPr>
        <w:t xml:space="preserve"> (Государственный заказчик), ________________ (Исполнитель) или доставлены курьером, отправлены почтой по адресам Сторон, указанным в Контракте, с получением под расписку Сторонами или их представителями.</w:t>
      </w:r>
    </w:p>
    <w:p>
      <w:pPr>
        <w:pStyle w:val="Normal"/>
        <w:spacing w:before="0" w:after="0"/>
        <w:jc w:val="both"/>
        <w:rPr>
          <w:bCs/>
          <w:sz w:val="24"/>
          <w:szCs w:val="24"/>
          <w:lang w:val="ru-RU"/>
        </w:rPr>
      </w:pPr>
      <w:r>
        <w:rPr>
          <w:sz w:val="24"/>
          <w:szCs w:val="24"/>
          <w:lang w:val="ru-RU"/>
        </w:rPr>
        <w:t>В случае изменения у какой-либо из Сторон местонахождения, юридического адреса, названия, она обязана в течение 3 (трех) календарных дней письменно известить об этом другую Сторону.</w:t>
      </w:r>
    </w:p>
    <w:p>
      <w:pPr>
        <w:pStyle w:val="Normal"/>
        <w:spacing w:before="0" w:after="0"/>
        <w:jc w:val="both"/>
        <w:rPr>
          <w:b/>
          <w:bCs/>
          <w:sz w:val="24"/>
          <w:szCs w:val="24"/>
          <w:lang w:val="ru-RU"/>
        </w:rPr>
      </w:pPr>
      <w:r>
        <w:rPr>
          <w:bCs/>
          <w:sz w:val="24"/>
          <w:szCs w:val="24"/>
          <w:lang w:val="ru-RU"/>
        </w:rPr>
        <w:t>Действия, совершенные по почтовым адресам, указанным в настоящем Контракте, до поступления уведомлений об их изменении, засчитываются в надлежащее исполнение обязательств.</w:t>
      </w:r>
    </w:p>
    <w:p>
      <w:pPr>
        <w:pStyle w:val="Normal"/>
        <w:spacing w:before="0" w:after="0"/>
        <w:jc w:val="both"/>
        <w:rPr>
          <w:sz w:val="24"/>
          <w:szCs w:val="24"/>
          <w:lang w:val="ru-RU"/>
        </w:rPr>
      </w:pPr>
      <w:r>
        <w:rPr>
          <w:b/>
          <w:bCs/>
          <w:sz w:val="24"/>
          <w:szCs w:val="24"/>
          <w:lang w:val="ru-RU"/>
        </w:rPr>
        <w:t>10.6.</w:t>
      </w:r>
      <w:r>
        <w:rPr>
          <w:bCs/>
          <w:sz w:val="24"/>
          <w:szCs w:val="24"/>
          <w:lang w:val="ru-RU"/>
        </w:rPr>
        <w:t xml:space="preserve"> </w:t>
      </w:r>
      <w:r>
        <w:rPr>
          <w:sz w:val="24"/>
          <w:szCs w:val="24"/>
          <w:lang w:val="ru-RU"/>
        </w:rPr>
        <w:t>Корреспонденция влечет гражданско-правовые последствия для Стороны, которой она направлена (далее - Адресат), с момента доставки данных сообщений Адресату. Такие последствия возникают и в том случае, когда сообщение не было вручено Адресату по зависящим от него обстоятельствам.</w:t>
      </w:r>
    </w:p>
    <w:p>
      <w:pPr>
        <w:pStyle w:val="Normal"/>
        <w:spacing w:before="0" w:after="0"/>
        <w:jc w:val="both"/>
        <w:rPr>
          <w:sz w:val="24"/>
          <w:szCs w:val="24"/>
          <w:lang w:val="ru-RU"/>
        </w:rPr>
      </w:pPr>
      <w:r>
        <w:rPr>
          <w:sz w:val="24"/>
          <w:szCs w:val="24"/>
          <w:lang w:val="ru-RU"/>
        </w:rPr>
        <w:t>Сообщения считаются доставленными, если они:</w:t>
      </w:r>
    </w:p>
    <w:p>
      <w:pPr>
        <w:pStyle w:val="Normal"/>
        <w:spacing w:before="0" w:after="0"/>
        <w:jc w:val="both"/>
        <w:rPr>
          <w:sz w:val="24"/>
          <w:szCs w:val="24"/>
          <w:lang w:val="ru-RU"/>
        </w:rPr>
      </w:pPr>
      <w:r>
        <w:rPr>
          <w:sz w:val="24"/>
          <w:szCs w:val="24"/>
          <w:lang w:val="ru-RU"/>
        </w:rPr>
        <w:t>- поступили Адресату, но по обстоятельствам, зависящим от него, не были вручены или Адресат не ознакомился с ними;</w:t>
      </w:r>
    </w:p>
    <w:p>
      <w:pPr>
        <w:pStyle w:val="Normal"/>
        <w:spacing w:before="0" w:after="0"/>
        <w:jc w:val="both"/>
        <w:rPr>
          <w:b/>
          <w:bCs/>
          <w:color w:val="111111"/>
          <w:sz w:val="24"/>
          <w:szCs w:val="24"/>
          <w:lang w:val="ru-RU"/>
        </w:rPr>
      </w:pPr>
      <w:r>
        <w:rPr>
          <w:sz w:val="24"/>
          <w:szCs w:val="24"/>
          <w:lang w:val="ru-RU"/>
        </w:rPr>
        <w:t>- доставлены по адресу, указанному в Контракте или названному самим Адресатом, даже если он не находится по такому адресу.</w:t>
      </w:r>
    </w:p>
    <w:p>
      <w:pPr>
        <w:pStyle w:val="Normal"/>
        <w:spacing w:before="0" w:after="0"/>
        <w:jc w:val="both"/>
        <w:rPr>
          <w:b/>
          <w:sz w:val="24"/>
          <w:szCs w:val="24"/>
          <w:lang w:val="ru-RU"/>
        </w:rPr>
      </w:pPr>
      <w:r>
        <w:rPr>
          <w:b/>
          <w:bCs/>
          <w:color w:val="111111"/>
          <w:sz w:val="24"/>
          <w:szCs w:val="24"/>
          <w:lang w:val="ru-RU"/>
        </w:rPr>
        <w:t>10.7.</w:t>
      </w:r>
      <w:r>
        <w:rPr>
          <w:color w:val="111111"/>
          <w:sz w:val="24"/>
          <w:szCs w:val="24"/>
          <w:lang w:val="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spacing w:before="0" w:after="0"/>
        <w:jc w:val="both"/>
        <w:rPr>
          <w:sz w:val="24"/>
          <w:szCs w:val="24"/>
          <w:lang w:val="ru-RU"/>
        </w:rPr>
      </w:pPr>
      <w:r>
        <w:rPr>
          <w:b/>
          <w:sz w:val="24"/>
          <w:szCs w:val="24"/>
          <w:lang w:val="ru-RU"/>
        </w:rPr>
        <w:t>10.8.</w:t>
      </w:r>
      <w:r>
        <w:rPr>
          <w:sz w:val="24"/>
          <w:szCs w:val="24"/>
          <w:lang w:val="ru-RU"/>
        </w:rPr>
        <w:t xml:space="preserve"> Контракт составлен в форме электронного документа, подписанного усиленными электронными подписями Сторон.</w:t>
      </w:r>
    </w:p>
    <w:p>
      <w:pPr>
        <w:pStyle w:val="Normal"/>
        <w:spacing w:before="0" w:after="0"/>
        <w:jc w:val="both"/>
        <w:rPr>
          <w:sz w:val="24"/>
          <w:szCs w:val="24"/>
          <w:lang w:val="ru-RU"/>
        </w:rPr>
      </w:pPr>
      <w:r>
        <w:rPr>
          <w:sz w:val="24"/>
          <w:szCs w:val="24"/>
          <w:lang w:val="ru-RU"/>
        </w:rPr>
      </w:r>
    </w:p>
    <w:p>
      <w:pPr>
        <w:pStyle w:val="Normal"/>
        <w:spacing w:before="0" w:after="0"/>
        <w:jc w:val="center"/>
        <w:rPr>
          <w:b/>
          <w:sz w:val="24"/>
          <w:szCs w:val="24"/>
          <w:lang w:val="ru-RU"/>
        </w:rPr>
      </w:pPr>
      <w:r>
        <w:rPr>
          <w:b/>
          <w:sz w:val="24"/>
          <w:szCs w:val="24"/>
          <w:lang w:val="ru-RU"/>
        </w:rPr>
        <w:t>11. Перечень приложений</w:t>
      </w:r>
    </w:p>
    <w:p>
      <w:pPr>
        <w:pStyle w:val="Normal"/>
        <w:spacing w:before="0" w:after="0"/>
        <w:jc w:val="center"/>
        <w:rPr>
          <w:b/>
          <w:sz w:val="24"/>
          <w:szCs w:val="24"/>
          <w:lang w:val="ru-RU"/>
        </w:rPr>
      </w:pPr>
      <w:r>
        <w:rPr>
          <w:b/>
          <w:sz w:val="24"/>
          <w:szCs w:val="24"/>
          <w:lang w:val="ru-RU"/>
        </w:rPr>
      </w:r>
    </w:p>
    <w:p>
      <w:pPr>
        <w:pStyle w:val="Normal"/>
        <w:spacing w:before="0" w:after="0"/>
        <w:jc w:val="both"/>
        <w:rPr>
          <w:sz w:val="24"/>
          <w:szCs w:val="24"/>
          <w:lang w:val="ru-RU"/>
        </w:rPr>
      </w:pPr>
      <w:r>
        <w:rPr>
          <w:b/>
          <w:sz w:val="24"/>
          <w:szCs w:val="24"/>
          <w:lang w:val="ru-RU"/>
        </w:rPr>
        <w:t>11.1.</w:t>
      </w:r>
      <w:r>
        <w:rPr>
          <w:sz w:val="24"/>
          <w:szCs w:val="24"/>
          <w:lang w:val="ru-RU"/>
        </w:rPr>
        <w:t xml:space="preserve"> Неотъемлемой частью Контракта является следующее приложение:</w:t>
      </w:r>
    </w:p>
    <w:p>
      <w:pPr>
        <w:pStyle w:val="Normal"/>
        <w:spacing w:before="0" w:after="0"/>
        <w:jc w:val="both"/>
        <w:rPr>
          <w:sz w:val="24"/>
          <w:szCs w:val="24"/>
          <w:lang w:val="ru-RU"/>
        </w:rPr>
      </w:pPr>
      <w:r>
        <w:rPr>
          <w:sz w:val="24"/>
          <w:szCs w:val="24"/>
          <w:lang w:val="ru-RU"/>
        </w:rPr>
        <w:t>- Техническое задание (Приложение № 1).</w:t>
      </w:r>
    </w:p>
    <w:p>
      <w:pPr>
        <w:pStyle w:val="Normal"/>
        <w:spacing w:before="0" w:after="0"/>
        <w:jc w:val="both"/>
        <w:rPr>
          <w:b/>
          <w:sz w:val="24"/>
          <w:szCs w:val="24"/>
          <w:lang w:val="ru-RU"/>
        </w:rPr>
      </w:pPr>
      <w:r>
        <w:rPr>
          <w:sz w:val="24"/>
          <w:szCs w:val="24"/>
          <w:lang w:val="ru-RU"/>
        </w:rPr>
        <w:t>- Спецификация (Приложение № 2).</w:t>
      </w:r>
    </w:p>
    <w:p>
      <w:pPr>
        <w:pStyle w:val="Normal"/>
        <w:spacing w:before="0" w:after="0"/>
        <w:jc w:val="center"/>
        <w:rPr>
          <w:b/>
          <w:sz w:val="24"/>
          <w:szCs w:val="24"/>
          <w:lang w:val="ru-RU"/>
        </w:rPr>
      </w:pPr>
      <w:r>
        <w:rPr>
          <w:b/>
          <w:sz w:val="24"/>
          <w:szCs w:val="24"/>
          <w:lang w:val="ru-RU"/>
        </w:rPr>
      </w:r>
    </w:p>
    <w:p>
      <w:pPr>
        <w:pStyle w:val="Normal"/>
        <w:spacing w:before="0" w:after="0"/>
        <w:jc w:val="center"/>
        <w:rPr>
          <w:b/>
          <w:sz w:val="24"/>
          <w:szCs w:val="24"/>
          <w:lang w:val="ru-RU"/>
        </w:rPr>
      </w:pPr>
      <w:bookmarkStart w:id="24" w:name="Par1642"/>
      <w:bookmarkStart w:id="25" w:name="Par1639"/>
      <w:bookmarkStart w:id="26" w:name="Par1645"/>
      <w:bookmarkEnd w:id="24"/>
      <w:bookmarkEnd w:id="25"/>
      <w:bookmarkEnd w:id="26"/>
      <w:r>
        <w:rPr>
          <w:b/>
          <w:sz w:val="24"/>
          <w:szCs w:val="24"/>
          <w:lang w:val="ru-RU"/>
        </w:rPr>
        <w:t>12. Адреса и банковские реквизиты Сторон</w:t>
      </w:r>
    </w:p>
    <w:p>
      <w:pPr>
        <w:pStyle w:val="Normal"/>
        <w:spacing w:before="0" w:after="0"/>
        <w:jc w:val="center"/>
        <w:rPr>
          <w:b/>
          <w:sz w:val="24"/>
          <w:szCs w:val="24"/>
          <w:lang w:val="ru-RU"/>
        </w:rPr>
      </w:pPr>
      <w:r>
        <w:rPr>
          <w:b/>
          <w:sz w:val="24"/>
          <w:szCs w:val="24"/>
          <w:lang w:val="ru-RU"/>
        </w:rPr>
      </w:r>
    </w:p>
    <w:tbl>
      <w:tblPr>
        <w:tblW w:w="9354" w:type="dxa"/>
        <w:jc w:val="left"/>
        <w:tblInd w:w="0" w:type="dxa"/>
        <w:tblLayout w:type="fixed"/>
        <w:tblCellMar>
          <w:top w:w="0" w:type="dxa"/>
          <w:left w:w="0" w:type="dxa"/>
          <w:bottom w:w="0" w:type="dxa"/>
          <w:right w:w="0" w:type="dxa"/>
        </w:tblCellMar>
      </w:tblPr>
      <w:tblGrid>
        <w:gridCol w:w="4732"/>
        <w:gridCol w:w="4622"/>
      </w:tblGrid>
      <w:tr>
        <w:trPr>
          <w:trHeight w:val="271" w:hRule="atLeast"/>
        </w:trPr>
        <w:tc>
          <w:tcPr>
            <w:tcW w:w="4732" w:type="dxa"/>
            <w:tcBorders/>
          </w:tcPr>
          <w:p>
            <w:pPr>
              <w:pStyle w:val="Normal"/>
              <w:spacing w:before="0" w:after="0"/>
              <w:rPr>
                <w:sz w:val="24"/>
                <w:szCs w:val="24"/>
                <w:lang w:eastAsia="ru-RU"/>
              </w:rPr>
            </w:pPr>
            <w:r>
              <w:rPr>
                <w:sz w:val="24"/>
                <w:szCs w:val="24"/>
                <w:lang w:eastAsia="ru-RU"/>
              </w:rPr>
              <w:t>ГОСУДАРСТВЕННЫЙ ЗАКАЗЧИК:</w:t>
            </w:r>
          </w:p>
        </w:tc>
        <w:tc>
          <w:tcPr>
            <w:tcW w:w="4622" w:type="dxa"/>
            <w:tcBorders/>
          </w:tcPr>
          <w:p>
            <w:pPr>
              <w:pStyle w:val="Normal"/>
              <w:spacing w:before="0" w:after="0"/>
              <w:rPr/>
            </w:pPr>
            <w:r>
              <w:rPr>
                <w:sz w:val="24"/>
                <w:szCs w:val="24"/>
                <w:lang w:val="ru-RU" w:eastAsia="ru-RU"/>
              </w:rPr>
              <w:t>ИСПОЛНИТЕЛЬ</w:t>
            </w:r>
            <w:r>
              <w:rPr>
                <w:sz w:val="24"/>
                <w:szCs w:val="24"/>
                <w:lang w:eastAsia="ru-RU"/>
              </w:rPr>
              <w:t>:</w:t>
            </w:r>
          </w:p>
        </w:tc>
      </w:tr>
      <w:tr>
        <w:trPr>
          <w:trHeight w:val="1676" w:hRule="atLeast"/>
        </w:trPr>
        <w:tc>
          <w:tcPr>
            <w:tcW w:w="4732" w:type="dxa"/>
            <w:tcBorders/>
          </w:tcPr>
          <w:p>
            <w:pPr>
              <w:pStyle w:val="Normal"/>
              <w:spacing w:before="0" w:after="0"/>
              <w:rPr>
                <w:sz w:val="24"/>
                <w:szCs w:val="24"/>
                <w:lang w:val="ru-RU" w:eastAsia="ru-RU"/>
              </w:rPr>
            </w:pPr>
            <w:r>
              <w:rPr>
                <w:sz w:val="24"/>
                <w:szCs w:val="24"/>
                <w:lang w:val="ru-RU" w:eastAsia="ru-RU"/>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w:t>
            </w:r>
          </w:p>
          <w:p>
            <w:pPr>
              <w:pStyle w:val="Normal"/>
              <w:spacing w:before="0" w:after="0"/>
              <w:rPr>
                <w:sz w:val="24"/>
                <w:szCs w:val="24"/>
                <w:lang w:val="ru-RU" w:eastAsia="ru-RU"/>
              </w:rPr>
            </w:pPr>
            <w:r>
              <w:rPr>
                <w:sz w:val="24"/>
                <w:szCs w:val="24"/>
                <w:lang w:val="ru-RU" w:eastAsia="ru-RU"/>
              </w:rPr>
            </w:r>
          </w:p>
        </w:tc>
        <w:tc>
          <w:tcPr>
            <w:tcW w:w="4622" w:type="dxa"/>
            <w:tcBorders/>
          </w:tcPr>
          <w:p>
            <w:pPr>
              <w:pStyle w:val="Normal"/>
              <w:spacing w:before="0" w:after="0"/>
              <w:rPr>
                <w:sz w:val="24"/>
                <w:szCs w:val="24"/>
                <w:lang w:val="ru-RU" w:eastAsia="ru-RU"/>
              </w:rPr>
            </w:pPr>
            <w:r>
              <w:rPr>
                <w:sz w:val="24"/>
                <w:szCs w:val="24"/>
                <w:lang w:val="ru-RU" w:eastAsia="ru-RU"/>
              </w:rPr>
              <w:t xml:space="preserve">______________________________ </w:t>
            </w:r>
          </w:p>
          <w:p>
            <w:pPr>
              <w:pStyle w:val="Normal"/>
              <w:spacing w:before="0" w:after="0"/>
              <w:rPr>
                <w:sz w:val="24"/>
                <w:szCs w:val="24"/>
                <w:lang w:val="ru-RU" w:eastAsia="ru-RU"/>
              </w:rPr>
            </w:pPr>
            <w:r>
              <w:rPr>
                <w:sz w:val="24"/>
                <w:szCs w:val="24"/>
                <w:lang w:val="ru-RU" w:eastAsia="ru-RU"/>
              </w:rPr>
              <w:t>(______________________________)</w:t>
            </w:r>
          </w:p>
        </w:tc>
      </w:tr>
      <w:tr>
        <w:trPr>
          <w:trHeight w:val="558" w:hRule="atLeast"/>
        </w:trPr>
        <w:tc>
          <w:tcPr>
            <w:tcW w:w="4732" w:type="dxa"/>
            <w:tcBorders/>
          </w:tcPr>
          <w:p>
            <w:pPr>
              <w:pStyle w:val="Normal"/>
              <w:spacing w:before="0" w:after="0"/>
              <w:rPr>
                <w:sz w:val="24"/>
                <w:szCs w:val="24"/>
                <w:lang w:val="ru-RU" w:eastAsia="ru-RU"/>
              </w:rPr>
            </w:pPr>
            <w:r>
              <w:rPr>
                <w:sz w:val="24"/>
                <w:szCs w:val="24"/>
                <w:lang w:val="ru-RU" w:eastAsia="ru-RU"/>
              </w:rPr>
              <w:t>Адрес:</w:t>
            </w:r>
          </w:p>
          <w:p>
            <w:pPr>
              <w:pStyle w:val="Normal"/>
              <w:spacing w:before="0" w:after="0"/>
              <w:rPr>
                <w:sz w:val="24"/>
                <w:szCs w:val="24"/>
                <w:lang w:val="ru-RU" w:eastAsia="ru-RU"/>
              </w:rPr>
            </w:pPr>
            <w:r>
              <w:rPr>
                <w:sz w:val="24"/>
                <w:szCs w:val="24"/>
                <w:lang w:val="ru-RU" w:eastAsia="ru-RU"/>
              </w:rPr>
              <w:t>123242, г. Москва, Нововаганьковский пер. д. 8</w:t>
            </w:r>
          </w:p>
        </w:tc>
        <w:tc>
          <w:tcPr>
            <w:tcW w:w="4622" w:type="dxa"/>
            <w:tcBorders/>
          </w:tcPr>
          <w:p>
            <w:pPr>
              <w:pStyle w:val="Normal"/>
              <w:spacing w:before="0" w:after="0"/>
              <w:rPr/>
            </w:pPr>
            <w:r>
              <w:rPr>
                <w:sz w:val="24"/>
                <w:szCs w:val="24"/>
                <w:lang w:val="ru-RU" w:eastAsia="ru-RU"/>
              </w:rPr>
              <w:t>Адрес:</w:t>
            </w:r>
            <w:r>
              <w:rPr>
                <w:lang w:val="ru-RU"/>
              </w:rPr>
              <w:t xml:space="preserve"> </w:t>
            </w:r>
            <w:r>
              <w:rPr>
                <w:sz w:val="24"/>
                <w:szCs w:val="24"/>
                <w:lang w:val="ru-RU" w:eastAsia="ru-RU"/>
              </w:rPr>
              <w:t>_________________________</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ИНН 7703172888</w:t>
            </w:r>
          </w:p>
        </w:tc>
        <w:tc>
          <w:tcPr>
            <w:tcW w:w="4622" w:type="dxa"/>
            <w:tcBorders/>
          </w:tcPr>
          <w:p>
            <w:pPr>
              <w:pStyle w:val="Normal"/>
              <w:spacing w:before="0" w:after="0"/>
              <w:rPr/>
            </w:pPr>
            <w:r>
              <w:rPr>
                <w:sz w:val="24"/>
                <w:szCs w:val="24"/>
                <w:lang w:eastAsia="ru-RU"/>
              </w:rPr>
              <w:t xml:space="preserve">ИНН </w:t>
            </w:r>
            <w:r>
              <w:rPr>
                <w:sz w:val="24"/>
                <w:szCs w:val="24"/>
                <w:lang w:val="ru-RU" w:eastAsia="ru-RU"/>
              </w:rPr>
              <w:t>_________</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КПП 770301001</w:t>
            </w:r>
          </w:p>
        </w:tc>
        <w:tc>
          <w:tcPr>
            <w:tcW w:w="4622" w:type="dxa"/>
            <w:tcBorders/>
          </w:tcPr>
          <w:p>
            <w:pPr>
              <w:pStyle w:val="Normal"/>
              <w:spacing w:before="0" w:after="0"/>
              <w:rPr/>
            </w:pPr>
            <w:r>
              <w:rPr>
                <w:sz w:val="24"/>
                <w:szCs w:val="24"/>
                <w:lang w:eastAsia="ru-RU"/>
              </w:rPr>
              <w:t xml:space="preserve">КПП </w:t>
            </w:r>
            <w:r>
              <w:rPr>
                <w:sz w:val="24"/>
                <w:szCs w:val="24"/>
                <w:lang w:val="ru-RU" w:eastAsia="ru-RU"/>
              </w:rPr>
              <w:t>_________</w:t>
            </w:r>
            <w:r>
              <w:rPr>
                <w:sz w:val="24"/>
                <w:szCs w:val="24"/>
                <w:lang w:eastAsia="ru-RU"/>
              </w:rPr>
              <w:t xml:space="preserve"> </w:t>
            </w:r>
          </w:p>
        </w:tc>
      </w:tr>
      <w:tr>
        <w:trPr>
          <w:trHeight w:val="1389" w:hRule="atLeast"/>
        </w:trPr>
        <w:tc>
          <w:tcPr>
            <w:tcW w:w="4732" w:type="dxa"/>
            <w:tcBorders/>
          </w:tcPr>
          <w:p>
            <w:pPr>
              <w:pStyle w:val="Normal"/>
              <w:spacing w:before="0" w:after="0"/>
              <w:rPr/>
            </w:pPr>
            <w:r>
              <w:rPr>
                <w:color w:val="000000"/>
                <w:sz w:val="24"/>
                <w:szCs w:val="24"/>
                <w:lang w:val="ru-RU"/>
              </w:rPr>
              <w:t>Банк: ОКЦ № 1 ГУ Банка России по ЦФО\ УФК ПО Г. МОСКВЕ, г. Москва</w:t>
            </w:r>
          </w:p>
          <w:p>
            <w:pPr>
              <w:pStyle w:val="Normal"/>
              <w:spacing w:before="0" w:after="0"/>
              <w:rPr>
                <w:color w:val="000000"/>
                <w:sz w:val="24"/>
                <w:szCs w:val="24"/>
                <w:lang w:val="ru-RU"/>
              </w:rPr>
            </w:pPr>
            <w:r>
              <w:rPr>
                <w:color w:val="000000"/>
                <w:sz w:val="24"/>
                <w:szCs w:val="24"/>
                <w:lang w:val="ru-RU"/>
              </w:rPr>
              <w:t xml:space="preserve">Единый казначейский счет: </w:t>
            </w:r>
            <w:r>
              <w:rPr>
                <w:sz w:val="24"/>
                <w:szCs w:val="24"/>
                <w:lang w:val="ru-RU"/>
              </w:rPr>
              <w:t>40102810545370000003</w:t>
            </w:r>
          </w:p>
          <w:p>
            <w:pPr>
              <w:pStyle w:val="Normal"/>
              <w:spacing w:before="0" w:after="0"/>
              <w:rPr/>
            </w:pPr>
            <w:r>
              <w:rPr>
                <w:color w:val="000000"/>
                <w:sz w:val="24"/>
                <w:szCs w:val="24"/>
                <w:lang w:val="ru-RU"/>
              </w:rPr>
              <w:t xml:space="preserve">Казначейский счет: </w:t>
            </w:r>
            <w:r>
              <w:rPr>
                <w:sz w:val="24"/>
                <w:szCs w:val="24"/>
                <w:lang w:val="ru-RU"/>
              </w:rPr>
              <w:t>03211643000000017300</w:t>
            </w:r>
          </w:p>
        </w:tc>
        <w:tc>
          <w:tcPr>
            <w:tcW w:w="4622" w:type="dxa"/>
            <w:vMerge w:val="restart"/>
            <w:tcBorders/>
          </w:tcPr>
          <w:p>
            <w:pPr>
              <w:pStyle w:val="Normal"/>
              <w:spacing w:before="0" w:after="0"/>
              <w:rPr>
                <w:sz w:val="24"/>
                <w:szCs w:val="24"/>
                <w:lang w:val="ru-RU" w:eastAsia="ru-RU"/>
              </w:rPr>
            </w:pPr>
            <w:r>
              <w:rPr>
                <w:sz w:val="24"/>
                <w:szCs w:val="24"/>
                <w:lang w:eastAsia="ru-RU"/>
              </w:rPr>
              <w:t>Банковские реквизиты:</w:t>
            </w:r>
          </w:p>
          <w:p>
            <w:pPr>
              <w:pStyle w:val="Normal"/>
              <w:spacing w:before="0" w:after="0"/>
              <w:jc w:val="both"/>
              <w:rPr>
                <w:sz w:val="24"/>
                <w:szCs w:val="24"/>
                <w:lang w:val="ru-RU" w:eastAsia="ru-RU"/>
              </w:rPr>
            </w:pPr>
            <w:r>
              <w:rPr>
                <w:sz w:val="24"/>
                <w:szCs w:val="24"/>
                <w:lang w:val="ru-RU" w:eastAsia="ru-RU"/>
              </w:rPr>
              <w:t>___________________</w:t>
            </w:r>
          </w:p>
          <w:p>
            <w:pPr>
              <w:pStyle w:val="Normal"/>
              <w:spacing w:before="0" w:after="0"/>
              <w:jc w:val="both"/>
              <w:rPr>
                <w:sz w:val="24"/>
                <w:szCs w:val="24"/>
                <w:lang w:val="ru-RU" w:eastAsia="ru-RU"/>
              </w:rPr>
            </w:pPr>
            <w:r>
              <w:rPr>
                <w:sz w:val="24"/>
                <w:szCs w:val="24"/>
                <w:lang w:val="ru-RU" w:eastAsia="ru-RU"/>
              </w:rPr>
            </w:r>
          </w:p>
        </w:tc>
      </w:tr>
      <w:tr>
        <w:trPr>
          <w:trHeight w:val="558" w:hRule="atLeast"/>
        </w:trPr>
        <w:tc>
          <w:tcPr>
            <w:tcW w:w="4732" w:type="dxa"/>
            <w:tcBorders/>
          </w:tcPr>
          <w:p>
            <w:pPr>
              <w:pStyle w:val="Normal"/>
              <w:spacing w:before="0" w:after="0"/>
              <w:rPr>
                <w:sz w:val="24"/>
                <w:szCs w:val="24"/>
                <w:lang w:val="ru-RU"/>
              </w:rPr>
            </w:pPr>
            <w:r>
              <w:rPr>
                <w:sz w:val="24"/>
                <w:szCs w:val="24"/>
                <w:lang w:val="ru-RU"/>
              </w:rPr>
              <w:t>УФК по г. Москве (ФКУ «Гидрометсервис»,</w:t>
            </w:r>
          </w:p>
          <w:p>
            <w:pPr>
              <w:pStyle w:val="Normal"/>
              <w:spacing w:before="0" w:after="0"/>
              <w:rPr/>
            </w:pPr>
            <w:r>
              <w:rPr>
                <w:sz w:val="24"/>
                <w:szCs w:val="24"/>
                <w:lang w:val="ru-RU"/>
              </w:rPr>
              <w:t xml:space="preserve"> </w:t>
            </w:r>
            <w:r>
              <w:rPr>
                <w:sz w:val="24"/>
                <w:szCs w:val="24"/>
              </w:rPr>
              <w:t>л/с 03731F19030)</w:t>
            </w:r>
          </w:p>
        </w:tc>
        <w:tc>
          <w:tcPr>
            <w:tcW w:w="4622" w:type="dxa"/>
            <w:vMerge w:val="continue"/>
            <w:tcBorders/>
          </w:tcPr>
          <w:p>
            <w:pPr>
              <w:pStyle w:val="Normal"/>
              <w:snapToGrid w:val="false"/>
              <w:spacing w:before="280" w:after="280"/>
              <w:rPr/>
            </w:pPr>
            <w:r>
              <w:rPr/>
            </w:r>
          </w:p>
        </w:tc>
      </w:tr>
      <w:tr>
        <w:trPr>
          <w:trHeight w:val="286" w:hRule="atLeast"/>
        </w:trPr>
        <w:tc>
          <w:tcPr>
            <w:tcW w:w="4732" w:type="dxa"/>
            <w:tcBorders/>
          </w:tcPr>
          <w:p>
            <w:pPr>
              <w:pStyle w:val="Normal"/>
              <w:snapToGrid w:val="false"/>
              <w:spacing w:before="0" w:after="0"/>
              <w:rPr>
                <w:color w:val="000000"/>
                <w:sz w:val="24"/>
                <w:szCs w:val="24"/>
                <w:shd w:fill="FFFF00" w:val="clear"/>
                <w:lang w:eastAsia="ru-RU"/>
              </w:rPr>
            </w:pPr>
            <w:r>
              <w:rPr>
                <w:color w:val="000000"/>
                <w:sz w:val="24"/>
                <w:szCs w:val="24"/>
                <w:shd w:fill="FFFF00" w:val="clear"/>
                <w:lang w:eastAsia="ru-RU"/>
              </w:rPr>
            </w:r>
          </w:p>
        </w:tc>
        <w:tc>
          <w:tcPr>
            <w:tcW w:w="4622" w:type="dxa"/>
            <w:tcBorders/>
          </w:tcPr>
          <w:p>
            <w:pPr>
              <w:pStyle w:val="Normal"/>
              <w:spacing w:before="0" w:after="0"/>
              <w:rPr/>
            </w:pPr>
            <w:r>
              <w:rPr>
                <w:sz w:val="24"/>
                <w:szCs w:val="24"/>
                <w:lang w:eastAsia="ru-RU"/>
              </w:rPr>
              <w:t xml:space="preserve">р/с </w:t>
            </w:r>
            <w:r>
              <w:rPr>
                <w:sz w:val="24"/>
                <w:szCs w:val="24"/>
                <w:lang w:val="ru-RU" w:eastAsia="ru-RU"/>
              </w:rPr>
              <w:t>___________________</w:t>
            </w:r>
          </w:p>
        </w:tc>
      </w:tr>
      <w:tr>
        <w:trPr>
          <w:trHeight w:val="271" w:hRule="atLeast"/>
        </w:trPr>
        <w:tc>
          <w:tcPr>
            <w:tcW w:w="4732" w:type="dxa"/>
            <w:tcBorders/>
          </w:tcPr>
          <w:p>
            <w:pPr>
              <w:pStyle w:val="Normal"/>
              <w:spacing w:before="0" w:after="0"/>
              <w:rPr>
                <w:color w:val="000000"/>
                <w:sz w:val="24"/>
                <w:szCs w:val="24"/>
                <w:lang w:eastAsia="ru-RU"/>
              </w:rPr>
            </w:pPr>
            <w:r>
              <w:rPr>
                <w:color w:val="000000"/>
                <w:sz w:val="24"/>
                <w:szCs w:val="24"/>
                <w:lang w:eastAsia="ru-RU"/>
              </w:rPr>
              <w:t> </w:t>
            </w:r>
          </w:p>
        </w:tc>
        <w:tc>
          <w:tcPr>
            <w:tcW w:w="4622" w:type="dxa"/>
            <w:tcBorders/>
          </w:tcPr>
          <w:p>
            <w:pPr>
              <w:pStyle w:val="Normal"/>
              <w:spacing w:before="0" w:after="0"/>
              <w:rPr/>
            </w:pPr>
            <w:r>
              <w:rPr>
                <w:sz w:val="24"/>
                <w:szCs w:val="24"/>
                <w:lang w:eastAsia="ru-RU"/>
              </w:rPr>
              <w:t xml:space="preserve">к/с </w:t>
            </w:r>
            <w:r>
              <w:rPr>
                <w:sz w:val="24"/>
                <w:szCs w:val="24"/>
                <w:lang w:val="ru-RU" w:eastAsia="ru-RU"/>
              </w:rPr>
              <w:t>___________________</w:t>
            </w:r>
          </w:p>
        </w:tc>
      </w:tr>
      <w:tr>
        <w:trPr>
          <w:trHeight w:val="324" w:hRule="atLeast"/>
        </w:trPr>
        <w:tc>
          <w:tcPr>
            <w:tcW w:w="4732" w:type="dxa"/>
            <w:tcBorders/>
          </w:tcPr>
          <w:p>
            <w:pPr>
              <w:pStyle w:val="Normal"/>
              <w:spacing w:before="0" w:after="0"/>
              <w:rPr>
                <w:color w:val="000000"/>
                <w:sz w:val="24"/>
                <w:szCs w:val="24"/>
                <w:lang w:eastAsia="ru-RU"/>
              </w:rPr>
            </w:pPr>
            <w:r>
              <w:rPr>
                <w:color w:val="000000"/>
                <w:sz w:val="24"/>
                <w:szCs w:val="24"/>
                <w:lang w:eastAsia="ru-RU"/>
              </w:rPr>
              <w:t>БИК ТОФК 004525988</w:t>
            </w:r>
          </w:p>
        </w:tc>
        <w:tc>
          <w:tcPr>
            <w:tcW w:w="4622" w:type="dxa"/>
            <w:tcBorders/>
          </w:tcPr>
          <w:p>
            <w:pPr>
              <w:pStyle w:val="Normal"/>
              <w:spacing w:before="0" w:after="0"/>
              <w:rPr/>
            </w:pPr>
            <w:r>
              <w:rPr>
                <w:sz w:val="24"/>
                <w:szCs w:val="24"/>
                <w:lang w:eastAsia="ru-RU"/>
              </w:rPr>
              <w:t xml:space="preserve">БИК </w:t>
            </w:r>
            <w:r>
              <w:rPr>
                <w:sz w:val="24"/>
                <w:szCs w:val="24"/>
                <w:lang w:val="ru-RU" w:eastAsia="ru-RU"/>
              </w:rPr>
              <w:t>___________</w:t>
            </w:r>
          </w:p>
        </w:tc>
      </w:tr>
      <w:tr>
        <w:trPr>
          <w:trHeight w:val="286" w:hRule="atLeast"/>
        </w:trPr>
        <w:tc>
          <w:tcPr>
            <w:tcW w:w="4732" w:type="dxa"/>
            <w:tcBorders/>
          </w:tcPr>
          <w:p>
            <w:pPr>
              <w:pStyle w:val="Normal"/>
              <w:spacing w:before="0" w:after="0"/>
              <w:rPr>
                <w:color w:val="000000"/>
                <w:sz w:val="24"/>
                <w:szCs w:val="24"/>
                <w:lang w:eastAsia="ru-RU"/>
              </w:rPr>
            </w:pPr>
            <w:r>
              <w:rPr>
                <w:color w:val="000000"/>
                <w:sz w:val="24"/>
                <w:szCs w:val="24"/>
                <w:lang w:eastAsia="ru-RU"/>
              </w:rPr>
              <w:t>ОКОПФ 81</w:t>
            </w:r>
          </w:p>
        </w:tc>
        <w:tc>
          <w:tcPr>
            <w:tcW w:w="4622" w:type="dxa"/>
            <w:tcBorders/>
          </w:tcPr>
          <w:p>
            <w:pPr>
              <w:pStyle w:val="Normal"/>
              <w:spacing w:before="0" w:after="0"/>
              <w:rPr/>
            </w:pPr>
            <w:r>
              <w:rPr>
                <w:sz w:val="24"/>
                <w:szCs w:val="24"/>
                <w:lang w:eastAsia="ru-RU"/>
              </w:rPr>
              <w:t>ОКОПФ</w:t>
            </w:r>
            <w:r>
              <w:rPr>
                <w:sz w:val="24"/>
                <w:szCs w:val="24"/>
                <w:lang w:val="ru-RU" w:eastAsia="ru-RU"/>
              </w:rPr>
              <w:t xml:space="preserve"> _________</w:t>
            </w:r>
          </w:p>
        </w:tc>
      </w:tr>
      <w:tr>
        <w:trPr>
          <w:trHeight w:val="1102" w:hRule="atLeast"/>
        </w:trPr>
        <w:tc>
          <w:tcPr>
            <w:tcW w:w="4732" w:type="dxa"/>
            <w:tcBorders/>
          </w:tcPr>
          <w:p>
            <w:pPr>
              <w:pStyle w:val="Normal"/>
              <w:spacing w:before="0" w:after="0"/>
              <w:rPr>
                <w:color w:val="000000"/>
                <w:sz w:val="24"/>
                <w:szCs w:val="24"/>
                <w:lang w:eastAsia="ru-RU"/>
              </w:rPr>
            </w:pPr>
            <w:r>
              <w:rPr>
                <w:color w:val="000000"/>
                <w:sz w:val="24"/>
                <w:szCs w:val="24"/>
                <w:lang w:eastAsia="ru-RU"/>
              </w:rPr>
              <w:t>ОКВЭД2 71.12.5</w:t>
            </w:r>
          </w:p>
          <w:p>
            <w:pPr>
              <w:pStyle w:val="Normal"/>
              <w:spacing w:before="0" w:after="0"/>
              <w:rPr>
                <w:color w:val="000000"/>
                <w:sz w:val="24"/>
                <w:szCs w:val="24"/>
                <w:lang w:eastAsia="ru-RU"/>
              </w:rPr>
            </w:pPr>
            <w:r>
              <w:rPr>
                <w:color w:val="000000"/>
                <w:sz w:val="24"/>
                <w:szCs w:val="24"/>
                <w:lang w:eastAsia="ru-RU"/>
              </w:rPr>
              <w:t>ОКПО 47291772</w:t>
            </w:r>
          </w:p>
          <w:p>
            <w:pPr>
              <w:pStyle w:val="Normal"/>
              <w:spacing w:before="0" w:after="0"/>
              <w:rPr>
                <w:color w:val="000000"/>
                <w:sz w:val="24"/>
                <w:szCs w:val="24"/>
                <w:lang w:eastAsia="ru-RU"/>
              </w:rPr>
            </w:pPr>
            <w:r>
              <w:rPr>
                <w:color w:val="000000"/>
                <w:sz w:val="24"/>
                <w:szCs w:val="24"/>
                <w:lang w:eastAsia="ru-RU"/>
              </w:rPr>
              <w:t>ОКТМО 45380000</w:t>
            </w:r>
          </w:p>
          <w:p>
            <w:pPr>
              <w:pStyle w:val="Normal"/>
              <w:spacing w:before="0" w:after="0"/>
              <w:rPr>
                <w:color w:val="000000"/>
                <w:sz w:val="24"/>
                <w:szCs w:val="24"/>
                <w:lang w:eastAsia="ru-RU"/>
              </w:rPr>
            </w:pPr>
            <w:r>
              <w:rPr>
                <w:color w:val="000000"/>
                <w:sz w:val="24"/>
                <w:szCs w:val="24"/>
                <w:lang w:eastAsia="ru-RU"/>
              </w:rPr>
              <w:t>ОГРН 1037739512821</w:t>
            </w:r>
          </w:p>
        </w:tc>
        <w:tc>
          <w:tcPr>
            <w:tcW w:w="4622" w:type="dxa"/>
            <w:tcBorders/>
          </w:tcPr>
          <w:p>
            <w:pPr>
              <w:pStyle w:val="Normal"/>
              <w:spacing w:before="0" w:after="0"/>
              <w:rPr>
                <w:sz w:val="24"/>
                <w:szCs w:val="24"/>
                <w:lang w:eastAsia="ru-RU"/>
              </w:rPr>
            </w:pPr>
            <w:r>
              <w:rPr>
                <w:sz w:val="24"/>
                <w:szCs w:val="24"/>
              </w:rPr>
              <w:t xml:space="preserve">ОГРН </w:t>
            </w:r>
            <w:r>
              <w:rPr>
                <w:sz w:val="24"/>
                <w:szCs w:val="24"/>
                <w:lang w:val="ru-RU"/>
              </w:rPr>
              <w:t>___________</w:t>
            </w:r>
          </w:p>
          <w:p>
            <w:pPr>
              <w:pStyle w:val="Normal"/>
              <w:spacing w:before="0" w:after="0"/>
              <w:rPr>
                <w:sz w:val="24"/>
                <w:szCs w:val="24"/>
                <w:lang w:eastAsia="ru-RU"/>
              </w:rPr>
            </w:pPr>
            <w:r>
              <w:rPr>
                <w:sz w:val="24"/>
                <w:szCs w:val="24"/>
                <w:lang w:eastAsia="ru-RU"/>
              </w:rPr>
              <w:t>ОКПО</w:t>
            </w:r>
            <w:r>
              <w:rPr>
                <w:sz w:val="24"/>
                <w:szCs w:val="24"/>
                <w:lang w:val="ru-RU" w:eastAsia="ru-RU"/>
              </w:rPr>
              <w:t xml:space="preserve"> ___________</w:t>
            </w:r>
          </w:p>
          <w:p>
            <w:pPr>
              <w:pStyle w:val="Normal"/>
              <w:spacing w:before="0" w:after="0"/>
              <w:rPr>
                <w:sz w:val="24"/>
                <w:szCs w:val="24"/>
                <w:lang w:eastAsia="ru-RU"/>
              </w:rPr>
            </w:pPr>
            <w:r>
              <w:rPr>
                <w:sz w:val="24"/>
                <w:szCs w:val="24"/>
                <w:lang w:eastAsia="ru-RU"/>
              </w:rPr>
              <w:t>ОКАТО</w:t>
            </w:r>
            <w:r>
              <w:rPr>
                <w:sz w:val="24"/>
                <w:szCs w:val="24"/>
                <w:lang w:val="ru-RU" w:eastAsia="ru-RU"/>
              </w:rPr>
              <w:t xml:space="preserve"> ___________</w:t>
            </w:r>
          </w:p>
          <w:p>
            <w:pPr>
              <w:pStyle w:val="Normal"/>
              <w:spacing w:before="0" w:after="0"/>
              <w:rPr/>
            </w:pPr>
            <w:r>
              <w:rPr>
                <w:sz w:val="24"/>
                <w:szCs w:val="24"/>
                <w:lang w:eastAsia="ru-RU"/>
              </w:rPr>
              <w:t>ОКТМО</w:t>
            </w:r>
            <w:r>
              <w:rPr>
                <w:sz w:val="24"/>
                <w:szCs w:val="24"/>
                <w:lang w:val="ru-RU" w:eastAsia="ru-RU"/>
              </w:rPr>
              <w:t xml:space="preserve"> ___________</w:t>
            </w:r>
          </w:p>
        </w:tc>
      </w:tr>
      <w:tr>
        <w:trPr>
          <w:trHeight w:val="286" w:hRule="atLeast"/>
        </w:trPr>
        <w:tc>
          <w:tcPr>
            <w:tcW w:w="4732" w:type="dxa"/>
            <w:tcBorders/>
          </w:tcPr>
          <w:p>
            <w:pPr>
              <w:pStyle w:val="Normal"/>
              <w:spacing w:before="0" w:after="0"/>
              <w:rPr>
                <w:sz w:val="24"/>
                <w:szCs w:val="24"/>
                <w:lang w:eastAsia="ru-RU"/>
              </w:rPr>
            </w:pPr>
            <w:r>
              <w:rPr>
                <w:sz w:val="24"/>
                <w:szCs w:val="24"/>
                <w:lang w:eastAsia="ru-RU"/>
              </w:rPr>
              <w:t>Адрес электронной почты: </w:t>
            </w:r>
          </w:p>
        </w:tc>
        <w:tc>
          <w:tcPr>
            <w:tcW w:w="4622" w:type="dxa"/>
            <w:tcBorders/>
          </w:tcPr>
          <w:p>
            <w:pPr>
              <w:pStyle w:val="Normal"/>
              <w:spacing w:before="0" w:after="0"/>
              <w:rPr>
                <w:sz w:val="24"/>
                <w:szCs w:val="24"/>
                <w:lang w:eastAsia="ru-RU"/>
              </w:rPr>
            </w:pPr>
            <w:r>
              <w:rPr>
                <w:sz w:val="24"/>
                <w:szCs w:val="24"/>
                <w:lang w:eastAsia="ru-RU"/>
              </w:rPr>
              <w:t>Для бюджетных учреждений (дополнительно):</w:t>
            </w:r>
          </w:p>
        </w:tc>
      </w:tr>
      <w:tr>
        <w:trPr>
          <w:trHeight w:val="271" w:hRule="atLeast"/>
        </w:trPr>
        <w:tc>
          <w:tcPr>
            <w:tcW w:w="4732" w:type="dxa"/>
            <w:tcBorders/>
          </w:tcPr>
          <w:p>
            <w:pPr>
              <w:pStyle w:val="Normal"/>
              <w:spacing w:before="0" w:after="0"/>
              <w:rPr>
                <w:color w:val="0000FF"/>
                <w:sz w:val="24"/>
                <w:szCs w:val="24"/>
                <w:u w:val="single"/>
                <w:lang w:eastAsia="ru-RU"/>
              </w:rPr>
            </w:pPr>
            <w:r>
              <w:rPr>
                <w:color w:val="0000FF"/>
                <w:sz w:val="24"/>
                <w:szCs w:val="24"/>
                <w:u w:val="single"/>
                <w:lang w:eastAsia="ru-RU"/>
              </w:rPr>
              <w:t>info.hms@meteorf.ru</w:t>
            </w:r>
          </w:p>
        </w:tc>
        <w:tc>
          <w:tcPr>
            <w:tcW w:w="4622" w:type="dxa"/>
            <w:tcBorders/>
          </w:tcPr>
          <w:p>
            <w:pPr>
              <w:pStyle w:val="Normal"/>
              <w:spacing w:before="0" w:after="0"/>
              <w:rPr>
                <w:sz w:val="24"/>
                <w:szCs w:val="24"/>
                <w:lang w:eastAsia="ru-RU"/>
              </w:rPr>
            </w:pPr>
            <w:r>
              <w:rPr>
                <w:sz w:val="24"/>
                <w:szCs w:val="24"/>
                <w:lang w:eastAsia="ru-RU"/>
              </w:rPr>
              <w:t>Наименование органа Федерального</w:t>
            </w:r>
          </w:p>
        </w:tc>
      </w:tr>
      <w:tr>
        <w:trPr>
          <w:trHeight w:val="286" w:hRule="atLeast"/>
        </w:trPr>
        <w:tc>
          <w:tcPr>
            <w:tcW w:w="4732" w:type="dxa"/>
            <w:tcBorders/>
          </w:tcPr>
          <w:p>
            <w:pPr>
              <w:pStyle w:val="Normal"/>
              <w:spacing w:before="0" w:after="0"/>
              <w:rPr>
                <w:sz w:val="24"/>
                <w:szCs w:val="24"/>
                <w:lang w:eastAsia="ru-RU"/>
              </w:rPr>
            </w:pPr>
            <w:r>
              <w:rPr>
                <w:sz w:val="24"/>
                <w:szCs w:val="24"/>
                <w:lang w:eastAsia="ru-RU"/>
              </w:rPr>
              <w:t>Телефон: +7 499 795 24 16</w:t>
            </w:r>
          </w:p>
        </w:tc>
        <w:tc>
          <w:tcPr>
            <w:tcW w:w="4622" w:type="dxa"/>
            <w:tcBorders/>
          </w:tcPr>
          <w:p>
            <w:pPr>
              <w:pStyle w:val="Normal"/>
              <w:spacing w:before="0" w:after="0"/>
              <w:rPr>
                <w:sz w:val="24"/>
                <w:szCs w:val="24"/>
                <w:lang w:eastAsia="ru-RU"/>
              </w:rPr>
            </w:pPr>
            <w:r>
              <w:rPr>
                <w:sz w:val="24"/>
                <w:szCs w:val="24"/>
                <w:lang w:eastAsia="ru-RU"/>
              </w:rPr>
              <w:t>казначейства ____________________</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 </w:t>
            </w:r>
          </w:p>
        </w:tc>
        <w:tc>
          <w:tcPr>
            <w:tcW w:w="4622" w:type="dxa"/>
            <w:tcBorders/>
          </w:tcPr>
          <w:p>
            <w:pPr>
              <w:pStyle w:val="Normal"/>
              <w:spacing w:before="0" w:after="0"/>
              <w:rPr>
                <w:sz w:val="24"/>
                <w:szCs w:val="24"/>
                <w:lang w:eastAsia="ru-RU"/>
              </w:rPr>
            </w:pPr>
            <w:r>
              <w:rPr>
                <w:sz w:val="24"/>
                <w:szCs w:val="24"/>
                <w:lang w:eastAsia="ru-RU"/>
              </w:rPr>
              <w:t>Лицевой счет ___________________</w:t>
            </w:r>
          </w:p>
        </w:tc>
      </w:tr>
      <w:tr>
        <w:trPr>
          <w:trHeight w:val="1117" w:hRule="atLeast"/>
        </w:trPr>
        <w:tc>
          <w:tcPr>
            <w:tcW w:w="4732" w:type="dxa"/>
            <w:tcBorders/>
          </w:tcPr>
          <w:p>
            <w:pPr>
              <w:pStyle w:val="Normal"/>
              <w:spacing w:before="0" w:after="0"/>
              <w:rPr>
                <w:sz w:val="24"/>
                <w:szCs w:val="24"/>
                <w:lang w:eastAsia="ru-RU"/>
              </w:rPr>
            </w:pPr>
            <w:r>
              <w:rPr>
                <w:sz w:val="24"/>
                <w:szCs w:val="24"/>
                <w:lang w:eastAsia="ru-RU"/>
              </w:rPr>
              <w:t> </w:t>
            </w:r>
          </w:p>
        </w:tc>
        <w:tc>
          <w:tcPr>
            <w:tcW w:w="4622" w:type="dxa"/>
            <w:tcBorders/>
          </w:tcPr>
          <w:p>
            <w:pPr>
              <w:pStyle w:val="Normal"/>
              <w:spacing w:before="0" w:after="0"/>
              <w:rPr>
                <w:sz w:val="24"/>
                <w:szCs w:val="24"/>
                <w:lang w:val="ru-RU" w:eastAsia="ru-RU"/>
              </w:rPr>
            </w:pPr>
            <w:r>
              <w:rPr>
                <w:sz w:val="24"/>
                <w:szCs w:val="24"/>
                <w:lang w:val="ru-RU" w:eastAsia="ru-RU"/>
              </w:rPr>
              <w:t>КБК _____________________</w:t>
            </w:r>
          </w:p>
          <w:p>
            <w:pPr>
              <w:pStyle w:val="Normal"/>
              <w:spacing w:before="0" w:after="0"/>
              <w:rPr>
                <w:sz w:val="24"/>
                <w:szCs w:val="24"/>
                <w:lang w:val="ru-RU" w:eastAsia="ru-RU"/>
              </w:rPr>
            </w:pPr>
            <w:r>
              <w:rPr>
                <w:sz w:val="24"/>
                <w:szCs w:val="24"/>
                <w:lang w:val="ru-RU" w:eastAsia="ru-RU"/>
              </w:rPr>
              <w:t>Адрес электронной почты:</w:t>
            </w:r>
          </w:p>
          <w:p>
            <w:pPr>
              <w:pStyle w:val="Normal"/>
              <w:spacing w:before="0" w:after="0"/>
              <w:rPr>
                <w:sz w:val="24"/>
                <w:szCs w:val="24"/>
                <w:lang w:val="ru-RU" w:eastAsia="ru-RU"/>
              </w:rPr>
            </w:pPr>
            <w:r>
              <w:rPr>
                <w:sz w:val="24"/>
                <w:szCs w:val="24"/>
                <w:lang w:val="ru-RU" w:eastAsia="ru-RU"/>
              </w:rPr>
              <w:t>_____________________</w:t>
            </w:r>
          </w:p>
          <w:p>
            <w:pPr>
              <w:pStyle w:val="Normal"/>
              <w:spacing w:before="0" w:after="0"/>
              <w:rPr>
                <w:sz w:val="24"/>
                <w:szCs w:val="24"/>
                <w:lang w:val="ru-RU" w:eastAsia="ru-RU"/>
              </w:rPr>
            </w:pPr>
            <w:r>
              <w:rPr>
                <w:sz w:val="24"/>
                <w:szCs w:val="24"/>
                <w:lang w:val="ru-RU" w:eastAsia="ru-RU"/>
              </w:rPr>
              <w:t xml:space="preserve">Телефон: </w:t>
            </w:r>
            <w:r>
              <w:rPr>
                <w:lang w:val="ru-RU"/>
              </w:rPr>
              <w:t>______________</w:t>
            </w:r>
          </w:p>
          <w:p>
            <w:pPr>
              <w:pStyle w:val="Normal"/>
              <w:spacing w:before="0" w:after="0"/>
              <w:rPr>
                <w:sz w:val="24"/>
                <w:szCs w:val="24"/>
                <w:lang w:val="ru-RU" w:eastAsia="ru-RU"/>
              </w:rPr>
            </w:pPr>
            <w:r>
              <w:rPr>
                <w:sz w:val="24"/>
                <w:szCs w:val="24"/>
                <w:lang w:val="ru-RU" w:eastAsia="ru-RU"/>
              </w:rPr>
            </w:r>
          </w:p>
        </w:tc>
      </w:tr>
      <w:tr>
        <w:trPr>
          <w:trHeight w:val="271" w:hRule="atLeast"/>
        </w:trPr>
        <w:tc>
          <w:tcPr>
            <w:tcW w:w="4732"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622" w:type="dxa"/>
            <w:tcBorders/>
            <w:vAlign w:val="center"/>
          </w:tcPr>
          <w:p>
            <w:pPr>
              <w:pStyle w:val="Normal"/>
              <w:spacing w:before="0" w:after="0"/>
              <w:rPr/>
            </w:pPr>
            <w:r>
              <w:rPr>
                <w:sz w:val="24"/>
                <w:szCs w:val="24"/>
                <w:lang w:val="ru-RU" w:eastAsia="ru-RU"/>
              </w:rPr>
              <w:t>ИСПОЛНИТЕЛЬ</w:t>
            </w:r>
            <w:r>
              <w:rPr>
                <w:sz w:val="24"/>
                <w:szCs w:val="24"/>
                <w:lang w:eastAsia="ru-RU"/>
              </w:rPr>
              <w:t>:</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val="ru-RU" w:eastAsia="ru-RU"/>
              </w:rPr>
              <w:t>__________________________</w:t>
            </w:r>
          </w:p>
          <w:p>
            <w:pPr>
              <w:pStyle w:val="Normal"/>
              <w:spacing w:before="0" w:after="0"/>
              <w:rPr>
                <w:sz w:val="24"/>
                <w:szCs w:val="24"/>
                <w:lang w:eastAsia="ru-RU"/>
              </w:rPr>
            </w:pPr>
            <w:r>
              <w:rPr>
                <w:sz w:val="24"/>
                <w:szCs w:val="24"/>
                <w:lang w:eastAsia="ru-RU"/>
              </w:rPr>
              <w:t>(должность)</w:t>
            </w:r>
          </w:p>
        </w:tc>
        <w:tc>
          <w:tcPr>
            <w:tcW w:w="4622" w:type="dxa"/>
            <w:tcBorders/>
            <w:vAlign w:val="center"/>
          </w:tcPr>
          <w:p>
            <w:pPr>
              <w:pStyle w:val="Normal"/>
              <w:spacing w:before="0" w:after="0"/>
              <w:rPr>
                <w:sz w:val="24"/>
                <w:szCs w:val="24"/>
                <w:lang w:eastAsia="ru-RU"/>
              </w:rPr>
            </w:pPr>
            <w:r>
              <w:rPr>
                <w:sz w:val="24"/>
                <w:szCs w:val="24"/>
                <w:lang w:val="ru-RU" w:eastAsia="ru-RU"/>
              </w:rPr>
              <w:t>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732" w:type="dxa"/>
            <w:tcBorders/>
            <w:vAlign w:val="center"/>
          </w:tcPr>
          <w:p>
            <w:pPr>
              <w:pStyle w:val="Normal"/>
              <w:spacing w:before="0" w:after="0"/>
              <w:rPr>
                <w:sz w:val="24"/>
                <w:szCs w:val="24"/>
                <w:lang w:val="ru-RU" w:eastAsia="ru-RU"/>
              </w:rPr>
            </w:pPr>
            <w:r>
              <w:rPr>
                <w:sz w:val="24"/>
                <w:szCs w:val="24"/>
                <w:lang w:val="ru-RU" w:eastAsia="ru-RU"/>
              </w:rPr>
              <w:t>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c>
          <w:tcPr>
            <w:tcW w:w="4622" w:type="dxa"/>
            <w:tcBorders/>
            <w:vAlign w:val="center"/>
          </w:tcPr>
          <w:p>
            <w:pPr>
              <w:pStyle w:val="Normal"/>
              <w:spacing w:before="0" w:after="0"/>
              <w:rPr>
                <w:sz w:val="24"/>
                <w:szCs w:val="24"/>
                <w:lang w:val="ru-RU" w:eastAsia="ru-RU"/>
              </w:rPr>
            </w:pPr>
            <w:r>
              <w:rPr>
                <w:sz w:val="24"/>
                <w:szCs w:val="24"/>
                <w:lang w:val="ru-RU" w:eastAsia="ru-RU"/>
              </w:rPr>
              <w:t>______________________________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__ _____________ 20__ г.</w:t>
            </w:r>
          </w:p>
        </w:tc>
        <w:tc>
          <w:tcPr>
            <w:tcW w:w="4622" w:type="dxa"/>
            <w:tcBorders/>
          </w:tcPr>
          <w:p>
            <w:pPr>
              <w:pStyle w:val="Normal"/>
              <w:spacing w:before="0" w:after="0"/>
              <w:rPr>
                <w:sz w:val="24"/>
                <w:szCs w:val="24"/>
                <w:lang w:eastAsia="ru-RU"/>
              </w:rPr>
            </w:pPr>
            <w:r>
              <w:rPr>
                <w:sz w:val="24"/>
                <w:szCs w:val="24"/>
                <w:lang w:eastAsia="ru-RU"/>
              </w:rPr>
              <w:t>__ _____________ 20__ г.</w:t>
            </w:r>
          </w:p>
        </w:tc>
      </w:tr>
      <w:tr>
        <w:trPr>
          <w:trHeight w:val="271" w:hRule="atLeast"/>
        </w:trPr>
        <w:tc>
          <w:tcPr>
            <w:tcW w:w="4732" w:type="dxa"/>
            <w:tcBorders/>
            <w:vAlign w:val="center"/>
          </w:tcPr>
          <w:p>
            <w:pPr>
              <w:pStyle w:val="Normal"/>
              <w:snapToGrid w:val="false"/>
              <w:spacing w:before="0" w:after="0"/>
              <w:rPr>
                <w:sz w:val="24"/>
                <w:szCs w:val="24"/>
                <w:lang w:eastAsia="ru-RU"/>
              </w:rPr>
            </w:pPr>
            <w:r>
              <w:rPr>
                <w:sz w:val="24"/>
                <w:szCs w:val="24"/>
                <w:lang w:eastAsia="ru-RU"/>
              </w:rPr>
            </w:r>
          </w:p>
        </w:tc>
        <w:tc>
          <w:tcPr>
            <w:tcW w:w="4622" w:type="dxa"/>
            <w:tcBorders/>
            <w:vAlign w:val="center"/>
          </w:tcPr>
          <w:p>
            <w:pPr>
              <w:pStyle w:val="Normal"/>
              <w:snapToGrid w:val="false"/>
              <w:spacing w:before="0" w:after="0"/>
              <w:rPr>
                <w:sz w:val="24"/>
                <w:szCs w:val="24"/>
                <w:lang w:eastAsia="ru-RU"/>
              </w:rPr>
            </w:pPr>
            <w:r>
              <w:rPr>
                <w:sz w:val="24"/>
                <w:szCs w:val="24"/>
                <w:lang w:eastAsia="ru-RU"/>
              </w:rPr>
            </w:r>
          </w:p>
        </w:tc>
      </w:tr>
    </w:tbl>
    <w:p>
      <w:pPr>
        <w:sectPr>
          <w:footerReference w:type="default" r:id="rId3"/>
          <w:type w:val="nextPage"/>
          <w:pgSz w:w="11906" w:h="16838"/>
          <w:pgMar w:left="1701" w:right="851" w:gutter="0" w:header="0" w:top="964" w:footer="709" w:bottom="1021"/>
          <w:pgNumType w:fmt="decimal"/>
          <w:formProt w:val="false"/>
          <w:textDirection w:val="lrTb"/>
          <w:docGrid w:type="default" w:linePitch="360" w:charSpace="0"/>
        </w:sectPr>
      </w:pPr>
    </w:p>
    <w:p>
      <w:pPr>
        <w:pStyle w:val="Normal"/>
        <w:spacing w:before="0" w:after="0"/>
        <w:jc w:val="right"/>
        <w:rPr>
          <w:sz w:val="24"/>
          <w:szCs w:val="24"/>
          <w:lang w:val="ru-RU"/>
        </w:rPr>
      </w:pPr>
      <w:r>
        <w:rPr>
          <w:sz w:val="24"/>
          <w:szCs w:val="24"/>
          <w:lang w:val="ru-RU"/>
        </w:rPr>
        <w:t>Приложение № 1</w:t>
      </w:r>
    </w:p>
    <w:p>
      <w:pPr>
        <w:pStyle w:val="Normal"/>
        <w:spacing w:before="0" w:after="0"/>
        <w:jc w:val="right"/>
        <w:rPr>
          <w:sz w:val="24"/>
          <w:szCs w:val="24"/>
          <w:lang w:val="ru-RU"/>
        </w:rPr>
      </w:pPr>
      <w:r>
        <w:rPr>
          <w:sz w:val="24"/>
          <w:szCs w:val="24"/>
          <w:lang w:val="ru-RU"/>
        </w:rPr>
        <w:t>к Государственному контракту №</w:t>
      </w:r>
      <w:r>
        <w:rPr>
          <w:sz w:val="24"/>
          <w:szCs w:val="24"/>
        </w:rPr>
        <w:t> </w:t>
      </w:r>
      <w:r>
        <w:rPr>
          <w:sz w:val="24"/>
          <w:szCs w:val="24"/>
          <w:lang w:val="ru-RU"/>
        </w:rPr>
        <w:t>________</w:t>
      </w:r>
    </w:p>
    <w:p>
      <w:pPr>
        <w:pStyle w:val="Normal"/>
        <w:spacing w:before="0" w:after="0"/>
        <w:jc w:val="right"/>
        <w:rPr>
          <w:b/>
          <w:sz w:val="24"/>
          <w:szCs w:val="24"/>
          <w:lang w:val="ru-RU"/>
        </w:rPr>
      </w:pPr>
      <w:r>
        <w:rPr>
          <w:sz w:val="24"/>
          <w:szCs w:val="24"/>
          <w:lang w:val="ru-RU"/>
        </w:rPr>
        <w:t>от «__» _______ 2026г.</w:t>
      </w:r>
    </w:p>
    <w:p>
      <w:pPr>
        <w:pStyle w:val="Normal"/>
        <w:spacing w:before="0" w:after="0"/>
        <w:jc w:val="center"/>
        <w:rPr>
          <w:b/>
          <w:sz w:val="24"/>
          <w:szCs w:val="24"/>
          <w:lang w:val="ru-RU"/>
        </w:rPr>
      </w:pPr>
      <w:r>
        <w:rPr>
          <w:b/>
          <w:sz w:val="24"/>
          <w:szCs w:val="24"/>
          <w:lang w:val="ru-RU"/>
        </w:rPr>
      </w:r>
    </w:p>
    <w:p>
      <w:pPr>
        <w:pStyle w:val="Normal"/>
        <w:spacing w:before="0" w:after="0"/>
        <w:jc w:val="center"/>
        <w:rPr>
          <w:b/>
          <w:color w:val="111111"/>
          <w:sz w:val="24"/>
          <w:szCs w:val="24"/>
          <w:lang w:val="ru-RU"/>
        </w:rPr>
      </w:pPr>
      <w:r>
        <w:rPr>
          <w:b/>
          <w:color w:val="111111"/>
          <w:sz w:val="24"/>
          <w:szCs w:val="24"/>
          <w:lang w:val="ru-RU"/>
        </w:rPr>
        <w:t>Техническое задание</w:t>
      </w:r>
    </w:p>
    <w:p>
      <w:pPr>
        <w:pStyle w:val="BodyText"/>
        <w:spacing w:lineRule="auto" w:line="240" w:before="0" w:after="0"/>
        <w:jc w:val="center"/>
        <w:rPr>
          <w:rFonts w:cs="Segoe UI"/>
          <w:b/>
          <w:bCs/>
          <w:color w:val="000000"/>
          <w:sz w:val="24"/>
          <w:szCs w:val="24"/>
          <w:shd w:fill="FAFAFA" w:val="clear"/>
          <w:lang w:val="ru-RU"/>
        </w:rPr>
      </w:pPr>
      <w:r>
        <w:rPr>
          <w:b/>
          <w:bCs/>
          <w:color w:val="000000"/>
          <w:sz w:val="24"/>
          <w:szCs w:val="24"/>
          <w:lang w:val="ru-RU"/>
        </w:rPr>
        <w:t>на оказание услуг по перезарядке огнетушителей</w:t>
      </w:r>
    </w:p>
    <w:p>
      <w:pPr>
        <w:pStyle w:val="BodyText"/>
        <w:spacing w:lineRule="auto" w:line="240" w:before="0" w:after="0"/>
        <w:jc w:val="center"/>
        <w:rPr>
          <w:rFonts w:cs="Segoe UI"/>
          <w:b w:val="false"/>
          <w:bCs w:val="false"/>
          <w:color w:val="000000"/>
          <w:sz w:val="22"/>
          <w:szCs w:val="22"/>
          <w:shd w:fill="FAFAFA" w:val="clear"/>
          <w:lang w:val="ru-RU"/>
        </w:rPr>
      </w:pPr>
      <w:r>
        <w:rPr>
          <w:rFonts w:cs="Segoe UI"/>
          <w:b w:val="false"/>
          <w:bCs w:val="false"/>
          <w:color w:val="000000"/>
          <w:sz w:val="22"/>
          <w:szCs w:val="22"/>
          <w:shd w:fill="FAFAFA" w:val="clear"/>
          <w:lang w:val="ru-RU"/>
        </w:rPr>
        <w:t xml:space="preserve"> </w:t>
      </w:r>
      <w:r>
        <w:rPr>
          <w:rFonts w:cs="Segoe UI"/>
          <w:b w:val="false"/>
          <w:bCs w:val="false"/>
          <w:color w:val="000000"/>
          <w:sz w:val="22"/>
          <w:szCs w:val="22"/>
          <w:shd w:fill="FAFAFA" w:val="clear"/>
          <w:lang w:val="ru-RU"/>
        </w:rPr>
        <w:t>(ОКПД2: 84.25.11.120 — Услуги по обеспечению пожарной безопасности)</w:t>
      </w:r>
    </w:p>
    <w:p>
      <w:pPr>
        <w:pStyle w:val="Normal"/>
        <w:jc w:val="center"/>
        <w:rPr>
          <w:sz w:val="24"/>
          <w:szCs w:val="24"/>
          <w:lang w:val="ru-RU" w:eastAsia="en-US"/>
        </w:rPr>
      </w:pPr>
      <w:r>
        <w:rPr>
          <w:b/>
          <w:sz w:val="24"/>
          <w:szCs w:val="24"/>
          <w:lang w:val="ru-RU" w:eastAsia="en-US"/>
        </w:rPr>
        <w:t>Термины и определения</w:t>
      </w:r>
    </w:p>
    <w:p>
      <w:pPr>
        <w:pStyle w:val="Normal"/>
        <w:spacing w:before="0" w:after="0"/>
        <w:jc w:val="both"/>
        <w:rPr>
          <w:sz w:val="24"/>
          <w:szCs w:val="24"/>
          <w:lang w:val="ru-RU" w:eastAsia="en-US"/>
        </w:rPr>
      </w:pPr>
      <w:r>
        <w:rPr>
          <w:sz w:val="24"/>
          <w:szCs w:val="24"/>
          <w:lang w:val="ru-RU" w:eastAsia="en-US"/>
        </w:rPr>
        <w:t>«Перезарядка огнетушителей» - комплекс мер, связанный с заполнением огнетушителей огнетушащим газом или порошком.</w:t>
      </w:r>
    </w:p>
    <w:p>
      <w:pPr>
        <w:pStyle w:val="Normal"/>
        <w:spacing w:before="0" w:after="0"/>
        <w:jc w:val="both"/>
        <w:rPr>
          <w:sz w:val="24"/>
          <w:szCs w:val="24"/>
          <w:lang w:val="ru-RU" w:eastAsia="en-US"/>
        </w:rPr>
      </w:pPr>
      <w:r>
        <w:rPr>
          <w:sz w:val="24"/>
          <w:szCs w:val="24"/>
          <w:lang w:val="ru-RU" w:eastAsia="en-US"/>
        </w:rPr>
        <w:t>«Огнетушащий газ, порошок» - вещество, обладающие физико-химическими свойствами, которые позволяют создать условия для прекращения горения, используемое для заполнения огнетушителей, масса которого измеряется в килограммах.</w:t>
      </w:r>
    </w:p>
    <w:p>
      <w:pPr>
        <w:pStyle w:val="Normal"/>
        <w:spacing w:before="0" w:after="0"/>
        <w:jc w:val="both"/>
        <w:rPr>
          <w:sz w:val="24"/>
          <w:szCs w:val="24"/>
          <w:lang w:val="ru-RU" w:eastAsia="en-US"/>
        </w:rPr>
      </w:pPr>
      <w:r>
        <w:rPr>
          <w:sz w:val="24"/>
          <w:szCs w:val="24"/>
          <w:lang w:val="ru-RU" w:eastAsia="en-US"/>
        </w:rPr>
        <w:t>«Огнетушитель» — переносное или передвижное устройство для тушения очагов пожара за счет выпуска запасенного огнетушащего вещества.</w:t>
      </w:r>
    </w:p>
    <w:p>
      <w:pPr>
        <w:pStyle w:val="Normal"/>
        <w:spacing w:before="0" w:after="0"/>
        <w:jc w:val="both"/>
        <w:rPr>
          <w:sz w:val="24"/>
          <w:szCs w:val="24"/>
          <w:lang w:val="ru-RU" w:eastAsia="en-US"/>
        </w:rPr>
      </w:pPr>
      <w:r>
        <w:rPr>
          <w:sz w:val="24"/>
          <w:szCs w:val="24"/>
          <w:lang w:val="ru-RU" w:eastAsia="en-US"/>
        </w:rPr>
      </w:r>
    </w:p>
    <w:p>
      <w:pPr>
        <w:pStyle w:val="ListParagraph"/>
        <w:widowControl w:val="false"/>
        <w:numPr>
          <w:ilvl w:val="0"/>
          <w:numId w:val="5"/>
        </w:numPr>
        <w:jc w:val="center"/>
        <w:rPr>
          <w:b/>
          <w:color w:val="000000"/>
          <w:sz w:val="24"/>
          <w:szCs w:val="24"/>
        </w:rPr>
      </w:pPr>
      <w:r>
        <w:rPr>
          <w:b/>
          <w:sz w:val="24"/>
          <w:szCs w:val="24"/>
        </w:rPr>
        <w:t xml:space="preserve">Общие </w:t>
      </w:r>
      <w:r>
        <w:rPr>
          <w:b/>
          <w:color w:val="000000"/>
          <w:sz w:val="24"/>
          <w:szCs w:val="24"/>
        </w:rPr>
        <w:t>положения</w:t>
      </w:r>
    </w:p>
    <w:p>
      <w:pPr>
        <w:pStyle w:val="ListParagraph"/>
        <w:widowControl w:val="false"/>
        <w:rPr>
          <w:b/>
          <w:color w:val="000000"/>
          <w:sz w:val="24"/>
          <w:szCs w:val="24"/>
        </w:rPr>
      </w:pPr>
      <w:r>
        <w:rPr>
          <w:b/>
          <w:color w:val="000000"/>
          <w:sz w:val="24"/>
          <w:szCs w:val="24"/>
        </w:rPr>
      </w:r>
    </w:p>
    <w:p>
      <w:pPr>
        <w:pStyle w:val="Normal"/>
        <w:widowControl w:val="false"/>
        <w:spacing w:before="0" w:after="0"/>
        <w:jc w:val="both"/>
        <w:rPr>
          <w:b/>
          <w:bCs/>
          <w:color w:val="000000"/>
          <w:kern w:val="2"/>
          <w:sz w:val="24"/>
          <w:szCs w:val="24"/>
          <w:lang w:val="ru-RU"/>
        </w:rPr>
      </w:pPr>
      <w:r>
        <w:rPr>
          <w:b/>
          <w:bCs/>
          <w:color w:val="000000"/>
          <w:kern w:val="2"/>
          <w:sz w:val="24"/>
          <w:szCs w:val="24"/>
          <w:lang w:val="ru-RU"/>
        </w:rPr>
        <w:t>1.1.</w:t>
      </w:r>
      <w:r>
        <w:rPr>
          <w:color w:val="000000"/>
          <w:kern w:val="2"/>
          <w:sz w:val="24"/>
          <w:szCs w:val="24"/>
          <w:lang w:val="ru-RU"/>
        </w:rPr>
        <w:t xml:space="preserve"> Государственный заказчик: </w:t>
      </w:r>
      <w:r>
        <w:rPr>
          <w:color w:val="000000"/>
          <w:sz w:val="24"/>
          <w:szCs w:val="24"/>
          <w:lang w:val="ru-RU"/>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w:t>
      </w:r>
    </w:p>
    <w:p>
      <w:pPr>
        <w:pStyle w:val="Normal"/>
        <w:spacing w:before="0" w:after="0"/>
        <w:jc w:val="both"/>
        <w:rPr/>
      </w:pPr>
      <w:r>
        <w:rPr>
          <w:b/>
          <w:bCs/>
          <w:color w:val="000000"/>
          <w:kern w:val="2"/>
          <w:sz w:val="24"/>
          <w:szCs w:val="24"/>
          <w:lang w:val="ru-RU"/>
        </w:rPr>
        <w:t>1.2.</w:t>
      </w:r>
      <w:r>
        <w:rPr>
          <w:color w:val="000000"/>
          <w:kern w:val="2"/>
          <w:sz w:val="24"/>
          <w:szCs w:val="24"/>
          <w:lang w:val="ru-RU"/>
        </w:rPr>
        <w:t xml:space="preserve"> Объект закупки: оказание услуг по </w:t>
      </w:r>
      <w:r>
        <w:rPr>
          <w:rFonts w:eastAsia="Calibri"/>
          <w:color w:val="000000"/>
          <w:sz w:val="24"/>
          <w:szCs w:val="24"/>
          <w:lang w:val="ru-RU" w:eastAsia="en-US"/>
        </w:rPr>
        <w:t>перезарядке огнетушителей, находящихся по а</w:t>
      </w:r>
      <w:r>
        <w:rPr>
          <w:color w:val="000000"/>
          <w:sz w:val="24"/>
          <w:szCs w:val="24"/>
          <w:lang w:val="ru-RU"/>
        </w:rPr>
        <w:t>дресу: 123242, Москва, Нововаганьковский пер., д.12 стр.2 (далее - Услуги).</w:t>
      </w:r>
    </w:p>
    <w:p>
      <w:pPr>
        <w:pStyle w:val="ListParagraph"/>
        <w:ind w:left="0" w:right="0"/>
        <w:jc w:val="both"/>
        <w:rPr>
          <w:b/>
          <w:bCs/>
          <w:color w:val="000000"/>
          <w:sz w:val="24"/>
          <w:szCs w:val="24"/>
          <w:lang w:val="ru-RU"/>
        </w:rPr>
      </w:pPr>
      <w:r>
        <w:rPr>
          <w:b/>
          <w:bCs/>
          <w:color w:val="000000"/>
          <w:kern w:val="2"/>
          <w:sz w:val="24"/>
          <w:szCs w:val="24"/>
          <w:lang w:val="ru-RU"/>
        </w:rPr>
        <w:t>1.3.</w:t>
      </w:r>
      <w:r>
        <w:rPr>
          <w:color w:val="000000"/>
          <w:kern w:val="2"/>
          <w:sz w:val="24"/>
          <w:szCs w:val="24"/>
          <w:lang w:val="ru-RU"/>
        </w:rPr>
        <w:t xml:space="preserve"> Настоящее Техническое задание определяет объем, характеристики и иные требования к оказываемым Услугам. </w:t>
      </w:r>
    </w:p>
    <w:p>
      <w:pPr>
        <w:pStyle w:val="ListParagraph"/>
        <w:ind w:left="0" w:right="0"/>
        <w:jc w:val="both"/>
        <w:rPr>
          <w:rFonts w:eastAsia="Calibri"/>
          <w:b/>
          <w:bCs/>
          <w:sz w:val="24"/>
          <w:szCs w:val="24"/>
          <w:lang w:val="ru-RU" w:eastAsia="en-US"/>
        </w:rPr>
      </w:pPr>
      <w:r>
        <w:rPr>
          <w:b/>
          <w:bCs/>
          <w:color w:val="000000"/>
          <w:sz w:val="24"/>
          <w:szCs w:val="24"/>
          <w:lang w:val="ru-RU"/>
        </w:rPr>
        <w:t>1.4.</w:t>
      </w:r>
      <w:r>
        <w:rPr>
          <w:color w:val="000000"/>
          <w:sz w:val="24"/>
          <w:szCs w:val="24"/>
          <w:lang w:val="ru-RU"/>
        </w:rPr>
        <w:t xml:space="preserve"> Срок оказания Услуг: </w:t>
      </w:r>
      <w:r>
        <w:rPr>
          <w:rFonts w:eastAsia="Calibri"/>
          <w:color w:val="000000"/>
          <w:sz w:val="24"/>
          <w:szCs w:val="24"/>
          <w:lang w:val="ru-RU" w:eastAsia="en-US"/>
        </w:rPr>
        <w:t>в течении 20 (двадцати) календарных дней с даты заключения Контракта.</w:t>
      </w:r>
    </w:p>
    <w:p>
      <w:pPr>
        <w:pStyle w:val="ListParagraph"/>
        <w:ind w:left="0" w:right="0"/>
        <w:jc w:val="both"/>
        <w:rPr>
          <w:rFonts w:eastAsia="Calibri"/>
          <w:sz w:val="24"/>
          <w:szCs w:val="24"/>
          <w:lang w:val="ru-RU" w:eastAsia="en-US"/>
        </w:rPr>
      </w:pPr>
      <w:r>
        <w:rPr>
          <w:rFonts w:eastAsia="Calibri"/>
          <w:b/>
          <w:bCs/>
          <w:sz w:val="24"/>
          <w:szCs w:val="24"/>
          <w:lang w:val="ru-RU" w:eastAsia="en-US"/>
        </w:rPr>
        <w:t>1.5.</w:t>
      </w:r>
      <w:r>
        <w:rPr>
          <w:rFonts w:eastAsia="Calibri"/>
          <w:sz w:val="24"/>
          <w:szCs w:val="24"/>
          <w:lang w:val="ru-RU" w:eastAsia="en-US"/>
        </w:rPr>
        <w:t xml:space="preserve"> Количество огнетушителей: </w:t>
      </w:r>
    </w:p>
    <w:p>
      <w:pPr>
        <w:pStyle w:val="ListParagraph"/>
        <w:ind w:left="0" w:right="0"/>
        <w:jc w:val="both"/>
        <w:rPr>
          <w:rFonts w:eastAsia="Calibri"/>
          <w:sz w:val="24"/>
          <w:szCs w:val="24"/>
          <w:lang w:val="ru-RU" w:eastAsia="en-US"/>
        </w:rPr>
      </w:pPr>
      <w:r>
        <w:rPr>
          <w:rFonts w:eastAsia="Calibri"/>
          <w:sz w:val="24"/>
          <w:szCs w:val="24"/>
          <w:lang w:val="ru-RU" w:eastAsia="en-US"/>
        </w:rPr>
        <w:t>- ОП-4 - 24 (двадцать четыре) штуки;</w:t>
      </w:r>
    </w:p>
    <w:p>
      <w:pPr>
        <w:pStyle w:val="ListParagraph"/>
        <w:ind w:left="0" w:right="0"/>
        <w:jc w:val="both"/>
        <w:rPr>
          <w:rFonts w:eastAsia="Calibri"/>
          <w:sz w:val="24"/>
          <w:szCs w:val="24"/>
          <w:lang w:val="ru-RU" w:eastAsia="en-US"/>
        </w:rPr>
      </w:pPr>
      <w:r>
        <w:rPr>
          <w:rFonts w:eastAsia="Calibri"/>
          <w:sz w:val="24"/>
          <w:szCs w:val="24"/>
          <w:lang w:val="ru-RU" w:eastAsia="en-US"/>
        </w:rPr>
        <w:t xml:space="preserve"> </w:t>
      </w:r>
      <w:r>
        <w:rPr>
          <w:rFonts w:eastAsia="Calibri"/>
          <w:sz w:val="24"/>
          <w:szCs w:val="24"/>
          <w:lang w:val="ru-RU" w:eastAsia="en-US"/>
        </w:rPr>
        <w:t>- ОУ-5 - 5 (шесть) штук;</w:t>
      </w:r>
    </w:p>
    <w:p>
      <w:pPr>
        <w:pStyle w:val="ListParagraph"/>
        <w:ind w:left="0" w:right="0"/>
        <w:jc w:val="both"/>
        <w:rPr>
          <w:rFonts w:ascii="Times New Roman" w:hAnsi="Times New Roman" w:eastAsia="Times New Roman" w:cs="Times New Roman"/>
        </w:rPr>
      </w:pPr>
      <w:r>
        <w:rPr>
          <w:rFonts w:eastAsia="Times New Roman"/>
          <w:sz w:val="24"/>
          <w:szCs w:val="24"/>
          <w:lang w:val="ru-RU" w:eastAsia="en-US"/>
        </w:rPr>
        <w:t xml:space="preserve">       </w:t>
      </w:r>
      <w:r>
        <w:rPr>
          <w:rFonts w:eastAsia="Calibri"/>
          <w:sz w:val="24"/>
          <w:szCs w:val="24"/>
          <w:lang w:val="ru-RU" w:eastAsia="en-US"/>
        </w:rPr>
        <w:t>Перечень огнетушителей Государственного заказчика:</w:t>
      </w:r>
    </w:p>
    <w:tbl>
      <w:tblPr>
        <w:tblW w:w="9360" w:type="dxa"/>
        <w:jc w:val="left"/>
        <w:tblInd w:w="10" w:type="dxa"/>
        <w:tblLayout w:type="fixed"/>
        <w:tblCellMar>
          <w:top w:w="0" w:type="dxa"/>
          <w:left w:w="10" w:type="dxa"/>
          <w:bottom w:w="0" w:type="dxa"/>
          <w:right w:w="10" w:type="dxa"/>
        </w:tblCellMar>
      </w:tblPr>
      <w:tblGrid>
        <w:gridCol w:w="750"/>
        <w:gridCol w:w="4478"/>
        <w:gridCol w:w="966"/>
        <w:gridCol w:w="3166"/>
      </w:tblGrid>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snapToGrid w:val="false"/>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Spacing"/>
              <w:jc w:val="center"/>
              <w:rPr>
                <w:rFonts w:ascii="Times New Roman" w:hAnsi="Times New Roman" w:eastAsia="Segoe UI Symbol" w:cs="Times New Roman"/>
                <w:color w:val="000000"/>
                <w:sz w:val="24"/>
                <w:szCs w:val="24"/>
              </w:rPr>
            </w:pPr>
            <w:r>
              <w:rPr>
                <w:rFonts w:eastAsia="Segoe UI Symbol" w:cs="Times New Roman" w:ascii="Times New Roman" w:hAnsi="Times New Roman"/>
                <w:color w:val="000000"/>
                <w:sz w:val="24"/>
                <w:szCs w:val="24"/>
              </w:rPr>
              <w:t xml:space="preserve">№ </w:t>
            </w:r>
            <w:r>
              <w:rPr>
                <w:rFonts w:eastAsia="Segoe UI Symbol" w:cs="Times New Roman" w:ascii="Times New Roman" w:hAnsi="Times New Roman"/>
                <w:color w:val="000000"/>
                <w:sz w:val="24"/>
                <w:szCs w:val="24"/>
              </w:rPr>
              <w:t>п/п</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snapToGrid w:val="false"/>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Spacing"/>
              <w:jc w:val="both"/>
              <w:rPr>
                <w:rFonts w:ascii="Times New Roman" w:hAnsi="Times New Roman" w:eastAsia="Times New Roman" w:cs="Times New Roman"/>
                <w:color w:val="000000"/>
                <w:spacing w:val="-2"/>
                <w:sz w:val="24"/>
                <w:szCs w:val="24"/>
              </w:rPr>
            </w:pPr>
            <w:r>
              <w:rPr>
                <w:rFonts w:eastAsia="Times New Roman" w:cs="Times New Roman" w:ascii="Times New Roman" w:hAnsi="Times New Roman"/>
                <w:color w:val="000000"/>
                <w:spacing w:val="-2"/>
                <w:sz w:val="24"/>
                <w:szCs w:val="24"/>
              </w:rPr>
              <w:t>Модель огнетушителя</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pPr>
            <w:r>
              <w:rPr>
                <w:rFonts w:eastAsia="Times New Roman" w:cs="Times New Roman" w:ascii="Times New Roman" w:hAnsi="Times New Roman"/>
                <w:color w:val="000000"/>
                <w:spacing w:val="-4"/>
                <w:sz w:val="24"/>
                <w:szCs w:val="24"/>
              </w:rPr>
              <w:t>Кол-во.</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4"/>
                <w:sz w:val="24"/>
                <w:szCs w:val="24"/>
              </w:rPr>
              <w:t>шт.</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snapToGrid w:val="fals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Инвентарный номер</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w:t>
            </w:r>
          </w:p>
        </w:tc>
      </w:tr>
      <w:tr>
        <w:trPr>
          <w:trHeight w:val="23" w:hRule="atLeast"/>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075/2</w:t>
            </w:r>
          </w:p>
        </w:tc>
      </w:tr>
      <w:tr>
        <w:trPr>
          <w:trHeight w:val="23" w:hRule="atLeast"/>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075/3</w:t>
            </w:r>
          </w:p>
        </w:tc>
      </w:tr>
      <w:tr>
        <w:trPr>
          <w:trHeight w:val="23" w:hRule="atLeast"/>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075/4</w:t>
            </w:r>
          </w:p>
        </w:tc>
      </w:tr>
      <w:tr>
        <w:trPr>
          <w:trHeight w:val="23" w:hRule="atLeast"/>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075/5</w:t>
            </w:r>
          </w:p>
        </w:tc>
      </w:tr>
      <w:tr>
        <w:trPr>
          <w:trHeight w:val="23" w:hRule="atLeast"/>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075/6</w:t>
            </w:r>
          </w:p>
        </w:tc>
      </w:tr>
      <w:tr>
        <w:trPr>
          <w:trHeight w:val="23" w:hRule="atLeast"/>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075/7</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075/8</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075/9</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075/10</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11</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075/11</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12</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075/12</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13</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075/13</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14</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075/14</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15</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075/15</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16</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075/16</w:t>
            </w:r>
          </w:p>
        </w:tc>
      </w:tr>
      <w:tr>
        <w:trPr>
          <w:trHeight w:val="23" w:hRule="atLeast"/>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17</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075/17</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18</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075/18</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19</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075/19</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20</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075/20</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21</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075/21</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22</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075/22</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23</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075/23</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24</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ОП-4</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color w:val="000000"/>
                <w:sz w:val="24"/>
                <w:szCs w:val="24"/>
              </w:rPr>
            </w:pPr>
            <w:r>
              <w:rPr>
                <w:rFonts w:cs="Times New Roman" w:ascii="Times New Roman" w:hAnsi="Times New Roman"/>
                <w:color w:val="000000"/>
                <w:sz w:val="24"/>
                <w:szCs w:val="24"/>
              </w:rPr>
              <w:t>075/24</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25</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03813/1</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26</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03813/2</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27</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03813/3</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28</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03813/4</w:t>
            </w:r>
          </w:p>
        </w:tc>
      </w:tr>
      <w:tr>
        <w:trPr/>
        <w:tc>
          <w:tcPr>
            <w:tcW w:w="75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29</w:t>
            </w:r>
          </w:p>
        </w:tc>
        <w:tc>
          <w:tcPr>
            <w:tcW w:w="4478"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color w:val="000000"/>
                <w:sz w:val="24"/>
                <w:szCs w:val="24"/>
              </w:rPr>
              <w:t>Огнетушитель</w:t>
            </w:r>
            <w:r>
              <w:rPr>
                <w:rFonts w:eastAsia="Times New Roman" w:cs="Times New Roman" w:ascii="Times New Roman" w:hAnsi="Times New Roman"/>
                <w:color w:val="000000"/>
                <w:spacing w:val="15"/>
                <w:sz w:val="24"/>
                <w:szCs w:val="24"/>
              </w:rPr>
              <w:t xml:space="preserve"> </w:t>
            </w:r>
            <w:r>
              <w:rPr>
                <w:rFonts w:eastAsia="Times New Roman" w:cs="Times New Roman" w:ascii="Times New Roman" w:hAnsi="Times New Roman"/>
                <w:color w:val="000000"/>
                <w:sz w:val="24"/>
                <w:szCs w:val="24"/>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1</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03813/5</w:t>
            </w:r>
          </w:p>
        </w:tc>
      </w:tr>
    </w:tbl>
    <w:p>
      <w:pPr>
        <w:pStyle w:val="NormalWeb"/>
        <w:tabs>
          <w:tab w:val="left" w:pos="709" w:leader="none"/>
          <w:tab w:val="left" w:pos="1276" w:leader="none"/>
        </w:tabs>
        <w:ind w:hanging="0" w:right="0"/>
        <w:rPr/>
      </w:pPr>
      <w:r>
        <w:rPr>
          <w:b/>
          <w:bCs/>
          <w:color w:val="auto"/>
          <w:sz w:val="24"/>
          <w:szCs w:val="24"/>
        </w:rPr>
        <w:t>1.6.</w:t>
      </w:r>
      <w:r>
        <w:rPr>
          <w:color w:val="auto"/>
          <w:sz w:val="24"/>
          <w:szCs w:val="24"/>
        </w:rPr>
        <w:t xml:space="preserve"> Место оказания Услуг: г. Москва по месту нахождения Исполнителя. </w:t>
      </w:r>
      <w:r>
        <w:rPr>
          <w:rFonts w:eastAsia="Calibri"/>
          <w:color w:val="auto"/>
          <w:sz w:val="24"/>
          <w:szCs w:val="24"/>
          <w:lang w:eastAsia="en-US"/>
        </w:rPr>
        <w:t>Услуги оказываются с использованием инструментов, материалов и оборудования Исполнителя.</w:t>
      </w:r>
    </w:p>
    <w:p>
      <w:pPr>
        <w:pStyle w:val="Normal"/>
        <w:tabs>
          <w:tab w:val="clear" w:pos="708"/>
          <w:tab w:val="left" w:pos="0" w:leader="none"/>
          <w:tab w:val="left" w:pos="854" w:leader="none"/>
        </w:tabs>
        <w:spacing w:before="0" w:after="0"/>
        <w:jc w:val="both"/>
        <w:rPr>
          <w:b/>
          <w:bCs/>
          <w:color w:val="000000"/>
          <w:sz w:val="24"/>
          <w:szCs w:val="24"/>
          <w:lang w:val="ru-RU" w:bidi="ru-RU"/>
        </w:rPr>
      </w:pPr>
      <w:r>
        <w:rPr>
          <w:b/>
          <w:bCs/>
          <w:color w:val="auto"/>
          <w:sz w:val="24"/>
          <w:szCs w:val="24"/>
          <w:lang w:val="ru-RU"/>
        </w:rPr>
        <w:t>1.7.</w:t>
      </w:r>
      <w:r>
        <w:rPr>
          <w:color w:val="auto"/>
          <w:sz w:val="24"/>
          <w:szCs w:val="24"/>
          <w:lang w:val="ru-RU"/>
        </w:rPr>
        <w:t xml:space="preserve"> На весь срок оказания Услуг Исполнитель должен иметь действующую лицензию МЧС России на проведение работ по монтажу, техническому обслуживанию и ремонту средств обеспечения пожарной безопасности зданий и сооружений с правом оказания услуг по монтажу, техническому обслуживанию и ремонту первичных средств пожаротушения и предоставить Государственному заказчику в письменном виде информацию о номере записи в реестре лицензий  до начала оказания Услуг. </w:t>
      </w:r>
    </w:p>
    <w:p>
      <w:pPr>
        <w:pStyle w:val="Normal"/>
        <w:tabs>
          <w:tab w:val="clear" w:pos="708"/>
          <w:tab w:val="left" w:pos="782" w:leader="none"/>
        </w:tabs>
        <w:spacing w:before="0" w:after="0"/>
        <w:jc w:val="both"/>
        <w:rPr>
          <w:bCs/>
          <w:color w:val="auto"/>
          <w:sz w:val="24"/>
          <w:szCs w:val="24"/>
        </w:rPr>
      </w:pPr>
      <w:r>
        <w:rPr>
          <w:b/>
          <w:bCs/>
          <w:color w:val="000000"/>
          <w:sz w:val="24"/>
          <w:szCs w:val="24"/>
          <w:lang w:val="ru-RU" w:bidi="ru-RU"/>
        </w:rPr>
        <w:t>1.8.</w:t>
      </w:r>
      <w:r>
        <w:rPr>
          <w:color w:val="000000"/>
          <w:sz w:val="24"/>
          <w:szCs w:val="24"/>
          <w:lang w:val="ru-RU" w:bidi="ru-RU"/>
        </w:rPr>
        <w:t xml:space="preserve"> При оказании услуг Исполнитель должен руководствоваться требованиями следующих нормативных документов:</w:t>
      </w:r>
    </w:p>
    <w:p>
      <w:pPr>
        <w:pStyle w:val="NormalWeb"/>
        <w:tabs>
          <w:tab w:val="left" w:pos="709" w:leader="none"/>
          <w:tab w:val="left" w:pos="1276" w:leader="none"/>
        </w:tabs>
        <w:ind w:hanging="0" w:right="0"/>
        <w:rPr>
          <w:color w:val="auto"/>
          <w:sz w:val="24"/>
          <w:szCs w:val="24"/>
          <w:lang w:bidi="ru-RU"/>
        </w:rPr>
      </w:pPr>
      <w:r>
        <w:rPr>
          <w:bCs/>
          <w:color w:val="auto"/>
          <w:sz w:val="24"/>
          <w:szCs w:val="24"/>
        </w:rPr>
        <w:t>- Федеральный закон от 22.07.08 № 123-ФЗ «Технический регламент о требованиях пожарной безопасности»;</w:t>
      </w:r>
    </w:p>
    <w:p>
      <w:pPr>
        <w:pStyle w:val="NormalWeb"/>
        <w:tabs>
          <w:tab w:val="left" w:pos="709" w:leader="none"/>
          <w:tab w:val="left" w:pos="1276" w:leader="none"/>
        </w:tabs>
        <w:ind w:hanging="0" w:right="0"/>
        <w:rPr>
          <w:color w:val="auto"/>
          <w:sz w:val="24"/>
          <w:szCs w:val="24"/>
          <w:lang w:bidi="ru-RU"/>
        </w:rPr>
      </w:pPr>
      <w:r>
        <w:rPr>
          <w:color w:val="auto"/>
          <w:sz w:val="24"/>
          <w:szCs w:val="24"/>
          <w:lang w:bidi="ru-RU"/>
        </w:rPr>
        <w:t xml:space="preserve">- </w:t>
      </w:r>
      <w:r>
        <w:rPr>
          <w:color w:val="auto"/>
          <w:sz w:val="24"/>
          <w:szCs w:val="24"/>
        </w:rPr>
        <w:t>Национальный стандарт РФ 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 (утв. и введен в действие </w:t>
      </w:r>
      <w:r>
        <w:fldChar w:fldCharType="begin"/>
      </w:r>
      <w:r>
        <w:rPr>
          <w:rStyle w:val="Hyperlink"/>
          <w:sz w:val="24"/>
          <w:u w:val="none"/>
          <w:szCs w:val="24"/>
          <w:color w:val="auto"/>
        </w:rPr>
        <w:instrText xml:space="preserve"> HYPERLINK "https://internet.garant.ru/" \l "/document/402668824/entry/0"</w:instrText>
      </w:r>
      <w:r>
        <w:rPr>
          <w:rStyle w:val="Hyperlink"/>
          <w:sz w:val="24"/>
          <w:u w:val="none"/>
          <w:szCs w:val="24"/>
          <w:color w:val="auto"/>
        </w:rPr>
        <w:fldChar w:fldCharType="separate"/>
      </w:r>
      <w:r>
        <w:rPr>
          <w:rStyle w:val="Hyperlink"/>
          <w:color w:val="auto"/>
          <w:sz w:val="24"/>
          <w:szCs w:val="24"/>
          <w:u w:val="none"/>
        </w:rPr>
        <w:t>приказом</w:t>
      </w:r>
      <w:r>
        <w:rPr>
          <w:rStyle w:val="Hyperlink"/>
          <w:sz w:val="24"/>
          <w:u w:val="none"/>
          <w:szCs w:val="24"/>
          <w:color w:val="auto"/>
        </w:rPr>
        <w:fldChar w:fldCharType="end"/>
      </w:r>
      <w:r>
        <w:rPr>
          <w:color w:val="auto"/>
          <w:sz w:val="24"/>
          <w:szCs w:val="24"/>
        </w:rPr>
        <w:t xml:space="preserve"> Федерального агентства по техническому регулированию и метрологии от 24.08.2021 № 794-ст); </w:t>
      </w:r>
    </w:p>
    <w:p>
      <w:pPr>
        <w:pStyle w:val="NormalWeb"/>
        <w:tabs>
          <w:tab w:val="left" w:pos="709" w:leader="none"/>
          <w:tab w:val="left" w:pos="1276" w:leader="none"/>
        </w:tabs>
        <w:ind w:hanging="0" w:right="0"/>
        <w:rPr>
          <w:color w:val="auto"/>
          <w:sz w:val="24"/>
          <w:szCs w:val="24"/>
          <w:lang w:bidi="ru-RU"/>
        </w:rPr>
      </w:pPr>
      <w:r>
        <w:rPr>
          <w:color w:val="auto"/>
          <w:sz w:val="24"/>
          <w:szCs w:val="24"/>
          <w:lang w:bidi="ru-RU"/>
        </w:rPr>
        <w:t xml:space="preserve">- Государственный стандарт РФ ГОСТ Р 51057-2001 «Техника пожарная. Огнетушители переносные. Общие технические требования. Методы испытаний» </w:t>
      </w:r>
      <w:r>
        <w:rPr>
          <w:color w:val="auto"/>
          <w:sz w:val="24"/>
          <w:szCs w:val="24"/>
        </w:rPr>
        <w:t>(принят </w:t>
      </w:r>
      <w:r>
        <w:fldChar w:fldCharType="begin"/>
      </w:r>
      <w:r>
        <w:rPr>
          <w:rStyle w:val="Hyperlink"/>
          <w:sz w:val="24"/>
          <w:u w:val="none"/>
          <w:szCs w:val="24"/>
          <w:color w:val="auto"/>
        </w:rPr>
        <w:instrText xml:space="preserve"> HYPERLINK "https://internet.garant.ru/" \l "/document/70695858/entry/1"</w:instrText>
      </w:r>
      <w:r>
        <w:rPr>
          <w:rStyle w:val="Hyperlink"/>
          <w:sz w:val="24"/>
          <w:u w:val="none"/>
          <w:szCs w:val="24"/>
          <w:color w:val="auto"/>
        </w:rPr>
        <w:fldChar w:fldCharType="separate"/>
      </w:r>
      <w:r>
        <w:rPr>
          <w:rStyle w:val="Hyperlink"/>
          <w:color w:val="auto"/>
          <w:sz w:val="24"/>
          <w:szCs w:val="24"/>
          <w:u w:val="none"/>
        </w:rPr>
        <w:t>постановлением</w:t>
      </w:r>
      <w:r>
        <w:rPr>
          <w:rStyle w:val="Hyperlink"/>
          <w:sz w:val="24"/>
          <w:u w:val="none"/>
          <w:szCs w:val="24"/>
          <w:color w:val="auto"/>
        </w:rPr>
        <w:fldChar w:fldCharType="end"/>
      </w:r>
      <w:r>
        <w:rPr>
          <w:color w:val="auto"/>
          <w:sz w:val="24"/>
          <w:szCs w:val="24"/>
        </w:rPr>
        <w:t> Госстандарта РФ от 25.10. 2001 № 435-ст)</w:t>
      </w:r>
      <w:r>
        <w:rPr>
          <w:color w:val="auto"/>
          <w:sz w:val="24"/>
          <w:szCs w:val="24"/>
          <w:lang w:bidi="ru-RU"/>
        </w:rPr>
        <w:t>;</w:t>
      </w:r>
    </w:p>
    <w:p>
      <w:pPr>
        <w:pStyle w:val="NormalWeb"/>
        <w:tabs>
          <w:tab w:val="left" w:pos="709" w:leader="none"/>
          <w:tab w:val="left" w:pos="1276" w:leader="none"/>
        </w:tabs>
        <w:ind w:hanging="0" w:right="0"/>
        <w:rPr>
          <w:color w:val="auto"/>
          <w:sz w:val="24"/>
          <w:szCs w:val="24"/>
          <w:lang w:bidi="ru-RU"/>
        </w:rPr>
      </w:pPr>
      <w:r>
        <w:rPr>
          <w:color w:val="auto"/>
          <w:sz w:val="24"/>
          <w:szCs w:val="24"/>
          <w:lang w:bidi="ru-RU"/>
        </w:rPr>
        <w:t>-</w:t>
      </w:r>
      <w:r>
        <w:rPr>
          <w:color w:val="auto"/>
          <w:sz w:val="24"/>
          <w:szCs w:val="24"/>
        </w:rPr>
        <w:t xml:space="preserve"> </w:t>
      </w:r>
      <w:r>
        <w:rPr>
          <w:color w:val="auto"/>
          <w:sz w:val="24"/>
          <w:szCs w:val="24"/>
          <w:lang w:bidi="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 41);</w:t>
      </w:r>
    </w:p>
    <w:p>
      <w:pPr>
        <w:pStyle w:val="NormalWeb"/>
        <w:tabs>
          <w:tab w:val="left" w:pos="709" w:leader="none"/>
          <w:tab w:val="left" w:pos="1276" w:leader="none"/>
        </w:tabs>
        <w:ind w:hanging="0" w:right="0"/>
        <w:rPr>
          <w:color w:val="auto"/>
          <w:sz w:val="24"/>
          <w:szCs w:val="24"/>
          <w:lang w:bidi="ru-RU"/>
        </w:rPr>
      </w:pPr>
      <w:r>
        <w:rPr>
          <w:color w:val="auto"/>
          <w:sz w:val="24"/>
          <w:szCs w:val="24"/>
          <w:lang w:bidi="ru-RU"/>
        </w:rPr>
        <w:t>- Постановление Правительства РФ от 16.09.2020 № 1479 «Об утверждении Правил противопожарного режима в Российской Федерации»;</w:t>
      </w:r>
    </w:p>
    <w:p>
      <w:pPr>
        <w:pStyle w:val="NormalWeb"/>
        <w:tabs>
          <w:tab w:val="left" w:pos="709" w:leader="none"/>
          <w:tab w:val="left" w:pos="1276" w:leader="none"/>
        </w:tabs>
        <w:ind w:hanging="0" w:right="0"/>
        <w:rPr>
          <w:b/>
          <w:bCs/>
          <w:color w:val="auto"/>
          <w:sz w:val="24"/>
          <w:szCs w:val="24"/>
        </w:rPr>
      </w:pPr>
      <w:r>
        <w:rPr>
          <w:color w:val="auto"/>
          <w:sz w:val="24"/>
          <w:szCs w:val="24"/>
          <w:lang w:bidi="ru-RU"/>
        </w:rPr>
        <w:t>- Межгосударственный стандарт. ГОСТ 12.4.009-83 «Система стандартов безопасности труда. Пожарная техника для защиты объектов. Основные виды. Размещение и обслуживание». (утв. Постановлением Госстандарта СССР от 10.10.1983 № 4882);</w:t>
      </w:r>
    </w:p>
    <w:p>
      <w:pPr>
        <w:pStyle w:val="NormalWeb"/>
        <w:tabs>
          <w:tab w:val="left" w:pos="709" w:leader="none"/>
          <w:tab w:val="left" w:pos="1276" w:leader="none"/>
        </w:tabs>
        <w:ind w:hanging="0" w:right="0"/>
        <w:rPr>
          <w:sz w:val="24"/>
          <w:szCs w:val="24"/>
        </w:rPr>
      </w:pPr>
      <w:r>
        <w:rPr>
          <w:b/>
          <w:bCs/>
          <w:color w:val="auto"/>
          <w:sz w:val="24"/>
          <w:szCs w:val="24"/>
        </w:rPr>
        <w:t>1.9.</w:t>
      </w:r>
      <w:r>
        <w:rPr>
          <w:color w:val="auto"/>
          <w:sz w:val="24"/>
          <w:szCs w:val="24"/>
        </w:rPr>
        <w:t xml:space="preserve"> Все материалы, применяемые при оказании Услуг, должны сопровождаться соответствующей документацией (техническим паспортом и т.д.), подтверждающей качество материалов.</w:t>
      </w:r>
    </w:p>
    <w:p>
      <w:pPr>
        <w:pStyle w:val="NormalWeb"/>
        <w:tabs>
          <w:tab w:val="left" w:pos="709" w:leader="none"/>
          <w:tab w:val="left" w:pos="1276" w:leader="none"/>
        </w:tabs>
        <w:ind w:hanging="0" w:right="0"/>
        <w:rPr>
          <w:color w:val="auto"/>
          <w:sz w:val="24"/>
          <w:szCs w:val="24"/>
        </w:rPr>
      </w:pPr>
      <w:r>
        <w:rPr>
          <w:sz w:val="24"/>
          <w:szCs w:val="24"/>
        </w:rPr>
        <w:tab/>
      </w:r>
      <w:r>
        <w:rPr>
          <w:color w:val="auto"/>
          <w:sz w:val="24"/>
          <w:szCs w:val="24"/>
        </w:rPr>
        <w:t xml:space="preserve">Применяемые материалы должны иметь действующий сертификат пожарной безопасности или сертификат соответствия требованиям пожарной безопасности и сертификат соответствия систем сертификации ГОСТ-Р. </w:t>
      </w:r>
    </w:p>
    <w:p>
      <w:pPr>
        <w:pStyle w:val="NormalWeb"/>
        <w:tabs>
          <w:tab w:val="left" w:pos="709" w:leader="none"/>
          <w:tab w:val="left" w:pos="1276" w:leader="none"/>
        </w:tabs>
        <w:ind w:hanging="0" w:right="0"/>
        <w:rPr>
          <w:b/>
          <w:bCs/>
          <w:color w:val="auto"/>
          <w:sz w:val="24"/>
          <w:szCs w:val="24"/>
        </w:rPr>
      </w:pPr>
      <w:r>
        <w:rPr>
          <w:color w:val="auto"/>
          <w:sz w:val="24"/>
          <w:szCs w:val="24"/>
        </w:rPr>
        <w:tab/>
        <w:t>Используемые материалы должны быть разрешены к использованию на территории Российской Федерации.</w:t>
      </w:r>
    </w:p>
    <w:p>
      <w:pPr>
        <w:pStyle w:val="NormalWeb"/>
        <w:tabs>
          <w:tab w:val="left" w:pos="709" w:leader="none"/>
          <w:tab w:val="left" w:pos="1276" w:leader="none"/>
        </w:tabs>
        <w:ind w:hanging="0" w:right="0"/>
        <w:rPr/>
      </w:pPr>
      <w:r>
        <w:rPr>
          <w:b/>
          <w:bCs/>
          <w:color w:val="auto"/>
          <w:sz w:val="24"/>
          <w:szCs w:val="24"/>
        </w:rPr>
        <w:t xml:space="preserve">1.10. </w:t>
      </w:r>
      <w:r>
        <w:rPr>
          <w:color w:val="auto"/>
          <w:sz w:val="24"/>
          <w:szCs w:val="24"/>
        </w:rPr>
        <w:t xml:space="preserve">Транспортировка, погрузка и выгрузка огнетушителей Государственного заказчика, находящихся </w:t>
      </w:r>
      <w:r>
        <w:rPr>
          <w:rFonts w:eastAsia="Calibri"/>
          <w:color w:val="auto"/>
          <w:sz w:val="24"/>
          <w:szCs w:val="24"/>
          <w:lang w:eastAsia="en-US"/>
        </w:rPr>
        <w:t>по а</w:t>
      </w:r>
      <w:r>
        <w:rPr>
          <w:color w:val="auto"/>
          <w:sz w:val="24"/>
          <w:szCs w:val="24"/>
        </w:rPr>
        <w:t xml:space="preserve">дресу: 123242, Москва, Нововаганьковский пер., д. </w:t>
      </w:r>
      <w:r>
        <w:rPr>
          <w:color w:val="auto"/>
          <w:sz w:val="24"/>
          <w:szCs w:val="24"/>
        </w:rPr>
        <w:t>12 стр. 2</w:t>
      </w:r>
      <w:r>
        <w:rPr>
          <w:color w:val="auto"/>
          <w:sz w:val="24"/>
          <w:szCs w:val="24"/>
        </w:rPr>
        <w:t xml:space="preserve"> до места оказания Услуг и обратно осуществляет силами и за счет средств Исполнителя. </w:t>
      </w:r>
    </w:p>
    <w:p>
      <w:pPr>
        <w:pStyle w:val="NormalWeb"/>
        <w:tabs>
          <w:tab w:val="left" w:pos="709" w:leader="none"/>
          <w:tab w:val="left" w:pos="1276" w:leader="none"/>
        </w:tabs>
        <w:ind w:hanging="0" w:right="0"/>
        <w:rPr>
          <w:b/>
          <w:bCs/>
          <w:color w:val="auto"/>
          <w:kern w:val="2"/>
          <w:sz w:val="24"/>
          <w:szCs w:val="24"/>
          <w:lang w:val="ru-RU" w:eastAsia="ar-SA"/>
        </w:rPr>
      </w:pPr>
      <w:r>
        <w:rPr>
          <w:b/>
          <w:bCs/>
          <w:color w:val="auto"/>
          <w:sz w:val="24"/>
          <w:szCs w:val="24"/>
        </w:rPr>
        <w:t>1.11.</w:t>
      </w:r>
      <w:r>
        <w:rPr>
          <w:color w:val="auto"/>
          <w:sz w:val="24"/>
          <w:szCs w:val="24"/>
        </w:rPr>
        <w:t xml:space="preserve"> Прием Исполнителем огнетушителей от Государственного заказчика и их возврат после оказания Исполнителем Услуг, осуществляется по Акту приема-передачи в соответствии с инвентарными номерами, нанесенными на поверхность огнетушителей.  </w:t>
      </w:r>
    </w:p>
    <w:p>
      <w:pPr>
        <w:pStyle w:val="BodyText"/>
        <w:tabs>
          <w:tab w:val="clear" w:pos="708"/>
          <w:tab w:val="left" w:pos="709" w:leader="none"/>
          <w:tab w:val="left" w:pos="1276" w:leader="none"/>
        </w:tabs>
        <w:spacing w:lineRule="auto" w:line="240"/>
        <w:jc w:val="both"/>
        <w:rPr>
          <w:sz w:val="24"/>
          <w:szCs w:val="24"/>
          <w:lang w:val="ru-RU"/>
        </w:rPr>
      </w:pPr>
      <w:r>
        <w:rPr>
          <w:b/>
          <w:bCs/>
          <w:color w:val="auto"/>
          <w:kern w:val="2"/>
          <w:sz w:val="24"/>
          <w:szCs w:val="24"/>
          <w:lang w:val="ru-RU" w:eastAsia="ar-SA"/>
        </w:rPr>
        <w:t>1.12.</w:t>
      </w:r>
      <w:r>
        <w:rPr>
          <w:color w:val="auto"/>
          <w:kern w:val="2"/>
          <w:sz w:val="24"/>
          <w:szCs w:val="24"/>
          <w:lang w:val="ru-RU" w:eastAsia="ar-SA"/>
        </w:rPr>
        <w:t xml:space="preserve"> Исполнитель несет полную ответственность за сохранность переданных ему Государственным заказчиком огнетушителей.</w:t>
      </w:r>
    </w:p>
    <w:p>
      <w:pPr>
        <w:pStyle w:val="NormalWeb"/>
        <w:tabs>
          <w:tab w:val="left" w:pos="709" w:leader="none"/>
          <w:tab w:val="left" w:pos="1276" w:leader="none"/>
        </w:tabs>
        <w:ind w:hanging="0" w:right="0"/>
        <w:rPr>
          <w:sz w:val="24"/>
          <w:szCs w:val="24"/>
          <w:lang w:val="ru-RU"/>
        </w:rPr>
      </w:pPr>
      <w:r>
        <w:rPr>
          <w:sz w:val="24"/>
          <w:szCs w:val="24"/>
          <w:lang w:val="ru-RU"/>
        </w:rPr>
      </w:r>
    </w:p>
    <w:p>
      <w:pPr>
        <w:pStyle w:val="ListParagraph"/>
        <w:numPr>
          <w:ilvl w:val="0"/>
          <w:numId w:val="5"/>
        </w:numPr>
        <w:jc w:val="center"/>
        <w:rPr>
          <w:sz w:val="24"/>
          <w:szCs w:val="24"/>
        </w:rPr>
      </w:pPr>
      <w:r>
        <w:rPr>
          <w:b/>
          <w:sz w:val="24"/>
          <w:szCs w:val="24"/>
        </w:rPr>
        <w:t>Сроки гарантий качества оказанных Услуг</w:t>
      </w:r>
    </w:p>
    <w:p>
      <w:pPr>
        <w:pStyle w:val="Normal"/>
        <w:spacing w:before="0" w:after="0"/>
        <w:jc w:val="both"/>
        <w:rPr>
          <w:sz w:val="24"/>
          <w:szCs w:val="24"/>
        </w:rPr>
      </w:pPr>
      <w:r>
        <w:rPr>
          <w:sz w:val="24"/>
          <w:szCs w:val="24"/>
        </w:rPr>
      </w:r>
    </w:p>
    <w:p>
      <w:pPr>
        <w:pStyle w:val="Normal"/>
        <w:spacing w:before="0" w:after="0"/>
        <w:jc w:val="both"/>
        <w:rPr>
          <w:b/>
          <w:bCs/>
          <w:color w:val="000000"/>
          <w:sz w:val="24"/>
          <w:szCs w:val="24"/>
          <w:lang w:val="ru-RU"/>
        </w:rPr>
      </w:pPr>
      <w:r>
        <w:rPr>
          <w:b/>
          <w:bCs/>
          <w:color w:val="000000"/>
          <w:sz w:val="24"/>
          <w:szCs w:val="24"/>
          <w:lang w:val="ru-RU"/>
        </w:rPr>
        <w:t>2.1.</w:t>
      </w:r>
      <w:r>
        <w:rPr>
          <w:color w:val="000000"/>
          <w:sz w:val="24"/>
          <w:szCs w:val="24"/>
          <w:lang w:val="ru-RU"/>
        </w:rPr>
        <w:t xml:space="preserve"> Гарантия качества Услуг по техническому обслуживанию и перезарядке огнетушителей предоставляется Исполнителем в течение срока оказания Услуг в соответствии с условиями Контракта в полном объеме в соответствии с требованиями настоящего Технического задания. На материальный результат оказания Услуг устанавливается гарантийный срок продолжительностью 1 (один) год с момента подписания Государственным заказчиком Акта сдачи-приемки оказанных услуг. </w:t>
      </w:r>
    </w:p>
    <w:p>
      <w:pPr>
        <w:pStyle w:val="Normal"/>
        <w:spacing w:before="0" w:after="0"/>
        <w:jc w:val="both"/>
        <w:rPr>
          <w:b/>
          <w:bCs/>
          <w:sz w:val="24"/>
          <w:szCs w:val="24"/>
          <w:lang w:val="ru-RU"/>
        </w:rPr>
      </w:pPr>
      <w:r>
        <w:rPr>
          <w:b/>
          <w:bCs/>
          <w:color w:val="000000"/>
          <w:sz w:val="24"/>
          <w:szCs w:val="24"/>
          <w:lang w:val="ru-RU"/>
        </w:rPr>
        <w:t>2.2.</w:t>
      </w:r>
      <w:r>
        <w:rPr>
          <w:color w:val="000000"/>
          <w:sz w:val="24"/>
          <w:szCs w:val="24"/>
          <w:lang w:val="ru-RU"/>
        </w:rPr>
        <w:t xml:space="preserve"> Если в гарантийный срок обнаружатся недостатки Услуг, дефекты  перезаряженных огнетушителей, делающие невозможным их нормальную эксплуатацию, Исполнитель обязан устранить недостатк</w:t>
      </w:r>
      <w:r>
        <w:rPr>
          <w:sz w:val="24"/>
          <w:szCs w:val="24"/>
          <w:lang w:val="ru-RU"/>
        </w:rPr>
        <w:t>и и дефекты оборудования за свой счет, в согласованные Государственным заказчиком сроки.</w:t>
      </w:r>
    </w:p>
    <w:p>
      <w:pPr>
        <w:pStyle w:val="Normal"/>
        <w:spacing w:before="0" w:after="0"/>
        <w:jc w:val="both"/>
        <w:rPr>
          <w:b/>
          <w:bCs/>
          <w:sz w:val="24"/>
          <w:szCs w:val="24"/>
          <w:lang w:val="ru-RU"/>
        </w:rPr>
      </w:pPr>
      <w:r>
        <w:rPr>
          <w:b/>
          <w:bCs/>
          <w:sz w:val="24"/>
          <w:szCs w:val="24"/>
          <w:lang w:val="ru-RU"/>
        </w:rPr>
        <w:t>2.3.</w:t>
      </w:r>
      <w:r>
        <w:rPr>
          <w:sz w:val="24"/>
          <w:szCs w:val="24"/>
          <w:lang w:val="ru-RU"/>
        </w:rPr>
        <w:t xml:space="preserve"> Гарантийный срок на материалы, используемые для оказания Услуг, не должен быть меньше гарантийного срока, предоставляемого производителем. </w:t>
      </w:r>
    </w:p>
    <w:p>
      <w:pPr>
        <w:pStyle w:val="Normal"/>
        <w:spacing w:before="0" w:after="0"/>
        <w:jc w:val="both"/>
        <w:rPr>
          <w:sz w:val="24"/>
          <w:szCs w:val="24"/>
          <w:lang w:val="ru-RU"/>
        </w:rPr>
      </w:pPr>
      <w:r>
        <w:rPr>
          <w:b/>
          <w:bCs/>
          <w:sz w:val="24"/>
          <w:szCs w:val="24"/>
          <w:lang w:val="ru-RU"/>
        </w:rPr>
        <w:t>2.4.</w:t>
      </w:r>
      <w:r>
        <w:rPr>
          <w:sz w:val="24"/>
          <w:szCs w:val="24"/>
          <w:lang w:val="ru-RU"/>
        </w:rPr>
        <w:t xml:space="preserve"> Исполнитель гарантирует, что все материалы и оборудование, используемые для оказания Услуг, являются надлежащего качества и имеют сертификат соответствия требованиям пожарной безопасности.</w:t>
      </w:r>
    </w:p>
    <w:p>
      <w:pPr>
        <w:pStyle w:val="Normal"/>
        <w:spacing w:before="0" w:after="0"/>
        <w:jc w:val="both"/>
        <w:rPr>
          <w:sz w:val="24"/>
          <w:szCs w:val="24"/>
          <w:lang w:val="ru-RU"/>
        </w:rPr>
      </w:pPr>
      <w:r>
        <w:rPr>
          <w:sz w:val="24"/>
          <w:szCs w:val="24"/>
          <w:lang w:val="ru-RU"/>
        </w:rPr>
      </w:r>
    </w:p>
    <w:p>
      <w:pPr>
        <w:pStyle w:val="ListParagraph"/>
        <w:numPr>
          <w:ilvl w:val="0"/>
          <w:numId w:val="5"/>
        </w:numPr>
        <w:jc w:val="center"/>
        <w:rPr>
          <w:b/>
          <w:sz w:val="24"/>
          <w:szCs w:val="24"/>
        </w:rPr>
      </w:pPr>
      <w:r>
        <w:rPr>
          <w:b/>
          <w:sz w:val="24"/>
          <w:szCs w:val="24"/>
        </w:rPr>
        <w:t>Требования к количественным и качественным</w:t>
      </w:r>
    </w:p>
    <w:p>
      <w:pPr>
        <w:pStyle w:val="ListParagraph"/>
        <w:ind w:left="1440" w:right="0"/>
        <w:jc w:val="center"/>
        <w:rPr>
          <w:b/>
          <w:sz w:val="24"/>
          <w:szCs w:val="24"/>
        </w:rPr>
      </w:pPr>
      <w:r>
        <w:rPr>
          <w:b/>
          <w:sz w:val="24"/>
          <w:szCs w:val="24"/>
        </w:rPr>
        <w:t xml:space="preserve"> </w:t>
      </w:r>
      <w:r>
        <w:rPr>
          <w:b/>
          <w:sz w:val="24"/>
          <w:szCs w:val="24"/>
        </w:rPr>
        <w:t>характеристикам оказания Услуг</w:t>
      </w:r>
    </w:p>
    <w:p>
      <w:pPr>
        <w:pStyle w:val="ListParagraph"/>
        <w:rPr>
          <w:b/>
          <w:sz w:val="24"/>
          <w:szCs w:val="24"/>
        </w:rPr>
      </w:pPr>
      <w:r>
        <w:rPr>
          <w:b/>
          <w:sz w:val="24"/>
          <w:szCs w:val="24"/>
        </w:rPr>
      </w:r>
    </w:p>
    <w:p>
      <w:pPr>
        <w:pStyle w:val="Normal"/>
        <w:spacing w:before="0" w:after="0"/>
        <w:jc w:val="both"/>
        <w:rPr>
          <w:rFonts w:eastAsia="Calibri"/>
          <w:sz w:val="24"/>
          <w:szCs w:val="24"/>
          <w:lang w:val="ru-RU" w:eastAsia="en-US"/>
        </w:rPr>
      </w:pPr>
      <w:r>
        <w:rPr>
          <w:rFonts w:eastAsia="Calibri"/>
          <w:b/>
          <w:bCs/>
          <w:sz w:val="24"/>
          <w:szCs w:val="24"/>
          <w:lang w:eastAsia="en-US"/>
        </w:rPr>
        <w:t>3.1.</w:t>
      </w:r>
      <w:r>
        <w:rPr>
          <w:rFonts w:eastAsia="Calibri"/>
          <w:sz w:val="24"/>
          <w:szCs w:val="24"/>
          <w:lang w:eastAsia="en-US"/>
        </w:rPr>
        <w:t xml:space="preserve"> Технический осмотр огнетушителей.</w:t>
      </w:r>
    </w:p>
    <w:p>
      <w:pPr>
        <w:pStyle w:val="Normal"/>
        <w:spacing w:before="0" w:after="0"/>
        <w:jc w:val="both"/>
        <w:rPr>
          <w:rFonts w:eastAsia="Calibri"/>
          <w:sz w:val="24"/>
          <w:szCs w:val="24"/>
          <w:lang w:val="ru-RU" w:eastAsia="en-US"/>
        </w:rPr>
      </w:pPr>
      <w:r>
        <w:rPr>
          <w:rFonts w:eastAsia="Calibri"/>
          <w:sz w:val="24"/>
          <w:szCs w:val="24"/>
          <w:lang w:val="ru-RU" w:eastAsia="en-US"/>
        </w:rPr>
        <w:tab/>
        <w:t>Внешний осмотр огнетушителей, проверка комплектации, а также читаемость и доходчивость инструкции по работе с огнетушителями. В ходе проведения внешнего осмотра контролируется:</w:t>
      </w:r>
    </w:p>
    <w:p>
      <w:pPr>
        <w:pStyle w:val="Normal"/>
        <w:spacing w:before="0" w:after="0"/>
        <w:jc w:val="both"/>
        <w:rPr>
          <w:rFonts w:eastAsia="Calibri"/>
          <w:sz w:val="24"/>
          <w:szCs w:val="24"/>
          <w:lang w:val="ru-RU" w:eastAsia="en-US"/>
        </w:rPr>
      </w:pPr>
      <w:r>
        <w:rPr>
          <w:rFonts w:eastAsia="Calibri"/>
          <w:sz w:val="24"/>
          <w:szCs w:val="24"/>
          <w:lang w:val="ru-RU" w:eastAsia="en-US"/>
        </w:rPr>
        <w:t>- отсутствие вмятин, следов коррозии, сколов, глубоких царапин на корпусе, узлах управления, гайках и головке огнетушителя;</w:t>
      </w:r>
    </w:p>
    <w:p>
      <w:pPr>
        <w:pStyle w:val="Normal"/>
        <w:spacing w:before="0" w:after="0"/>
        <w:jc w:val="both"/>
        <w:rPr>
          <w:rFonts w:eastAsia="Calibri"/>
          <w:sz w:val="24"/>
          <w:szCs w:val="24"/>
          <w:lang w:val="ru-RU" w:eastAsia="en-US"/>
        </w:rPr>
      </w:pPr>
      <w:r>
        <w:rPr>
          <w:rFonts w:eastAsia="Calibri"/>
          <w:sz w:val="24"/>
          <w:szCs w:val="24"/>
          <w:lang w:val="ru-RU" w:eastAsia="en-US"/>
        </w:rPr>
        <w:t>- состояние защитных и лакокрасочных покрытий;</w:t>
      </w:r>
    </w:p>
    <w:p>
      <w:pPr>
        <w:pStyle w:val="Normal"/>
        <w:spacing w:before="0" w:after="0"/>
        <w:jc w:val="both"/>
        <w:rPr>
          <w:rFonts w:eastAsia="Calibri"/>
          <w:sz w:val="24"/>
          <w:szCs w:val="24"/>
          <w:lang w:val="ru-RU" w:eastAsia="en-US"/>
        </w:rPr>
      </w:pPr>
      <w:r>
        <w:rPr>
          <w:rFonts w:eastAsia="Calibri"/>
          <w:sz w:val="24"/>
          <w:szCs w:val="24"/>
          <w:lang w:val="ru-RU" w:eastAsia="en-US"/>
        </w:rPr>
        <w:t>- наличие четкой и понятной инструкции;</w:t>
      </w:r>
    </w:p>
    <w:p>
      <w:pPr>
        <w:pStyle w:val="Normal"/>
        <w:spacing w:before="0" w:after="0"/>
        <w:jc w:val="both"/>
        <w:rPr>
          <w:rFonts w:eastAsia="Calibri"/>
          <w:sz w:val="24"/>
          <w:szCs w:val="24"/>
          <w:lang w:val="ru-RU" w:eastAsia="en-US"/>
        </w:rPr>
      </w:pPr>
      <w:r>
        <w:rPr>
          <w:rFonts w:eastAsia="Calibri"/>
          <w:sz w:val="24"/>
          <w:szCs w:val="24"/>
          <w:lang w:val="ru-RU" w:eastAsia="en-US"/>
        </w:rPr>
        <w:t xml:space="preserve">- состояние предохранительного устройства, состояние прокладок, манжет или других видов уплотнений, фильтров, приборов измерения давления, редукторов, вентилей, запорных устройств и их посадочных мест; </w:t>
      </w:r>
    </w:p>
    <w:p>
      <w:pPr>
        <w:pStyle w:val="Normal"/>
        <w:spacing w:before="0" w:after="0"/>
        <w:jc w:val="both"/>
        <w:rPr>
          <w:rFonts w:eastAsia="Calibri"/>
          <w:sz w:val="24"/>
          <w:szCs w:val="24"/>
          <w:lang w:val="ru-RU" w:eastAsia="en-US"/>
        </w:rPr>
      </w:pPr>
      <w:r>
        <w:rPr>
          <w:rFonts w:eastAsia="Calibri"/>
          <w:sz w:val="24"/>
          <w:szCs w:val="24"/>
          <w:lang w:val="ru-RU" w:eastAsia="en-US"/>
        </w:rPr>
        <w:t xml:space="preserve">- массу газового баллончика, срок его очередного испытания или срок гарантийной эксплуатации газогенерирующего элемента; </w:t>
      </w:r>
    </w:p>
    <w:p>
      <w:pPr>
        <w:pStyle w:val="Normal"/>
        <w:spacing w:before="0" w:after="0"/>
        <w:jc w:val="both"/>
        <w:rPr>
          <w:rFonts w:eastAsia="Calibri"/>
          <w:sz w:val="24"/>
          <w:szCs w:val="24"/>
          <w:lang w:val="ru-RU" w:eastAsia="en-US"/>
        </w:rPr>
      </w:pPr>
      <w:r>
        <w:rPr>
          <w:rFonts w:eastAsia="Calibri"/>
          <w:sz w:val="24"/>
          <w:szCs w:val="24"/>
          <w:lang w:val="ru-RU" w:eastAsia="en-US"/>
        </w:rPr>
        <w:t xml:space="preserve">- состояние поверхности и узлов крепления шланга, состояние гибкого шланга (при его наличии) и распылителя ОТВ (на отсутствие механических повреждений, следов коррозии, литейного или других предметов, препятствующих свободному выходу ОТВ из огнетушителя); </w:t>
      </w:r>
    </w:p>
    <w:p>
      <w:pPr>
        <w:pStyle w:val="Normal"/>
        <w:spacing w:before="0" w:after="0"/>
        <w:jc w:val="both"/>
        <w:rPr>
          <w:rFonts w:eastAsia="Calibri"/>
          <w:sz w:val="24"/>
          <w:szCs w:val="24"/>
          <w:lang w:val="ru-RU" w:eastAsia="en-US"/>
        </w:rPr>
      </w:pPr>
      <w:r>
        <w:rPr>
          <w:rFonts w:eastAsia="Calibri"/>
          <w:sz w:val="24"/>
          <w:szCs w:val="24"/>
          <w:lang w:val="ru-RU" w:eastAsia="en-US"/>
        </w:rPr>
        <w:t>- состояние, гарантийный срок хранения и значения основных параметров ОТВ;</w:t>
      </w:r>
    </w:p>
    <w:p>
      <w:pPr>
        <w:pStyle w:val="Normal"/>
        <w:spacing w:before="0" w:after="0"/>
        <w:jc w:val="both"/>
        <w:rPr>
          <w:rFonts w:eastAsia="Calibri"/>
          <w:sz w:val="24"/>
          <w:szCs w:val="24"/>
          <w:lang w:val="ru-RU" w:eastAsia="en-US"/>
        </w:rPr>
      </w:pPr>
      <w:r>
        <w:rPr>
          <w:rFonts w:eastAsia="Calibri"/>
          <w:sz w:val="24"/>
          <w:szCs w:val="24"/>
          <w:lang w:val="ru-RU" w:eastAsia="en-US"/>
        </w:rPr>
        <w:t>- исправность манометра или индикатора давления;</w:t>
      </w:r>
    </w:p>
    <w:p>
      <w:pPr>
        <w:pStyle w:val="Normal"/>
        <w:spacing w:before="0" w:after="0"/>
        <w:jc w:val="both"/>
        <w:rPr>
          <w:rFonts w:eastAsia="Calibri"/>
          <w:sz w:val="24"/>
          <w:szCs w:val="24"/>
          <w:lang w:val="ru-RU" w:eastAsia="en-US"/>
        </w:rPr>
      </w:pPr>
      <w:r>
        <w:rPr>
          <w:rFonts w:eastAsia="Calibri"/>
          <w:sz w:val="24"/>
          <w:szCs w:val="24"/>
          <w:lang w:val="ru-RU" w:eastAsia="en-US"/>
        </w:rPr>
        <w:t>- наличие необходимого клейма и величина давления в огнетушителе закачанного типа или в газовом баллоне;</w:t>
      </w:r>
    </w:p>
    <w:p>
      <w:pPr>
        <w:pStyle w:val="Normal"/>
        <w:spacing w:before="0" w:after="0"/>
        <w:jc w:val="both"/>
        <w:rPr>
          <w:rFonts w:eastAsia="Calibri"/>
          <w:sz w:val="24"/>
          <w:szCs w:val="24"/>
          <w:lang w:val="ru-RU" w:eastAsia="en-US"/>
        </w:rPr>
      </w:pPr>
      <w:r>
        <w:rPr>
          <w:rFonts w:eastAsia="Calibri"/>
          <w:sz w:val="24"/>
          <w:szCs w:val="24"/>
          <w:lang w:val="ru-RU" w:eastAsia="en-US"/>
        </w:rPr>
        <w:t>- масса огнетушителя, а также масса огнетушащего вещества (ОТВ) в огнетушителе (последнюю определяют расчетным путем);</w:t>
      </w:r>
    </w:p>
    <w:p>
      <w:pPr>
        <w:pStyle w:val="Normal"/>
        <w:spacing w:before="0" w:after="0"/>
        <w:jc w:val="both"/>
        <w:rPr>
          <w:b/>
          <w:bCs/>
          <w:sz w:val="24"/>
          <w:szCs w:val="24"/>
          <w:lang w:val="ru-RU"/>
        </w:rPr>
      </w:pPr>
      <w:r>
        <w:rPr>
          <w:rFonts w:eastAsia="Calibri"/>
          <w:sz w:val="24"/>
          <w:szCs w:val="24"/>
          <w:lang w:val="ru-RU" w:eastAsia="en-US"/>
        </w:rPr>
        <w:tab/>
        <w:t>Результат проверки заносят в паспорт огнетушителя, а Государственный заказчик в журнал учета огнетушителей.</w:t>
      </w:r>
    </w:p>
    <w:p>
      <w:pPr>
        <w:pStyle w:val="Normal"/>
        <w:spacing w:before="0" w:after="0"/>
        <w:jc w:val="both"/>
        <w:rPr>
          <w:rFonts w:eastAsia="Calibri"/>
          <w:b/>
          <w:bCs/>
          <w:sz w:val="24"/>
          <w:szCs w:val="24"/>
          <w:lang w:val="ru-RU" w:eastAsia="en-US"/>
        </w:rPr>
      </w:pPr>
      <w:r>
        <w:rPr>
          <w:b/>
          <w:bCs/>
          <w:sz w:val="24"/>
          <w:szCs w:val="24"/>
          <w:lang w:val="ru-RU"/>
        </w:rPr>
        <w:t xml:space="preserve">3.2. </w:t>
      </w:r>
      <w:r>
        <w:rPr>
          <w:sz w:val="24"/>
          <w:szCs w:val="24"/>
          <w:lang w:val="ru-RU"/>
        </w:rPr>
        <w:t>Перезарядка огнетушителей.</w:t>
      </w:r>
    </w:p>
    <w:p>
      <w:pPr>
        <w:pStyle w:val="Normal"/>
        <w:spacing w:before="0" w:after="0"/>
        <w:jc w:val="both"/>
        <w:rPr>
          <w:rFonts w:eastAsia="Calibri"/>
          <w:sz w:val="24"/>
          <w:szCs w:val="24"/>
          <w:lang w:val="ru-RU" w:eastAsia="en-US"/>
        </w:rPr>
      </w:pPr>
      <w:r>
        <w:rPr>
          <w:rFonts w:eastAsia="Calibri"/>
          <w:b/>
          <w:bCs/>
          <w:sz w:val="24"/>
          <w:szCs w:val="24"/>
          <w:lang w:val="ru-RU" w:eastAsia="en-US"/>
        </w:rPr>
        <w:t>3.2.1.</w:t>
      </w:r>
      <w:r>
        <w:rPr>
          <w:rFonts w:eastAsia="Calibri"/>
          <w:sz w:val="24"/>
          <w:szCs w:val="24"/>
          <w:lang w:val="ru-RU" w:eastAsia="en-US"/>
        </w:rPr>
        <w:t xml:space="preserve"> Гидравлическое испытание огнетушителя:</w:t>
      </w:r>
    </w:p>
    <w:p>
      <w:pPr>
        <w:pStyle w:val="Normal"/>
        <w:spacing w:before="0" w:after="0"/>
        <w:jc w:val="both"/>
        <w:rPr>
          <w:rFonts w:eastAsia="Calibri"/>
          <w:sz w:val="24"/>
          <w:szCs w:val="24"/>
          <w:lang w:val="ru-RU" w:eastAsia="en-US"/>
        </w:rPr>
      </w:pPr>
      <w:r>
        <w:rPr>
          <w:rFonts w:eastAsia="Calibri"/>
          <w:sz w:val="24"/>
          <w:szCs w:val="24"/>
          <w:lang w:val="ru-RU" w:eastAsia="en-US"/>
        </w:rPr>
        <w:t>- освобождение огнетушителя от остатков огнетушащего вещества;</w:t>
      </w:r>
    </w:p>
    <w:p>
      <w:pPr>
        <w:pStyle w:val="Normal"/>
        <w:spacing w:before="0" w:after="0"/>
        <w:jc w:val="both"/>
        <w:rPr>
          <w:rFonts w:eastAsia="Calibri"/>
          <w:sz w:val="24"/>
          <w:szCs w:val="24"/>
          <w:lang w:val="ru-RU" w:eastAsia="en-US"/>
        </w:rPr>
      </w:pPr>
      <w:r>
        <w:rPr>
          <w:rFonts w:eastAsia="Calibri"/>
          <w:sz w:val="24"/>
          <w:szCs w:val="24"/>
          <w:lang w:val="ru-RU" w:eastAsia="en-US"/>
        </w:rPr>
        <w:t>- полная разборка;</w:t>
      </w:r>
    </w:p>
    <w:p>
      <w:pPr>
        <w:pStyle w:val="Normal"/>
        <w:spacing w:before="0" w:after="0"/>
        <w:jc w:val="both"/>
        <w:rPr>
          <w:rFonts w:eastAsia="Calibri"/>
          <w:sz w:val="24"/>
          <w:szCs w:val="24"/>
          <w:lang w:val="ru-RU" w:eastAsia="en-US"/>
        </w:rPr>
      </w:pPr>
      <w:r>
        <w:rPr>
          <w:rFonts w:eastAsia="Calibri"/>
          <w:sz w:val="24"/>
          <w:szCs w:val="24"/>
          <w:lang w:val="ru-RU" w:eastAsia="en-US"/>
        </w:rPr>
        <w:t>- продувка огнетушителя;</w:t>
      </w:r>
    </w:p>
    <w:p>
      <w:pPr>
        <w:pStyle w:val="Normal"/>
        <w:spacing w:before="0" w:after="0"/>
        <w:jc w:val="both"/>
        <w:rPr>
          <w:rFonts w:eastAsia="Calibri"/>
          <w:sz w:val="24"/>
          <w:szCs w:val="24"/>
          <w:lang w:val="ru-RU" w:eastAsia="en-US"/>
        </w:rPr>
      </w:pPr>
      <w:r>
        <w:rPr>
          <w:rFonts w:eastAsia="Calibri"/>
          <w:sz w:val="24"/>
          <w:szCs w:val="24"/>
          <w:lang w:val="ru-RU" w:eastAsia="en-US"/>
        </w:rPr>
        <w:t>- заполнение водой;</w:t>
      </w:r>
    </w:p>
    <w:p>
      <w:pPr>
        <w:pStyle w:val="Normal"/>
        <w:spacing w:before="0" w:after="0"/>
        <w:jc w:val="both"/>
        <w:rPr>
          <w:rFonts w:eastAsia="Calibri"/>
          <w:sz w:val="24"/>
          <w:szCs w:val="24"/>
          <w:lang w:val="ru-RU" w:eastAsia="en-US"/>
        </w:rPr>
      </w:pPr>
      <w:r>
        <w:rPr>
          <w:rFonts w:eastAsia="Calibri"/>
          <w:sz w:val="24"/>
          <w:szCs w:val="24"/>
          <w:lang w:val="ru-RU" w:eastAsia="en-US"/>
        </w:rPr>
        <w:t>- выдерживание под пробным давлением;</w:t>
      </w:r>
    </w:p>
    <w:p>
      <w:pPr>
        <w:pStyle w:val="Normal"/>
        <w:spacing w:before="0" w:after="0"/>
        <w:jc w:val="both"/>
        <w:rPr>
          <w:rFonts w:eastAsia="Calibri"/>
          <w:sz w:val="24"/>
          <w:szCs w:val="24"/>
          <w:lang w:val="ru-RU" w:eastAsia="en-US"/>
        </w:rPr>
      </w:pPr>
      <w:r>
        <w:rPr>
          <w:rFonts w:eastAsia="Calibri"/>
          <w:sz w:val="24"/>
          <w:szCs w:val="24"/>
          <w:lang w:val="ru-RU" w:eastAsia="en-US"/>
        </w:rPr>
        <w:t>- проверка отсутствия течи;</w:t>
      </w:r>
    </w:p>
    <w:p>
      <w:pPr>
        <w:pStyle w:val="Normal"/>
        <w:spacing w:before="0" w:after="0"/>
        <w:jc w:val="both"/>
        <w:rPr>
          <w:rFonts w:eastAsia="Calibri"/>
          <w:sz w:val="24"/>
          <w:szCs w:val="24"/>
          <w:lang w:val="ru-RU" w:eastAsia="en-US"/>
        </w:rPr>
      </w:pPr>
      <w:r>
        <w:rPr>
          <w:rFonts w:eastAsia="Calibri"/>
          <w:sz w:val="24"/>
          <w:szCs w:val="24"/>
          <w:lang w:val="ru-RU" w:eastAsia="en-US"/>
        </w:rPr>
        <w:t>- опорожнение огнетушителя;</w:t>
      </w:r>
    </w:p>
    <w:p>
      <w:pPr>
        <w:pStyle w:val="Normal"/>
        <w:spacing w:before="0" w:after="0"/>
        <w:jc w:val="both"/>
        <w:rPr>
          <w:rFonts w:eastAsia="Calibri"/>
          <w:sz w:val="24"/>
          <w:szCs w:val="24"/>
          <w:lang w:val="ru-RU" w:eastAsia="en-US"/>
        </w:rPr>
      </w:pPr>
      <w:r>
        <w:rPr>
          <w:rFonts w:eastAsia="Calibri"/>
          <w:sz w:val="24"/>
          <w:szCs w:val="24"/>
          <w:lang w:val="ru-RU" w:eastAsia="en-US"/>
        </w:rPr>
        <w:t>- сушка горячим воздухом;</w:t>
      </w:r>
    </w:p>
    <w:p>
      <w:pPr>
        <w:pStyle w:val="Normal"/>
        <w:spacing w:before="0" w:after="0"/>
        <w:jc w:val="both"/>
        <w:rPr>
          <w:rFonts w:eastAsia="Calibri"/>
          <w:sz w:val="24"/>
          <w:szCs w:val="24"/>
          <w:lang w:val="ru-RU" w:eastAsia="en-US"/>
        </w:rPr>
      </w:pPr>
      <w:r>
        <w:rPr>
          <w:rFonts w:eastAsia="Calibri"/>
          <w:sz w:val="24"/>
          <w:szCs w:val="24"/>
          <w:lang w:val="ru-RU" w:eastAsia="en-US"/>
        </w:rPr>
        <w:t>- окраска огнетушителя (при необходимости);</w:t>
      </w:r>
    </w:p>
    <w:p>
      <w:pPr>
        <w:pStyle w:val="Normal"/>
        <w:spacing w:before="0" w:after="0"/>
        <w:jc w:val="both"/>
        <w:rPr>
          <w:rFonts w:eastAsia="Calibri"/>
          <w:sz w:val="24"/>
          <w:szCs w:val="24"/>
          <w:lang w:val="ru-RU" w:eastAsia="en-US"/>
        </w:rPr>
      </w:pPr>
      <w:r>
        <w:rPr>
          <w:rFonts w:eastAsia="Calibri"/>
          <w:sz w:val="24"/>
          <w:szCs w:val="24"/>
          <w:lang w:val="ru-RU" w:eastAsia="en-US"/>
        </w:rPr>
        <w:t>- выбивание на корпусе огнетушителя сведений о проведенном гидравлическом испытании;</w:t>
      </w:r>
    </w:p>
    <w:p>
      <w:pPr>
        <w:pStyle w:val="Normal"/>
        <w:spacing w:before="0" w:after="0"/>
        <w:jc w:val="both"/>
        <w:rPr>
          <w:rFonts w:eastAsia="Calibri"/>
          <w:sz w:val="24"/>
          <w:szCs w:val="24"/>
          <w:lang w:val="ru-RU" w:eastAsia="en-US"/>
        </w:rPr>
      </w:pPr>
      <w:r>
        <w:rPr>
          <w:rFonts w:eastAsia="Calibri"/>
          <w:sz w:val="24"/>
          <w:szCs w:val="24"/>
          <w:lang w:val="ru-RU" w:eastAsia="en-US"/>
        </w:rPr>
        <w:t>- занесение сведений о гидравлическом испытании в журнал;</w:t>
      </w:r>
    </w:p>
    <w:p>
      <w:pPr>
        <w:pStyle w:val="Normal"/>
        <w:spacing w:before="0" w:after="0"/>
        <w:jc w:val="both"/>
        <w:rPr>
          <w:rFonts w:eastAsia="Calibri"/>
          <w:b/>
          <w:bCs/>
          <w:sz w:val="24"/>
          <w:szCs w:val="24"/>
          <w:lang w:val="ru-RU" w:eastAsia="en-US"/>
        </w:rPr>
      </w:pPr>
      <w:r>
        <w:rPr>
          <w:rFonts w:eastAsia="Calibri"/>
          <w:sz w:val="24"/>
          <w:szCs w:val="24"/>
          <w:lang w:val="ru-RU" w:eastAsia="en-US"/>
        </w:rPr>
        <w:t>- опломбирование, наклеивание бирки со сведениями о проведенном гидравлическом испытании корпуса огнетушителя.</w:t>
      </w:r>
    </w:p>
    <w:p>
      <w:pPr>
        <w:pStyle w:val="Normal"/>
        <w:spacing w:before="0" w:after="0"/>
        <w:jc w:val="both"/>
        <w:rPr>
          <w:rFonts w:eastAsia="Calibri"/>
          <w:sz w:val="24"/>
          <w:szCs w:val="24"/>
          <w:lang w:val="ru-RU" w:eastAsia="en-US"/>
        </w:rPr>
      </w:pPr>
      <w:r>
        <w:rPr>
          <w:rFonts w:eastAsia="Calibri"/>
          <w:b/>
          <w:bCs/>
          <w:sz w:val="24"/>
          <w:szCs w:val="24"/>
          <w:lang w:val="ru-RU" w:eastAsia="en-US"/>
        </w:rPr>
        <w:t>3.2.2.</w:t>
      </w:r>
      <w:r>
        <w:rPr>
          <w:rFonts w:eastAsia="Calibri"/>
          <w:sz w:val="24"/>
          <w:szCs w:val="24"/>
          <w:lang w:val="ru-RU" w:eastAsia="en-US"/>
        </w:rPr>
        <w:t xml:space="preserve"> Перезарядка огнетушителей.</w:t>
      </w:r>
    </w:p>
    <w:p>
      <w:pPr>
        <w:pStyle w:val="Normal"/>
        <w:spacing w:before="0" w:after="0"/>
        <w:jc w:val="both"/>
        <w:rPr>
          <w:rFonts w:eastAsia="Calibri"/>
          <w:sz w:val="24"/>
          <w:szCs w:val="24"/>
          <w:lang w:val="ru-RU" w:eastAsia="en-US"/>
        </w:rPr>
      </w:pPr>
      <w:r>
        <w:rPr>
          <w:rFonts w:eastAsia="Calibri"/>
          <w:sz w:val="24"/>
          <w:szCs w:val="24"/>
          <w:lang w:val="ru-RU" w:eastAsia="en-US"/>
        </w:rPr>
        <w:t>- продувка от пыли и загрязнений сифонной трубки и запорного устройства;</w:t>
      </w:r>
    </w:p>
    <w:p>
      <w:pPr>
        <w:pStyle w:val="Normal"/>
        <w:spacing w:before="0" w:after="0"/>
        <w:jc w:val="both"/>
        <w:rPr>
          <w:rFonts w:eastAsia="Calibri"/>
          <w:sz w:val="24"/>
          <w:szCs w:val="24"/>
          <w:lang w:val="ru-RU" w:eastAsia="en-US"/>
        </w:rPr>
      </w:pPr>
      <w:r>
        <w:rPr>
          <w:rFonts w:eastAsia="Calibri"/>
          <w:sz w:val="24"/>
          <w:szCs w:val="24"/>
          <w:lang w:val="ru-RU" w:eastAsia="en-US"/>
        </w:rPr>
        <w:t>- закачка огнетушителя огнетушащим веществом (ОТВ);</w:t>
      </w:r>
    </w:p>
    <w:p>
      <w:pPr>
        <w:pStyle w:val="Normal"/>
        <w:spacing w:before="0" w:after="0"/>
        <w:jc w:val="both"/>
        <w:rPr>
          <w:rFonts w:eastAsia="Calibri"/>
          <w:sz w:val="24"/>
          <w:szCs w:val="24"/>
          <w:lang w:val="ru-RU" w:eastAsia="en-US"/>
        </w:rPr>
      </w:pPr>
      <w:r>
        <w:rPr>
          <w:rFonts w:eastAsia="Calibri"/>
          <w:sz w:val="24"/>
          <w:szCs w:val="24"/>
          <w:lang w:val="ru-RU" w:eastAsia="en-US"/>
        </w:rPr>
        <w:t>- замена инструкции по эксплуатации на огнетушителе (при необходимости);</w:t>
      </w:r>
    </w:p>
    <w:p>
      <w:pPr>
        <w:pStyle w:val="Normal"/>
        <w:spacing w:before="0" w:after="0"/>
        <w:jc w:val="both"/>
        <w:rPr>
          <w:rFonts w:eastAsia="Calibri"/>
          <w:sz w:val="24"/>
          <w:szCs w:val="24"/>
          <w:lang w:val="ru-RU" w:eastAsia="en-US"/>
        </w:rPr>
      </w:pPr>
      <w:r>
        <w:rPr>
          <w:rFonts w:eastAsia="Calibri"/>
          <w:sz w:val="24"/>
          <w:szCs w:val="24"/>
          <w:lang w:val="ru-RU" w:eastAsia="en-US"/>
        </w:rPr>
        <w:t>- закачка огнетушителя вытесняющим газом (для отдельных видов огнетушителей);</w:t>
      </w:r>
    </w:p>
    <w:p>
      <w:pPr>
        <w:pStyle w:val="Normal"/>
        <w:spacing w:before="0" w:after="0"/>
        <w:jc w:val="both"/>
        <w:rPr>
          <w:rFonts w:eastAsia="Times New Roman"/>
          <w:sz w:val="24"/>
          <w:szCs w:val="24"/>
          <w:lang w:val="ru-RU" w:eastAsia="en-US"/>
        </w:rPr>
      </w:pPr>
      <w:r>
        <w:rPr>
          <w:rFonts w:eastAsia="Calibri"/>
          <w:sz w:val="24"/>
          <w:szCs w:val="24"/>
          <w:lang w:val="ru-RU" w:eastAsia="en-US"/>
        </w:rPr>
        <w:t>- сборка огнетушителя;</w:t>
      </w:r>
    </w:p>
    <w:p>
      <w:pPr>
        <w:pStyle w:val="Normal"/>
        <w:spacing w:before="0" w:after="0"/>
        <w:jc w:val="both"/>
        <w:rPr>
          <w:rFonts w:eastAsia="Calibri"/>
          <w:sz w:val="24"/>
          <w:szCs w:val="24"/>
          <w:lang w:val="ru-RU" w:eastAsia="en-US"/>
        </w:rPr>
      </w:pPr>
      <w:r>
        <w:rPr>
          <w:rFonts w:eastAsia="Times New Roman"/>
          <w:sz w:val="24"/>
          <w:szCs w:val="24"/>
          <w:lang w:val="ru-RU" w:eastAsia="en-US"/>
        </w:rPr>
        <w:t xml:space="preserve"> </w:t>
      </w:r>
      <w:r>
        <w:rPr>
          <w:rFonts w:eastAsia="Calibri"/>
          <w:sz w:val="24"/>
          <w:szCs w:val="24"/>
          <w:lang w:val="ru-RU" w:eastAsia="en-US"/>
        </w:rPr>
        <w:t>- проверка на плотность запорного устройства и корпуса огнетушителя;</w:t>
      </w:r>
    </w:p>
    <w:p>
      <w:pPr>
        <w:pStyle w:val="Normal"/>
        <w:spacing w:before="0" w:after="0"/>
        <w:jc w:val="both"/>
        <w:rPr>
          <w:rFonts w:eastAsia="Calibri"/>
          <w:b/>
          <w:bCs/>
          <w:strike/>
          <w:sz w:val="24"/>
          <w:szCs w:val="24"/>
          <w:lang w:val="ru-RU" w:eastAsia="en-US"/>
        </w:rPr>
      </w:pPr>
      <w:r>
        <w:rPr>
          <w:rFonts w:eastAsia="Calibri"/>
          <w:sz w:val="24"/>
          <w:szCs w:val="24"/>
          <w:lang w:val="ru-RU" w:eastAsia="en-US"/>
        </w:rPr>
        <w:t>- опломбирование, наклеивание бирки со сведениями о проведенном ТО.</w:t>
      </w:r>
    </w:p>
    <w:p>
      <w:pPr>
        <w:pStyle w:val="ListParagraph"/>
        <w:ind w:left="0" w:right="0"/>
        <w:jc w:val="both"/>
        <w:rPr>
          <w:rFonts w:eastAsia="Calibri"/>
          <w:b/>
          <w:bCs/>
          <w:strike/>
          <w:sz w:val="24"/>
          <w:szCs w:val="24"/>
          <w:lang w:val="ru-RU" w:eastAsia="en-US"/>
        </w:rPr>
      </w:pPr>
      <w:r>
        <w:rPr>
          <w:rFonts w:eastAsia="Calibri"/>
          <w:b/>
          <w:bCs/>
          <w:strike/>
          <w:sz w:val="24"/>
          <w:szCs w:val="24"/>
          <w:lang w:val="ru-RU" w:eastAsia="en-US"/>
        </w:rPr>
      </w:r>
      <w:bookmarkStart w:id="27" w:name="_GoBack"/>
      <w:bookmarkStart w:id="28" w:name="_GoBack"/>
      <w:bookmarkEnd w:id="28"/>
    </w:p>
    <w:p>
      <w:pPr>
        <w:pStyle w:val="Normal"/>
        <w:tabs>
          <w:tab w:val="clear" w:pos="708"/>
          <w:tab w:val="left" w:pos="-709" w:leader="none"/>
        </w:tabs>
        <w:spacing w:before="0" w:after="0"/>
        <w:jc w:val="both"/>
        <w:rPr>
          <w:rFonts w:eastAsia="Calibri"/>
          <w:b/>
          <w:bCs/>
          <w:strike/>
          <w:color w:val="000000"/>
          <w:sz w:val="24"/>
          <w:szCs w:val="24"/>
          <w:lang w:val="ru-RU" w:eastAsia="ru-RU"/>
        </w:rPr>
      </w:pPr>
      <w:r>
        <w:rPr>
          <w:rFonts w:eastAsia="Calibri"/>
          <w:b/>
          <w:bCs/>
          <w:strike/>
          <w:color w:val="000000"/>
          <w:sz w:val="24"/>
          <w:szCs w:val="24"/>
          <w:lang w:val="ru-RU" w:eastAsia="ru-RU"/>
        </w:rPr>
      </w:r>
    </w:p>
    <w:p>
      <w:pPr>
        <w:pStyle w:val="TableParagraph"/>
        <w:ind w:left="0" w:right="89"/>
        <w:rPr>
          <w:rFonts w:eastAsia="Calibri"/>
          <w:b/>
          <w:bCs/>
          <w:strike/>
          <w:color w:val="000000"/>
          <w:sz w:val="24"/>
          <w:szCs w:val="24"/>
          <w:lang w:val="ru-RU" w:eastAsia="ru-RU"/>
        </w:rPr>
      </w:pPr>
      <w:r>
        <w:rPr>
          <w:rFonts w:eastAsia="Calibri"/>
          <w:b/>
          <w:bCs/>
          <w:strike/>
          <w:color w:val="000000"/>
          <w:sz w:val="24"/>
          <w:szCs w:val="24"/>
          <w:lang w:val="ru-RU" w:eastAsia="ru-RU"/>
        </w:rPr>
      </w:r>
    </w:p>
    <w:p>
      <w:pPr>
        <w:pStyle w:val="Normal"/>
        <w:spacing w:before="0" w:after="0"/>
        <w:ind w:firstLine="708" w:right="0"/>
        <w:jc w:val="both"/>
        <w:rPr>
          <w:rFonts w:eastAsia="Calibri"/>
          <w:b/>
          <w:bCs/>
          <w:color w:val="000000"/>
          <w:sz w:val="24"/>
          <w:szCs w:val="24"/>
          <w:lang w:val="ru-RU" w:eastAsia="ru-RU"/>
        </w:rPr>
      </w:pPr>
      <w:r>
        <w:rPr>
          <w:rFonts w:eastAsia="Calibri"/>
          <w:b/>
          <w:bCs/>
          <w:color w:val="000000"/>
          <w:sz w:val="24"/>
          <w:szCs w:val="24"/>
          <w:lang w:val="ru-RU" w:eastAsia="ru-RU"/>
        </w:rPr>
      </w:r>
    </w:p>
    <w:tbl>
      <w:tblPr>
        <w:tblW w:w="9354" w:type="dxa"/>
        <w:jc w:val="left"/>
        <w:tblInd w:w="0" w:type="dxa"/>
        <w:tblLayout w:type="fixed"/>
        <w:tblCellMar>
          <w:top w:w="0" w:type="dxa"/>
          <w:left w:w="0" w:type="dxa"/>
          <w:bottom w:w="0" w:type="dxa"/>
          <w:right w:w="0" w:type="dxa"/>
        </w:tblCellMar>
      </w:tblPr>
      <w:tblGrid>
        <w:gridCol w:w="4732"/>
        <w:gridCol w:w="4622"/>
      </w:tblGrid>
      <w:tr>
        <w:trPr>
          <w:trHeight w:val="112" w:hRule="atLeast"/>
        </w:trPr>
        <w:tc>
          <w:tcPr>
            <w:tcW w:w="4732" w:type="dxa"/>
            <w:tcBorders/>
          </w:tcPr>
          <w:p>
            <w:pPr>
              <w:pStyle w:val="Normal"/>
              <w:snapToGrid w:val="false"/>
              <w:spacing w:before="0" w:after="0"/>
              <w:rPr>
                <w:sz w:val="24"/>
                <w:szCs w:val="24"/>
                <w:lang w:val="ru-RU" w:eastAsia="ru-RU"/>
              </w:rPr>
            </w:pPr>
            <w:r>
              <w:rPr>
                <w:sz w:val="24"/>
                <w:szCs w:val="24"/>
                <w:lang w:val="ru-RU" w:eastAsia="ru-RU"/>
              </w:rPr>
            </w:r>
          </w:p>
        </w:tc>
        <w:tc>
          <w:tcPr>
            <w:tcW w:w="4622" w:type="dxa"/>
            <w:tcBorders/>
          </w:tcPr>
          <w:p>
            <w:pPr>
              <w:pStyle w:val="Normal"/>
              <w:snapToGrid w:val="false"/>
              <w:spacing w:before="0" w:after="0"/>
              <w:rPr>
                <w:sz w:val="24"/>
                <w:szCs w:val="24"/>
                <w:lang w:val="ru-RU" w:eastAsia="ru-RU"/>
              </w:rPr>
            </w:pPr>
            <w:r>
              <w:rPr>
                <w:sz w:val="24"/>
                <w:szCs w:val="24"/>
                <w:lang w:val="ru-RU" w:eastAsia="ru-RU"/>
              </w:rPr>
            </w:r>
          </w:p>
        </w:tc>
      </w:tr>
      <w:tr>
        <w:trPr>
          <w:trHeight w:val="271" w:hRule="atLeast"/>
        </w:trPr>
        <w:tc>
          <w:tcPr>
            <w:tcW w:w="4732"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622" w:type="dxa"/>
            <w:tcBorders/>
            <w:vAlign w:val="center"/>
          </w:tcPr>
          <w:p>
            <w:pPr>
              <w:pStyle w:val="Normal"/>
              <w:spacing w:before="0" w:after="0"/>
              <w:rPr/>
            </w:pPr>
            <w:r>
              <w:rPr>
                <w:sz w:val="24"/>
                <w:szCs w:val="24"/>
                <w:lang w:val="ru-RU" w:eastAsia="ru-RU"/>
              </w:rPr>
              <w:t>ИСПОЛНИТЕЛЬ</w:t>
            </w:r>
            <w:r>
              <w:rPr>
                <w:sz w:val="24"/>
                <w:szCs w:val="24"/>
                <w:lang w:eastAsia="ru-RU"/>
              </w:rPr>
              <w:t>:</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val="ru-RU" w:eastAsia="ru-RU"/>
              </w:rPr>
              <w:t>_____________________</w:t>
            </w:r>
          </w:p>
          <w:p>
            <w:pPr>
              <w:pStyle w:val="Normal"/>
              <w:spacing w:before="0" w:after="0"/>
              <w:rPr>
                <w:sz w:val="24"/>
                <w:szCs w:val="24"/>
                <w:lang w:eastAsia="ru-RU"/>
              </w:rPr>
            </w:pPr>
            <w:r>
              <w:rPr>
                <w:sz w:val="24"/>
                <w:szCs w:val="24"/>
                <w:lang w:eastAsia="ru-RU"/>
              </w:rPr>
              <w:t>(должность)</w:t>
            </w:r>
          </w:p>
        </w:tc>
        <w:tc>
          <w:tcPr>
            <w:tcW w:w="4622" w:type="dxa"/>
            <w:tcBorders/>
            <w:vAlign w:val="center"/>
          </w:tcPr>
          <w:p>
            <w:pPr>
              <w:pStyle w:val="Normal"/>
              <w:spacing w:before="0" w:after="0"/>
              <w:rPr>
                <w:sz w:val="24"/>
                <w:szCs w:val="24"/>
                <w:lang w:eastAsia="ru-RU"/>
              </w:rPr>
            </w:pPr>
            <w:r>
              <w:rPr>
                <w:sz w:val="24"/>
                <w:szCs w:val="24"/>
                <w:lang w:val="ru-RU" w:eastAsia="ru-RU"/>
              </w:rPr>
              <w:t>______________________________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732" w:type="dxa"/>
            <w:tcBorders/>
            <w:vAlign w:val="center"/>
          </w:tcPr>
          <w:p>
            <w:pPr>
              <w:pStyle w:val="Normal"/>
              <w:spacing w:before="0" w:after="0"/>
              <w:rPr>
                <w:sz w:val="24"/>
                <w:szCs w:val="24"/>
                <w:lang w:val="ru-RU" w:eastAsia="ru-RU"/>
              </w:rPr>
            </w:pPr>
            <w:r>
              <w:rPr>
                <w:sz w:val="24"/>
                <w:szCs w:val="24"/>
                <w:lang w:val="ru-RU" w:eastAsia="ru-RU"/>
              </w:rPr>
              <w:t>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c>
          <w:tcPr>
            <w:tcW w:w="4622" w:type="dxa"/>
            <w:tcBorders/>
            <w:vAlign w:val="center"/>
          </w:tcPr>
          <w:p>
            <w:pPr>
              <w:pStyle w:val="Normal"/>
              <w:spacing w:before="0" w:after="0"/>
              <w:rPr>
                <w:sz w:val="24"/>
                <w:szCs w:val="24"/>
                <w:lang w:val="ru-RU" w:eastAsia="ru-RU"/>
              </w:rPr>
            </w:pPr>
            <w:r>
              <w:rPr>
                <w:sz w:val="24"/>
                <w:szCs w:val="24"/>
                <w:lang w:val="ru-RU" w:eastAsia="ru-RU"/>
              </w:rPr>
              <w:t>______________________________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__ _____________ 20__ г.</w:t>
            </w:r>
          </w:p>
        </w:tc>
        <w:tc>
          <w:tcPr>
            <w:tcW w:w="4622" w:type="dxa"/>
            <w:tcBorders/>
          </w:tcPr>
          <w:p>
            <w:pPr>
              <w:pStyle w:val="Normal"/>
              <w:spacing w:before="0" w:after="0"/>
              <w:rPr>
                <w:sz w:val="24"/>
                <w:szCs w:val="24"/>
                <w:lang w:eastAsia="ru-RU"/>
              </w:rPr>
            </w:pPr>
            <w:r>
              <w:rPr>
                <w:sz w:val="24"/>
                <w:szCs w:val="24"/>
                <w:lang w:eastAsia="ru-RU"/>
              </w:rPr>
              <w:t>__ _____________ 20__ г.</w:t>
            </w:r>
          </w:p>
        </w:tc>
      </w:tr>
      <w:tr>
        <w:trPr>
          <w:trHeight w:val="271" w:hRule="atLeast"/>
        </w:trPr>
        <w:tc>
          <w:tcPr>
            <w:tcW w:w="4732" w:type="dxa"/>
            <w:tcBorders/>
            <w:vAlign w:val="center"/>
          </w:tcPr>
          <w:p>
            <w:pPr>
              <w:pStyle w:val="Normal"/>
              <w:snapToGrid w:val="false"/>
              <w:spacing w:before="0" w:after="0"/>
              <w:rPr>
                <w:sz w:val="24"/>
                <w:szCs w:val="24"/>
                <w:lang w:eastAsia="ru-RU"/>
              </w:rPr>
            </w:pPr>
            <w:r>
              <w:rPr>
                <w:sz w:val="24"/>
                <w:szCs w:val="24"/>
                <w:lang w:eastAsia="ru-RU"/>
              </w:rPr>
            </w:r>
          </w:p>
        </w:tc>
        <w:tc>
          <w:tcPr>
            <w:tcW w:w="4622" w:type="dxa"/>
            <w:tcBorders/>
            <w:vAlign w:val="center"/>
          </w:tcPr>
          <w:p>
            <w:pPr>
              <w:pStyle w:val="Normal"/>
              <w:snapToGrid w:val="false"/>
              <w:spacing w:before="0" w:after="0"/>
              <w:rPr>
                <w:sz w:val="24"/>
                <w:szCs w:val="24"/>
                <w:lang w:eastAsia="ru-RU"/>
              </w:rPr>
            </w:pPr>
            <w:r>
              <w:rPr>
                <w:sz w:val="24"/>
                <w:szCs w:val="24"/>
                <w:lang w:eastAsia="ru-RU"/>
              </w:rPr>
            </w:r>
          </w:p>
        </w:tc>
      </w:tr>
    </w:tbl>
    <w:p>
      <w:pPr>
        <w:pStyle w:val="Normal"/>
        <w:spacing w:before="0" w:after="0"/>
        <w:rPr>
          <w:sz w:val="24"/>
          <w:szCs w:val="24"/>
          <w:lang w:val="ru-RU"/>
        </w:rPr>
      </w:pPr>
      <w:r>
        <w:rPr>
          <w:sz w:val="24"/>
          <w:szCs w:val="24"/>
          <w:lang w:val="ru-RU"/>
        </w:rPr>
      </w:r>
    </w:p>
    <w:p>
      <w:pPr>
        <w:pStyle w:val="Normal"/>
        <w:tabs>
          <w:tab w:val="clear" w:pos="708"/>
          <w:tab w:val="left" w:pos="-709" w:leader="none"/>
        </w:tabs>
        <w:spacing w:before="0" w:after="0"/>
        <w:jc w:val="both"/>
        <w:rPr>
          <w:rFonts w:cs="Segoe UI"/>
          <w:b/>
          <w:color w:val="000000"/>
          <w:sz w:val="24"/>
          <w:szCs w:val="24"/>
          <w:shd w:fill="FAFAFA" w:val="clear"/>
          <w:lang w:val="ru-RU" w:eastAsia="ru-RU"/>
        </w:rPr>
      </w:pPr>
      <w:r>
        <w:rPr>
          <w:rFonts w:cs="Segoe UI"/>
          <w:b/>
          <w:color w:val="000000"/>
          <w:sz w:val="24"/>
          <w:szCs w:val="24"/>
          <w:shd w:fill="FAFAFA" w:val="clear"/>
          <w:lang w:val="ru-RU" w:eastAsia="ru-RU"/>
        </w:rPr>
      </w:r>
    </w:p>
    <w:p>
      <w:pPr>
        <w:pStyle w:val="Normal"/>
        <w:spacing w:before="0" w:after="0"/>
        <w:jc w:val="right"/>
        <w:rPr>
          <w:rFonts w:cs="Segoe UI"/>
          <w:b/>
          <w:color w:val="000000"/>
          <w:sz w:val="24"/>
          <w:szCs w:val="24"/>
          <w:shd w:fill="FAFAFA" w:val="clear"/>
          <w:lang w:val="ru-RU" w:eastAsia="ru-RU"/>
        </w:rPr>
      </w:pPr>
      <w:r>
        <w:rPr>
          <w:rFonts w:cs="Segoe UI"/>
          <w:b/>
          <w:color w:val="000000"/>
          <w:sz w:val="24"/>
          <w:szCs w:val="24"/>
          <w:shd w:fill="FAFAFA" w:val="clear"/>
          <w:lang w:val="ru-RU" w:eastAsia="ru-RU"/>
        </w:rPr>
      </w:r>
      <w:r>
        <w:br w:type="page"/>
      </w:r>
    </w:p>
    <w:p>
      <w:pPr>
        <w:pStyle w:val="Normal"/>
        <w:spacing w:before="0" w:after="0"/>
        <w:jc w:val="right"/>
        <w:rPr>
          <w:sz w:val="24"/>
          <w:szCs w:val="24"/>
          <w:lang w:val="ru-RU"/>
        </w:rPr>
      </w:pPr>
      <w:r>
        <w:rPr>
          <w:sz w:val="24"/>
          <w:szCs w:val="24"/>
          <w:lang w:val="ru-RU"/>
        </w:rPr>
        <w:t>Приложение № 2</w:t>
      </w:r>
    </w:p>
    <w:p>
      <w:pPr>
        <w:pStyle w:val="Normal"/>
        <w:spacing w:before="0" w:after="0"/>
        <w:jc w:val="right"/>
        <w:rPr>
          <w:sz w:val="24"/>
          <w:szCs w:val="24"/>
          <w:lang w:val="ru-RU"/>
        </w:rPr>
      </w:pPr>
      <w:r>
        <w:rPr>
          <w:sz w:val="24"/>
          <w:szCs w:val="24"/>
          <w:lang w:val="ru-RU"/>
        </w:rPr>
        <w:t>к Государственному контракту №</w:t>
      </w:r>
      <w:r>
        <w:rPr>
          <w:sz w:val="24"/>
          <w:szCs w:val="24"/>
        </w:rPr>
        <w:t> </w:t>
      </w:r>
      <w:r>
        <w:rPr>
          <w:sz w:val="24"/>
          <w:szCs w:val="24"/>
          <w:lang w:val="ru-RU"/>
        </w:rPr>
        <w:t>______</w:t>
      </w:r>
    </w:p>
    <w:p>
      <w:pPr>
        <w:pStyle w:val="Normal"/>
        <w:spacing w:before="0" w:after="0"/>
        <w:jc w:val="right"/>
        <w:rPr>
          <w:sz w:val="24"/>
          <w:szCs w:val="24"/>
          <w:lang w:val="ru-RU"/>
        </w:rPr>
      </w:pPr>
      <w:r>
        <w:rPr>
          <w:sz w:val="24"/>
          <w:szCs w:val="24"/>
          <w:lang w:val="ru-RU"/>
        </w:rPr>
        <w:t>от «___» _________ 2026г.</w:t>
      </w:r>
    </w:p>
    <w:p>
      <w:pPr>
        <w:pStyle w:val="Normal"/>
        <w:spacing w:before="0" w:after="0"/>
        <w:jc w:val="right"/>
        <w:rPr>
          <w:sz w:val="24"/>
          <w:szCs w:val="24"/>
          <w:lang w:val="ru-RU"/>
        </w:rPr>
      </w:pPr>
      <w:r>
        <w:rPr>
          <w:sz w:val="24"/>
          <w:szCs w:val="24"/>
          <w:lang w:val="ru-RU"/>
        </w:rPr>
      </w:r>
    </w:p>
    <w:p>
      <w:pPr>
        <w:pStyle w:val="Normal"/>
        <w:spacing w:before="0" w:after="0"/>
        <w:jc w:val="right"/>
        <w:rPr>
          <w:sz w:val="24"/>
          <w:szCs w:val="24"/>
          <w:lang w:val="ru-RU"/>
        </w:rPr>
      </w:pPr>
      <w:r>
        <w:rPr>
          <w:sz w:val="24"/>
          <w:szCs w:val="24"/>
          <w:lang w:val="ru-RU"/>
        </w:rPr>
      </w:r>
    </w:p>
    <w:p>
      <w:pPr>
        <w:pStyle w:val="Normal"/>
        <w:widowControl w:val="false"/>
        <w:spacing w:before="0" w:after="0"/>
        <w:jc w:val="center"/>
        <w:rPr>
          <w:b/>
          <w:bCs/>
          <w:color w:val="000000"/>
          <w:sz w:val="24"/>
          <w:szCs w:val="24"/>
          <w:lang w:val="ru-RU"/>
        </w:rPr>
      </w:pPr>
      <w:r>
        <w:rPr>
          <w:b/>
          <w:bCs/>
          <w:sz w:val="24"/>
          <w:szCs w:val="24"/>
          <w:lang w:eastAsia="ru-RU"/>
        </w:rPr>
        <w:t>С</w:t>
      </w:r>
      <w:r>
        <w:rPr>
          <w:b/>
          <w:bCs/>
          <w:sz w:val="24"/>
          <w:szCs w:val="24"/>
          <w:lang w:val="ru-RU" w:eastAsia="ru-RU"/>
        </w:rPr>
        <w:t xml:space="preserve">ПЕЦИФИКАЦИЯ </w:t>
      </w:r>
    </w:p>
    <w:p>
      <w:pPr>
        <w:pStyle w:val="BodyText"/>
        <w:spacing w:lineRule="auto" w:line="240" w:before="0" w:after="0"/>
        <w:jc w:val="center"/>
        <w:rPr>
          <w:b/>
          <w:bCs/>
          <w:color w:val="000000"/>
          <w:sz w:val="24"/>
          <w:szCs w:val="24"/>
          <w:lang w:val="ru-RU" w:eastAsia="ru-RU"/>
        </w:rPr>
      </w:pPr>
      <w:r>
        <w:rPr>
          <w:b/>
          <w:bCs/>
          <w:color w:val="000000"/>
          <w:sz w:val="24"/>
          <w:szCs w:val="24"/>
          <w:lang w:val="ru-RU"/>
        </w:rPr>
        <w:t>на оказание услуг по перезарядке огнетушителей</w:t>
      </w:r>
    </w:p>
    <w:p>
      <w:pPr>
        <w:pStyle w:val="Normal"/>
        <w:rPr/>
      </w:pPr>
      <w:r>
        <w:rPr/>
      </w:r>
    </w:p>
    <w:tbl>
      <w:tblPr>
        <w:tblW w:w="9360" w:type="dxa"/>
        <w:jc w:val="left"/>
        <w:tblInd w:w="108" w:type="dxa"/>
        <w:tblLayout w:type="fixed"/>
        <w:tblCellMar>
          <w:top w:w="0" w:type="dxa"/>
          <w:left w:w="108" w:type="dxa"/>
          <w:bottom w:w="0" w:type="dxa"/>
          <w:right w:w="108" w:type="dxa"/>
        </w:tblCellMar>
      </w:tblPr>
      <w:tblGrid>
        <w:gridCol w:w="638"/>
        <w:gridCol w:w="2959"/>
        <w:gridCol w:w="1113"/>
        <w:gridCol w:w="920"/>
        <w:gridCol w:w="1862"/>
        <w:gridCol w:w="1868"/>
      </w:tblGrid>
      <w:tr>
        <w:trPr>
          <w:trHeight w:val="1140" w:hRule="atLeast"/>
        </w:trPr>
        <w:tc>
          <w:tcPr>
            <w:tcW w:w="638"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pPr>
            <w:r>
              <w:rPr>
                <w:sz w:val="24"/>
                <w:szCs w:val="24"/>
              </w:rPr>
              <w:t xml:space="preserve">№ </w:t>
            </w:r>
            <w:r>
              <w:rPr>
                <w:sz w:val="24"/>
                <w:szCs w:val="24"/>
              </w:rPr>
              <w:t>п/п</w:t>
            </w:r>
          </w:p>
        </w:tc>
        <w:tc>
          <w:tcPr>
            <w:tcW w:w="2959"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Наименование Услуг</w:t>
            </w:r>
          </w:p>
        </w:tc>
        <w:tc>
          <w:tcPr>
            <w:tcW w:w="111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Ед. измер.</w:t>
            </w:r>
          </w:p>
        </w:tc>
        <w:tc>
          <w:tcPr>
            <w:tcW w:w="9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Коли-чество</w:t>
            </w:r>
          </w:p>
        </w:tc>
        <w:tc>
          <w:tcPr>
            <w:tcW w:w="1862" w:type="dxa"/>
            <w:tcBorders>
              <w:top w:val="single" w:sz="8" w:space="0" w:color="000000"/>
              <w:left w:val="single" w:sz="8" w:space="0" w:color="000000"/>
              <w:bottom w:val="single" w:sz="8" w:space="0" w:color="000000"/>
            </w:tcBorders>
            <w:vAlign w:val="center"/>
          </w:tcPr>
          <w:p>
            <w:pPr>
              <w:pStyle w:val="Normal"/>
              <w:spacing w:before="0" w:after="0"/>
              <w:jc w:val="center"/>
              <w:rPr>
                <w:sz w:val="24"/>
                <w:szCs w:val="24"/>
                <w:lang w:val="ru-RU"/>
              </w:rPr>
            </w:pPr>
            <w:r>
              <w:rPr>
                <w:sz w:val="24"/>
                <w:szCs w:val="24"/>
                <w:lang w:val="ru-RU"/>
              </w:rPr>
              <w:t>Цена за единицу с НДС/НДС не облагается, (руб.)</w:t>
            </w:r>
          </w:p>
        </w:tc>
        <w:tc>
          <w:tcPr>
            <w:tcW w:w="1868"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Цена итого с НДС/НДС не облагается, (руб.)</w:t>
            </w:r>
          </w:p>
        </w:tc>
      </w:tr>
      <w:tr>
        <w:trPr>
          <w:trHeight w:val="324" w:hRule="atLeast"/>
        </w:trPr>
        <w:tc>
          <w:tcPr>
            <w:tcW w:w="638"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color w:val="000000"/>
                <w:sz w:val="24"/>
                <w:szCs w:val="24"/>
                <w:lang w:val="ru-RU"/>
              </w:rPr>
            </w:pPr>
            <w:r>
              <w:rPr>
                <w:color w:val="000000"/>
                <w:sz w:val="24"/>
                <w:szCs w:val="24"/>
                <w:lang w:val="ru-RU"/>
              </w:rPr>
              <w:t>1.</w:t>
            </w:r>
          </w:p>
        </w:tc>
        <w:tc>
          <w:tcPr>
            <w:tcW w:w="2959" w:type="dxa"/>
            <w:tcBorders>
              <w:top w:val="single" w:sz="8" w:space="0" w:color="000000"/>
              <w:left w:val="single" w:sz="8" w:space="0" w:color="000000"/>
              <w:bottom w:val="single" w:sz="8" w:space="0" w:color="000000"/>
              <w:right w:val="single" w:sz="8" w:space="0" w:color="000000"/>
            </w:tcBorders>
            <w:vAlign w:val="center"/>
          </w:tcPr>
          <w:p>
            <w:pPr>
              <w:pStyle w:val="Normal"/>
              <w:shd w:fill="FFFFFF" w:val="clear"/>
              <w:spacing w:before="0" w:after="0"/>
              <w:rPr/>
            </w:pPr>
            <w:r>
              <w:rPr>
                <w:rFonts w:eastAsia="Calibri"/>
                <w:color w:val="000000"/>
                <w:sz w:val="24"/>
                <w:szCs w:val="24"/>
                <w:lang w:eastAsia="ru-RU"/>
              </w:rPr>
              <w:t>Услуги по п</w:t>
            </w:r>
            <w:r>
              <w:rPr>
                <w:rFonts w:eastAsia="Calibri"/>
                <w:color w:val="000000"/>
                <w:sz w:val="24"/>
                <w:szCs w:val="24"/>
                <w:lang w:val="ru-RU" w:eastAsia="ru-RU"/>
              </w:rPr>
              <w:t>ерезарядке огнетушителей ОП-4</w:t>
            </w:r>
          </w:p>
        </w:tc>
        <w:tc>
          <w:tcPr>
            <w:tcW w:w="111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шт.</w:t>
            </w:r>
          </w:p>
        </w:tc>
        <w:tc>
          <w:tcPr>
            <w:tcW w:w="9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shd w:fill="auto" w:val="clear"/>
                <w:lang w:val="ru-RU"/>
              </w:rPr>
            </w:pPr>
            <w:r>
              <w:rPr>
                <w:sz w:val="24"/>
                <w:szCs w:val="24"/>
                <w:shd w:fill="auto" w:val="clear"/>
                <w:lang w:val="ru-RU"/>
              </w:rPr>
              <w:t>24</w:t>
            </w:r>
          </w:p>
        </w:tc>
        <w:tc>
          <w:tcPr>
            <w:tcW w:w="1862" w:type="dxa"/>
            <w:tcBorders>
              <w:top w:val="single" w:sz="8" w:space="0" w:color="000000"/>
              <w:left w:val="single" w:sz="8" w:space="0" w:color="000000"/>
              <w:bottom w:val="single" w:sz="8" w:space="0" w:color="000000"/>
            </w:tcBorders>
            <w:vAlign w:val="center"/>
          </w:tcPr>
          <w:p>
            <w:pPr>
              <w:pStyle w:val="BodyText"/>
              <w:snapToGrid w:val="false"/>
              <w:spacing w:lineRule="auto" w:line="240" w:before="0" w:after="0"/>
              <w:jc w:val="both"/>
              <w:rPr>
                <w:rFonts w:eastAsia="Calibri"/>
                <w:bCs/>
                <w:color w:val="000000"/>
                <w:sz w:val="24"/>
                <w:szCs w:val="24"/>
                <w:lang w:val="ru-RU" w:eastAsia="ru-RU"/>
              </w:rPr>
            </w:pPr>
            <w:r>
              <w:rPr>
                <w:rFonts w:eastAsia="Calibri"/>
                <w:bCs/>
                <w:color w:val="000000"/>
                <w:sz w:val="24"/>
                <w:szCs w:val="24"/>
                <w:lang w:val="ru-RU" w:eastAsia="ru-RU"/>
              </w:rPr>
            </w:r>
          </w:p>
        </w:tc>
        <w:tc>
          <w:tcPr>
            <w:tcW w:w="1868" w:type="dxa"/>
            <w:tcBorders>
              <w:top w:val="single" w:sz="8" w:space="0" w:color="000000"/>
              <w:left w:val="single" w:sz="8" w:space="0" w:color="000000"/>
              <w:bottom w:val="single" w:sz="8" w:space="0" w:color="000000"/>
              <w:right w:val="single" w:sz="8" w:space="0" w:color="000000"/>
            </w:tcBorders>
            <w:vAlign w:val="center"/>
          </w:tcPr>
          <w:p>
            <w:pPr>
              <w:pStyle w:val="BodyText"/>
              <w:snapToGrid w:val="false"/>
              <w:spacing w:lineRule="auto" w:line="240" w:before="0" w:after="0"/>
              <w:jc w:val="both"/>
              <w:rPr>
                <w:rFonts w:eastAsia="Calibri"/>
                <w:bCs/>
                <w:color w:val="000000"/>
                <w:sz w:val="24"/>
                <w:szCs w:val="24"/>
                <w:lang w:val="ru-RU" w:eastAsia="ru-RU"/>
              </w:rPr>
            </w:pPr>
            <w:r>
              <w:rPr>
                <w:rFonts w:eastAsia="Calibri"/>
                <w:bCs/>
                <w:color w:val="000000"/>
                <w:sz w:val="24"/>
                <w:szCs w:val="24"/>
                <w:lang w:val="ru-RU" w:eastAsia="ru-RU"/>
              </w:rPr>
            </w:r>
          </w:p>
        </w:tc>
      </w:tr>
      <w:tr>
        <w:trPr>
          <w:trHeight w:val="324" w:hRule="atLeast"/>
        </w:trPr>
        <w:tc>
          <w:tcPr>
            <w:tcW w:w="638" w:type="dxa"/>
            <w:tcBorders>
              <w:left w:val="single" w:sz="8" w:space="0" w:color="000000"/>
              <w:bottom w:val="single" w:sz="8" w:space="0" w:color="000000"/>
              <w:right w:val="single" w:sz="8" w:space="0" w:color="000000"/>
            </w:tcBorders>
            <w:vAlign w:val="center"/>
          </w:tcPr>
          <w:p>
            <w:pPr>
              <w:pStyle w:val="Normal"/>
              <w:spacing w:before="0" w:after="0"/>
              <w:jc w:val="center"/>
              <w:rPr>
                <w:color w:val="000000"/>
                <w:sz w:val="24"/>
                <w:szCs w:val="24"/>
                <w:lang w:val="ru-RU"/>
              </w:rPr>
            </w:pPr>
            <w:r>
              <w:rPr>
                <w:color w:val="000000"/>
                <w:sz w:val="24"/>
                <w:szCs w:val="24"/>
                <w:lang w:val="ru-RU"/>
              </w:rPr>
              <w:t xml:space="preserve">2. </w:t>
            </w:r>
          </w:p>
        </w:tc>
        <w:tc>
          <w:tcPr>
            <w:tcW w:w="2959" w:type="dxa"/>
            <w:tcBorders>
              <w:left w:val="single" w:sz="8" w:space="0" w:color="000000"/>
              <w:bottom w:val="single" w:sz="8" w:space="0" w:color="000000"/>
              <w:right w:val="single" w:sz="8" w:space="0" w:color="000000"/>
            </w:tcBorders>
            <w:vAlign w:val="center"/>
          </w:tcPr>
          <w:p>
            <w:pPr>
              <w:pStyle w:val="Normal"/>
              <w:shd w:fill="FFFFFF" w:val="clear"/>
              <w:spacing w:before="0" w:after="0"/>
              <w:rPr/>
            </w:pPr>
            <w:r>
              <w:rPr>
                <w:sz w:val="24"/>
                <w:szCs w:val="24"/>
              </w:rPr>
              <w:t>Услуги по перезарядке огнетушителей ОУ-5</w:t>
            </w:r>
          </w:p>
        </w:tc>
        <w:tc>
          <w:tcPr>
            <w:tcW w:w="1113" w:type="dxa"/>
            <w:tcBorders>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шт.</w:t>
            </w:r>
          </w:p>
        </w:tc>
        <w:tc>
          <w:tcPr>
            <w:tcW w:w="920" w:type="dxa"/>
            <w:tcBorders>
              <w:left w:val="single" w:sz="8" w:space="0" w:color="000000"/>
              <w:bottom w:val="single" w:sz="8" w:space="0" w:color="000000"/>
              <w:right w:val="single" w:sz="8" w:space="0" w:color="000000"/>
            </w:tcBorders>
            <w:vAlign w:val="center"/>
          </w:tcPr>
          <w:p>
            <w:pPr>
              <w:pStyle w:val="Normal"/>
              <w:spacing w:before="0" w:after="0"/>
              <w:jc w:val="center"/>
              <w:rPr>
                <w:sz w:val="24"/>
                <w:szCs w:val="24"/>
                <w:shd w:fill="auto" w:val="clear"/>
                <w:lang w:val="ru-RU"/>
              </w:rPr>
            </w:pPr>
            <w:r>
              <w:rPr>
                <w:sz w:val="24"/>
                <w:szCs w:val="24"/>
                <w:shd w:fill="auto" w:val="clear"/>
                <w:lang w:val="ru-RU"/>
              </w:rPr>
              <w:t>5</w:t>
            </w:r>
          </w:p>
        </w:tc>
        <w:tc>
          <w:tcPr>
            <w:tcW w:w="1862" w:type="dxa"/>
            <w:tcBorders>
              <w:left w:val="single" w:sz="8" w:space="0" w:color="000000"/>
              <w:bottom w:val="single" w:sz="8" w:space="0" w:color="000000"/>
            </w:tcBorders>
            <w:vAlign w:val="center"/>
          </w:tcPr>
          <w:p>
            <w:pPr>
              <w:pStyle w:val="BodyText"/>
              <w:snapToGrid w:val="false"/>
              <w:spacing w:lineRule="auto" w:line="240" w:before="0" w:after="0"/>
              <w:jc w:val="both"/>
              <w:rPr>
                <w:rFonts w:eastAsia="Calibri"/>
                <w:bCs/>
                <w:color w:val="000000"/>
                <w:sz w:val="24"/>
                <w:szCs w:val="24"/>
                <w:lang w:val="ru-RU" w:eastAsia="ru-RU"/>
              </w:rPr>
            </w:pPr>
            <w:r>
              <w:rPr>
                <w:rFonts w:eastAsia="Calibri"/>
                <w:bCs/>
                <w:color w:val="000000"/>
                <w:sz w:val="24"/>
                <w:szCs w:val="24"/>
                <w:lang w:val="ru-RU" w:eastAsia="ru-RU"/>
              </w:rPr>
            </w:r>
          </w:p>
        </w:tc>
        <w:tc>
          <w:tcPr>
            <w:tcW w:w="1868" w:type="dxa"/>
            <w:tcBorders>
              <w:left w:val="single" w:sz="8" w:space="0" w:color="000000"/>
              <w:bottom w:val="single" w:sz="8" w:space="0" w:color="000000"/>
              <w:right w:val="single" w:sz="8" w:space="0" w:color="000000"/>
            </w:tcBorders>
            <w:vAlign w:val="center"/>
          </w:tcPr>
          <w:p>
            <w:pPr>
              <w:pStyle w:val="BodyText"/>
              <w:snapToGrid w:val="false"/>
              <w:spacing w:lineRule="auto" w:line="240" w:before="0" w:after="0"/>
              <w:jc w:val="both"/>
              <w:rPr>
                <w:rFonts w:eastAsia="Calibri"/>
                <w:bCs/>
                <w:color w:val="000000"/>
                <w:sz w:val="24"/>
                <w:szCs w:val="24"/>
                <w:lang w:val="ru-RU" w:eastAsia="ru-RU"/>
              </w:rPr>
            </w:pPr>
            <w:r>
              <w:rPr>
                <w:rFonts w:eastAsia="Calibri"/>
                <w:bCs/>
                <w:color w:val="000000"/>
                <w:sz w:val="24"/>
                <w:szCs w:val="24"/>
                <w:lang w:val="ru-RU" w:eastAsia="ru-RU"/>
              </w:rPr>
            </w:r>
          </w:p>
        </w:tc>
      </w:tr>
    </w:tbl>
    <w:p>
      <w:pPr>
        <w:pStyle w:val="Normal"/>
        <w:widowControl w:val="false"/>
        <w:spacing w:before="0" w:after="0"/>
        <w:jc w:val="left"/>
        <w:rPr>
          <w:b/>
          <w:bCs/>
          <w:color w:val="000000"/>
          <w:sz w:val="24"/>
          <w:szCs w:val="24"/>
          <w:lang w:val="ru-RU" w:eastAsia="ru-RU"/>
        </w:rPr>
      </w:pPr>
      <w:r>
        <w:rPr>
          <w:b/>
          <w:bCs/>
          <w:color w:val="000000"/>
          <w:sz w:val="24"/>
          <w:szCs w:val="24"/>
          <w:lang w:val="ru-RU" w:eastAsia="ru-RU"/>
        </w:rPr>
      </w:r>
    </w:p>
    <w:p>
      <w:pPr>
        <w:pStyle w:val="Normal"/>
        <w:jc w:val="both"/>
        <w:rPr>
          <w:rFonts w:eastAsia="Calibri"/>
          <w:b/>
          <w:bCs/>
          <w:color w:val="000000"/>
          <w:sz w:val="24"/>
          <w:szCs w:val="24"/>
          <w:lang w:val="ru-RU" w:eastAsia="ru-RU"/>
        </w:rPr>
      </w:pPr>
      <w:r>
        <w:rPr>
          <w:sz w:val="24"/>
          <w:szCs w:val="24"/>
          <w:lang w:val="ru-RU" w:eastAsia="en-US"/>
        </w:rPr>
        <w:t>Цена Контракта составляет ____________________ рублей _________ копеек в т.ч. НДС (_____%)_____ рублей ___копеек/НДС не облагается.</w:t>
      </w:r>
    </w:p>
    <w:p>
      <w:pPr>
        <w:pStyle w:val="BodyText"/>
        <w:spacing w:lineRule="auto" w:line="240" w:before="0" w:after="0"/>
        <w:jc w:val="both"/>
        <w:rPr>
          <w:rFonts w:eastAsia="Calibri"/>
          <w:b/>
          <w:bCs/>
          <w:color w:val="000000"/>
          <w:sz w:val="24"/>
          <w:szCs w:val="24"/>
          <w:lang w:val="ru-RU" w:eastAsia="ru-RU"/>
        </w:rPr>
      </w:pPr>
      <w:r>
        <w:rPr>
          <w:rFonts w:eastAsia="Calibri"/>
          <w:b/>
          <w:bCs/>
          <w:color w:val="000000"/>
          <w:sz w:val="24"/>
          <w:szCs w:val="24"/>
          <w:lang w:val="ru-RU" w:eastAsia="ru-RU"/>
        </w:rPr>
      </w:r>
    </w:p>
    <w:p>
      <w:pPr>
        <w:pStyle w:val="Normal"/>
        <w:widowControl w:val="false"/>
        <w:spacing w:before="0" w:after="0"/>
        <w:jc w:val="center"/>
        <w:rPr>
          <w:rFonts w:eastAsia="Calibri"/>
          <w:b/>
          <w:bCs/>
          <w:color w:val="000000"/>
          <w:sz w:val="24"/>
          <w:szCs w:val="24"/>
          <w:lang w:val="ru-RU" w:eastAsia="ru-RU"/>
        </w:rPr>
      </w:pPr>
      <w:r>
        <w:rPr>
          <w:rFonts w:eastAsia="Calibri"/>
          <w:b/>
          <w:bCs/>
          <w:color w:val="000000"/>
          <w:sz w:val="24"/>
          <w:szCs w:val="24"/>
          <w:lang w:val="ru-RU" w:eastAsia="ru-RU"/>
        </w:rPr>
      </w:r>
    </w:p>
    <w:tbl>
      <w:tblPr>
        <w:tblW w:w="9300" w:type="dxa"/>
        <w:jc w:val="left"/>
        <w:tblInd w:w="20" w:type="dxa"/>
        <w:tblLayout w:type="fixed"/>
        <w:tblCellMar>
          <w:top w:w="0" w:type="dxa"/>
          <w:left w:w="0" w:type="dxa"/>
          <w:bottom w:w="0" w:type="dxa"/>
          <w:right w:w="0" w:type="dxa"/>
        </w:tblCellMar>
      </w:tblPr>
      <w:tblGrid>
        <w:gridCol w:w="4883"/>
        <w:gridCol w:w="4417"/>
      </w:tblGrid>
      <w:tr>
        <w:trPr>
          <w:trHeight w:val="345" w:hRule="atLeast"/>
        </w:trPr>
        <w:tc>
          <w:tcPr>
            <w:tcW w:w="4883" w:type="dxa"/>
            <w:tcBorders/>
          </w:tcPr>
          <w:p>
            <w:pPr>
              <w:pStyle w:val="Normal"/>
              <w:snapToGrid w:val="false"/>
              <w:spacing w:before="0" w:after="0"/>
              <w:rPr>
                <w:sz w:val="24"/>
                <w:szCs w:val="24"/>
                <w:lang w:val="ru-RU" w:eastAsia="ru-RU"/>
              </w:rPr>
            </w:pPr>
            <w:r>
              <w:rPr>
                <w:sz w:val="24"/>
                <w:szCs w:val="24"/>
                <w:lang w:val="ru-RU" w:eastAsia="ru-RU"/>
              </w:rPr>
            </w:r>
          </w:p>
        </w:tc>
        <w:tc>
          <w:tcPr>
            <w:tcW w:w="4417" w:type="dxa"/>
            <w:tcBorders/>
          </w:tcPr>
          <w:p>
            <w:pPr>
              <w:pStyle w:val="Normal"/>
              <w:snapToGrid w:val="false"/>
              <w:spacing w:before="0" w:after="0"/>
              <w:rPr>
                <w:sz w:val="24"/>
                <w:szCs w:val="24"/>
                <w:lang w:val="ru-RU" w:eastAsia="ru-RU"/>
              </w:rPr>
            </w:pPr>
            <w:r>
              <w:rPr>
                <w:sz w:val="24"/>
                <w:szCs w:val="24"/>
                <w:lang w:val="ru-RU" w:eastAsia="ru-RU"/>
              </w:rPr>
            </w:r>
          </w:p>
        </w:tc>
      </w:tr>
      <w:tr>
        <w:trPr>
          <w:trHeight w:val="271" w:hRule="atLeast"/>
        </w:trPr>
        <w:tc>
          <w:tcPr>
            <w:tcW w:w="4883"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417" w:type="dxa"/>
            <w:tcBorders/>
            <w:vAlign w:val="center"/>
          </w:tcPr>
          <w:p>
            <w:pPr>
              <w:pStyle w:val="Normal"/>
              <w:spacing w:before="0" w:after="0"/>
              <w:rPr/>
            </w:pPr>
            <w:r>
              <w:rPr>
                <w:sz w:val="24"/>
                <w:szCs w:val="24"/>
                <w:lang w:val="ru-RU" w:eastAsia="ru-RU"/>
              </w:rPr>
              <w:t>ИСПОЛНИТЕЛЬ</w:t>
            </w:r>
            <w:r>
              <w:rPr>
                <w:sz w:val="24"/>
                <w:szCs w:val="24"/>
                <w:lang w:eastAsia="ru-RU"/>
              </w:rPr>
              <w:t>:</w:t>
            </w:r>
          </w:p>
        </w:tc>
      </w:tr>
      <w:tr>
        <w:trPr>
          <w:trHeight w:val="558" w:hRule="atLeast"/>
        </w:trPr>
        <w:tc>
          <w:tcPr>
            <w:tcW w:w="4883" w:type="dxa"/>
            <w:tcBorders/>
            <w:vAlign w:val="center"/>
          </w:tcPr>
          <w:p>
            <w:pPr>
              <w:pStyle w:val="Normal"/>
              <w:spacing w:before="0" w:after="0"/>
              <w:rPr>
                <w:sz w:val="24"/>
                <w:szCs w:val="24"/>
                <w:lang w:eastAsia="ru-RU"/>
              </w:rPr>
            </w:pPr>
            <w:r>
              <w:rPr>
                <w:sz w:val="24"/>
                <w:szCs w:val="24"/>
                <w:lang w:val="ru-RU" w:eastAsia="ru-RU"/>
              </w:rPr>
              <w:t>_____________________________</w:t>
            </w:r>
          </w:p>
          <w:p>
            <w:pPr>
              <w:pStyle w:val="Normal"/>
              <w:spacing w:before="0" w:after="0"/>
              <w:rPr>
                <w:sz w:val="24"/>
                <w:szCs w:val="24"/>
                <w:lang w:eastAsia="ru-RU"/>
              </w:rPr>
            </w:pPr>
            <w:r>
              <w:rPr>
                <w:sz w:val="24"/>
                <w:szCs w:val="24"/>
                <w:lang w:eastAsia="ru-RU"/>
              </w:rPr>
              <w:t>(должность)</w:t>
            </w:r>
          </w:p>
        </w:tc>
        <w:tc>
          <w:tcPr>
            <w:tcW w:w="4417" w:type="dxa"/>
            <w:tcBorders/>
            <w:vAlign w:val="center"/>
          </w:tcPr>
          <w:p>
            <w:pPr>
              <w:pStyle w:val="Normal"/>
              <w:spacing w:before="0" w:after="0"/>
              <w:rPr>
                <w:sz w:val="24"/>
                <w:szCs w:val="24"/>
                <w:lang w:eastAsia="ru-RU"/>
              </w:rPr>
            </w:pPr>
            <w:r>
              <w:rPr>
                <w:sz w:val="24"/>
                <w:szCs w:val="24"/>
                <w:lang w:val="ru-RU" w:eastAsia="ru-RU"/>
              </w:rPr>
              <w:t>_______________________________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883" w:type="dxa"/>
            <w:tcBorders/>
            <w:vAlign w:val="center"/>
          </w:tcPr>
          <w:p>
            <w:pPr>
              <w:pStyle w:val="Normal"/>
              <w:spacing w:before="0" w:after="0"/>
              <w:rPr>
                <w:sz w:val="24"/>
                <w:szCs w:val="24"/>
                <w:lang w:val="ru-RU" w:eastAsia="ru-RU"/>
              </w:rPr>
            </w:pPr>
            <w:r>
              <w:rPr>
                <w:sz w:val="24"/>
                <w:szCs w:val="24"/>
                <w:lang w:val="ru-RU" w:eastAsia="ru-RU"/>
              </w:rPr>
              <w:t>______________________________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c>
          <w:tcPr>
            <w:tcW w:w="4417" w:type="dxa"/>
            <w:tcBorders/>
            <w:vAlign w:val="center"/>
          </w:tcPr>
          <w:p>
            <w:pPr>
              <w:pStyle w:val="Normal"/>
              <w:spacing w:before="0" w:after="0"/>
              <w:rPr>
                <w:sz w:val="24"/>
                <w:szCs w:val="24"/>
                <w:lang w:val="ru-RU" w:eastAsia="ru-RU"/>
              </w:rPr>
            </w:pPr>
            <w:r>
              <w:rPr>
                <w:sz w:val="24"/>
                <w:szCs w:val="24"/>
                <w:lang w:val="ru-RU" w:eastAsia="ru-RU"/>
              </w:rPr>
              <w:t>_______________________________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r>
      <w:tr>
        <w:trPr>
          <w:trHeight w:val="271" w:hRule="atLeast"/>
        </w:trPr>
        <w:tc>
          <w:tcPr>
            <w:tcW w:w="4883" w:type="dxa"/>
            <w:tcBorders/>
          </w:tcPr>
          <w:p>
            <w:pPr>
              <w:pStyle w:val="Normal"/>
              <w:spacing w:before="0" w:after="0"/>
              <w:rPr>
                <w:sz w:val="24"/>
                <w:szCs w:val="24"/>
                <w:lang w:eastAsia="ru-RU"/>
              </w:rPr>
            </w:pPr>
            <w:r>
              <w:rPr>
                <w:sz w:val="24"/>
                <w:szCs w:val="24"/>
                <w:lang w:eastAsia="ru-RU"/>
              </w:rPr>
              <w:t>__ _____________ 20__ г.</w:t>
            </w:r>
          </w:p>
        </w:tc>
        <w:tc>
          <w:tcPr>
            <w:tcW w:w="4417" w:type="dxa"/>
            <w:tcBorders/>
          </w:tcPr>
          <w:p>
            <w:pPr>
              <w:pStyle w:val="Normal"/>
              <w:spacing w:before="0" w:after="0"/>
              <w:rPr>
                <w:sz w:val="24"/>
                <w:szCs w:val="24"/>
                <w:lang w:eastAsia="ru-RU"/>
              </w:rPr>
            </w:pPr>
            <w:r>
              <w:rPr>
                <w:sz w:val="24"/>
                <w:szCs w:val="24"/>
                <w:lang w:eastAsia="ru-RU"/>
              </w:rPr>
              <w:t>__ _____________ 20__ г.</w:t>
            </w:r>
          </w:p>
        </w:tc>
      </w:tr>
      <w:tr>
        <w:trPr>
          <w:trHeight w:val="271" w:hRule="atLeast"/>
        </w:trPr>
        <w:tc>
          <w:tcPr>
            <w:tcW w:w="4883" w:type="dxa"/>
            <w:tcBorders/>
            <w:vAlign w:val="center"/>
          </w:tcPr>
          <w:p>
            <w:pPr>
              <w:pStyle w:val="Normal"/>
              <w:snapToGrid w:val="false"/>
              <w:spacing w:before="0" w:after="0"/>
              <w:rPr>
                <w:sz w:val="24"/>
                <w:szCs w:val="24"/>
                <w:lang w:eastAsia="ru-RU"/>
              </w:rPr>
            </w:pPr>
            <w:r>
              <w:rPr>
                <w:sz w:val="24"/>
                <w:szCs w:val="24"/>
                <w:lang w:eastAsia="ru-RU"/>
              </w:rPr>
            </w:r>
          </w:p>
        </w:tc>
        <w:tc>
          <w:tcPr>
            <w:tcW w:w="4417" w:type="dxa"/>
            <w:tcBorders/>
            <w:vAlign w:val="center"/>
          </w:tcPr>
          <w:p>
            <w:pPr>
              <w:pStyle w:val="Normal"/>
              <w:snapToGrid w:val="false"/>
              <w:spacing w:before="0" w:after="0"/>
              <w:rPr>
                <w:sz w:val="24"/>
                <w:szCs w:val="24"/>
                <w:lang w:eastAsia="ru-RU"/>
              </w:rPr>
            </w:pPr>
            <w:r>
              <w:rPr>
                <w:sz w:val="24"/>
                <w:szCs w:val="24"/>
                <w:lang w:eastAsia="ru-RU"/>
              </w:rPr>
            </w:r>
          </w:p>
        </w:tc>
      </w:tr>
    </w:tbl>
    <w:p>
      <w:pPr>
        <w:pStyle w:val="Normal"/>
        <w:widowControl w:val="false"/>
        <w:spacing w:before="0" w:after="0"/>
        <w:ind w:right="57"/>
        <w:jc w:val="right"/>
        <w:rPr>
          <w:lang w:val="ru-RU"/>
        </w:rPr>
      </w:pPr>
      <w:r>
        <w:rPr>
          <w:lang w:val="ru-RU"/>
        </w:rPr>
      </w:r>
    </w:p>
    <w:p>
      <w:pPr>
        <w:pStyle w:val="Normal"/>
        <w:widowControl w:val="false"/>
        <w:spacing w:before="0" w:after="0"/>
        <w:ind w:right="57"/>
        <w:jc w:val="right"/>
        <w:rPr>
          <w:lang w:val="ru-RU"/>
        </w:rPr>
      </w:pPr>
      <w:r>
        <w:rPr>
          <w:lang w:val="ru-RU"/>
        </w:rPr>
      </w:r>
    </w:p>
    <w:sectPr>
      <w:footerReference w:type="default" r:id="rId4"/>
      <w:footerReference w:type="first" r:id="rId5"/>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Segoe UI">
    <w:charset w:val="cc"/>
    <w:family w:val="swiss"/>
    <w:pitch w:val="variable"/>
  </w:font>
  <w:font w:name="Liberation Sans">
    <w:altName w:val="Arial"/>
    <w:charset w:val="cc"/>
    <w:family w:val="swiss"/>
    <w:pitch w:val="variable"/>
  </w:font>
  <w:font w:name="Open Sans">
    <w:charset w:val="cc"/>
    <w:family w:val="swiss"/>
    <w:pitch w:val="variable"/>
  </w:font>
  <w:font w:name="Calibri">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rPr/>
    </w:pPr>
    <w:r>
      <w:rPr/>
      <w:fldChar w:fldCharType="begin"/>
    </w:r>
    <w:r>
      <w:rPr/>
      <w:instrText xml:space="preserve"> PAGE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720" w:hanging="360"/>
      </w:pPr>
    </w:lvl>
  </w:abstractNum>
  <w:abstractNum w:abstractNumId="2">
    <w:lvl w:ilvl="0">
      <w:start w:val="1"/>
      <w:numFmt w:val="upperRoman"/>
      <w:lvlText w:val="%1."/>
      <w:lvlJc w:val="left"/>
      <w:pPr>
        <w:tabs>
          <w:tab w:val="num" w:pos="0"/>
        </w:tabs>
        <w:ind w:left="1080" w:hanging="720"/>
      </w:pPr>
    </w:lvl>
  </w:abstractNum>
  <w:abstractNum w:abstractNumId="3">
    <w:lvl w:ilvl="0">
      <w:start w:val="1"/>
      <w:numFmt w:val="decimal"/>
      <w:lvlText w:val="%1."/>
      <w:lvlJc w:val="left"/>
      <w:pPr>
        <w:tabs>
          <w:tab w:val="num" w:pos="0"/>
        </w:tabs>
        <w:ind w:left="720" w:hanging="360"/>
      </w:pPr>
    </w:lvl>
  </w:abstractNum>
  <w:abstractNum w:abstractNumId="4">
    <w:lvl w:ilvl="0">
      <w:start w:val="5"/>
      <w:numFmt w:val="decimal"/>
      <w:lvlText w:val="%1."/>
      <w:lvlJc w:val="left"/>
      <w:pPr>
        <w:tabs>
          <w:tab w:val="num" w:pos="0"/>
        </w:tabs>
        <w:ind w:left="720" w:hanging="360"/>
      </w:pPr>
    </w:lvl>
  </w:abstractNum>
  <w:abstractNum w:abstractNumId="5">
    <w:lvl w:ilvl="0">
      <w:start w:val="1"/>
      <w:numFmt w:val="decimal"/>
      <w:lvlText w:val="%1."/>
      <w:lvlJc w:val="left"/>
      <w:pPr>
        <w:tabs>
          <w:tab w:val="num" w:pos="0"/>
        </w:tabs>
        <w:ind w:left="720" w:hanging="360"/>
      </w:pPr>
      <w:rPr>
        <w:b/>
        <w:bCs/>
        <w:rFonts w:ascii="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roid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280" w:after="280"/>
    </w:pPr>
    <w:rPr>
      <w:rFonts w:ascii="Times New Roman" w:hAnsi="Times New Roman" w:eastAsia="Times New Roman" w:cs="Times New Roman"/>
      <w:color w:val="auto"/>
      <w:sz w:val="22"/>
      <w:szCs w:val="22"/>
      <w:lang w:val="en-US" w:eastAsia="zh-CN" w:bidi="ar-SA"/>
    </w:rPr>
  </w:style>
  <w:style w:type="character" w:styleId="WW8Num5z0">
    <w:name w:val="WW8Num5z0"/>
    <w:qFormat/>
    <w:rPr>
      <w:rFonts w:ascii="Times New Roman" w:hAnsi="Times New Roman" w:cs="Times New Roman"/>
      <w:b/>
      <w:bCs/>
      <w:color w:val="auto"/>
    </w:rPr>
  </w:style>
  <w:style w:type="character" w:styleId="WW8Num6z0">
    <w:name w:val="WW8Num6z0"/>
    <w:qFormat/>
    <w:rPr>
      <w:b/>
    </w:rPr>
  </w:style>
  <w:style w:type="character" w:styleId="Style14">
    <w:name w:val="Основной шрифт абзаца"/>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1">
    <w:name w:val="WW8Num6z1"/>
    <w:qFormat/>
    <w:rPr>
      <w:b/>
      <w:bCs/>
    </w:rPr>
  </w:style>
  <w:style w:type="character" w:styleId="WW8Num1z0">
    <w:name w:val="WW8Num1z0"/>
    <w:qFormat/>
    <w:rPr/>
  </w:style>
  <w:style w:type="character" w:styleId="WW8Num5z1">
    <w:name w:val="WW8Num5z1"/>
    <w:qFormat/>
    <w:rPr>
      <w:b/>
      <w:bCs/>
    </w:rPr>
  </w:style>
  <w:style w:type="character" w:styleId="1">
    <w:name w:val="Основной шрифт абзаца1"/>
    <w:qFormat/>
    <w:rPr/>
  </w:style>
  <w:style w:type="character" w:styleId="ConsPlusNormal">
    <w:name w:val="ConsPlusNormal Знак"/>
    <w:qFormat/>
    <w:rPr>
      <w:rFonts w:ascii="Arial" w:hAnsi="Arial" w:eastAsia="Times New Roman" w:cs="Arial"/>
      <w:sz w:val="20"/>
      <w:szCs w:val="20"/>
    </w:rPr>
  </w:style>
  <w:style w:type="character" w:styleId="Style15">
    <w:name w:val="Абзац списка Знак"/>
    <w:qFormat/>
    <w:rPr>
      <w:rFonts w:ascii="Times New Roman" w:hAnsi="Times New Roman" w:eastAsia="Times New Roman" w:cs="Times New Roman"/>
      <w:sz w:val="24"/>
      <w:szCs w:val="24"/>
    </w:rPr>
  </w:style>
  <w:style w:type="character" w:styleId="Style16">
    <w:name w:val="Обычный (веб) Знак"/>
    <w:qFormat/>
    <w:rPr>
      <w:rFonts w:ascii="Times New Roman" w:hAnsi="Times New Roman" w:eastAsia="Times New Roman" w:cs="Times New Roman"/>
      <w:sz w:val="24"/>
      <w:szCs w:val="24"/>
    </w:rPr>
  </w:style>
  <w:style w:type="character" w:styleId="Hyperlink">
    <w:name w:val="Hyperlink"/>
    <w:rPr>
      <w:color w:val="0000FF"/>
      <w:u w:val="single"/>
    </w:rPr>
  </w:style>
  <w:style w:type="character" w:styleId="11">
    <w:name w:val="Знак примечания1"/>
    <w:qFormat/>
    <w:rPr>
      <w:sz w:val="16"/>
      <w:szCs w:val="16"/>
    </w:rPr>
  </w:style>
  <w:style w:type="character" w:styleId="Style17">
    <w:name w:val="Текст примечания Знак"/>
    <w:qFormat/>
    <w:rPr>
      <w:rFonts w:ascii="Times New Roman" w:hAnsi="Times New Roman" w:eastAsia="Times New Roman" w:cs="Times New Roman"/>
      <w:lang w:val="en-US"/>
    </w:rPr>
  </w:style>
  <w:style w:type="character" w:styleId="Style18">
    <w:name w:val="Тема примечания Знак"/>
    <w:qFormat/>
    <w:rPr>
      <w:rFonts w:ascii="Times New Roman" w:hAnsi="Times New Roman" w:eastAsia="Times New Roman" w:cs="Times New Roman"/>
      <w:b/>
      <w:bCs/>
      <w:lang w:val="en-US"/>
    </w:rPr>
  </w:style>
  <w:style w:type="character" w:styleId="Style19">
    <w:name w:val="Текст выноски Знак"/>
    <w:qFormat/>
    <w:rPr>
      <w:rFonts w:ascii="Segoe UI" w:hAnsi="Segoe UI" w:eastAsia="Times New Roman" w:cs="Segoe UI"/>
      <w:sz w:val="18"/>
      <w:szCs w:val="18"/>
      <w:lang w:val="en-US"/>
    </w:rPr>
  </w:style>
  <w:style w:type="character" w:styleId="iceouttxt">
    <w:name w:val="iceouttxt"/>
    <w:qFormat/>
    <w:rPr/>
  </w:style>
  <w:style w:type="character" w:styleId="Style20">
    <w:name w:val="Верхний колонтитул Знак"/>
    <w:qFormat/>
    <w:rPr>
      <w:rFonts w:ascii="Times New Roman" w:hAnsi="Times New Roman" w:eastAsia="Times New Roman" w:cs="Times New Roman"/>
      <w:sz w:val="22"/>
      <w:szCs w:val="22"/>
      <w:lang w:val="en-US"/>
    </w:rPr>
  </w:style>
  <w:style w:type="character" w:styleId="Style21">
    <w:name w:val="Нижний колонтитул Знак"/>
    <w:qFormat/>
    <w:rPr>
      <w:rFonts w:ascii="Times New Roman" w:hAnsi="Times New Roman" w:eastAsia="Times New Roman" w:cs="Times New Roman"/>
      <w:sz w:val="22"/>
      <w:szCs w:val="22"/>
      <w:lang w:val="en-US"/>
    </w:rPr>
  </w:style>
  <w:style w:type="character" w:styleId="Style22">
    <w:name w:val="Обычный (Интернет) Знак"/>
    <w:qFormat/>
    <w:rPr>
      <w:rFonts w:ascii="Times New Roman" w:hAnsi="Times New Roman" w:eastAsia="Times New Roman" w:cs="Times New Roman"/>
      <w:sz w:val="24"/>
      <w:szCs w:val="24"/>
    </w:rPr>
  </w:style>
  <w:style w:type="character" w:styleId="Style23">
    <w:name w:val="Символ нумерации"/>
    <w:qFormat/>
    <w:rPr/>
  </w:style>
  <w:style w:type="paragraph" w:styleId="Style24">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25">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Droid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12">
    <w:name w:val="Заголовок1"/>
    <w:basedOn w:val="Normal"/>
    <w:next w:val="BodyText"/>
    <w:qFormat/>
    <w:pPr>
      <w:keepNext w:val="true"/>
      <w:spacing w:before="240" w:after="120"/>
    </w:pPr>
    <w:rPr>
      <w:rFonts w:ascii="Open Sans" w:hAnsi="Open Sans" w:eastAsia="DejaVu Sans" w:cs="Droid Sans"/>
      <w:sz w:val="28"/>
      <w:szCs w:val="28"/>
    </w:rPr>
  </w:style>
  <w:style w:type="paragraph" w:styleId="Style26">
    <w:name w:val="Название объекта"/>
    <w:basedOn w:val="Normal"/>
    <w:qFormat/>
    <w:pPr>
      <w:suppressLineNumbers/>
      <w:spacing w:before="120" w:after="120"/>
    </w:pPr>
    <w:rPr>
      <w:rFonts w:cs="Lucida Sans"/>
      <w:i/>
      <w:iCs/>
      <w:sz w:val="24"/>
      <w:szCs w:val="24"/>
    </w:rPr>
  </w:style>
  <w:style w:type="paragraph" w:styleId="13">
    <w:name w:val="Указатель1"/>
    <w:basedOn w:val="Normal"/>
    <w:qFormat/>
    <w:pPr>
      <w:suppressLineNumbers/>
    </w:pPr>
    <w:rPr>
      <w:rFonts w:cs="Droid Sans"/>
    </w:rPr>
  </w:style>
  <w:style w:type="paragraph" w:styleId="caption111">
    <w:name w:val="caption111"/>
    <w:basedOn w:val="Normal"/>
    <w:qFormat/>
    <w:pPr>
      <w:suppressLineNumbers/>
      <w:spacing w:before="120" w:after="120"/>
    </w:pPr>
    <w:rPr>
      <w:rFonts w:cs="Lucida Sans"/>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caption11111">
    <w:name w:val="caption11111"/>
    <w:basedOn w:val="Normal"/>
    <w:qFormat/>
    <w:pPr>
      <w:suppressLineNumbers/>
      <w:spacing w:before="120" w:after="120"/>
    </w:pPr>
    <w:rPr>
      <w:rFonts w:cs="Lucida Sans"/>
      <w:i/>
      <w:iCs/>
      <w:sz w:val="24"/>
      <w:szCs w:val="24"/>
    </w:rPr>
  </w:style>
  <w:style w:type="paragraph" w:styleId="caption111111">
    <w:name w:val="caption111111"/>
    <w:basedOn w:val="Normal"/>
    <w:qFormat/>
    <w:pPr>
      <w:suppressLineNumbers/>
      <w:spacing w:before="120" w:after="120"/>
    </w:pPr>
    <w:rPr>
      <w:rFonts w:cs="Droid Sans"/>
      <w:i/>
      <w:iCs/>
      <w:sz w:val="24"/>
      <w:szCs w:val="24"/>
    </w:rPr>
  </w:style>
  <w:style w:type="paragraph" w:styleId="caption1111111">
    <w:name w:val="caption1111111"/>
    <w:basedOn w:val="Normal"/>
    <w:qFormat/>
    <w:pPr>
      <w:suppressLineNumbers/>
      <w:spacing w:before="120" w:after="120"/>
    </w:pPr>
    <w:rPr>
      <w:rFonts w:cs="Droid Sans"/>
      <w:i/>
      <w:iCs/>
      <w:sz w:val="24"/>
      <w:szCs w:val="24"/>
    </w:rPr>
  </w:style>
  <w:style w:type="paragraph" w:styleId="caption11111111">
    <w:name w:val="caption11111111"/>
    <w:basedOn w:val="Normal"/>
    <w:qFormat/>
    <w:pPr>
      <w:suppressLineNumbers/>
      <w:spacing w:before="120" w:after="120"/>
    </w:pPr>
    <w:rPr>
      <w:rFonts w:cs="Droid Sans"/>
      <w:i/>
      <w:iCs/>
      <w:sz w:val="24"/>
      <w:szCs w:val="24"/>
    </w:rPr>
  </w:style>
  <w:style w:type="paragraph" w:styleId="caption111111111">
    <w:name w:val="caption111111111"/>
    <w:basedOn w:val="Normal"/>
    <w:qFormat/>
    <w:pPr>
      <w:suppressLineNumbers/>
      <w:spacing w:before="120" w:after="120"/>
    </w:pPr>
    <w:rPr>
      <w:rFonts w:cs="Droid Sans"/>
      <w:i/>
      <w:iCs/>
      <w:sz w:val="24"/>
      <w:szCs w:val="24"/>
    </w:rPr>
  </w:style>
  <w:style w:type="paragraph" w:styleId="caption1111111111">
    <w:name w:val="caption1111111111"/>
    <w:basedOn w:val="Normal"/>
    <w:qFormat/>
    <w:pPr>
      <w:suppressLineNumbers/>
      <w:spacing w:before="120" w:after="120"/>
    </w:pPr>
    <w:rPr>
      <w:rFonts w:cs="Lucida Sans"/>
      <w:i/>
      <w:iCs/>
      <w:sz w:val="24"/>
      <w:szCs w:val="24"/>
    </w:rPr>
  </w:style>
  <w:style w:type="paragraph" w:styleId="caption11111111111">
    <w:name w:val="caption11111111111"/>
    <w:basedOn w:val="Normal"/>
    <w:qFormat/>
    <w:pPr>
      <w:suppressLineNumbers/>
      <w:spacing w:before="120" w:after="120"/>
    </w:pPr>
    <w:rPr>
      <w:rFonts w:cs="Lucida Sans"/>
      <w:i/>
      <w:iCs/>
      <w:sz w:val="24"/>
      <w:szCs w:val="24"/>
    </w:rPr>
  </w:style>
  <w:style w:type="paragraph" w:styleId="caption111111111111">
    <w:name w:val="caption111111111111"/>
    <w:basedOn w:val="Normal"/>
    <w:qFormat/>
    <w:pPr>
      <w:suppressLineNumbers/>
      <w:spacing w:before="120" w:after="120"/>
    </w:pPr>
    <w:rPr>
      <w:rFonts w:cs="Lucida Sans"/>
      <w:i/>
      <w:iCs/>
      <w:sz w:val="24"/>
      <w:szCs w:val="24"/>
    </w:rPr>
  </w:style>
  <w:style w:type="paragraph" w:styleId="caption1111111111111">
    <w:name w:val="caption1111111111111"/>
    <w:basedOn w:val="Normal"/>
    <w:qFormat/>
    <w:pPr>
      <w:suppressLineNumbers/>
      <w:spacing w:before="120" w:after="120"/>
    </w:pPr>
    <w:rPr>
      <w:rFonts w:cs="Lucida Sans"/>
      <w:i/>
      <w:iCs/>
      <w:sz w:val="24"/>
      <w:szCs w:val="24"/>
    </w:rPr>
  </w:style>
  <w:style w:type="paragraph" w:styleId="caption11111111111111">
    <w:name w:val="caption11111111111111"/>
    <w:basedOn w:val="Normal"/>
    <w:qFormat/>
    <w:pPr>
      <w:suppressLineNumbers/>
      <w:spacing w:before="120" w:after="120"/>
    </w:pPr>
    <w:rPr>
      <w:rFonts w:cs="Lucida Sans"/>
      <w:i/>
      <w:iCs/>
      <w:sz w:val="24"/>
      <w:szCs w:val="24"/>
    </w:rPr>
  </w:style>
  <w:style w:type="paragraph" w:styleId="caption111111111111111">
    <w:name w:val="caption111111111111111"/>
    <w:basedOn w:val="Normal"/>
    <w:qFormat/>
    <w:pPr>
      <w:suppressLineNumbers/>
      <w:spacing w:before="120" w:after="120"/>
    </w:pPr>
    <w:rPr>
      <w:rFonts w:cs="Lucida Sans"/>
      <w:i/>
      <w:iCs/>
      <w:sz w:val="24"/>
      <w:szCs w:val="24"/>
    </w:rPr>
  </w:style>
  <w:style w:type="paragraph" w:styleId="caption1111111111111111">
    <w:name w:val="caption1111111111111111"/>
    <w:basedOn w:val="Normal"/>
    <w:qFormat/>
    <w:pPr>
      <w:suppressLineNumbers/>
      <w:spacing w:before="120" w:after="120"/>
    </w:pPr>
    <w:rPr>
      <w:rFonts w:cs="Lucida Sans"/>
      <w:i/>
      <w:iCs/>
      <w:sz w:val="24"/>
      <w:szCs w:val="24"/>
    </w:rPr>
  </w:style>
  <w:style w:type="paragraph" w:styleId="caption11111111111111111">
    <w:name w:val="caption11111111111111111"/>
    <w:basedOn w:val="Normal"/>
    <w:qFormat/>
    <w:pPr>
      <w:suppressLineNumbers/>
      <w:spacing w:before="120" w:after="120"/>
    </w:pPr>
    <w:rPr>
      <w:rFonts w:cs="Lucida Sans"/>
      <w:i/>
      <w:iCs/>
      <w:sz w:val="24"/>
      <w:szCs w:val="24"/>
    </w:rPr>
  </w:style>
  <w:style w:type="paragraph" w:styleId="caption111111111111111111">
    <w:name w:val="caption111111111111111111"/>
    <w:basedOn w:val="Normal"/>
    <w:qFormat/>
    <w:pPr>
      <w:suppressLineNumbers/>
      <w:spacing w:before="120" w:after="120"/>
    </w:pPr>
    <w:rPr>
      <w:rFonts w:cs="Lucida Sans"/>
      <w:i/>
      <w:iCs/>
      <w:sz w:val="24"/>
      <w:szCs w:val="24"/>
    </w:rPr>
  </w:style>
  <w:style w:type="paragraph" w:styleId="caption1111111111111111111">
    <w:name w:val="caption1111111111111111111"/>
    <w:basedOn w:val="Normal"/>
    <w:qFormat/>
    <w:pPr>
      <w:suppressLineNumbers/>
      <w:spacing w:before="120" w:after="120"/>
    </w:pPr>
    <w:rPr>
      <w:rFonts w:cs="Lucida Sans"/>
      <w:i/>
      <w:iCs/>
      <w:sz w:val="24"/>
      <w:szCs w:val="24"/>
    </w:rPr>
  </w:style>
  <w:style w:type="paragraph" w:styleId="caption11111111111111111111">
    <w:name w:val="caption11111111111111111111"/>
    <w:basedOn w:val="Normal"/>
    <w:qFormat/>
    <w:pPr>
      <w:suppressLineNumbers/>
      <w:spacing w:before="120" w:after="120"/>
    </w:pPr>
    <w:rPr>
      <w:rFonts w:cs="Lucida Sans"/>
      <w:i/>
      <w:iCs/>
      <w:sz w:val="24"/>
      <w:szCs w:val="24"/>
    </w:rPr>
  </w:style>
  <w:style w:type="paragraph" w:styleId="caption111111111111111111111">
    <w:name w:val="caption111111111111111111111"/>
    <w:basedOn w:val="Normal"/>
    <w:qFormat/>
    <w:pPr>
      <w:suppressLineNumbers/>
      <w:spacing w:before="120" w:after="120"/>
    </w:pPr>
    <w:rPr>
      <w:rFonts w:cs="Lucida Sans"/>
      <w:i/>
      <w:iCs/>
      <w:sz w:val="24"/>
      <w:szCs w:val="24"/>
    </w:rPr>
  </w:style>
  <w:style w:type="paragraph" w:styleId="caption1111111111111111111111">
    <w:name w:val="caption1111111111111111111111"/>
    <w:basedOn w:val="Normal"/>
    <w:qFormat/>
    <w:pPr>
      <w:suppressLineNumbers/>
      <w:spacing w:before="120" w:after="120"/>
    </w:pPr>
    <w:rPr>
      <w:rFonts w:cs="Lucida Sans"/>
      <w:i/>
      <w:iCs/>
      <w:sz w:val="24"/>
      <w:szCs w:val="24"/>
    </w:rPr>
  </w:style>
  <w:style w:type="paragraph" w:styleId="caption11111111111111111111111">
    <w:name w:val="caption11111111111111111111111"/>
    <w:basedOn w:val="Normal"/>
    <w:qFormat/>
    <w:pPr>
      <w:suppressLineNumbers/>
      <w:spacing w:before="120" w:after="120"/>
    </w:pPr>
    <w:rPr>
      <w:rFonts w:cs="Lucida Sans"/>
      <w:i/>
      <w:iCs/>
      <w:sz w:val="24"/>
      <w:szCs w:val="24"/>
    </w:rPr>
  </w:style>
  <w:style w:type="paragraph" w:styleId="caption111111111111111111111111">
    <w:name w:val="caption111111111111111111111111"/>
    <w:basedOn w:val="Normal"/>
    <w:qFormat/>
    <w:pPr>
      <w:suppressLineNumbers/>
      <w:spacing w:before="120" w:after="120"/>
    </w:pPr>
    <w:rPr>
      <w:rFonts w:cs="Droid Sans"/>
      <w:i/>
      <w:iCs/>
      <w:sz w:val="24"/>
      <w:szCs w:val="24"/>
    </w:rPr>
  </w:style>
  <w:style w:type="paragraph" w:styleId="caption1111111111111111111111111">
    <w:name w:val="caption1111111111111111111111111"/>
    <w:basedOn w:val="Normal"/>
    <w:qFormat/>
    <w:pPr>
      <w:suppressLineNumbers/>
      <w:spacing w:before="120" w:after="120"/>
    </w:pPr>
    <w:rPr>
      <w:rFonts w:cs="Droid Sans"/>
      <w:i/>
      <w:iCs/>
      <w:sz w:val="24"/>
      <w:szCs w:val="24"/>
    </w:rPr>
  </w:style>
  <w:style w:type="paragraph" w:styleId="Style27">
    <w:name w:val="Обычный (Интернет)"/>
    <w:basedOn w:val="Normal"/>
    <w:qFormat/>
    <w:pPr/>
    <w:rPr>
      <w:sz w:val="24"/>
      <w:szCs w:val="24"/>
      <w:lang w:val="ru-RU"/>
    </w:rPr>
  </w:style>
  <w:style w:type="paragraph" w:styleId="ConsPlusNormal1">
    <w:name w:val="ConsPlusNormal"/>
    <w:qFormat/>
    <w:pPr>
      <w:widowControl w:val="false"/>
      <w:suppressAutoHyphens w:val="true"/>
      <w:autoSpaceDE w:val="false"/>
      <w:bidi w:val="0"/>
      <w:ind w:firstLine="720" w:left="0" w:right="0"/>
    </w:pPr>
    <w:rPr>
      <w:rFonts w:ascii="Arial" w:hAnsi="Arial" w:eastAsia="Times New Roman" w:cs="Arial"/>
      <w:color w:val="auto"/>
      <w:sz w:val="20"/>
      <w:szCs w:val="20"/>
      <w:lang w:val="ru-RU" w:eastAsia="zh-CN" w:bidi="ar-SA"/>
    </w:rPr>
  </w:style>
  <w:style w:type="paragraph" w:styleId="Style28">
    <w:name w:val="Абзац списка"/>
    <w:basedOn w:val="Normal"/>
    <w:qFormat/>
    <w:pPr>
      <w:spacing w:before="0" w:after="0"/>
      <w:ind w:hanging="0" w:left="720" w:right="0"/>
      <w:contextualSpacing/>
    </w:pPr>
    <w:rPr>
      <w:sz w:val="24"/>
      <w:szCs w:val="24"/>
      <w:lang w:val="ru-RU"/>
    </w:rPr>
  </w:style>
  <w:style w:type="paragraph" w:styleId="14">
    <w:name w:val="Текст примечания1"/>
    <w:basedOn w:val="Normal"/>
    <w:qFormat/>
    <w:pPr/>
    <w:rPr>
      <w:sz w:val="20"/>
      <w:szCs w:val="20"/>
    </w:rPr>
  </w:style>
  <w:style w:type="paragraph" w:styleId="Style29">
    <w:name w:val="Тема примечания"/>
    <w:basedOn w:val="14"/>
    <w:next w:val="14"/>
    <w:qFormat/>
    <w:pPr/>
    <w:rPr>
      <w:b/>
      <w:bCs/>
    </w:rPr>
  </w:style>
  <w:style w:type="paragraph" w:styleId="Style30">
    <w:name w:val="Текст выноски"/>
    <w:basedOn w:val="Normal"/>
    <w:qFormat/>
    <w:pPr>
      <w:spacing w:before="0" w:after="0"/>
    </w:pPr>
    <w:rPr>
      <w:rFonts w:ascii="Segoe UI" w:hAnsi="Segoe UI" w:cs="Segoe UI"/>
      <w:sz w:val="18"/>
      <w:szCs w:val="18"/>
    </w:rPr>
  </w:style>
  <w:style w:type="paragraph" w:styleId="Style31">
    <w:name w:val="Без интервала"/>
    <w:qFormat/>
    <w:pPr>
      <w:widowControl/>
      <w:suppressAutoHyphens w:val="true"/>
      <w:bidi w:val="0"/>
    </w:pPr>
    <w:rPr>
      <w:rFonts w:ascii="Calibri" w:hAnsi="Calibri" w:eastAsia="Calibri" w:cs="Calibri"/>
      <w:color w:val="auto"/>
      <w:sz w:val="22"/>
      <w:szCs w:val="22"/>
      <w:lang w:val="ru-RU" w:eastAsia="zh-CN" w:bidi="ar-SA"/>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Style32">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paragraph" w:styleId="TableParagraph">
    <w:name w:val="Table Paragraph"/>
    <w:basedOn w:val="Normal"/>
    <w:qFormat/>
    <w:pPr>
      <w:widowControl w:val="false"/>
      <w:autoSpaceDE w:val="false"/>
      <w:spacing w:before="0" w:after="0"/>
      <w:ind w:hanging="0" w:left="110" w:right="0"/>
      <w:jc w:val="both"/>
    </w:pPr>
    <w:rPr>
      <w:lang w:val="ru-RU"/>
    </w:rPr>
  </w:style>
  <w:style w:type="paragraph" w:styleId="15">
    <w:name w:val="1.Дефолт"/>
    <w:basedOn w:val="Style28"/>
    <w:qFormat/>
    <w:pPr>
      <w:spacing w:lineRule="auto" w:line="276" w:before="0" w:after="120"/>
      <w:ind w:firstLine="709" w:left="0" w:right="0"/>
      <w:contextualSpacing/>
      <w:jc w:val="both"/>
    </w:pPr>
    <w:rPr>
      <w:rFonts w:eastAsia="Calibri"/>
      <w:szCs w:val="20"/>
    </w:rPr>
  </w:style>
  <w:style w:type="paragraph" w:styleId="30">
    <w:name w:val="3.0 Раздел"/>
    <w:basedOn w:val="Normal"/>
    <w:qFormat/>
    <w:pPr>
      <w:numPr>
        <w:ilvl w:val="0"/>
        <w:numId w:val="1"/>
      </w:numPr>
      <w:spacing w:lineRule="auto" w:line="276" w:before="0" w:after="240"/>
      <w:contextualSpacing/>
      <w:jc w:val="center"/>
    </w:pPr>
    <w:rPr>
      <w:rFonts w:eastAsia="Calibri"/>
      <w:b/>
      <w:sz w:val="28"/>
      <w:szCs w:val="20"/>
      <w:lang w:val="ru-RU"/>
    </w:rPr>
  </w:style>
  <w:style w:type="paragraph" w:styleId="31">
    <w:name w:val="3.1 Подраздел"/>
    <w:basedOn w:val="30"/>
    <w:qFormat/>
    <w:pPr>
      <w:numPr>
        <w:ilvl w:val="0"/>
        <w:numId w:val="2"/>
      </w:numPr>
      <w:spacing w:before="240" w:after="240"/>
      <w:contextualSpacing/>
    </w:pPr>
    <w:rPr>
      <w:rFonts w:ascii="Calibri" w:hAnsi="Calibri" w:cs="Calibri"/>
      <w:b w:val="false"/>
      <w:sz w:val="20"/>
    </w:rPr>
  </w:style>
  <w:style w:type="paragraph" w:styleId="323">
    <w:name w:val="3.2 Подраздел 3"/>
    <w:basedOn w:val="31"/>
    <w:qFormat/>
    <w:pPr>
      <w:numPr>
        <w:ilvl w:val="0"/>
        <w:numId w:val="4"/>
      </w:numPr>
    </w:pPr>
    <w:rPr>
      <w:rFonts w:ascii="Times New Roman" w:hAnsi="Times New Roman" w:cs="Times New Roman"/>
      <w:b/>
      <w:sz w:val="28"/>
    </w:rPr>
  </w:style>
  <w:style w:type="paragraph" w:styleId="4">
    <w:name w:val="4. Список с точкой"/>
    <w:basedOn w:val="Normal"/>
    <w:qFormat/>
    <w:pPr>
      <w:numPr>
        <w:ilvl w:val="0"/>
        <w:numId w:val="3"/>
      </w:numPr>
      <w:spacing w:lineRule="auto" w:line="276" w:before="240" w:after="240"/>
      <w:contextualSpacing/>
    </w:pPr>
    <w:rPr>
      <w:rFonts w:eastAsia="Calibri"/>
      <w:sz w:val="24"/>
      <w:szCs w:val="20"/>
      <w:lang w:val="ru-RU"/>
    </w:rPr>
  </w:style>
  <w:style w:type="paragraph" w:styleId="empty">
    <w:name w:val="empty"/>
    <w:basedOn w:val="Normal"/>
    <w:qFormat/>
    <w:pPr/>
    <w:rPr>
      <w:sz w:val="24"/>
      <w:szCs w:val="24"/>
      <w:lang w:val="ru-RU"/>
    </w:rPr>
  </w:style>
  <w:style w:type="paragraph" w:styleId="s16">
    <w:name w:val="s_16"/>
    <w:basedOn w:val="Normal"/>
    <w:qFormat/>
    <w:pPr/>
    <w:rPr>
      <w:sz w:val="24"/>
      <w:szCs w:val="24"/>
      <w:lang w:val="ru-RU"/>
    </w:rPr>
  </w:style>
  <w:style w:type="paragraph" w:styleId="Style35">
    <w:name w:val="Комментарий"/>
    <w:basedOn w:val="Normal"/>
    <w:qFormat/>
    <w:pPr>
      <w:spacing w:lineRule="auto" w:line="240" w:before="56" w:after="0"/>
      <w:ind w:hanging="0" w:left="57" w:right="57"/>
    </w:pPr>
    <w:rPr>
      <w:color w:val="auto"/>
      <w:sz w:val="20"/>
      <w:szCs w:val="20"/>
    </w:rPr>
  </w:style>
  <w:style w:type="paragraph" w:styleId="ListParagraph">
    <w:name w:val="List Paragraph"/>
    <w:basedOn w:val="Normal"/>
    <w:qFormat/>
    <w:pPr>
      <w:suppressAutoHyphens w:val="false"/>
      <w:spacing w:before="0" w:after="0"/>
      <w:ind w:hanging="0" w:left="720" w:right="0"/>
      <w:contextualSpacing/>
    </w:pPr>
    <w:rPr/>
  </w:style>
  <w:style w:type="paragraph" w:styleId="NoSpacing">
    <w:name w:val="No Spacing"/>
    <w:qFormat/>
    <w:pPr>
      <w:widowControl/>
      <w:suppressAutoHyphens w:val="true"/>
      <w:bidi w:val="0"/>
    </w:pPr>
    <w:rPr>
      <w:rFonts w:ascii="Arial" w:hAnsi="Arial" w:eastAsia="DejaVu Sans" w:cs="DejaVu Sans"/>
      <w:color w:val="auto"/>
      <w:sz w:val="24"/>
      <w:szCs w:val="24"/>
      <w:lang w:val="ru-RU" w:eastAsia="zh-CN" w:bidi="hi-IN"/>
    </w:rPr>
  </w:style>
  <w:style w:type="paragraph" w:styleId="Standard">
    <w:name w:val="Standard"/>
    <w:qFormat/>
    <w:pPr>
      <w:widowControl/>
      <w:suppressAutoHyphens w:val="true"/>
      <w:bidi w:val="0"/>
      <w:textAlignment w:val="baseline"/>
    </w:pPr>
    <w:rPr>
      <w:rFonts w:ascii="Liberation Serif;Times New Roman" w:hAnsi="Liberation Serif;Times New Roman" w:eastAsia="Tahoma" w:cs="Droid Sans Devanagari;Segoe UI"/>
      <w:color w:val="auto"/>
      <w:kern w:val="2"/>
      <w:sz w:val="24"/>
      <w:szCs w:val="24"/>
      <w:lang w:val="ru-RU" w:eastAsia="zh-CN" w:bidi="hi-IN"/>
    </w:rPr>
  </w:style>
  <w:style w:type="paragraph" w:styleId="NormalWeb">
    <w:name w:val="Normal (Web)"/>
    <w:basedOn w:val="Standard"/>
    <w:qFormat/>
    <w:pPr>
      <w:tabs>
        <w:tab w:val="clear" w:pos="708"/>
        <w:tab w:val="left" w:pos="709" w:leader="none"/>
      </w:tabs>
      <w:overflowPunct w:val="false"/>
      <w:ind w:firstLine="489" w:left="0" w:right="0"/>
      <w:jc w:val="both"/>
    </w:pPr>
    <w:rPr>
      <w:rFonts w:ascii="Times New Roman" w:hAnsi="Times New Roman" w:eastAsia="Times New Roman" w:cs="Times New Roman"/>
      <w:kern w:val="2"/>
      <w:sz w:val="23"/>
      <w:szCs w:val="23"/>
      <w:lang w:bidi="ar-SA"/>
    </w:rPr>
  </w:style>
  <w:style w:type="paragraph" w:styleId="Style36">
    <w:name w:val="Пункт"/>
    <w:basedOn w:val="Normal"/>
    <w:qFormat/>
    <w:pPr>
      <w:tabs>
        <w:tab w:val="clear" w:pos="708"/>
        <w:tab w:val="left" w:pos="1980" w:leader="none"/>
      </w:tabs>
      <w:suppressAutoHyphens w:val="false"/>
      <w:ind w:hanging="504" w:left="1404" w:right="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hms@meteorf.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58</TotalTime>
  <Application>LibreOffice/24.8.4.1$Linux_X86_64 LibreOffice_project/480$Build-1</Application>
  <AppVersion>15.0000</AppVersion>
  <Pages>15</Pages>
  <Words>4712</Words>
  <Characters>34160</Characters>
  <CharactersWithSpaces>38597</CharactersWithSpaces>
  <Paragraphs>437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2026-05-12T14:36:00Z</dcterms:created>
  <dc:creator>n.butuzova</dc:creator>
  <dc:description/>
  <dc:language>ru-RU</dc:language>
  <cp:lastModifiedBy/>
  <cp:lastPrinted>2026-05-15T11:46:00Z</cp:lastPrinted>
  <dcterms:modified xsi:type="dcterms:W3CDTF">2026-05-27T16:16:49Z</dcterms:modified>
  <cp:revision>12</cp:revision>
  <dc:subject/>
  <dc:title/>
</cp:coreProperties>
</file>