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50A" w:rsidRDefault="00FE350A" w:rsidP="00FE350A">
      <w:pPr>
        <w:widowControl w:val="0"/>
        <w:jc w:val="center"/>
        <w:rPr>
          <w:b/>
        </w:rPr>
      </w:pPr>
    </w:p>
    <w:p w:rsidR="00FE350A" w:rsidRPr="004F6E63" w:rsidRDefault="00FE350A" w:rsidP="00FE350A">
      <w:pPr>
        <w:widowControl w:val="0"/>
        <w:jc w:val="center"/>
        <w:rPr>
          <w:b/>
        </w:rPr>
      </w:pPr>
      <w:r w:rsidRPr="004F6E63">
        <w:rPr>
          <w:b/>
        </w:rPr>
        <w:t>Техническое задание</w:t>
      </w:r>
    </w:p>
    <w:p w:rsidR="00FE350A" w:rsidRPr="004F6E63" w:rsidRDefault="00FE350A" w:rsidP="00FE350A">
      <w:pPr>
        <w:jc w:val="center"/>
        <w:rPr>
          <w:b/>
          <w:lang w:eastAsia="ar-SA"/>
        </w:rPr>
      </w:pPr>
    </w:p>
    <w:p w:rsidR="00FE350A" w:rsidRPr="004F6E63" w:rsidRDefault="00FE350A" w:rsidP="00FE350A">
      <w:pPr>
        <w:ind w:firstLine="708"/>
        <w:jc w:val="both"/>
        <w:rPr>
          <w:kern w:val="2"/>
        </w:rPr>
      </w:pPr>
      <w:r w:rsidRPr="004F6E63">
        <w:rPr>
          <w:b/>
          <w:bCs/>
        </w:rPr>
        <w:t xml:space="preserve">1. Предмет закупки: </w:t>
      </w:r>
      <w:r w:rsidRPr="004F6E63">
        <w:rPr>
          <w:kern w:val="2"/>
        </w:rPr>
        <w:t>«</w:t>
      </w:r>
      <w:r w:rsidRPr="004F6E63">
        <w:t>Техническое обслуживание и ремонт системы тревожной сигнализации (кнопки тревожной сигнализации) (Свердловская область)</w:t>
      </w:r>
      <w:r w:rsidRPr="004F6E63">
        <w:rPr>
          <w:bCs/>
        </w:rPr>
        <w:t>»</w:t>
      </w:r>
      <w:r w:rsidRPr="004F6E63">
        <w:rPr>
          <w:kern w:val="2"/>
        </w:rPr>
        <w:t>.</w:t>
      </w:r>
    </w:p>
    <w:p w:rsidR="00FE350A" w:rsidRPr="00231DF1" w:rsidRDefault="00FE350A" w:rsidP="00FE350A">
      <w:pPr>
        <w:ind w:left="720"/>
        <w:jc w:val="both"/>
        <w:rPr>
          <w:color w:val="FF0000"/>
          <w:kern w:val="2"/>
          <w:highlight w:val="yellow"/>
        </w:rPr>
      </w:pPr>
    </w:p>
    <w:p w:rsidR="00FE350A" w:rsidRPr="007F0534" w:rsidRDefault="00FE350A" w:rsidP="00FE350A">
      <w:pPr>
        <w:ind w:firstLine="708"/>
        <w:jc w:val="both"/>
        <w:rPr>
          <w:bCs/>
        </w:rPr>
      </w:pPr>
      <w:r w:rsidRPr="007F0534">
        <w:rPr>
          <w:b/>
          <w:bCs/>
        </w:rPr>
        <w:t xml:space="preserve">2. Заказчик: </w:t>
      </w:r>
      <w:r w:rsidRPr="007F0534">
        <w:rPr>
          <w:bCs/>
        </w:rPr>
        <w:t>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</w:p>
    <w:p w:rsidR="00FE350A" w:rsidRPr="00231DF1" w:rsidRDefault="00FE350A" w:rsidP="00FE350A">
      <w:pPr>
        <w:widowControl w:val="0"/>
        <w:tabs>
          <w:tab w:val="left" w:pos="720"/>
          <w:tab w:val="left" w:leader="underscore" w:pos="9014"/>
        </w:tabs>
        <w:autoSpaceDE w:val="0"/>
        <w:autoSpaceDN w:val="0"/>
        <w:adjustRightInd w:val="0"/>
        <w:ind w:left="720" w:right="329"/>
        <w:jc w:val="both"/>
        <w:rPr>
          <w:bCs/>
          <w:color w:val="FF0000"/>
          <w:highlight w:val="yellow"/>
        </w:rPr>
      </w:pPr>
    </w:p>
    <w:p w:rsidR="00FE350A" w:rsidRPr="00E75975" w:rsidRDefault="00FE350A" w:rsidP="00FE350A">
      <w:pPr>
        <w:ind w:firstLine="708"/>
        <w:jc w:val="both"/>
      </w:pPr>
      <w:r w:rsidRPr="00E75975">
        <w:rPr>
          <w:b/>
        </w:rPr>
        <w:t>3. Место оказания услуг:</w:t>
      </w:r>
      <w:r w:rsidRPr="00E75975">
        <w:t xml:space="preserve"> </w:t>
      </w:r>
      <w:r w:rsidRPr="00E75975">
        <w:rPr>
          <w:bCs/>
        </w:rPr>
        <w:t>г. Екатеринбург, ул. Фурманова, д.34 (далее - Объект).</w:t>
      </w:r>
    </w:p>
    <w:p w:rsidR="00FE350A" w:rsidRPr="00231DF1" w:rsidRDefault="00FE350A" w:rsidP="00FE350A">
      <w:pPr>
        <w:widowControl w:val="0"/>
        <w:autoSpaceDE w:val="0"/>
        <w:autoSpaceDN w:val="0"/>
        <w:adjustRightInd w:val="0"/>
        <w:jc w:val="both"/>
        <w:rPr>
          <w:color w:val="FF0000"/>
          <w:highlight w:val="yellow"/>
        </w:rPr>
      </w:pPr>
      <w:r w:rsidRPr="00231DF1">
        <w:rPr>
          <w:bCs/>
          <w:color w:val="FF0000"/>
          <w:highlight w:val="yellow"/>
        </w:rPr>
        <w:t xml:space="preserve"> </w:t>
      </w:r>
    </w:p>
    <w:p w:rsidR="00FE350A" w:rsidRPr="00017FA8" w:rsidRDefault="00FE350A" w:rsidP="00FE350A">
      <w:pPr>
        <w:ind w:firstLine="708"/>
        <w:jc w:val="both"/>
        <w:rPr>
          <w:b/>
          <w:bCs/>
        </w:rPr>
      </w:pPr>
      <w:r w:rsidRPr="00017FA8">
        <w:rPr>
          <w:b/>
          <w:bCs/>
        </w:rPr>
        <w:t>4. Срок и график оказания услуг:</w:t>
      </w:r>
    </w:p>
    <w:p w:rsidR="00FE350A" w:rsidRPr="00017FA8" w:rsidRDefault="00FE350A" w:rsidP="00FE350A">
      <w:pPr>
        <w:ind w:firstLine="708"/>
        <w:jc w:val="both"/>
        <w:rPr>
          <w:bCs/>
          <w:lang w:eastAsia="zh-CN"/>
        </w:rPr>
      </w:pPr>
      <w:r w:rsidRPr="00017FA8">
        <w:rPr>
          <w:bCs/>
          <w:lang w:eastAsia="zh-CN"/>
        </w:rPr>
        <w:t xml:space="preserve">Дата начала исполнения контракта (оказания Услуг): </w:t>
      </w:r>
      <w:r w:rsidRPr="00017FA8">
        <w:rPr>
          <w:lang w:val="en-US"/>
        </w:rPr>
        <w:t>c</w:t>
      </w:r>
      <w:r w:rsidRPr="00017FA8">
        <w:t xml:space="preserve"> даты заключения Контракта.</w:t>
      </w:r>
    </w:p>
    <w:p w:rsidR="00FE350A" w:rsidRPr="00017FA8" w:rsidRDefault="00FE350A" w:rsidP="00FE350A">
      <w:pPr>
        <w:ind w:firstLine="708"/>
        <w:jc w:val="both"/>
        <w:rPr>
          <w:bCs/>
          <w:lang w:eastAsia="zh-CN"/>
        </w:rPr>
      </w:pPr>
      <w:r w:rsidRPr="00017FA8">
        <w:rPr>
          <w:bCs/>
          <w:lang w:eastAsia="zh-CN"/>
        </w:rPr>
        <w:t xml:space="preserve">Дата окончания оказания Услуг: </w:t>
      </w:r>
      <w:r w:rsidR="00D97094">
        <w:rPr>
          <w:bCs/>
          <w:lang w:eastAsia="zh-CN"/>
        </w:rPr>
        <w:t>15</w:t>
      </w:r>
      <w:r w:rsidRPr="00017FA8">
        <w:rPr>
          <w:bCs/>
          <w:lang w:eastAsia="zh-CN"/>
        </w:rPr>
        <w:t>.12.2026 (включительно).</w:t>
      </w:r>
    </w:p>
    <w:p w:rsidR="00FE350A" w:rsidRPr="00017FA8" w:rsidRDefault="00FE350A" w:rsidP="00FE350A">
      <w:pPr>
        <w:ind w:firstLine="709"/>
        <w:jc w:val="both"/>
      </w:pPr>
      <w:r w:rsidRPr="00017FA8">
        <w:t>График оказания услуг: в рабочие дни, в рабочее время с понедельника по четверг с 08:30 до 17:30, в пятницу с 08:30 по 16:15, суббота и воскресенье – выходные дни. Обеденный перерыв в рабочие дни предусмотрен с 12-30 до 13-15 часов (время г. Екатеринбург).</w:t>
      </w:r>
    </w:p>
    <w:p w:rsidR="00FE350A" w:rsidRPr="00017FA8" w:rsidRDefault="00FE350A" w:rsidP="00FE350A">
      <w:pPr>
        <w:ind w:firstLine="709"/>
        <w:jc w:val="both"/>
      </w:pPr>
      <w:r w:rsidRPr="00017FA8">
        <w:t>В выходные дни, а также за пределами продолжительности рабочего дня оказание услуг возможно по предварительному согласованию с Заказчиком, при условии соблюдения Исполнителем требований законодательства об охране труда.</w:t>
      </w:r>
    </w:p>
    <w:p w:rsidR="00FE350A" w:rsidRPr="00231DF1" w:rsidRDefault="00FE350A" w:rsidP="00FE350A">
      <w:pPr>
        <w:autoSpaceDE w:val="0"/>
        <w:autoSpaceDN w:val="0"/>
        <w:adjustRightInd w:val="0"/>
        <w:jc w:val="both"/>
        <w:rPr>
          <w:bCs/>
          <w:color w:val="FF0000"/>
          <w:highlight w:val="yellow"/>
        </w:rPr>
      </w:pPr>
    </w:p>
    <w:p w:rsidR="00FE350A" w:rsidRPr="00EE2FDA" w:rsidRDefault="00FE350A" w:rsidP="00FE350A">
      <w:pPr>
        <w:ind w:firstLine="708"/>
        <w:jc w:val="both"/>
        <w:rPr>
          <w:b/>
          <w:bCs/>
        </w:rPr>
      </w:pPr>
      <w:r w:rsidRPr="00EE2FDA">
        <w:rPr>
          <w:b/>
          <w:bCs/>
        </w:rPr>
        <w:t>5. Перечень, периодичность и объем оказываемых услуг:</w:t>
      </w:r>
    </w:p>
    <w:p w:rsidR="00FE350A" w:rsidRPr="00231DF1" w:rsidRDefault="00FE350A" w:rsidP="00FE350A">
      <w:pPr>
        <w:jc w:val="both"/>
        <w:rPr>
          <w:b/>
          <w:bCs/>
          <w:color w:val="FF0000"/>
          <w:highlight w:val="yellow"/>
        </w:rPr>
      </w:pPr>
    </w:p>
    <w:p w:rsidR="00FE350A" w:rsidRPr="00C67AB0" w:rsidRDefault="00FE350A" w:rsidP="00FE350A">
      <w:pPr>
        <w:ind w:firstLine="708"/>
        <w:jc w:val="both"/>
        <w:rPr>
          <w:bCs/>
          <w:u w:val="single"/>
          <w:lang w:eastAsia="zh-CN"/>
        </w:rPr>
      </w:pPr>
      <w:r w:rsidRPr="00C67AB0">
        <w:rPr>
          <w:bCs/>
          <w:u w:val="single"/>
          <w:lang w:eastAsia="zh-CN"/>
        </w:rPr>
        <w:t xml:space="preserve">Объем оказываемых услуг: </w:t>
      </w:r>
    </w:p>
    <w:p w:rsidR="00FE350A" w:rsidRPr="00C67AB0" w:rsidRDefault="00455803" w:rsidP="00FE350A">
      <w:pPr>
        <w:ind w:firstLine="708"/>
        <w:jc w:val="both"/>
      </w:pPr>
      <w:r>
        <w:rPr>
          <w:bCs/>
          <w:lang w:eastAsia="zh-CN"/>
        </w:rPr>
        <w:t>5</w:t>
      </w:r>
      <w:r w:rsidR="00FE350A" w:rsidRPr="00C67AB0">
        <w:rPr>
          <w:bCs/>
          <w:lang w:eastAsia="zh-CN"/>
        </w:rPr>
        <w:t xml:space="preserve"> </w:t>
      </w:r>
      <w:proofErr w:type="spellStart"/>
      <w:r w:rsidR="00FE350A" w:rsidRPr="00C67AB0">
        <w:rPr>
          <w:bCs/>
          <w:lang w:eastAsia="zh-CN"/>
        </w:rPr>
        <w:t>усл.ед</w:t>
      </w:r>
      <w:proofErr w:type="spellEnd"/>
      <w:r w:rsidR="00FE350A" w:rsidRPr="00C67AB0">
        <w:rPr>
          <w:bCs/>
          <w:lang w:eastAsia="zh-CN"/>
        </w:rPr>
        <w:t xml:space="preserve">. - </w:t>
      </w:r>
      <w:r w:rsidR="00FE350A" w:rsidRPr="00C67AB0">
        <w:t xml:space="preserve">Техническое обслуживание и ремонт </w:t>
      </w:r>
      <w:r w:rsidR="00FE350A">
        <w:t xml:space="preserve">системы </w:t>
      </w:r>
      <w:r w:rsidR="00FE350A" w:rsidRPr="00C67AB0">
        <w:t>тревожной сигнализации (кнопки тревожной сигнализации) (Свердловская область)</w:t>
      </w:r>
      <w:r w:rsidR="00FE350A" w:rsidRPr="00C67AB0">
        <w:rPr>
          <w:kern w:val="2"/>
        </w:rPr>
        <w:t>.</w:t>
      </w:r>
    </w:p>
    <w:p w:rsidR="00FE350A" w:rsidRPr="00C67AB0" w:rsidRDefault="00FE350A" w:rsidP="00FE350A">
      <w:pPr>
        <w:ind w:firstLine="708"/>
        <w:jc w:val="both"/>
      </w:pPr>
      <w:r w:rsidRPr="00C67AB0">
        <w:t xml:space="preserve">1 условная единица равна объёму оказания услуг за 1 месяц. </w:t>
      </w:r>
    </w:p>
    <w:p w:rsidR="00FE350A" w:rsidRPr="00086371" w:rsidRDefault="00FE350A" w:rsidP="00FE350A">
      <w:pPr>
        <w:ind w:firstLine="708"/>
        <w:jc w:val="both"/>
      </w:pPr>
      <w:r w:rsidRPr="00086371">
        <w:t xml:space="preserve">Перечень, количество и местонахождение оборудования, подлежащего обслуживанию указаны в Таблице № 1 настоящего Технического задания. </w:t>
      </w:r>
    </w:p>
    <w:p w:rsidR="00FE350A" w:rsidRPr="00086371" w:rsidRDefault="00FE350A" w:rsidP="00FE350A">
      <w:pPr>
        <w:ind w:firstLine="708"/>
        <w:jc w:val="both"/>
      </w:pPr>
      <w:r w:rsidRPr="00086371">
        <w:t>Перечень услуг и периодичность их оказания указаны в Таблице № 2 настоящего Технического задания.</w:t>
      </w:r>
    </w:p>
    <w:p w:rsidR="00FE350A" w:rsidRPr="00086371" w:rsidRDefault="00FE350A" w:rsidP="00FE350A">
      <w:pPr>
        <w:jc w:val="both"/>
        <w:rPr>
          <w:b/>
          <w:bCs/>
          <w:highlight w:val="yellow"/>
        </w:rPr>
      </w:pPr>
      <w:r w:rsidRPr="00086371">
        <w:rPr>
          <w:highlight w:val="yellow"/>
        </w:rPr>
        <w:t xml:space="preserve">    </w:t>
      </w:r>
    </w:p>
    <w:p w:rsidR="00FE350A" w:rsidRPr="00233A13" w:rsidRDefault="00FE350A" w:rsidP="00FE350A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233A13">
        <w:rPr>
          <w:b/>
          <w:bCs/>
        </w:rPr>
        <w:t>Перечень, количество и местонахождение оборудования, подлежащего обслуживанию</w:t>
      </w:r>
    </w:p>
    <w:p w:rsidR="00FE350A" w:rsidRPr="00233A13" w:rsidRDefault="00FE350A" w:rsidP="00FE350A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FE350A" w:rsidRPr="00233A13" w:rsidRDefault="00FE350A" w:rsidP="00FE350A">
      <w:pPr>
        <w:shd w:val="clear" w:color="auto" w:fill="FFFFFF"/>
        <w:autoSpaceDE w:val="0"/>
        <w:autoSpaceDN w:val="0"/>
        <w:adjustRightInd w:val="0"/>
        <w:ind w:left="357" w:firstLine="709"/>
        <w:jc w:val="right"/>
      </w:pPr>
      <w:r w:rsidRPr="00233A13">
        <w:t>Таблица № 1</w:t>
      </w:r>
    </w:p>
    <w:p w:rsidR="00FE350A" w:rsidRPr="00233A13" w:rsidRDefault="00FE350A" w:rsidP="00FE350A">
      <w:pPr>
        <w:shd w:val="clear" w:color="auto" w:fill="FFFFFF"/>
        <w:autoSpaceDE w:val="0"/>
        <w:autoSpaceDN w:val="0"/>
        <w:adjustRightInd w:val="0"/>
        <w:ind w:left="357" w:firstLine="709"/>
        <w:jc w:val="right"/>
      </w:pPr>
    </w:p>
    <w:tbl>
      <w:tblPr>
        <w:tblW w:w="45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315"/>
        <w:gridCol w:w="4669"/>
        <w:gridCol w:w="1776"/>
      </w:tblGrid>
      <w:tr w:rsidR="00FE350A" w:rsidRPr="00233A13" w:rsidTr="001C7C7B">
        <w:trPr>
          <w:tblHeader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>
            <w:pPr>
              <w:jc w:val="center"/>
              <w:rPr>
                <w:b/>
              </w:rPr>
            </w:pPr>
            <w:r w:rsidRPr="00233A13">
              <w:rPr>
                <w:b/>
              </w:rPr>
              <w:t>№ п/п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>
            <w:pPr>
              <w:jc w:val="center"/>
              <w:rPr>
                <w:b/>
              </w:rPr>
            </w:pPr>
            <w:r w:rsidRPr="00233A13">
              <w:rPr>
                <w:b/>
              </w:rPr>
              <w:t>М</w:t>
            </w:r>
            <w:r w:rsidRPr="00233A13">
              <w:rPr>
                <w:b/>
                <w:bCs/>
              </w:rPr>
              <w:t xml:space="preserve">естонахождение </w:t>
            </w:r>
            <w:r w:rsidRPr="00233A13">
              <w:rPr>
                <w:b/>
              </w:rPr>
              <w:t>оборудования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>
            <w:pPr>
              <w:jc w:val="center"/>
              <w:rPr>
                <w:b/>
              </w:rPr>
            </w:pPr>
            <w:r w:rsidRPr="00233A13">
              <w:rPr>
                <w:b/>
              </w:rPr>
              <w:t>Перечень оборудования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>
            <w:pPr>
              <w:jc w:val="center"/>
              <w:rPr>
                <w:b/>
              </w:rPr>
            </w:pPr>
            <w:r w:rsidRPr="00233A13">
              <w:rPr>
                <w:b/>
              </w:rPr>
              <w:t>Кол-во, шт.</w:t>
            </w:r>
          </w:p>
        </w:tc>
      </w:tr>
      <w:tr w:rsidR="00FE350A" w:rsidRPr="00233A13" w:rsidTr="001C7C7B">
        <w:trPr>
          <w:tblHeader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>
            <w:pPr>
              <w:jc w:val="center"/>
              <w:rPr>
                <w:b/>
              </w:rPr>
            </w:pPr>
            <w:r w:rsidRPr="00233A13">
              <w:rPr>
                <w:b/>
              </w:rPr>
              <w:t>1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>
            <w:pPr>
              <w:jc w:val="center"/>
              <w:rPr>
                <w:b/>
              </w:rPr>
            </w:pPr>
            <w:r w:rsidRPr="00233A13">
              <w:rPr>
                <w:b/>
              </w:rPr>
              <w:t>2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>
            <w:pPr>
              <w:jc w:val="center"/>
              <w:rPr>
                <w:b/>
              </w:rPr>
            </w:pPr>
            <w:r w:rsidRPr="00233A13">
              <w:rPr>
                <w:b/>
              </w:rPr>
              <w:t>3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>
            <w:pPr>
              <w:jc w:val="center"/>
              <w:rPr>
                <w:b/>
              </w:rPr>
            </w:pPr>
            <w:r w:rsidRPr="00233A13">
              <w:rPr>
                <w:b/>
              </w:rPr>
              <w:t>4</w:t>
            </w:r>
          </w:p>
        </w:tc>
      </w:tr>
      <w:tr w:rsidR="00FE350A" w:rsidRPr="00233A13" w:rsidTr="001C7C7B">
        <w:trPr>
          <w:trHeight w:val="258"/>
          <w:jc w:val="center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>
            <w:pPr>
              <w:tabs>
                <w:tab w:val="left" w:pos="11340"/>
              </w:tabs>
              <w:jc w:val="center"/>
            </w:pPr>
            <w:r w:rsidRPr="00233A13">
              <w:t>1</w:t>
            </w:r>
          </w:p>
        </w:tc>
        <w:tc>
          <w:tcPr>
            <w:tcW w:w="1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>
            <w:pPr>
              <w:jc w:val="center"/>
            </w:pPr>
            <w:r w:rsidRPr="00233A13">
              <w:t>г. Екатеринбург, ул. Фурманова, д. 34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0A" w:rsidRPr="00233A13" w:rsidRDefault="00FE350A" w:rsidP="001C7C7B">
            <w:pPr>
              <w:jc w:val="both"/>
            </w:pPr>
            <w:r w:rsidRPr="00233A13">
              <w:t>Устройство оконечное объектовое «Юпитер-2463»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>
            <w:pPr>
              <w:jc w:val="center"/>
            </w:pPr>
            <w:r w:rsidRPr="00233A13">
              <w:t>1</w:t>
            </w:r>
          </w:p>
        </w:tc>
      </w:tr>
      <w:tr w:rsidR="00FE350A" w:rsidRPr="00233A13" w:rsidTr="001C7C7B">
        <w:trPr>
          <w:trHeight w:val="246"/>
          <w:jc w:val="center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/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0A" w:rsidRPr="00233A13" w:rsidRDefault="00FE350A" w:rsidP="001C7C7B">
            <w:r w:rsidRPr="00233A13">
              <w:t xml:space="preserve">Резервированный блок питания «Юпитер-9132» </w:t>
            </w:r>
          </w:p>
        </w:tc>
        <w:tc>
          <w:tcPr>
            <w:tcW w:w="95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>
            <w:pPr>
              <w:jc w:val="center"/>
            </w:pPr>
            <w:r w:rsidRPr="00233A13">
              <w:t>1</w:t>
            </w:r>
          </w:p>
        </w:tc>
      </w:tr>
      <w:tr w:rsidR="00FE350A" w:rsidRPr="00233A13" w:rsidTr="001C7C7B">
        <w:trPr>
          <w:trHeight w:val="246"/>
          <w:jc w:val="center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/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0A" w:rsidRPr="00233A13" w:rsidRDefault="00FE350A" w:rsidP="001C7C7B">
            <w:pPr>
              <w:jc w:val="both"/>
            </w:pPr>
            <w:r w:rsidRPr="00233A13">
              <w:t>Тревожная кнопка «Астра 321 Т»</w:t>
            </w:r>
          </w:p>
        </w:tc>
        <w:tc>
          <w:tcPr>
            <w:tcW w:w="95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>
            <w:pPr>
              <w:jc w:val="center"/>
            </w:pPr>
            <w:r w:rsidRPr="00233A13">
              <w:t>1</w:t>
            </w:r>
          </w:p>
        </w:tc>
      </w:tr>
      <w:tr w:rsidR="00FE350A" w:rsidRPr="00233A13" w:rsidTr="001C7C7B">
        <w:trPr>
          <w:trHeight w:val="246"/>
          <w:jc w:val="center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/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0A" w:rsidRPr="00233A13" w:rsidRDefault="00FE350A" w:rsidP="001C7C7B">
            <w:r w:rsidRPr="00233A13">
              <w:t>АКБ 12В, 7/А/ч</w:t>
            </w:r>
          </w:p>
        </w:tc>
        <w:tc>
          <w:tcPr>
            <w:tcW w:w="95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>
            <w:pPr>
              <w:jc w:val="center"/>
            </w:pPr>
            <w:r w:rsidRPr="00233A13">
              <w:t>1</w:t>
            </w:r>
          </w:p>
        </w:tc>
      </w:tr>
      <w:tr w:rsidR="00FE350A" w:rsidRPr="00233A13" w:rsidTr="001C7C7B">
        <w:trPr>
          <w:trHeight w:val="848"/>
          <w:jc w:val="center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/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350A" w:rsidRPr="00233A13" w:rsidRDefault="00FE350A" w:rsidP="001C7C7B">
            <w:r w:rsidRPr="00233A13">
              <w:t>Модульный автоматический выключатель ВА 47 29 1Р 10 А</w:t>
            </w:r>
          </w:p>
        </w:tc>
        <w:tc>
          <w:tcPr>
            <w:tcW w:w="95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233A13" w:rsidRDefault="00FE350A" w:rsidP="001C7C7B">
            <w:pPr>
              <w:jc w:val="center"/>
            </w:pPr>
            <w:r w:rsidRPr="00233A13">
              <w:t>1</w:t>
            </w:r>
          </w:p>
        </w:tc>
      </w:tr>
    </w:tbl>
    <w:p w:rsidR="00FE350A" w:rsidRPr="00231DF1" w:rsidRDefault="00FE350A" w:rsidP="00FE350A">
      <w:pPr>
        <w:shd w:val="clear" w:color="auto" w:fill="FFFFFF"/>
        <w:autoSpaceDE w:val="0"/>
        <w:autoSpaceDN w:val="0"/>
        <w:adjustRightInd w:val="0"/>
        <w:ind w:left="357" w:firstLine="709"/>
        <w:jc w:val="both"/>
        <w:rPr>
          <w:color w:val="FF0000"/>
        </w:rPr>
      </w:pPr>
    </w:p>
    <w:p w:rsidR="00FE350A" w:rsidRPr="000D73BF" w:rsidRDefault="00FE350A" w:rsidP="00FE350A">
      <w:pPr>
        <w:shd w:val="clear" w:color="auto" w:fill="FFFFFF"/>
        <w:autoSpaceDE w:val="0"/>
        <w:autoSpaceDN w:val="0"/>
        <w:adjustRightInd w:val="0"/>
        <w:ind w:left="357" w:firstLine="709"/>
        <w:jc w:val="center"/>
        <w:rPr>
          <w:b/>
          <w:bCs/>
        </w:rPr>
      </w:pPr>
    </w:p>
    <w:p w:rsidR="00FE350A" w:rsidRPr="000D73BF" w:rsidRDefault="00FE350A" w:rsidP="00FE350A">
      <w:pPr>
        <w:shd w:val="clear" w:color="auto" w:fill="FFFFFF"/>
        <w:autoSpaceDE w:val="0"/>
        <w:autoSpaceDN w:val="0"/>
        <w:adjustRightInd w:val="0"/>
        <w:ind w:left="357" w:firstLine="709"/>
        <w:jc w:val="center"/>
        <w:rPr>
          <w:b/>
          <w:bCs/>
        </w:rPr>
      </w:pPr>
      <w:r w:rsidRPr="000D73BF">
        <w:rPr>
          <w:b/>
          <w:bCs/>
        </w:rPr>
        <w:t xml:space="preserve">Перечень услуг и периодичность их оказания </w:t>
      </w:r>
    </w:p>
    <w:p w:rsidR="00FE350A" w:rsidRPr="000D73BF" w:rsidRDefault="00FE350A" w:rsidP="00FE350A">
      <w:pPr>
        <w:shd w:val="clear" w:color="auto" w:fill="FFFFFF"/>
        <w:autoSpaceDE w:val="0"/>
        <w:autoSpaceDN w:val="0"/>
        <w:adjustRightInd w:val="0"/>
        <w:ind w:left="357" w:firstLine="709"/>
        <w:jc w:val="right"/>
        <w:rPr>
          <w:bCs/>
        </w:rPr>
      </w:pPr>
      <w:r w:rsidRPr="000D73BF">
        <w:rPr>
          <w:bCs/>
        </w:rPr>
        <w:lastRenderedPageBreak/>
        <w:t>Таблица № 2</w:t>
      </w:r>
    </w:p>
    <w:p w:rsidR="00FE350A" w:rsidRPr="000D73BF" w:rsidRDefault="00FE350A" w:rsidP="00FE350A">
      <w:pPr>
        <w:shd w:val="clear" w:color="auto" w:fill="FFFFFF"/>
        <w:autoSpaceDE w:val="0"/>
        <w:autoSpaceDN w:val="0"/>
        <w:adjustRightInd w:val="0"/>
        <w:ind w:left="357" w:firstLine="709"/>
        <w:jc w:val="right"/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088"/>
        <w:gridCol w:w="2551"/>
      </w:tblGrid>
      <w:tr w:rsidR="00FE350A" w:rsidRPr="000D73BF" w:rsidTr="001C7C7B">
        <w:trPr>
          <w:trHeight w:val="491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0D73BF" w:rsidRDefault="00FE350A" w:rsidP="001C7C7B">
            <w:pPr>
              <w:jc w:val="center"/>
              <w:rPr>
                <w:b/>
              </w:rPr>
            </w:pPr>
            <w:r w:rsidRPr="000D73BF">
              <w:rPr>
                <w:b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0D73BF" w:rsidRDefault="00FE350A" w:rsidP="001C7C7B">
            <w:pPr>
              <w:jc w:val="center"/>
              <w:rPr>
                <w:b/>
              </w:rPr>
            </w:pPr>
            <w:r w:rsidRPr="000D73BF">
              <w:rPr>
                <w:b/>
              </w:rPr>
              <w:t>Перечень услуг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350A" w:rsidRPr="000D73BF" w:rsidRDefault="00FE350A" w:rsidP="001C7C7B">
            <w:pPr>
              <w:jc w:val="center"/>
              <w:rPr>
                <w:b/>
              </w:rPr>
            </w:pPr>
            <w:r w:rsidRPr="000D73BF">
              <w:rPr>
                <w:b/>
              </w:rPr>
              <w:t>Периодичность оказываемых услуг</w:t>
            </w:r>
          </w:p>
        </w:tc>
      </w:tr>
      <w:tr w:rsidR="00FE350A" w:rsidRPr="000D73BF" w:rsidTr="001C7C7B">
        <w:trPr>
          <w:trHeight w:val="70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0D73BF" w:rsidRDefault="00FE350A" w:rsidP="001C7C7B">
            <w:pPr>
              <w:jc w:val="center"/>
              <w:rPr>
                <w:b/>
              </w:rPr>
            </w:pPr>
            <w:r w:rsidRPr="000D73BF">
              <w:rPr>
                <w:b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0D73BF" w:rsidRDefault="00FE350A" w:rsidP="001C7C7B">
            <w:pPr>
              <w:jc w:val="center"/>
              <w:rPr>
                <w:b/>
              </w:rPr>
            </w:pPr>
            <w:r w:rsidRPr="000D73BF">
              <w:rPr>
                <w:b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0D73BF" w:rsidRDefault="00FE350A" w:rsidP="001C7C7B">
            <w:pPr>
              <w:jc w:val="center"/>
              <w:rPr>
                <w:b/>
              </w:rPr>
            </w:pPr>
            <w:r w:rsidRPr="000D73BF">
              <w:rPr>
                <w:b/>
              </w:rPr>
              <w:t>3</w:t>
            </w:r>
          </w:p>
        </w:tc>
      </w:tr>
      <w:tr w:rsidR="00FE350A" w:rsidRPr="000D73BF" w:rsidTr="001C7C7B">
        <w:trPr>
          <w:trHeight w:val="3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0D73BF" w:rsidRDefault="00FE350A" w:rsidP="001C7C7B">
            <w:pPr>
              <w:jc w:val="center"/>
            </w:pPr>
            <w:r w:rsidRPr="000D73BF"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0A" w:rsidRPr="000D73BF" w:rsidRDefault="00FE350A" w:rsidP="001C7C7B">
            <w:r w:rsidRPr="000D73BF">
              <w:t xml:space="preserve">Проверка и осмотр шлейфов сигнализации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350A" w:rsidRPr="000D73BF" w:rsidRDefault="00FE350A" w:rsidP="006B095B">
            <w:pPr>
              <w:jc w:val="center"/>
            </w:pPr>
            <w:r w:rsidRPr="000D73BF">
              <w:t xml:space="preserve">1 раз в месяц </w:t>
            </w:r>
          </w:p>
        </w:tc>
      </w:tr>
      <w:tr w:rsidR="00FE350A" w:rsidRPr="000D73BF" w:rsidTr="001C7C7B">
        <w:trPr>
          <w:trHeight w:val="3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0D73BF" w:rsidRDefault="00FE350A" w:rsidP="001C7C7B">
            <w:pPr>
              <w:jc w:val="center"/>
            </w:pPr>
            <w:r w:rsidRPr="000D73BF"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0A" w:rsidRPr="000D73BF" w:rsidRDefault="00FE350A" w:rsidP="001C7C7B">
            <w:r w:rsidRPr="000D73BF">
              <w:t xml:space="preserve">Проверка и осмотр </w:t>
            </w:r>
            <w:proofErr w:type="spellStart"/>
            <w:r w:rsidRPr="000D73BF">
              <w:t>извещателей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350A" w:rsidRPr="000D73BF" w:rsidRDefault="00FE350A" w:rsidP="006B095B">
            <w:pPr>
              <w:jc w:val="center"/>
            </w:pPr>
            <w:r w:rsidRPr="000D73BF">
              <w:t xml:space="preserve">1 раз в месяц </w:t>
            </w:r>
          </w:p>
        </w:tc>
      </w:tr>
      <w:tr w:rsidR="00FE350A" w:rsidRPr="000D73BF" w:rsidTr="001C7C7B">
        <w:trPr>
          <w:trHeight w:val="3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0D73BF" w:rsidRDefault="00FE350A" w:rsidP="001C7C7B">
            <w:pPr>
              <w:jc w:val="center"/>
            </w:pPr>
            <w:r w:rsidRPr="000D73BF"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0A" w:rsidRPr="000D73BF" w:rsidRDefault="00FE350A" w:rsidP="001C7C7B">
            <w:r w:rsidRPr="000D73BF">
              <w:t>Проверка и осмотр прибора приемно-контрольного (ППК)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E350A" w:rsidRPr="000D73BF" w:rsidRDefault="00FE350A" w:rsidP="006B095B">
            <w:pPr>
              <w:jc w:val="center"/>
            </w:pPr>
            <w:r w:rsidRPr="000D73BF">
              <w:t xml:space="preserve">1 раз в месяц </w:t>
            </w:r>
          </w:p>
        </w:tc>
      </w:tr>
      <w:tr w:rsidR="00FE350A" w:rsidRPr="000D73BF" w:rsidTr="001C7C7B">
        <w:trPr>
          <w:trHeight w:val="3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0D73BF" w:rsidRDefault="00FE350A" w:rsidP="001C7C7B">
            <w:pPr>
              <w:jc w:val="center"/>
            </w:pPr>
            <w:r w:rsidRPr="000D73BF"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0A" w:rsidRPr="000D73BF" w:rsidRDefault="00FE350A" w:rsidP="001C7C7B">
            <w:r w:rsidRPr="000D73BF">
              <w:t>Проверка работоспособности кнопки тревожной сигнализации совместно с ППК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E350A" w:rsidRPr="000D73BF" w:rsidRDefault="00FE350A" w:rsidP="006B095B">
            <w:pPr>
              <w:jc w:val="center"/>
            </w:pPr>
            <w:r w:rsidRPr="000D73BF">
              <w:t xml:space="preserve">1 раз в месяц </w:t>
            </w:r>
          </w:p>
        </w:tc>
      </w:tr>
      <w:tr w:rsidR="00FE350A" w:rsidRPr="000D73BF" w:rsidTr="001C7C7B">
        <w:trPr>
          <w:trHeight w:val="3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0D73BF" w:rsidRDefault="00FE350A" w:rsidP="001C7C7B">
            <w:pPr>
              <w:jc w:val="center"/>
            </w:pPr>
            <w:r w:rsidRPr="000D73BF"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0A" w:rsidRPr="000D73BF" w:rsidRDefault="00FE350A" w:rsidP="001C7C7B">
            <w:r w:rsidRPr="000D73BF">
              <w:t>Профилактическая чистка блоков и узлов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E350A" w:rsidRPr="000D73BF" w:rsidRDefault="00FE350A" w:rsidP="006B095B">
            <w:pPr>
              <w:jc w:val="center"/>
            </w:pPr>
            <w:r w:rsidRPr="000D73BF">
              <w:t xml:space="preserve">1 раз в месяц </w:t>
            </w:r>
          </w:p>
        </w:tc>
      </w:tr>
      <w:tr w:rsidR="00FE350A" w:rsidRPr="000D73BF" w:rsidTr="001C7C7B">
        <w:trPr>
          <w:trHeight w:val="3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0D73BF" w:rsidRDefault="00FE350A" w:rsidP="001C7C7B">
            <w:pPr>
              <w:jc w:val="center"/>
            </w:pPr>
            <w:r w:rsidRPr="000D73BF"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0A" w:rsidRPr="000D73BF" w:rsidRDefault="00FE350A" w:rsidP="001C7C7B">
            <w:r w:rsidRPr="000D73BF">
              <w:t>Очистка оборудования от пыли и грязи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E350A" w:rsidRPr="000D73BF" w:rsidRDefault="00FE350A" w:rsidP="006B095B">
            <w:pPr>
              <w:jc w:val="center"/>
            </w:pPr>
            <w:r w:rsidRPr="000D73BF">
              <w:t xml:space="preserve">1 раз в месяц </w:t>
            </w:r>
          </w:p>
        </w:tc>
      </w:tr>
      <w:tr w:rsidR="00FE350A" w:rsidRPr="000D73BF" w:rsidTr="001C7C7B">
        <w:trPr>
          <w:trHeight w:val="3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0D73BF" w:rsidRDefault="00FE350A" w:rsidP="001C7C7B">
            <w:pPr>
              <w:jc w:val="center"/>
            </w:pPr>
            <w:r w:rsidRPr="000D73BF"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0A" w:rsidRPr="000D73BF" w:rsidRDefault="00FE350A" w:rsidP="001C7C7B">
            <w:r w:rsidRPr="000D73BF">
              <w:t>Измерение электрических параметров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E350A" w:rsidRPr="000D73BF" w:rsidRDefault="00FE350A" w:rsidP="006B095B">
            <w:pPr>
              <w:jc w:val="center"/>
            </w:pPr>
            <w:r w:rsidRPr="000D73BF">
              <w:t xml:space="preserve">1 раз в месяц </w:t>
            </w:r>
          </w:p>
        </w:tc>
      </w:tr>
      <w:tr w:rsidR="00FE350A" w:rsidRPr="00231DF1" w:rsidTr="001C7C7B">
        <w:trPr>
          <w:trHeight w:val="3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F172D6" w:rsidRDefault="00FE350A" w:rsidP="001C7C7B">
            <w:pPr>
              <w:jc w:val="center"/>
            </w:pPr>
            <w:r w:rsidRPr="00F172D6"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0A" w:rsidRPr="00F172D6" w:rsidRDefault="00FE350A" w:rsidP="001C7C7B">
            <w:pPr>
              <w:jc w:val="both"/>
            </w:pPr>
            <w:r w:rsidRPr="00F172D6">
              <w:t xml:space="preserve">Ремонт, устранение неисправностей, последствий аварий, замена неработоспособного оборудования на исправное, однотипное и функционально эквивалентное заменяемому на время устранения неисправностей оборудования, вышедшего из строя. По окончанию ремонта Исполнитель осуществляет обратную замену оборудования.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E350A" w:rsidRPr="00F172D6" w:rsidRDefault="00FE350A" w:rsidP="001C7C7B">
            <w:pPr>
              <w:ind w:left="140"/>
              <w:jc w:val="center"/>
            </w:pPr>
          </w:p>
          <w:p w:rsidR="00FE350A" w:rsidRPr="00F172D6" w:rsidRDefault="00FE350A" w:rsidP="001C7C7B">
            <w:pPr>
              <w:ind w:left="140"/>
              <w:jc w:val="center"/>
            </w:pPr>
            <w:r w:rsidRPr="00F172D6">
              <w:t>По заявке Заказчика</w:t>
            </w:r>
          </w:p>
          <w:p w:rsidR="00FE350A" w:rsidRPr="00F172D6" w:rsidRDefault="00FE350A" w:rsidP="001C7C7B">
            <w:pPr>
              <w:jc w:val="center"/>
            </w:pPr>
            <w:r w:rsidRPr="00F172D6">
              <w:t>(не более 6 раз за период действия Контракта)</w:t>
            </w:r>
          </w:p>
        </w:tc>
      </w:tr>
    </w:tbl>
    <w:p w:rsidR="00FE350A" w:rsidRPr="00231DF1" w:rsidRDefault="00FE350A" w:rsidP="00FE350A">
      <w:pPr>
        <w:rPr>
          <w:color w:val="FF0000"/>
        </w:rPr>
      </w:pPr>
    </w:p>
    <w:p w:rsidR="00FE350A" w:rsidRPr="00DE641F" w:rsidRDefault="00FE350A" w:rsidP="00FE350A">
      <w:pPr>
        <w:shd w:val="clear" w:color="auto" w:fill="FFFFFF"/>
        <w:tabs>
          <w:tab w:val="left" w:pos="0"/>
          <w:tab w:val="left" w:pos="883"/>
        </w:tabs>
        <w:ind w:firstLine="720"/>
        <w:jc w:val="both"/>
      </w:pPr>
      <w:r w:rsidRPr="00DE641F">
        <w:t xml:space="preserve">В случае внезапного выхода из строя оборудования (при возникновении сбоев, в случаях ликвидации последствий воздействия неблагоприятных производственных условий) Исполнитель обязан выехать на Объект по заявке Заказчика для устранения неисправностей </w:t>
      </w:r>
      <w:r w:rsidRPr="00DE641F">
        <w:rPr>
          <w:noProof/>
        </w:rPr>
        <mc:AlternateContent>
          <mc:Choice Requires="wps">
            <w:drawing>
              <wp:anchor distT="0" distB="0" distL="114293" distR="114293" simplePos="0" relativeHeight="251659264" behindDoc="0" locked="0" layoutInCell="0" allowOverlap="1" wp14:anchorId="6C7BC1B6" wp14:editId="62C34F3D">
                <wp:simplePos x="0" y="0"/>
                <wp:positionH relativeFrom="margin">
                  <wp:posOffset>9418319</wp:posOffset>
                </wp:positionH>
                <wp:positionV relativeFrom="paragraph">
                  <wp:posOffset>73025</wp:posOffset>
                </wp:positionV>
                <wp:extent cx="0" cy="469265"/>
                <wp:effectExtent l="0" t="0" r="19050" b="260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26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8441E" id="Прямая соединительная линия 2" o:spid="_x0000_s1026" style="position:absolute;z-index:251659264;visibility:visible;mso-wrap-style:square;mso-width-percent:0;mso-height-percent:0;mso-wrap-distance-left:3.17481mm;mso-wrap-distance-top:0;mso-wrap-distance-right:3.17481mm;mso-wrap-distance-bottom:0;mso-position-horizontal:absolute;mso-position-horizontal-relative:margin;mso-position-vertical:absolute;mso-position-vertical-relative:text;mso-width-percent:0;mso-height-percent:0;mso-width-relative:page;mso-height-relative:page" from="741.6pt,5.75pt" to="741.6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UgSgIAAFcEAAAOAAAAZHJzL2Uyb0RvYy54bWysVMGO0zAQvSPxD5bv3SQlW9po0xVqWi4L&#10;rLTLB7i201g4tmW7TSuEBJyR+gn8AgeQVlrgG9I/wnbTagsXhOjBHY9nnt/MPOficl1zsKLaMCly&#10;mJzFEFCBJWFikcPXt7PeEAJjkSCIS0FzuKEGXo4fP7poVEb7spKcUA0ciDBZo3JYWauyKDK4ojUy&#10;Z1JR4Q5LqWtk3VYvIqJR49BrHvXjeBA1UhOlJabGOG+xP4TjgF+WFNtXZWmoBTyHjpsNqw7r3K/R&#10;+AJlC41UxXBHA/0Dixox4S49QhXIIrDU7A+ommEtjSztGZZ1JMuSYRpqcNUk8W/V3FRI0VCLa45R&#10;xzaZ/weLX66uNWAkh30IBKrdiNrPu/e7bfu9/bLbgt2H9mf7rf3a3rU/2rvdR2ff7z452x+29517&#10;C/q+k40ymQOciGvte4HX4kZdSfzGACEnFRILGiq63Sh3TeIzopMUvzHK8Zk3LyRxMWhpZWjrutS1&#10;h3QNA+swvc1xenRtAd47sfOmg1F/cB7AUXbIU9rY51TWwBs55Ez4vqIMra6M9TxQdgjxbiFnjPOg&#10;DS5Ak8PhcBSHBCM5I/7Qhxm9mE+4Bivk1RV+3b0nYVouBQlgFUVk2tkWMb633eVceDxXiaPTWXv5&#10;vB3Fo+lwOkx7aX8w7aVxUfSezSZpbzBLnp4XT4rJpEjeeWpJmlWMECo8u4OUk/TvpNI9qr0Ij2I+&#10;tiE6RQ/9cmQP/4F0GKWf3l4Hc0k21/owYqfeENy9NP88Hu6d/fB7MP4FAAD//wMAUEsDBBQABgAI&#10;AAAAIQDR+DCC4AAAAAsBAAAPAAAAZHJzL2Rvd25yZXYueG1sTI/BTsMwEETvSPyDtUhcEHVa2ipK&#10;41ShwCWHSiQVZyd2k0C8jmy3DX/PVhzgtrM7mn2TbiczsLN2vrcoYD6LgGlsrOqxFXCo3h5jYD5I&#10;VHKwqAV8aw/b7PYmlYmyF3zX5zK0jELQJ1JAF8KYcO6bThvpZ3bUSLejdUYGkq7lyskLhZuBL6Jo&#10;zY3skT50ctS7Tjdf5ckIqF/z9a4q7GFffdSFeyg+8/L5RYj7uynfAAt6Cn9muOITOmTEVNsTKs8G&#10;0sv4aUFemuYrYFfH76YWEK+WwLOU/++Q/QAAAP//AwBQSwECLQAUAAYACAAAACEAtoM4kv4AAADh&#10;AQAAEwAAAAAAAAAAAAAAAAAAAAAAW0NvbnRlbnRfVHlwZXNdLnhtbFBLAQItABQABgAIAAAAIQA4&#10;/SH/1gAAAJQBAAALAAAAAAAAAAAAAAAAAC8BAABfcmVscy8ucmVsc1BLAQItABQABgAIAAAAIQDt&#10;QkUgSgIAAFcEAAAOAAAAAAAAAAAAAAAAAC4CAABkcnMvZTJvRG9jLnhtbFBLAQItABQABgAIAAAA&#10;IQDR+DCC4AAAAAsBAAAPAAAAAAAAAAAAAAAAAKQEAABkcnMvZG93bnJldi54bWxQSwUGAAAAAAQA&#10;BADzAAAAsQUAAAAA&#10;" o:allowincell="f" strokeweight=".7pt">
                <w10:wrap anchorx="margin"/>
              </v:line>
            </w:pict>
          </mc:Fallback>
        </mc:AlternateContent>
      </w:r>
      <w:r w:rsidRPr="00DE641F">
        <w:t xml:space="preserve">в течение 2 часов.  </w:t>
      </w:r>
    </w:p>
    <w:p w:rsidR="00FE350A" w:rsidRPr="00DE641F" w:rsidRDefault="00FE350A" w:rsidP="00FE350A">
      <w:pPr>
        <w:ind w:firstLine="709"/>
        <w:jc w:val="both"/>
        <w:rPr>
          <w:bCs/>
          <w:iCs/>
        </w:rPr>
      </w:pPr>
      <w:r w:rsidRPr="00DE641F">
        <w:rPr>
          <w:bCs/>
          <w:iCs/>
        </w:rPr>
        <w:t>Заявка на оказание услуг направляется Исполнителю в письменном виде, либо с использованием средств связи уполномоченным лицом Заказчика (посредством электронной почты или по телефону).</w:t>
      </w:r>
    </w:p>
    <w:p w:rsidR="00FE350A" w:rsidRPr="00E81CCC" w:rsidRDefault="00FE350A" w:rsidP="00FE350A">
      <w:pPr>
        <w:widowControl w:val="0"/>
        <w:ind w:firstLine="709"/>
        <w:jc w:val="both"/>
      </w:pPr>
      <w:r w:rsidRPr="00E81CCC">
        <w:t xml:space="preserve">В случае невозможности ремонта вышедшего из строя оборудования, Исполнитель обязан заменить неисправное оборудование </w:t>
      </w:r>
      <w:r w:rsidR="004800B5" w:rsidRPr="00E81CCC">
        <w:t>после предоставления</w:t>
      </w:r>
      <w:r w:rsidR="004800B5">
        <w:t xml:space="preserve"> его Заказчиком</w:t>
      </w:r>
      <w:r w:rsidR="004800B5" w:rsidRPr="00E81CCC">
        <w:t xml:space="preserve"> </w:t>
      </w:r>
      <w:r w:rsidRPr="00E81CCC">
        <w:t xml:space="preserve">в течение 3 (трёх) рабочих дней. На время, до предоставления Заказчиком оборудования, Исполнитель осуществляет замену неисправного оборудования однотипным по своим техническим характеристикам из </w:t>
      </w:r>
      <w:r w:rsidR="004E3506">
        <w:t xml:space="preserve">собственного </w:t>
      </w:r>
      <w:r w:rsidRPr="00E81CCC">
        <w:t>обменного фонда.</w:t>
      </w:r>
    </w:p>
    <w:p w:rsidR="00FE350A" w:rsidRPr="00EF008B" w:rsidRDefault="00FE350A" w:rsidP="00FE350A">
      <w:pPr>
        <w:widowControl w:val="0"/>
        <w:ind w:firstLine="709"/>
        <w:jc w:val="both"/>
      </w:pPr>
      <w:r w:rsidRPr="00EF008B">
        <w:t>В случае необходимости замены неисправного оборудования, Исполнитель уведомляет Заказчика в письменной форме с предоставлением дефектной ведомости. Наименование и количество неисправного оборудования, необходимо</w:t>
      </w:r>
      <w:r w:rsidR="00553118">
        <w:t>го</w:t>
      </w:r>
      <w:r w:rsidRPr="00EF008B">
        <w:t xml:space="preserve"> для оказания услуг по замене оборудования, согласуется с Заказчиком. После замены оборудования, Исполнитель обязан подвергнуть испытаниям вновь установленное оборудование в соответствии с техническим регламентом и инструкциями завода–изготовителя, оформить необходимые документы (Акты (протоколы) испытаний) и 1 экземпляр передать Заказчику.</w:t>
      </w:r>
    </w:p>
    <w:p w:rsidR="00FE350A" w:rsidRPr="007825E3" w:rsidRDefault="00FE350A" w:rsidP="00FE350A">
      <w:pPr>
        <w:ind w:firstLine="709"/>
        <w:jc w:val="both"/>
      </w:pPr>
      <w:r w:rsidRPr="00EF008B">
        <w:t xml:space="preserve">Исполнитель предоставляет Заказчику на весь период обслуживания </w:t>
      </w:r>
      <w:r w:rsidRPr="00EF008B">
        <w:rPr>
          <w:lang w:val="en-US"/>
        </w:rPr>
        <w:t>SIM</w:t>
      </w:r>
      <w:r w:rsidRPr="00EF008B">
        <w:t xml:space="preserve"> карту. </w:t>
      </w:r>
      <w:r w:rsidR="00FA6ACB">
        <w:t xml:space="preserve">Исполнитель осуществляет установку, замену (при необходимости) контроль над работой и поддержание положительного баланса </w:t>
      </w:r>
      <w:proofErr w:type="spellStart"/>
      <w:r w:rsidR="007825E3">
        <w:rPr>
          <w:lang w:val="en-US"/>
        </w:rPr>
        <w:t>sim</w:t>
      </w:r>
      <w:proofErr w:type="spellEnd"/>
      <w:r w:rsidR="002F3D47">
        <w:t>-</w:t>
      </w:r>
      <w:r w:rsidR="007825E3">
        <w:t xml:space="preserve">карты мобильной связи с пакетом услуг «передача </w:t>
      </w:r>
      <w:r w:rsidR="00273C4A">
        <w:t>данных», установленн</w:t>
      </w:r>
      <w:r w:rsidR="002F3D47">
        <w:t>ой</w:t>
      </w:r>
      <w:r w:rsidR="00273C4A">
        <w:t xml:space="preserve"> в системе объекта. </w:t>
      </w:r>
    </w:p>
    <w:p w:rsidR="00FE350A" w:rsidRPr="00231DF1" w:rsidRDefault="00FE350A" w:rsidP="00FE350A">
      <w:pPr>
        <w:tabs>
          <w:tab w:val="left" w:pos="1701"/>
        </w:tabs>
        <w:jc w:val="both"/>
        <w:rPr>
          <w:iCs/>
          <w:color w:val="FF0000"/>
          <w:highlight w:val="yellow"/>
        </w:rPr>
      </w:pPr>
    </w:p>
    <w:p w:rsidR="00FE350A" w:rsidRPr="001549FC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1549FC">
        <w:rPr>
          <w:b/>
          <w:bCs/>
        </w:rPr>
        <w:t>6. Требования к функциональным, эксплуатационным и техническим характеристикам.</w:t>
      </w:r>
    </w:p>
    <w:p w:rsidR="00FE350A" w:rsidRPr="00231DF1" w:rsidRDefault="00FE350A" w:rsidP="00FE350A">
      <w:pPr>
        <w:tabs>
          <w:tab w:val="left" w:pos="706"/>
          <w:tab w:val="left" w:leader="underscore" w:pos="8942"/>
        </w:tabs>
        <w:ind w:firstLine="709"/>
        <w:jc w:val="both"/>
        <w:rPr>
          <w:bCs/>
          <w:color w:val="FF0000"/>
        </w:rPr>
      </w:pPr>
    </w:p>
    <w:p w:rsidR="00FE350A" w:rsidRPr="008B3BE6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  <w:rPr>
          <w:bCs/>
          <w:u w:val="single"/>
        </w:rPr>
      </w:pPr>
      <w:r w:rsidRPr="008B3BE6">
        <w:rPr>
          <w:bCs/>
          <w:u w:val="single"/>
        </w:rPr>
        <w:t>Функциональные характеристики:</w:t>
      </w:r>
    </w:p>
    <w:p w:rsidR="00FE350A" w:rsidRPr="008B3BE6" w:rsidRDefault="00FE350A" w:rsidP="00FE350A">
      <w:pPr>
        <w:ind w:firstLine="709"/>
        <w:jc w:val="both"/>
        <w:rPr>
          <w:iCs/>
        </w:rPr>
      </w:pPr>
      <w:r w:rsidRPr="008B3BE6">
        <w:rPr>
          <w:iCs/>
        </w:rPr>
        <w:t>Основными задачами технического обслуживания и ремонта системы являются:</w:t>
      </w:r>
    </w:p>
    <w:p w:rsidR="00FE350A" w:rsidRPr="008B3BE6" w:rsidRDefault="00FE350A" w:rsidP="00FE350A">
      <w:pPr>
        <w:ind w:firstLine="709"/>
        <w:rPr>
          <w:sz w:val="27"/>
          <w:szCs w:val="27"/>
        </w:rPr>
      </w:pPr>
      <w:r w:rsidRPr="008B3BE6">
        <w:noBreakHyphen/>
        <w:t xml:space="preserve"> обеспечение правильного функционирования;</w:t>
      </w:r>
    </w:p>
    <w:p w:rsidR="00FE350A" w:rsidRPr="008B3BE6" w:rsidRDefault="00FE350A" w:rsidP="00FE350A">
      <w:pPr>
        <w:ind w:firstLine="709"/>
        <w:rPr>
          <w:sz w:val="27"/>
          <w:szCs w:val="27"/>
        </w:rPr>
      </w:pPr>
      <w:r w:rsidRPr="008B3BE6">
        <w:lastRenderedPageBreak/>
        <w:noBreakHyphen/>
        <w:t xml:space="preserve"> контроль технического состояния </w:t>
      </w:r>
      <w:r w:rsidRPr="008B3BE6">
        <w:rPr>
          <w:spacing w:val="-2"/>
        </w:rPr>
        <w:t>системы </w:t>
      </w:r>
      <w:r w:rsidRPr="008B3BE6">
        <w:t>и определение пригодности к дальнейшей эксплуатации;</w:t>
      </w:r>
    </w:p>
    <w:p w:rsidR="00FE350A" w:rsidRPr="008B3BE6" w:rsidRDefault="00FE350A" w:rsidP="00FE350A">
      <w:pPr>
        <w:ind w:firstLine="709"/>
        <w:rPr>
          <w:sz w:val="27"/>
          <w:szCs w:val="27"/>
        </w:rPr>
      </w:pPr>
      <w:r w:rsidRPr="008B3BE6">
        <w:noBreakHyphen/>
        <w:t xml:space="preserve"> выявление и устранение неисправностей и причин ложных срабатываний, уменьшение их количества;</w:t>
      </w:r>
    </w:p>
    <w:p w:rsidR="00FE350A" w:rsidRPr="008B3BE6" w:rsidRDefault="00FE350A" w:rsidP="00FE350A">
      <w:pPr>
        <w:ind w:firstLine="709"/>
        <w:rPr>
          <w:sz w:val="27"/>
          <w:szCs w:val="27"/>
        </w:rPr>
      </w:pPr>
      <w:r w:rsidRPr="008B3BE6">
        <w:noBreakHyphen/>
        <w:t xml:space="preserve"> ликвидация или недопущение последствий воздействия неблагоприятных климатических, производственных и других дестабилизирующих факторов;</w:t>
      </w:r>
    </w:p>
    <w:p w:rsidR="00FE350A" w:rsidRPr="008B3BE6" w:rsidRDefault="00FE350A" w:rsidP="00FE350A">
      <w:pPr>
        <w:ind w:firstLine="709"/>
        <w:rPr>
          <w:sz w:val="27"/>
          <w:szCs w:val="27"/>
        </w:rPr>
      </w:pPr>
      <w:r w:rsidRPr="008B3BE6">
        <w:noBreakHyphen/>
        <w:t xml:space="preserve"> анализ и обобщение сведений результатов выполненных работ, разработка мероприятий по совершенствованию форм и методов технического обслуживания, </w:t>
      </w:r>
      <w:r w:rsidRPr="008B3BE6">
        <w:rPr>
          <w:spacing w:val="-2"/>
        </w:rPr>
        <w:t>консультирование Заказчика по вопросам эксплуатации кнопки тревожной сигнализации.</w:t>
      </w:r>
    </w:p>
    <w:p w:rsidR="00FE350A" w:rsidRPr="008B3BE6" w:rsidRDefault="00FE350A" w:rsidP="00FE350A">
      <w:pPr>
        <w:ind w:firstLine="709"/>
        <w:jc w:val="both"/>
        <w:rPr>
          <w:sz w:val="27"/>
          <w:szCs w:val="27"/>
        </w:rPr>
      </w:pPr>
      <w:r w:rsidRPr="008B3BE6">
        <w:t>Организация технического обслуживания системы должна соответствовать требованиям законодательных, иных нормативных правовых актов Российской Федерации.</w:t>
      </w:r>
    </w:p>
    <w:p w:rsidR="00FE350A" w:rsidRPr="008B3BE6" w:rsidRDefault="00FE350A" w:rsidP="00FE350A">
      <w:pPr>
        <w:ind w:firstLine="709"/>
        <w:jc w:val="both"/>
        <w:rPr>
          <w:iCs/>
        </w:rPr>
      </w:pPr>
    </w:p>
    <w:p w:rsidR="00FE350A" w:rsidRPr="00D1719C" w:rsidRDefault="00FE350A" w:rsidP="00FE350A">
      <w:pPr>
        <w:ind w:firstLine="709"/>
        <w:jc w:val="both"/>
        <w:rPr>
          <w:u w:val="single"/>
        </w:rPr>
      </w:pPr>
      <w:r w:rsidRPr="00D1719C">
        <w:rPr>
          <w:u w:val="single"/>
        </w:rPr>
        <w:t>Эксплуатационные и технические характеристики:</w:t>
      </w:r>
    </w:p>
    <w:p w:rsidR="00FE350A" w:rsidRPr="0005443D" w:rsidRDefault="00FE350A" w:rsidP="00FE350A">
      <w:pPr>
        <w:ind w:firstLine="709"/>
        <w:rPr>
          <w:sz w:val="27"/>
          <w:szCs w:val="27"/>
        </w:rPr>
      </w:pPr>
      <w:r w:rsidRPr="0005443D">
        <w:t>Техническое обслуживание системы включает:</w:t>
      </w:r>
    </w:p>
    <w:p w:rsidR="00FE350A" w:rsidRPr="0005443D" w:rsidRDefault="00FE350A" w:rsidP="00FE350A">
      <w:pPr>
        <w:ind w:firstLine="709"/>
        <w:rPr>
          <w:sz w:val="27"/>
          <w:szCs w:val="27"/>
        </w:rPr>
      </w:pPr>
      <w:r w:rsidRPr="0005443D">
        <w:noBreakHyphen/>
        <w:t xml:space="preserve"> плановое (регламентное) обслуживание;</w:t>
      </w:r>
    </w:p>
    <w:p w:rsidR="00FE350A" w:rsidRPr="0005443D" w:rsidRDefault="00FE350A" w:rsidP="00FE350A">
      <w:pPr>
        <w:ind w:firstLine="709"/>
        <w:rPr>
          <w:sz w:val="27"/>
          <w:szCs w:val="27"/>
        </w:rPr>
      </w:pPr>
      <w:r w:rsidRPr="0005443D">
        <w:noBreakHyphen/>
        <w:t xml:space="preserve"> внеплановое обслуживание.</w:t>
      </w:r>
    </w:p>
    <w:p w:rsidR="00FE350A" w:rsidRPr="0005443D" w:rsidRDefault="00FE350A" w:rsidP="00FE350A">
      <w:pPr>
        <w:autoSpaceDE w:val="0"/>
        <w:autoSpaceDN w:val="0"/>
        <w:adjustRightInd w:val="0"/>
        <w:ind w:firstLine="709"/>
        <w:jc w:val="both"/>
      </w:pPr>
      <w:r w:rsidRPr="0005443D">
        <w:t xml:space="preserve">Плановое (регламентное) обслуживание проводится </w:t>
      </w:r>
      <w:proofErr w:type="gramStart"/>
      <w:r w:rsidRPr="0005443D">
        <w:t>во время</w:t>
      </w:r>
      <w:proofErr w:type="gramEnd"/>
      <w:r w:rsidRPr="0005443D">
        <w:t>, согласованное с Заказчиком, в соответствии с Таблицей № 2 настоящего Технического задания.</w:t>
      </w:r>
    </w:p>
    <w:p w:rsidR="00FE350A" w:rsidRPr="0005443D" w:rsidRDefault="00FE350A" w:rsidP="00FE350A">
      <w:pPr>
        <w:autoSpaceDE w:val="0"/>
        <w:autoSpaceDN w:val="0"/>
        <w:adjustRightInd w:val="0"/>
        <w:ind w:firstLine="709"/>
        <w:jc w:val="both"/>
      </w:pPr>
      <w:r w:rsidRPr="0005443D">
        <w:t xml:space="preserve">Плановые регламентные работы осуществляются Исполнителем на месте установки оборудования. Техническое обслуживание осуществляется в рабочее время. Восстановление работоспособности в случае неисправности системы тревожной сигнализации осуществляется круглосуточно. Дата и время выхода на Объект предварительно согласовывается с Заказчиком. </w:t>
      </w:r>
    </w:p>
    <w:p w:rsidR="00FE350A" w:rsidRPr="0005443D" w:rsidRDefault="00FE350A" w:rsidP="00FE350A">
      <w:pPr>
        <w:autoSpaceDE w:val="0"/>
        <w:autoSpaceDN w:val="0"/>
        <w:adjustRightInd w:val="0"/>
        <w:ind w:firstLine="709"/>
        <w:jc w:val="both"/>
      </w:pPr>
      <w:r w:rsidRPr="0005443D">
        <w:t>Список телефонов Исполнителя должен быть предоставлен Заказчику при заключении договора, изменение номеров телефонов должны доводиться до представителей Заказчика в течение одного рабочего дня и обеспечивать круглосуточный</w:t>
      </w:r>
      <w:r>
        <w:t xml:space="preserve"> прием заявок</w:t>
      </w:r>
      <w:r w:rsidRPr="0005443D">
        <w:t xml:space="preserve">. </w:t>
      </w:r>
    </w:p>
    <w:p w:rsidR="00FE350A" w:rsidRPr="0005443D" w:rsidRDefault="00FE350A" w:rsidP="00FE4D1F">
      <w:pPr>
        <w:ind w:firstLine="709"/>
        <w:jc w:val="both"/>
        <w:rPr>
          <w:sz w:val="27"/>
          <w:szCs w:val="27"/>
        </w:rPr>
      </w:pPr>
      <w:r w:rsidRPr="0005443D">
        <w:t>Внеплановое обслуживание проводится:</w:t>
      </w:r>
    </w:p>
    <w:p w:rsidR="00FE350A" w:rsidRPr="0005443D" w:rsidRDefault="00FE350A" w:rsidP="00FE4D1F">
      <w:pPr>
        <w:ind w:firstLine="709"/>
        <w:jc w:val="both"/>
        <w:rPr>
          <w:sz w:val="27"/>
          <w:szCs w:val="27"/>
        </w:rPr>
      </w:pPr>
      <w:r w:rsidRPr="0005443D">
        <w:t>- при поступлении ложного срабатывания проводятся работы в объеме не менее объема планового (регламентного) обслуживания;</w:t>
      </w:r>
    </w:p>
    <w:p w:rsidR="00FE350A" w:rsidRPr="0005443D" w:rsidRDefault="00FE350A" w:rsidP="00FE4D1F">
      <w:pPr>
        <w:ind w:firstLine="709"/>
        <w:jc w:val="both"/>
        <w:rPr>
          <w:sz w:val="27"/>
          <w:szCs w:val="27"/>
        </w:rPr>
      </w:pPr>
      <w:r w:rsidRPr="0005443D">
        <w:t>- при поступлении с объекта двух и более ложных срабатываний в течение 30 календарных дней, а также в случаях ликвидации последствий воздействия на систему неблагоприятных климатических или производственных условий; </w:t>
      </w:r>
    </w:p>
    <w:p w:rsidR="00FE350A" w:rsidRPr="0005443D" w:rsidRDefault="00FE350A" w:rsidP="00FE4D1F">
      <w:pPr>
        <w:ind w:firstLine="709"/>
        <w:jc w:val="both"/>
      </w:pPr>
      <w:r w:rsidRPr="0005443D">
        <w:t>- при поступлении заявки от заказчика (в любой день, включая праздничные и выходные дни).</w:t>
      </w:r>
    </w:p>
    <w:p w:rsidR="00FE350A" w:rsidRPr="0005443D" w:rsidRDefault="00FE350A" w:rsidP="00FE350A">
      <w:pPr>
        <w:ind w:firstLine="709"/>
        <w:jc w:val="both"/>
      </w:pPr>
      <w:r w:rsidRPr="0005443D">
        <w:t>Мусор, образовавшийся в ходе оказания услуг, вывозится силами Исполнителя и (или) за его счет.</w:t>
      </w:r>
    </w:p>
    <w:p w:rsidR="00FE350A" w:rsidRPr="0005443D" w:rsidRDefault="00FE350A" w:rsidP="00FE350A">
      <w:pPr>
        <w:ind w:firstLine="709"/>
        <w:jc w:val="both"/>
        <w:rPr>
          <w:iCs/>
        </w:rPr>
      </w:pPr>
      <w:r w:rsidRPr="0005443D">
        <w:rPr>
          <w:iCs/>
        </w:rPr>
        <w:t>Материалы и оборудование, необходимые для достижения качественного оказания услуг приобретаются Исполнителем за свой счет, Заказчик дополнительных затрат не несёт.</w:t>
      </w:r>
    </w:p>
    <w:p w:rsidR="00FE350A" w:rsidRPr="0005443D" w:rsidRDefault="00FE350A" w:rsidP="00FE350A">
      <w:pPr>
        <w:ind w:firstLine="709"/>
        <w:jc w:val="both"/>
        <w:rPr>
          <w:iCs/>
        </w:rPr>
      </w:pPr>
      <w:r w:rsidRPr="0005443D">
        <w:rPr>
          <w:iCs/>
        </w:rPr>
        <w:t>Материалы и оборудование, используемые при оказании Услуг, должны быть качественными, новыми, не были в употреблении, в ремонте, в том числе не были восстановлены, у которых не была осуществлена замена составных частей, не были восстановлены потребительские свойства, не должны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 (или) Исполнителя, и должны отвечать стандартам и требованиям, предъявляемым к составным частям данного вида, действующим на территории Российской Федерации, а также свободны от прав на них третьих лиц и других обременений.</w:t>
      </w:r>
    </w:p>
    <w:p w:rsidR="00FE350A" w:rsidRPr="0005443D" w:rsidRDefault="00FE350A" w:rsidP="00FE350A">
      <w:pPr>
        <w:ind w:firstLine="709"/>
        <w:jc w:val="both"/>
      </w:pPr>
      <w:r w:rsidRPr="0005443D">
        <w:t>Исполнитель обязан соблюдать пропускной и внутри объектовый режимы на Объектах, правила и нормы по охране труда и технике безопасности, пожарной безопасности.</w:t>
      </w:r>
    </w:p>
    <w:p w:rsidR="00FE350A" w:rsidRPr="0005443D" w:rsidRDefault="00FE350A" w:rsidP="00FE350A">
      <w:pPr>
        <w:tabs>
          <w:tab w:val="left" w:pos="1701"/>
        </w:tabs>
        <w:ind w:firstLine="709"/>
        <w:jc w:val="both"/>
      </w:pPr>
      <w:r w:rsidRPr="0005443D">
        <w:t>Исполнитель должен исполнять требования миграционного и трудового законодательства Российской Федерации,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</w:t>
      </w:r>
    </w:p>
    <w:p w:rsidR="00FE350A" w:rsidRPr="0005443D" w:rsidRDefault="00FE350A" w:rsidP="00FE350A">
      <w:pPr>
        <w:ind w:firstLine="709"/>
        <w:jc w:val="both"/>
        <w:rPr>
          <w:highlight w:val="yellow"/>
        </w:rPr>
      </w:pPr>
      <w:r w:rsidRPr="0005443D">
        <w:lastRenderedPageBreak/>
        <w:t>В соответствии с пунктом 10 Перечня территорий, организаций и объектов, для въезда на которые иностранным гражданам требуется специальное разрешение, утвержденного 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разрешение», и частью 1 статьи 11 Федерального закона от 25.07.2002             № 115-ФЗ «О правовом положении иностранных граждан в Российской Федерации», в случае привлечения Исполнителем к оказанию услуг иностранных граждан, к Списку сотрудников Исполнителя прикладывается заверенная в установленном порядке  копия специального разрешения, полученного в установленном законодательством Российской Федерации порядке. Список сотрудников Исполнителя подлежит обязательному согласованию с Заказчиком в течение двух рабочих дней с даты предоставления его Исполнителем на предмет соответствия действующему на объекте Заказчика, на которых размещается Управление Федерального казначейства по Свердловской области по адресу г. Екатеринбург, ул. Фурманова, д. 34, пропускного и охранного режимов.</w:t>
      </w:r>
    </w:p>
    <w:p w:rsidR="00FE350A" w:rsidRPr="0005443D" w:rsidRDefault="00FE350A" w:rsidP="00FE350A">
      <w:pPr>
        <w:tabs>
          <w:tab w:val="left" w:pos="1701"/>
        </w:tabs>
        <w:ind w:firstLine="709"/>
        <w:jc w:val="both"/>
      </w:pPr>
      <w:r w:rsidRPr="0005443D">
        <w:t>Исполнитель ведет журнал технического состояния и обслуживания инженерных систем по форме, указанной ниже и находится на объекте. В журнал заносится вся информация о выполненных услугах, выявленных дефектах систем, устранении аварийных ситуации и т.д.</w:t>
      </w:r>
    </w:p>
    <w:p w:rsidR="00FE350A" w:rsidRPr="00231DF1" w:rsidRDefault="00FE350A" w:rsidP="00FE350A">
      <w:pPr>
        <w:tabs>
          <w:tab w:val="left" w:pos="1701"/>
        </w:tabs>
        <w:ind w:firstLine="709"/>
        <w:jc w:val="both"/>
        <w:rPr>
          <w:color w:val="FF0000"/>
        </w:rPr>
      </w:pPr>
    </w:p>
    <w:p w:rsidR="00FE350A" w:rsidRPr="00146B79" w:rsidRDefault="00FE350A" w:rsidP="00FE350A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146B79">
        <w:rPr>
          <w:b/>
        </w:rPr>
        <w:t xml:space="preserve">Журнал технического состояния и обслуживания </w:t>
      </w:r>
      <w:proofErr w:type="spellStart"/>
      <w:r w:rsidRPr="00146B79">
        <w:rPr>
          <w:b/>
        </w:rPr>
        <w:t>внутриобъектовых</w:t>
      </w:r>
      <w:proofErr w:type="spellEnd"/>
      <w:r w:rsidRPr="00146B79">
        <w:rPr>
          <w:b/>
        </w:rPr>
        <w:t xml:space="preserve"> инженерных систем (за исключением инженерных систем противопожарной защиты)</w:t>
      </w:r>
    </w:p>
    <w:p w:rsidR="00FE350A" w:rsidRPr="00146B79" w:rsidRDefault="00FE350A" w:rsidP="00FE350A">
      <w:pPr>
        <w:autoSpaceDE w:val="0"/>
        <w:autoSpaceDN w:val="0"/>
        <w:adjustRightInd w:val="0"/>
        <w:jc w:val="center"/>
        <w:rPr>
          <w:sz w:val="23"/>
          <w:szCs w:val="23"/>
        </w:rPr>
      </w:pPr>
      <w:r w:rsidRPr="00146B79">
        <w:rPr>
          <w:b/>
          <w:bCs/>
          <w:sz w:val="23"/>
          <w:szCs w:val="23"/>
        </w:rPr>
        <w:t>_______________________________________________</w:t>
      </w:r>
    </w:p>
    <w:p w:rsidR="00FE350A" w:rsidRPr="00146B79" w:rsidRDefault="00FE350A" w:rsidP="00FE350A">
      <w:pPr>
        <w:ind w:firstLine="709"/>
        <w:jc w:val="center"/>
        <w:rPr>
          <w:sz w:val="16"/>
          <w:szCs w:val="16"/>
        </w:rPr>
      </w:pPr>
      <w:r w:rsidRPr="00146B79">
        <w:rPr>
          <w:sz w:val="16"/>
          <w:szCs w:val="16"/>
        </w:rPr>
        <w:t>(адрес здания, строения, сооружения, помещения)</w:t>
      </w:r>
    </w:p>
    <w:p w:rsidR="00FE350A" w:rsidRPr="00146B79" w:rsidRDefault="00FE350A" w:rsidP="00FE350A">
      <w:pPr>
        <w:ind w:firstLine="709"/>
        <w:jc w:val="center"/>
        <w:rPr>
          <w:sz w:val="16"/>
          <w:szCs w:val="16"/>
        </w:rPr>
      </w:pPr>
    </w:p>
    <w:tbl>
      <w:tblPr>
        <w:tblW w:w="10180" w:type="dxa"/>
        <w:jc w:val="center"/>
        <w:tblLayout w:type="fixed"/>
        <w:tblLook w:val="00A0" w:firstRow="1" w:lastRow="0" w:firstColumn="1" w:lastColumn="0" w:noHBand="0" w:noVBand="0"/>
      </w:tblPr>
      <w:tblGrid>
        <w:gridCol w:w="846"/>
        <w:gridCol w:w="2126"/>
        <w:gridCol w:w="1134"/>
        <w:gridCol w:w="2977"/>
        <w:gridCol w:w="1559"/>
        <w:gridCol w:w="1538"/>
      </w:tblGrid>
      <w:tr w:rsidR="00FE350A" w:rsidRPr="00146B79" w:rsidTr="001C7C7B">
        <w:trPr>
          <w:trHeight w:val="6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146B79" w:rsidRDefault="00FE350A" w:rsidP="001C7C7B">
            <w:pPr>
              <w:ind w:firstLine="851"/>
              <w:jc w:val="center"/>
            </w:pPr>
            <w:proofErr w:type="spellStart"/>
            <w:r w:rsidRPr="00146B79">
              <w:t>ДДата</w:t>
            </w:r>
            <w:proofErr w:type="spellEnd"/>
            <w:r w:rsidRPr="00146B79">
              <w:t>, время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146B79" w:rsidRDefault="00FE350A" w:rsidP="001C7C7B">
            <w:r w:rsidRPr="00146B79">
              <w:t xml:space="preserve">Наименование </w:t>
            </w:r>
            <w:proofErr w:type="spellStart"/>
            <w:r w:rsidRPr="00146B79">
              <w:t>внутриобъектовой</w:t>
            </w:r>
            <w:proofErr w:type="spellEnd"/>
            <w:r w:rsidRPr="00146B79">
              <w:t xml:space="preserve"> инженерной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146B79" w:rsidRDefault="00FE350A" w:rsidP="001C7C7B">
            <w:pPr>
              <w:jc w:val="center"/>
            </w:pPr>
            <w:r w:rsidRPr="00146B79">
              <w:t>Вид осмотра/События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146B79" w:rsidRDefault="00FE350A" w:rsidP="001C7C7B">
            <w:pPr>
              <w:jc w:val="center"/>
            </w:pPr>
            <w:r w:rsidRPr="00146B79">
              <w:t>Замечания/Предпринятые действия/</w:t>
            </w:r>
          </w:p>
          <w:p w:rsidR="00FE350A" w:rsidRPr="00146B79" w:rsidRDefault="00FE350A" w:rsidP="001C7C7B">
            <w:pPr>
              <w:jc w:val="center"/>
            </w:pPr>
            <w:r w:rsidRPr="00146B79">
              <w:t>мероприятия (подробно)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146B79" w:rsidRDefault="00FE350A" w:rsidP="001C7C7B">
            <w:r w:rsidRPr="00146B79">
              <w:t>Текущий технический статус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146B79" w:rsidRDefault="00FE350A" w:rsidP="001C7C7B">
            <w:pPr>
              <w:rPr>
                <w:sz w:val="23"/>
                <w:szCs w:val="23"/>
              </w:rPr>
            </w:pPr>
            <w:r w:rsidRPr="00146B79">
              <w:rPr>
                <w:sz w:val="23"/>
                <w:szCs w:val="23"/>
              </w:rPr>
              <w:t>Исполнители</w:t>
            </w:r>
          </w:p>
        </w:tc>
      </w:tr>
      <w:tr w:rsidR="00FE350A" w:rsidRPr="00146B79" w:rsidTr="001C7C7B">
        <w:trPr>
          <w:trHeight w:val="29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146B79" w:rsidRDefault="00FE350A" w:rsidP="001C7C7B">
            <w:pPr>
              <w:ind w:left="-822" w:firstLine="851"/>
              <w:jc w:val="center"/>
            </w:pPr>
            <w:r w:rsidRPr="00146B79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146B79" w:rsidRDefault="00FE350A" w:rsidP="001C7C7B">
            <w:pPr>
              <w:jc w:val="center"/>
            </w:pPr>
            <w:r w:rsidRPr="00146B79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146B79" w:rsidRDefault="00FE350A" w:rsidP="001C7C7B">
            <w:pPr>
              <w:jc w:val="center"/>
            </w:pPr>
            <w:r w:rsidRPr="00146B79"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146B79" w:rsidRDefault="00FE350A" w:rsidP="001C7C7B">
            <w:pPr>
              <w:ind w:firstLine="851"/>
            </w:pPr>
            <w:r w:rsidRPr="00146B79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146B79" w:rsidRDefault="00FE350A" w:rsidP="001C7C7B">
            <w:pPr>
              <w:jc w:val="center"/>
            </w:pPr>
            <w:r w:rsidRPr="00146B79"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0A" w:rsidRPr="00146B79" w:rsidRDefault="00FE350A" w:rsidP="001C7C7B">
            <w:pPr>
              <w:jc w:val="center"/>
            </w:pPr>
            <w:r w:rsidRPr="00146B79">
              <w:t>6</w:t>
            </w:r>
          </w:p>
        </w:tc>
      </w:tr>
      <w:tr w:rsidR="00FE350A" w:rsidRPr="00146B79" w:rsidTr="001C7C7B">
        <w:trPr>
          <w:trHeight w:val="8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0A" w:rsidRPr="00146B79" w:rsidRDefault="00FE350A" w:rsidP="001C7C7B">
            <w:pPr>
              <w:ind w:firstLine="851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50A" w:rsidRPr="00146B79" w:rsidRDefault="00FE350A" w:rsidP="001C7C7B">
            <w:pPr>
              <w:ind w:firstLine="851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50A" w:rsidRPr="00146B79" w:rsidRDefault="00FE350A" w:rsidP="001C7C7B">
            <w:pPr>
              <w:ind w:firstLine="851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50A" w:rsidRPr="00146B79" w:rsidRDefault="00FE350A" w:rsidP="001C7C7B">
            <w:pPr>
              <w:ind w:firstLine="851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50A" w:rsidRPr="00146B79" w:rsidRDefault="00FE350A" w:rsidP="001C7C7B">
            <w:pPr>
              <w:ind w:firstLine="851"/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50A" w:rsidRPr="00146B79" w:rsidRDefault="00FE350A" w:rsidP="001C7C7B">
            <w:pPr>
              <w:ind w:firstLine="851"/>
            </w:pPr>
          </w:p>
        </w:tc>
      </w:tr>
    </w:tbl>
    <w:p w:rsidR="00FE350A" w:rsidRPr="00146B79" w:rsidRDefault="00FE350A" w:rsidP="00FE350A">
      <w:pPr>
        <w:tabs>
          <w:tab w:val="left" w:pos="1701"/>
        </w:tabs>
        <w:ind w:firstLine="709"/>
        <w:jc w:val="both"/>
      </w:pPr>
    </w:p>
    <w:p w:rsidR="00FE350A" w:rsidRPr="00146B79" w:rsidRDefault="00FE350A" w:rsidP="00FE350A">
      <w:pPr>
        <w:ind w:firstLine="709"/>
        <w:jc w:val="both"/>
      </w:pPr>
      <w:r w:rsidRPr="00146B79">
        <w:t>Все необходимые журналы для оказания услуг заводятся Исполнителем и самостоятельно передаются Заказчику по завершению выполнения обязательств по Контракту.</w:t>
      </w:r>
    </w:p>
    <w:p w:rsidR="00FE350A" w:rsidRPr="00146B79" w:rsidRDefault="00FE350A" w:rsidP="00FE350A">
      <w:pPr>
        <w:ind w:firstLine="709"/>
        <w:jc w:val="both"/>
        <w:rPr>
          <w:bCs/>
        </w:rPr>
      </w:pPr>
    </w:p>
    <w:p w:rsidR="00FE350A" w:rsidRPr="00146B79" w:rsidRDefault="00FE350A" w:rsidP="00FE350A">
      <w:pPr>
        <w:tabs>
          <w:tab w:val="left" w:pos="0"/>
        </w:tabs>
        <w:ind w:firstLine="709"/>
        <w:jc w:val="both"/>
        <w:rPr>
          <w:b/>
        </w:rPr>
      </w:pPr>
      <w:r w:rsidRPr="00146B79">
        <w:rPr>
          <w:b/>
          <w:i/>
        </w:rPr>
        <w:t>При оказании услуг Исполнитель обязан руководствоваться</w:t>
      </w:r>
      <w:r w:rsidRPr="00146B79">
        <w:rPr>
          <w:b/>
        </w:rPr>
        <w:t>:</w:t>
      </w:r>
    </w:p>
    <w:p w:rsidR="00FE350A" w:rsidRPr="00146B79" w:rsidRDefault="00FE350A" w:rsidP="00FE350A">
      <w:pPr>
        <w:tabs>
          <w:tab w:val="left" w:pos="0"/>
        </w:tabs>
        <w:ind w:firstLine="709"/>
        <w:jc w:val="both"/>
        <w:rPr>
          <w:b/>
        </w:rPr>
      </w:pPr>
    </w:p>
    <w:p w:rsidR="00FE350A" w:rsidRPr="00146B79" w:rsidRDefault="00FE350A" w:rsidP="00FE350A">
      <w:pPr>
        <w:autoSpaceDE w:val="0"/>
        <w:autoSpaceDN w:val="0"/>
        <w:adjustRightInd w:val="0"/>
        <w:jc w:val="both"/>
      </w:pPr>
      <w:r w:rsidRPr="00146B79">
        <w:t xml:space="preserve">           - ГОСТ Р 50776-95 (МЭК 60839-1-4:1989). Государственный стандарт Российской Федерации. Системы тревожной сигнализации. Часть 1. Общие требования. Раздел 4. Руководство по проектированию, монтажу и техническому обслуживанию;</w:t>
      </w:r>
    </w:p>
    <w:p w:rsidR="00FE350A" w:rsidRPr="00146B79" w:rsidRDefault="00FE350A" w:rsidP="00FE350A">
      <w:pPr>
        <w:autoSpaceDE w:val="0"/>
        <w:autoSpaceDN w:val="0"/>
        <w:adjustRightInd w:val="0"/>
        <w:ind w:firstLine="709"/>
        <w:jc w:val="both"/>
      </w:pPr>
      <w:r w:rsidRPr="00146B79">
        <w:t>- ГОСТ Р 52931-2008. Национальный стандарт Российской Федерации. Приборы контроля и регулирования технологических процессов. Общие технические условия;</w:t>
      </w:r>
    </w:p>
    <w:p w:rsidR="00FE350A" w:rsidRPr="00146B79" w:rsidRDefault="00FE350A" w:rsidP="00FE350A">
      <w:pPr>
        <w:autoSpaceDE w:val="0"/>
        <w:autoSpaceDN w:val="0"/>
        <w:adjustRightInd w:val="0"/>
        <w:ind w:firstLine="709"/>
        <w:jc w:val="both"/>
      </w:pPr>
      <w:r w:rsidRPr="00146B79">
        <w:t>- ГОСТ 12.1.006-84. Межгосударственный стандарт. Система стандартов безопасности труда. Электромагнитные поля радиочастот. Допустимые уровни на рабочих местах и требования к проведению контроля;</w:t>
      </w:r>
    </w:p>
    <w:p w:rsidR="00FE350A" w:rsidRPr="00146B79" w:rsidRDefault="00FE350A" w:rsidP="00FE350A">
      <w:pPr>
        <w:jc w:val="both"/>
        <w:outlineLvl w:val="0"/>
        <w:rPr>
          <w:highlight w:val="yellow"/>
        </w:rPr>
      </w:pPr>
    </w:p>
    <w:p w:rsidR="00FE350A" w:rsidRPr="00146B79" w:rsidRDefault="00FE350A" w:rsidP="00FE350A">
      <w:pPr>
        <w:ind w:firstLine="709"/>
        <w:jc w:val="both"/>
        <w:rPr>
          <w:b/>
        </w:rPr>
      </w:pPr>
      <w:r w:rsidRPr="00146B79">
        <w:rPr>
          <w:b/>
        </w:rPr>
        <w:t xml:space="preserve">7. Требования к безопасности оказанных услуг. </w:t>
      </w:r>
    </w:p>
    <w:p w:rsidR="00FE350A" w:rsidRPr="00146B79" w:rsidRDefault="00FE350A" w:rsidP="00FE350A">
      <w:pPr>
        <w:ind w:firstLine="709"/>
        <w:jc w:val="both"/>
        <w:rPr>
          <w:b/>
        </w:rPr>
      </w:pP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Исполнитель должен обеспечить оказание услуг в соответствии с действующими на территории Российской Федерации нормативно-правовыми актами в области охраны труда и пожарной безопасности, а также контроль за соблюдением требований данных нормативно-правовых актов.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 xml:space="preserve">Исполнитель несет всю полноту ответственности за соблюдение его работниками и работниками субподрядных организаций, третьими лицами, привлекаемыми Исполнителем для </w:t>
      </w:r>
      <w:r w:rsidRPr="00146B79">
        <w:lastRenderedPageBreak/>
        <w:t>оказания услуг, (далее – работники) требований охраны труда и пожарной безопасности.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 xml:space="preserve">Исполнитель должен соблюдать на территории Заказчика производственную дисциплину, порядок допуска работников, пропускной режим, не допускать нахождение работников в состоянии алкогольного, токсического, иного опьянения. 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 xml:space="preserve">Настоящие требования распространяются на субподрядные организации, привлеченные Исполнителем. Исполнитель обязан включить в контракты (договоры), заключаемые с субподрядными организациями, условия, предусмотренные настоящим Техническим заданием, и осуществлять контроль их исполнения. 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 xml:space="preserve">В случае привлечения субподрядных организаций Исполнитель обязан до начала ими выполнения работ (оказания услуг) письменно уведомить Заказчика о привлечении субподрядных организаций и предоставить копии контрактов (договоров), заключенных с субподрядными организациями. 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Исполнитель обязуется допускать к оказанию услуг на территории Заказчика работников: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- соответствующей квалификации;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- прошедших в установленном порядке обучение по охране труда и пожарной безопасности;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- не имеющих медицинских противопоказаний к оказанию соответствующих услуг.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Исполнитель обязуется обеспечить работников: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- исправным оборудованием, инструментом и приспособлениями, соответствующими выполняемым работам;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- исправными средствами индивидуальной и коллективной защиты, прошедшими подтверждение соответствия в установленном законодательством Российской Федерации порядке, с учетом условий и характера выполняемых работ;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- аптечками первой помощи пострадавшим;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- первичными средствами пожаротушения.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Исполнитель обязуется до начала оказания услуг предоставить Заказчику: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а) копию приказа о назначении лица, ответственного за безопасную организацию работ на территории Заказчика;</w:t>
      </w:r>
    </w:p>
    <w:p w:rsidR="00FE350A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 xml:space="preserve">б) письмо с указанием поименного списка работников Исполнителя, направляемых для выполнения работ, с указанием профессий (должностей), квалификации работников, а также лиц, ответственных за безопасное производство работ (работники, которым предоставлено право подписания акта-допуска, выдачи наряда-допуска на производство работ повышенной опасности, работников, назначенных ответственными руководителями работ, производителями работ) и контактные данные лица, ответственного </w:t>
      </w:r>
      <w:r>
        <w:t>за безопасную организацию работ.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 xml:space="preserve"> </w:t>
      </w:r>
      <w:r w:rsidRPr="00D829CC">
        <w:t>Исполнитель обязуется до начала оказания услуг п</w:t>
      </w:r>
      <w:r>
        <w:t>редъявить</w:t>
      </w:r>
      <w:r w:rsidRPr="00D829CC">
        <w:t xml:space="preserve"> Заказчику: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>
        <w:t>а) протоколы</w:t>
      </w:r>
      <w:r w:rsidRPr="00146B79">
        <w:t xml:space="preserve"> проверки знания требований охраны труда лица, ответственного за безопасную организацию работ, лиц, ответственных за безопасное производство работ, работников, заявленных на выполнение работ (оказание услуг) на территории Заказчика;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>
        <w:t xml:space="preserve">б) </w:t>
      </w:r>
      <w:r w:rsidRPr="00146B79">
        <w:t>удостоверени</w:t>
      </w:r>
      <w:r>
        <w:t>я</w:t>
      </w:r>
      <w:r w:rsidRPr="00146B79">
        <w:t xml:space="preserve"> (протокол</w:t>
      </w:r>
      <w:r>
        <w:t>ы</w:t>
      </w:r>
      <w:r w:rsidRPr="00146B79">
        <w:t>) о проверке знаний правил работы в электроустановках (при выполнении работ в действующих, строящихся, технически перевооружаемых, реконструируемых электроустановках).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Исполнитель обязуется обеспечить прохождение работниками, выполняющими работы на территории Заказчика, вводного инструктажа по охране труда, противопожарного инструктажа у Заказчика до начала оказания услуг.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Исполнитель до начала оказания услуг обеспечивает работников документами, содержащими требования по охране труда и регламентирующими проведение соответствующих работ на территории Заказчика (инструкции по охране труда, проект производства работ, план производства работ на высоте, технологические карты и т.п.).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 xml:space="preserve">Исполнитель согласует с Заказчиком: 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- схемы подключения, точки подключения к энергоносителям (электроэнергия, вода и другие);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- место размещения оборудования, машин, спецтехники;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- место хранения материалов, оборудования, инструментов и приспособлений;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lastRenderedPageBreak/>
        <w:t>- место хранения средств индивидуальной защиты, предусмотренных правилами и нормами охраны труда для выполнения конкретных видов работ;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- место накопления отходов.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В целях обеспечения эффективного и безопасного оказания услуг, а также исключения простоев в ходе выполнения работ оборудование, машины, спецтехника, используемые Исполнителем, должны поддерживаться в технически исправном состоянии и отвечать требованиям соответствующих государственных стандартов, технических условий и других нормативных документов, иметь паспорта, сертификаты, инструкции, разрешительные документы, предусмотренные действующим нормативными требованиями.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 xml:space="preserve">В целях организации и безопасного выполнения работ уполномоченные лица со стороны Заказчика и со стороны Исполнителя совместно оформляют акт-допуск для выполнения работ (далее – акт-допуск) по форме приложения № 1 к настоящему Техническому заданию. 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Исполнитель допускает работников к выполнению работ после выполнения соответствующих мероприятий, предусмотренных актом-допуском.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Исполнитель, получивший акт-допуск на выделенной территории имеет право: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 xml:space="preserve">- выдавать акты-допуски субподрядным организациям на весь период действия акта-допуска; 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 xml:space="preserve">- выдавать наряды-допуски на период, не превышающий срок действия акта-допуска, и допускать для выполнения работ свой персонал с ежедневным оформлением допуска в соответствующей таблице ответственным руководителем работ; 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- прекращать работы персонала, который выполняет работы в зоне действия акта-допуска без разрешения подрядной организации.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Исполнитель определяет: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- границы опасных зон на время выполнения работ по действию опасных факторов на территории;</w:t>
      </w:r>
    </w:p>
    <w:p w:rsidR="00FE350A" w:rsidRPr="00146B79" w:rsidRDefault="00FE350A" w:rsidP="00582FC0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- рабочие места, на которых работы выполняются по наряду-допуску;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- места установки защитных ограждений, сигнальных ограждений и знаков безопасности.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На границах зон с постоянным присутствием опасных производственных факторов Исполнителем должны быть установлены защитные ограждения для предотвращения доступа посторонних лиц на территории и участки с опасными и вредными производственными факторами, а на границах зон с возможным воздействием опасных производственных факторов - сигнальные ограждения и знаки безопасности для предупреждения о границах территорий и участков с опасными и вредными производственными факторами.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Исполнитель: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- обеспечивает достаточный уровень освещенности зоны производства работ;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- организует ежедневную уборку зоны производства работ;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- при необходимости обеспечивает временное устройство тротуаров, переходов на время производства работ.</w:t>
      </w:r>
    </w:p>
    <w:p w:rsidR="00FE350A" w:rsidRPr="00146B79" w:rsidRDefault="00FE350A" w:rsidP="00FE350A">
      <w:pPr>
        <w:ind w:firstLine="709"/>
        <w:jc w:val="both"/>
      </w:pPr>
      <w:r w:rsidRPr="00146B79">
        <w:t>При проведении пожароопасных работ Подрядчик обеспечивает:</w:t>
      </w:r>
    </w:p>
    <w:p w:rsidR="00FE350A" w:rsidRPr="00146B79" w:rsidRDefault="00FE350A" w:rsidP="00FE350A">
      <w:pPr>
        <w:ind w:firstLine="709"/>
        <w:jc w:val="both"/>
      </w:pPr>
      <w:r w:rsidRPr="00146B79">
        <w:t>- очистку места проведения огневых работ от горючих веществ и материалов, использование которых не предусмотрено технологией производства работ;</w:t>
      </w:r>
    </w:p>
    <w:p w:rsidR="00FE350A" w:rsidRPr="00146B79" w:rsidRDefault="00FE350A" w:rsidP="00FE350A">
      <w:pPr>
        <w:ind w:firstLine="709"/>
        <w:jc w:val="both"/>
      </w:pPr>
      <w:r w:rsidRPr="00146B79">
        <w:t>- вентиляцию помещений, в которых возможно скопление паров легковоспламеняющихся и горючих жидкостей, а также горючих газов, перед началом огневых работ;</w:t>
      </w:r>
    </w:p>
    <w:p w:rsidR="00FE350A" w:rsidRPr="00146B79" w:rsidRDefault="00FE350A" w:rsidP="00FE350A">
      <w:pPr>
        <w:ind w:firstLine="709"/>
        <w:jc w:val="both"/>
      </w:pPr>
      <w:r w:rsidRPr="00146B79">
        <w:t>- наличие в месте производства работ не менее чем 2 огнетушителей с минимальным рангом модельного очага пожара 2A, 55B и покрывала для изоляции очага возгорания;</w:t>
      </w:r>
    </w:p>
    <w:p w:rsidR="00FE350A" w:rsidRPr="00146B79" w:rsidRDefault="00FE350A" w:rsidP="00FE350A">
      <w:pPr>
        <w:ind w:firstLine="709"/>
        <w:jc w:val="both"/>
      </w:pPr>
      <w:r w:rsidRPr="00146B79">
        <w:t>- наблюдение за местом проведения огневых работ в течение не менее 2 часов.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Исполнитель ежедневно осуществляет мониторинг хода оказания услуг и изменений условий труда, а также ежедневный контроль соблюдения требований охраны труда работниками.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 xml:space="preserve">Исполнитель обеспечивает Заказчику доступ к месту проведения работ для проверки хода производства работ, соблюдения требований охраны труда работниками Исполнителя. Проверки проводятся исключительно в отношении работ по контракту, выполняемых на территории Заказчика. 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 xml:space="preserve">Исполнитель должен незамедлительно принять меры по устранению выявленных нарушений </w:t>
      </w:r>
      <w:r w:rsidRPr="00146B79">
        <w:lastRenderedPageBreak/>
        <w:t>в области охраны труда и пожарной безопасности, в том числе субподрядными организациями, а также устранять причины и ситуации, представляющие угрозу жизни и здоровью работников.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В случае возникновения аварийной ситуации в зоне выполнения работ, Исполнитель обязан принять незамедлительные меры по обеспечению безопасности работающих, включая приостановку работ, вызов экстренных оперативных служб, принятие мер по локализации и ликвидации аварийной ситуации, эвакуацию людей, извещение Заказчика.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Исполнитель осуществляет вызов скорой медицинской помощи и обеспечивает сопровождение сотрудников скорой медицинской помощи к месту несчастного случая с работником Исполнителя на территории Заказчика.</w:t>
      </w:r>
    </w:p>
    <w:p w:rsidR="00FE350A" w:rsidRPr="00146B79" w:rsidRDefault="00FE350A" w:rsidP="00FE350A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</w:pPr>
      <w:r w:rsidRPr="00146B79">
        <w:t>Исполнитель обязан обеспечить выезд работников, вывоз используемых оборудования, инструментов, приспособлений, отходов с территории Заказчика не позднее даты прекращения (расторжения) контракта.</w:t>
      </w:r>
    </w:p>
    <w:p w:rsidR="00FE350A" w:rsidRPr="00146B79" w:rsidRDefault="00FE350A" w:rsidP="00FE350A">
      <w:pPr>
        <w:tabs>
          <w:tab w:val="left" w:pos="706"/>
          <w:tab w:val="left" w:leader="underscore" w:pos="9382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146B79">
        <w:rPr>
          <w:bCs/>
        </w:rPr>
        <w:t>При оказании Услуг обеспечивается сохранность (в том числе техническая защита) информации, указанной в паспортах объектов комплексной системы обеспечения безопасности (далее – КСОБ), в частности контактная информация о руководителе и ответственных лицах (персональные данные), а также сведения о структуре КСОБ объекта, схемы технической организации КСОБ объекта, особенности и спецификация установленного оборудования.</w:t>
      </w:r>
    </w:p>
    <w:p w:rsidR="00FE350A" w:rsidRPr="00146B79" w:rsidRDefault="00FE350A" w:rsidP="00FE350A">
      <w:pPr>
        <w:tabs>
          <w:tab w:val="left" w:pos="706"/>
          <w:tab w:val="left" w:leader="underscore" w:pos="9382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146B79">
        <w:rPr>
          <w:bCs/>
        </w:rPr>
        <w:t>При оказании услуг на объекте Исполнитель обязуется обеспечить полную безопасность для физических лиц и сохранность имущества на Объектах, а также Исполнитель несет ответственность за причинение вреда жизни, здоровью, имуществу Заказчика и третьих лиц.</w:t>
      </w:r>
    </w:p>
    <w:p w:rsidR="00FE350A" w:rsidRPr="00146B79" w:rsidRDefault="00FE350A" w:rsidP="00FE350A">
      <w:pPr>
        <w:tabs>
          <w:tab w:val="left" w:pos="706"/>
          <w:tab w:val="left" w:leader="underscore" w:pos="9382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146B79">
        <w:rPr>
          <w:bCs/>
        </w:rPr>
        <w:t>Исполнитель обязан обеспечить надлежащие условия и охрану труда работников, привлекаемых к оказанию Услуг. За несчастный случай, происшедший с работником Исполнителя при исполнении контракта в месте оказания Услуг, явившийся следствием ненадлежащей организации охраны труда, Исполнитель несёт ответственность в соответствии с законодательством Российской Федерации.</w:t>
      </w:r>
    </w:p>
    <w:p w:rsidR="00FE350A" w:rsidRPr="00146B79" w:rsidRDefault="00FE350A" w:rsidP="00FE350A">
      <w:pPr>
        <w:jc w:val="both"/>
      </w:pPr>
    </w:p>
    <w:p w:rsidR="00FE350A" w:rsidRPr="00146B79" w:rsidRDefault="00FE350A" w:rsidP="00FE350A">
      <w:pPr>
        <w:ind w:firstLine="709"/>
        <w:jc w:val="both"/>
        <w:rPr>
          <w:b/>
        </w:rPr>
      </w:pPr>
      <w:r w:rsidRPr="00146B79">
        <w:rPr>
          <w:b/>
        </w:rPr>
        <w:t>8. Требования к качеству оказания Услуг.</w:t>
      </w:r>
    </w:p>
    <w:p w:rsidR="00FE350A" w:rsidRPr="00146B79" w:rsidRDefault="00FE350A" w:rsidP="00FE350A">
      <w:pPr>
        <w:ind w:firstLine="709"/>
        <w:jc w:val="both"/>
        <w:rPr>
          <w:bCs/>
          <w:iCs/>
        </w:rPr>
      </w:pPr>
    </w:p>
    <w:p w:rsidR="00FE350A" w:rsidRPr="00146B79" w:rsidRDefault="00FE350A" w:rsidP="00FE350A">
      <w:pPr>
        <w:ind w:firstLine="709"/>
        <w:jc w:val="both"/>
        <w:rPr>
          <w:bCs/>
          <w:iCs/>
        </w:rPr>
      </w:pPr>
      <w:r w:rsidRPr="00146B79">
        <w:rPr>
          <w:bCs/>
          <w:iCs/>
        </w:rPr>
        <w:t xml:space="preserve">Качество оказываемых услуг должно соответствовать всем требованиям, установленным действующим законодательством Российской Федерации, к такому роду услуг </w:t>
      </w:r>
    </w:p>
    <w:p w:rsidR="00FE350A" w:rsidRPr="00146B79" w:rsidRDefault="00FE350A" w:rsidP="00FE350A">
      <w:pPr>
        <w:ind w:firstLine="709"/>
        <w:jc w:val="both"/>
        <w:rPr>
          <w:bCs/>
          <w:iCs/>
        </w:rPr>
      </w:pPr>
      <w:r w:rsidRPr="00146B79">
        <w:rPr>
          <w:bCs/>
          <w:iCs/>
        </w:rPr>
        <w:t>Оказанные услуги должны соответствовать требованиям, установленным правилами, государственными стандартами, техническими регламентами, другими нормативными правовыми документами Российской Федерации, регламентирующими оказание такого вида услуг.</w:t>
      </w:r>
    </w:p>
    <w:p w:rsidR="00FE350A" w:rsidRPr="00146B79" w:rsidRDefault="00FE350A" w:rsidP="00FE350A">
      <w:pPr>
        <w:ind w:firstLine="709"/>
        <w:jc w:val="both"/>
        <w:rPr>
          <w:bCs/>
          <w:iCs/>
        </w:rPr>
      </w:pPr>
      <w:r w:rsidRPr="00146B79">
        <w:rPr>
          <w:bCs/>
          <w:iCs/>
        </w:rPr>
        <w:t>Оказанные услуги должны обеспечить непрерывный и устойчивый режим функционирования систем для обеспечения безопасности людей и защиты имущества.</w:t>
      </w:r>
    </w:p>
    <w:p w:rsidR="00FE350A" w:rsidRPr="00231DF1" w:rsidRDefault="00FE350A" w:rsidP="00FE350A">
      <w:pPr>
        <w:rPr>
          <w:rFonts w:eastAsia="Calibri"/>
          <w:b/>
          <w:color w:val="FF0000"/>
          <w:lang w:eastAsia="en-US"/>
        </w:rPr>
      </w:pPr>
    </w:p>
    <w:p w:rsidR="00FE350A" w:rsidRDefault="00FE350A" w:rsidP="00FE350A">
      <w:pPr>
        <w:rPr>
          <w:rFonts w:eastAsia="Calibri"/>
          <w:b/>
          <w:color w:val="FF0000"/>
          <w:lang w:eastAsia="en-US"/>
        </w:rPr>
      </w:pPr>
    </w:p>
    <w:p w:rsidR="00E67E28" w:rsidRDefault="00E67E28" w:rsidP="00FE350A">
      <w:pPr>
        <w:rPr>
          <w:rFonts w:eastAsia="Calibri"/>
          <w:b/>
          <w:color w:val="FF0000"/>
          <w:lang w:eastAsia="en-US"/>
        </w:rPr>
      </w:pPr>
    </w:p>
    <w:p w:rsidR="00E67E28" w:rsidRDefault="00E67E28" w:rsidP="00FE350A">
      <w:pPr>
        <w:rPr>
          <w:rFonts w:eastAsia="Calibri"/>
          <w:b/>
          <w:color w:val="FF0000"/>
          <w:lang w:eastAsia="en-US"/>
        </w:rPr>
      </w:pPr>
    </w:p>
    <w:p w:rsidR="00E67E28" w:rsidRDefault="00E67E28" w:rsidP="00FE350A">
      <w:pPr>
        <w:rPr>
          <w:rFonts w:eastAsia="Calibri"/>
          <w:b/>
          <w:color w:val="FF0000"/>
          <w:lang w:eastAsia="en-US"/>
        </w:rPr>
      </w:pPr>
    </w:p>
    <w:p w:rsidR="00E67E28" w:rsidRDefault="00E67E28" w:rsidP="00FE350A">
      <w:pPr>
        <w:rPr>
          <w:rFonts w:eastAsia="Calibri"/>
          <w:b/>
          <w:color w:val="FF0000"/>
          <w:lang w:eastAsia="en-US"/>
        </w:rPr>
      </w:pPr>
    </w:p>
    <w:p w:rsidR="00E67E28" w:rsidRDefault="00E67E28" w:rsidP="00FE350A">
      <w:pPr>
        <w:rPr>
          <w:rFonts w:eastAsia="Calibri"/>
          <w:b/>
          <w:color w:val="FF0000"/>
          <w:lang w:eastAsia="en-US"/>
        </w:rPr>
      </w:pPr>
    </w:p>
    <w:p w:rsidR="00E67E28" w:rsidRDefault="00E67E28" w:rsidP="00FE350A">
      <w:pPr>
        <w:rPr>
          <w:rFonts w:eastAsia="Calibri"/>
          <w:b/>
          <w:color w:val="FF0000"/>
          <w:lang w:eastAsia="en-US"/>
        </w:rPr>
      </w:pPr>
    </w:p>
    <w:p w:rsidR="00E67E28" w:rsidRDefault="00E67E28" w:rsidP="00FE350A">
      <w:pPr>
        <w:rPr>
          <w:rFonts w:eastAsia="Calibri"/>
          <w:b/>
          <w:color w:val="FF0000"/>
          <w:lang w:eastAsia="en-US"/>
        </w:rPr>
      </w:pPr>
    </w:p>
    <w:p w:rsidR="00E67E28" w:rsidRDefault="00E67E28" w:rsidP="00FE350A">
      <w:pPr>
        <w:rPr>
          <w:rFonts w:eastAsia="Calibri"/>
          <w:b/>
          <w:color w:val="FF0000"/>
          <w:lang w:eastAsia="en-US"/>
        </w:rPr>
      </w:pPr>
    </w:p>
    <w:p w:rsidR="00E67E28" w:rsidRDefault="00E67E28" w:rsidP="00FE350A">
      <w:pPr>
        <w:rPr>
          <w:rFonts w:eastAsia="Calibri"/>
          <w:b/>
          <w:color w:val="FF0000"/>
          <w:lang w:eastAsia="en-US"/>
        </w:rPr>
      </w:pPr>
    </w:p>
    <w:p w:rsidR="00E67E28" w:rsidRDefault="00E67E28" w:rsidP="00FE350A">
      <w:pPr>
        <w:rPr>
          <w:rFonts w:eastAsia="Calibri"/>
          <w:b/>
          <w:color w:val="FF0000"/>
          <w:lang w:eastAsia="en-US"/>
        </w:rPr>
      </w:pPr>
    </w:p>
    <w:p w:rsidR="00E67E28" w:rsidRDefault="00E67E28" w:rsidP="00FE350A">
      <w:pPr>
        <w:rPr>
          <w:rFonts w:eastAsia="Calibri"/>
          <w:b/>
          <w:color w:val="FF0000"/>
          <w:lang w:eastAsia="en-US"/>
        </w:rPr>
      </w:pPr>
    </w:p>
    <w:p w:rsidR="00E67E28" w:rsidRDefault="00E67E28" w:rsidP="00FE350A">
      <w:pPr>
        <w:rPr>
          <w:rFonts w:eastAsia="Calibri"/>
          <w:b/>
          <w:color w:val="FF0000"/>
          <w:lang w:eastAsia="en-US"/>
        </w:rPr>
      </w:pPr>
    </w:p>
    <w:p w:rsidR="00E67E28" w:rsidRDefault="00E67E28" w:rsidP="00FE350A">
      <w:pPr>
        <w:rPr>
          <w:rFonts w:eastAsia="Calibri"/>
          <w:b/>
          <w:color w:val="FF0000"/>
          <w:lang w:eastAsia="en-US"/>
        </w:rPr>
      </w:pPr>
    </w:p>
    <w:p w:rsidR="00E67E28" w:rsidRDefault="00E67E28" w:rsidP="00FE350A">
      <w:pPr>
        <w:rPr>
          <w:rFonts w:eastAsia="Calibri"/>
          <w:b/>
          <w:color w:val="FF0000"/>
          <w:lang w:eastAsia="en-US"/>
        </w:rPr>
      </w:pPr>
    </w:p>
    <w:p w:rsidR="00FE350A" w:rsidRPr="00146B79" w:rsidRDefault="00FE350A" w:rsidP="00FE350A">
      <w:pPr>
        <w:rPr>
          <w:rFonts w:eastAsia="Calibri"/>
          <w:b/>
          <w:lang w:eastAsia="en-US"/>
        </w:rPr>
      </w:pPr>
      <w:bookmarkStart w:id="0" w:name="_GoBack"/>
      <w:bookmarkEnd w:id="0"/>
    </w:p>
    <w:p w:rsidR="00FE350A" w:rsidRPr="009C285D" w:rsidRDefault="00FE350A" w:rsidP="00FE350A">
      <w:pPr>
        <w:tabs>
          <w:tab w:val="left" w:pos="4678"/>
        </w:tabs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9C285D">
        <w:rPr>
          <w:b/>
        </w:rPr>
        <w:lastRenderedPageBreak/>
        <w:t>Приложение</w:t>
      </w:r>
      <w:r w:rsidR="00E67E28">
        <w:rPr>
          <w:b/>
        </w:rPr>
        <w:t xml:space="preserve"> № 1</w:t>
      </w:r>
      <w:r w:rsidRPr="009C285D">
        <w:rPr>
          <w:b/>
          <w:sz w:val="28"/>
          <w:szCs w:val="28"/>
        </w:rPr>
        <w:t xml:space="preserve"> </w:t>
      </w:r>
    </w:p>
    <w:p w:rsidR="00FE350A" w:rsidRPr="00146B79" w:rsidRDefault="00FE350A" w:rsidP="00FE350A">
      <w:pPr>
        <w:rPr>
          <w:sz w:val="28"/>
          <w:szCs w:val="28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566"/>
        <w:gridCol w:w="5339"/>
        <w:gridCol w:w="21"/>
        <w:gridCol w:w="878"/>
        <w:gridCol w:w="384"/>
        <w:gridCol w:w="555"/>
        <w:gridCol w:w="669"/>
        <w:gridCol w:w="1779"/>
        <w:gridCol w:w="14"/>
      </w:tblGrid>
      <w:tr w:rsidR="00FE350A" w:rsidRPr="00146B79" w:rsidTr="001C7C7B">
        <w:trPr>
          <w:trHeight w:val="1034"/>
        </w:trPr>
        <w:tc>
          <w:tcPr>
            <w:tcW w:w="10205" w:type="dxa"/>
            <w:gridSpan w:val="9"/>
          </w:tcPr>
          <w:p w:rsidR="00FE350A" w:rsidRPr="00146B79" w:rsidRDefault="00FE350A" w:rsidP="001C7C7B">
            <w:pPr>
              <w:jc w:val="center"/>
            </w:pPr>
            <w:r w:rsidRPr="00146B79">
              <w:t>АКТ-ДОПУСК</w:t>
            </w:r>
          </w:p>
          <w:p w:rsidR="00FE350A" w:rsidRPr="00146B79" w:rsidRDefault="00FE350A" w:rsidP="001C7C7B">
            <w:pPr>
              <w:jc w:val="center"/>
            </w:pPr>
            <w:r w:rsidRPr="00146B79">
              <w:t xml:space="preserve">для выполнения работ (оказания услуг) на территории </w:t>
            </w:r>
          </w:p>
        </w:tc>
      </w:tr>
      <w:tr w:rsidR="00FE350A" w:rsidRPr="00146B79" w:rsidTr="001C7C7B">
        <w:tc>
          <w:tcPr>
            <w:tcW w:w="6804" w:type="dxa"/>
            <w:gridSpan w:val="4"/>
            <w:tcBorders>
              <w:bottom w:val="single" w:sz="4" w:space="0" w:color="auto"/>
            </w:tcBorders>
          </w:tcPr>
          <w:p w:rsidR="00FE350A" w:rsidRPr="00146B79" w:rsidRDefault="00FE350A" w:rsidP="001C7C7B">
            <w:pPr>
              <w:jc w:val="right"/>
            </w:pPr>
          </w:p>
        </w:tc>
        <w:tc>
          <w:tcPr>
            <w:tcW w:w="384" w:type="dxa"/>
          </w:tcPr>
          <w:p w:rsidR="00FE350A" w:rsidRPr="00146B79" w:rsidRDefault="00FE350A" w:rsidP="001C7C7B">
            <w:pPr>
              <w:jc w:val="right"/>
            </w:pPr>
          </w:p>
        </w:tc>
        <w:tc>
          <w:tcPr>
            <w:tcW w:w="3017" w:type="dxa"/>
            <w:gridSpan w:val="4"/>
          </w:tcPr>
          <w:p w:rsidR="00FE350A" w:rsidRPr="00146B79" w:rsidRDefault="00FE350A" w:rsidP="001C7C7B">
            <w:r w:rsidRPr="00146B79">
              <w:t>«__» ____________ 20__ г.</w:t>
            </w:r>
          </w:p>
        </w:tc>
      </w:tr>
      <w:tr w:rsidR="00FE350A" w:rsidRPr="00146B79" w:rsidTr="001C7C7B">
        <w:trPr>
          <w:trHeight w:val="234"/>
        </w:trPr>
        <w:tc>
          <w:tcPr>
            <w:tcW w:w="6804" w:type="dxa"/>
            <w:gridSpan w:val="4"/>
            <w:tcBorders>
              <w:top w:val="single" w:sz="4" w:space="0" w:color="auto"/>
            </w:tcBorders>
          </w:tcPr>
          <w:p w:rsidR="00FE350A" w:rsidRPr="00146B79" w:rsidRDefault="00FE350A" w:rsidP="001C7C7B">
            <w:pPr>
              <w:rPr>
                <w:sz w:val="16"/>
                <w:szCs w:val="16"/>
              </w:rPr>
            </w:pPr>
            <w:r w:rsidRPr="00146B79">
              <w:rPr>
                <w:sz w:val="16"/>
                <w:szCs w:val="16"/>
              </w:rPr>
              <w:t>(место составления)</w:t>
            </w:r>
          </w:p>
        </w:tc>
        <w:tc>
          <w:tcPr>
            <w:tcW w:w="384" w:type="dxa"/>
          </w:tcPr>
          <w:p w:rsidR="00FE350A" w:rsidRPr="00146B79" w:rsidRDefault="00FE350A" w:rsidP="001C7C7B">
            <w:pPr>
              <w:rPr>
                <w:sz w:val="16"/>
                <w:szCs w:val="16"/>
              </w:rPr>
            </w:pPr>
          </w:p>
        </w:tc>
        <w:tc>
          <w:tcPr>
            <w:tcW w:w="3017" w:type="dxa"/>
            <w:gridSpan w:val="4"/>
          </w:tcPr>
          <w:p w:rsidR="00FE350A" w:rsidRPr="00146B79" w:rsidRDefault="00FE350A" w:rsidP="001C7C7B">
            <w:pPr>
              <w:rPr>
                <w:sz w:val="16"/>
                <w:szCs w:val="16"/>
              </w:rPr>
            </w:pPr>
            <w:r w:rsidRPr="00146B79">
              <w:rPr>
                <w:sz w:val="16"/>
                <w:szCs w:val="16"/>
              </w:rPr>
              <w:t>(дата)</w:t>
            </w:r>
          </w:p>
        </w:tc>
      </w:tr>
      <w:tr w:rsidR="00FE350A" w:rsidRPr="00146B79" w:rsidTr="001C7C7B"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FE350A" w:rsidRPr="00146B79" w:rsidRDefault="00FE350A" w:rsidP="001C7C7B">
            <w:pPr>
              <w:ind w:left="-108"/>
            </w:pPr>
          </w:p>
        </w:tc>
      </w:tr>
      <w:tr w:rsidR="00FE350A" w:rsidRPr="00146B79" w:rsidTr="001C7C7B">
        <w:tc>
          <w:tcPr>
            <w:tcW w:w="10205" w:type="dxa"/>
            <w:gridSpan w:val="9"/>
            <w:tcBorders>
              <w:top w:val="single" w:sz="4" w:space="0" w:color="auto"/>
            </w:tcBorders>
          </w:tcPr>
          <w:p w:rsidR="00FE350A" w:rsidRPr="00146B79" w:rsidRDefault="00FE350A" w:rsidP="001C7C7B">
            <w:pPr>
              <w:ind w:left="-108"/>
              <w:rPr>
                <w:sz w:val="16"/>
                <w:szCs w:val="16"/>
              </w:rPr>
            </w:pPr>
            <w:r w:rsidRPr="00146B79">
              <w:rPr>
                <w:sz w:val="16"/>
                <w:szCs w:val="16"/>
              </w:rPr>
              <w:t>(наименование объекта)</w:t>
            </w:r>
          </w:p>
        </w:tc>
      </w:tr>
      <w:tr w:rsidR="00FE350A" w:rsidRPr="00146B79" w:rsidTr="001C7C7B">
        <w:tc>
          <w:tcPr>
            <w:tcW w:w="10205" w:type="dxa"/>
            <w:gridSpan w:val="9"/>
          </w:tcPr>
          <w:p w:rsidR="00FE350A" w:rsidRPr="00146B79" w:rsidRDefault="00FE350A" w:rsidP="001C7C7B">
            <w:pPr>
              <w:ind w:firstLine="34"/>
              <w:jc w:val="both"/>
            </w:pPr>
            <w:r w:rsidRPr="00146B79">
              <w:t>Мы, нижеподписавшиеся, представитель заказчика,</w:t>
            </w:r>
          </w:p>
        </w:tc>
      </w:tr>
      <w:tr w:rsidR="00FE350A" w:rsidRPr="00146B79" w:rsidTr="001C7C7B"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c>
          <w:tcPr>
            <w:tcW w:w="10205" w:type="dxa"/>
            <w:gridSpan w:val="9"/>
            <w:tcBorders>
              <w:top w:val="single" w:sz="4" w:space="0" w:color="auto"/>
            </w:tcBorders>
          </w:tcPr>
          <w:p w:rsidR="00FE350A" w:rsidRPr="00146B79" w:rsidRDefault="00FE350A" w:rsidP="001C7C7B">
            <w:pPr>
              <w:rPr>
                <w:sz w:val="16"/>
                <w:szCs w:val="16"/>
              </w:rPr>
            </w:pPr>
            <w:r w:rsidRPr="00146B79">
              <w:rPr>
                <w:sz w:val="16"/>
                <w:szCs w:val="16"/>
              </w:rPr>
              <w:t>(фамилия, инициалы, должность)</w:t>
            </w:r>
          </w:p>
        </w:tc>
      </w:tr>
      <w:tr w:rsidR="00FE350A" w:rsidRPr="00146B79" w:rsidTr="001C7C7B">
        <w:tc>
          <w:tcPr>
            <w:tcW w:w="10205" w:type="dxa"/>
            <w:gridSpan w:val="9"/>
          </w:tcPr>
          <w:p w:rsidR="00FE350A" w:rsidRPr="00146B79" w:rsidRDefault="00FE350A" w:rsidP="001C7C7B">
            <w:pPr>
              <w:jc w:val="both"/>
            </w:pPr>
            <w:r w:rsidRPr="00146B79">
              <w:t>и представитель подрядчика (исполнителя), ответственный за выполнение работ (оказание услуг)</w:t>
            </w:r>
          </w:p>
        </w:tc>
      </w:tr>
      <w:tr w:rsidR="00FE350A" w:rsidRPr="00146B79" w:rsidTr="001C7C7B"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c>
          <w:tcPr>
            <w:tcW w:w="10205" w:type="dxa"/>
            <w:gridSpan w:val="9"/>
            <w:tcBorders>
              <w:top w:val="single" w:sz="4" w:space="0" w:color="auto"/>
            </w:tcBorders>
          </w:tcPr>
          <w:p w:rsidR="00FE350A" w:rsidRPr="00146B79" w:rsidRDefault="00FE350A" w:rsidP="001C7C7B">
            <w:r w:rsidRPr="00146B79">
              <w:rPr>
                <w:sz w:val="16"/>
                <w:szCs w:val="16"/>
              </w:rPr>
              <w:t>(фамилия, инициалы, должность)</w:t>
            </w:r>
          </w:p>
        </w:tc>
      </w:tr>
      <w:tr w:rsidR="00FE350A" w:rsidRPr="00146B79" w:rsidTr="001C7C7B">
        <w:trPr>
          <w:trHeight w:val="918"/>
        </w:trPr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FE350A" w:rsidRPr="00146B79" w:rsidRDefault="00FE350A" w:rsidP="001C7C7B">
            <w:pPr>
              <w:jc w:val="both"/>
            </w:pPr>
            <w:r w:rsidRPr="00146B79">
              <w:t>составили настоящий акт о нижеследующем.</w:t>
            </w:r>
          </w:p>
          <w:p w:rsidR="00FE350A" w:rsidRPr="00146B79" w:rsidRDefault="00FE350A" w:rsidP="001C7C7B">
            <w:pPr>
              <w:jc w:val="both"/>
            </w:pPr>
            <w:r w:rsidRPr="00146B79">
              <w:t>Заказчик предоставляет объект (участок, территорию)</w:t>
            </w:r>
          </w:p>
          <w:p w:rsidR="00FE350A" w:rsidRPr="00146B79" w:rsidRDefault="00FE350A" w:rsidP="001C7C7B"/>
        </w:tc>
      </w:tr>
      <w:tr w:rsidR="00FE350A" w:rsidRPr="00146B79" w:rsidTr="001C7C7B">
        <w:tc>
          <w:tcPr>
            <w:tcW w:w="10205" w:type="dxa"/>
            <w:gridSpan w:val="9"/>
            <w:tcBorders>
              <w:top w:val="single" w:sz="4" w:space="0" w:color="auto"/>
            </w:tcBorders>
          </w:tcPr>
          <w:p w:rsidR="00FE350A" w:rsidRPr="00146B79" w:rsidRDefault="00FE350A" w:rsidP="001C7C7B">
            <w:pPr>
              <w:rPr>
                <w:sz w:val="16"/>
                <w:szCs w:val="16"/>
              </w:rPr>
            </w:pPr>
            <w:r w:rsidRPr="00146B79">
              <w:rPr>
                <w:sz w:val="16"/>
                <w:szCs w:val="16"/>
              </w:rPr>
              <w:t>(наименование объекта, участка, территории)</w:t>
            </w:r>
          </w:p>
        </w:tc>
      </w:tr>
      <w:tr w:rsidR="00FE350A" w:rsidRPr="00146B79" w:rsidTr="001C7C7B">
        <w:tc>
          <w:tcPr>
            <w:tcW w:w="10205" w:type="dxa"/>
            <w:gridSpan w:val="9"/>
          </w:tcPr>
          <w:p w:rsidR="00FE350A" w:rsidRPr="00146B79" w:rsidRDefault="00FE350A" w:rsidP="001C7C7B">
            <w:r w:rsidRPr="00146B79">
              <w:t>ограниченный координатами</w:t>
            </w:r>
          </w:p>
        </w:tc>
      </w:tr>
      <w:tr w:rsidR="00FE350A" w:rsidRPr="00146B79" w:rsidTr="001C7C7B">
        <w:trPr>
          <w:trHeight w:val="513"/>
        </w:trPr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c>
          <w:tcPr>
            <w:tcW w:w="10205" w:type="dxa"/>
            <w:gridSpan w:val="9"/>
            <w:tcBorders>
              <w:top w:val="single" w:sz="4" w:space="0" w:color="auto"/>
            </w:tcBorders>
          </w:tcPr>
          <w:p w:rsidR="00FE350A" w:rsidRPr="00146B79" w:rsidRDefault="00FE350A" w:rsidP="001C7C7B">
            <w:pPr>
              <w:rPr>
                <w:sz w:val="16"/>
                <w:szCs w:val="16"/>
              </w:rPr>
            </w:pPr>
            <w:r w:rsidRPr="00146B79">
              <w:rPr>
                <w:sz w:val="16"/>
                <w:szCs w:val="16"/>
              </w:rPr>
              <w:t>(наименование осей, отметок и номер чертежа)</w:t>
            </w:r>
          </w:p>
        </w:tc>
      </w:tr>
      <w:tr w:rsidR="00FE350A" w:rsidRPr="00146B79" w:rsidTr="001C7C7B">
        <w:trPr>
          <w:trHeight w:val="727"/>
        </w:trPr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FE350A" w:rsidRPr="00146B79" w:rsidRDefault="00FE350A" w:rsidP="001C7C7B">
            <w:pPr>
              <w:jc w:val="both"/>
            </w:pPr>
            <w:r w:rsidRPr="00146B79">
              <w:t xml:space="preserve">для выполнения на нем </w:t>
            </w:r>
          </w:p>
          <w:p w:rsidR="00FE350A" w:rsidRPr="00146B79" w:rsidRDefault="00FE350A" w:rsidP="001C7C7B">
            <w:pPr>
              <w:jc w:val="both"/>
            </w:pPr>
          </w:p>
        </w:tc>
      </w:tr>
      <w:tr w:rsidR="00FE350A" w:rsidRPr="00146B79" w:rsidTr="001C7C7B">
        <w:trPr>
          <w:trHeight w:val="163"/>
        </w:trPr>
        <w:tc>
          <w:tcPr>
            <w:tcW w:w="10205" w:type="dxa"/>
            <w:gridSpan w:val="9"/>
            <w:tcBorders>
              <w:top w:val="single" w:sz="4" w:space="0" w:color="auto"/>
            </w:tcBorders>
          </w:tcPr>
          <w:p w:rsidR="00FE350A" w:rsidRPr="00146B79" w:rsidRDefault="00FE350A" w:rsidP="001C7C7B">
            <w:pPr>
              <w:rPr>
                <w:sz w:val="16"/>
                <w:szCs w:val="16"/>
              </w:rPr>
            </w:pPr>
            <w:r w:rsidRPr="00146B79">
              <w:rPr>
                <w:sz w:val="16"/>
                <w:szCs w:val="16"/>
              </w:rPr>
              <w:t>(наименование работ, услуг)</w:t>
            </w:r>
          </w:p>
        </w:tc>
      </w:tr>
      <w:tr w:rsidR="00FE350A" w:rsidRPr="00146B79" w:rsidTr="001C7C7B">
        <w:trPr>
          <w:trHeight w:val="403"/>
        </w:trPr>
        <w:tc>
          <w:tcPr>
            <w:tcW w:w="10205" w:type="dxa"/>
            <w:gridSpan w:val="9"/>
          </w:tcPr>
          <w:p w:rsidR="00FE350A" w:rsidRPr="00146B79" w:rsidRDefault="00FE350A" w:rsidP="001C7C7B">
            <w:pPr>
              <w:jc w:val="both"/>
            </w:pPr>
            <w:r w:rsidRPr="00146B79">
              <w:t>под руководством представителя подрядчика (исполнителя), на следующий срок:</w:t>
            </w:r>
          </w:p>
        </w:tc>
      </w:tr>
      <w:tr w:rsidR="00FE350A" w:rsidRPr="00146B79" w:rsidTr="001C7C7B">
        <w:trPr>
          <w:trHeight w:val="465"/>
        </w:trPr>
        <w:tc>
          <w:tcPr>
            <w:tcW w:w="10205" w:type="dxa"/>
            <w:gridSpan w:val="9"/>
          </w:tcPr>
          <w:p w:rsidR="00FE350A" w:rsidRPr="00146B79" w:rsidRDefault="00FE350A" w:rsidP="001C7C7B">
            <w:r w:rsidRPr="00146B79">
              <w:t>начало «__» ____________ 20__ г.</w:t>
            </w:r>
            <w:r w:rsidRPr="00146B79">
              <w:tab/>
              <w:t>окончание «__» ____________ 20__ г.</w:t>
            </w:r>
          </w:p>
        </w:tc>
      </w:tr>
      <w:tr w:rsidR="00FE350A" w:rsidRPr="00146B79" w:rsidTr="001C7C7B">
        <w:trPr>
          <w:trHeight w:val="673"/>
        </w:trPr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FE350A" w:rsidRPr="00146B79" w:rsidRDefault="00FE350A" w:rsidP="001C7C7B">
            <w:pPr>
              <w:jc w:val="both"/>
            </w:pPr>
            <w:r w:rsidRPr="00146B79">
              <w:t>До начала и во время выполнения работ (оказания услуг) необходимо выполнить следующие мероприятия:</w:t>
            </w:r>
          </w:p>
          <w:p w:rsidR="00FE350A" w:rsidRPr="00146B79" w:rsidRDefault="00FE350A" w:rsidP="001C7C7B">
            <w:pPr>
              <w:jc w:val="both"/>
            </w:pPr>
          </w:p>
        </w:tc>
      </w:tr>
      <w:tr w:rsidR="00FE350A" w:rsidRPr="00146B79" w:rsidTr="001C7C7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r w:rsidRPr="00146B79">
              <w:t>№ п/п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r w:rsidRPr="00146B79">
              <w:t xml:space="preserve">Наименование мероприятия </w:t>
            </w:r>
          </w:p>
          <w:p w:rsidR="00FE350A" w:rsidRPr="00146B79" w:rsidRDefault="00FE350A" w:rsidP="001C7C7B">
            <w:r w:rsidRPr="00146B79">
              <w:t xml:space="preserve">(перечисляются в том числе мероприятия </w:t>
            </w:r>
          </w:p>
          <w:p w:rsidR="00FE350A" w:rsidRPr="00146B79" w:rsidRDefault="00FE350A" w:rsidP="001C7C7B">
            <w:r w:rsidRPr="00146B79">
              <w:t>по подготовке рабочих мест)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r w:rsidRPr="00146B79">
              <w:t>Дата и время выполнения мероприятия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r w:rsidRPr="00146B79">
              <w:t>ФИО и подпись лица, ответственного за выполнение мероприятия</w:t>
            </w:r>
          </w:p>
        </w:tc>
      </w:tr>
      <w:tr w:rsidR="00FE350A" w:rsidRPr="00146B79" w:rsidTr="001C7C7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jc w:val="center"/>
            </w:pPr>
            <w:r w:rsidRPr="00146B79">
              <w:t>1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jc w:val="center"/>
            </w:pPr>
            <w:r w:rsidRPr="00146B79">
              <w:t>2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jc w:val="center"/>
            </w:pPr>
            <w:r w:rsidRPr="00146B79">
              <w:t>3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jc w:val="center"/>
            </w:pPr>
            <w:r w:rsidRPr="00146B79">
              <w:t>4</w:t>
            </w:r>
          </w:p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tabs>
                <w:tab w:val="left" w:pos="459"/>
              </w:tabs>
              <w:ind w:left="-42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c>
          <w:tcPr>
            <w:tcW w:w="8412" w:type="dxa"/>
            <w:gridSpan w:val="7"/>
            <w:tcBorders>
              <w:top w:val="single" w:sz="4" w:space="0" w:color="auto"/>
            </w:tcBorders>
          </w:tcPr>
          <w:p w:rsidR="00FE350A" w:rsidRPr="00146B79" w:rsidRDefault="00FE350A" w:rsidP="001C7C7B"/>
        </w:tc>
        <w:tc>
          <w:tcPr>
            <w:tcW w:w="1793" w:type="dxa"/>
            <w:gridSpan w:val="2"/>
            <w:tcBorders>
              <w:top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gridAfter w:val="1"/>
          <w:wAfter w:w="14" w:type="dxa"/>
          <w:trHeight w:val="541"/>
        </w:trPr>
        <w:tc>
          <w:tcPr>
            <w:tcW w:w="10191" w:type="dxa"/>
            <w:gridSpan w:val="8"/>
            <w:vAlign w:val="center"/>
          </w:tcPr>
          <w:p w:rsidR="00FE350A" w:rsidRPr="00146B79" w:rsidRDefault="00FE350A" w:rsidP="001C7C7B">
            <w:r w:rsidRPr="00146B79">
              <w:t>По завершении выполнения работ необходимо выполнить следующие мероприятия (заполняется при проведении работ в действующих электроустановках, тепловых энергоустановках):</w:t>
            </w:r>
          </w:p>
          <w:p w:rsidR="00FE350A" w:rsidRPr="00146B79" w:rsidRDefault="00FE350A" w:rsidP="001C7C7B"/>
        </w:tc>
      </w:tr>
      <w:tr w:rsidR="00FE350A" w:rsidRPr="00146B79" w:rsidTr="001C7C7B"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r w:rsidRPr="00146B79">
              <w:t>№ п/п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r w:rsidRPr="00146B79">
              <w:t>Наименование мероприятия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r w:rsidRPr="00146B79">
              <w:t>Дата и время выполнения мероприятия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r w:rsidRPr="00146B79">
              <w:t>ФИО и подпись лица, выполнившего мероприятие</w:t>
            </w:r>
          </w:p>
        </w:tc>
      </w:tr>
      <w:tr w:rsidR="00FE350A" w:rsidRPr="00146B79" w:rsidTr="001C7C7B"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jc w:val="center"/>
            </w:pPr>
            <w:r w:rsidRPr="00146B79">
              <w:t>1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jc w:val="center"/>
            </w:pPr>
            <w:r w:rsidRPr="00146B79">
              <w:t>2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jc w:val="center"/>
            </w:pPr>
            <w:r w:rsidRPr="00146B79">
              <w:t>3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>
            <w:pPr>
              <w:jc w:val="center"/>
            </w:pPr>
            <w:r w:rsidRPr="00146B79">
              <w:t>4</w:t>
            </w:r>
          </w:p>
        </w:tc>
      </w:tr>
      <w:tr w:rsidR="00FE350A" w:rsidRPr="00146B79" w:rsidTr="001C7C7B"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c>
          <w:tcPr>
            <w:tcW w:w="10205" w:type="dxa"/>
            <w:gridSpan w:val="9"/>
          </w:tcPr>
          <w:p w:rsidR="00FE350A" w:rsidRPr="00146B79" w:rsidRDefault="00FE350A" w:rsidP="001C7C7B"/>
        </w:tc>
      </w:tr>
      <w:tr w:rsidR="00FE350A" w:rsidRPr="00146B79" w:rsidTr="001C7C7B">
        <w:tc>
          <w:tcPr>
            <w:tcW w:w="5926" w:type="dxa"/>
            <w:gridSpan w:val="3"/>
          </w:tcPr>
          <w:p w:rsidR="00FE350A" w:rsidRPr="00146B79" w:rsidRDefault="00FE350A" w:rsidP="001C7C7B"/>
          <w:p w:rsidR="00FE350A" w:rsidRPr="00146B79" w:rsidRDefault="00FE350A" w:rsidP="001C7C7B">
            <w:r w:rsidRPr="00146B79">
              <w:t>Представитель заказчика</w:t>
            </w:r>
          </w:p>
        </w:tc>
        <w:tc>
          <w:tcPr>
            <w:tcW w:w="4279" w:type="dxa"/>
            <w:gridSpan w:val="6"/>
            <w:tcBorders>
              <w:bottom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926" w:type="dxa"/>
            <w:gridSpan w:val="3"/>
          </w:tcPr>
          <w:p w:rsidR="00FE350A" w:rsidRPr="00146B79" w:rsidRDefault="00FE350A" w:rsidP="001C7C7B"/>
        </w:tc>
        <w:tc>
          <w:tcPr>
            <w:tcW w:w="4279" w:type="dxa"/>
            <w:gridSpan w:val="6"/>
            <w:tcBorders>
              <w:top w:val="single" w:sz="4" w:space="0" w:color="auto"/>
            </w:tcBorders>
          </w:tcPr>
          <w:p w:rsidR="00FE350A" w:rsidRPr="00146B79" w:rsidRDefault="00FE350A" w:rsidP="001C7C7B">
            <w:pPr>
              <w:rPr>
                <w:sz w:val="16"/>
                <w:szCs w:val="16"/>
              </w:rPr>
            </w:pPr>
            <w:r w:rsidRPr="00146B79">
              <w:rPr>
                <w:sz w:val="16"/>
                <w:szCs w:val="16"/>
              </w:rPr>
              <w:t>(подпись)</w:t>
            </w:r>
          </w:p>
        </w:tc>
      </w:tr>
      <w:tr w:rsidR="00FE350A" w:rsidRPr="00146B79" w:rsidTr="001C7C7B">
        <w:trPr>
          <w:trHeight w:val="75"/>
        </w:trPr>
        <w:tc>
          <w:tcPr>
            <w:tcW w:w="5926" w:type="dxa"/>
            <w:gridSpan w:val="3"/>
          </w:tcPr>
          <w:p w:rsidR="00FE350A" w:rsidRPr="00146B79" w:rsidRDefault="00FE350A" w:rsidP="001C7C7B">
            <w:r w:rsidRPr="00146B79">
              <w:t xml:space="preserve">Представитель исполнителя </w:t>
            </w:r>
          </w:p>
        </w:tc>
        <w:tc>
          <w:tcPr>
            <w:tcW w:w="4279" w:type="dxa"/>
            <w:gridSpan w:val="6"/>
            <w:tcBorders>
              <w:bottom w:val="single" w:sz="4" w:space="0" w:color="auto"/>
            </w:tcBorders>
          </w:tcPr>
          <w:p w:rsidR="00FE350A" w:rsidRPr="00146B79" w:rsidRDefault="00FE350A" w:rsidP="001C7C7B"/>
        </w:tc>
      </w:tr>
      <w:tr w:rsidR="00FE350A" w:rsidRPr="00146B79" w:rsidTr="001C7C7B">
        <w:trPr>
          <w:trHeight w:val="75"/>
        </w:trPr>
        <w:tc>
          <w:tcPr>
            <w:tcW w:w="5926" w:type="dxa"/>
            <w:gridSpan w:val="3"/>
          </w:tcPr>
          <w:p w:rsidR="00FE350A" w:rsidRPr="00146B79" w:rsidRDefault="00FE350A" w:rsidP="001C7C7B"/>
        </w:tc>
        <w:tc>
          <w:tcPr>
            <w:tcW w:w="4279" w:type="dxa"/>
            <w:gridSpan w:val="6"/>
            <w:tcBorders>
              <w:top w:val="single" w:sz="4" w:space="0" w:color="auto"/>
            </w:tcBorders>
          </w:tcPr>
          <w:p w:rsidR="00FE350A" w:rsidRPr="00146B79" w:rsidRDefault="00FE350A" w:rsidP="001C7C7B">
            <w:pPr>
              <w:rPr>
                <w:sz w:val="16"/>
                <w:szCs w:val="16"/>
              </w:rPr>
            </w:pPr>
            <w:r w:rsidRPr="00146B79">
              <w:rPr>
                <w:sz w:val="16"/>
                <w:szCs w:val="16"/>
              </w:rPr>
              <w:t>(подпись)</w:t>
            </w:r>
          </w:p>
        </w:tc>
      </w:tr>
    </w:tbl>
    <w:p w:rsidR="00FE350A" w:rsidRPr="00146B79" w:rsidRDefault="00FE350A" w:rsidP="00FE350A">
      <w:pPr>
        <w:tabs>
          <w:tab w:val="left" w:pos="1134"/>
        </w:tabs>
        <w:ind w:firstLine="709"/>
        <w:jc w:val="both"/>
      </w:pPr>
    </w:p>
    <w:p w:rsidR="00FE350A" w:rsidRPr="00146B79" w:rsidRDefault="00FE350A" w:rsidP="00FE350A"/>
    <w:p w:rsidR="00FE350A" w:rsidRPr="00146B79" w:rsidRDefault="00FE350A" w:rsidP="00FE350A"/>
    <w:p w:rsidR="00E6746D" w:rsidRDefault="00574D88"/>
    <w:sectPr w:rsidR="00E6746D" w:rsidSect="001E67C7">
      <w:headerReference w:type="default" r:id="rId6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D88" w:rsidRDefault="00574D88">
      <w:r>
        <w:separator/>
      </w:r>
    </w:p>
  </w:endnote>
  <w:endnote w:type="continuationSeparator" w:id="0">
    <w:p w:rsidR="00574D88" w:rsidRDefault="0057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D88" w:rsidRDefault="00574D88">
      <w:r>
        <w:separator/>
      </w:r>
    </w:p>
  </w:footnote>
  <w:footnote w:type="continuationSeparator" w:id="0">
    <w:p w:rsidR="00574D88" w:rsidRDefault="00574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19690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370E8" w:rsidRPr="004370E8" w:rsidRDefault="00FE350A">
        <w:pPr>
          <w:pStyle w:val="a3"/>
          <w:jc w:val="center"/>
          <w:rPr>
            <w:rFonts w:ascii="Times New Roman" w:hAnsi="Times New Roman" w:cs="Times New Roman"/>
          </w:rPr>
        </w:pPr>
        <w:r w:rsidRPr="004370E8">
          <w:rPr>
            <w:rFonts w:ascii="Times New Roman" w:hAnsi="Times New Roman" w:cs="Times New Roman"/>
          </w:rPr>
          <w:fldChar w:fldCharType="begin"/>
        </w:r>
        <w:r w:rsidRPr="004370E8">
          <w:rPr>
            <w:rFonts w:ascii="Times New Roman" w:hAnsi="Times New Roman" w:cs="Times New Roman"/>
          </w:rPr>
          <w:instrText>PAGE   \* MERGEFORMAT</w:instrText>
        </w:r>
        <w:r w:rsidRPr="004370E8">
          <w:rPr>
            <w:rFonts w:ascii="Times New Roman" w:hAnsi="Times New Roman" w:cs="Times New Roman"/>
          </w:rPr>
          <w:fldChar w:fldCharType="separate"/>
        </w:r>
        <w:r w:rsidR="00175B93">
          <w:rPr>
            <w:rFonts w:ascii="Times New Roman" w:hAnsi="Times New Roman" w:cs="Times New Roman"/>
            <w:noProof/>
          </w:rPr>
          <w:t>9</w:t>
        </w:r>
        <w:r w:rsidRPr="004370E8">
          <w:rPr>
            <w:rFonts w:ascii="Times New Roman" w:hAnsi="Times New Roman" w:cs="Times New Roman"/>
          </w:rPr>
          <w:fldChar w:fldCharType="end"/>
        </w:r>
      </w:p>
    </w:sdtContent>
  </w:sdt>
  <w:p w:rsidR="004370E8" w:rsidRDefault="00574D8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50A"/>
    <w:rsid w:val="000413A2"/>
    <w:rsid w:val="00042015"/>
    <w:rsid w:val="00175B93"/>
    <w:rsid w:val="0018481B"/>
    <w:rsid w:val="00273C4A"/>
    <w:rsid w:val="002A7292"/>
    <w:rsid w:val="002F3D47"/>
    <w:rsid w:val="00455803"/>
    <w:rsid w:val="00475E9D"/>
    <w:rsid w:val="004800B5"/>
    <w:rsid w:val="004E3506"/>
    <w:rsid w:val="005465F1"/>
    <w:rsid w:val="00553118"/>
    <w:rsid w:val="00574D88"/>
    <w:rsid w:val="00582FC0"/>
    <w:rsid w:val="006B095B"/>
    <w:rsid w:val="006F2B79"/>
    <w:rsid w:val="0077312B"/>
    <w:rsid w:val="007825E3"/>
    <w:rsid w:val="007C32EE"/>
    <w:rsid w:val="00A3549C"/>
    <w:rsid w:val="00AF6EE8"/>
    <w:rsid w:val="00D8643E"/>
    <w:rsid w:val="00D97094"/>
    <w:rsid w:val="00E20849"/>
    <w:rsid w:val="00E50742"/>
    <w:rsid w:val="00E67E28"/>
    <w:rsid w:val="00E82B55"/>
    <w:rsid w:val="00F3218A"/>
    <w:rsid w:val="00F36CBF"/>
    <w:rsid w:val="00FA6ACB"/>
    <w:rsid w:val="00FE350A"/>
    <w:rsid w:val="00FE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45E3D-320A-484A-85BB-EE67B797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Linie,Aa?oiee eieiioeooe"/>
    <w:basedOn w:val="a"/>
    <w:link w:val="a4"/>
    <w:uiPriority w:val="99"/>
    <w:unhideWhenUsed/>
    <w:qFormat/>
    <w:rsid w:val="00FE350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aliases w:val="Linie Знак,Aa?oiee eieiioeooe Знак"/>
    <w:basedOn w:val="a0"/>
    <w:link w:val="a3"/>
    <w:uiPriority w:val="99"/>
    <w:rsid w:val="00FE3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3415</Words>
  <Characters>19466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Кожина Екатерина Юрьевна</dc:creator>
  <cp:keywords/>
  <dc:description/>
  <cp:lastModifiedBy>Кожина Екатерина Юрьевна</cp:lastModifiedBy>
  <cp:revision>51</cp:revision>
  <dcterms:created xsi:type="dcterms:W3CDTF">2026-07-08T07:25:00Z</dcterms:created>
  <dcterms:modified xsi:type="dcterms:W3CDTF">2026-07-28T09:28:00Z</dcterms:modified>
</cp:coreProperties>
</file>