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679" w:rsidRPr="009156B9" w:rsidRDefault="00863929" w:rsidP="002F441B">
      <w:pPr>
        <w:pStyle w:val="a3"/>
        <w:spacing w:before="0" w:after="0"/>
        <w:rPr>
          <w:rFonts w:ascii="Times New Roman" w:hAnsi="Times New Roman" w:cs="Times New Roman"/>
          <w:color w:val="auto"/>
          <w:sz w:val="22"/>
          <w:szCs w:val="22"/>
        </w:rPr>
      </w:pPr>
      <w:r w:rsidRPr="009156B9">
        <w:rPr>
          <w:rFonts w:ascii="Times New Roman" w:hAnsi="Times New Roman" w:cs="Times New Roman"/>
          <w:color w:val="auto"/>
          <w:sz w:val="22"/>
          <w:szCs w:val="22"/>
        </w:rPr>
        <w:t xml:space="preserve">ПРОЕКТ </w:t>
      </w:r>
      <w:r w:rsidR="004300F5" w:rsidRPr="009156B9">
        <w:rPr>
          <w:rFonts w:ascii="Times New Roman" w:hAnsi="Times New Roman" w:cs="Times New Roman"/>
          <w:color w:val="auto"/>
          <w:sz w:val="22"/>
          <w:szCs w:val="22"/>
        </w:rPr>
        <w:t>КОНТРАКТ</w:t>
      </w:r>
      <w:r w:rsidRPr="009156B9">
        <w:rPr>
          <w:rFonts w:ascii="Times New Roman" w:hAnsi="Times New Roman" w:cs="Times New Roman"/>
          <w:color w:val="auto"/>
          <w:sz w:val="22"/>
          <w:szCs w:val="22"/>
        </w:rPr>
        <w:t>А</w:t>
      </w:r>
      <w:r w:rsidR="004300F5" w:rsidRPr="009156B9">
        <w:rPr>
          <w:rFonts w:ascii="Times New Roman" w:hAnsi="Times New Roman" w:cs="Times New Roman"/>
          <w:color w:val="auto"/>
          <w:sz w:val="22"/>
          <w:szCs w:val="22"/>
        </w:rPr>
        <w:t xml:space="preserve"> № </w:t>
      </w:r>
    </w:p>
    <w:p w:rsidR="00DA3679" w:rsidRPr="009156B9" w:rsidRDefault="00DA3679" w:rsidP="002F441B">
      <w:pPr>
        <w:rPr>
          <w:rFonts w:cs="Times New Roman"/>
          <w:color w:val="auto"/>
          <w:sz w:val="22"/>
          <w:szCs w:val="22"/>
        </w:rPr>
      </w:pPr>
      <w:r w:rsidRPr="009156B9">
        <w:rPr>
          <w:rFonts w:cs="Times New Roman"/>
          <w:color w:val="auto"/>
          <w:sz w:val="22"/>
          <w:szCs w:val="22"/>
        </w:rPr>
        <w:t>г.</w:t>
      </w:r>
      <w:r w:rsidR="002B5F34" w:rsidRPr="009156B9">
        <w:rPr>
          <w:rFonts w:cs="Times New Roman"/>
          <w:color w:val="auto"/>
          <w:sz w:val="22"/>
          <w:szCs w:val="22"/>
        </w:rPr>
        <w:t xml:space="preserve"> </w:t>
      </w:r>
      <w:r w:rsidR="004C262D" w:rsidRPr="009156B9">
        <w:rPr>
          <w:rFonts w:cs="Times New Roman"/>
          <w:color w:val="auto"/>
          <w:sz w:val="22"/>
          <w:szCs w:val="22"/>
        </w:rPr>
        <w:t>Димитровград</w:t>
      </w:r>
      <w:r w:rsidRPr="009156B9">
        <w:rPr>
          <w:rFonts w:cs="Times New Roman"/>
          <w:color w:val="auto"/>
          <w:sz w:val="22"/>
          <w:szCs w:val="22"/>
        </w:rPr>
        <w:tab/>
      </w:r>
      <w:r w:rsidRPr="009156B9">
        <w:rPr>
          <w:rFonts w:cs="Times New Roman"/>
          <w:color w:val="auto"/>
          <w:sz w:val="22"/>
          <w:szCs w:val="22"/>
        </w:rPr>
        <w:tab/>
      </w:r>
      <w:r w:rsidRPr="009156B9">
        <w:rPr>
          <w:rFonts w:cs="Times New Roman"/>
          <w:color w:val="auto"/>
          <w:sz w:val="22"/>
          <w:szCs w:val="22"/>
        </w:rPr>
        <w:tab/>
      </w:r>
      <w:r w:rsidRPr="009156B9">
        <w:rPr>
          <w:rFonts w:cs="Times New Roman"/>
          <w:color w:val="auto"/>
          <w:sz w:val="22"/>
          <w:szCs w:val="22"/>
        </w:rPr>
        <w:tab/>
      </w:r>
      <w:r w:rsidRPr="009156B9">
        <w:rPr>
          <w:rFonts w:cs="Times New Roman"/>
          <w:color w:val="auto"/>
          <w:sz w:val="22"/>
          <w:szCs w:val="22"/>
        </w:rPr>
        <w:tab/>
        <w:t xml:space="preserve">    </w:t>
      </w:r>
      <w:r w:rsidRPr="009156B9">
        <w:rPr>
          <w:rFonts w:cs="Times New Roman"/>
          <w:color w:val="auto"/>
          <w:sz w:val="22"/>
          <w:szCs w:val="22"/>
        </w:rPr>
        <w:tab/>
      </w:r>
      <w:r w:rsidRPr="009156B9">
        <w:rPr>
          <w:rFonts w:cs="Times New Roman"/>
          <w:color w:val="auto"/>
          <w:sz w:val="22"/>
          <w:szCs w:val="22"/>
        </w:rPr>
        <w:tab/>
      </w:r>
      <w:r w:rsidR="00974FE2" w:rsidRPr="009156B9">
        <w:rPr>
          <w:rFonts w:cs="Times New Roman"/>
          <w:color w:val="auto"/>
          <w:sz w:val="22"/>
          <w:szCs w:val="22"/>
        </w:rPr>
        <w:t xml:space="preserve">    </w:t>
      </w:r>
      <w:r w:rsidR="003155B4" w:rsidRPr="009156B9">
        <w:rPr>
          <w:rFonts w:cs="Times New Roman"/>
          <w:color w:val="auto"/>
          <w:sz w:val="22"/>
          <w:szCs w:val="22"/>
        </w:rPr>
        <w:t xml:space="preserve">             </w:t>
      </w:r>
      <w:r w:rsidR="00974FE2" w:rsidRPr="009156B9">
        <w:rPr>
          <w:rFonts w:cs="Times New Roman"/>
          <w:color w:val="auto"/>
          <w:sz w:val="22"/>
          <w:szCs w:val="22"/>
        </w:rPr>
        <w:t xml:space="preserve"> </w:t>
      </w:r>
      <w:r w:rsidR="0024202A" w:rsidRPr="009156B9">
        <w:rPr>
          <w:rFonts w:cs="Times New Roman"/>
          <w:color w:val="auto"/>
          <w:sz w:val="22"/>
          <w:szCs w:val="22"/>
        </w:rPr>
        <w:t xml:space="preserve"> </w:t>
      </w:r>
      <w:r w:rsidRPr="009156B9">
        <w:rPr>
          <w:rFonts w:cs="Times New Roman"/>
          <w:color w:val="auto"/>
          <w:sz w:val="22"/>
          <w:szCs w:val="22"/>
        </w:rPr>
        <w:t>«</w:t>
      </w:r>
      <w:r w:rsidR="00863929" w:rsidRPr="009156B9">
        <w:rPr>
          <w:rFonts w:cs="Times New Roman"/>
          <w:color w:val="auto"/>
          <w:sz w:val="22"/>
          <w:szCs w:val="22"/>
        </w:rPr>
        <w:t>___</w:t>
      </w:r>
      <w:r w:rsidR="00EE1DB8" w:rsidRPr="009156B9">
        <w:rPr>
          <w:rFonts w:cs="Times New Roman"/>
          <w:color w:val="auto"/>
          <w:sz w:val="22"/>
          <w:szCs w:val="22"/>
        </w:rPr>
        <w:t>»</w:t>
      </w:r>
      <w:r w:rsidR="006362F1">
        <w:rPr>
          <w:rFonts w:cs="Times New Roman"/>
          <w:color w:val="auto"/>
          <w:sz w:val="22"/>
          <w:szCs w:val="22"/>
        </w:rPr>
        <w:t>______</w:t>
      </w:r>
      <w:r w:rsidR="00863929" w:rsidRPr="009156B9">
        <w:rPr>
          <w:rFonts w:cs="Times New Roman"/>
          <w:color w:val="auto"/>
          <w:sz w:val="22"/>
          <w:szCs w:val="22"/>
        </w:rPr>
        <w:t>202</w:t>
      </w:r>
      <w:r w:rsidR="006362F1">
        <w:rPr>
          <w:rFonts w:cs="Times New Roman"/>
          <w:color w:val="auto"/>
          <w:sz w:val="22"/>
          <w:szCs w:val="22"/>
        </w:rPr>
        <w:t>6</w:t>
      </w:r>
      <w:r w:rsidRPr="009156B9">
        <w:rPr>
          <w:rFonts w:cs="Times New Roman"/>
          <w:color w:val="auto"/>
          <w:sz w:val="22"/>
          <w:szCs w:val="22"/>
        </w:rPr>
        <w:t xml:space="preserve"> года</w:t>
      </w:r>
    </w:p>
    <w:p w:rsidR="00772BD8" w:rsidRPr="009156B9" w:rsidRDefault="00772BD8" w:rsidP="002F441B">
      <w:pPr>
        <w:ind w:firstLine="708"/>
        <w:jc w:val="both"/>
        <w:rPr>
          <w:rFonts w:cs="Times New Roman"/>
          <w:b/>
          <w:sz w:val="22"/>
          <w:szCs w:val="22"/>
        </w:rPr>
      </w:pPr>
    </w:p>
    <w:p w:rsidR="00382B55" w:rsidRPr="009156B9" w:rsidRDefault="00382B55" w:rsidP="00382B55">
      <w:pPr>
        <w:ind w:firstLine="567"/>
        <w:jc w:val="both"/>
        <w:rPr>
          <w:rFonts w:ascii="PT Astra Serif" w:hAnsi="PT Astra Serif"/>
          <w:sz w:val="22"/>
          <w:szCs w:val="22"/>
        </w:rPr>
      </w:pPr>
      <w:proofErr w:type="gramStart"/>
      <w:r w:rsidRPr="009156B9">
        <w:rPr>
          <w:rFonts w:ascii="PT Astra Serif" w:hAnsi="PT Astra Serif"/>
          <w:b/>
          <w:sz w:val="22"/>
          <w:szCs w:val="22"/>
        </w:rPr>
        <w:t>Областное государственное бюджетное учреждение дополнительного образования «Детский оздоровительно-образовательный центр Юность»</w:t>
      </w:r>
      <w:r w:rsidRPr="009156B9">
        <w:rPr>
          <w:rFonts w:ascii="PT Astra Serif" w:hAnsi="PT Astra Serif"/>
          <w:sz w:val="22"/>
          <w:szCs w:val="22"/>
        </w:rPr>
        <w:t>, именуемое в дальнейшем «</w:t>
      </w:r>
      <w:r w:rsidRPr="009156B9">
        <w:rPr>
          <w:rFonts w:ascii="PT Astra Serif" w:hAnsi="PT Astra Serif"/>
          <w:b/>
          <w:sz w:val="22"/>
          <w:szCs w:val="22"/>
        </w:rPr>
        <w:t>Заказчик</w:t>
      </w:r>
      <w:r w:rsidRPr="009156B9">
        <w:rPr>
          <w:rFonts w:ascii="PT Astra Serif" w:hAnsi="PT Astra Serif"/>
          <w:sz w:val="22"/>
          <w:szCs w:val="22"/>
        </w:rPr>
        <w:t xml:space="preserve">», в лице директора </w:t>
      </w:r>
      <w:proofErr w:type="spellStart"/>
      <w:r w:rsidR="00FE142D" w:rsidRPr="009156B9">
        <w:rPr>
          <w:rFonts w:ascii="PT Astra Serif" w:hAnsi="PT Astra Serif"/>
          <w:sz w:val="22"/>
          <w:szCs w:val="22"/>
        </w:rPr>
        <w:t>Кондиковой</w:t>
      </w:r>
      <w:proofErr w:type="spellEnd"/>
      <w:r w:rsidR="00FE142D" w:rsidRPr="009156B9">
        <w:rPr>
          <w:rFonts w:ascii="PT Astra Serif" w:hAnsi="PT Astra Serif"/>
          <w:sz w:val="22"/>
          <w:szCs w:val="22"/>
        </w:rPr>
        <w:t xml:space="preserve"> Татьяны Владимировны</w:t>
      </w:r>
      <w:r w:rsidRPr="009156B9">
        <w:rPr>
          <w:rFonts w:ascii="PT Astra Serif" w:hAnsi="PT Astra Serif"/>
          <w:sz w:val="22"/>
          <w:szCs w:val="22"/>
        </w:rPr>
        <w:t xml:space="preserve">, действующего на основании </w:t>
      </w:r>
      <w:r w:rsidR="00FE142D" w:rsidRPr="009156B9">
        <w:rPr>
          <w:rFonts w:ascii="PT Astra Serif" w:hAnsi="PT Astra Serif"/>
          <w:sz w:val="22"/>
          <w:szCs w:val="22"/>
        </w:rPr>
        <w:t>Устава</w:t>
      </w:r>
      <w:r w:rsidRPr="009156B9">
        <w:rPr>
          <w:rFonts w:ascii="PT Astra Serif" w:hAnsi="PT Astra Serif"/>
          <w:sz w:val="22"/>
          <w:szCs w:val="22"/>
        </w:rPr>
        <w:t xml:space="preserve">, с одной стороны и </w:t>
      </w:r>
      <w:r w:rsidR="00863929" w:rsidRPr="009156B9">
        <w:rPr>
          <w:rFonts w:ascii="PT Astra Serif" w:hAnsi="PT Astra Serif"/>
          <w:b/>
          <w:sz w:val="22"/>
          <w:szCs w:val="22"/>
        </w:rPr>
        <w:t>__________________________________</w:t>
      </w:r>
      <w:r w:rsidRPr="009156B9">
        <w:rPr>
          <w:rFonts w:ascii="PT Astra Serif" w:hAnsi="PT Astra Serif"/>
          <w:b/>
          <w:sz w:val="22"/>
          <w:szCs w:val="22"/>
        </w:rPr>
        <w:t>,</w:t>
      </w:r>
      <w:r w:rsidRPr="009156B9">
        <w:rPr>
          <w:rFonts w:ascii="PT Astra Serif" w:hAnsi="PT Astra Serif"/>
          <w:sz w:val="22"/>
          <w:szCs w:val="22"/>
        </w:rPr>
        <w:t xml:space="preserve"> именуем</w:t>
      </w:r>
      <w:r w:rsidR="00863929" w:rsidRPr="009156B9">
        <w:rPr>
          <w:rFonts w:ascii="PT Astra Serif" w:hAnsi="PT Astra Serif"/>
          <w:sz w:val="22"/>
          <w:szCs w:val="22"/>
        </w:rPr>
        <w:t>ое</w:t>
      </w:r>
      <w:r w:rsidRPr="009156B9">
        <w:rPr>
          <w:rFonts w:ascii="PT Astra Serif" w:hAnsi="PT Astra Serif"/>
          <w:sz w:val="22"/>
          <w:szCs w:val="22"/>
        </w:rPr>
        <w:t xml:space="preserve"> в дальнейшем «</w:t>
      </w:r>
      <w:r w:rsidRPr="009156B9">
        <w:rPr>
          <w:rFonts w:ascii="PT Astra Serif" w:hAnsi="PT Astra Serif"/>
          <w:b/>
          <w:sz w:val="22"/>
          <w:szCs w:val="22"/>
        </w:rPr>
        <w:t>Поставщик</w:t>
      </w:r>
      <w:r w:rsidRPr="009156B9">
        <w:rPr>
          <w:rFonts w:ascii="PT Astra Serif" w:hAnsi="PT Astra Serif"/>
          <w:sz w:val="22"/>
          <w:szCs w:val="22"/>
        </w:rPr>
        <w:t>»,</w:t>
      </w:r>
      <w:r w:rsidR="00863929" w:rsidRPr="009156B9">
        <w:rPr>
          <w:rFonts w:ascii="PT Astra Serif" w:hAnsi="PT Astra Serif"/>
          <w:sz w:val="22"/>
          <w:szCs w:val="22"/>
        </w:rPr>
        <w:t xml:space="preserve"> в лице _____________, </w:t>
      </w:r>
      <w:r w:rsidRPr="009156B9">
        <w:rPr>
          <w:rFonts w:ascii="PT Astra Serif" w:hAnsi="PT Astra Serif"/>
          <w:sz w:val="22"/>
          <w:szCs w:val="22"/>
        </w:rPr>
        <w:t xml:space="preserve"> действующ</w:t>
      </w:r>
      <w:r w:rsidR="00863929" w:rsidRPr="009156B9">
        <w:rPr>
          <w:rFonts w:ascii="PT Astra Serif" w:hAnsi="PT Astra Serif"/>
          <w:sz w:val="22"/>
          <w:szCs w:val="22"/>
        </w:rPr>
        <w:t>его</w:t>
      </w:r>
      <w:r w:rsidRPr="009156B9">
        <w:rPr>
          <w:rFonts w:ascii="PT Astra Serif" w:hAnsi="PT Astra Serif"/>
          <w:sz w:val="22"/>
          <w:szCs w:val="22"/>
        </w:rPr>
        <w:t xml:space="preserve"> на основании </w:t>
      </w:r>
      <w:r w:rsidR="00863929" w:rsidRPr="009156B9">
        <w:rPr>
          <w:sz w:val="22"/>
          <w:szCs w:val="22"/>
        </w:rPr>
        <w:t>____________________________________________</w:t>
      </w:r>
      <w:r w:rsidRPr="009156B9">
        <w:rPr>
          <w:rFonts w:ascii="PT Astra Serif" w:hAnsi="PT Astra Serif"/>
          <w:sz w:val="22"/>
          <w:szCs w:val="22"/>
        </w:rPr>
        <w:t xml:space="preserve">,  с другой стороны, а вместе именуемые </w:t>
      </w:r>
      <w:r w:rsidRPr="009156B9">
        <w:rPr>
          <w:rFonts w:ascii="PT Astra Serif" w:hAnsi="PT Astra Serif"/>
          <w:b/>
          <w:sz w:val="22"/>
          <w:szCs w:val="22"/>
        </w:rPr>
        <w:t>«Стороны»,</w:t>
      </w:r>
      <w:r w:rsidRPr="009156B9">
        <w:rPr>
          <w:rFonts w:ascii="PT Astra Serif" w:hAnsi="PT Astra Serif"/>
          <w:sz w:val="22"/>
          <w:szCs w:val="22"/>
        </w:rPr>
        <w:t xml:space="preserve"> на основании </w:t>
      </w:r>
      <w:r w:rsidRPr="009156B9">
        <w:rPr>
          <w:sz w:val="22"/>
          <w:szCs w:val="22"/>
        </w:rPr>
        <w:t>пункта 5 части 1 статьи 93 Федерального закона от 05.04.2013 № 44-ФЗ "О контрактной системе</w:t>
      </w:r>
      <w:proofErr w:type="gramEnd"/>
      <w:r w:rsidRPr="009156B9">
        <w:rPr>
          <w:sz w:val="22"/>
          <w:szCs w:val="22"/>
        </w:rPr>
        <w:t xml:space="preserve"> в сфере закупок товаров, работ, услуг для обеспечения государственных и муниципальных нужд"</w:t>
      </w:r>
      <w:r w:rsidRPr="009156B9">
        <w:rPr>
          <w:rFonts w:ascii="PT Astra Serif" w:hAnsi="PT Astra Serif"/>
          <w:sz w:val="22"/>
          <w:szCs w:val="22"/>
        </w:rPr>
        <w:t xml:space="preserve"> заключили настоящий  контракт о нижеследующем:</w:t>
      </w:r>
    </w:p>
    <w:p w:rsidR="00DA3679" w:rsidRPr="009156B9" w:rsidRDefault="00DA3679" w:rsidP="002F441B">
      <w:pPr>
        <w:ind w:firstLine="708"/>
        <w:jc w:val="center"/>
        <w:rPr>
          <w:rFonts w:cs="Times New Roman"/>
          <w:b/>
          <w:sz w:val="22"/>
          <w:szCs w:val="22"/>
        </w:rPr>
      </w:pPr>
      <w:r w:rsidRPr="009156B9">
        <w:rPr>
          <w:rFonts w:cs="Times New Roman"/>
          <w:b/>
          <w:sz w:val="22"/>
          <w:szCs w:val="22"/>
        </w:rPr>
        <w:t>1.Предмет контракта</w:t>
      </w:r>
    </w:p>
    <w:p w:rsidR="00DA3679" w:rsidRPr="009156B9" w:rsidRDefault="002E5504" w:rsidP="002F441B">
      <w:pPr>
        <w:ind w:firstLine="709"/>
        <w:jc w:val="both"/>
        <w:rPr>
          <w:rFonts w:cs="Times New Roman"/>
          <w:sz w:val="22"/>
          <w:szCs w:val="22"/>
        </w:rPr>
      </w:pPr>
      <w:r w:rsidRPr="009156B9">
        <w:rPr>
          <w:rFonts w:cs="Times New Roman"/>
          <w:sz w:val="22"/>
          <w:szCs w:val="22"/>
        </w:rPr>
        <w:t>1.1.</w:t>
      </w:r>
      <w:r w:rsidR="00DA3679" w:rsidRPr="009156B9">
        <w:rPr>
          <w:rFonts w:cs="Times New Roman"/>
          <w:sz w:val="22"/>
          <w:szCs w:val="22"/>
        </w:rPr>
        <w:t>Поставщик обязуется передать в собственность Заказчика</w:t>
      </w:r>
      <w:r w:rsidR="001B6DD3" w:rsidRPr="009156B9">
        <w:rPr>
          <w:rFonts w:cs="Times New Roman"/>
          <w:sz w:val="22"/>
          <w:szCs w:val="22"/>
        </w:rPr>
        <w:t xml:space="preserve"> </w:t>
      </w:r>
      <w:r w:rsidR="00DC5102">
        <w:rPr>
          <w:b/>
          <w:bCs/>
          <w:noProof/>
          <w:sz w:val="22"/>
          <w:szCs w:val="22"/>
        </w:rPr>
        <w:t>медицинские изделия</w:t>
      </w:r>
      <w:r w:rsidR="00D97096" w:rsidRPr="009156B9">
        <w:rPr>
          <w:rFonts w:cs="Times New Roman"/>
          <w:b/>
          <w:sz w:val="22"/>
          <w:szCs w:val="22"/>
        </w:rPr>
        <w:t>,</w:t>
      </w:r>
      <w:r w:rsidR="006317F2" w:rsidRPr="009156B9">
        <w:rPr>
          <w:rFonts w:cs="Times New Roman"/>
          <w:sz w:val="22"/>
          <w:szCs w:val="22"/>
        </w:rPr>
        <w:t xml:space="preserve"> </w:t>
      </w:r>
      <w:r w:rsidR="009C7D32" w:rsidRPr="009156B9">
        <w:rPr>
          <w:rFonts w:eastAsia="Times New Roman" w:cs="Times New Roman"/>
          <w:color w:val="auto"/>
          <w:sz w:val="22"/>
          <w:szCs w:val="22"/>
          <w:lang w:eastAsia="ru-RU" w:bidi="ar-SA"/>
        </w:rPr>
        <w:t>им</w:t>
      </w:r>
      <w:r w:rsidR="00DA3679" w:rsidRPr="009156B9">
        <w:rPr>
          <w:rFonts w:cs="Times New Roman"/>
          <w:sz w:val="22"/>
          <w:szCs w:val="22"/>
        </w:rPr>
        <w:t>енуем</w:t>
      </w:r>
      <w:r w:rsidR="00863929" w:rsidRPr="009156B9">
        <w:rPr>
          <w:rFonts w:cs="Times New Roman"/>
          <w:sz w:val="22"/>
          <w:szCs w:val="22"/>
        </w:rPr>
        <w:t>ы</w:t>
      </w:r>
      <w:r w:rsidR="00991487" w:rsidRPr="009156B9">
        <w:rPr>
          <w:rFonts w:cs="Times New Roman"/>
          <w:sz w:val="22"/>
          <w:szCs w:val="22"/>
        </w:rPr>
        <w:t>е</w:t>
      </w:r>
      <w:r w:rsidR="00DA3679" w:rsidRPr="009156B9">
        <w:rPr>
          <w:rFonts w:cs="Times New Roman"/>
          <w:sz w:val="22"/>
          <w:szCs w:val="22"/>
        </w:rPr>
        <w:t xml:space="preserve"> в дальнейшем </w:t>
      </w:r>
      <w:r w:rsidR="003833D8" w:rsidRPr="009156B9">
        <w:rPr>
          <w:rFonts w:cs="Times New Roman"/>
          <w:sz w:val="22"/>
          <w:szCs w:val="22"/>
        </w:rPr>
        <w:t>т</w:t>
      </w:r>
      <w:r w:rsidR="00DA3679" w:rsidRPr="009156B9">
        <w:rPr>
          <w:rFonts w:cs="Times New Roman"/>
          <w:sz w:val="22"/>
          <w:szCs w:val="22"/>
        </w:rPr>
        <w:t xml:space="preserve">овар, согласно спецификации (Приложение </w:t>
      </w:r>
      <w:r w:rsidR="009F374A" w:rsidRPr="009156B9">
        <w:rPr>
          <w:rFonts w:cs="Times New Roman"/>
          <w:sz w:val="22"/>
          <w:szCs w:val="22"/>
        </w:rPr>
        <w:t xml:space="preserve">№ </w:t>
      </w:r>
      <w:r w:rsidR="00DA3679" w:rsidRPr="009156B9">
        <w:rPr>
          <w:rFonts w:cs="Times New Roman"/>
          <w:sz w:val="22"/>
          <w:szCs w:val="22"/>
        </w:rPr>
        <w:t>1).</w:t>
      </w:r>
    </w:p>
    <w:p w:rsidR="00DA3679" w:rsidRPr="009156B9" w:rsidRDefault="00A938C1" w:rsidP="002F441B">
      <w:pPr>
        <w:tabs>
          <w:tab w:val="left" w:pos="0"/>
        </w:tabs>
        <w:ind w:firstLine="567"/>
        <w:jc w:val="both"/>
        <w:rPr>
          <w:rFonts w:cs="Times New Roman"/>
          <w:sz w:val="22"/>
          <w:szCs w:val="22"/>
        </w:rPr>
      </w:pPr>
      <w:r w:rsidRPr="009156B9">
        <w:rPr>
          <w:rFonts w:cs="Times New Roman"/>
          <w:sz w:val="22"/>
          <w:szCs w:val="22"/>
        </w:rPr>
        <w:t xml:space="preserve"> </w:t>
      </w:r>
      <w:r w:rsidR="00DA3679" w:rsidRPr="009156B9">
        <w:rPr>
          <w:rFonts w:cs="Times New Roman"/>
          <w:sz w:val="22"/>
          <w:szCs w:val="22"/>
        </w:rPr>
        <w:t>1.2. Заказчик об</w:t>
      </w:r>
      <w:r w:rsidR="00A904E0" w:rsidRPr="009156B9">
        <w:rPr>
          <w:rFonts w:cs="Times New Roman"/>
          <w:sz w:val="22"/>
          <w:szCs w:val="22"/>
        </w:rPr>
        <w:t>язуется принять указанный</w:t>
      </w:r>
      <w:r w:rsidR="00BA553C" w:rsidRPr="009156B9">
        <w:rPr>
          <w:rFonts w:cs="Times New Roman"/>
          <w:sz w:val="22"/>
          <w:szCs w:val="22"/>
        </w:rPr>
        <w:t xml:space="preserve"> товар</w:t>
      </w:r>
      <w:r w:rsidR="00DA3679" w:rsidRPr="009156B9">
        <w:rPr>
          <w:rFonts w:cs="Times New Roman"/>
          <w:sz w:val="22"/>
          <w:szCs w:val="22"/>
        </w:rPr>
        <w:t xml:space="preserve"> в количестве и в сроки, определенные настоящим контрактом, а также произвести Поставщику оплату его  стоимости.</w:t>
      </w:r>
    </w:p>
    <w:p w:rsidR="003155B4" w:rsidRPr="009156B9" w:rsidRDefault="00A938C1" w:rsidP="002F441B">
      <w:pPr>
        <w:tabs>
          <w:tab w:val="left" w:pos="0"/>
        </w:tabs>
        <w:ind w:firstLine="567"/>
        <w:jc w:val="both"/>
        <w:rPr>
          <w:rFonts w:cs="Times New Roman"/>
          <w:bCs/>
          <w:color w:val="auto"/>
          <w:sz w:val="22"/>
          <w:szCs w:val="22"/>
        </w:rPr>
      </w:pPr>
      <w:r w:rsidRPr="009156B9">
        <w:rPr>
          <w:rFonts w:cs="Times New Roman"/>
          <w:sz w:val="22"/>
          <w:szCs w:val="22"/>
        </w:rPr>
        <w:t xml:space="preserve"> </w:t>
      </w:r>
      <w:r w:rsidR="00DA3679" w:rsidRPr="009156B9">
        <w:rPr>
          <w:rFonts w:cs="Times New Roman"/>
          <w:sz w:val="22"/>
          <w:szCs w:val="22"/>
        </w:rPr>
        <w:t xml:space="preserve">1.3. Срок поставки товара - </w:t>
      </w:r>
      <w:r w:rsidR="00DA3679" w:rsidRPr="009156B9">
        <w:rPr>
          <w:rFonts w:cs="Times New Roman"/>
          <w:b/>
          <w:bCs/>
          <w:color w:val="auto"/>
          <w:sz w:val="22"/>
          <w:szCs w:val="22"/>
        </w:rPr>
        <w:t>в течение</w:t>
      </w:r>
      <w:r w:rsidR="002E4223">
        <w:rPr>
          <w:rFonts w:cs="Times New Roman"/>
          <w:b/>
          <w:bCs/>
          <w:color w:val="auto"/>
          <w:sz w:val="22"/>
          <w:szCs w:val="22"/>
        </w:rPr>
        <w:t xml:space="preserve"> </w:t>
      </w:r>
      <w:r w:rsidR="00D74189">
        <w:rPr>
          <w:rFonts w:cs="Times New Roman"/>
          <w:b/>
          <w:bCs/>
          <w:color w:val="auto"/>
          <w:sz w:val="22"/>
          <w:szCs w:val="22"/>
        </w:rPr>
        <w:t>2</w:t>
      </w:r>
      <w:r w:rsidR="009156B9" w:rsidRPr="009156B9">
        <w:rPr>
          <w:rFonts w:cs="Times New Roman"/>
          <w:b/>
          <w:bCs/>
          <w:color w:val="auto"/>
          <w:sz w:val="22"/>
          <w:szCs w:val="22"/>
        </w:rPr>
        <w:t>0</w:t>
      </w:r>
      <w:r w:rsidR="00DA3679" w:rsidRPr="009156B9">
        <w:rPr>
          <w:rFonts w:cs="Times New Roman"/>
          <w:b/>
          <w:bCs/>
          <w:color w:val="auto"/>
          <w:sz w:val="22"/>
          <w:szCs w:val="22"/>
        </w:rPr>
        <w:t xml:space="preserve"> (</w:t>
      </w:r>
      <w:r w:rsidR="00D74189">
        <w:rPr>
          <w:rFonts w:cs="Times New Roman"/>
          <w:b/>
          <w:bCs/>
          <w:color w:val="auto"/>
          <w:sz w:val="22"/>
          <w:szCs w:val="22"/>
        </w:rPr>
        <w:t>двад</w:t>
      </w:r>
      <w:r w:rsidR="002E4223">
        <w:rPr>
          <w:rFonts w:cs="Times New Roman"/>
          <w:b/>
          <w:bCs/>
          <w:color w:val="auto"/>
          <w:sz w:val="22"/>
          <w:szCs w:val="22"/>
        </w:rPr>
        <w:t>ц</w:t>
      </w:r>
      <w:r w:rsidR="00C1283E" w:rsidRPr="009156B9">
        <w:rPr>
          <w:rFonts w:cs="Times New Roman"/>
          <w:b/>
          <w:bCs/>
          <w:color w:val="auto"/>
          <w:sz w:val="22"/>
          <w:szCs w:val="22"/>
        </w:rPr>
        <w:t>ати</w:t>
      </w:r>
      <w:r w:rsidR="003833D8" w:rsidRPr="009156B9">
        <w:rPr>
          <w:rFonts w:cs="Times New Roman"/>
          <w:b/>
          <w:bCs/>
          <w:color w:val="auto"/>
          <w:sz w:val="22"/>
          <w:szCs w:val="22"/>
        </w:rPr>
        <w:t>)</w:t>
      </w:r>
      <w:r w:rsidR="00DA3679" w:rsidRPr="009156B9">
        <w:rPr>
          <w:rFonts w:cs="Times New Roman"/>
          <w:b/>
          <w:bCs/>
          <w:color w:val="auto"/>
          <w:sz w:val="22"/>
          <w:szCs w:val="22"/>
        </w:rPr>
        <w:t xml:space="preserve"> календарных дней с момента подписания контракта</w:t>
      </w:r>
      <w:r w:rsidR="00762BF4" w:rsidRPr="009156B9">
        <w:rPr>
          <w:rFonts w:cs="Times New Roman"/>
          <w:b/>
          <w:bCs/>
          <w:color w:val="auto"/>
          <w:sz w:val="22"/>
          <w:szCs w:val="22"/>
        </w:rPr>
        <w:t>.</w:t>
      </w:r>
    </w:p>
    <w:p w:rsidR="00DA3679" w:rsidRPr="009156B9" w:rsidRDefault="00DA3679" w:rsidP="002F441B">
      <w:pPr>
        <w:jc w:val="center"/>
        <w:rPr>
          <w:rFonts w:cs="Times New Roman"/>
          <w:b/>
          <w:sz w:val="22"/>
          <w:szCs w:val="22"/>
        </w:rPr>
      </w:pPr>
      <w:r w:rsidRPr="009156B9">
        <w:rPr>
          <w:rFonts w:cs="Times New Roman"/>
          <w:b/>
          <w:sz w:val="22"/>
          <w:szCs w:val="22"/>
        </w:rPr>
        <w:t>2.</w:t>
      </w:r>
      <w:r w:rsidR="00D33788" w:rsidRPr="009156B9">
        <w:rPr>
          <w:rFonts w:cs="Times New Roman"/>
          <w:b/>
          <w:sz w:val="22"/>
          <w:szCs w:val="22"/>
        </w:rPr>
        <w:t xml:space="preserve"> </w:t>
      </w:r>
      <w:r w:rsidRPr="009156B9">
        <w:rPr>
          <w:rFonts w:cs="Times New Roman"/>
          <w:b/>
          <w:sz w:val="22"/>
          <w:szCs w:val="22"/>
        </w:rPr>
        <w:t>Цена и порядок расчетов</w:t>
      </w:r>
    </w:p>
    <w:p w:rsidR="00BA553C" w:rsidRPr="009156B9" w:rsidRDefault="00DA3679" w:rsidP="002F441B">
      <w:pPr>
        <w:tabs>
          <w:tab w:val="left" w:pos="0"/>
        </w:tabs>
        <w:ind w:firstLine="567"/>
        <w:jc w:val="both"/>
        <w:rPr>
          <w:rFonts w:cs="Times New Roman"/>
          <w:sz w:val="22"/>
          <w:szCs w:val="22"/>
        </w:rPr>
      </w:pPr>
      <w:r w:rsidRPr="009156B9">
        <w:rPr>
          <w:rFonts w:cs="Times New Roman"/>
          <w:sz w:val="22"/>
          <w:szCs w:val="22"/>
        </w:rPr>
        <w:t xml:space="preserve">2.1. </w:t>
      </w:r>
      <w:r w:rsidR="00BA553C" w:rsidRPr="009156B9">
        <w:rPr>
          <w:rFonts w:cs="Times New Roman"/>
          <w:sz w:val="22"/>
          <w:szCs w:val="22"/>
        </w:rPr>
        <w:t>Расчеты по настоящему контракту производятся в рублях Российской Федерации.</w:t>
      </w:r>
    </w:p>
    <w:p w:rsidR="00DA3679" w:rsidRPr="009156B9" w:rsidRDefault="00DA3679" w:rsidP="002F441B">
      <w:pPr>
        <w:tabs>
          <w:tab w:val="left" w:pos="0"/>
        </w:tabs>
        <w:ind w:firstLine="567"/>
        <w:jc w:val="both"/>
        <w:rPr>
          <w:rFonts w:cs="Times New Roman"/>
          <w:sz w:val="22"/>
          <w:szCs w:val="22"/>
        </w:rPr>
      </w:pPr>
      <w:r w:rsidRPr="009156B9">
        <w:rPr>
          <w:rFonts w:cs="Times New Roman"/>
          <w:sz w:val="22"/>
          <w:szCs w:val="22"/>
        </w:rPr>
        <w:t>2.2. Цена  контракта является  неизменяемой на весь период действия контракта.</w:t>
      </w:r>
    </w:p>
    <w:p w:rsidR="00BA553C" w:rsidRPr="009156B9" w:rsidRDefault="00DA3679" w:rsidP="002F441B">
      <w:pPr>
        <w:pStyle w:val="125"/>
        <w:ind w:firstLine="567"/>
        <w:rPr>
          <w:color w:val="auto"/>
          <w:sz w:val="22"/>
          <w:szCs w:val="22"/>
        </w:rPr>
      </w:pPr>
      <w:r w:rsidRPr="009156B9">
        <w:rPr>
          <w:sz w:val="22"/>
          <w:szCs w:val="22"/>
        </w:rPr>
        <w:t>2.3.</w:t>
      </w:r>
      <w:r w:rsidR="00AD5251" w:rsidRPr="009156B9">
        <w:rPr>
          <w:sz w:val="22"/>
          <w:szCs w:val="22"/>
        </w:rPr>
        <w:t xml:space="preserve"> </w:t>
      </w:r>
      <w:r w:rsidR="00BA553C" w:rsidRPr="009156B9">
        <w:rPr>
          <w:sz w:val="22"/>
          <w:szCs w:val="22"/>
        </w:rPr>
        <w:t>Цена контракта включает в себя: расходы Поставщика  с учетом расходов на доставку, разгрузку по адресу Заказчика, страхование, уплату всех обязательных налогов, сборов, расходов, стоимость упаковки поставляемого товара и составляет</w:t>
      </w:r>
      <w:r w:rsidR="00772BD8" w:rsidRPr="009156B9">
        <w:rPr>
          <w:b/>
          <w:sz w:val="22"/>
          <w:szCs w:val="22"/>
        </w:rPr>
        <w:t xml:space="preserve"> </w:t>
      </w:r>
      <w:r w:rsidR="00863929" w:rsidRPr="009156B9">
        <w:rPr>
          <w:b/>
          <w:sz w:val="22"/>
          <w:szCs w:val="22"/>
        </w:rPr>
        <w:t>____</w:t>
      </w:r>
      <w:r w:rsidR="005D791A" w:rsidRPr="009156B9">
        <w:rPr>
          <w:b/>
          <w:sz w:val="22"/>
          <w:szCs w:val="22"/>
        </w:rPr>
        <w:t xml:space="preserve"> (</w:t>
      </w:r>
      <w:r w:rsidR="00863929" w:rsidRPr="009156B9">
        <w:rPr>
          <w:b/>
          <w:sz w:val="22"/>
          <w:szCs w:val="22"/>
        </w:rPr>
        <w:t>__________</w:t>
      </w:r>
      <w:r w:rsidR="000B60DB" w:rsidRPr="009156B9">
        <w:rPr>
          <w:b/>
          <w:sz w:val="22"/>
          <w:szCs w:val="22"/>
        </w:rPr>
        <w:t>) рубл</w:t>
      </w:r>
      <w:r w:rsidR="00D97096" w:rsidRPr="009156B9">
        <w:rPr>
          <w:b/>
          <w:sz w:val="22"/>
          <w:szCs w:val="22"/>
        </w:rPr>
        <w:t>ей</w:t>
      </w:r>
      <w:r w:rsidR="00785B79">
        <w:rPr>
          <w:b/>
          <w:sz w:val="22"/>
          <w:szCs w:val="22"/>
        </w:rPr>
        <w:t xml:space="preserve"> ___</w:t>
      </w:r>
      <w:r w:rsidR="00772BD8" w:rsidRPr="009156B9">
        <w:rPr>
          <w:b/>
          <w:sz w:val="22"/>
          <w:szCs w:val="22"/>
        </w:rPr>
        <w:t xml:space="preserve"> копеек, </w:t>
      </w:r>
      <w:r w:rsidR="006E382A" w:rsidRPr="009156B9">
        <w:rPr>
          <w:b/>
          <w:sz w:val="22"/>
          <w:szCs w:val="22"/>
        </w:rPr>
        <w:t>НДС</w:t>
      </w:r>
      <w:r w:rsidR="00382B55" w:rsidRPr="009156B9">
        <w:rPr>
          <w:b/>
          <w:sz w:val="22"/>
          <w:szCs w:val="22"/>
        </w:rPr>
        <w:t xml:space="preserve"> не </w:t>
      </w:r>
      <w:proofErr w:type="gramStart"/>
      <w:r w:rsidR="00382B55" w:rsidRPr="009156B9">
        <w:rPr>
          <w:b/>
          <w:sz w:val="22"/>
          <w:szCs w:val="22"/>
        </w:rPr>
        <w:t>предусмотрен</w:t>
      </w:r>
      <w:proofErr w:type="gramEnd"/>
      <w:r w:rsidR="00991487" w:rsidRPr="009156B9">
        <w:rPr>
          <w:b/>
          <w:sz w:val="22"/>
          <w:szCs w:val="22"/>
        </w:rPr>
        <w:t>/в том числе НДС</w:t>
      </w:r>
      <w:r w:rsidR="00382B55" w:rsidRPr="009156B9">
        <w:rPr>
          <w:b/>
          <w:sz w:val="22"/>
          <w:szCs w:val="22"/>
        </w:rPr>
        <w:t>.</w:t>
      </w:r>
    </w:p>
    <w:p w:rsidR="00DA3679" w:rsidRPr="00D74189" w:rsidRDefault="00DE6441" w:rsidP="002F441B">
      <w:pPr>
        <w:tabs>
          <w:tab w:val="left" w:pos="0"/>
        </w:tabs>
        <w:ind w:firstLine="567"/>
        <w:jc w:val="both"/>
        <w:rPr>
          <w:rFonts w:cs="Times New Roman"/>
          <w:b/>
          <w:sz w:val="22"/>
          <w:szCs w:val="22"/>
        </w:rPr>
      </w:pPr>
      <w:r w:rsidRPr="009156B9">
        <w:rPr>
          <w:rFonts w:cs="Times New Roman"/>
          <w:sz w:val="22"/>
          <w:szCs w:val="22"/>
        </w:rPr>
        <w:t>2.4.</w:t>
      </w:r>
      <w:r w:rsidR="00687111" w:rsidRPr="009156B9">
        <w:rPr>
          <w:rFonts w:cs="Times New Roman"/>
          <w:sz w:val="22"/>
          <w:szCs w:val="22"/>
        </w:rPr>
        <w:t xml:space="preserve"> </w:t>
      </w:r>
      <w:r w:rsidR="00AD5251" w:rsidRPr="009156B9">
        <w:rPr>
          <w:rFonts w:cs="Times New Roman"/>
          <w:sz w:val="22"/>
          <w:szCs w:val="22"/>
        </w:rPr>
        <w:t xml:space="preserve">Оплата производится </w:t>
      </w:r>
      <w:proofErr w:type="gramStart"/>
      <w:r w:rsidR="008843FC" w:rsidRPr="009156B9">
        <w:rPr>
          <w:rFonts w:cs="Times New Roman"/>
          <w:sz w:val="22"/>
          <w:szCs w:val="22"/>
        </w:rPr>
        <w:t>Заказчиком</w:t>
      </w:r>
      <w:proofErr w:type="gramEnd"/>
      <w:r w:rsidR="00AD5251" w:rsidRPr="009156B9">
        <w:rPr>
          <w:rFonts w:cs="Times New Roman"/>
          <w:sz w:val="22"/>
          <w:szCs w:val="22"/>
        </w:rPr>
        <w:t xml:space="preserve"> на основании представленных Поставщиком надлежащим образом оформленной накладной путем перечисления денежных средс</w:t>
      </w:r>
      <w:r w:rsidR="0024202A" w:rsidRPr="009156B9">
        <w:rPr>
          <w:rFonts w:cs="Times New Roman"/>
          <w:sz w:val="22"/>
          <w:szCs w:val="22"/>
        </w:rPr>
        <w:t>тв на расче</w:t>
      </w:r>
      <w:r w:rsidR="00687111" w:rsidRPr="009156B9">
        <w:rPr>
          <w:rFonts w:cs="Times New Roman"/>
          <w:sz w:val="22"/>
          <w:szCs w:val="22"/>
        </w:rPr>
        <w:t xml:space="preserve">тный счет Поставщика </w:t>
      </w:r>
      <w:r w:rsidR="00687111" w:rsidRPr="00D74189">
        <w:rPr>
          <w:rFonts w:cs="Times New Roman"/>
          <w:b/>
          <w:sz w:val="22"/>
          <w:szCs w:val="22"/>
        </w:rPr>
        <w:t xml:space="preserve">в течение </w:t>
      </w:r>
      <w:r w:rsidR="002F441B" w:rsidRPr="00D74189">
        <w:rPr>
          <w:rFonts w:cs="Times New Roman"/>
          <w:b/>
          <w:sz w:val="22"/>
          <w:szCs w:val="22"/>
        </w:rPr>
        <w:t>7</w:t>
      </w:r>
      <w:r w:rsidR="00C1283E" w:rsidRPr="00D74189">
        <w:rPr>
          <w:rFonts w:cs="Times New Roman"/>
          <w:b/>
          <w:sz w:val="22"/>
          <w:szCs w:val="22"/>
        </w:rPr>
        <w:t xml:space="preserve"> рабочих</w:t>
      </w:r>
      <w:r w:rsidR="0024202A" w:rsidRPr="00D74189">
        <w:rPr>
          <w:rFonts w:cs="Times New Roman"/>
          <w:b/>
          <w:sz w:val="22"/>
          <w:szCs w:val="22"/>
        </w:rPr>
        <w:t xml:space="preserve"> дней.</w:t>
      </w:r>
    </w:p>
    <w:p w:rsidR="00DA3679" w:rsidRPr="009156B9" w:rsidRDefault="00DA3679" w:rsidP="002F441B">
      <w:pPr>
        <w:pStyle w:val="125"/>
        <w:ind w:firstLine="567"/>
        <w:rPr>
          <w:sz w:val="22"/>
          <w:szCs w:val="22"/>
        </w:rPr>
      </w:pPr>
      <w:r w:rsidRPr="009156B9">
        <w:rPr>
          <w:sz w:val="22"/>
          <w:szCs w:val="22"/>
        </w:rPr>
        <w:t>2.</w:t>
      </w:r>
      <w:r w:rsidR="00BA553C" w:rsidRPr="009156B9">
        <w:rPr>
          <w:sz w:val="22"/>
          <w:szCs w:val="22"/>
        </w:rPr>
        <w:t>5</w:t>
      </w:r>
      <w:r w:rsidRPr="009156B9">
        <w:rPr>
          <w:sz w:val="22"/>
          <w:szCs w:val="22"/>
        </w:rPr>
        <w:t>. Право собственности на товар переходит к Заказчику с момента получения товара и подписания накладной.</w:t>
      </w:r>
    </w:p>
    <w:p w:rsidR="00DA3679" w:rsidRPr="009156B9" w:rsidRDefault="00DA3679" w:rsidP="002F441B">
      <w:pPr>
        <w:pStyle w:val="125"/>
        <w:ind w:firstLine="567"/>
        <w:rPr>
          <w:sz w:val="22"/>
          <w:szCs w:val="22"/>
        </w:rPr>
      </w:pPr>
      <w:r w:rsidRPr="009156B9">
        <w:rPr>
          <w:sz w:val="22"/>
          <w:szCs w:val="22"/>
        </w:rPr>
        <w:t>2.</w:t>
      </w:r>
      <w:r w:rsidR="00BA553C" w:rsidRPr="009156B9">
        <w:rPr>
          <w:sz w:val="22"/>
          <w:szCs w:val="22"/>
        </w:rPr>
        <w:t>6</w:t>
      </w:r>
      <w:r w:rsidRPr="009156B9">
        <w:rPr>
          <w:sz w:val="22"/>
          <w:szCs w:val="22"/>
        </w:rPr>
        <w:t xml:space="preserve">. Обязательства Сторон по настоящему контракту считаются исполненными с момента подписания окончательного Акта сверки взаиморасчетов. </w:t>
      </w:r>
    </w:p>
    <w:p w:rsidR="00DA3679" w:rsidRPr="009156B9" w:rsidRDefault="00DA3679" w:rsidP="002F441B">
      <w:pPr>
        <w:jc w:val="center"/>
        <w:rPr>
          <w:rFonts w:cs="Times New Roman"/>
          <w:b/>
          <w:sz w:val="22"/>
          <w:szCs w:val="22"/>
        </w:rPr>
      </w:pPr>
      <w:r w:rsidRPr="009156B9">
        <w:rPr>
          <w:rFonts w:cs="Times New Roman"/>
          <w:b/>
          <w:sz w:val="22"/>
          <w:szCs w:val="22"/>
        </w:rPr>
        <w:t>3.</w:t>
      </w:r>
      <w:r w:rsidR="00D33788" w:rsidRPr="009156B9">
        <w:rPr>
          <w:rFonts w:cs="Times New Roman"/>
          <w:b/>
          <w:sz w:val="22"/>
          <w:szCs w:val="22"/>
        </w:rPr>
        <w:t xml:space="preserve"> </w:t>
      </w:r>
      <w:r w:rsidRPr="009156B9">
        <w:rPr>
          <w:rFonts w:cs="Times New Roman"/>
          <w:b/>
          <w:sz w:val="22"/>
          <w:szCs w:val="22"/>
        </w:rPr>
        <w:t>Права и обязанности сторон</w:t>
      </w:r>
    </w:p>
    <w:p w:rsidR="00DA3679" w:rsidRPr="009156B9" w:rsidRDefault="00DA3679" w:rsidP="002F441B">
      <w:pPr>
        <w:ind w:firstLine="567"/>
        <w:jc w:val="both"/>
        <w:rPr>
          <w:rFonts w:cs="Times New Roman"/>
          <w:b/>
          <w:bCs/>
          <w:iCs/>
          <w:sz w:val="22"/>
          <w:szCs w:val="22"/>
        </w:rPr>
      </w:pPr>
      <w:r w:rsidRPr="009156B9">
        <w:rPr>
          <w:rFonts w:cs="Times New Roman"/>
          <w:b/>
          <w:bCs/>
          <w:iCs/>
          <w:sz w:val="22"/>
          <w:szCs w:val="22"/>
        </w:rPr>
        <w:t>3.1. Поставщик обязан:</w:t>
      </w:r>
    </w:p>
    <w:p w:rsidR="00DA3679" w:rsidRPr="009156B9" w:rsidRDefault="00DA3679" w:rsidP="002F441B">
      <w:pPr>
        <w:tabs>
          <w:tab w:val="left" w:pos="0"/>
        </w:tabs>
        <w:ind w:firstLine="567"/>
        <w:jc w:val="both"/>
        <w:rPr>
          <w:rFonts w:cs="Times New Roman"/>
          <w:sz w:val="22"/>
          <w:szCs w:val="22"/>
        </w:rPr>
      </w:pPr>
      <w:r w:rsidRPr="009156B9">
        <w:rPr>
          <w:rFonts w:cs="Times New Roman"/>
          <w:sz w:val="22"/>
          <w:szCs w:val="22"/>
        </w:rPr>
        <w:t>3.1.1. Передать товар Заказчику соответствующий действующим ГОСТ, ТУ и иной нормативно-технической документации, действующим нормам и стандартам для данного товара в РФ.</w:t>
      </w:r>
    </w:p>
    <w:p w:rsidR="00DA3679" w:rsidRPr="009156B9" w:rsidRDefault="00DE6441" w:rsidP="002F441B">
      <w:pPr>
        <w:tabs>
          <w:tab w:val="left" w:pos="0"/>
        </w:tabs>
        <w:ind w:firstLine="567"/>
        <w:jc w:val="both"/>
        <w:rPr>
          <w:rFonts w:cs="Times New Roman"/>
          <w:sz w:val="22"/>
          <w:szCs w:val="22"/>
        </w:rPr>
      </w:pPr>
      <w:r w:rsidRPr="009156B9">
        <w:rPr>
          <w:rFonts w:cs="Times New Roman"/>
          <w:sz w:val="22"/>
          <w:szCs w:val="22"/>
        </w:rPr>
        <w:t>3.1.2.</w:t>
      </w:r>
      <w:r w:rsidR="00DA3679" w:rsidRPr="009156B9">
        <w:rPr>
          <w:rFonts w:cs="Times New Roman"/>
          <w:sz w:val="22"/>
          <w:szCs w:val="22"/>
        </w:rPr>
        <w:t>Заменить или устранить дефекты товара, его бракованные части, либо произвести пропорциональное снижение стоимости товара в течение 3 дней с момента получения Поставщиком соответствующего уведомления Заказчика либо с момента получения подписанной накладной с указанием о недостатках товара, а при отсутствии такой возможности, возвратить стоимость товара в течение 3 банковских дней.</w:t>
      </w:r>
    </w:p>
    <w:p w:rsidR="00DA3679" w:rsidRPr="009156B9" w:rsidRDefault="00DA3679" w:rsidP="002F441B">
      <w:pPr>
        <w:tabs>
          <w:tab w:val="left" w:pos="0"/>
        </w:tabs>
        <w:ind w:firstLine="567"/>
        <w:jc w:val="both"/>
        <w:rPr>
          <w:rFonts w:cs="Times New Roman"/>
          <w:sz w:val="22"/>
          <w:szCs w:val="22"/>
        </w:rPr>
      </w:pPr>
      <w:r w:rsidRPr="009156B9">
        <w:rPr>
          <w:rFonts w:cs="Times New Roman"/>
          <w:sz w:val="22"/>
          <w:szCs w:val="22"/>
        </w:rPr>
        <w:t xml:space="preserve">3.1.3. Моментом оплаты считается момент поступления денежных средств на расчетный счет Поставщика. </w:t>
      </w:r>
    </w:p>
    <w:p w:rsidR="00DA3679" w:rsidRPr="009156B9" w:rsidRDefault="00DA3679" w:rsidP="002F441B">
      <w:pPr>
        <w:tabs>
          <w:tab w:val="left" w:pos="0"/>
        </w:tabs>
        <w:ind w:firstLine="567"/>
        <w:jc w:val="both"/>
        <w:rPr>
          <w:rFonts w:cs="Times New Roman"/>
          <w:sz w:val="22"/>
          <w:szCs w:val="22"/>
        </w:rPr>
      </w:pPr>
      <w:r w:rsidRPr="009156B9">
        <w:rPr>
          <w:rFonts w:cs="Times New Roman"/>
          <w:sz w:val="22"/>
          <w:szCs w:val="22"/>
        </w:rPr>
        <w:t>3.1.4. Оформить надлежащим образом накладную в 2-х экземплярах, один для Заказчика.</w:t>
      </w:r>
    </w:p>
    <w:p w:rsidR="00DA3679" w:rsidRPr="009156B9" w:rsidRDefault="00DA3679" w:rsidP="002F441B">
      <w:pPr>
        <w:ind w:firstLine="567"/>
        <w:jc w:val="both"/>
        <w:rPr>
          <w:rFonts w:cs="Times New Roman"/>
          <w:b/>
          <w:bCs/>
          <w:iCs/>
          <w:sz w:val="22"/>
          <w:szCs w:val="22"/>
        </w:rPr>
      </w:pPr>
      <w:r w:rsidRPr="009156B9">
        <w:rPr>
          <w:rFonts w:cs="Times New Roman"/>
          <w:b/>
          <w:bCs/>
          <w:iCs/>
          <w:sz w:val="22"/>
          <w:szCs w:val="22"/>
        </w:rPr>
        <w:t>3.2. Заказчик обязуется:</w:t>
      </w:r>
    </w:p>
    <w:p w:rsidR="00DA3679" w:rsidRPr="009156B9" w:rsidRDefault="00DA3679" w:rsidP="002F441B">
      <w:pPr>
        <w:tabs>
          <w:tab w:val="left" w:pos="0"/>
        </w:tabs>
        <w:ind w:firstLine="567"/>
        <w:jc w:val="both"/>
        <w:rPr>
          <w:rFonts w:cs="Times New Roman"/>
          <w:sz w:val="22"/>
          <w:szCs w:val="22"/>
        </w:rPr>
      </w:pPr>
      <w:r w:rsidRPr="009156B9">
        <w:rPr>
          <w:rFonts w:cs="Times New Roman"/>
          <w:sz w:val="22"/>
          <w:szCs w:val="22"/>
        </w:rPr>
        <w:t>3.2.1. Принять, указанный в п.1.1. контракта, товар в сроки согласно п. 1.3. контракта.</w:t>
      </w:r>
    </w:p>
    <w:p w:rsidR="00DA3679" w:rsidRPr="009156B9" w:rsidRDefault="00DA3679" w:rsidP="002F441B">
      <w:pPr>
        <w:tabs>
          <w:tab w:val="left" w:pos="0"/>
        </w:tabs>
        <w:ind w:firstLine="567"/>
        <w:jc w:val="both"/>
        <w:rPr>
          <w:rFonts w:cs="Times New Roman"/>
          <w:sz w:val="22"/>
          <w:szCs w:val="22"/>
        </w:rPr>
      </w:pPr>
      <w:r w:rsidRPr="009156B9">
        <w:rPr>
          <w:rFonts w:cs="Times New Roman"/>
          <w:sz w:val="22"/>
          <w:szCs w:val="22"/>
        </w:rPr>
        <w:t>3.2.2.Подписать накладную, а в случае выявления дефектов товара, подписать с указанием фактического количества и качества принятого товара.</w:t>
      </w:r>
    </w:p>
    <w:p w:rsidR="00DA3679" w:rsidRPr="009156B9" w:rsidRDefault="00DA3679" w:rsidP="000D3100">
      <w:pPr>
        <w:tabs>
          <w:tab w:val="left" w:pos="0"/>
        </w:tabs>
        <w:ind w:firstLine="567"/>
        <w:jc w:val="both"/>
        <w:rPr>
          <w:rFonts w:cs="Times New Roman"/>
          <w:sz w:val="22"/>
          <w:szCs w:val="22"/>
        </w:rPr>
      </w:pPr>
      <w:r w:rsidRPr="009156B9">
        <w:rPr>
          <w:rFonts w:cs="Times New Roman"/>
          <w:sz w:val="22"/>
          <w:szCs w:val="22"/>
        </w:rPr>
        <w:t>3.2.3. Уведомить Поставщика, в официальной форме, о недостатках товара в течение 14 рабочих дней с момента его получения.</w:t>
      </w:r>
    </w:p>
    <w:p w:rsidR="003155B4" w:rsidRPr="009156B9" w:rsidRDefault="00DA3679" w:rsidP="002F441B">
      <w:pPr>
        <w:tabs>
          <w:tab w:val="left" w:pos="0"/>
        </w:tabs>
        <w:ind w:firstLine="567"/>
        <w:rPr>
          <w:rFonts w:cs="Times New Roman"/>
          <w:sz w:val="22"/>
          <w:szCs w:val="22"/>
        </w:rPr>
      </w:pPr>
      <w:r w:rsidRPr="009156B9">
        <w:rPr>
          <w:rFonts w:cs="Times New Roman"/>
          <w:sz w:val="22"/>
          <w:szCs w:val="22"/>
        </w:rPr>
        <w:t>3.2.4. Оплатить товар согласно п. 2.</w:t>
      </w:r>
      <w:r w:rsidR="00BA553C" w:rsidRPr="009156B9">
        <w:rPr>
          <w:rFonts w:cs="Times New Roman"/>
          <w:sz w:val="22"/>
          <w:szCs w:val="22"/>
        </w:rPr>
        <w:t>3</w:t>
      </w:r>
      <w:r w:rsidRPr="009156B9">
        <w:rPr>
          <w:rFonts w:cs="Times New Roman"/>
          <w:sz w:val="22"/>
          <w:szCs w:val="22"/>
        </w:rPr>
        <w:t xml:space="preserve"> контракта.</w:t>
      </w:r>
    </w:p>
    <w:p w:rsidR="00DA3679" w:rsidRPr="009156B9" w:rsidRDefault="00DA3679" w:rsidP="002F441B">
      <w:pPr>
        <w:jc w:val="center"/>
        <w:rPr>
          <w:rFonts w:cs="Times New Roman"/>
          <w:b/>
          <w:sz w:val="22"/>
          <w:szCs w:val="22"/>
        </w:rPr>
      </w:pPr>
      <w:r w:rsidRPr="009156B9">
        <w:rPr>
          <w:rFonts w:cs="Times New Roman"/>
          <w:b/>
          <w:sz w:val="22"/>
          <w:szCs w:val="22"/>
        </w:rPr>
        <w:t>4.</w:t>
      </w:r>
      <w:r w:rsidR="0062424F" w:rsidRPr="009156B9">
        <w:rPr>
          <w:rFonts w:cs="Times New Roman"/>
          <w:b/>
          <w:sz w:val="22"/>
          <w:szCs w:val="22"/>
        </w:rPr>
        <w:t xml:space="preserve"> </w:t>
      </w:r>
      <w:r w:rsidRPr="009156B9">
        <w:rPr>
          <w:rFonts w:cs="Times New Roman"/>
          <w:b/>
          <w:sz w:val="22"/>
          <w:szCs w:val="22"/>
        </w:rPr>
        <w:t>Срок действия и порядок расторжения контракта</w:t>
      </w:r>
    </w:p>
    <w:p w:rsidR="00DA3679" w:rsidRPr="009156B9" w:rsidRDefault="00DA3679" w:rsidP="002F441B">
      <w:pPr>
        <w:tabs>
          <w:tab w:val="left" w:pos="0"/>
        </w:tabs>
        <w:ind w:right="-1" w:firstLine="567"/>
        <w:jc w:val="both"/>
        <w:rPr>
          <w:rFonts w:cs="Times New Roman"/>
          <w:sz w:val="22"/>
          <w:szCs w:val="22"/>
        </w:rPr>
      </w:pPr>
      <w:r w:rsidRPr="009156B9">
        <w:rPr>
          <w:rFonts w:cs="Times New Roman"/>
          <w:sz w:val="22"/>
          <w:szCs w:val="22"/>
        </w:rPr>
        <w:t>4.1. Настоящий контра</w:t>
      </w:r>
      <w:proofErr w:type="gramStart"/>
      <w:r w:rsidRPr="009156B9">
        <w:rPr>
          <w:rFonts w:cs="Times New Roman"/>
          <w:sz w:val="22"/>
          <w:szCs w:val="22"/>
        </w:rPr>
        <w:t>кт вст</w:t>
      </w:r>
      <w:proofErr w:type="gramEnd"/>
      <w:r w:rsidRPr="009156B9">
        <w:rPr>
          <w:rFonts w:cs="Times New Roman"/>
          <w:sz w:val="22"/>
          <w:szCs w:val="22"/>
        </w:rPr>
        <w:t xml:space="preserve">упает в силу с момента его </w:t>
      </w:r>
      <w:r w:rsidR="004B38B4" w:rsidRPr="009156B9">
        <w:rPr>
          <w:rFonts w:cs="Times New Roman"/>
          <w:sz w:val="22"/>
          <w:szCs w:val="22"/>
        </w:rPr>
        <w:t>подписания сторонами и действует</w:t>
      </w:r>
      <w:r w:rsidR="00A938C1" w:rsidRPr="009156B9">
        <w:rPr>
          <w:rFonts w:cs="Times New Roman"/>
          <w:sz w:val="22"/>
          <w:szCs w:val="22"/>
        </w:rPr>
        <w:t xml:space="preserve"> </w:t>
      </w:r>
      <w:r w:rsidR="00E10BBB" w:rsidRPr="009156B9">
        <w:rPr>
          <w:rFonts w:cs="Times New Roman"/>
          <w:b/>
          <w:bCs/>
          <w:sz w:val="22"/>
          <w:szCs w:val="22"/>
        </w:rPr>
        <w:t xml:space="preserve">до </w:t>
      </w:r>
      <w:r w:rsidR="00B577FC" w:rsidRPr="009156B9">
        <w:rPr>
          <w:rFonts w:cs="Times New Roman"/>
          <w:b/>
          <w:bCs/>
          <w:sz w:val="22"/>
          <w:szCs w:val="22"/>
        </w:rPr>
        <w:t>3</w:t>
      </w:r>
      <w:r w:rsidR="00DC5102">
        <w:rPr>
          <w:rFonts w:cs="Times New Roman"/>
          <w:b/>
          <w:bCs/>
          <w:sz w:val="22"/>
          <w:szCs w:val="22"/>
        </w:rPr>
        <w:t>1</w:t>
      </w:r>
      <w:r w:rsidR="00B577FC" w:rsidRPr="009156B9">
        <w:rPr>
          <w:rFonts w:cs="Times New Roman"/>
          <w:b/>
          <w:bCs/>
          <w:sz w:val="22"/>
          <w:szCs w:val="22"/>
        </w:rPr>
        <w:t xml:space="preserve"> </w:t>
      </w:r>
      <w:r w:rsidR="00DC5102">
        <w:rPr>
          <w:rFonts w:cs="Times New Roman"/>
          <w:b/>
          <w:bCs/>
          <w:sz w:val="22"/>
          <w:szCs w:val="22"/>
        </w:rPr>
        <w:t>июл</w:t>
      </w:r>
      <w:r w:rsidR="009156B9" w:rsidRPr="009156B9">
        <w:rPr>
          <w:rFonts w:cs="Times New Roman"/>
          <w:b/>
          <w:bCs/>
          <w:sz w:val="22"/>
          <w:szCs w:val="22"/>
        </w:rPr>
        <w:t>я</w:t>
      </w:r>
      <w:r w:rsidR="00FE142D" w:rsidRPr="009156B9">
        <w:rPr>
          <w:rFonts w:cs="Times New Roman"/>
          <w:b/>
          <w:bCs/>
          <w:sz w:val="22"/>
          <w:szCs w:val="22"/>
        </w:rPr>
        <w:t xml:space="preserve"> </w:t>
      </w:r>
      <w:r w:rsidRPr="009156B9">
        <w:rPr>
          <w:rFonts w:cs="Times New Roman"/>
          <w:b/>
          <w:bCs/>
          <w:sz w:val="22"/>
          <w:szCs w:val="22"/>
        </w:rPr>
        <w:t>20</w:t>
      </w:r>
      <w:r w:rsidR="006317F2" w:rsidRPr="009156B9">
        <w:rPr>
          <w:rFonts w:cs="Times New Roman"/>
          <w:b/>
          <w:bCs/>
          <w:sz w:val="22"/>
          <w:szCs w:val="22"/>
        </w:rPr>
        <w:t>2</w:t>
      </w:r>
      <w:r w:rsidR="006362F1">
        <w:rPr>
          <w:rFonts w:cs="Times New Roman"/>
          <w:b/>
          <w:bCs/>
          <w:sz w:val="22"/>
          <w:szCs w:val="22"/>
        </w:rPr>
        <w:t>6</w:t>
      </w:r>
      <w:r w:rsidRPr="009156B9">
        <w:rPr>
          <w:rFonts w:cs="Times New Roman"/>
          <w:b/>
          <w:bCs/>
          <w:sz w:val="22"/>
          <w:szCs w:val="22"/>
        </w:rPr>
        <w:t xml:space="preserve"> года</w:t>
      </w:r>
      <w:r w:rsidR="00EC447F" w:rsidRPr="009156B9">
        <w:rPr>
          <w:rFonts w:cs="Times New Roman"/>
          <w:b/>
          <w:bCs/>
          <w:sz w:val="22"/>
          <w:szCs w:val="22"/>
        </w:rPr>
        <w:t>.</w:t>
      </w:r>
    </w:p>
    <w:p w:rsidR="00DA3679" w:rsidRPr="009156B9" w:rsidRDefault="00DA3679" w:rsidP="002F441B">
      <w:pPr>
        <w:tabs>
          <w:tab w:val="left" w:pos="0"/>
        </w:tabs>
        <w:ind w:right="-1" w:firstLine="567"/>
        <w:jc w:val="both"/>
        <w:rPr>
          <w:rFonts w:cs="Times New Roman"/>
          <w:sz w:val="22"/>
          <w:szCs w:val="22"/>
        </w:rPr>
      </w:pPr>
      <w:r w:rsidRPr="009156B9">
        <w:rPr>
          <w:rFonts w:cs="Times New Roman"/>
          <w:sz w:val="22"/>
          <w:szCs w:val="22"/>
        </w:rPr>
        <w:t>4.2. Настоящий контракт расторгается:</w:t>
      </w:r>
    </w:p>
    <w:p w:rsidR="00DA3679" w:rsidRPr="009156B9" w:rsidRDefault="00DA3679" w:rsidP="002F441B">
      <w:pPr>
        <w:tabs>
          <w:tab w:val="left" w:pos="0"/>
        </w:tabs>
        <w:ind w:right="-1" w:firstLine="567"/>
        <w:jc w:val="both"/>
        <w:rPr>
          <w:rFonts w:cs="Times New Roman"/>
          <w:sz w:val="22"/>
          <w:szCs w:val="22"/>
        </w:rPr>
      </w:pPr>
      <w:r w:rsidRPr="009156B9">
        <w:rPr>
          <w:rFonts w:cs="Times New Roman"/>
          <w:sz w:val="22"/>
          <w:szCs w:val="22"/>
        </w:rPr>
        <w:t>- на основании согласия сторон при наличии объективных причин, вызвавших такие действия, с соблюдением требований, предусмотренных законодательством РФ;</w:t>
      </w:r>
    </w:p>
    <w:p w:rsidR="00DA3679" w:rsidRPr="009156B9" w:rsidRDefault="00DA3679" w:rsidP="002F441B">
      <w:pPr>
        <w:tabs>
          <w:tab w:val="left" w:pos="0"/>
        </w:tabs>
        <w:ind w:right="-1" w:firstLine="567"/>
        <w:jc w:val="both"/>
        <w:rPr>
          <w:rFonts w:cs="Times New Roman"/>
          <w:sz w:val="22"/>
          <w:szCs w:val="22"/>
        </w:rPr>
      </w:pPr>
      <w:r w:rsidRPr="009156B9">
        <w:rPr>
          <w:rFonts w:cs="Times New Roman"/>
          <w:sz w:val="22"/>
          <w:szCs w:val="22"/>
        </w:rPr>
        <w:t>- по решению суда;</w:t>
      </w:r>
    </w:p>
    <w:p w:rsidR="00DA3679" w:rsidRPr="009156B9" w:rsidRDefault="00DA3679" w:rsidP="002F441B">
      <w:pPr>
        <w:tabs>
          <w:tab w:val="left" w:pos="567"/>
        </w:tabs>
        <w:ind w:firstLine="567"/>
        <w:jc w:val="both"/>
        <w:rPr>
          <w:rFonts w:cs="Times New Roman"/>
          <w:sz w:val="22"/>
          <w:szCs w:val="22"/>
        </w:rPr>
      </w:pPr>
      <w:r w:rsidRPr="009156B9">
        <w:rPr>
          <w:rFonts w:cs="Times New Roman"/>
          <w:sz w:val="22"/>
          <w:szCs w:val="22"/>
        </w:rPr>
        <w:t>- в связи с односторонним отказом стороны контракта от его исполнения (</w:t>
      </w:r>
      <w:proofErr w:type="gramStart"/>
      <w:r w:rsidRPr="009156B9">
        <w:rPr>
          <w:rFonts w:cs="Times New Roman"/>
          <w:sz w:val="22"/>
          <w:szCs w:val="22"/>
        </w:rPr>
        <w:t>ч</w:t>
      </w:r>
      <w:proofErr w:type="gramEnd"/>
      <w:r w:rsidRPr="009156B9">
        <w:rPr>
          <w:rFonts w:cs="Times New Roman"/>
          <w:sz w:val="22"/>
          <w:szCs w:val="22"/>
        </w:rPr>
        <w:t>.8 ст.95 Федерального закона №</w:t>
      </w:r>
      <w:r w:rsidR="00AD5251" w:rsidRPr="009156B9">
        <w:rPr>
          <w:rFonts w:cs="Times New Roman"/>
          <w:sz w:val="22"/>
          <w:szCs w:val="22"/>
        </w:rPr>
        <w:t xml:space="preserve"> </w:t>
      </w:r>
      <w:r w:rsidRPr="009156B9">
        <w:rPr>
          <w:rFonts w:cs="Times New Roman"/>
          <w:sz w:val="22"/>
          <w:szCs w:val="22"/>
        </w:rPr>
        <w:t>44-ФЗ от 05.04.2013).</w:t>
      </w:r>
    </w:p>
    <w:p w:rsidR="003155B4" w:rsidRPr="009156B9" w:rsidRDefault="00DA3679" w:rsidP="002F441B">
      <w:pPr>
        <w:tabs>
          <w:tab w:val="left" w:pos="0"/>
        </w:tabs>
        <w:ind w:right="-1" w:firstLine="567"/>
        <w:jc w:val="both"/>
        <w:rPr>
          <w:rFonts w:cs="Times New Roman"/>
          <w:sz w:val="22"/>
          <w:szCs w:val="22"/>
        </w:rPr>
      </w:pPr>
      <w:r w:rsidRPr="009156B9">
        <w:rPr>
          <w:rFonts w:cs="Times New Roman"/>
          <w:sz w:val="22"/>
          <w:szCs w:val="22"/>
        </w:rPr>
        <w:t>4.3. Окончание срока действия настоящего контракта не освобождает стороны от ответственности за нарушение его условий в период действия контракта.</w:t>
      </w:r>
    </w:p>
    <w:p w:rsidR="00DA3679" w:rsidRPr="009156B9" w:rsidRDefault="00DA3679" w:rsidP="002F441B">
      <w:pPr>
        <w:jc w:val="center"/>
        <w:rPr>
          <w:rFonts w:cs="Times New Roman"/>
          <w:b/>
          <w:sz w:val="22"/>
          <w:szCs w:val="22"/>
        </w:rPr>
      </w:pPr>
      <w:r w:rsidRPr="009156B9">
        <w:rPr>
          <w:rFonts w:cs="Times New Roman"/>
          <w:b/>
          <w:bCs/>
          <w:sz w:val="22"/>
          <w:szCs w:val="22"/>
        </w:rPr>
        <w:lastRenderedPageBreak/>
        <w:t>5.</w:t>
      </w:r>
      <w:r w:rsidR="0062424F" w:rsidRPr="009156B9">
        <w:rPr>
          <w:rFonts w:cs="Times New Roman"/>
          <w:b/>
          <w:bCs/>
          <w:sz w:val="22"/>
          <w:szCs w:val="22"/>
        </w:rPr>
        <w:t xml:space="preserve"> </w:t>
      </w:r>
      <w:r w:rsidRPr="009156B9">
        <w:rPr>
          <w:rFonts w:cs="Times New Roman"/>
          <w:b/>
          <w:sz w:val="22"/>
          <w:szCs w:val="22"/>
        </w:rPr>
        <w:t>Ответственность сторон</w:t>
      </w:r>
    </w:p>
    <w:p w:rsidR="002F441B" w:rsidRPr="009156B9" w:rsidRDefault="00764AAA" w:rsidP="002F441B">
      <w:pPr>
        <w:autoSpaceDE w:val="0"/>
        <w:autoSpaceDN w:val="0"/>
        <w:adjustRightInd w:val="0"/>
        <w:ind w:firstLine="567"/>
        <w:jc w:val="both"/>
        <w:rPr>
          <w:sz w:val="22"/>
          <w:szCs w:val="22"/>
        </w:rPr>
      </w:pPr>
      <w:r w:rsidRPr="009156B9">
        <w:rPr>
          <w:rFonts w:cs="Times New Roman"/>
          <w:sz w:val="22"/>
          <w:szCs w:val="22"/>
        </w:rPr>
        <w:t xml:space="preserve">5.1. </w:t>
      </w:r>
      <w:r w:rsidR="002F441B" w:rsidRPr="009156B9">
        <w:rPr>
          <w:sz w:val="22"/>
          <w:szCs w:val="22"/>
        </w:rPr>
        <w:t>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2F441B" w:rsidRPr="009156B9" w:rsidRDefault="002F441B" w:rsidP="002F441B">
      <w:pPr>
        <w:autoSpaceDE w:val="0"/>
        <w:autoSpaceDN w:val="0"/>
        <w:adjustRightInd w:val="0"/>
        <w:ind w:firstLine="567"/>
        <w:jc w:val="both"/>
        <w:rPr>
          <w:sz w:val="22"/>
          <w:szCs w:val="22"/>
        </w:rPr>
      </w:pPr>
      <w:r w:rsidRPr="009156B9">
        <w:rPr>
          <w:sz w:val="22"/>
          <w:szCs w:val="22"/>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2F441B" w:rsidRPr="009156B9" w:rsidRDefault="002F441B" w:rsidP="002F441B">
      <w:pPr>
        <w:autoSpaceDE w:val="0"/>
        <w:autoSpaceDN w:val="0"/>
        <w:adjustRightInd w:val="0"/>
        <w:ind w:firstLine="567"/>
        <w:jc w:val="both"/>
        <w:rPr>
          <w:sz w:val="22"/>
          <w:szCs w:val="22"/>
        </w:rPr>
      </w:pPr>
      <w:r w:rsidRPr="009156B9">
        <w:rPr>
          <w:sz w:val="22"/>
          <w:szCs w:val="22"/>
        </w:rPr>
        <w:t xml:space="preserve">5.2.1.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F441B" w:rsidRPr="009156B9" w:rsidRDefault="002F441B" w:rsidP="002F441B">
      <w:pPr>
        <w:autoSpaceDE w:val="0"/>
        <w:autoSpaceDN w:val="0"/>
        <w:adjustRightInd w:val="0"/>
        <w:ind w:firstLine="567"/>
        <w:jc w:val="both"/>
        <w:rPr>
          <w:sz w:val="22"/>
          <w:szCs w:val="22"/>
        </w:rPr>
      </w:pPr>
      <w:r w:rsidRPr="009156B9">
        <w:rPr>
          <w:sz w:val="22"/>
          <w:szCs w:val="22"/>
        </w:rPr>
        <w:t>5.2.2.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F441B" w:rsidRPr="009156B9" w:rsidRDefault="002F441B" w:rsidP="002F441B">
      <w:pPr>
        <w:autoSpaceDE w:val="0"/>
        <w:autoSpaceDN w:val="0"/>
        <w:adjustRightInd w:val="0"/>
        <w:ind w:firstLine="567"/>
        <w:jc w:val="both"/>
        <w:rPr>
          <w:sz w:val="22"/>
          <w:szCs w:val="22"/>
        </w:rPr>
      </w:pPr>
      <w:r w:rsidRPr="009156B9">
        <w:rPr>
          <w:sz w:val="22"/>
          <w:szCs w:val="22"/>
        </w:rPr>
        <w:t>а) 1000 рублей, если цена контракта не превышает 3 млн. рублей (включительно);</w:t>
      </w:r>
    </w:p>
    <w:p w:rsidR="002F441B" w:rsidRPr="009156B9" w:rsidRDefault="002F441B" w:rsidP="002F441B">
      <w:pPr>
        <w:autoSpaceDE w:val="0"/>
        <w:autoSpaceDN w:val="0"/>
        <w:adjustRightInd w:val="0"/>
        <w:ind w:firstLine="567"/>
        <w:jc w:val="both"/>
        <w:rPr>
          <w:sz w:val="22"/>
          <w:szCs w:val="22"/>
        </w:rPr>
      </w:pPr>
      <w:r w:rsidRPr="009156B9">
        <w:rPr>
          <w:sz w:val="22"/>
          <w:szCs w:val="22"/>
        </w:rPr>
        <w:t>б) 5000 рублей, если цена контракта составляет от 3 млн. рублей до 50 млн. рублей (включительно);</w:t>
      </w:r>
    </w:p>
    <w:p w:rsidR="002F441B" w:rsidRPr="009156B9" w:rsidRDefault="002F441B" w:rsidP="002F441B">
      <w:pPr>
        <w:autoSpaceDE w:val="0"/>
        <w:autoSpaceDN w:val="0"/>
        <w:adjustRightInd w:val="0"/>
        <w:ind w:firstLine="567"/>
        <w:jc w:val="both"/>
        <w:rPr>
          <w:sz w:val="22"/>
          <w:szCs w:val="22"/>
        </w:rPr>
      </w:pPr>
      <w:r w:rsidRPr="009156B9">
        <w:rPr>
          <w:sz w:val="22"/>
          <w:szCs w:val="22"/>
        </w:rPr>
        <w:t>в) 10000 рублей, если цена контракта составляет от 50 млн. рублей до 100 млн. рублей (включительно);</w:t>
      </w:r>
    </w:p>
    <w:p w:rsidR="002F441B" w:rsidRPr="009156B9" w:rsidRDefault="002F441B" w:rsidP="002F441B">
      <w:pPr>
        <w:autoSpaceDE w:val="0"/>
        <w:autoSpaceDN w:val="0"/>
        <w:adjustRightInd w:val="0"/>
        <w:ind w:firstLine="567"/>
        <w:jc w:val="both"/>
        <w:rPr>
          <w:sz w:val="22"/>
          <w:szCs w:val="22"/>
        </w:rPr>
      </w:pPr>
      <w:r w:rsidRPr="009156B9">
        <w:rPr>
          <w:sz w:val="22"/>
          <w:szCs w:val="22"/>
        </w:rPr>
        <w:t>г) 100000 рублей, если цена контракта превышает 100 млн. рублей.</w:t>
      </w:r>
    </w:p>
    <w:p w:rsidR="002F441B" w:rsidRPr="009156B9" w:rsidRDefault="002F441B" w:rsidP="002F441B">
      <w:pPr>
        <w:autoSpaceDE w:val="0"/>
        <w:autoSpaceDN w:val="0"/>
        <w:adjustRightInd w:val="0"/>
        <w:ind w:firstLine="567"/>
        <w:jc w:val="both"/>
        <w:rPr>
          <w:sz w:val="22"/>
          <w:szCs w:val="22"/>
        </w:rPr>
      </w:pPr>
      <w:r w:rsidRPr="009156B9">
        <w:rPr>
          <w:sz w:val="22"/>
          <w:szCs w:val="22"/>
        </w:rPr>
        <w:t>5.2.3.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F441B" w:rsidRPr="009156B9" w:rsidRDefault="002F441B" w:rsidP="002F441B">
      <w:pPr>
        <w:autoSpaceDE w:val="0"/>
        <w:autoSpaceDN w:val="0"/>
        <w:adjustRightInd w:val="0"/>
        <w:ind w:firstLine="567"/>
        <w:jc w:val="both"/>
        <w:rPr>
          <w:sz w:val="22"/>
          <w:szCs w:val="22"/>
        </w:rPr>
      </w:pPr>
      <w:r w:rsidRPr="009156B9">
        <w:rPr>
          <w:sz w:val="22"/>
          <w:szCs w:val="22"/>
        </w:rPr>
        <w:t xml:space="preserve">5.3. </w:t>
      </w:r>
      <w:proofErr w:type="gramStart"/>
      <w:r w:rsidRPr="009156B9">
        <w:rPr>
          <w:sz w:val="22"/>
          <w:szCs w:val="22"/>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2F441B" w:rsidRPr="009156B9" w:rsidRDefault="002F441B" w:rsidP="002F441B">
      <w:pPr>
        <w:autoSpaceDE w:val="0"/>
        <w:autoSpaceDN w:val="0"/>
        <w:adjustRightInd w:val="0"/>
        <w:ind w:firstLine="567"/>
        <w:jc w:val="both"/>
        <w:rPr>
          <w:sz w:val="22"/>
          <w:szCs w:val="22"/>
        </w:rPr>
      </w:pPr>
      <w:r w:rsidRPr="009156B9">
        <w:rPr>
          <w:sz w:val="22"/>
          <w:szCs w:val="22"/>
        </w:rPr>
        <w:t xml:space="preserve">5.3.1. </w:t>
      </w:r>
      <w:proofErr w:type="gramStart"/>
      <w:r w:rsidRPr="009156B9">
        <w:rPr>
          <w:sz w:val="22"/>
          <w:szCs w:val="22"/>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9156B9">
        <w:rPr>
          <w:sz w:val="22"/>
          <w:szCs w:val="22"/>
        </w:rPr>
        <w:t xml:space="preserve"> этапом исполнения контракта) и фактически </w:t>
      </w:r>
      <w:proofErr w:type="gramStart"/>
      <w:r w:rsidRPr="009156B9">
        <w:rPr>
          <w:sz w:val="22"/>
          <w:szCs w:val="22"/>
        </w:rPr>
        <w:t>исполненных</w:t>
      </w:r>
      <w:proofErr w:type="gramEnd"/>
      <w:r w:rsidRPr="009156B9">
        <w:rPr>
          <w:sz w:val="22"/>
          <w:szCs w:val="22"/>
        </w:rPr>
        <w:t xml:space="preserve"> поставщиком (подрядчиком, исполнителем).</w:t>
      </w:r>
    </w:p>
    <w:p w:rsidR="002F441B" w:rsidRPr="009156B9" w:rsidRDefault="002F441B" w:rsidP="002F441B">
      <w:pPr>
        <w:autoSpaceDE w:val="0"/>
        <w:autoSpaceDN w:val="0"/>
        <w:adjustRightInd w:val="0"/>
        <w:ind w:firstLine="567"/>
        <w:jc w:val="both"/>
        <w:rPr>
          <w:sz w:val="22"/>
          <w:szCs w:val="22"/>
        </w:rPr>
      </w:pPr>
      <w:r w:rsidRPr="009156B9">
        <w:rPr>
          <w:sz w:val="22"/>
          <w:szCs w:val="22"/>
        </w:rPr>
        <w:t>5.3.2.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2F441B" w:rsidRPr="009156B9" w:rsidRDefault="002F441B" w:rsidP="002F441B">
      <w:pPr>
        <w:autoSpaceDE w:val="0"/>
        <w:autoSpaceDN w:val="0"/>
        <w:adjustRightInd w:val="0"/>
        <w:ind w:firstLine="567"/>
        <w:jc w:val="both"/>
        <w:rPr>
          <w:sz w:val="22"/>
          <w:szCs w:val="22"/>
        </w:rPr>
      </w:pPr>
      <w:r w:rsidRPr="009156B9">
        <w:rPr>
          <w:sz w:val="22"/>
          <w:szCs w:val="22"/>
        </w:rPr>
        <w:t>а) 10 процентов цены контракта (этапа) в случае, если цена контракта (этапа) не превышает 3 млн. рублей;</w:t>
      </w:r>
    </w:p>
    <w:p w:rsidR="002F441B" w:rsidRPr="009156B9" w:rsidRDefault="002F441B" w:rsidP="002F441B">
      <w:pPr>
        <w:autoSpaceDE w:val="0"/>
        <w:autoSpaceDN w:val="0"/>
        <w:adjustRightInd w:val="0"/>
        <w:ind w:firstLine="567"/>
        <w:jc w:val="both"/>
        <w:rPr>
          <w:sz w:val="22"/>
          <w:szCs w:val="22"/>
        </w:rPr>
      </w:pPr>
      <w:r w:rsidRPr="009156B9">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2F441B" w:rsidRPr="009156B9" w:rsidRDefault="002F441B" w:rsidP="002F441B">
      <w:pPr>
        <w:autoSpaceDE w:val="0"/>
        <w:autoSpaceDN w:val="0"/>
        <w:adjustRightInd w:val="0"/>
        <w:ind w:firstLine="567"/>
        <w:jc w:val="both"/>
        <w:rPr>
          <w:sz w:val="22"/>
          <w:szCs w:val="22"/>
        </w:rPr>
      </w:pPr>
      <w:r w:rsidRPr="009156B9">
        <w:rPr>
          <w:sz w:val="22"/>
          <w:szCs w:val="22"/>
        </w:rPr>
        <w:t>в) 1 процент цены контракта (этапа) в случае, если цена контракта (этапа) составляет от 50 млн. рублей до 100 млн. рублей (включительно);</w:t>
      </w:r>
    </w:p>
    <w:p w:rsidR="002F441B" w:rsidRPr="009156B9" w:rsidRDefault="002F441B" w:rsidP="002F441B">
      <w:pPr>
        <w:autoSpaceDE w:val="0"/>
        <w:autoSpaceDN w:val="0"/>
        <w:adjustRightInd w:val="0"/>
        <w:ind w:firstLine="567"/>
        <w:jc w:val="both"/>
        <w:rPr>
          <w:sz w:val="22"/>
          <w:szCs w:val="22"/>
        </w:rPr>
      </w:pPr>
      <w:r w:rsidRPr="009156B9">
        <w:rPr>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2F441B" w:rsidRPr="009156B9" w:rsidRDefault="002F441B" w:rsidP="002F441B">
      <w:pPr>
        <w:autoSpaceDE w:val="0"/>
        <w:autoSpaceDN w:val="0"/>
        <w:adjustRightInd w:val="0"/>
        <w:ind w:firstLine="567"/>
        <w:jc w:val="both"/>
        <w:rPr>
          <w:sz w:val="22"/>
          <w:szCs w:val="22"/>
        </w:rPr>
      </w:pPr>
      <w:proofErr w:type="spellStart"/>
      <w:r w:rsidRPr="009156B9">
        <w:rPr>
          <w:sz w:val="22"/>
          <w:szCs w:val="22"/>
        </w:rPr>
        <w:t>д</w:t>
      </w:r>
      <w:proofErr w:type="spellEnd"/>
      <w:r w:rsidRPr="009156B9">
        <w:rPr>
          <w:sz w:val="22"/>
          <w:szCs w:val="22"/>
        </w:rPr>
        <w:t>) 0,4 процента цены контракта (этапа) в случае, если цена контракта (этапа) составляет от 500 млн. рублей до 1 млрд. рублей (включительно);</w:t>
      </w:r>
    </w:p>
    <w:p w:rsidR="002F441B" w:rsidRPr="009156B9" w:rsidRDefault="002F441B" w:rsidP="002F441B">
      <w:pPr>
        <w:autoSpaceDE w:val="0"/>
        <w:autoSpaceDN w:val="0"/>
        <w:adjustRightInd w:val="0"/>
        <w:ind w:firstLine="567"/>
        <w:jc w:val="both"/>
        <w:rPr>
          <w:sz w:val="22"/>
          <w:szCs w:val="22"/>
        </w:rPr>
      </w:pPr>
      <w:r w:rsidRPr="009156B9">
        <w:rPr>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2F441B" w:rsidRPr="009156B9" w:rsidRDefault="002F441B" w:rsidP="002F441B">
      <w:pPr>
        <w:autoSpaceDE w:val="0"/>
        <w:autoSpaceDN w:val="0"/>
        <w:adjustRightInd w:val="0"/>
        <w:ind w:firstLine="567"/>
        <w:jc w:val="both"/>
        <w:rPr>
          <w:sz w:val="22"/>
          <w:szCs w:val="22"/>
        </w:rPr>
      </w:pPr>
      <w:r w:rsidRPr="009156B9">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2F441B" w:rsidRPr="009156B9" w:rsidRDefault="002F441B" w:rsidP="002F441B">
      <w:pPr>
        <w:autoSpaceDE w:val="0"/>
        <w:autoSpaceDN w:val="0"/>
        <w:adjustRightInd w:val="0"/>
        <w:ind w:firstLine="567"/>
        <w:jc w:val="both"/>
        <w:rPr>
          <w:sz w:val="22"/>
          <w:szCs w:val="22"/>
        </w:rPr>
      </w:pPr>
      <w:proofErr w:type="spellStart"/>
      <w:r w:rsidRPr="009156B9">
        <w:rPr>
          <w:sz w:val="22"/>
          <w:szCs w:val="22"/>
        </w:rPr>
        <w:t>з</w:t>
      </w:r>
      <w:proofErr w:type="spellEnd"/>
      <w:r w:rsidRPr="009156B9">
        <w:rPr>
          <w:sz w:val="22"/>
          <w:szCs w:val="22"/>
        </w:rPr>
        <w:t>) 0,2 процента цены контракта (этапа) в случае, если цена контракта (этапа) составляет от 5 млрд. рублей до 10 млрд. рублей (включительно);</w:t>
      </w:r>
    </w:p>
    <w:p w:rsidR="002F441B" w:rsidRPr="009156B9" w:rsidRDefault="002F441B" w:rsidP="002F441B">
      <w:pPr>
        <w:autoSpaceDE w:val="0"/>
        <w:autoSpaceDN w:val="0"/>
        <w:adjustRightInd w:val="0"/>
        <w:ind w:firstLine="567"/>
        <w:jc w:val="both"/>
        <w:rPr>
          <w:sz w:val="22"/>
          <w:szCs w:val="22"/>
        </w:rPr>
      </w:pPr>
      <w:r w:rsidRPr="009156B9">
        <w:rPr>
          <w:sz w:val="22"/>
          <w:szCs w:val="22"/>
        </w:rPr>
        <w:t>и) 0,1 процента цены контракта (этапа) в случае, если цена контракта (этапа) превышает 10 млрд. рублей.</w:t>
      </w:r>
    </w:p>
    <w:p w:rsidR="002F441B" w:rsidRPr="009156B9" w:rsidRDefault="002F441B" w:rsidP="002F441B">
      <w:pPr>
        <w:autoSpaceDE w:val="0"/>
        <w:autoSpaceDN w:val="0"/>
        <w:adjustRightInd w:val="0"/>
        <w:ind w:firstLine="567"/>
        <w:jc w:val="both"/>
        <w:rPr>
          <w:sz w:val="22"/>
          <w:szCs w:val="22"/>
        </w:rPr>
      </w:pPr>
      <w:r w:rsidRPr="009156B9">
        <w:rPr>
          <w:sz w:val="22"/>
          <w:szCs w:val="22"/>
        </w:rPr>
        <w:t xml:space="preserve">5.3.3. </w:t>
      </w:r>
      <w:proofErr w:type="gramStart"/>
      <w:r w:rsidRPr="009156B9">
        <w:rPr>
          <w:sz w:val="22"/>
          <w:szCs w:val="22"/>
        </w:rPr>
        <w:t xml:space="preserve">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w:t>
      </w:r>
      <w:r w:rsidRPr="009156B9">
        <w:rPr>
          <w:sz w:val="22"/>
          <w:szCs w:val="22"/>
        </w:rPr>
        <w:lastRenderedPageBreak/>
        <w:t>контрактом, размер штрафа устанавливается в следующем порядке:</w:t>
      </w:r>
      <w:proofErr w:type="gramEnd"/>
    </w:p>
    <w:p w:rsidR="002F441B" w:rsidRPr="009156B9" w:rsidRDefault="002F441B" w:rsidP="002F441B">
      <w:pPr>
        <w:autoSpaceDE w:val="0"/>
        <w:autoSpaceDN w:val="0"/>
        <w:adjustRightInd w:val="0"/>
        <w:ind w:firstLine="567"/>
        <w:jc w:val="both"/>
        <w:rPr>
          <w:sz w:val="22"/>
          <w:szCs w:val="22"/>
        </w:rPr>
      </w:pPr>
      <w:r w:rsidRPr="009156B9">
        <w:rPr>
          <w:sz w:val="22"/>
          <w:szCs w:val="22"/>
        </w:rPr>
        <w:t>а) в случае, если цена контракта не превышает начальную (максимальную) цену контракта:</w:t>
      </w:r>
    </w:p>
    <w:p w:rsidR="002F441B" w:rsidRPr="009156B9" w:rsidRDefault="002F441B" w:rsidP="002F441B">
      <w:pPr>
        <w:autoSpaceDE w:val="0"/>
        <w:autoSpaceDN w:val="0"/>
        <w:adjustRightInd w:val="0"/>
        <w:ind w:firstLine="567"/>
        <w:jc w:val="both"/>
        <w:rPr>
          <w:sz w:val="22"/>
          <w:szCs w:val="22"/>
        </w:rPr>
      </w:pPr>
      <w:r w:rsidRPr="009156B9">
        <w:rPr>
          <w:sz w:val="22"/>
          <w:szCs w:val="22"/>
        </w:rPr>
        <w:t>10 процентов начальной (максимальной) цены контракта, если цена контракта не превышает 3 млн. рублей;</w:t>
      </w:r>
    </w:p>
    <w:p w:rsidR="002F441B" w:rsidRPr="009156B9" w:rsidRDefault="002F441B" w:rsidP="002F441B">
      <w:pPr>
        <w:autoSpaceDE w:val="0"/>
        <w:autoSpaceDN w:val="0"/>
        <w:adjustRightInd w:val="0"/>
        <w:ind w:firstLine="567"/>
        <w:jc w:val="both"/>
        <w:rPr>
          <w:sz w:val="22"/>
          <w:szCs w:val="22"/>
        </w:rPr>
      </w:pPr>
      <w:r w:rsidRPr="009156B9">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2F441B" w:rsidRPr="009156B9" w:rsidRDefault="002F441B" w:rsidP="002F441B">
      <w:pPr>
        <w:autoSpaceDE w:val="0"/>
        <w:autoSpaceDN w:val="0"/>
        <w:adjustRightInd w:val="0"/>
        <w:ind w:firstLine="567"/>
        <w:jc w:val="both"/>
        <w:rPr>
          <w:sz w:val="22"/>
          <w:szCs w:val="22"/>
        </w:rPr>
      </w:pPr>
      <w:r w:rsidRPr="009156B9">
        <w:rPr>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2F441B" w:rsidRPr="009156B9" w:rsidRDefault="002F441B" w:rsidP="002F441B">
      <w:pPr>
        <w:autoSpaceDE w:val="0"/>
        <w:autoSpaceDN w:val="0"/>
        <w:adjustRightInd w:val="0"/>
        <w:ind w:firstLine="567"/>
        <w:jc w:val="both"/>
        <w:rPr>
          <w:sz w:val="22"/>
          <w:szCs w:val="22"/>
        </w:rPr>
      </w:pPr>
      <w:r w:rsidRPr="009156B9">
        <w:rPr>
          <w:sz w:val="22"/>
          <w:szCs w:val="22"/>
        </w:rPr>
        <w:t>б) в случае, если цена контракта превышает начальную (максимальную) цену контракта:</w:t>
      </w:r>
    </w:p>
    <w:p w:rsidR="002F441B" w:rsidRPr="009156B9" w:rsidRDefault="002F441B" w:rsidP="002F441B">
      <w:pPr>
        <w:autoSpaceDE w:val="0"/>
        <w:autoSpaceDN w:val="0"/>
        <w:adjustRightInd w:val="0"/>
        <w:ind w:firstLine="567"/>
        <w:jc w:val="both"/>
        <w:rPr>
          <w:sz w:val="22"/>
          <w:szCs w:val="22"/>
        </w:rPr>
      </w:pPr>
      <w:r w:rsidRPr="009156B9">
        <w:rPr>
          <w:sz w:val="22"/>
          <w:szCs w:val="22"/>
        </w:rPr>
        <w:t>10 процентов цены контракта, если цена контракта не превышает 3 млн. рублей;</w:t>
      </w:r>
    </w:p>
    <w:p w:rsidR="002F441B" w:rsidRPr="009156B9" w:rsidRDefault="002F441B" w:rsidP="002F441B">
      <w:pPr>
        <w:autoSpaceDE w:val="0"/>
        <w:autoSpaceDN w:val="0"/>
        <w:adjustRightInd w:val="0"/>
        <w:ind w:firstLine="567"/>
        <w:jc w:val="both"/>
        <w:rPr>
          <w:sz w:val="22"/>
          <w:szCs w:val="22"/>
        </w:rPr>
      </w:pPr>
      <w:r w:rsidRPr="009156B9">
        <w:rPr>
          <w:sz w:val="22"/>
          <w:szCs w:val="22"/>
        </w:rPr>
        <w:t>5 процентов цены контракта, если цена контракта составляет от 3 млн. рублей до 50 млн. рублей (включительно);</w:t>
      </w:r>
    </w:p>
    <w:p w:rsidR="002F441B" w:rsidRPr="009156B9" w:rsidRDefault="002F441B" w:rsidP="002F441B">
      <w:pPr>
        <w:autoSpaceDE w:val="0"/>
        <w:autoSpaceDN w:val="0"/>
        <w:adjustRightInd w:val="0"/>
        <w:ind w:firstLine="567"/>
        <w:jc w:val="both"/>
        <w:rPr>
          <w:sz w:val="22"/>
          <w:szCs w:val="22"/>
        </w:rPr>
      </w:pPr>
      <w:r w:rsidRPr="009156B9">
        <w:rPr>
          <w:sz w:val="22"/>
          <w:szCs w:val="22"/>
        </w:rPr>
        <w:t>1 процент цены контракта, если цена контракта составляет от 50 млн. рублей до 100 млн. рублей (включительно).</w:t>
      </w:r>
    </w:p>
    <w:p w:rsidR="002F441B" w:rsidRPr="009156B9" w:rsidRDefault="002F441B" w:rsidP="002F441B">
      <w:pPr>
        <w:autoSpaceDE w:val="0"/>
        <w:autoSpaceDN w:val="0"/>
        <w:adjustRightInd w:val="0"/>
        <w:ind w:firstLine="567"/>
        <w:jc w:val="both"/>
        <w:rPr>
          <w:sz w:val="22"/>
          <w:szCs w:val="22"/>
        </w:rPr>
      </w:pPr>
      <w:r w:rsidRPr="009156B9">
        <w:rPr>
          <w:sz w:val="22"/>
          <w:szCs w:val="22"/>
        </w:rPr>
        <w:t xml:space="preserve">5.3.4.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sidRPr="009156B9">
        <w:rPr>
          <w:i/>
          <w:sz w:val="22"/>
          <w:szCs w:val="22"/>
        </w:rPr>
        <w:t>(при наличии в контракте таких обязательств)</w:t>
      </w:r>
      <w:r w:rsidRPr="009156B9">
        <w:rPr>
          <w:sz w:val="22"/>
          <w:szCs w:val="22"/>
        </w:rPr>
        <w:t xml:space="preserve"> в следующем порядке:</w:t>
      </w:r>
    </w:p>
    <w:p w:rsidR="002F441B" w:rsidRPr="009156B9" w:rsidRDefault="002F441B" w:rsidP="002F441B">
      <w:pPr>
        <w:autoSpaceDE w:val="0"/>
        <w:autoSpaceDN w:val="0"/>
        <w:adjustRightInd w:val="0"/>
        <w:ind w:firstLine="567"/>
        <w:jc w:val="both"/>
        <w:rPr>
          <w:sz w:val="22"/>
          <w:szCs w:val="22"/>
        </w:rPr>
      </w:pPr>
      <w:r w:rsidRPr="009156B9">
        <w:rPr>
          <w:sz w:val="22"/>
          <w:szCs w:val="22"/>
        </w:rPr>
        <w:t>а) 1000 рублей, если цена контракта не превышает 3 млн. рублей;</w:t>
      </w:r>
    </w:p>
    <w:p w:rsidR="002F441B" w:rsidRPr="009156B9" w:rsidRDefault="002F441B" w:rsidP="002F441B">
      <w:pPr>
        <w:autoSpaceDE w:val="0"/>
        <w:autoSpaceDN w:val="0"/>
        <w:adjustRightInd w:val="0"/>
        <w:ind w:firstLine="567"/>
        <w:jc w:val="both"/>
        <w:rPr>
          <w:sz w:val="22"/>
          <w:szCs w:val="22"/>
        </w:rPr>
      </w:pPr>
      <w:r w:rsidRPr="009156B9">
        <w:rPr>
          <w:sz w:val="22"/>
          <w:szCs w:val="22"/>
        </w:rPr>
        <w:t>б) 5000 рублей, если цена контракта составляет от 3 млн. рублей до 50 млн. рублей (включительно);</w:t>
      </w:r>
    </w:p>
    <w:p w:rsidR="002F441B" w:rsidRPr="009156B9" w:rsidRDefault="002F441B" w:rsidP="002F441B">
      <w:pPr>
        <w:autoSpaceDE w:val="0"/>
        <w:autoSpaceDN w:val="0"/>
        <w:adjustRightInd w:val="0"/>
        <w:ind w:firstLine="567"/>
        <w:jc w:val="both"/>
        <w:rPr>
          <w:sz w:val="22"/>
          <w:szCs w:val="22"/>
        </w:rPr>
      </w:pPr>
      <w:r w:rsidRPr="009156B9">
        <w:rPr>
          <w:sz w:val="22"/>
          <w:szCs w:val="22"/>
        </w:rPr>
        <w:t>в) 10000 рублей, если цена контракта составляет от 50 млн. рублей до 100 млн. рублей (включительно);</w:t>
      </w:r>
    </w:p>
    <w:p w:rsidR="002F441B" w:rsidRPr="009156B9" w:rsidRDefault="002F441B" w:rsidP="002F441B">
      <w:pPr>
        <w:autoSpaceDE w:val="0"/>
        <w:autoSpaceDN w:val="0"/>
        <w:adjustRightInd w:val="0"/>
        <w:ind w:firstLine="567"/>
        <w:jc w:val="both"/>
        <w:rPr>
          <w:sz w:val="22"/>
          <w:szCs w:val="22"/>
        </w:rPr>
      </w:pPr>
      <w:r w:rsidRPr="009156B9">
        <w:rPr>
          <w:sz w:val="22"/>
          <w:szCs w:val="22"/>
        </w:rPr>
        <w:t>г) 100000 рублей, если цена контракта превышает 100 млн. рублей.</w:t>
      </w:r>
    </w:p>
    <w:p w:rsidR="002F441B" w:rsidRPr="009156B9" w:rsidRDefault="00785B79" w:rsidP="002F441B">
      <w:pPr>
        <w:autoSpaceDE w:val="0"/>
        <w:autoSpaceDN w:val="0"/>
        <w:adjustRightInd w:val="0"/>
        <w:ind w:firstLine="567"/>
        <w:jc w:val="both"/>
        <w:rPr>
          <w:sz w:val="22"/>
          <w:szCs w:val="22"/>
        </w:rPr>
      </w:pPr>
      <w:r>
        <w:rPr>
          <w:sz w:val="22"/>
          <w:szCs w:val="22"/>
        </w:rPr>
        <w:t>5.3.5</w:t>
      </w:r>
      <w:r w:rsidR="002F441B" w:rsidRPr="009156B9">
        <w:rPr>
          <w:sz w:val="22"/>
          <w:szCs w:val="22"/>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F441B" w:rsidRPr="009156B9" w:rsidRDefault="002F441B" w:rsidP="002F441B">
      <w:pPr>
        <w:autoSpaceDE w:val="0"/>
        <w:autoSpaceDN w:val="0"/>
        <w:adjustRightInd w:val="0"/>
        <w:ind w:firstLine="567"/>
        <w:jc w:val="both"/>
        <w:rPr>
          <w:sz w:val="22"/>
          <w:szCs w:val="22"/>
        </w:rPr>
      </w:pPr>
      <w:r w:rsidRPr="009156B9">
        <w:rPr>
          <w:sz w:val="22"/>
          <w:szCs w:val="22"/>
        </w:rP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A3679" w:rsidRPr="009156B9" w:rsidRDefault="00DA3679" w:rsidP="002F441B">
      <w:pPr>
        <w:ind w:firstLine="567"/>
        <w:jc w:val="center"/>
        <w:rPr>
          <w:rFonts w:cs="Times New Roman"/>
          <w:b/>
          <w:sz w:val="22"/>
          <w:szCs w:val="22"/>
        </w:rPr>
      </w:pPr>
      <w:r w:rsidRPr="009156B9">
        <w:rPr>
          <w:rFonts w:cs="Times New Roman"/>
          <w:b/>
          <w:sz w:val="22"/>
          <w:szCs w:val="22"/>
        </w:rPr>
        <w:t>6.</w:t>
      </w:r>
      <w:r w:rsidR="0062424F" w:rsidRPr="009156B9">
        <w:rPr>
          <w:rFonts w:cs="Times New Roman"/>
          <w:b/>
          <w:sz w:val="22"/>
          <w:szCs w:val="22"/>
        </w:rPr>
        <w:t xml:space="preserve"> </w:t>
      </w:r>
      <w:r w:rsidR="004F1963" w:rsidRPr="009156B9">
        <w:rPr>
          <w:rFonts w:cs="Times New Roman"/>
          <w:b/>
          <w:sz w:val="22"/>
          <w:szCs w:val="22"/>
        </w:rPr>
        <w:t>О</w:t>
      </w:r>
      <w:r w:rsidRPr="009156B9">
        <w:rPr>
          <w:rFonts w:cs="Times New Roman"/>
          <w:b/>
          <w:sz w:val="22"/>
          <w:szCs w:val="22"/>
        </w:rPr>
        <w:t>бстоятельства</w:t>
      </w:r>
      <w:r w:rsidR="004F1963" w:rsidRPr="009156B9">
        <w:rPr>
          <w:rFonts w:cs="Times New Roman"/>
          <w:b/>
          <w:sz w:val="22"/>
          <w:szCs w:val="22"/>
        </w:rPr>
        <w:t xml:space="preserve"> непреодолимой силы</w:t>
      </w:r>
    </w:p>
    <w:p w:rsidR="00DA3679" w:rsidRPr="009156B9" w:rsidRDefault="00DA3679" w:rsidP="002F441B">
      <w:pPr>
        <w:tabs>
          <w:tab w:val="left" w:pos="0"/>
        </w:tabs>
        <w:ind w:right="-1" w:firstLine="567"/>
        <w:jc w:val="both"/>
        <w:rPr>
          <w:rFonts w:cs="Times New Roman"/>
          <w:sz w:val="22"/>
          <w:szCs w:val="22"/>
        </w:rPr>
      </w:pPr>
      <w:r w:rsidRPr="009156B9">
        <w:rPr>
          <w:rFonts w:cs="Times New Roman"/>
          <w:sz w:val="22"/>
          <w:szCs w:val="22"/>
        </w:rPr>
        <w:t xml:space="preserve">6.1. </w:t>
      </w:r>
      <w:proofErr w:type="gramStart"/>
      <w:r w:rsidRPr="009156B9">
        <w:rPr>
          <w:rFonts w:cs="Times New Roman"/>
          <w:sz w:val="22"/>
          <w:szCs w:val="22"/>
        </w:rPr>
        <w:t>Стороны освобождаются от ответственности за частичное или полное неисполнение обязательств по настоящему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контракта, а также объективно препятствующих полному или частичному выполнению сторонами своих обязательств по настоящему контракту, включая: войны, военные действия любого характера, блокады, забастовки, землетрясения, наводнения, пожары и другие стихийные бедствия</w:t>
      </w:r>
      <w:proofErr w:type="gramEnd"/>
      <w:r w:rsidRPr="009156B9">
        <w:rPr>
          <w:rFonts w:cs="Times New Roman"/>
          <w:sz w:val="22"/>
          <w:szCs w:val="22"/>
        </w:rPr>
        <w:t>, а также запрет компетентных государственных органов на действия Сторон. Срок исполнения Сторонами контрактных обязательств соразмерно отодвигается на время действия таких обстоятельств.</w:t>
      </w:r>
    </w:p>
    <w:p w:rsidR="00DA3679" w:rsidRPr="009156B9" w:rsidRDefault="00DA3679" w:rsidP="002F441B">
      <w:pPr>
        <w:tabs>
          <w:tab w:val="left" w:pos="0"/>
        </w:tabs>
        <w:ind w:right="-1" w:firstLine="567"/>
        <w:jc w:val="both"/>
        <w:rPr>
          <w:rFonts w:cs="Times New Roman"/>
          <w:sz w:val="22"/>
          <w:szCs w:val="22"/>
        </w:rPr>
      </w:pPr>
      <w:r w:rsidRPr="009156B9">
        <w:rPr>
          <w:rFonts w:cs="Times New Roman"/>
          <w:sz w:val="22"/>
          <w:szCs w:val="22"/>
        </w:rPr>
        <w:t>6.2. Сторона, для которой создалась невозможность исполнения обязательств по контракту в силу вышеуказанных причин, должна письменно известить об этом другую Сторону в течение 14 дней со дня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 с последующей заменой на бумажном носителе.</w:t>
      </w:r>
    </w:p>
    <w:p w:rsidR="003155B4" w:rsidRPr="009156B9" w:rsidRDefault="00DA3679" w:rsidP="002F441B">
      <w:pPr>
        <w:tabs>
          <w:tab w:val="left" w:pos="0"/>
        </w:tabs>
        <w:ind w:right="-1" w:firstLine="567"/>
        <w:jc w:val="both"/>
        <w:rPr>
          <w:rFonts w:cs="Times New Roman"/>
          <w:sz w:val="22"/>
          <w:szCs w:val="22"/>
        </w:rPr>
      </w:pPr>
      <w:r w:rsidRPr="009156B9">
        <w:rPr>
          <w:rFonts w:cs="Times New Roman"/>
          <w:sz w:val="22"/>
          <w:szCs w:val="22"/>
        </w:rPr>
        <w:t>6.3.</w:t>
      </w:r>
      <w:r w:rsidR="0062424F" w:rsidRPr="009156B9">
        <w:rPr>
          <w:rFonts w:cs="Times New Roman"/>
          <w:sz w:val="22"/>
          <w:szCs w:val="22"/>
        </w:rPr>
        <w:t xml:space="preserve"> </w:t>
      </w:r>
      <w:r w:rsidRPr="009156B9">
        <w:rPr>
          <w:rFonts w:cs="Times New Roman"/>
          <w:sz w:val="22"/>
          <w:szCs w:val="22"/>
        </w:rPr>
        <w:t>Не извещение или несвоевременное извещение другой Стороны о форс-мажорных обстоятельствах влечет за собой утрату права ссылаться на эти обстоятельства.</w:t>
      </w:r>
    </w:p>
    <w:p w:rsidR="009156B9" w:rsidRPr="009156B9" w:rsidRDefault="009156B9" w:rsidP="009156B9">
      <w:pPr>
        <w:autoSpaceDE w:val="0"/>
        <w:autoSpaceDN w:val="0"/>
        <w:adjustRightInd w:val="0"/>
        <w:ind w:right="282" w:firstLine="567"/>
        <w:jc w:val="center"/>
        <w:rPr>
          <w:rFonts w:cs="Times New Roman"/>
          <w:b/>
          <w:bCs/>
          <w:sz w:val="22"/>
          <w:szCs w:val="22"/>
        </w:rPr>
      </w:pPr>
      <w:r w:rsidRPr="009156B9">
        <w:rPr>
          <w:rFonts w:cs="Times New Roman"/>
          <w:b/>
          <w:bCs/>
          <w:sz w:val="22"/>
          <w:szCs w:val="22"/>
        </w:rPr>
        <w:t>7. Порядок урегулирования споров</w:t>
      </w:r>
    </w:p>
    <w:p w:rsidR="009156B9" w:rsidRPr="009156B9" w:rsidRDefault="009156B9" w:rsidP="009156B9">
      <w:pPr>
        <w:autoSpaceDE w:val="0"/>
        <w:autoSpaceDN w:val="0"/>
        <w:adjustRightInd w:val="0"/>
        <w:ind w:firstLine="567"/>
        <w:jc w:val="both"/>
        <w:rPr>
          <w:rFonts w:cs="Times New Roman"/>
          <w:bCs/>
          <w:sz w:val="22"/>
          <w:szCs w:val="22"/>
        </w:rPr>
      </w:pPr>
      <w:r w:rsidRPr="009156B9">
        <w:rPr>
          <w:rFonts w:cs="Times New Roman"/>
          <w:bCs/>
          <w:sz w:val="22"/>
          <w:szCs w:val="22"/>
        </w:rPr>
        <w:t>7.1. Стороны принимают все меры к тому, чтобы любые спорные вопросы, разногласия либо претензии, касающиеся исполнения настоящего контракта или в связи с ним, были урегулированы путём переговоров.</w:t>
      </w:r>
    </w:p>
    <w:p w:rsidR="009156B9" w:rsidRPr="009156B9" w:rsidRDefault="009156B9" w:rsidP="009156B9">
      <w:pPr>
        <w:autoSpaceDE w:val="0"/>
        <w:autoSpaceDN w:val="0"/>
        <w:adjustRightInd w:val="0"/>
        <w:ind w:firstLine="567"/>
        <w:jc w:val="both"/>
        <w:rPr>
          <w:rFonts w:cs="Times New Roman"/>
          <w:bCs/>
          <w:sz w:val="22"/>
          <w:szCs w:val="22"/>
        </w:rPr>
      </w:pPr>
      <w:r w:rsidRPr="009156B9">
        <w:rPr>
          <w:rFonts w:cs="Times New Roman"/>
          <w:bCs/>
          <w:sz w:val="22"/>
          <w:szCs w:val="22"/>
        </w:rPr>
        <w:t>7.2. В случае наличия претензий, споров, разногласий относительно исполнения одной из сторон своих обязатель</w:t>
      </w:r>
      <w:proofErr w:type="gramStart"/>
      <w:r w:rsidRPr="009156B9">
        <w:rPr>
          <w:rFonts w:cs="Times New Roman"/>
          <w:bCs/>
          <w:sz w:val="22"/>
          <w:szCs w:val="22"/>
        </w:rPr>
        <w:t>ств др</w:t>
      </w:r>
      <w:proofErr w:type="gramEnd"/>
      <w:r w:rsidRPr="009156B9">
        <w:rPr>
          <w:rFonts w:cs="Times New Roman"/>
          <w:bCs/>
          <w:sz w:val="22"/>
          <w:szCs w:val="22"/>
        </w:rPr>
        <w:t xml:space="preserve">угая сторона может направить претензию.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9156B9">
        <w:rPr>
          <w:rFonts w:cs="Times New Roman"/>
          <w:bCs/>
          <w:sz w:val="22"/>
          <w:szCs w:val="22"/>
        </w:rPr>
        <w:t>с даты</w:t>
      </w:r>
      <w:proofErr w:type="gramEnd"/>
      <w:r w:rsidRPr="009156B9">
        <w:rPr>
          <w:rFonts w:cs="Times New Roman"/>
          <w:bCs/>
          <w:sz w:val="22"/>
          <w:szCs w:val="22"/>
        </w:rPr>
        <w:t xml:space="preserve"> её получения.</w:t>
      </w:r>
    </w:p>
    <w:p w:rsidR="009156B9" w:rsidRPr="009156B9" w:rsidRDefault="009156B9" w:rsidP="009156B9">
      <w:pPr>
        <w:autoSpaceDE w:val="0"/>
        <w:autoSpaceDN w:val="0"/>
        <w:adjustRightInd w:val="0"/>
        <w:ind w:firstLine="567"/>
        <w:jc w:val="both"/>
        <w:rPr>
          <w:rFonts w:cs="Times New Roman"/>
          <w:bCs/>
          <w:sz w:val="22"/>
          <w:szCs w:val="22"/>
        </w:rPr>
      </w:pPr>
      <w:r w:rsidRPr="009156B9">
        <w:rPr>
          <w:rFonts w:cs="Times New Roman"/>
          <w:bCs/>
          <w:sz w:val="22"/>
          <w:szCs w:val="22"/>
        </w:rPr>
        <w:t>7.3.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9156B9" w:rsidRPr="009156B9" w:rsidRDefault="009156B9" w:rsidP="009156B9">
      <w:pPr>
        <w:tabs>
          <w:tab w:val="left" w:pos="0"/>
        </w:tabs>
        <w:ind w:right="-1"/>
        <w:jc w:val="center"/>
        <w:rPr>
          <w:rFonts w:cs="Times New Roman"/>
          <w:b/>
          <w:sz w:val="22"/>
          <w:szCs w:val="22"/>
        </w:rPr>
      </w:pPr>
      <w:r w:rsidRPr="009156B9">
        <w:rPr>
          <w:rFonts w:cs="Times New Roman"/>
          <w:b/>
          <w:sz w:val="22"/>
          <w:szCs w:val="22"/>
        </w:rPr>
        <w:t>8. Дополнительные положения</w:t>
      </w:r>
    </w:p>
    <w:p w:rsidR="009156B9" w:rsidRPr="009156B9" w:rsidRDefault="009156B9" w:rsidP="009156B9">
      <w:pPr>
        <w:tabs>
          <w:tab w:val="left" w:pos="0"/>
        </w:tabs>
        <w:ind w:right="-1" w:firstLine="567"/>
        <w:jc w:val="both"/>
        <w:rPr>
          <w:rFonts w:cs="Times New Roman"/>
          <w:sz w:val="22"/>
          <w:szCs w:val="22"/>
        </w:rPr>
      </w:pPr>
      <w:r w:rsidRPr="009156B9">
        <w:rPr>
          <w:rFonts w:cs="Times New Roman"/>
          <w:sz w:val="22"/>
          <w:szCs w:val="22"/>
        </w:rPr>
        <w:t xml:space="preserve">8.1. </w:t>
      </w:r>
      <w:proofErr w:type="gramStart"/>
      <w:r w:rsidRPr="009156B9">
        <w:rPr>
          <w:rFonts w:cs="Times New Roman"/>
          <w:sz w:val="22"/>
          <w:szCs w:val="22"/>
        </w:rPr>
        <w:t xml:space="preserve">Стороны соглашаются с тем, что контракт, включая его условия, а также любая информация и документы, касающиеся любой из Сторон и предоставленные или ставшие известными любой из Сторон в рамках исполнения контракта, содержат коммерческую тайну Сторон и не подлежат разглашению или передаче третьим лицам за исключением предоставления сведений организатору торгов, и случаев, </w:t>
      </w:r>
      <w:r w:rsidRPr="009156B9">
        <w:rPr>
          <w:rFonts w:cs="Times New Roman"/>
          <w:sz w:val="22"/>
          <w:szCs w:val="22"/>
        </w:rPr>
        <w:lastRenderedPageBreak/>
        <w:t>предусмотренных законодательством Российской Федерации.</w:t>
      </w:r>
      <w:proofErr w:type="gramEnd"/>
    </w:p>
    <w:p w:rsidR="009156B9" w:rsidRPr="009156B9" w:rsidRDefault="009156B9" w:rsidP="009156B9">
      <w:pPr>
        <w:tabs>
          <w:tab w:val="left" w:pos="0"/>
        </w:tabs>
        <w:ind w:right="-1" w:firstLine="567"/>
        <w:jc w:val="both"/>
        <w:rPr>
          <w:rFonts w:cs="Times New Roman"/>
          <w:sz w:val="22"/>
          <w:szCs w:val="22"/>
        </w:rPr>
      </w:pPr>
      <w:r w:rsidRPr="009156B9">
        <w:rPr>
          <w:rFonts w:cs="Times New Roman"/>
          <w:sz w:val="22"/>
          <w:szCs w:val="22"/>
        </w:rPr>
        <w:t>8.2. Все предусмотренные контрактом заявления, извещения, отчеты и другие документы отправляются Сторонами друг другу заказными письмами по адресам, указанным в контракте в качестве почтовых адресов, либо вручаются под расписку уполномоченному представителю Стороны-получателя.</w:t>
      </w:r>
    </w:p>
    <w:p w:rsidR="009156B9" w:rsidRPr="009156B9" w:rsidRDefault="009156B9" w:rsidP="009156B9">
      <w:pPr>
        <w:tabs>
          <w:tab w:val="left" w:pos="0"/>
        </w:tabs>
        <w:ind w:right="-1" w:firstLine="567"/>
        <w:jc w:val="both"/>
        <w:rPr>
          <w:rFonts w:cs="Times New Roman"/>
          <w:sz w:val="22"/>
          <w:szCs w:val="22"/>
        </w:rPr>
      </w:pPr>
      <w:r w:rsidRPr="009156B9">
        <w:rPr>
          <w:rFonts w:cs="Times New Roman"/>
          <w:sz w:val="22"/>
          <w:szCs w:val="22"/>
        </w:rPr>
        <w:t>8.3. Все соглашения и протоколы, составленные в письменной форме и подписанные Сторонами, являются неотъемлемой частью настоящего контракта.</w:t>
      </w:r>
    </w:p>
    <w:p w:rsidR="009156B9" w:rsidRPr="009156B9" w:rsidRDefault="009156B9" w:rsidP="009156B9">
      <w:pPr>
        <w:tabs>
          <w:tab w:val="left" w:pos="0"/>
        </w:tabs>
        <w:ind w:right="-1" w:firstLine="567"/>
        <w:jc w:val="both"/>
        <w:rPr>
          <w:rFonts w:cs="Times New Roman"/>
          <w:sz w:val="22"/>
          <w:szCs w:val="22"/>
        </w:rPr>
      </w:pPr>
      <w:r w:rsidRPr="009156B9">
        <w:rPr>
          <w:rFonts w:cs="Times New Roman"/>
          <w:sz w:val="22"/>
          <w:szCs w:val="22"/>
        </w:rPr>
        <w:t>8.4.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9156B9" w:rsidRPr="009156B9" w:rsidRDefault="009156B9" w:rsidP="009156B9">
      <w:pPr>
        <w:tabs>
          <w:tab w:val="left" w:pos="0"/>
        </w:tabs>
        <w:ind w:right="-1" w:firstLine="567"/>
        <w:jc w:val="both"/>
        <w:rPr>
          <w:rFonts w:cs="Times New Roman"/>
          <w:sz w:val="22"/>
          <w:szCs w:val="22"/>
        </w:rPr>
      </w:pPr>
      <w:r w:rsidRPr="009156B9">
        <w:rPr>
          <w:rFonts w:cs="Times New Roman"/>
          <w:sz w:val="22"/>
          <w:szCs w:val="22"/>
        </w:rPr>
        <w:t>8.5. 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w:t>
      </w:r>
    </w:p>
    <w:p w:rsidR="009156B9" w:rsidRPr="009156B9" w:rsidRDefault="009156B9" w:rsidP="009156B9">
      <w:pPr>
        <w:tabs>
          <w:tab w:val="left" w:pos="0"/>
        </w:tabs>
        <w:ind w:right="-1" w:firstLine="567"/>
        <w:jc w:val="both"/>
        <w:rPr>
          <w:rFonts w:cs="Times New Roman"/>
          <w:sz w:val="22"/>
          <w:szCs w:val="22"/>
        </w:rPr>
      </w:pPr>
      <w:r w:rsidRPr="009156B9">
        <w:rPr>
          <w:rFonts w:cs="Times New Roman"/>
          <w:sz w:val="22"/>
          <w:szCs w:val="22"/>
        </w:rPr>
        <w:t>8.6.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9156B9" w:rsidRPr="009156B9" w:rsidRDefault="009156B9" w:rsidP="009156B9">
      <w:pPr>
        <w:tabs>
          <w:tab w:val="left" w:pos="0"/>
        </w:tabs>
        <w:ind w:right="-1" w:firstLine="567"/>
        <w:jc w:val="both"/>
        <w:rPr>
          <w:rFonts w:cs="Times New Roman"/>
          <w:sz w:val="22"/>
          <w:szCs w:val="22"/>
        </w:rPr>
      </w:pPr>
      <w:r w:rsidRPr="009156B9">
        <w:rPr>
          <w:rFonts w:cs="Times New Roman"/>
          <w:sz w:val="22"/>
          <w:szCs w:val="22"/>
        </w:rPr>
        <w:t>8.7. Контракт составлен в двух экземплярах, имеющих равную юридическую силу, по одному для каждой из Сторон.</w:t>
      </w:r>
    </w:p>
    <w:p w:rsidR="009156B9" w:rsidRPr="009156B9" w:rsidRDefault="009156B9" w:rsidP="009156B9">
      <w:pPr>
        <w:tabs>
          <w:tab w:val="left" w:pos="3626"/>
        </w:tabs>
        <w:ind w:firstLine="567"/>
        <w:jc w:val="both"/>
        <w:rPr>
          <w:rFonts w:cs="Times New Roman"/>
          <w:sz w:val="22"/>
          <w:szCs w:val="22"/>
        </w:rPr>
      </w:pPr>
      <w:r w:rsidRPr="009156B9">
        <w:rPr>
          <w:rFonts w:cs="Times New Roman"/>
          <w:sz w:val="22"/>
          <w:szCs w:val="22"/>
        </w:rPr>
        <w:t xml:space="preserve">8.8. В целях </w:t>
      </w:r>
      <w:proofErr w:type="gramStart"/>
      <w:r w:rsidRPr="009156B9">
        <w:rPr>
          <w:rFonts w:cs="Times New Roman"/>
          <w:sz w:val="22"/>
          <w:szCs w:val="22"/>
        </w:rPr>
        <w:t>повышения уровня качества жизни населения</w:t>
      </w:r>
      <w:proofErr w:type="gramEnd"/>
      <w:r w:rsidRPr="009156B9">
        <w:rPr>
          <w:rFonts w:cs="Times New Roman"/>
          <w:sz w:val="22"/>
          <w:szCs w:val="22"/>
        </w:rPr>
        <w:t xml:space="preserve"> и обеспечения соблюдения социальных гарантий граждан, а также увеличения доходной части бюджета за счёт поступлений налоговых и страховых отчислений от заработной платы:</w:t>
      </w:r>
    </w:p>
    <w:p w:rsidR="009156B9" w:rsidRPr="009156B9" w:rsidRDefault="009156B9" w:rsidP="009156B9">
      <w:pPr>
        <w:autoSpaceDE w:val="0"/>
        <w:autoSpaceDN w:val="0"/>
        <w:adjustRightInd w:val="0"/>
        <w:ind w:firstLine="709"/>
        <w:jc w:val="both"/>
        <w:rPr>
          <w:rFonts w:cs="Times New Roman"/>
          <w:sz w:val="22"/>
          <w:szCs w:val="22"/>
        </w:rPr>
      </w:pPr>
      <w:r w:rsidRPr="009156B9">
        <w:rPr>
          <w:rFonts w:cs="Times New Roman"/>
          <w:sz w:val="22"/>
          <w:szCs w:val="22"/>
        </w:rPr>
        <w:t xml:space="preserve">установить базовый </w:t>
      </w:r>
      <w:proofErr w:type="gramStart"/>
      <w:r w:rsidRPr="009156B9">
        <w:rPr>
          <w:rFonts w:cs="Times New Roman"/>
          <w:sz w:val="22"/>
          <w:szCs w:val="22"/>
        </w:rPr>
        <w:t>размер оплаты труда</w:t>
      </w:r>
      <w:proofErr w:type="gramEnd"/>
      <w:r w:rsidRPr="009156B9">
        <w:rPr>
          <w:rFonts w:cs="Times New Roman"/>
          <w:sz w:val="22"/>
          <w:szCs w:val="22"/>
        </w:rPr>
        <w:t xml:space="preserve">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rsidR="009156B9" w:rsidRPr="009156B9" w:rsidRDefault="009156B9" w:rsidP="009156B9">
      <w:pPr>
        <w:tabs>
          <w:tab w:val="left" w:pos="0"/>
        </w:tabs>
        <w:ind w:right="-1" w:firstLine="567"/>
        <w:jc w:val="both"/>
        <w:rPr>
          <w:rFonts w:cs="Times New Roman"/>
          <w:sz w:val="22"/>
          <w:szCs w:val="22"/>
        </w:rPr>
      </w:pPr>
      <w:r w:rsidRPr="009156B9">
        <w:rPr>
          <w:rFonts w:cs="Times New Roman"/>
          <w:sz w:val="22"/>
          <w:szCs w:val="22"/>
        </w:rPr>
        <w:t>8.9. К настоящему контракту прилагаются:</w:t>
      </w:r>
    </w:p>
    <w:p w:rsidR="009156B9" w:rsidRPr="009156B9" w:rsidRDefault="009156B9" w:rsidP="009156B9">
      <w:pPr>
        <w:tabs>
          <w:tab w:val="left" w:pos="0"/>
        </w:tabs>
        <w:ind w:right="-1" w:firstLine="567"/>
        <w:jc w:val="both"/>
        <w:rPr>
          <w:rFonts w:cs="Times New Roman"/>
          <w:sz w:val="22"/>
          <w:szCs w:val="22"/>
        </w:rPr>
      </w:pPr>
      <w:r w:rsidRPr="009156B9">
        <w:rPr>
          <w:rFonts w:cs="Times New Roman"/>
          <w:sz w:val="22"/>
          <w:szCs w:val="22"/>
        </w:rPr>
        <w:t>- Приложение № 1 –Спецификация.</w:t>
      </w:r>
    </w:p>
    <w:p w:rsidR="006E382A" w:rsidRPr="009156B9" w:rsidRDefault="009156B9" w:rsidP="002F441B">
      <w:pPr>
        <w:jc w:val="center"/>
        <w:rPr>
          <w:rFonts w:cs="Times New Roman"/>
          <w:b/>
          <w:sz w:val="22"/>
          <w:szCs w:val="22"/>
        </w:rPr>
      </w:pPr>
      <w:r>
        <w:rPr>
          <w:rFonts w:cs="Times New Roman"/>
          <w:b/>
          <w:sz w:val="22"/>
          <w:szCs w:val="22"/>
        </w:rPr>
        <w:t>9</w:t>
      </w:r>
      <w:r w:rsidR="00DA3679" w:rsidRPr="009156B9">
        <w:rPr>
          <w:rFonts w:cs="Times New Roman"/>
          <w:b/>
          <w:sz w:val="22"/>
          <w:szCs w:val="22"/>
        </w:rPr>
        <w:t>.</w:t>
      </w:r>
      <w:r w:rsidR="0062424F" w:rsidRPr="009156B9">
        <w:rPr>
          <w:rFonts w:cs="Times New Roman"/>
          <w:b/>
          <w:sz w:val="22"/>
          <w:szCs w:val="22"/>
        </w:rPr>
        <w:t xml:space="preserve"> </w:t>
      </w:r>
      <w:r w:rsidR="00DA3679" w:rsidRPr="009156B9">
        <w:rPr>
          <w:rFonts w:cs="Times New Roman"/>
          <w:b/>
          <w:sz w:val="22"/>
          <w:szCs w:val="22"/>
        </w:rPr>
        <w:t>Реквизиты и подписи сторон</w:t>
      </w:r>
    </w:p>
    <w:p w:rsidR="00DA3679" w:rsidRPr="009156B9" w:rsidRDefault="00DA3679" w:rsidP="002F441B">
      <w:pPr>
        <w:pStyle w:val="1"/>
        <w:tabs>
          <w:tab w:val="left" w:pos="0"/>
        </w:tabs>
        <w:rPr>
          <w:rFonts w:cs="Times New Roman"/>
          <w:sz w:val="22"/>
          <w:szCs w:val="22"/>
        </w:rPr>
      </w:pPr>
      <w:r w:rsidRPr="009156B9">
        <w:rPr>
          <w:rFonts w:cs="Times New Roman"/>
          <w:sz w:val="22"/>
          <w:szCs w:val="22"/>
        </w:rPr>
        <w:t>Поставщик</w:t>
      </w:r>
      <w:r w:rsidRPr="009156B9">
        <w:rPr>
          <w:rFonts w:cs="Times New Roman"/>
          <w:sz w:val="22"/>
          <w:szCs w:val="22"/>
        </w:rPr>
        <w:tab/>
      </w:r>
      <w:r w:rsidRPr="009156B9">
        <w:rPr>
          <w:rFonts w:cs="Times New Roman"/>
          <w:sz w:val="22"/>
          <w:szCs w:val="22"/>
        </w:rPr>
        <w:tab/>
      </w:r>
      <w:r w:rsidRPr="009156B9">
        <w:rPr>
          <w:rFonts w:cs="Times New Roman"/>
          <w:sz w:val="22"/>
          <w:szCs w:val="22"/>
        </w:rPr>
        <w:tab/>
      </w:r>
      <w:r w:rsidRPr="009156B9">
        <w:rPr>
          <w:rFonts w:cs="Times New Roman"/>
          <w:sz w:val="22"/>
          <w:szCs w:val="22"/>
        </w:rPr>
        <w:tab/>
      </w:r>
      <w:r w:rsidRPr="009156B9">
        <w:rPr>
          <w:rFonts w:cs="Times New Roman"/>
          <w:sz w:val="22"/>
          <w:szCs w:val="22"/>
        </w:rPr>
        <w:tab/>
        <w:t xml:space="preserve">      Заказчик</w:t>
      </w:r>
    </w:p>
    <w:tbl>
      <w:tblPr>
        <w:tblW w:w="0" w:type="auto"/>
        <w:jc w:val="center"/>
        <w:tblLayout w:type="fixed"/>
        <w:tblLook w:val="0000"/>
      </w:tblPr>
      <w:tblGrid>
        <w:gridCol w:w="4551"/>
        <w:gridCol w:w="5812"/>
      </w:tblGrid>
      <w:tr w:rsidR="00DA3679" w:rsidRPr="009156B9" w:rsidTr="00D97096">
        <w:trPr>
          <w:trHeight w:val="5869"/>
          <w:jc w:val="center"/>
        </w:trPr>
        <w:tc>
          <w:tcPr>
            <w:tcW w:w="4551" w:type="dxa"/>
          </w:tcPr>
          <w:p w:rsidR="009C7D32" w:rsidRPr="009156B9" w:rsidRDefault="009C7D32" w:rsidP="002F441B">
            <w:pPr>
              <w:rPr>
                <w:rFonts w:cs="Times New Roman"/>
                <w:bCs/>
                <w:sz w:val="22"/>
                <w:szCs w:val="22"/>
              </w:rPr>
            </w:pPr>
          </w:p>
          <w:p w:rsidR="009C7D32" w:rsidRPr="009156B9" w:rsidRDefault="009C7D32" w:rsidP="002F441B">
            <w:pPr>
              <w:rPr>
                <w:rFonts w:cs="Times New Roman"/>
                <w:bCs/>
                <w:sz w:val="22"/>
                <w:szCs w:val="22"/>
              </w:rPr>
            </w:pPr>
          </w:p>
          <w:p w:rsidR="009C7D32" w:rsidRPr="009156B9" w:rsidRDefault="009C7D32" w:rsidP="002F441B">
            <w:pPr>
              <w:rPr>
                <w:rFonts w:cs="Times New Roman"/>
                <w:bCs/>
                <w:sz w:val="22"/>
                <w:szCs w:val="22"/>
              </w:rPr>
            </w:pPr>
          </w:p>
          <w:p w:rsidR="009C7D32" w:rsidRPr="009156B9" w:rsidRDefault="009C7D32" w:rsidP="002F441B">
            <w:pPr>
              <w:rPr>
                <w:rFonts w:cs="Times New Roman"/>
                <w:bCs/>
                <w:sz w:val="22"/>
                <w:szCs w:val="22"/>
              </w:rPr>
            </w:pPr>
          </w:p>
          <w:p w:rsidR="00EC447F" w:rsidRPr="009156B9" w:rsidRDefault="00EC447F" w:rsidP="002F441B">
            <w:pPr>
              <w:rPr>
                <w:rFonts w:cs="Times New Roman"/>
                <w:bCs/>
                <w:sz w:val="22"/>
                <w:szCs w:val="22"/>
              </w:rPr>
            </w:pPr>
          </w:p>
          <w:p w:rsidR="00DA3679" w:rsidRPr="002D35CA" w:rsidRDefault="00DA3679" w:rsidP="002F441B">
            <w:pPr>
              <w:pStyle w:val="a5"/>
              <w:jc w:val="left"/>
              <w:rPr>
                <w:rFonts w:cs="Times New Roman"/>
                <w:bCs/>
                <w:sz w:val="22"/>
                <w:szCs w:val="22"/>
                <w:lang w:val="ru-RU" w:eastAsia="en-US"/>
              </w:rPr>
            </w:pPr>
          </w:p>
        </w:tc>
        <w:tc>
          <w:tcPr>
            <w:tcW w:w="5812" w:type="dxa"/>
          </w:tcPr>
          <w:p w:rsidR="003F1C92" w:rsidRPr="002D35CA" w:rsidRDefault="003F1C92" w:rsidP="002F441B">
            <w:pPr>
              <w:pStyle w:val="a5"/>
              <w:rPr>
                <w:rFonts w:cs="Times New Roman"/>
                <w:b/>
                <w:bCs/>
                <w:sz w:val="22"/>
                <w:szCs w:val="22"/>
                <w:lang w:val="ru-RU" w:eastAsia="en-US"/>
              </w:rPr>
            </w:pPr>
            <w:r w:rsidRPr="002D35CA">
              <w:rPr>
                <w:rFonts w:cs="Times New Roman"/>
                <w:b/>
                <w:bCs/>
                <w:sz w:val="22"/>
                <w:szCs w:val="22"/>
                <w:lang w:val="ru-RU" w:eastAsia="en-US"/>
              </w:rPr>
              <w:t>ОГБУ ДО «ДООЦ Юность»</w:t>
            </w:r>
          </w:p>
          <w:p w:rsidR="003F1C92" w:rsidRPr="002D35CA" w:rsidRDefault="003F1C92" w:rsidP="002F441B">
            <w:pPr>
              <w:pStyle w:val="a5"/>
              <w:rPr>
                <w:rFonts w:cs="Times New Roman"/>
                <w:bCs/>
                <w:sz w:val="22"/>
                <w:szCs w:val="22"/>
                <w:lang w:val="ru-RU" w:eastAsia="en-US"/>
              </w:rPr>
            </w:pPr>
            <w:r w:rsidRPr="002D35CA">
              <w:rPr>
                <w:rFonts w:cs="Times New Roman"/>
                <w:bCs/>
                <w:sz w:val="22"/>
                <w:szCs w:val="22"/>
                <w:lang w:val="ru-RU" w:eastAsia="en-US"/>
              </w:rPr>
              <w:t>ИНН 7310005259,  КПП 731001001</w:t>
            </w:r>
          </w:p>
          <w:p w:rsidR="003F1C92" w:rsidRPr="002D35CA" w:rsidRDefault="003F1C92" w:rsidP="002F441B">
            <w:pPr>
              <w:pStyle w:val="a5"/>
              <w:rPr>
                <w:rFonts w:cs="Times New Roman"/>
                <w:bCs/>
                <w:sz w:val="22"/>
                <w:szCs w:val="22"/>
                <w:lang w:val="ru-RU" w:eastAsia="en-US"/>
              </w:rPr>
            </w:pPr>
            <w:r w:rsidRPr="002D35CA">
              <w:rPr>
                <w:rFonts w:cs="Times New Roman"/>
                <w:b/>
                <w:bCs/>
                <w:sz w:val="22"/>
                <w:szCs w:val="22"/>
                <w:lang w:val="ru-RU" w:eastAsia="en-US"/>
              </w:rPr>
              <w:t>Юр. и факт</w:t>
            </w:r>
            <w:proofErr w:type="gramStart"/>
            <w:r w:rsidRPr="002D35CA">
              <w:rPr>
                <w:rFonts w:cs="Times New Roman"/>
                <w:b/>
                <w:bCs/>
                <w:sz w:val="22"/>
                <w:szCs w:val="22"/>
                <w:lang w:val="ru-RU" w:eastAsia="en-US"/>
              </w:rPr>
              <w:t>.</w:t>
            </w:r>
            <w:proofErr w:type="gramEnd"/>
            <w:r w:rsidRPr="002D35CA">
              <w:rPr>
                <w:rFonts w:cs="Times New Roman"/>
                <w:b/>
                <w:bCs/>
                <w:sz w:val="22"/>
                <w:szCs w:val="22"/>
                <w:lang w:val="ru-RU" w:eastAsia="en-US"/>
              </w:rPr>
              <w:t xml:space="preserve"> </w:t>
            </w:r>
            <w:proofErr w:type="gramStart"/>
            <w:r w:rsidRPr="002D35CA">
              <w:rPr>
                <w:rFonts w:cs="Times New Roman"/>
                <w:b/>
                <w:bCs/>
                <w:sz w:val="22"/>
                <w:szCs w:val="22"/>
                <w:lang w:val="ru-RU" w:eastAsia="en-US"/>
              </w:rPr>
              <w:t>а</w:t>
            </w:r>
            <w:proofErr w:type="gramEnd"/>
            <w:r w:rsidRPr="002D35CA">
              <w:rPr>
                <w:rFonts w:cs="Times New Roman"/>
                <w:b/>
                <w:bCs/>
                <w:sz w:val="22"/>
                <w:szCs w:val="22"/>
                <w:lang w:val="ru-RU" w:eastAsia="en-US"/>
              </w:rPr>
              <w:t>дрес</w:t>
            </w:r>
            <w:r w:rsidRPr="002D35CA">
              <w:rPr>
                <w:rFonts w:cs="Times New Roman"/>
                <w:bCs/>
                <w:sz w:val="22"/>
                <w:szCs w:val="22"/>
                <w:lang w:val="ru-RU" w:eastAsia="en-US"/>
              </w:rPr>
              <w:t xml:space="preserve">: 433526, Ульяновская обл., </w:t>
            </w:r>
            <w:proofErr w:type="spellStart"/>
            <w:r w:rsidRPr="002D35CA">
              <w:rPr>
                <w:rFonts w:cs="Times New Roman"/>
                <w:bCs/>
                <w:sz w:val="22"/>
                <w:szCs w:val="22"/>
                <w:lang w:val="ru-RU" w:eastAsia="en-US"/>
              </w:rPr>
              <w:t>Мелекесский</w:t>
            </w:r>
            <w:proofErr w:type="spellEnd"/>
            <w:r w:rsidRPr="002D35CA">
              <w:rPr>
                <w:rFonts w:cs="Times New Roman"/>
                <w:bCs/>
                <w:sz w:val="22"/>
                <w:szCs w:val="22"/>
                <w:lang w:val="ru-RU" w:eastAsia="en-US"/>
              </w:rPr>
              <w:t xml:space="preserve"> район, с.</w:t>
            </w:r>
            <w:r w:rsidR="004F17DC" w:rsidRPr="002D35CA">
              <w:rPr>
                <w:rFonts w:cs="Times New Roman"/>
                <w:bCs/>
                <w:sz w:val="22"/>
                <w:szCs w:val="22"/>
                <w:lang w:val="ru-RU" w:eastAsia="en-US"/>
              </w:rPr>
              <w:t xml:space="preserve"> </w:t>
            </w:r>
            <w:r w:rsidRPr="002D35CA">
              <w:rPr>
                <w:rFonts w:cs="Times New Roman"/>
                <w:bCs/>
                <w:sz w:val="22"/>
                <w:szCs w:val="22"/>
                <w:lang w:val="ru-RU" w:eastAsia="en-US"/>
              </w:rPr>
              <w:t>Бригадировка, ул.</w:t>
            </w:r>
            <w:r w:rsidR="004F17DC" w:rsidRPr="002D35CA">
              <w:rPr>
                <w:rFonts w:cs="Times New Roman"/>
                <w:bCs/>
                <w:sz w:val="22"/>
                <w:szCs w:val="22"/>
                <w:lang w:val="ru-RU" w:eastAsia="en-US"/>
              </w:rPr>
              <w:t xml:space="preserve"> </w:t>
            </w:r>
            <w:r w:rsidRPr="002D35CA">
              <w:rPr>
                <w:rFonts w:cs="Times New Roman"/>
                <w:bCs/>
                <w:sz w:val="22"/>
                <w:szCs w:val="22"/>
                <w:lang w:val="ru-RU" w:eastAsia="en-US"/>
              </w:rPr>
              <w:t xml:space="preserve">Курортное шоссе, д.3 </w:t>
            </w:r>
          </w:p>
          <w:p w:rsidR="003F1C92" w:rsidRPr="002D35CA" w:rsidRDefault="003F1C92" w:rsidP="002F441B">
            <w:pPr>
              <w:pStyle w:val="a5"/>
              <w:rPr>
                <w:rFonts w:cs="Times New Roman"/>
                <w:b/>
                <w:bCs/>
                <w:sz w:val="22"/>
                <w:szCs w:val="22"/>
                <w:lang w:val="ru-RU" w:eastAsia="en-US"/>
              </w:rPr>
            </w:pPr>
            <w:r w:rsidRPr="002D35CA">
              <w:rPr>
                <w:rFonts w:cs="Times New Roman"/>
                <w:b/>
                <w:bCs/>
                <w:sz w:val="22"/>
                <w:szCs w:val="22"/>
                <w:lang w:val="ru-RU" w:eastAsia="en-US"/>
              </w:rPr>
              <w:t>Почтовый адрес:</w:t>
            </w:r>
            <w:r w:rsidRPr="002D35CA">
              <w:rPr>
                <w:rFonts w:cs="Times New Roman"/>
                <w:bCs/>
                <w:sz w:val="22"/>
                <w:szCs w:val="22"/>
                <w:lang w:val="ru-RU" w:eastAsia="en-US"/>
              </w:rPr>
              <w:t xml:space="preserve"> 433501, г.</w:t>
            </w:r>
            <w:r w:rsidR="004F17DC" w:rsidRPr="002D35CA">
              <w:rPr>
                <w:rFonts w:cs="Times New Roman"/>
                <w:bCs/>
                <w:sz w:val="22"/>
                <w:szCs w:val="22"/>
                <w:lang w:val="ru-RU" w:eastAsia="en-US"/>
              </w:rPr>
              <w:t xml:space="preserve"> </w:t>
            </w:r>
            <w:r w:rsidRPr="002D35CA">
              <w:rPr>
                <w:rFonts w:cs="Times New Roman"/>
                <w:bCs/>
                <w:sz w:val="22"/>
                <w:szCs w:val="22"/>
                <w:lang w:val="ru-RU" w:eastAsia="en-US"/>
              </w:rPr>
              <w:t>Димитровград, а/я 77</w:t>
            </w:r>
          </w:p>
          <w:p w:rsidR="003F1C92" w:rsidRPr="002D35CA" w:rsidRDefault="003F1C92" w:rsidP="002F441B">
            <w:pPr>
              <w:pStyle w:val="a5"/>
              <w:rPr>
                <w:rFonts w:cs="Times New Roman"/>
                <w:bCs/>
                <w:sz w:val="22"/>
                <w:szCs w:val="22"/>
                <w:lang w:val="ru-RU" w:eastAsia="en-US"/>
              </w:rPr>
            </w:pPr>
            <w:r w:rsidRPr="002D35CA">
              <w:rPr>
                <w:rFonts w:cs="Times New Roman"/>
                <w:b/>
                <w:bCs/>
                <w:sz w:val="22"/>
                <w:szCs w:val="22"/>
                <w:lang w:val="ru-RU" w:eastAsia="en-US"/>
              </w:rPr>
              <w:t>Тел./факс:</w:t>
            </w:r>
            <w:r w:rsidRPr="002D35CA">
              <w:rPr>
                <w:rFonts w:cs="Times New Roman"/>
                <w:bCs/>
                <w:sz w:val="22"/>
                <w:szCs w:val="22"/>
                <w:lang w:val="ru-RU" w:eastAsia="en-US"/>
              </w:rPr>
              <w:t xml:space="preserve"> 8(84235)2-28-23 (приемная), </w:t>
            </w:r>
            <w:r w:rsidR="009156B9" w:rsidRPr="002D35CA">
              <w:rPr>
                <w:rFonts w:cs="Times New Roman"/>
                <w:bCs/>
                <w:sz w:val="22"/>
                <w:szCs w:val="22"/>
                <w:lang w:val="ru-RU" w:eastAsia="en-US"/>
              </w:rPr>
              <w:t>9-82-83</w:t>
            </w:r>
            <w:r w:rsidRPr="002D35CA">
              <w:rPr>
                <w:rFonts w:cs="Times New Roman"/>
                <w:bCs/>
                <w:sz w:val="22"/>
                <w:szCs w:val="22"/>
                <w:lang w:val="ru-RU" w:eastAsia="en-US"/>
              </w:rPr>
              <w:t xml:space="preserve"> (бух), </w:t>
            </w:r>
          </w:p>
          <w:p w:rsidR="003F1C92" w:rsidRPr="002D35CA" w:rsidRDefault="003F1C92" w:rsidP="002F441B">
            <w:pPr>
              <w:pStyle w:val="a5"/>
              <w:rPr>
                <w:rFonts w:cs="Times New Roman"/>
                <w:bCs/>
                <w:sz w:val="22"/>
                <w:szCs w:val="22"/>
                <w:lang w:val="ru-RU" w:eastAsia="en-US"/>
              </w:rPr>
            </w:pPr>
            <w:r w:rsidRPr="002D35CA">
              <w:rPr>
                <w:rFonts w:cs="Times New Roman"/>
                <w:bCs/>
                <w:sz w:val="22"/>
                <w:szCs w:val="22"/>
                <w:lang w:val="ru-RU" w:eastAsia="en-US"/>
              </w:rPr>
              <w:t>2-31-01 (закупки).</w:t>
            </w:r>
          </w:p>
          <w:p w:rsidR="003F1C92" w:rsidRPr="002D35CA" w:rsidRDefault="003F1C92" w:rsidP="002F441B">
            <w:pPr>
              <w:pStyle w:val="a5"/>
              <w:rPr>
                <w:rFonts w:cs="Times New Roman"/>
                <w:bCs/>
                <w:sz w:val="22"/>
                <w:szCs w:val="22"/>
                <w:lang w:val="ru-RU" w:eastAsia="en-US"/>
              </w:rPr>
            </w:pPr>
            <w:r w:rsidRPr="009156B9">
              <w:rPr>
                <w:rFonts w:cs="Times New Roman"/>
                <w:b/>
                <w:bCs/>
                <w:sz w:val="22"/>
                <w:szCs w:val="22"/>
                <w:lang w:val="en-US" w:eastAsia="en-US"/>
              </w:rPr>
              <w:t>E</w:t>
            </w:r>
            <w:r w:rsidRPr="002D35CA">
              <w:rPr>
                <w:rFonts w:cs="Times New Roman"/>
                <w:b/>
                <w:bCs/>
                <w:sz w:val="22"/>
                <w:szCs w:val="22"/>
                <w:lang w:val="ru-RU" w:eastAsia="en-US"/>
              </w:rPr>
              <w:t>-</w:t>
            </w:r>
            <w:r w:rsidRPr="009156B9">
              <w:rPr>
                <w:rFonts w:cs="Times New Roman"/>
                <w:b/>
                <w:bCs/>
                <w:sz w:val="22"/>
                <w:szCs w:val="22"/>
                <w:lang w:val="en-US" w:eastAsia="en-US"/>
              </w:rPr>
              <w:t>mail</w:t>
            </w:r>
            <w:r w:rsidRPr="002D35CA">
              <w:rPr>
                <w:rFonts w:cs="Times New Roman"/>
                <w:b/>
                <w:bCs/>
                <w:sz w:val="22"/>
                <w:szCs w:val="22"/>
                <w:lang w:val="ru-RU" w:eastAsia="en-US"/>
              </w:rPr>
              <w:t>:</w:t>
            </w:r>
            <w:r w:rsidRPr="002D35CA">
              <w:rPr>
                <w:rFonts w:cs="Times New Roman"/>
                <w:bCs/>
                <w:sz w:val="22"/>
                <w:szCs w:val="22"/>
                <w:lang w:val="ru-RU" w:eastAsia="en-US"/>
              </w:rPr>
              <w:t xml:space="preserve"> </w:t>
            </w:r>
            <w:hyperlink r:id="rId8" w:history="1">
              <w:r w:rsidRPr="009156B9">
                <w:rPr>
                  <w:rStyle w:val="a7"/>
                  <w:rFonts w:cs="Times New Roman"/>
                  <w:bCs/>
                  <w:sz w:val="22"/>
                  <w:szCs w:val="22"/>
                  <w:lang w:val="en-US" w:eastAsia="en-US"/>
                </w:rPr>
                <w:t>unost</w:t>
              </w:r>
              <w:r w:rsidRPr="002D35CA">
                <w:rPr>
                  <w:rStyle w:val="a7"/>
                  <w:rFonts w:cs="Times New Roman"/>
                  <w:bCs/>
                  <w:sz w:val="22"/>
                  <w:szCs w:val="22"/>
                  <w:lang w:val="ru-RU" w:eastAsia="en-US"/>
                </w:rPr>
                <w:t>-</w:t>
              </w:r>
              <w:r w:rsidRPr="009156B9">
                <w:rPr>
                  <w:rStyle w:val="a7"/>
                  <w:rFonts w:cs="Times New Roman"/>
                  <w:bCs/>
                  <w:sz w:val="22"/>
                  <w:szCs w:val="22"/>
                  <w:lang w:val="en-US" w:eastAsia="en-US"/>
                </w:rPr>
                <w:t>zakupki</w:t>
              </w:r>
              <w:r w:rsidRPr="002D35CA">
                <w:rPr>
                  <w:rStyle w:val="a7"/>
                  <w:rFonts w:cs="Times New Roman"/>
                  <w:bCs/>
                  <w:sz w:val="22"/>
                  <w:szCs w:val="22"/>
                  <w:lang w:val="ru-RU" w:eastAsia="en-US"/>
                </w:rPr>
                <w:t>@</w:t>
              </w:r>
              <w:r w:rsidRPr="009156B9">
                <w:rPr>
                  <w:rStyle w:val="a7"/>
                  <w:rFonts w:cs="Times New Roman"/>
                  <w:bCs/>
                  <w:sz w:val="22"/>
                  <w:szCs w:val="22"/>
                  <w:lang w:val="en-US" w:eastAsia="en-US"/>
                </w:rPr>
                <w:t>mail</w:t>
              </w:r>
              <w:r w:rsidRPr="002D35CA">
                <w:rPr>
                  <w:rStyle w:val="a7"/>
                  <w:rFonts w:cs="Times New Roman"/>
                  <w:bCs/>
                  <w:sz w:val="22"/>
                  <w:szCs w:val="22"/>
                  <w:lang w:val="ru-RU" w:eastAsia="en-US"/>
                </w:rPr>
                <w:t>.</w:t>
              </w:r>
              <w:r w:rsidRPr="009156B9">
                <w:rPr>
                  <w:rStyle w:val="a7"/>
                  <w:rFonts w:cs="Times New Roman"/>
                  <w:bCs/>
                  <w:sz w:val="22"/>
                  <w:szCs w:val="22"/>
                  <w:lang w:val="en-US" w:eastAsia="en-US"/>
                </w:rPr>
                <w:t>ru</w:t>
              </w:r>
            </w:hyperlink>
          </w:p>
          <w:p w:rsidR="003F1C92" w:rsidRPr="002D35CA" w:rsidRDefault="003F1C92" w:rsidP="002F441B">
            <w:pPr>
              <w:pStyle w:val="a5"/>
              <w:rPr>
                <w:rFonts w:cs="Times New Roman"/>
                <w:b/>
                <w:bCs/>
                <w:sz w:val="22"/>
                <w:szCs w:val="22"/>
                <w:lang w:val="ru-RU" w:eastAsia="en-US"/>
              </w:rPr>
            </w:pPr>
            <w:r w:rsidRPr="002D35CA">
              <w:rPr>
                <w:rFonts w:cs="Times New Roman"/>
                <w:b/>
                <w:bCs/>
                <w:sz w:val="22"/>
                <w:szCs w:val="22"/>
                <w:lang w:val="ru-RU" w:eastAsia="en-US"/>
              </w:rPr>
              <w:t>Банковские реквизиты:</w:t>
            </w:r>
          </w:p>
          <w:p w:rsidR="006362F1" w:rsidRPr="007F76DA" w:rsidRDefault="006362F1" w:rsidP="006362F1">
            <w:pPr>
              <w:pStyle w:val="msobodytextmrcssattr"/>
              <w:shd w:val="clear" w:color="auto" w:fill="FFFFFF"/>
              <w:spacing w:before="0" w:beforeAutospacing="0" w:after="0" w:afterAutospacing="0"/>
              <w:jc w:val="both"/>
              <w:rPr>
                <w:color w:val="333333"/>
                <w:sz w:val="21"/>
                <w:szCs w:val="21"/>
              </w:rPr>
            </w:pPr>
            <w:r w:rsidRPr="007F76DA">
              <w:rPr>
                <w:color w:val="000000"/>
                <w:sz w:val="21"/>
                <w:szCs w:val="21"/>
              </w:rPr>
              <w:t xml:space="preserve">Министерство финансов Ульяновской области (Областное государственное бюджетное учреждение дополнительного образования «Детский оздоровительно-образовательный центр Юность», </w:t>
            </w:r>
            <w:proofErr w:type="gramStart"/>
            <w:r w:rsidRPr="007F76DA">
              <w:rPr>
                <w:color w:val="000000"/>
                <w:sz w:val="21"/>
                <w:szCs w:val="21"/>
              </w:rPr>
              <w:t>л</w:t>
            </w:r>
            <w:proofErr w:type="gramEnd"/>
            <w:r w:rsidRPr="007F76DA">
              <w:rPr>
                <w:color w:val="000000"/>
                <w:sz w:val="21"/>
                <w:szCs w:val="21"/>
              </w:rPr>
              <w:t>/с 20273136735)</w:t>
            </w:r>
          </w:p>
          <w:p w:rsidR="006362F1" w:rsidRPr="002D35CA" w:rsidRDefault="006362F1" w:rsidP="006362F1">
            <w:pPr>
              <w:pStyle w:val="a5"/>
              <w:rPr>
                <w:rFonts w:cs="Times New Roman"/>
                <w:bCs/>
                <w:sz w:val="21"/>
                <w:szCs w:val="21"/>
                <w:lang w:val="ru-RU" w:eastAsia="en-US"/>
              </w:rPr>
            </w:pPr>
            <w:r w:rsidRPr="002D35CA">
              <w:rPr>
                <w:rFonts w:cs="Times New Roman"/>
                <w:sz w:val="21"/>
                <w:szCs w:val="21"/>
                <w:lang w:val="ru-RU" w:eastAsia="en-US"/>
              </w:rPr>
              <w:t xml:space="preserve">б/с 40102810645370000061 </w:t>
            </w:r>
            <w:r w:rsidRPr="002D35CA">
              <w:rPr>
                <w:rFonts w:cs="Times New Roman"/>
                <w:bCs/>
                <w:sz w:val="21"/>
                <w:szCs w:val="21"/>
                <w:lang w:val="ru-RU" w:eastAsia="en-US"/>
              </w:rPr>
              <w:t xml:space="preserve">ОКЦ № 5 ВВГУ Банка России // УФК по Ульяновской области,  </w:t>
            </w:r>
            <w:proofErr w:type="gramStart"/>
            <w:r w:rsidRPr="002D35CA">
              <w:rPr>
                <w:rFonts w:cs="Times New Roman"/>
                <w:bCs/>
                <w:sz w:val="21"/>
                <w:szCs w:val="21"/>
                <w:lang w:val="ru-RU" w:eastAsia="en-US"/>
              </w:rPr>
              <w:t>г</w:t>
            </w:r>
            <w:proofErr w:type="gramEnd"/>
            <w:r w:rsidRPr="002D35CA">
              <w:rPr>
                <w:rFonts w:cs="Times New Roman"/>
                <w:bCs/>
                <w:sz w:val="21"/>
                <w:szCs w:val="21"/>
                <w:lang w:val="ru-RU" w:eastAsia="en-US"/>
              </w:rPr>
              <w:t xml:space="preserve"> Ульяновск</w:t>
            </w:r>
          </w:p>
          <w:p w:rsidR="006362F1" w:rsidRPr="007F76DA" w:rsidRDefault="006362F1" w:rsidP="006362F1">
            <w:pPr>
              <w:pStyle w:val="msobodytextmrcssattr"/>
              <w:shd w:val="clear" w:color="auto" w:fill="FFFFFF"/>
              <w:spacing w:before="0" w:beforeAutospacing="0" w:after="0" w:afterAutospacing="0"/>
              <w:jc w:val="both"/>
              <w:rPr>
                <w:color w:val="333333"/>
                <w:sz w:val="21"/>
                <w:szCs w:val="21"/>
              </w:rPr>
            </w:pPr>
            <w:r w:rsidRPr="007F76DA">
              <w:rPr>
                <w:color w:val="000000"/>
                <w:sz w:val="21"/>
                <w:szCs w:val="21"/>
              </w:rPr>
              <w:t>БИК 017308101</w:t>
            </w:r>
          </w:p>
          <w:p w:rsidR="006362F1" w:rsidRPr="007F76DA" w:rsidRDefault="006362F1" w:rsidP="006362F1">
            <w:pPr>
              <w:pStyle w:val="msobodytextmrcssattr"/>
              <w:shd w:val="clear" w:color="auto" w:fill="FFFFFF"/>
              <w:spacing w:before="0" w:beforeAutospacing="0" w:after="0" w:afterAutospacing="0"/>
              <w:jc w:val="both"/>
              <w:rPr>
                <w:color w:val="000000"/>
                <w:sz w:val="21"/>
                <w:szCs w:val="21"/>
              </w:rPr>
            </w:pPr>
            <w:r w:rsidRPr="007F76DA">
              <w:rPr>
                <w:color w:val="000000"/>
                <w:sz w:val="21"/>
                <w:szCs w:val="21"/>
              </w:rPr>
              <w:t>Казначейский счет 03224643730000006801</w:t>
            </w:r>
          </w:p>
          <w:p w:rsidR="00456DF7" w:rsidRPr="002D35CA" w:rsidRDefault="00456DF7" w:rsidP="002F441B">
            <w:pPr>
              <w:pStyle w:val="a5"/>
              <w:rPr>
                <w:rFonts w:cs="Times New Roman"/>
                <w:bCs/>
                <w:sz w:val="22"/>
                <w:szCs w:val="22"/>
                <w:lang w:val="ru-RU" w:eastAsia="en-US"/>
              </w:rPr>
            </w:pPr>
          </w:p>
          <w:p w:rsidR="003F1C92" w:rsidRPr="002D35CA" w:rsidRDefault="003F1C92" w:rsidP="002F441B">
            <w:pPr>
              <w:pStyle w:val="a5"/>
              <w:rPr>
                <w:rFonts w:cs="Times New Roman"/>
                <w:bCs/>
                <w:sz w:val="22"/>
                <w:szCs w:val="22"/>
                <w:lang w:val="ru-RU" w:eastAsia="en-US"/>
              </w:rPr>
            </w:pPr>
          </w:p>
          <w:p w:rsidR="00DA3679" w:rsidRPr="002D35CA" w:rsidRDefault="00FE142D" w:rsidP="002F441B">
            <w:pPr>
              <w:pStyle w:val="a5"/>
              <w:jc w:val="left"/>
              <w:rPr>
                <w:rFonts w:cs="Times New Roman"/>
                <w:bCs/>
                <w:sz w:val="22"/>
                <w:szCs w:val="22"/>
                <w:lang w:val="ru-RU" w:eastAsia="en-US"/>
              </w:rPr>
            </w:pPr>
            <w:r w:rsidRPr="002D35CA">
              <w:rPr>
                <w:rFonts w:cs="Times New Roman"/>
                <w:bCs/>
                <w:sz w:val="22"/>
                <w:szCs w:val="22"/>
                <w:lang w:val="ru-RU" w:eastAsia="en-US"/>
              </w:rPr>
              <w:t>Д</w:t>
            </w:r>
            <w:r w:rsidR="00DA3679" w:rsidRPr="002D35CA">
              <w:rPr>
                <w:rFonts w:cs="Times New Roman"/>
                <w:bCs/>
                <w:sz w:val="22"/>
                <w:szCs w:val="22"/>
                <w:lang w:val="ru-RU" w:eastAsia="en-US"/>
              </w:rPr>
              <w:t>иректор</w:t>
            </w:r>
          </w:p>
          <w:p w:rsidR="00DA3679" w:rsidRPr="002D35CA" w:rsidRDefault="00DA3679" w:rsidP="002F441B">
            <w:pPr>
              <w:pStyle w:val="a5"/>
              <w:jc w:val="left"/>
              <w:rPr>
                <w:rFonts w:cs="Times New Roman"/>
                <w:bCs/>
                <w:sz w:val="22"/>
                <w:szCs w:val="22"/>
                <w:lang w:val="ru-RU" w:eastAsia="en-US"/>
              </w:rPr>
            </w:pPr>
          </w:p>
          <w:p w:rsidR="00B577FC" w:rsidRPr="002D35CA" w:rsidRDefault="00DA3679" w:rsidP="002F441B">
            <w:pPr>
              <w:pStyle w:val="a5"/>
              <w:jc w:val="left"/>
              <w:rPr>
                <w:rFonts w:cs="Times New Roman"/>
                <w:bCs/>
                <w:sz w:val="22"/>
                <w:szCs w:val="22"/>
                <w:lang w:val="ru-RU" w:eastAsia="en-US"/>
              </w:rPr>
            </w:pPr>
            <w:r w:rsidRPr="002D35CA">
              <w:rPr>
                <w:rFonts w:cs="Times New Roman"/>
                <w:bCs/>
                <w:sz w:val="22"/>
                <w:szCs w:val="22"/>
                <w:lang w:val="ru-RU" w:eastAsia="en-US"/>
              </w:rPr>
              <w:t>____________________</w:t>
            </w:r>
            <w:r w:rsidR="002411EF" w:rsidRPr="002D35CA">
              <w:rPr>
                <w:rFonts w:cs="Times New Roman"/>
                <w:bCs/>
                <w:sz w:val="22"/>
                <w:szCs w:val="22"/>
                <w:lang w:val="ru-RU" w:eastAsia="en-US"/>
              </w:rPr>
              <w:t xml:space="preserve"> </w:t>
            </w:r>
            <w:proofErr w:type="spellStart"/>
            <w:r w:rsidR="00FE142D" w:rsidRPr="002D35CA">
              <w:rPr>
                <w:rFonts w:cs="Times New Roman"/>
                <w:bCs/>
                <w:sz w:val="22"/>
                <w:szCs w:val="22"/>
                <w:lang w:val="ru-RU" w:eastAsia="en-US"/>
              </w:rPr>
              <w:t>Т.В.Кондикова</w:t>
            </w:r>
            <w:proofErr w:type="spellEnd"/>
            <w:r w:rsidR="00AE3678" w:rsidRPr="002D35CA">
              <w:rPr>
                <w:rFonts w:cs="Times New Roman"/>
                <w:bCs/>
                <w:sz w:val="22"/>
                <w:szCs w:val="22"/>
                <w:lang w:val="ru-RU" w:eastAsia="en-US"/>
              </w:rPr>
              <w:t xml:space="preserve"> </w:t>
            </w:r>
          </w:p>
          <w:p w:rsidR="00DA3679" w:rsidRPr="009156B9" w:rsidRDefault="00B577FC" w:rsidP="002F441B">
            <w:pPr>
              <w:rPr>
                <w:sz w:val="22"/>
                <w:szCs w:val="22"/>
              </w:rPr>
            </w:pPr>
            <w:r w:rsidRPr="009156B9">
              <w:rPr>
                <w:sz w:val="22"/>
                <w:szCs w:val="22"/>
              </w:rPr>
              <w:t>М.П.</w:t>
            </w:r>
          </w:p>
        </w:tc>
      </w:tr>
    </w:tbl>
    <w:p w:rsidR="00DA3679" w:rsidRPr="009156B9" w:rsidRDefault="00DA3679" w:rsidP="002F441B">
      <w:pPr>
        <w:pStyle w:val="a5"/>
        <w:pageBreakBefore/>
        <w:ind w:left="6237"/>
        <w:jc w:val="right"/>
        <w:rPr>
          <w:rFonts w:cs="Times New Roman"/>
          <w:bCs/>
          <w:color w:val="auto"/>
          <w:sz w:val="22"/>
          <w:szCs w:val="22"/>
        </w:rPr>
      </w:pPr>
      <w:r w:rsidRPr="009156B9">
        <w:rPr>
          <w:rFonts w:cs="Times New Roman"/>
          <w:bCs/>
          <w:color w:val="auto"/>
          <w:sz w:val="22"/>
          <w:szCs w:val="22"/>
        </w:rPr>
        <w:lastRenderedPageBreak/>
        <w:t xml:space="preserve">Приложение </w:t>
      </w:r>
      <w:r w:rsidR="00467692" w:rsidRPr="009156B9">
        <w:rPr>
          <w:rFonts w:cs="Times New Roman"/>
          <w:bCs/>
          <w:color w:val="auto"/>
          <w:sz w:val="22"/>
          <w:szCs w:val="22"/>
        </w:rPr>
        <w:t xml:space="preserve">№ </w:t>
      </w:r>
      <w:r w:rsidRPr="009156B9">
        <w:rPr>
          <w:rFonts w:cs="Times New Roman"/>
          <w:bCs/>
          <w:color w:val="auto"/>
          <w:sz w:val="22"/>
          <w:szCs w:val="22"/>
        </w:rPr>
        <w:t>1 к контракту №</w:t>
      </w:r>
      <w:r w:rsidR="00382B55" w:rsidRPr="009156B9">
        <w:rPr>
          <w:rFonts w:cs="Times New Roman"/>
          <w:bCs/>
          <w:color w:val="auto"/>
          <w:sz w:val="22"/>
          <w:szCs w:val="22"/>
        </w:rPr>
        <w:t xml:space="preserve"> </w:t>
      </w:r>
      <w:r w:rsidR="004F1963" w:rsidRPr="009156B9">
        <w:rPr>
          <w:rFonts w:cs="Times New Roman"/>
          <w:bCs/>
          <w:color w:val="auto"/>
          <w:sz w:val="22"/>
          <w:szCs w:val="22"/>
        </w:rPr>
        <w:t>________</w:t>
      </w:r>
      <w:r w:rsidR="0086263A" w:rsidRPr="009156B9">
        <w:rPr>
          <w:rFonts w:cs="Times New Roman"/>
          <w:bCs/>
          <w:color w:val="auto"/>
          <w:sz w:val="22"/>
          <w:szCs w:val="22"/>
        </w:rPr>
        <w:t xml:space="preserve"> </w:t>
      </w:r>
      <w:r w:rsidR="00B9656B" w:rsidRPr="009156B9">
        <w:rPr>
          <w:rFonts w:cs="Times New Roman"/>
          <w:color w:val="auto"/>
          <w:sz w:val="22"/>
          <w:szCs w:val="22"/>
        </w:rPr>
        <w:t xml:space="preserve">от  </w:t>
      </w:r>
      <w:r w:rsidR="009C7D32" w:rsidRPr="009156B9">
        <w:rPr>
          <w:rFonts w:cs="Times New Roman"/>
          <w:color w:val="auto"/>
          <w:sz w:val="22"/>
          <w:szCs w:val="22"/>
        </w:rPr>
        <w:t>«</w:t>
      </w:r>
      <w:r w:rsidR="004F1963" w:rsidRPr="009156B9">
        <w:rPr>
          <w:rFonts w:cs="Times New Roman"/>
          <w:color w:val="auto"/>
          <w:sz w:val="22"/>
          <w:szCs w:val="22"/>
        </w:rPr>
        <w:t>____</w:t>
      </w:r>
      <w:r w:rsidR="009C7D32" w:rsidRPr="009156B9">
        <w:rPr>
          <w:rFonts w:cs="Times New Roman"/>
          <w:color w:val="auto"/>
          <w:sz w:val="22"/>
          <w:szCs w:val="22"/>
        </w:rPr>
        <w:t>»</w:t>
      </w:r>
      <w:r w:rsidR="00387CE1" w:rsidRPr="009156B9">
        <w:rPr>
          <w:rFonts w:cs="Times New Roman"/>
          <w:color w:val="auto"/>
          <w:sz w:val="22"/>
          <w:szCs w:val="22"/>
        </w:rPr>
        <w:t xml:space="preserve"> </w:t>
      </w:r>
      <w:r w:rsidR="006362F1">
        <w:rPr>
          <w:rFonts w:cs="Times New Roman"/>
          <w:color w:val="auto"/>
          <w:sz w:val="22"/>
          <w:szCs w:val="22"/>
        </w:rPr>
        <w:t>_______</w:t>
      </w:r>
      <w:r w:rsidR="00DC5102">
        <w:rPr>
          <w:rFonts w:cs="Times New Roman"/>
          <w:color w:val="auto"/>
          <w:sz w:val="22"/>
          <w:szCs w:val="22"/>
        </w:rPr>
        <w:t xml:space="preserve"> </w:t>
      </w:r>
      <w:r w:rsidRPr="009156B9">
        <w:rPr>
          <w:rFonts w:cs="Times New Roman"/>
          <w:color w:val="auto"/>
          <w:sz w:val="22"/>
          <w:szCs w:val="22"/>
        </w:rPr>
        <w:t>20</w:t>
      </w:r>
      <w:r w:rsidR="00387CE1" w:rsidRPr="009156B9">
        <w:rPr>
          <w:rFonts w:cs="Times New Roman"/>
          <w:color w:val="auto"/>
          <w:sz w:val="22"/>
          <w:szCs w:val="22"/>
        </w:rPr>
        <w:t>2</w:t>
      </w:r>
      <w:r w:rsidR="006362F1">
        <w:rPr>
          <w:rFonts w:cs="Times New Roman"/>
          <w:color w:val="auto"/>
          <w:sz w:val="22"/>
          <w:szCs w:val="22"/>
        </w:rPr>
        <w:t>6</w:t>
      </w:r>
      <w:r w:rsidR="0069194D" w:rsidRPr="009156B9">
        <w:rPr>
          <w:rFonts w:cs="Times New Roman"/>
          <w:color w:val="auto"/>
          <w:sz w:val="22"/>
          <w:szCs w:val="22"/>
        </w:rPr>
        <w:t xml:space="preserve"> </w:t>
      </w:r>
      <w:r w:rsidRPr="009156B9">
        <w:rPr>
          <w:rFonts w:cs="Times New Roman"/>
          <w:color w:val="auto"/>
          <w:sz w:val="22"/>
          <w:szCs w:val="22"/>
        </w:rPr>
        <w:t>года</w:t>
      </w:r>
    </w:p>
    <w:p w:rsidR="00B9656B" w:rsidRPr="009156B9" w:rsidRDefault="00B9656B" w:rsidP="00991487">
      <w:pPr>
        <w:pStyle w:val="a5"/>
        <w:rPr>
          <w:rFonts w:cs="Times New Roman"/>
          <w:b/>
          <w:bCs/>
          <w:color w:val="auto"/>
          <w:sz w:val="22"/>
          <w:szCs w:val="22"/>
        </w:rPr>
      </w:pPr>
    </w:p>
    <w:p w:rsidR="006E382A" w:rsidRDefault="000B60DB" w:rsidP="0094447E">
      <w:pPr>
        <w:pStyle w:val="a5"/>
        <w:jc w:val="center"/>
        <w:rPr>
          <w:rFonts w:cs="Times New Roman"/>
          <w:b/>
          <w:bCs/>
          <w:color w:val="auto"/>
          <w:sz w:val="22"/>
          <w:szCs w:val="22"/>
        </w:rPr>
      </w:pPr>
      <w:r w:rsidRPr="009156B9">
        <w:rPr>
          <w:rFonts w:cs="Times New Roman"/>
          <w:b/>
          <w:bCs/>
          <w:color w:val="auto"/>
          <w:sz w:val="22"/>
          <w:szCs w:val="22"/>
        </w:rPr>
        <w:t>СПЕЦИФИКАЦИЯ</w:t>
      </w:r>
    </w:p>
    <w:p w:rsidR="0080140B" w:rsidRPr="009156B9" w:rsidRDefault="0080140B" w:rsidP="0094447E">
      <w:pPr>
        <w:pStyle w:val="a5"/>
        <w:jc w:val="center"/>
        <w:rPr>
          <w:rFonts w:cs="Times New Roman"/>
          <w:b/>
          <w:bCs/>
          <w:color w:val="auto"/>
          <w:sz w:val="22"/>
          <w:szCs w:val="22"/>
        </w:rPr>
      </w:pPr>
    </w:p>
    <w:tbl>
      <w:tblPr>
        <w:tblpPr w:leftFromText="180" w:rightFromText="180" w:vertAnchor="text" w:tblpXSpec="center" w:tblpY="1"/>
        <w:tblOverlap w:val="never"/>
        <w:tblW w:w="1073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595"/>
        <w:gridCol w:w="1837"/>
        <w:gridCol w:w="1659"/>
        <w:gridCol w:w="1985"/>
        <w:gridCol w:w="1120"/>
        <w:gridCol w:w="850"/>
        <w:gridCol w:w="709"/>
        <w:gridCol w:w="992"/>
        <w:gridCol w:w="992"/>
      </w:tblGrid>
      <w:tr w:rsidR="0080140B" w:rsidRPr="00B45B86" w:rsidTr="0080140B">
        <w:tc>
          <w:tcPr>
            <w:tcW w:w="595" w:type="dxa"/>
            <w:tcBorders>
              <w:bottom w:val="single" w:sz="4" w:space="0" w:color="auto"/>
            </w:tcBorders>
          </w:tcPr>
          <w:p w:rsidR="0080140B" w:rsidRPr="006362F1" w:rsidRDefault="0080140B" w:rsidP="006362F1">
            <w:pPr>
              <w:jc w:val="center"/>
              <w:rPr>
                <w:bCs/>
                <w:sz w:val="21"/>
                <w:szCs w:val="21"/>
              </w:rPr>
            </w:pPr>
            <w:r>
              <w:rPr>
                <w:bCs/>
                <w:sz w:val="21"/>
                <w:szCs w:val="21"/>
              </w:rPr>
              <w:t xml:space="preserve">№ </w:t>
            </w:r>
            <w:proofErr w:type="spellStart"/>
            <w:proofErr w:type="gramStart"/>
            <w:r>
              <w:rPr>
                <w:bCs/>
                <w:sz w:val="21"/>
                <w:szCs w:val="21"/>
              </w:rPr>
              <w:t>п</w:t>
            </w:r>
            <w:proofErr w:type="spellEnd"/>
            <w:proofErr w:type="gramEnd"/>
            <w:r>
              <w:rPr>
                <w:bCs/>
                <w:sz w:val="21"/>
                <w:szCs w:val="21"/>
              </w:rPr>
              <w:t>/</w:t>
            </w:r>
            <w:proofErr w:type="spellStart"/>
            <w:r>
              <w:rPr>
                <w:bCs/>
                <w:sz w:val="21"/>
                <w:szCs w:val="21"/>
              </w:rPr>
              <w:t>п</w:t>
            </w:r>
            <w:proofErr w:type="spellEnd"/>
          </w:p>
        </w:tc>
        <w:tc>
          <w:tcPr>
            <w:tcW w:w="1837" w:type="dxa"/>
            <w:tcBorders>
              <w:bottom w:val="single" w:sz="4" w:space="0" w:color="auto"/>
            </w:tcBorders>
          </w:tcPr>
          <w:p w:rsidR="0080140B" w:rsidRPr="006362F1" w:rsidRDefault="0080140B" w:rsidP="006362F1">
            <w:pPr>
              <w:jc w:val="center"/>
              <w:rPr>
                <w:rFonts w:eastAsia="Calibri"/>
                <w:sz w:val="21"/>
                <w:szCs w:val="21"/>
              </w:rPr>
            </w:pPr>
            <w:r w:rsidRPr="006362F1">
              <w:rPr>
                <w:bCs/>
                <w:sz w:val="21"/>
                <w:szCs w:val="21"/>
              </w:rPr>
              <w:t>Наименование товара, работы, услуги</w:t>
            </w:r>
          </w:p>
        </w:tc>
        <w:tc>
          <w:tcPr>
            <w:tcW w:w="1659" w:type="dxa"/>
            <w:tcBorders>
              <w:bottom w:val="single" w:sz="4" w:space="0" w:color="auto"/>
            </w:tcBorders>
            <w:vAlign w:val="center"/>
          </w:tcPr>
          <w:p w:rsidR="0080140B" w:rsidRPr="006362F1" w:rsidRDefault="0080140B" w:rsidP="006362F1">
            <w:pPr>
              <w:jc w:val="center"/>
              <w:rPr>
                <w:bCs/>
                <w:sz w:val="21"/>
                <w:szCs w:val="21"/>
              </w:rPr>
            </w:pPr>
            <w:r w:rsidRPr="006362F1">
              <w:rPr>
                <w:bCs/>
                <w:sz w:val="21"/>
                <w:szCs w:val="21"/>
              </w:rPr>
              <w:t>Наименование характеристики</w:t>
            </w:r>
          </w:p>
        </w:tc>
        <w:tc>
          <w:tcPr>
            <w:tcW w:w="1985" w:type="dxa"/>
            <w:tcBorders>
              <w:bottom w:val="single" w:sz="4" w:space="0" w:color="auto"/>
            </w:tcBorders>
            <w:vAlign w:val="center"/>
          </w:tcPr>
          <w:p w:rsidR="0080140B" w:rsidRPr="006362F1" w:rsidRDefault="0080140B" w:rsidP="006362F1">
            <w:pPr>
              <w:jc w:val="center"/>
              <w:rPr>
                <w:bCs/>
                <w:sz w:val="21"/>
                <w:szCs w:val="21"/>
              </w:rPr>
            </w:pPr>
            <w:r w:rsidRPr="006362F1">
              <w:rPr>
                <w:bCs/>
                <w:sz w:val="21"/>
                <w:szCs w:val="21"/>
              </w:rPr>
              <w:t>Значение характеристики</w:t>
            </w:r>
          </w:p>
        </w:tc>
        <w:tc>
          <w:tcPr>
            <w:tcW w:w="1120" w:type="dxa"/>
            <w:tcBorders>
              <w:bottom w:val="single" w:sz="4" w:space="0" w:color="auto"/>
            </w:tcBorders>
            <w:vAlign w:val="center"/>
          </w:tcPr>
          <w:p w:rsidR="0080140B" w:rsidRPr="006362F1" w:rsidRDefault="0080140B" w:rsidP="006362F1">
            <w:pPr>
              <w:jc w:val="center"/>
              <w:rPr>
                <w:bCs/>
                <w:sz w:val="21"/>
                <w:szCs w:val="21"/>
              </w:rPr>
            </w:pPr>
            <w:r w:rsidRPr="006362F1">
              <w:rPr>
                <w:bCs/>
                <w:sz w:val="21"/>
                <w:szCs w:val="21"/>
              </w:rPr>
              <w:t>Единица измерения характеристики</w:t>
            </w:r>
          </w:p>
        </w:tc>
        <w:tc>
          <w:tcPr>
            <w:tcW w:w="850" w:type="dxa"/>
            <w:tcBorders>
              <w:bottom w:val="single" w:sz="4" w:space="0" w:color="auto"/>
            </w:tcBorders>
          </w:tcPr>
          <w:p w:rsidR="0080140B" w:rsidRPr="006362F1" w:rsidRDefault="0080140B" w:rsidP="006362F1">
            <w:pPr>
              <w:jc w:val="center"/>
              <w:rPr>
                <w:rFonts w:eastAsia="Calibri"/>
                <w:sz w:val="21"/>
                <w:szCs w:val="21"/>
              </w:rPr>
            </w:pPr>
            <w:r w:rsidRPr="006362F1">
              <w:rPr>
                <w:bCs/>
                <w:sz w:val="21"/>
                <w:szCs w:val="21"/>
              </w:rPr>
              <w:t>Единица измерения</w:t>
            </w:r>
          </w:p>
        </w:tc>
        <w:tc>
          <w:tcPr>
            <w:tcW w:w="709" w:type="dxa"/>
            <w:tcBorders>
              <w:bottom w:val="single" w:sz="4" w:space="0" w:color="auto"/>
            </w:tcBorders>
          </w:tcPr>
          <w:p w:rsidR="0080140B" w:rsidRPr="006362F1" w:rsidRDefault="0080140B" w:rsidP="0080140B">
            <w:pPr>
              <w:jc w:val="center"/>
              <w:rPr>
                <w:rFonts w:eastAsia="Calibri"/>
                <w:sz w:val="21"/>
                <w:szCs w:val="21"/>
              </w:rPr>
            </w:pPr>
            <w:r w:rsidRPr="006362F1">
              <w:rPr>
                <w:bCs/>
                <w:sz w:val="21"/>
                <w:szCs w:val="21"/>
              </w:rPr>
              <w:t xml:space="preserve">Количество </w:t>
            </w:r>
          </w:p>
        </w:tc>
        <w:tc>
          <w:tcPr>
            <w:tcW w:w="992" w:type="dxa"/>
            <w:tcBorders>
              <w:bottom w:val="single" w:sz="4" w:space="0" w:color="auto"/>
            </w:tcBorders>
          </w:tcPr>
          <w:p w:rsidR="0080140B" w:rsidRPr="006362F1" w:rsidRDefault="0080140B" w:rsidP="006362F1">
            <w:pPr>
              <w:jc w:val="center"/>
              <w:rPr>
                <w:bCs/>
                <w:sz w:val="21"/>
                <w:szCs w:val="21"/>
              </w:rPr>
            </w:pPr>
            <w:r>
              <w:rPr>
                <w:bCs/>
                <w:sz w:val="21"/>
                <w:szCs w:val="21"/>
              </w:rPr>
              <w:t>Цена за ед., рублей</w:t>
            </w:r>
          </w:p>
        </w:tc>
        <w:tc>
          <w:tcPr>
            <w:tcW w:w="992" w:type="dxa"/>
            <w:tcBorders>
              <w:bottom w:val="single" w:sz="4" w:space="0" w:color="auto"/>
            </w:tcBorders>
          </w:tcPr>
          <w:p w:rsidR="0080140B" w:rsidRDefault="0080140B" w:rsidP="006362F1">
            <w:pPr>
              <w:jc w:val="center"/>
              <w:rPr>
                <w:bCs/>
                <w:sz w:val="21"/>
                <w:szCs w:val="21"/>
              </w:rPr>
            </w:pPr>
            <w:r>
              <w:rPr>
                <w:bCs/>
                <w:sz w:val="21"/>
                <w:szCs w:val="21"/>
              </w:rPr>
              <w:t>Сумма, рублей</w:t>
            </w:r>
          </w:p>
        </w:tc>
      </w:tr>
      <w:tr w:rsidR="0080140B" w:rsidRPr="00B45B86" w:rsidTr="0080140B">
        <w:tc>
          <w:tcPr>
            <w:tcW w:w="595" w:type="dxa"/>
            <w:vMerge w:val="restart"/>
          </w:tcPr>
          <w:p w:rsidR="0080140B" w:rsidRPr="006362F1" w:rsidRDefault="0080140B" w:rsidP="0080140B">
            <w:pPr>
              <w:jc w:val="center"/>
              <w:rPr>
                <w:rFonts w:eastAsia="Calibri"/>
                <w:sz w:val="21"/>
                <w:szCs w:val="21"/>
              </w:rPr>
            </w:pPr>
            <w:r>
              <w:rPr>
                <w:rFonts w:eastAsia="Calibri"/>
                <w:sz w:val="21"/>
                <w:szCs w:val="21"/>
              </w:rPr>
              <w:t>1</w:t>
            </w:r>
          </w:p>
        </w:tc>
        <w:tc>
          <w:tcPr>
            <w:tcW w:w="1837" w:type="dxa"/>
            <w:vMerge w:val="restart"/>
          </w:tcPr>
          <w:p w:rsidR="0080140B" w:rsidRPr="006362F1" w:rsidRDefault="0080140B" w:rsidP="006362F1">
            <w:pPr>
              <w:rPr>
                <w:rFonts w:eastAsia="Calibri"/>
                <w:sz w:val="21"/>
                <w:szCs w:val="21"/>
              </w:rPr>
            </w:pPr>
            <w:r w:rsidRPr="006362F1">
              <w:rPr>
                <w:rFonts w:eastAsia="Calibri"/>
                <w:sz w:val="21"/>
                <w:szCs w:val="21"/>
              </w:rPr>
              <w:t>Бинт нетканый, стерильный</w:t>
            </w:r>
          </w:p>
          <w:p w:rsidR="0080140B" w:rsidRPr="006362F1" w:rsidRDefault="0080140B" w:rsidP="006362F1">
            <w:pPr>
              <w:rPr>
                <w:bCs/>
                <w:sz w:val="21"/>
                <w:szCs w:val="21"/>
              </w:rPr>
            </w:pPr>
          </w:p>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
                <w:bCs/>
                <w:sz w:val="21"/>
                <w:szCs w:val="21"/>
              </w:rPr>
            </w:pPr>
            <w:r w:rsidRPr="006362F1">
              <w:rPr>
                <w:b/>
                <w:bCs/>
                <w:sz w:val="21"/>
                <w:szCs w:val="21"/>
              </w:rPr>
              <w:t>Способ укладки</w:t>
            </w:r>
          </w:p>
        </w:tc>
        <w:tc>
          <w:tcPr>
            <w:tcW w:w="1985" w:type="dxa"/>
            <w:vAlign w:val="center"/>
          </w:tcPr>
          <w:p w:rsidR="0080140B" w:rsidRPr="006362F1" w:rsidRDefault="0080140B" w:rsidP="006362F1">
            <w:pPr>
              <w:jc w:val="center"/>
              <w:rPr>
                <w:b/>
                <w:bCs/>
                <w:sz w:val="21"/>
                <w:szCs w:val="21"/>
              </w:rPr>
            </w:pPr>
            <w:r w:rsidRPr="006362F1">
              <w:rPr>
                <w:b/>
                <w:bCs/>
                <w:sz w:val="21"/>
                <w:szCs w:val="21"/>
              </w:rPr>
              <w:t>Бинт</w:t>
            </w:r>
          </w:p>
        </w:tc>
        <w:tc>
          <w:tcPr>
            <w:tcW w:w="1120" w:type="dxa"/>
            <w:vAlign w:val="center"/>
          </w:tcPr>
          <w:p w:rsidR="0080140B" w:rsidRPr="006362F1" w:rsidRDefault="0080140B" w:rsidP="006362F1">
            <w:pPr>
              <w:jc w:val="center"/>
              <w:rPr>
                <w:bCs/>
                <w:sz w:val="21"/>
                <w:szCs w:val="21"/>
              </w:rPr>
            </w:pPr>
          </w:p>
        </w:tc>
        <w:tc>
          <w:tcPr>
            <w:tcW w:w="850" w:type="dxa"/>
            <w:vMerge w:val="restart"/>
            <w:vAlign w:val="center"/>
          </w:tcPr>
          <w:p w:rsidR="0080140B" w:rsidRPr="006362F1" w:rsidRDefault="0080140B" w:rsidP="0080140B">
            <w:pPr>
              <w:jc w:val="center"/>
              <w:rPr>
                <w:rFonts w:eastAsia="Calibri"/>
                <w:sz w:val="21"/>
                <w:szCs w:val="21"/>
              </w:rPr>
            </w:pPr>
            <w:r w:rsidRPr="006362F1">
              <w:rPr>
                <w:rFonts w:eastAsia="Calibri"/>
                <w:sz w:val="21"/>
                <w:szCs w:val="21"/>
              </w:rPr>
              <w:t>штука</w:t>
            </w:r>
          </w:p>
        </w:tc>
        <w:tc>
          <w:tcPr>
            <w:tcW w:w="709" w:type="dxa"/>
            <w:vMerge w:val="restart"/>
            <w:vAlign w:val="center"/>
          </w:tcPr>
          <w:p w:rsidR="0080140B" w:rsidRPr="006362F1" w:rsidRDefault="0080140B" w:rsidP="0080140B">
            <w:pPr>
              <w:jc w:val="center"/>
              <w:rPr>
                <w:rFonts w:eastAsia="Calibri"/>
                <w:sz w:val="21"/>
                <w:szCs w:val="21"/>
              </w:rPr>
            </w:pPr>
            <w:r w:rsidRPr="006362F1">
              <w:rPr>
                <w:rFonts w:eastAsia="Calibri"/>
                <w:sz w:val="21"/>
                <w:szCs w:val="21"/>
              </w:rPr>
              <w:t>20</w:t>
            </w:r>
          </w:p>
        </w:tc>
        <w:tc>
          <w:tcPr>
            <w:tcW w:w="992" w:type="dxa"/>
            <w:vMerge w:val="restart"/>
            <w:vAlign w:val="center"/>
          </w:tcPr>
          <w:p w:rsidR="0080140B" w:rsidRPr="006362F1" w:rsidRDefault="0080140B" w:rsidP="0080140B">
            <w:pPr>
              <w:jc w:val="center"/>
              <w:rPr>
                <w:rFonts w:eastAsia="Calibri"/>
                <w:sz w:val="21"/>
                <w:szCs w:val="21"/>
              </w:rPr>
            </w:pPr>
          </w:p>
        </w:tc>
        <w:tc>
          <w:tcPr>
            <w:tcW w:w="992" w:type="dxa"/>
            <w:vMerge w:val="restart"/>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
                <w:bCs/>
                <w:sz w:val="21"/>
                <w:szCs w:val="21"/>
              </w:rPr>
            </w:pPr>
            <w:r w:rsidRPr="006362F1">
              <w:rPr>
                <w:b/>
                <w:bCs/>
                <w:sz w:val="21"/>
                <w:szCs w:val="21"/>
              </w:rPr>
              <w:t xml:space="preserve">Стерильность </w:t>
            </w:r>
          </w:p>
        </w:tc>
        <w:tc>
          <w:tcPr>
            <w:tcW w:w="1985" w:type="dxa"/>
            <w:vAlign w:val="center"/>
          </w:tcPr>
          <w:p w:rsidR="0080140B" w:rsidRPr="006362F1" w:rsidRDefault="0080140B" w:rsidP="006362F1">
            <w:pPr>
              <w:jc w:val="center"/>
              <w:rPr>
                <w:b/>
                <w:bCs/>
                <w:sz w:val="21"/>
                <w:szCs w:val="21"/>
              </w:rPr>
            </w:pPr>
            <w:r w:rsidRPr="006362F1">
              <w:rPr>
                <w:b/>
                <w:bCs/>
                <w:sz w:val="21"/>
                <w:szCs w:val="21"/>
              </w:rPr>
              <w:t>Стерильный</w:t>
            </w:r>
          </w:p>
        </w:tc>
        <w:tc>
          <w:tcPr>
            <w:tcW w:w="1120" w:type="dxa"/>
            <w:vAlign w:val="center"/>
          </w:tcPr>
          <w:p w:rsidR="0080140B" w:rsidRPr="006362F1" w:rsidRDefault="0080140B" w:rsidP="006362F1">
            <w:pPr>
              <w:jc w:val="center"/>
              <w:rPr>
                <w:bCs/>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Cs/>
                <w:sz w:val="21"/>
                <w:szCs w:val="21"/>
              </w:rPr>
            </w:pPr>
            <w:r w:rsidRPr="006362F1">
              <w:rPr>
                <w:bCs/>
                <w:sz w:val="21"/>
                <w:szCs w:val="21"/>
              </w:rPr>
              <w:t>Форма</w:t>
            </w:r>
          </w:p>
        </w:tc>
        <w:tc>
          <w:tcPr>
            <w:tcW w:w="1985" w:type="dxa"/>
            <w:vAlign w:val="center"/>
          </w:tcPr>
          <w:p w:rsidR="0080140B" w:rsidRPr="006362F1" w:rsidRDefault="0080140B" w:rsidP="006362F1">
            <w:pPr>
              <w:jc w:val="center"/>
              <w:rPr>
                <w:bCs/>
                <w:sz w:val="21"/>
                <w:szCs w:val="21"/>
              </w:rPr>
            </w:pPr>
            <w:r w:rsidRPr="006362F1">
              <w:rPr>
                <w:bCs/>
                <w:sz w:val="21"/>
                <w:szCs w:val="21"/>
              </w:rPr>
              <w:t>Прямоугольная</w:t>
            </w:r>
          </w:p>
        </w:tc>
        <w:tc>
          <w:tcPr>
            <w:tcW w:w="1120" w:type="dxa"/>
            <w:vAlign w:val="center"/>
          </w:tcPr>
          <w:p w:rsidR="0080140B" w:rsidRPr="006362F1" w:rsidRDefault="0080140B" w:rsidP="006362F1">
            <w:pPr>
              <w:jc w:val="center"/>
              <w:rPr>
                <w:bCs/>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Cs/>
                <w:sz w:val="21"/>
                <w:szCs w:val="21"/>
              </w:rPr>
            </w:pPr>
            <w:r w:rsidRPr="006362F1">
              <w:rPr>
                <w:bCs/>
                <w:sz w:val="21"/>
                <w:szCs w:val="21"/>
              </w:rPr>
              <w:t>Материал</w:t>
            </w:r>
          </w:p>
        </w:tc>
        <w:tc>
          <w:tcPr>
            <w:tcW w:w="1985" w:type="dxa"/>
            <w:vAlign w:val="center"/>
          </w:tcPr>
          <w:p w:rsidR="0080140B" w:rsidRPr="006362F1" w:rsidRDefault="0080140B" w:rsidP="006362F1">
            <w:pPr>
              <w:jc w:val="center"/>
              <w:rPr>
                <w:bCs/>
                <w:sz w:val="21"/>
                <w:szCs w:val="21"/>
              </w:rPr>
            </w:pPr>
            <w:r w:rsidRPr="006362F1">
              <w:rPr>
                <w:bCs/>
                <w:sz w:val="21"/>
                <w:szCs w:val="21"/>
              </w:rPr>
              <w:t>Хлопок</w:t>
            </w:r>
          </w:p>
        </w:tc>
        <w:tc>
          <w:tcPr>
            <w:tcW w:w="1120" w:type="dxa"/>
            <w:vAlign w:val="center"/>
          </w:tcPr>
          <w:p w:rsidR="0080140B" w:rsidRPr="006362F1" w:rsidRDefault="0080140B" w:rsidP="006362F1">
            <w:pPr>
              <w:jc w:val="center"/>
              <w:rPr>
                <w:bCs/>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Cs/>
                <w:sz w:val="21"/>
                <w:szCs w:val="21"/>
              </w:rPr>
            </w:pPr>
            <w:r w:rsidRPr="006362F1">
              <w:rPr>
                <w:bCs/>
                <w:sz w:val="21"/>
                <w:szCs w:val="21"/>
              </w:rPr>
              <w:t>Кромка</w:t>
            </w:r>
          </w:p>
        </w:tc>
        <w:tc>
          <w:tcPr>
            <w:tcW w:w="1985" w:type="dxa"/>
            <w:vAlign w:val="center"/>
          </w:tcPr>
          <w:p w:rsidR="0080140B" w:rsidRPr="006362F1" w:rsidRDefault="0080140B" w:rsidP="006362F1">
            <w:pPr>
              <w:jc w:val="center"/>
              <w:rPr>
                <w:bCs/>
                <w:sz w:val="21"/>
                <w:szCs w:val="21"/>
              </w:rPr>
            </w:pPr>
            <w:r w:rsidRPr="006362F1">
              <w:rPr>
                <w:bCs/>
                <w:sz w:val="21"/>
                <w:szCs w:val="21"/>
              </w:rPr>
              <w:t>Обрезанная</w:t>
            </w:r>
          </w:p>
        </w:tc>
        <w:tc>
          <w:tcPr>
            <w:tcW w:w="1120" w:type="dxa"/>
            <w:vAlign w:val="center"/>
          </w:tcPr>
          <w:p w:rsidR="0080140B" w:rsidRPr="006362F1" w:rsidRDefault="0080140B" w:rsidP="006362F1">
            <w:pPr>
              <w:jc w:val="center"/>
              <w:rPr>
                <w:bCs/>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
                <w:bCs/>
                <w:sz w:val="21"/>
                <w:szCs w:val="21"/>
              </w:rPr>
            </w:pPr>
            <w:r w:rsidRPr="006362F1">
              <w:rPr>
                <w:b/>
                <w:bCs/>
                <w:sz w:val="21"/>
                <w:szCs w:val="21"/>
              </w:rPr>
              <w:t>Длина</w:t>
            </w:r>
          </w:p>
        </w:tc>
        <w:tc>
          <w:tcPr>
            <w:tcW w:w="1985" w:type="dxa"/>
            <w:vAlign w:val="center"/>
          </w:tcPr>
          <w:p w:rsidR="0080140B" w:rsidRPr="006362F1" w:rsidRDefault="0080140B" w:rsidP="006362F1">
            <w:pPr>
              <w:jc w:val="center"/>
              <w:rPr>
                <w:b/>
                <w:bCs/>
                <w:sz w:val="21"/>
                <w:szCs w:val="21"/>
              </w:rPr>
            </w:pPr>
            <w:r w:rsidRPr="006362F1">
              <w:rPr>
                <w:b/>
                <w:sz w:val="21"/>
                <w:szCs w:val="21"/>
                <w:shd w:val="clear" w:color="auto" w:fill="FFFFFF"/>
              </w:rPr>
              <w:t>5</w:t>
            </w:r>
          </w:p>
        </w:tc>
        <w:tc>
          <w:tcPr>
            <w:tcW w:w="1120" w:type="dxa"/>
            <w:vAlign w:val="center"/>
          </w:tcPr>
          <w:p w:rsidR="0080140B" w:rsidRPr="006362F1" w:rsidRDefault="0080140B" w:rsidP="006362F1">
            <w:pPr>
              <w:jc w:val="center"/>
              <w:rPr>
                <w:b/>
                <w:bCs/>
                <w:sz w:val="21"/>
                <w:szCs w:val="21"/>
              </w:rPr>
            </w:pPr>
            <w:r w:rsidRPr="006362F1">
              <w:rPr>
                <w:b/>
                <w:bCs/>
                <w:sz w:val="21"/>
                <w:szCs w:val="21"/>
              </w:rPr>
              <w:t>Метр</w:t>
            </w: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rPr>
          <w:trHeight w:val="54"/>
        </w:trPr>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
                <w:bCs/>
                <w:sz w:val="21"/>
                <w:szCs w:val="21"/>
              </w:rPr>
            </w:pPr>
            <w:r w:rsidRPr="006362F1">
              <w:rPr>
                <w:b/>
                <w:bCs/>
                <w:sz w:val="21"/>
                <w:szCs w:val="21"/>
              </w:rPr>
              <w:t>Ширина</w:t>
            </w:r>
          </w:p>
        </w:tc>
        <w:tc>
          <w:tcPr>
            <w:tcW w:w="1985" w:type="dxa"/>
            <w:vAlign w:val="center"/>
          </w:tcPr>
          <w:p w:rsidR="0080140B" w:rsidRPr="006362F1" w:rsidRDefault="0080140B" w:rsidP="006362F1">
            <w:pPr>
              <w:jc w:val="center"/>
              <w:rPr>
                <w:b/>
                <w:bCs/>
                <w:sz w:val="21"/>
                <w:szCs w:val="21"/>
              </w:rPr>
            </w:pPr>
            <w:r w:rsidRPr="006362F1">
              <w:rPr>
                <w:b/>
                <w:bCs/>
                <w:sz w:val="21"/>
                <w:szCs w:val="21"/>
              </w:rPr>
              <w:t>10</w:t>
            </w:r>
          </w:p>
        </w:tc>
        <w:tc>
          <w:tcPr>
            <w:tcW w:w="1120" w:type="dxa"/>
            <w:vAlign w:val="center"/>
          </w:tcPr>
          <w:p w:rsidR="0080140B" w:rsidRPr="006362F1" w:rsidRDefault="0080140B" w:rsidP="006362F1">
            <w:pPr>
              <w:jc w:val="center"/>
              <w:rPr>
                <w:b/>
                <w:bCs/>
                <w:sz w:val="21"/>
                <w:szCs w:val="21"/>
              </w:rPr>
            </w:pPr>
            <w:r w:rsidRPr="006362F1">
              <w:rPr>
                <w:b/>
                <w:bCs/>
                <w:sz w:val="21"/>
                <w:szCs w:val="21"/>
              </w:rPr>
              <w:t>Сантиметр</w:t>
            </w: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Cs/>
                <w:sz w:val="21"/>
                <w:szCs w:val="21"/>
              </w:rPr>
            </w:pPr>
            <w:r w:rsidRPr="006362F1">
              <w:rPr>
                <w:bCs/>
                <w:sz w:val="21"/>
                <w:szCs w:val="21"/>
              </w:rPr>
              <w:t>Упаковка</w:t>
            </w:r>
          </w:p>
        </w:tc>
        <w:tc>
          <w:tcPr>
            <w:tcW w:w="1985" w:type="dxa"/>
            <w:vAlign w:val="center"/>
          </w:tcPr>
          <w:p w:rsidR="0080140B" w:rsidRPr="006362F1" w:rsidRDefault="0080140B" w:rsidP="006362F1">
            <w:pPr>
              <w:jc w:val="center"/>
              <w:rPr>
                <w:bCs/>
                <w:sz w:val="21"/>
                <w:szCs w:val="21"/>
              </w:rPr>
            </w:pPr>
            <w:r w:rsidRPr="006362F1">
              <w:rPr>
                <w:bCs/>
                <w:sz w:val="21"/>
                <w:szCs w:val="21"/>
              </w:rPr>
              <w:t>Индивидуальная</w:t>
            </w:r>
          </w:p>
        </w:tc>
        <w:tc>
          <w:tcPr>
            <w:tcW w:w="1120" w:type="dxa"/>
            <w:vAlign w:val="center"/>
          </w:tcPr>
          <w:p w:rsidR="0080140B" w:rsidRPr="006362F1" w:rsidRDefault="0080140B" w:rsidP="006362F1">
            <w:pPr>
              <w:jc w:val="center"/>
              <w:rPr>
                <w:b/>
                <w:bCs/>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val="restart"/>
          </w:tcPr>
          <w:p w:rsidR="0080140B" w:rsidRPr="006362F1" w:rsidRDefault="0080140B" w:rsidP="0080140B">
            <w:pPr>
              <w:jc w:val="center"/>
              <w:rPr>
                <w:sz w:val="21"/>
                <w:szCs w:val="21"/>
                <w:shd w:val="clear" w:color="auto" w:fill="FFFFFF"/>
              </w:rPr>
            </w:pPr>
            <w:r>
              <w:rPr>
                <w:sz w:val="21"/>
                <w:szCs w:val="21"/>
                <w:shd w:val="clear" w:color="auto" w:fill="FFFFFF"/>
              </w:rPr>
              <w:t>2</w:t>
            </w:r>
          </w:p>
        </w:tc>
        <w:tc>
          <w:tcPr>
            <w:tcW w:w="1837" w:type="dxa"/>
            <w:vMerge w:val="restart"/>
          </w:tcPr>
          <w:p w:rsidR="0080140B" w:rsidRPr="006362F1" w:rsidRDefault="0080140B" w:rsidP="006362F1">
            <w:pPr>
              <w:rPr>
                <w:sz w:val="21"/>
                <w:szCs w:val="21"/>
                <w:shd w:val="clear" w:color="auto" w:fill="FFFFFF"/>
              </w:rPr>
            </w:pPr>
            <w:r w:rsidRPr="006362F1">
              <w:rPr>
                <w:sz w:val="21"/>
                <w:szCs w:val="21"/>
                <w:shd w:val="clear" w:color="auto" w:fill="FFFFFF"/>
              </w:rPr>
              <w:t>Бинт эластичный, многоразового использования</w:t>
            </w:r>
          </w:p>
          <w:p w:rsidR="0080140B" w:rsidRPr="006362F1" w:rsidRDefault="0080140B" w:rsidP="006362F1">
            <w:pPr>
              <w:rPr>
                <w:sz w:val="21"/>
                <w:szCs w:val="21"/>
                <w:shd w:val="clear" w:color="auto" w:fill="FFFFFF"/>
              </w:rPr>
            </w:pPr>
          </w:p>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
                <w:bCs/>
                <w:sz w:val="21"/>
                <w:szCs w:val="21"/>
              </w:rPr>
            </w:pPr>
            <w:r w:rsidRPr="006362F1">
              <w:rPr>
                <w:b/>
                <w:bCs/>
                <w:sz w:val="21"/>
                <w:szCs w:val="21"/>
              </w:rPr>
              <w:t>Тип</w:t>
            </w:r>
          </w:p>
        </w:tc>
        <w:tc>
          <w:tcPr>
            <w:tcW w:w="1985" w:type="dxa"/>
            <w:vAlign w:val="center"/>
          </w:tcPr>
          <w:p w:rsidR="0080140B" w:rsidRPr="006362F1" w:rsidRDefault="0080140B" w:rsidP="006362F1">
            <w:pPr>
              <w:jc w:val="center"/>
              <w:rPr>
                <w:b/>
                <w:bCs/>
                <w:sz w:val="21"/>
                <w:szCs w:val="21"/>
              </w:rPr>
            </w:pPr>
            <w:r w:rsidRPr="006362F1">
              <w:rPr>
                <w:b/>
                <w:bCs/>
                <w:sz w:val="21"/>
                <w:szCs w:val="21"/>
              </w:rPr>
              <w:t>Компрессионный</w:t>
            </w:r>
          </w:p>
        </w:tc>
        <w:tc>
          <w:tcPr>
            <w:tcW w:w="1120" w:type="dxa"/>
            <w:vAlign w:val="center"/>
          </w:tcPr>
          <w:p w:rsidR="0080140B" w:rsidRPr="006362F1" w:rsidRDefault="0080140B" w:rsidP="006362F1">
            <w:pPr>
              <w:jc w:val="center"/>
              <w:rPr>
                <w:b/>
                <w:bCs/>
                <w:sz w:val="21"/>
                <w:szCs w:val="21"/>
              </w:rPr>
            </w:pPr>
          </w:p>
        </w:tc>
        <w:tc>
          <w:tcPr>
            <w:tcW w:w="850" w:type="dxa"/>
            <w:vMerge w:val="restart"/>
            <w:vAlign w:val="center"/>
          </w:tcPr>
          <w:p w:rsidR="0080140B" w:rsidRPr="006362F1" w:rsidRDefault="0080140B" w:rsidP="0080140B">
            <w:pPr>
              <w:jc w:val="center"/>
              <w:rPr>
                <w:rFonts w:eastAsia="Calibri"/>
                <w:sz w:val="21"/>
                <w:szCs w:val="21"/>
              </w:rPr>
            </w:pPr>
            <w:r w:rsidRPr="006362F1">
              <w:rPr>
                <w:rFonts w:eastAsia="Calibri"/>
                <w:sz w:val="21"/>
                <w:szCs w:val="21"/>
              </w:rPr>
              <w:t>штука</w:t>
            </w:r>
          </w:p>
        </w:tc>
        <w:tc>
          <w:tcPr>
            <w:tcW w:w="709" w:type="dxa"/>
            <w:vMerge w:val="restart"/>
            <w:vAlign w:val="center"/>
          </w:tcPr>
          <w:p w:rsidR="0080140B" w:rsidRPr="006362F1" w:rsidRDefault="0080140B" w:rsidP="0080140B">
            <w:pPr>
              <w:jc w:val="center"/>
              <w:rPr>
                <w:rFonts w:eastAsia="Calibri"/>
                <w:sz w:val="21"/>
                <w:szCs w:val="21"/>
              </w:rPr>
            </w:pPr>
            <w:r w:rsidRPr="006362F1">
              <w:rPr>
                <w:rFonts w:eastAsia="Calibri"/>
                <w:sz w:val="21"/>
                <w:szCs w:val="21"/>
              </w:rPr>
              <w:t>10</w:t>
            </w:r>
          </w:p>
        </w:tc>
        <w:tc>
          <w:tcPr>
            <w:tcW w:w="992" w:type="dxa"/>
            <w:vMerge w:val="restart"/>
            <w:vAlign w:val="center"/>
          </w:tcPr>
          <w:p w:rsidR="0080140B" w:rsidRPr="006362F1" w:rsidRDefault="0080140B" w:rsidP="0080140B">
            <w:pPr>
              <w:jc w:val="center"/>
              <w:rPr>
                <w:rFonts w:eastAsia="Calibri"/>
                <w:sz w:val="21"/>
                <w:szCs w:val="21"/>
              </w:rPr>
            </w:pPr>
          </w:p>
        </w:tc>
        <w:tc>
          <w:tcPr>
            <w:tcW w:w="992" w:type="dxa"/>
            <w:vMerge w:val="restart"/>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Cs/>
                <w:sz w:val="21"/>
                <w:szCs w:val="21"/>
              </w:rPr>
            </w:pPr>
            <w:r w:rsidRPr="006362F1">
              <w:rPr>
                <w:bCs/>
                <w:sz w:val="21"/>
                <w:szCs w:val="21"/>
              </w:rPr>
              <w:t>Назначение</w:t>
            </w:r>
          </w:p>
        </w:tc>
        <w:tc>
          <w:tcPr>
            <w:tcW w:w="1985" w:type="dxa"/>
            <w:vAlign w:val="center"/>
          </w:tcPr>
          <w:p w:rsidR="0080140B" w:rsidRPr="006362F1" w:rsidRDefault="0080140B" w:rsidP="006362F1">
            <w:pPr>
              <w:jc w:val="center"/>
              <w:rPr>
                <w:b/>
                <w:bCs/>
                <w:sz w:val="21"/>
                <w:szCs w:val="21"/>
              </w:rPr>
            </w:pPr>
            <w:r w:rsidRPr="006362F1">
              <w:rPr>
                <w:sz w:val="21"/>
                <w:szCs w:val="21"/>
                <w:shd w:val="clear" w:color="auto" w:fill="FFFFFF"/>
              </w:rPr>
              <w:t xml:space="preserve">Для </w:t>
            </w:r>
            <w:proofErr w:type="spellStart"/>
            <w:r w:rsidRPr="006362F1">
              <w:rPr>
                <w:sz w:val="21"/>
                <w:szCs w:val="21"/>
                <w:shd w:val="clear" w:color="auto" w:fill="FFFFFF"/>
              </w:rPr>
              <w:t>бинтования</w:t>
            </w:r>
            <w:proofErr w:type="spellEnd"/>
            <w:r w:rsidRPr="006362F1">
              <w:rPr>
                <w:sz w:val="21"/>
                <w:szCs w:val="21"/>
                <w:shd w:val="clear" w:color="auto" w:fill="FFFFFF"/>
              </w:rPr>
              <w:t xml:space="preserve"> конечностей при заболеваниях и повреждениях суставов и связочного аппарата</w:t>
            </w:r>
          </w:p>
        </w:tc>
        <w:tc>
          <w:tcPr>
            <w:tcW w:w="1120" w:type="dxa"/>
            <w:vAlign w:val="center"/>
          </w:tcPr>
          <w:p w:rsidR="0080140B" w:rsidRPr="006362F1" w:rsidRDefault="0080140B" w:rsidP="006362F1">
            <w:pPr>
              <w:jc w:val="center"/>
              <w:rPr>
                <w:b/>
                <w:bCs/>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Cs/>
                <w:sz w:val="21"/>
                <w:szCs w:val="21"/>
              </w:rPr>
            </w:pPr>
            <w:r w:rsidRPr="006362F1">
              <w:rPr>
                <w:bCs/>
                <w:sz w:val="21"/>
                <w:szCs w:val="21"/>
              </w:rPr>
              <w:t>Растяжимость</w:t>
            </w:r>
          </w:p>
        </w:tc>
        <w:tc>
          <w:tcPr>
            <w:tcW w:w="1985" w:type="dxa"/>
            <w:vAlign w:val="center"/>
          </w:tcPr>
          <w:p w:rsidR="0080140B" w:rsidRPr="006362F1" w:rsidRDefault="0080140B" w:rsidP="006362F1">
            <w:pPr>
              <w:jc w:val="center"/>
              <w:rPr>
                <w:bCs/>
                <w:sz w:val="21"/>
                <w:szCs w:val="21"/>
              </w:rPr>
            </w:pPr>
            <w:r w:rsidRPr="006362F1">
              <w:rPr>
                <w:bCs/>
                <w:sz w:val="21"/>
                <w:szCs w:val="21"/>
              </w:rPr>
              <w:t>≥30</w:t>
            </w:r>
          </w:p>
        </w:tc>
        <w:tc>
          <w:tcPr>
            <w:tcW w:w="1120" w:type="dxa"/>
            <w:vAlign w:val="center"/>
          </w:tcPr>
          <w:p w:rsidR="0080140B" w:rsidRPr="006362F1" w:rsidRDefault="0080140B" w:rsidP="006362F1">
            <w:pPr>
              <w:jc w:val="center"/>
              <w:rPr>
                <w:bCs/>
                <w:sz w:val="21"/>
                <w:szCs w:val="21"/>
              </w:rPr>
            </w:pPr>
            <w:r w:rsidRPr="006362F1">
              <w:rPr>
                <w:bCs/>
                <w:sz w:val="21"/>
                <w:szCs w:val="21"/>
              </w:rPr>
              <w:t>Процент</w:t>
            </w: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Cs/>
                <w:sz w:val="21"/>
                <w:szCs w:val="21"/>
              </w:rPr>
            </w:pPr>
            <w:r w:rsidRPr="006362F1">
              <w:rPr>
                <w:bCs/>
                <w:sz w:val="21"/>
                <w:szCs w:val="21"/>
              </w:rPr>
              <w:t>Материал</w:t>
            </w:r>
          </w:p>
        </w:tc>
        <w:tc>
          <w:tcPr>
            <w:tcW w:w="1985" w:type="dxa"/>
            <w:vAlign w:val="center"/>
          </w:tcPr>
          <w:p w:rsidR="0080140B" w:rsidRPr="006362F1" w:rsidRDefault="0080140B" w:rsidP="006362F1">
            <w:pPr>
              <w:jc w:val="center"/>
              <w:rPr>
                <w:bCs/>
                <w:sz w:val="21"/>
                <w:szCs w:val="21"/>
              </w:rPr>
            </w:pPr>
            <w:r w:rsidRPr="006362F1">
              <w:rPr>
                <w:bCs/>
                <w:sz w:val="21"/>
                <w:szCs w:val="21"/>
              </w:rPr>
              <w:t xml:space="preserve">Хлопок, </w:t>
            </w:r>
            <w:proofErr w:type="spellStart"/>
            <w:r w:rsidRPr="006362F1">
              <w:rPr>
                <w:bCs/>
                <w:sz w:val="21"/>
                <w:szCs w:val="21"/>
              </w:rPr>
              <w:t>спандекс</w:t>
            </w:r>
            <w:proofErr w:type="spellEnd"/>
            <w:r w:rsidRPr="006362F1">
              <w:rPr>
                <w:bCs/>
                <w:sz w:val="21"/>
                <w:szCs w:val="21"/>
              </w:rPr>
              <w:t xml:space="preserve"> (</w:t>
            </w:r>
            <w:proofErr w:type="spellStart"/>
            <w:r w:rsidRPr="006362F1">
              <w:rPr>
                <w:bCs/>
                <w:sz w:val="21"/>
                <w:szCs w:val="21"/>
              </w:rPr>
              <w:t>эластан</w:t>
            </w:r>
            <w:proofErr w:type="spellEnd"/>
            <w:r w:rsidRPr="006362F1">
              <w:rPr>
                <w:bCs/>
                <w:sz w:val="21"/>
                <w:szCs w:val="21"/>
              </w:rPr>
              <w:t>)</w:t>
            </w:r>
          </w:p>
        </w:tc>
        <w:tc>
          <w:tcPr>
            <w:tcW w:w="1120" w:type="dxa"/>
            <w:vAlign w:val="center"/>
          </w:tcPr>
          <w:p w:rsidR="0080140B" w:rsidRPr="006362F1" w:rsidRDefault="0080140B" w:rsidP="006362F1">
            <w:pPr>
              <w:jc w:val="center"/>
              <w:rPr>
                <w:b/>
                <w:bCs/>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Cs/>
                <w:sz w:val="21"/>
                <w:szCs w:val="21"/>
              </w:rPr>
            </w:pPr>
            <w:r w:rsidRPr="006362F1">
              <w:rPr>
                <w:bCs/>
                <w:sz w:val="21"/>
                <w:szCs w:val="21"/>
              </w:rPr>
              <w:t xml:space="preserve">Наличие латекса </w:t>
            </w:r>
          </w:p>
        </w:tc>
        <w:tc>
          <w:tcPr>
            <w:tcW w:w="1985" w:type="dxa"/>
            <w:vAlign w:val="center"/>
          </w:tcPr>
          <w:p w:rsidR="0080140B" w:rsidRPr="006362F1" w:rsidRDefault="0080140B" w:rsidP="006362F1">
            <w:pPr>
              <w:jc w:val="center"/>
              <w:rPr>
                <w:bCs/>
                <w:sz w:val="21"/>
                <w:szCs w:val="21"/>
              </w:rPr>
            </w:pPr>
            <w:r w:rsidRPr="006362F1">
              <w:rPr>
                <w:bCs/>
                <w:sz w:val="21"/>
                <w:szCs w:val="21"/>
              </w:rPr>
              <w:t>Нет</w:t>
            </w:r>
          </w:p>
        </w:tc>
        <w:tc>
          <w:tcPr>
            <w:tcW w:w="1120" w:type="dxa"/>
            <w:vAlign w:val="center"/>
          </w:tcPr>
          <w:p w:rsidR="0080140B" w:rsidRPr="006362F1" w:rsidRDefault="0080140B" w:rsidP="006362F1">
            <w:pPr>
              <w:jc w:val="center"/>
              <w:rPr>
                <w:b/>
                <w:bCs/>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
                <w:bCs/>
                <w:sz w:val="21"/>
                <w:szCs w:val="21"/>
              </w:rPr>
            </w:pPr>
            <w:r w:rsidRPr="006362F1">
              <w:rPr>
                <w:b/>
                <w:bCs/>
                <w:sz w:val="21"/>
                <w:szCs w:val="21"/>
              </w:rPr>
              <w:t>Длина</w:t>
            </w:r>
          </w:p>
        </w:tc>
        <w:tc>
          <w:tcPr>
            <w:tcW w:w="1985" w:type="dxa"/>
            <w:vAlign w:val="center"/>
          </w:tcPr>
          <w:p w:rsidR="0080140B" w:rsidRPr="006362F1" w:rsidRDefault="0080140B" w:rsidP="006362F1">
            <w:pPr>
              <w:jc w:val="center"/>
              <w:rPr>
                <w:b/>
                <w:bCs/>
                <w:sz w:val="21"/>
                <w:szCs w:val="21"/>
              </w:rPr>
            </w:pPr>
            <w:r w:rsidRPr="006362F1">
              <w:rPr>
                <w:b/>
                <w:bCs/>
                <w:sz w:val="21"/>
                <w:szCs w:val="21"/>
              </w:rPr>
              <w:t>≥1,5</w:t>
            </w:r>
          </w:p>
        </w:tc>
        <w:tc>
          <w:tcPr>
            <w:tcW w:w="1120" w:type="dxa"/>
            <w:vAlign w:val="center"/>
          </w:tcPr>
          <w:p w:rsidR="0080140B" w:rsidRPr="006362F1" w:rsidRDefault="0080140B" w:rsidP="006362F1">
            <w:pPr>
              <w:jc w:val="center"/>
              <w:rPr>
                <w:b/>
                <w:bCs/>
                <w:sz w:val="21"/>
                <w:szCs w:val="21"/>
              </w:rPr>
            </w:pPr>
            <w:r w:rsidRPr="006362F1">
              <w:rPr>
                <w:b/>
                <w:bCs/>
                <w:sz w:val="21"/>
                <w:szCs w:val="21"/>
              </w:rPr>
              <w:t>Метр</w:t>
            </w: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
                <w:bCs/>
                <w:sz w:val="21"/>
                <w:szCs w:val="21"/>
              </w:rPr>
            </w:pPr>
            <w:r w:rsidRPr="006362F1">
              <w:rPr>
                <w:b/>
                <w:bCs/>
                <w:sz w:val="21"/>
                <w:szCs w:val="21"/>
              </w:rPr>
              <w:t>Ширина</w:t>
            </w:r>
          </w:p>
        </w:tc>
        <w:tc>
          <w:tcPr>
            <w:tcW w:w="1985" w:type="dxa"/>
            <w:vAlign w:val="center"/>
          </w:tcPr>
          <w:p w:rsidR="0080140B" w:rsidRPr="006362F1" w:rsidRDefault="0080140B" w:rsidP="006362F1">
            <w:pPr>
              <w:jc w:val="center"/>
              <w:rPr>
                <w:b/>
                <w:bCs/>
                <w:sz w:val="21"/>
                <w:szCs w:val="21"/>
              </w:rPr>
            </w:pPr>
            <w:r w:rsidRPr="006362F1">
              <w:rPr>
                <w:b/>
                <w:bCs/>
                <w:sz w:val="21"/>
                <w:szCs w:val="21"/>
              </w:rPr>
              <w:t xml:space="preserve">≥5 и ≤8 </w:t>
            </w:r>
          </w:p>
        </w:tc>
        <w:tc>
          <w:tcPr>
            <w:tcW w:w="1120" w:type="dxa"/>
            <w:vAlign w:val="center"/>
          </w:tcPr>
          <w:p w:rsidR="0080140B" w:rsidRPr="006362F1" w:rsidRDefault="0080140B" w:rsidP="006362F1">
            <w:pPr>
              <w:jc w:val="center"/>
              <w:rPr>
                <w:b/>
                <w:bCs/>
                <w:sz w:val="21"/>
                <w:szCs w:val="21"/>
              </w:rPr>
            </w:pPr>
            <w:r w:rsidRPr="006362F1">
              <w:rPr>
                <w:b/>
                <w:bCs/>
                <w:sz w:val="21"/>
                <w:szCs w:val="21"/>
              </w:rPr>
              <w:t>Сантиметр</w:t>
            </w: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Cs/>
                <w:sz w:val="21"/>
                <w:szCs w:val="21"/>
              </w:rPr>
            </w:pPr>
            <w:r w:rsidRPr="006362F1">
              <w:rPr>
                <w:bCs/>
                <w:sz w:val="21"/>
                <w:szCs w:val="21"/>
              </w:rPr>
              <w:t>Упаковка</w:t>
            </w:r>
          </w:p>
        </w:tc>
        <w:tc>
          <w:tcPr>
            <w:tcW w:w="1985" w:type="dxa"/>
            <w:vAlign w:val="center"/>
          </w:tcPr>
          <w:p w:rsidR="0080140B" w:rsidRPr="006362F1" w:rsidRDefault="0080140B" w:rsidP="006362F1">
            <w:pPr>
              <w:jc w:val="center"/>
              <w:rPr>
                <w:bCs/>
                <w:sz w:val="21"/>
                <w:szCs w:val="21"/>
              </w:rPr>
            </w:pPr>
            <w:r w:rsidRPr="006362F1">
              <w:rPr>
                <w:bCs/>
                <w:sz w:val="21"/>
                <w:szCs w:val="21"/>
              </w:rPr>
              <w:t>Индивидуальная</w:t>
            </w:r>
          </w:p>
        </w:tc>
        <w:tc>
          <w:tcPr>
            <w:tcW w:w="1120" w:type="dxa"/>
            <w:vAlign w:val="center"/>
          </w:tcPr>
          <w:p w:rsidR="0080140B" w:rsidRPr="006362F1" w:rsidRDefault="0080140B" w:rsidP="006362F1">
            <w:pPr>
              <w:jc w:val="center"/>
              <w:rPr>
                <w:b/>
                <w:bCs/>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val="restart"/>
          </w:tcPr>
          <w:p w:rsidR="0080140B" w:rsidRPr="006362F1" w:rsidRDefault="0080140B" w:rsidP="0080140B">
            <w:pPr>
              <w:jc w:val="center"/>
              <w:rPr>
                <w:sz w:val="21"/>
                <w:szCs w:val="21"/>
                <w:shd w:val="clear" w:color="auto" w:fill="FFFFFF"/>
              </w:rPr>
            </w:pPr>
            <w:r>
              <w:rPr>
                <w:sz w:val="21"/>
                <w:szCs w:val="21"/>
                <w:shd w:val="clear" w:color="auto" w:fill="FFFFFF"/>
              </w:rPr>
              <w:t>3</w:t>
            </w:r>
          </w:p>
        </w:tc>
        <w:tc>
          <w:tcPr>
            <w:tcW w:w="1837" w:type="dxa"/>
            <w:vMerge w:val="restart"/>
          </w:tcPr>
          <w:p w:rsidR="0080140B" w:rsidRPr="006362F1" w:rsidRDefault="0080140B" w:rsidP="006362F1">
            <w:pPr>
              <w:rPr>
                <w:sz w:val="21"/>
                <w:szCs w:val="21"/>
                <w:shd w:val="clear" w:color="auto" w:fill="FFFFFF"/>
              </w:rPr>
            </w:pPr>
            <w:r w:rsidRPr="006362F1">
              <w:rPr>
                <w:sz w:val="21"/>
                <w:szCs w:val="21"/>
                <w:shd w:val="clear" w:color="auto" w:fill="FFFFFF"/>
              </w:rPr>
              <w:t>Бинт эластичный, многоразового использования</w:t>
            </w:r>
          </w:p>
          <w:p w:rsidR="0080140B" w:rsidRPr="006362F1" w:rsidRDefault="0080140B" w:rsidP="006362F1">
            <w:pPr>
              <w:rPr>
                <w:sz w:val="21"/>
                <w:szCs w:val="21"/>
                <w:shd w:val="clear" w:color="auto" w:fill="FFFFFF"/>
              </w:rPr>
            </w:pPr>
          </w:p>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
                <w:bCs/>
                <w:sz w:val="21"/>
                <w:szCs w:val="21"/>
              </w:rPr>
            </w:pPr>
            <w:r w:rsidRPr="006362F1">
              <w:rPr>
                <w:b/>
                <w:bCs/>
                <w:sz w:val="21"/>
                <w:szCs w:val="21"/>
              </w:rPr>
              <w:t>Тип</w:t>
            </w:r>
          </w:p>
        </w:tc>
        <w:tc>
          <w:tcPr>
            <w:tcW w:w="1985" w:type="dxa"/>
            <w:vAlign w:val="center"/>
          </w:tcPr>
          <w:p w:rsidR="0080140B" w:rsidRPr="006362F1" w:rsidRDefault="0080140B" w:rsidP="006362F1">
            <w:pPr>
              <w:jc w:val="center"/>
              <w:rPr>
                <w:b/>
                <w:bCs/>
                <w:sz w:val="21"/>
                <w:szCs w:val="21"/>
              </w:rPr>
            </w:pPr>
            <w:r w:rsidRPr="006362F1">
              <w:rPr>
                <w:b/>
                <w:bCs/>
                <w:sz w:val="21"/>
                <w:szCs w:val="21"/>
              </w:rPr>
              <w:t xml:space="preserve">Фиксирующий </w:t>
            </w:r>
            <w:proofErr w:type="spellStart"/>
            <w:r w:rsidRPr="006362F1">
              <w:rPr>
                <w:b/>
                <w:bCs/>
                <w:sz w:val="21"/>
                <w:szCs w:val="21"/>
              </w:rPr>
              <w:t>самофиксирующийся</w:t>
            </w:r>
            <w:proofErr w:type="spellEnd"/>
          </w:p>
        </w:tc>
        <w:tc>
          <w:tcPr>
            <w:tcW w:w="1120" w:type="dxa"/>
            <w:vAlign w:val="center"/>
          </w:tcPr>
          <w:p w:rsidR="0080140B" w:rsidRPr="006362F1" w:rsidRDefault="0080140B" w:rsidP="006362F1">
            <w:pPr>
              <w:jc w:val="center"/>
              <w:rPr>
                <w:b/>
                <w:bCs/>
                <w:sz w:val="21"/>
                <w:szCs w:val="21"/>
              </w:rPr>
            </w:pPr>
          </w:p>
        </w:tc>
        <w:tc>
          <w:tcPr>
            <w:tcW w:w="850" w:type="dxa"/>
            <w:vMerge w:val="restart"/>
            <w:vAlign w:val="center"/>
          </w:tcPr>
          <w:p w:rsidR="0080140B" w:rsidRPr="006362F1" w:rsidRDefault="0080140B" w:rsidP="0080140B">
            <w:pPr>
              <w:jc w:val="center"/>
              <w:rPr>
                <w:rFonts w:eastAsia="Calibri"/>
                <w:sz w:val="21"/>
                <w:szCs w:val="21"/>
              </w:rPr>
            </w:pPr>
            <w:r w:rsidRPr="006362F1">
              <w:rPr>
                <w:rFonts w:eastAsia="Calibri"/>
                <w:sz w:val="21"/>
                <w:szCs w:val="21"/>
              </w:rPr>
              <w:t>штука</w:t>
            </w:r>
          </w:p>
        </w:tc>
        <w:tc>
          <w:tcPr>
            <w:tcW w:w="709" w:type="dxa"/>
            <w:vMerge w:val="restart"/>
            <w:vAlign w:val="center"/>
          </w:tcPr>
          <w:p w:rsidR="0080140B" w:rsidRPr="006362F1" w:rsidRDefault="0080140B" w:rsidP="0080140B">
            <w:pPr>
              <w:jc w:val="center"/>
              <w:rPr>
                <w:rFonts w:eastAsia="Calibri"/>
                <w:sz w:val="21"/>
                <w:szCs w:val="21"/>
              </w:rPr>
            </w:pPr>
            <w:r w:rsidRPr="006362F1">
              <w:rPr>
                <w:rFonts w:eastAsia="Calibri"/>
                <w:sz w:val="21"/>
                <w:szCs w:val="21"/>
              </w:rPr>
              <w:t>15</w:t>
            </w:r>
          </w:p>
        </w:tc>
        <w:tc>
          <w:tcPr>
            <w:tcW w:w="992" w:type="dxa"/>
            <w:vMerge w:val="restart"/>
            <w:vAlign w:val="center"/>
          </w:tcPr>
          <w:p w:rsidR="0080140B" w:rsidRPr="006362F1" w:rsidRDefault="0080140B" w:rsidP="0080140B">
            <w:pPr>
              <w:jc w:val="center"/>
              <w:rPr>
                <w:rFonts w:eastAsia="Calibri"/>
                <w:sz w:val="21"/>
                <w:szCs w:val="21"/>
              </w:rPr>
            </w:pPr>
          </w:p>
        </w:tc>
        <w:tc>
          <w:tcPr>
            <w:tcW w:w="992" w:type="dxa"/>
            <w:vMerge w:val="restart"/>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
                <w:bCs/>
                <w:sz w:val="21"/>
                <w:szCs w:val="21"/>
              </w:rPr>
            </w:pPr>
            <w:r w:rsidRPr="006362F1">
              <w:rPr>
                <w:b/>
                <w:bCs/>
                <w:sz w:val="21"/>
                <w:szCs w:val="21"/>
              </w:rPr>
              <w:t>Назначение</w:t>
            </w:r>
          </w:p>
        </w:tc>
        <w:tc>
          <w:tcPr>
            <w:tcW w:w="1985" w:type="dxa"/>
            <w:vAlign w:val="center"/>
          </w:tcPr>
          <w:p w:rsidR="0080140B" w:rsidRPr="006362F1" w:rsidRDefault="0080140B" w:rsidP="006362F1">
            <w:pPr>
              <w:shd w:val="clear" w:color="auto" w:fill="FFFFFF"/>
              <w:jc w:val="center"/>
              <w:rPr>
                <w:sz w:val="21"/>
                <w:szCs w:val="21"/>
              </w:rPr>
            </w:pPr>
            <w:r w:rsidRPr="006362F1">
              <w:rPr>
                <w:sz w:val="21"/>
                <w:szCs w:val="21"/>
              </w:rPr>
              <w:t>Для фиксации первичных и вторичных повязок; канюль, катетеров, трубок и аналогичных медицинских изделий; шин, гипсовых повязок и аналогичных медицинских изделий</w:t>
            </w:r>
          </w:p>
        </w:tc>
        <w:tc>
          <w:tcPr>
            <w:tcW w:w="1120" w:type="dxa"/>
            <w:vAlign w:val="center"/>
          </w:tcPr>
          <w:p w:rsidR="0080140B" w:rsidRPr="006362F1" w:rsidRDefault="0080140B" w:rsidP="006362F1">
            <w:pPr>
              <w:jc w:val="center"/>
              <w:rPr>
                <w:b/>
                <w:bCs/>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Cs/>
                <w:sz w:val="21"/>
                <w:szCs w:val="21"/>
              </w:rPr>
            </w:pPr>
            <w:r w:rsidRPr="006362F1">
              <w:rPr>
                <w:bCs/>
                <w:sz w:val="21"/>
                <w:szCs w:val="21"/>
              </w:rPr>
              <w:t>Растяжимость</w:t>
            </w:r>
          </w:p>
        </w:tc>
        <w:tc>
          <w:tcPr>
            <w:tcW w:w="1985" w:type="dxa"/>
            <w:vAlign w:val="center"/>
          </w:tcPr>
          <w:p w:rsidR="0080140B" w:rsidRPr="006362F1" w:rsidRDefault="0080140B" w:rsidP="006362F1">
            <w:pPr>
              <w:jc w:val="center"/>
              <w:rPr>
                <w:bCs/>
                <w:sz w:val="21"/>
                <w:szCs w:val="21"/>
              </w:rPr>
            </w:pPr>
            <w:r w:rsidRPr="006362F1">
              <w:rPr>
                <w:bCs/>
                <w:sz w:val="21"/>
                <w:szCs w:val="21"/>
              </w:rPr>
              <w:t>≥30</w:t>
            </w:r>
          </w:p>
        </w:tc>
        <w:tc>
          <w:tcPr>
            <w:tcW w:w="1120" w:type="dxa"/>
            <w:vAlign w:val="center"/>
          </w:tcPr>
          <w:p w:rsidR="0080140B" w:rsidRPr="006362F1" w:rsidRDefault="0080140B" w:rsidP="006362F1">
            <w:pPr>
              <w:jc w:val="center"/>
              <w:rPr>
                <w:bCs/>
                <w:sz w:val="21"/>
                <w:szCs w:val="21"/>
              </w:rPr>
            </w:pPr>
            <w:r w:rsidRPr="006362F1">
              <w:rPr>
                <w:bCs/>
                <w:sz w:val="21"/>
                <w:szCs w:val="21"/>
              </w:rPr>
              <w:t>Процент</w:t>
            </w: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Cs/>
                <w:sz w:val="21"/>
                <w:szCs w:val="21"/>
              </w:rPr>
            </w:pPr>
            <w:r w:rsidRPr="006362F1">
              <w:rPr>
                <w:bCs/>
                <w:sz w:val="21"/>
                <w:szCs w:val="21"/>
              </w:rPr>
              <w:t>Материал</w:t>
            </w:r>
          </w:p>
        </w:tc>
        <w:tc>
          <w:tcPr>
            <w:tcW w:w="1985" w:type="dxa"/>
            <w:vAlign w:val="center"/>
          </w:tcPr>
          <w:p w:rsidR="0080140B" w:rsidRPr="006362F1" w:rsidRDefault="0080140B" w:rsidP="006362F1">
            <w:pPr>
              <w:jc w:val="center"/>
              <w:rPr>
                <w:bCs/>
                <w:sz w:val="21"/>
                <w:szCs w:val="21"/>
              </w:rPr>
            </w:pPr>
            <w:r w:rsidRPr="006362F1">
              <w:rPr>
                <w:bCs/>
                <w:sz w:val="21"/>
                <w:szCs w:val="21"/>
              </w:rPr>
              <w:t>Хлопок, вискоза, полиамид</w:t>
            </w:r>
          </w:p>
        </w:tc>
        <w:tc>
          <w:tcPr>
            <w:tcW w:w="1120" w:type="dxa"/>
            <w:vAlign w:val="center"/>
          </w:tcPr>
          <w:p w:rsidR="0080140B" w:rsidRPr="006362F1" w:rsidRDefault="0080140B" w:rsidP="006362F1">
            <w:pPr>
              <w:jc w:val="center"/>
              <w:rPr>
                <w:b/>
                <w:bCs/>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Cs/>
                <w:sz w:val="21"/>
                <w:szCs w:val="21"/>
              </w:rPr>
            </w:pPr>
            <w:r w:rsidRPr="006362F1">
              <w:rPr>
                <w:bCs/>
                <w:sz w:val="21"/>
                <w:szCs w:val="21"/>
              </w:rPr>
              <w:t xml:space="preserve">Наличие латекса </w:t>
            </w:r>
          </w:p>
        </w:tc>
        <w:tc>
          <w:tcPr>
            <w:tcW w:w="1985" w:type="dxa"/>
            <w:vAlign w:val="center"/>
          </w:tcPr>
          <w:p w:rsidR="0080140B" w:rsidRPr="006362F1" w:rsidRDefault="0080140B" w:rsidP="006362F1">
            <w:pPr>
              <w:jc w:val="center"/>
              <w:rPr>
                <w:bCs/>
                <w:sz w:val="21"/>
                <w:szCs w:val="21"/>
              </w:rPr>
            </w:pPr>
            <w:r w:rsidRPr="006362F1">
              <w:rPr>
                <w:bCs/>
                <w:sz w:val="21"/>
                <w:szCs w:val="21"/>
              </w:rPr>
              <w:t>Нет</w:t>
            </w:r>
          </w:p>
        </w:tc>
        <w:tc>
          <w:tcPr>
            <w:tcW w:w="1120" w:type="dxa"/>
            <w:vAlign w:val="center"/>
          </w:tcPr>
          <w:p w:rsidR="0080140B" w:rsidRPr="006362F1" w:rsidRDefault="0080140B" w:rsidP="006362F1">
            <w:pPr>
              <w:jc w:val="center"/>
              <w:rPr>
                <w:b/>
                <w:bCs/>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
                <w:bCs/>
                <w:sz w:val="21"/>
                <w:szCs w:val="21"/>
              </w:rPr>
            </w:pPr>
            <w:r w:rsidRPr="006362F1">
              <w:rPr>
                <w:b/>
                <w:bCs/>
                <w:sz w:val="21"/>
                <w:szCs w:val="21"/>
              </w:rPr>
              <w:t>Длина</w:t>
            </w:r>
          </w:p>
        </w:tc>
        <w:tc>
          <w:tcPr>
            <w:tcW w:w="1985" w:type="dxa"/>
            <w:vAlign w:val="center"/>
          </w:tcPr>
          <w:p w:rsidR="0080140B" w:rsidRPr="006362F1" w:rsidRDefault="0080140B" w:rsidP="006362F1">
            <w:pPr>
              <w:jc w:val="center"/>
              <w:rPr>
                <w:b/>
                <w:bCs/>
                <w:sz w:val="21"/>
                <w:szCs w:val="21"/>
              </w:rPr>
            </w:pPr>
            <w:r w:rsidRPr="006362F1">
              <w:rPr>
                <w:b/>
                <w:bCs/>
                <w:sz w:val="21"/>
                <w:szCs w:val="21"/>
              </w:rPr>
              <w:t>≥4</w:t>
            </w:r>
          </w:p>
        </w:tc>
        <w:tc>
          <w:tcPr>
            <w:tcW w:w="1120" w:type="dxa"/>
            <w:vAlign w:val="center"/>
          </w:tcPr>
          <w:p w:rsidR="0080140B" w:rsidRPr="006362F1" w:rsidRDefault="0080140B" w:rsidP="006362F1">
            <w:pPr>
              <w:jc w:val="center"/>
              <w:rPr>
                <w:b/>
                <w:bCs/>
                <w:sz w:val="21"/>
                <w:szCs w:val="21"/>
              </w:rPr>
            </w:pPr>
            <w:r w:rsidRPr="006362F1">
              <w:rPr>
                <w:b/>
                <w:bCs/>
                <w:sz w:val="21"/>
                <w:szCs w:val="21"/>
              </w:rPr>
              <w:t>Метр</w:t>
            </w: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
                <w:bCs/>
                <w:sz w:val="21"/>
                <w:szCs w:val="21"/>
              </w:rPr>
            </w:pPr>
            <w:r w:rsidRPr="006362F1">
              <w:rPr>
                <w:b/>
                <w:bCs/>
                <w:sz w:val="21"/>
                <w:szCs w:val="21"/>
              </w:rPr>
              <w:t>Ширина</w:t>
            </w:r>
          </w:p>
        </w:tc>
        <w:tc>
          <w:tcPr>
            <w:tcW w:w="1985" w:type="dxa"/>
            <w:vAlign w:val="center"/>
          </w:tcPr>
          <w:p w:rsidR="0080140B" w:rsidRPr="006362F1" w:rsidRDefault="0080140B" w:rsidP="006362F1">
            <w:pPr>
              <w:jc w:val="center"/>
              <w:rPr>
                <w:b/>
                <w:bCs/>
                <w:sz w:val="21"/>
                <w:szCs w:val="21"/>
              </w:rPr>
            </w:pPr>
            <w:r w:rsidRPr="006362F1">
              <w:rPr>
                <w:b/>
                <w:bCs/>
                <w:sz w:val="21"/>
                <w:szCs w:val="21"/>
              </w:rPr>
              <w:t>≥5 и ≤8</w:t>
            </w:r>
          </w:p>
        </w:tc>
        <w:tc>
          <w:tcPr>
            <w:tcW w:w="1120" w:type="dxa"/>
            <w:vAlign w:val="center"/>
          </w:tcPr>
          <w:p w:rsidR="0080140B" w:rsidRPr="006362F1" w:rsidRDefault="0080140B" w:rsidP="006362F1">
            <w:pPr>
              <w:jc w:val="center"/>
              <w:rPr>
                <w:b/>
                <w:bCs/>
                <w:sz w:val="21"/>
                <w:szCs w:val="21"/>
              </w:rPr>
            </w:pPr>
            <w:r w:rsidRPr="006362F1">
              <w:rPr>
                <w:b/>
                <w:bCs/>
                <w:sz w:val="21"/>
                <w:szCs w:val="21"/>
              </w:rPr>
              <w:t>Сантиметр</w:t>
            </w: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Cs/>
                <w:sz w:val="21"/>
                <w:szCs w:val="21"/>
              </w:rPr>
            </w:pPr>
            <w:r w:rsidRPr="006362F1">
              <w:rPr>
                <w:bCs/>
                <w:sz w:val="21"/>
                <w:szCs w:val="21"/>
              </w:rPr>
              <w:t>Упаковка</w:t>
            </w:r>
          </w:p>
        </w:tc>
        <w:tc>
          <w:tcPr>
            <w:tcW w:w="1985" w:type="dxa"/>
            <w:vAlign w:val="center"/>
          </w:tcPr>
          <w:p w:rsidR="0080140B" w:rsidRPr="006362F1" w:rsidRDefault="0080140B" w:rsidP="006362F1">
            <w:pPr>
              <w:jc w:val="center"/>
              <w:rPr>
                <w:bCs/>
                <w:sz w:val="21"/>
                <w:szCs w:val="21"/>
              </w:rPr>
            </w:pPr>
            <w:r w:rsidRPr="006362F1">
              <w:rPr>
                <w:bCs/>
                <w:sz w:val="21"/>
                <w:szCs w:val="21"/>
              </w:rPr>
              <w:t>Индивидуальная</w:t>
            </w:r>
          </w:p>
        </w:tc>
        <w:tc>
          <w:tcPr>
            <w:tcW w:w="1120" w:type="dxa"/>
            <w:vAlign w:val="center"/>
          </w:tcPr>
          <w:p w:rsidR="0080140B" w:rsidRPr="006362F1" w:rsidRDefault="0080140B" w:rsidP="006362F1">
            <w:pPr>
              <w:jc w:val="center"/>
              <w:rPr>
                <w:b/>
                <w:bCs/>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tcPr>
          <w:p w:rsidR="0080140B" w:rsidRPr="006362F1" w:rsidRDefault="0080140B" w:rsidP="0080140B">
            <w:pPr>
              <w:jc w:val="center"/>
              <w:rPr>
                <w:rFonts w:eastAsia="Calibri"/>
                <w:sz w:val="21"/>
                <w:szCs w:val="21"/>
              </w:rPr>
            </w:pPr>
            <w:r>
              <w:rPr>
                <w:rFonts w:eastAsia="Calibri"/>
                <w:sz w:val="21"/>
                <w:szCs w:val="21"/>
              </w:rPr>
              <w:t>4</w:t>
            </w:r>
          </w:p>
        </w:tc>
        <w:tc>
          <w:tcPr>
            <w:tcW w:w="1837" w:type="dxa"/>
          </w:tcPr>
          <w:p w:rsidR="0080140B" w:rsidRPr="006362F1" w:rsidRDefault="0080140B" w:rsidP="006362F1">
            <w:pPr>
              <w:rPr>
                <w:rFonts w:eastAsia="Calibri"/>
                <w:sz w:val="21"/>
                <w:szCs w:val="21"/>
              </w:rPr>
            </w:pPr>
            <w:r w:rsidRPr="006362F1">
              <w:rPr>
                <w:rFonts w:eastAsia="Calibri"/>
                <w:sz w:val="21"/>
                <w:szCs w:val="21"/>
              </w:rPr>
              <w:t>Палочка ватная</w:t>
            </w:r>
          </w:p>
          <w:p w:rsidR="0080140B" w:rsidRPr="006362F1" w:rsidRDefault="0080140B" w:rsidP="006362F1">
            <w:pPr>
              <w:rPr>
                <w:rFonts w:eastAsia="Calibri"/>
                <w:sz w:val="21"/>
                <w:szCs w:val="21"/>
              </w:rPr>
            </w:pPr>
          </w:p>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
                <w:bCs/>
                <w:sz w:val="21"/>
                <w:szCs w:val="21"/>
              </w:rPr>
            </w:pPr>
            <w:r w:rsidRPr="006362F1">
              <w:rPr>
                <w:b/>
                <w:bCs/>
                <w:sz w:val="21"/>
                <w:szCs w:val="21"/>
              </w:rPr>
              <w:t>Количество в упаковке</w:t>
            </w:r>
          </w:p>
        </w:tc>
        <w:tc>
          <w:tcPr>
            <w:tcW w:w="1985" w:type="dxa"/>
            <w:vAlign w:val="center"/>
          </w:tcPr>
          <w:p w:rsidR="0080140B" w:rsidRPr="006362F1" w:rsidRDefault="0080140B" w:rsidP="006362F1">
            <w:pPr>
              <w:jc w:val="center"/>
              <w:rPr>
                <w:b/>
                <w:bCs/>
                <w:sz w:val="21"/>
                <w:szCs w:val="21"/>
              </w:rPr>
            </w:pPr>
            <w:r w:rsidRPr="006362F1">
              <w:rPr>
                <w:b/>
                <w:bCs/>
                <w:sz w:val="21"/>
                <w:szCs w:val="21"/>
              </w:rPr>
              <w:t>100</w:t>
            </w:r>
          </w:p>
        </w:tc>
        <w:tc>
          <w:tcPr>
            <w:tcW w:w="1120" w:type="dxa"/>
            <w:vAlign w:val="center"/>
          </w:tcPr>
          <w:p w:rsidR="0080140B" w:rsidRPr="006362F1" w:rsidRDefault="0080140B" w:rsidP="006362F1">
            <w:pPr>
              <w:jc w:val="center"/>
              <w:rPr>
                <w:b/>
                <w:bCs/>
                <w:sz w:val="21"/>
                <w:szCs w:val="21"/>
              </w:rPr>
            </w:pPr>
            <w:r w:rsidRPr="006362F1">
              <w:rPr>
                <w:b/>
                <w:bCs/>
                <w:sz w:val="21"/>
                <w:szCs w:val="21"/>
              </w:rPr>
              <w:t xml:space="preserve">Штука </w:t>
            </w:r>
          </w:p>
        </w:tc>
        <w:tc>
          <w:tcPr>
            <w:tcW w:w="850" w:type="dxa"/>
            <w:vAlign w:val="center"/>
          </w:tcPr>
          <w:p w:rsidR="0080140B" w:rsidRPr="006362F1" w:rsidRDefault="0080140B" w:rsidP="0080140B">
            <w:pPr>
              <w:jc w:val="center"/>
              <w:rPr>
                <w:rFonts w:eastAsia="Calibri"/>
                <w:sz w:val="21"/>
                <w:szCs w:val="21"/>
              </w:rPr>
            </w:pPr>
            <w:r w:rsidRPr="006362F1">
              <w:rPr>
                <w:rFonts w:eastAsia="Calibri"/>
                <w:sz w:val="21"/>
                <w:szCs w:val="21"/>
              </w:rPr>
              <w:t>штука</w:t>
            </w:r>
          </w:p>
        </w:tc>
        <w:tc>
          <w:tcPr>
            <w:tcW w:w="709" w:type="dxa"/>
            <w:vAlign w:val="center"/>
          </w:tcPr>
          <w:p w:rsidR="0080140B" w:rsidRPr="006362F1" w:rsidRDefault="0080140B" w:rsidP="0080140B">
            <w:pPr>
              <w:jc w:val="center"/>
              <w:rPr>
                <w:rFonts w:eastAsia="Calibri"/>
                <w:sz w:val="21"/>
                <w:szCs w:val="21"/>
              </w:rPr>
            </w:pPr>
            <w:r w:rsidRPr="006362F1">
              <w:rPr>
                <w:rFonts w:eastAsia="Calibri"/>
                <w:sz w:val="21"/>
                <w:szCs w:val="21"/>
              </w:rPr>
              <w:t>1000</w:t>
            </w:r>
          </w:p>
        </w:tc>
        <w:tc>
          <w:tcPr>
            <w:tcW w:w="992" w:type="dxa"/>
            <w:vAlign w:val="center"/>
          </w:tcPr>
          <w:p w:rsidR="0080140B" w:rsidRPr="006362F1" w:rsidRDefault="0080140B" w:rsidP="0080140B">
            <w:pPr>
              <w:jc w:val="center"/>
              <w:rPr>
                <w:rFonts w:eastAsia="Calibri"/>
                <w:sz w:val="21"/>
                <w:szCs w:val="21"/>
              </w:rPr>
            </w:pPr>
          </w:p>
        </w:tc>
        <w:tc>
          <w:tcPr>
            <w:tcW w:w="992" w:type="dxa"/>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val="restart"/>
          </w:tcPr>
          <w:p w:rsidR="0080140B" w:rsidRPr="006362F1" w:rsidRDefault="0080140B" w:rsidP="006362F1">
            <w:pPr>
              <w:rPr>
                <w:rFonts w:eastAsia="Calibri"/>
                <w:sz w:val="21"/>
                <w:szCs w:val="21"/>
              </w:rPr>
            </w:pPr>
            <w:r>
              <w:rPr>
                <w:rFonts w:eastAsia="Calibri"/>
                <w:sz w:val="21"/>
                <w:szCs w:val="21"/>
              </w:rPr>
              <w:lastRenderedPageBreak/>
              <w:t>5</w:t>
            </w:r>
          </w:p>
        </w:tc>
        <w:tc>
          <w:tcPr>
            <w:tcW w:w="1837" w:type="dxa"/>
            <w:vMerge w:val="restart"/>
          </w:tcPr>
          <w:p w:rsidR="0080140B" w:rsidRPr="006362F1" w:rsidRDefault="0080140B" w:rsidP="006362F1">
            <w:pPr>
              <w:rPr>
                <w:rFonts w:eastAsia="Calibri"/>
                <w:sz w:val="21"/>
                <w:szCs w:val="21"/>
              </w:rPr>
            </w:pPr>
            <w:r w:rsidRPr="006362F1">
              <w:rPr>
                <w:rFonts w:eastAsia="Calibri"/>
                <w:sz w:val="21"/>
                <w:szCs w:val="21"/>
              </w:rPr>
              <w:t xml:space="preserve">Губка </w:t>
            </w:r>
            <w:proofErr w:type="spellStart"/>
            <w:r w:rsidRPr="006362F1">
              <w:rPr>
                <w:rFonts w:eastAsia="Calibri"/>
                <w:sz w:val="21"/>
                <w:szCs w:val="21"/>
              </w:rPr>
              <w:t>гемостатическая</w:t>
            </w:r>
            <w:proofErr w:type="spellEnd"/>
            <w:r w:rsidRPr="006362F1">
              <w:rPr>
                <w:rFonts w:eastAsia="Calibri"/>
                <w:sz w:val="21"/>
                <w:szCs w:val="21"/>
              </w:rPr>
              <w:t xml:space="preserve"> компрессионная для наружного применения</w:t>
            </w:r>
          </w:p>
          <w:p w:rsidR="0080140B" w:rsidRPr="006362F1" w:rsidRDefault="0080140B" w:rsidP="006362F1">
            <w:pPr>
              <w:rPr>
                <w:rFonts w:eastAsia="Calibri"/>
                <w:sz w:val="21"/>
                <w:szCs w:val="21"/>
              </w:rPr>
            </w:pPr>
          </w:p>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Cs/>
                <w:sz w:val="21"/>
                <w:szCs w:val="21"/>
              </w:rPr>
            </w:pPr>
            <w:r w:rsidRPr="006362F1">
              <w:rPr>
                <w:bCs/>
                <w:sz w:val="21"/>
                <w:szCs w:val="21"/>
              </w:rPr>
              <w:t>Назначение</w:t>
            </w:r>
          </w:p>
        </w:tc>
        <w:tc>
          <w:tcPr>
            <w:tcW w:w="1985" w:type="dxa"/>
            <w:vAlign w:val="center"/>
          </w:tcPr>
          <w:p w:rsidR="0080140B" w:rsidRPr="006362F1" w:rsidRDefault="0080140B" w:rsidP="006362F1">
            <w:pPr>
              <w:jc w:val="center"/>
              <w:rPr>
                <w:bCs/>
                <w:sz w:val="21"/>
                <w:szCs w:val="21"/>
              </w:rPr>
            </w:pPr>
            <w:r w:rsidRPr="006362F1">
              <w:rPr>
                <w:sz w:val="21"/>
                <w:szCs w:val="21"/>
                <w:shd w:val="clear" w:color="auto" w:fill="FFFFFF"/>
              </w:rPr>
              <w:t xml:space="preserve">Для использования в качестве </w:t>
            </w:r>
            <w:proofErr w:type="spellStart"/>
            <w:r w:rsidRPr="006362F1">
              <w:rPr>
                <w:sz w:val="21"/>
                <w:szCs w:val="21"/>
                <w:shd w:val="clear" w:color="auto" w:fill="FFFFFF"/>
              </w:rPr>
              <w:t>гемостатического</w:t>
            </w:r>
            <w:proofErr w:type="spellEnd"/>
            <w:r w:rsidRPr="006362F1">
              <w:rPr>
                <w:sz w:val="21"/>
                <w:szCs w:val="21"/>
                <w:shd w:val="clear" w:color="auto" w:fill="FFFFFF"/>
              </w:rPr>
              <w:t xml:space="preserve"> перевязочного материала</w:t>
            </w:r>
          </w:p>
        </w:tc>
        <w:tc>
          <w:tcPr>
            <w:tcW w:w="1120" w:type="dxa"/>
            <w:vAlign w:val="center"/>
          </w:tcPr>
          <w:p w:rsidR="0080140B" w:rsidRPr="006362F1" w:rsidRDefault="0080140B" w:rsidP="006362F1">
            <w:pPr>
              <w:jc w:val="center"/>
              <w:rPr>
                <w:b/>
                <w:bCs/>
                <w:sz w:val="21"/>
                <w:szCs w:val="21"/>
              </w:rPr>
            </w:pPr>
          </w:p>
        </w:tc>
        <w:tc>
          <w:tcPr>
            <w:tcW w:w="850" w:type="dxa"/>
            <w:vMerge w:val="restart"/>
            <w:vAlign w:val="center"/>
          </w:tcPr>
          <w:p w:rsidR="0080140B" w:rsidRPr="006362F1" w:rsidRDefault="0080140B" w:rsidP="0080140B">
            <w:pPr>
              <w:jc w:val="center"/>
              <w:rPr>
                <w:rFonts w:eastAsia="Calibri"/>
                <w:sz w:val="21"/>
                <w:szCs w:val="21"/>
              </w:rPr>
            </w:pPr>
            <w:r w:rsidRPr="006362F1">
              <w:rPr>
                <w:rFonts w:eastAsia="Calibri"/>
                <w:sz w:val="21"/>
                <w:szCs w:val="21"/>
              </w:rPr>
              <w:t>штука</w:t>
            </w:r>
          </w:p>
        </w:tc>
        <w:tc>
          <w:tcPr>
            <w:tcW w:w="709" w:type="dxa"/>
            <w:vMerge w:val="restart"/>
            <w:vAlign w:val="center"/>
          </w:tcPr>
          <w:p w:rsidR="0080140B" w:rsidRPr="006362F1" w:rsidRDefault="0080140B" w:rsidP="0080140B">
            <w:pPr>
              <w:jc w:val="center"/>
              <w:rPr>
                <w:rFonts w:eastAsia="Calibri"/>
                <w:sz w:val="21"/>
                <w:szCs w:val="21"/>
              </w:rPr>
            </w:pPr>
            <w:r w:rsidRPr="006362F1">
              <w:rPr>
                <w:rFonts w:eastAsia="Calibri"/>
                <w:sz w:val="21"/>
                <w:szCs w:val="21"/>
              </w:rPr>
              <w:t>10</w:t>
            </w:r>
          </w:p>
        </w:tc>
        <w:tc>
          <w:tcPr>
            <w:tcW w:w="992" w:type="dxa"/>
            <w:vMerge w:val="restart"/>
            <w:vAlign w:val="center"/>
          </w:tcPr>
          <w:p w:rsidR="0080140B" w:rsidRPr="006362F1" w:rsidRDefault="0080140B" w:rsidP="0080140B">
            <w:pPr>
              <w:jc w:val="center"/>
              <w:rPr>
                <w:rFonts w:eastAsia="Calibri"/>
                <w:sz w:val="21"/>
                <w:szCs w:val="21"/>
              </w:rPr>
            </w:pPr>
          </w:p>
        </w:tc>
        <w:tc>
          <w:tcPr>
            <w:tcW w:w="992" w:type="dxa"/>
            <w:vMerge w:val="restart"/>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6362F1">
            <w:pP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rPr>
                <w:b/>
                <w:bCs/>
                <w:sz w:val="21"/>
                <w:szCs w:val="21"/>
              </w:rPr>
            </w:pPr>
            <w:r w:rsidRPr="006362F1">
              <w:rPr>
                <w:b/>
                <w:bCs/>
                <w:sz w:val="21"/>
                <w:szCs w:val="21"/>
              </w:rPr>
              <w:t>Действующее вещество</w:t>
            </w:r>
          </w:p>
        </w:tc>
        <w:tc>
          <w:tcPr>
            <w:tcW w:w="1985" w:type="dxa"/>
            <w:vAlign w:val="center"/>
          </w:tcPr>
          <w:p w:rsidR="0080140B" w:rsidRPr="006362F1" w:rsidRDefault="0080140B" w:rsidP="006362F1">
            <w:pPr>
              <w:rPr>
                <w:b/>
                <w:bCs/>
                <w:sz w:val="21"/>
                <w:szCs w:val="21"/>
              </w:rPr>
            </w:pPr>
            <w:r w:rsidRPr="006362F1">
              <w:rPr>
                <w:b/>
                <w:sz w:val="21"/>
                <w:szCs w:val="21"/>
              </w:rPr>
              <w:t xml:space="preserve">Борная кислота + </w:t>
            </w:r>
            <w:proofErr w:type="spellStart"/>
            <w:r w:rsidRPr="006362F1">
              <w:rPr>
                <w:b/>
                <w:sz w:val="21"/>
                <w:szCs w:val="21"/>
              </w:rPr>
              <w:t>Нитрофурал</w:t>
            </w:r>
            <w:proofErr w:type="spellEnd"/>
            <w:r w:rsidRPr="006362F1">
              <w:rPr>
                <w:b/>
                <w:sz w:val="21"/>
                <w:szCs w:val="21"/>
              </w:rPr>
              <w:t xml:space="preserve"> + [Коллаген]</w:t>
            </w:r>
          </w:p>
        </w:tc>
        <w:tc>
          <w:tcPr>
            <w:tcW w:w="1120" w:type="dxa"/>
            <w:vAlign w:val="center"/>
          </w:tcPr>
          <w:p w:rsidR="0080140B" w:rsidRPr="006362F1" w:rsidRDefault="0080140B" w:rsidP="006362F1">
            <w:pPr>
              <w:rPr>
                <w:b/>
                <w:bCs/>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6362F1">
            <w:pP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rPr>
                <w:b/>
                <w:bCs/>
                <w:sz w:val="21"/>
                <w:szCs w:val="21"/>
              </w:rPr>
            </w:pPr>
            <w:r w:rsidRPr="006362F1">
              <w:rPr>
                <w:b/>
                <w:bCs/>
                <w:sz w:val="21"/>
                <w:szCs w:val="21"/>
              </w:rPr>
              <w:t>Размер</w:t>
            </w:r>
          </w:p>
        </w:tc>
        <w:tc>
          <w:tcPr>
            <w:tcW w:w="1985" w:type="dxa"/>
            <w:vAlign w:val="center"/>
          </w:tcPr>
          <w:p w:rsidR="0080140B" w:rsidRPr="006362F1" w:rsidRDefault="0080140B" w:rsidP="006362F1">
            <w:pPr>
              <w:rPr>
                <w:b/>
                <w:bCs/>
                <w:sz w:val="21"/>
                <w:szCs w:val="21"/>
              </w:rPr>
            </w:pPr>
            <w:r w:rsidRPr="006362F1">
              <w:rPr>
                <w:b/>
                <w:bCs/>
                <w:sz w:val="21"/>
                <w:szCs w:val="21"/>
              </w:rPr>
              <w:t>50*50</w:t>
            </w:r>
          </w:p>
        </w:tc>
        <w:tc>
          <w:tcPr>
            <w:tcW w:w="1120" w:type="dxa"/>
            <w:vAlign w:val="center"/>
          </w:tcPr>
          <w:p w:rsidR="0080140B" w:rsidRPr="006362F1" w:rsidRDefault="0080140B" w:rsidP="006362F1">
            <w:pPr>
              <w:rPr>
                <w:b/>
                <w:bCs/>
                <w:sz w:val="21"/>
                <w:szCs w:val="21"/>
              </w:rPr>
            </w:pPr>
            <w:r w:rsidRPr="006362F1">
              <w:rPr>
                <w:b/>
                <w:bCs/>
                <w:sz w:val="21"/>
                <w:szCs w:val="21"/>
              </w:rPr>
              <w:t>миллиметр</w:t>
            </w: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6362F1">
            <w:pP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rPr>
                <w:bCs/>
                <w:sz w:val="21"/>
                <w:szCs w:val="21"/>
              </w:rPr>
            </w:pPr>
            <w:r w:rsidRPr="006362F1">
              <w:rPr>
                <w:bCs/>
                <w:sz w:val="21"/>
                <w:szCs w:val="21"/>
              </w:rPr>
              <w:t>Упаковка</w:t>
            </w:r>
          </w:p>
        </w:tc>
        <w:tc>
          <w:tcPr>
            <w:tcW w:w="1985" w:type="dxa"/>
            <w:vAlign w:val="center"/>
          </w:tcPr>
          <w:p w:rsidR="0080140B" w:rsidRPr="006362F1" w:rsidRDefault="0080140B" w:rsidP="006362F1">
            <w:pPr>
              <w:rPr>
                <w:bCs/>
                <w:sz w:val="21"/>
                <w:szCs w:val="21"/>
              </w:rPr>
            </w:pPr>
            <w:r w:rsidRPr="006362F1">
              <w:rPr>
                <w:bCs/>
                <w:sz w:val="21"/>
                <w:szCs w:val="21"/>
              </w:rPr>
              <w:t>Индивидуальная</w:t>
            </w:r>
          </w:p>
        </w:tc>
        <w:tc>
          <w:tcPr>
            <w:tcW w:w="1120" w:type="dxa"/>
            <w:vAlign w:val="center"/>
          </w:tcPr>
          <w:p w:rsidR="0080140B" w:rsidRPr="006362F1" w:rsidRDefault="0080140B" w:rsidP="006362F1">
            <w:pPr>
              <w:rPr>
                <w:b/>
                <w:bCs/>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val="restart"/>
          </w:tcPr>
          <w:p w:rsidR="0080140B" w:rsidRPr="006362F1" w:rsidRDefault="0080140B" w:rsidP="0080140B">
            <w:pPr>
              <w:jc w:val="center"/>
              <w:rPr>
                <w:rFonts w:eastAsia="Calibri"/>
                <w:sz w:val="21"/>
                <w:szCs w:val="21"/>
              </w:rPr>
            </w:pPr>
            <w:r>
              <w:rPr>
                <w:rFonts w:eastAsia="Calibri"/>
                <w:sz w:val="21"/>
                <w:szCs w:val="21"/>
              </w:rPr>
              <w:t>6</w:t>
            </w:r>
          </w:p>
        </w:tc>
        <w:tc>
          <w:tcPr>
            <w:tcW w:w="1837" w:type="dxa"/>
            <w:vMerge w:val="restart"/>
          </w:tcPr>
          <w:p w:rsidR="0080140B" w:rsidRPr="006362F1" w:rsidRDefault="0080140B" w:rsidP="006362F1">
            <w:pPr>
              <w:rPr>
                <w:rFonts w:eastAsia="Calibri"/>
                <w:sz w:val="21"/>
                <w:szCs w:val="21"/>
              </w:rPr>
            </w:pPr>
            <w:r w:rsidRPr="006362F1">
              <w:rPr>
                <w:rFonts w:eastAsia="Calibri"/>
                <w:sz w:val="21"/>
                <w:szCs w:val="21"/>
              </w:rPr>
              <w:t xml:space="preserve">Губка </w:t>
            </w:r>
            <w:proofErr w:type="spellStart"/>
            <w:r w:rsidRPr="006362F1">
              <w:rPr>
                <w:rFonts w:eastAsia="Calibri"/>
                <w:sz w:val="21"/>
                <w:szCs w:val="21"/>
              </w:rPr>
              <w:t>гемостатическая</w:t>
            </w:r>
            <w:proofErr w:type="spellEnd"/>
            <w:r w:rsidRPr="006362F1">
              <w:rPr>
                <w:rFonts w:eastAsia="Calibri"/>
                <w:sz w:val="21"/>
                <w:szCs w:val="21"/>
              </w:rPr>
              <w:t xml:space="preserve"> компрессионная для наружного применения</w:t>
            </w:r>
          </w:p>
          <w:p w:rsidR="0080140B" w:rsidRPr="006362F1" w:rsidRDefault="0080140B" w:rsidP="006362F1">
            <w:pPr>
              <w:rPr>
                <w:rFonts w:eastAsia="Calibri"/>
                <w:sz w:val="21"/>
                <w:szCs w:val="21"/>
              </w:rPr>
            </w:pPr>
          </w:p>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rPr>
                <w:bCs/>
                <w:sz w:val="21"/>
                <w:szCs w:val="21"/>
              </w:rPr>
            </w:pPr>
            <w:r w:rsidRPr="006362F1">
              <w:rPr>
                <w:bCs/>
                <w:sz w:val="21"/>
                <w:szCs w:val="21"/>
              </w:rPr>
              <w:t>Назначение</w:t>
            </w:r>
          </w:p>
        </w:tc>
        <w:tc>
          <w:tcPr>
            <w:tcW w:w="1985" w:type="dxa"/>
            <w:vAlign w:val="center"/>
          </w:tcPr>
          <w:p w:rsidR="0080140B" w:rsidRPr="006362F1" w:rsidRDefault="0080140B" w:rsidP="006362F1">
            <w:pPr>
              <w:rPr>
                <w:bCs/>
                <w:sz w:val="21"/>
                <w:szCs w:val="21"/>
              </w:rPr>
            </w:pPr>
            <w:r w:rsidRPr="006362F1">
              <w:rPr>
                <w:sz w:val="21"/>
                <w:szCs w:val="21"/>
                <w:shd w:val="clear" w:color="auto" w:fill="FFFFFF"/>
              </w:rPr>
              <w:t xml:space="preserve">Для использования в качестве </w:t>
            </w:r>
            <w:proofErr w:type="spellStart"/>
            <w:r w:rsidRPr="006362F1">
              <w:rPr>
                <w:sz w:val="21"/>
                <w:szCs w:val="21"/>
                <w:shd w:val="clear" w:color="auto" w:fill="FFFFFF"/>
              </w:rPr>
              <w:t>гемостатического</w:t>
            </w:r>
            <w:proofErr w:type="spellEnd"/>
            <w:r w:rsidRPr="006362F1">
              <w:rPr>
                <w:sz w:val="21"/>
                <w:szCs w:val="21"/>
                <w:shd w:val="clear" w:color="auto" w:fill="FFFFFF"/>
              </w:rPr>
              <w:t xml:space="preserve"> перевязочного материала</w:t>
            </w:r>
          </w:p>
        </w:tc>
        <w:tc>
          <w:tcPr>
            <w:tcW w:w="1120" w:type="dxa"/>
            <w:vAlign w:val="center"/>
          </w:tcPr>
          <w:p w:rsidR="0080140B" w:rsidRPr="006362F1" w:rsidRDefault="0080140B" w:rsidP="006362F1">
            <w:pPr>
              <w:rPr>
                <w:b/>
                <w:bCs/>
                <w:sz w:val="21"/>
                <w:szCs w:val="21"/>
              </w:rPr>
            </w:pPr>
          </w:p>
        </w:tc>
        <w:tc>
          <w:tcPr>
            <w:tcW w:w="850" w:type="dxa"/>
            <w:vMerge w:val="restart"/>
            <w:vAlign w:val="center"/>
          </w:tcPr>
          <w:p w:rsidR="0080140B" w:rsidRPr="006362F1" w:rsidRDefault="0080140B" w:rsidP="0080140B">
            <w:pPr>
              <w:jc w:val="center"/>
              <w:rPr>
                <w:rFonts w:eastAsia="Calibri"/>
                <w:sz w:val="21"/>
                <w:szCs w:val="21"/>
              </w:rPr>
            </w:pPr>
            <w:r w:rsidRPr="006362F1">
              <w:rPr>
                <w:rFonts w:eastAsia="Calibri"/>
                <w:sz w:val="21"/>
                <w:szCs w:val="21"/>
              </w:rPr>
              <w:t>штука</w:t>
            </w:r>
          </w:p>
        </w:tc>
        <w:tc>
          <w:tcPr>
            <w:tcW w:w="709" w:type="dxa"/>
            <w:vMerge w:val="restart"/>
            <w:vAlign w:val="center"/>
          </w:tcPr>
          <w:p w:rsidR="0080140B" w:rsidRPr="006362F1" w:rsidRDefault="0080140B" w:rsidP="0080140B">
            <w:pPr>
              <w:jc w:val="center"/>
              <w:rPr>
                <w:rFonts w:eastAsia="Calibri"/>
                <w:sz w:val="21"/>
                <w:szCs w:val="21"/>
              </w:rPr>
            </w:pPr>
            <w:r w:rsidRPr="006362F1">
              <w:rPr>
                <w:rFonts w:eastAsia="Calibri"/>
                <w:sz w:val="21"/>
                <w:szCs w:val="21"/>
              </w:rPr>
              <w:t>10</w:t>
            </w:r>
          </w:p>
        </w:tc>
        <w:tc>
          <w:tcPr>
            <w:tcW w:w="992" w:type="dxa"/>
            <w:vMerge w:val="restart"/>
            <w:vAlign w:val="center"/>
          </w:tcPr>
          <w:p w:rsidR="0080140B" w:rsidRPr="006362F1" w:rsidRDefault="0080140B" w:rsidP="0080140B">
            <w:pPr>
              <w:jc w:val="center"/>
              <w:rPr>
                <w:rFonts w:eastAsia="Calibri"/>
                <w:sz w:val="21"/>
                <w:szCs w:val="21"/>
              </w:rPr>
            </w:pPr>
          </w:p>
        </w:tc>
        <w:tc>
          <w:tcPr>
            <w:tcW w:w="992" w:type="dxa"/>
            <w:vMerge w:val="restart"/>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rPr>
                <w:b/>
                <w:bCs/>
                <w:sz w:val="21"/>
                <w:szCs w:val="21"/>
              </w:rPr>
            </w:pPr>
            <w:r w:rsidRPr="006362F1">
              <w:rPr>
                <w:b/>
                <w:bCs/>
                <w:sz w:val="21"/>
                <w:szCs w:val="21"/>
              </w:rPr>
              <w:t>Действующее вещество</w:t>
            </w:r>
          </w:p>
        </w:tc>
        <w:tc>
          <w:tcPr>
            <w:tcW w:w="1985" w:type="dxa"/>
            <w:vAlign w:val="center"/>
          </w:tcPr>
          <w:p w:rsidR="0080140B" w:rsidRPr="006362F1" w:rsidRDefault="0080140B" w:rsidP="006362F1">
            <w:pPr>
              <w:rPr>
                <w:b/>
                <w:bCs/>
                <w:sz w:val="21"/>
                <w:szCs w:val="21"/>
              </w:rPr>
            </w:pPr>
            <w:r w:rsidRPr="006362F1">
              <w:rPr>
                <w:b/>
                <w:sz w:val="21"/>
                <w:szCs w:val="21"/>
              </w:rPr>
              <w:t xml:space="preserve">Борная кислота + </w:t>
            </w:r>
            <w:proofErr w:type="spellStart"/>
            <w:r w:rsidRPr="006362F1">
              <w:rPr>
                <w:b/>
                <w:sz w:val="21"/>
                <w:szCs w:val="21"/>
              </w:rPr>
              <w:t>Нитрофурал</w:t>
            </w:r>
            <w:proofErr w:type="spellEnd"/>
            <w:r w:rsidRPr="006362F1">
              <w:rPr>
                <w:b/>
                <w:sz w:val="21"/>
                <w:szCs w:val="21"/>
              </w:rPr>
              <w:t xml:space="preserve"> + [Коллаген]</w:t>
            </w:r>
          </w:p>
        </w:tc>
        <w:tc>
          <w:tcPr>
            <w:tcW w:w="1120" w:type="dxa"/>
            <w:vAlign w:val="center"/>
          </w:tcPr>
          <w:p w:rsidR="0080140B" w:rsidRPr="006362F1" w:rsidRDefault="0080140B" w:rsidP="006362F1">
            <w:pPr>
              <w:rPr>
                <w:b/>
                <w:bCs/>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rPr>
                <w:b/>
                <w:bCs/>
                <w:sz w:val="21"/>
                <w:szCs w:val="21"/>
              </w:rPr>
            </w:pPr>
            <w:r w:rsidRPr="006362F1">
              <w:rPr>
                <w:b/>
                <w:bCs/>
                <w:sz w:val="21"/>
                <w:szCs w:val="21"/>
              </w:rPr>
              <w:t>Размер</w:t>
            </w:r>
          </w:p>
        </w:tc>
        <w:tc>
          <w:tcPr>
            <w:tcW w:w="1985" w:type="dxa"/>
            <w:vAlign w:val="center"/>
          </w:tcPr>
          <w:p w:rsidR="0080140B" w:rsidRPr="006362F1" w:rsidRDefault="0080140B" w:rsidP="006362F1">
            <w:pPr>
              <w:rPr>
                <w:b/>
                <w:bCs/>
                <w:sz w:val="21"/>
                <w:szCs w:val="21"/>
              </w:rPr>
            </w:pPr>
            <w:r w:rsidRPr="006362F1">
              <w:rPr>
                <w:b/>
                <w:bCs/>
                <w:sz w:val="21"/>
                <w:szCs w:val="21"/>
              </w:rPr>
              <w:t>90*90</w:t>
            </w:r>
          </w:p>
        </w:tc>
        <w:tc>
          <w:tcPr>
            <w:tcW w:w="1120" w:type="dxa"/>
            <w:vAlign w:val="center"/>
          </w:tcPr>
          <w:p w:rsidR="0080140B" w:rsidRPr="006362F1" w:rsidRDefault="0080140B" w:rsidP="006362F1">
            <w:pPr>
              <w:rPr>
                <w:b/>
                <w:bCs/>
                <w:sz w:val="21"/>
                <w:szCs w:val="21"/>
              </w:rPr>
            </w:pPr>
            <w:r w:rsidRPr="006362F1">
              <w:rPr>
                <w:b/>
                <w:bCs/>
                <w:sz w:val="21"/>
                <w:szCs w:val="21"/>
              </w:rPr>
              <w:t>миллиметр</w:t>
            </w: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rPr>
                <w:bCs/>
                <w:sz w:val="21"/>
                <w:szCs w:val="21"/>
              </w:rPr>
            </w:pPr>
            <w:r w:rsidRPr="006362F1">
              <w:rPr>
                <w:bCs/>
                <w:sz w:val="21"/>
                <w:szCs w:val="21"/>
              </w:rPr>
              <w:t>Упаковка</w:t>
            </w:r>
          </w:p>
        </w:tc>
        <w:tc>
          <w:tcPr>
            <w:tcW w:w="1985" w:type="dxa"/>
            <w:vAlign w:val="center"/>
          </w:tcPr>
          <w:p w:rsidR="0080140B" w:rsidRPr="006362F1" w:rsidRDefault="0080140B" w:rsidP="006362F1">
            <w:pPr>
              <w:rPr>
                <w:bCs/>
                <w:sz w:val="21"/>
                <w:szCs w:val="21"/>
              </w:rPr>
            </w:pPr>
            <w:r w:rsidRPr="006362F1">
              <w:rPr>
                <w:bCs/>
                <w:sz w:val="21"/>
                <w:szCs w:val="21"/>
              </w:rPr>
              <w:t>Индивидуальная</w:t>
            </w:r>
          </w:p>
        </w:tc>
        <w:tc>
          <w:tcPr>
            <w:tcW w:w="1120" w:type="dxa"/>
            <w:vAlign w:val="center"/>
          </w:tcPr>
          <w:p w:rsidR="0080140B" w:rsidRPr="006362F1" w:rsidRDefault="0080140B" w:rsidP="006362F1">
            <w:pPr>
              <w:rPr>
                <w:b/>
                <w:bCs/>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val="restart"/>
          </w:tcPr>
          <w:p w:rsidR="0080140B" w:rsidRPr="006362F1" w:rsidRDefault="0080140B" w:rsidP="0080140B">
            <w:pPr>
              <w:jc w:val="center"/>
              <w:rPr>
                <w:color w:val="000000" w:themeColor="text1"/>
                <w:sz w:val="21"/>
                <w:szCs w:val="21"/>
                <w:shd w:val="clear" w:color="auto" w:fill="FFFFFF"/>
              </w:rPr>
            </w:pPr>
            <w:r>
              <w:rPr>
                <w:color w:val="000000" w:themeColor="text1"/>
                <w:sz w:val="21"/>
                <w:szCs w:val="21"/>
                <w:shd w:val="clear" w:color="auto" w:fill="FFFFFF"/>
              </w:rPr>
              <w:t>7</w:t>
            </w:r>
          </w:p>
        </w:tc>
        <w:tc>
          <w:tcPr>
            <w:tcW w:w="1837" w:type="dxa"/>
            <w:vMerge w:val="restart"/>
          </w:tcPr>
          <w:p w:rsidR="0080140B" w:rsidRPr="006362F1" w:rsidRDefault="0080140B" w:rsidP="006362F1">
            <w:pPr>
              <w:rPr>
                <w:color w:val="000000" w:themeColor="text1"/>
                <w:sz w:val="21"/>
                <w:szCs w:val="21"/>
                <w:shd w:val="clear" w:color="auto" w:fill="FFFFFF"/>
              </w:rPr>
            </w:pPr>
            <w:r w:rsidRPr="006362F1">
              <w:rPr>
                <w:color w:val="000000" w:themeColor="text1"/>
                <w:sz w:val="21"/>
                <w:szCs w:val="21"/>
                <w:shd w:val="clear" w:color="auto" w:fill="FFFFFF"/>
              </w:rPr>
              <w:t>Лейкопластырь для поверхностных ран, антибактериальный</w:t>
            </w:r>
          </w:p>
          <w:p w:rsidR="0080140B" w:rsidRPr="006362F1" w:rsidRDefault="0080140B" w:rsidP="006362F1">
            <w:pPr>
              <w:rPr>
                <w:color w:val="000000" w:themeColor="text1"/>
                <w:sz w:val="21"/>
                <w:szCs w:val="21"/>
                <w:shd w:val="clear" w:color="auto" w:fill="FFFFFF"/>
              </w:rPr>
            </w:pPr>
          </w:p>
          <w:p w:rsidR="0080140B" w:rsidRPr="006362F1" w:rsidRDefault="0080140B" w:rsidP="006362F1">
            <w:pPr>
              <w:rPr>
                <w:color w:val="000000" w:themeColor="text1"/>
                <w:sz w:val="21"/>
                <w:szCs w:val="21"/>
              </w:rPr>
            </w:pPr>
          </w:p>
        </w:tc>
        <w:tc>
          <w:tcPr>
            <w:tcW w:w="1659" w:type="dxa"/>
            <w:vAlign w:val="center"/>
          </w:tcPr>
          <w:p w:rsidR="0080140B" w:rsidRPr="006362F1" w:rsidRDefault="0080140B" w:rsidP="006362F1">
            <w:pPr>
              <w:rPr>
                <w:b/>
                <w:bCs/>
                <w:color w:val="000000" w:themeColor="text1"/>
                <w:sz w:val="21"/>
                <w:szCs w:val="21"/>
              </w:rPr>
            </w:pPr>
            <w:r w:rsidRPr="006362F1">
              <w:rPr>
                <w:b/>
                <w:bCs/>
                <w:color w:val="000000" w:themeColor="text1"/>
                <w:sz w:val="21"/>
                <w:szCs w:val="21"/>
              </w:rPr>
              <w:t>Ширина</w:t>
            </w:r>
          </w:p>
        </w:tc>
        <w:tc>
          <w:tcPr>
            <w:tcW w:w="1985" w:type="dxa"/>
            <w:vAlign w:val="center"/>
          </w:tcPr>
          <w:p w:rsidR="0080140B" w:rsidRPr="006362F1" w:rsidRDefault="0080140B" w:rsidP="006362F1">
            <w:pPr>
              <w:rPr>
                <w:b/>
                <w:color w:val="000000" w:themeColor="text1"/>
                <w:sz w:val="21"/>
                <w:szCs w:val="21"/>
              </w:rPr>
            </w:pPr>
            <w:r w:rsidRPr="006362F1">
              <w:rPr>
                <w:b/>
                <w:color w:val="000000" w:themeColor="text1"/>
                <w:sz w:val="21"/>
                <w:szCs w:val="21"/>
              </w:rPr>
              <w:t>≥ 4 и &lt; 5</w:t>
            </w:r>
          </w:p>
          <w:p w:rsidR="0080140B" w:rsidRPr="006362F1" w:rsidRDefault="0080140B" w:rsidP="006362F1">
            <w:pPr>
              <w:rPr>
                <w:b/>
                <w:color w:val="000000" w:themeColor="text1"/>
                <w:sz w:val="21"/>
                <w:szCs w:val="21"/>
              </w:rPr>
            </w:pPr>
          </w:p>
        </w:tc>
        <w:tc>
          <w:tcPr>
            <w:tcW w:w="1120" w:type="dxa"/>
            <w:vAlign w:val="center"/>
          </w:tcPr>
          <w:p w:rsidR="0080140B" w:rsidRPr="006362F1" w:rsidRDefault="0080140B" w:rsidP="006362F1">
            <w:pPr>
              <w:rPr>
                <w:b/>
                <w:color w:val="000000" w:themeColor="text1"/>
                <w:sz w:val="21"/>
                <w:szCs w:val="21"/>
              </w:rPr>
            </w:pPr>
            <w:r w:rsidRPr="006362F1">
              <w:rPr>
                <w:b/>
                <w:color w:val="000000" w:themeColor="text1"/>
                <w:sz w:val="21"/>
                <w:szCs w:val="21"/>
              </w:rPr>
              <w:t>Сантиметр</w:t>
            </w:r>
          </w:p>
        </w:tc>
        <w:tc>
          <w:tcPr>
            <w:tcW w:w="850" w:type="dxa"/>
            <w:vMerge w:val="restart"/>
            <w:vAlign w:val="center"/>
          </w:tcPr>
          <w:p w:rsidR="0080140B" w:rsidRPr="006362F1" w:rsidRDefault="0080140B" w:rsidP="0080140B">
            <w:pPr>
              <w:autoSpaceDE w:val="0"/>
              <w:autoSpaceDN w:val="0"/>
              <w:adjustRightInd w:val="0"/>
              <w:jc w:val="center"/>
              <w:rPr>
                <w:sz w:val="21"/>
                <w:szCs w:val="21"/>
              </w:rPr>
            </w:pPr>
            <w:r w:rsidRPr="006362F1">
              <w:rPr>
                <w:sz w:val="21"/>
                <w:szCs w:val="21"/>
              </w:rPr>
              <w:t>штука</w:t>
            </w:r>
          </w:p>
        </w:tc>
        <w:tc>
          <w:tcPr>
            <w:tcW w:w="709" w:type="dxa"/>
            <w:vMerge w:val="restart"/>
            <w:vAlign w:val="center"/>
          </w:tcPr>
          <w:p w:rsidR="0080140B" w:rsidRPr="006362F1" w:rsidRDefault="0080140B" w:rsidP="0080140B">
            <w:pPr>
              <w:autoSpaceDE w:val="0"/>
              <w:autoSpaceDN w:val="0"/>
              <w:adjustRightInd w:val="0"/>
              <w:jc w:val="center"/>
              <w:rPr>
                <w:sz w:val="21"/>
                <w:szCs w:val="21"/>
              </w:rPr>
            </w:pPr>
            <w:r w:rsidRPr="006362F1">
              <w:rPr>
                <w:sz w:val="21"/>
                <w:szCs w:val="21"/>
              </w:rPr>
              <w:t>50</w:t>
            </w:r>
          </w:p>
        </w:tc>
        <w:tc>
          <w:tcPr>
            <w:tcW w:w="992" w:type="dxa"/>
            <w:vMerge w:val="restart"/>
            <w:vAlign w:val="center"/>
          </w:tcPr>
          <w:p w:rsidR="0080140B" w:rsidRPr="006362F1" w:rsidRDefault="0080140B" w:rsidP="0080140B">
            <w:pPr>
              <w:autoSpaceDE w:val="0"/>
              <w:autoSpaceDN w:val="0"/>
              <w:adjustRightInd w:val="0"/>
              <w:jc w:val="center"/>
              <w:rPr>
                <w:sz w:val="21"/>
                <w:szCs w:val="21"/>
              </w:rPr>
            </w:pPr>
          </w:p>
        </w:tc>
        <w:tc>
          <w:tcPr>
            <w:tcW w:w="992" w:type="dxa"/>
            <w:vMerge w:val="restart"/>
            <w:vAlign w:val="center"/>
          </w:tcPr>
          <w:p w:rsidR="0080140B" w:rsidRPr="006362F1" w:rsidRDefault="0080140B" w:rsidP="0080140B">
            <w:pPr>
              <w:autoSpaceDE w:val="0"/>
              <w:autoSpaceDN w:val="0"/>
              <w:adjustRightInd w:val="0"/>
              <w:jc w:val="center"/>
              <w:rPr>
                <w:sz w:val="21"/>
                <w:szCs w:val="21"/>
              </w:rPr>
            </w:pPr>
          </w:p>
        </w:tc>
      </w:tr>
      <w:tr w:rsidR="0080140B" w:rsidRPr="00B45B86" w:rsidTr="0080140B">
        <w:tc>
          <w:tcPr>
            <w:tcW w:w="595" w:type="dxa"/>
            <w:vMerge/>
          </w:tcPr>
          <w:p w:rsidR="0080140B" w:rsidRPr="006362F1" w:rsidRDefault="0080140B" w:rsidP="0080140B">
            <w:pPr>
              <w:autoSpaceDE w:val="0"/>
              <w:autoSpaceDN w:val="0"/>
              <w:adjustRightInd w:val="0"/>
              <w:jc w:val="center"/>
              <w:rPr>
                <w:color w:val="000000" w:themeColor="text1"/>
                <w:sz w:val="21"/>
                <w:szCs w:val="21"/>
                <w:shd w:val="clear" w:color="auto" w:fill="FFFFFF"/>
              </w:rPr>
            </w:pPr>
          </w:p>
        </w:tc>
        <w:tc>
          <w:tcPr>
            <w:tcW w:w="1837" w:type="dxa"/>
            <w:vMerge/>
          </w:tcPr>
          <w:p w:rsidR="0080140B" w:rsidRPr="006362F1" w:rsidRDefault="0080140B" w:rsidP="006362F1">
            <w:pPr>
              <w:autoSpaceDE w:val="0"/>
              <w:autoSpaceDN w:val="0"/>
              <w:adjustRightInd w:val="0"/>
              <w:rPr>
                <w:color w:val="000000" w:themeColor="text1"/>
                <w:sz w:val="21"/>
                <w:szCs w:val="21"/>
                <w:shd w:val="clear" w:color="auto" w:fill="FFFFFF"/>
              </w:rPr>
            </w:pPr>
          </w:p>
        </w:tc>
        <w:tc>
          <w:tcPr>
            <w:tcW w:w="1659" w:type="dxa"/>
            <w:vAlign w:val="center"/>
          </w:tcPr>
          <w:p w:rsidR="0080140B" w:rsidRPr="006362F1" w:rsidRDefault="0080140B" w:rsidP="006362F1">
            <w:pPr>
              <w:rPr>
                <w:bCs/>
                <w:color w:val="000000" w:themeColor="text1"/>
                <w:sz w:val="21"/>
                <w:szCs w:val="21"/>
              </w:rPr>
            </w:pPr>
            <w:r w:rsidRPr="006362F1">
              <w:rPr>
                <w:bCs/>
                <w:color w:val="000000" w:themeColor="text1"/>
                <w:sz w:val="21"/>
                <w:szCs w:val="21"/>
              </w:rPr>
              <w:t>Основа</w:t>
            </w:r>
          </w:p>
        </w:tc>
        <w:tc>
          <w:tcPr>
            <w:tcW w:w="1985" w:type="dxa"/>
            <w:vAlign w:val="center"/>
          </w:tcPr>
          <w:p w:rsidR="0080140B" w:rsidRPr="006362F1" w:rsidRDefault="0080140B" w:rsidP="006362F1">
            <w:pPr>
              <w:rPr>
                <w:color w:val="000000" w:themeColor="text1"/>
                <w:sz w:val="21"/>
                <w:szCs w:val="21"/>
              </w:rPr>
            </w:pPr>
            <w:r w:rsidRPr="006362F1">
              <w:rPr>
                <w:color w:val="000000" w:themeColor="text1"/>
                <w:sz w:val="21"/>
                <w:szCs w:val="21"/>
              </w:rPr>
              <w:t xml:space="preserve">Натуральный каучук, сосновая канифоль, окись цинка, ланолин, </w:t>
            </w:r>
            <w:proofErr w:type="spellStart"/>
            <w:r w:rsidRPr="006362F1">
              <w:rPr>
                <w:color w:val="000000" w:themeColor="text1"/>
                <w:sz w:val="21"/>
                <w:szCs w:val="21"/>
              </w:rPr>
              <w:t>х</w:t>
            </w:r>
            <w:proofErr w:type="spellEnd"/>
            <w:r w:rsidRPr="006362F1">
              <w:rPr>
                <w:color w:val="000000" w:themeColor="text1"/>
                <w:sz w:val="21"/>
                <w:szCs w:val="21"/>
              </w:rPr>
              <w:t>/б ткань</w:t>
            </w:r>
          </w:p>
        </w:tc>
        <w:tc>
          <w:tcPr>
            <w:tcW w:w="1120" w:type="dxa"/>
            <w:vAlign w:val="center"/>
          </w:tcPr>
          <w:p w:rsidR="0080140B" w:rsidRPr="006362F1" w:rsidRDefault="0080140B" w:rsidP="006362F1">
            <w:pPr>
              <w:rPr>
                <w:color w:val="000000" w:themeColor="text1"/>
                <w:sz w:val="21"/>
                <w:szCs w:val="21"/>
              </w:rPr>
            </w:pPr>
          </w:p>
        </w:tc>
        <w:tc>
          <w:tcPr>
            <w:tcW w:w="850" w:type="dxa"/>
            <w:vMerge/>
            <w:vAlign w:val="center"/>
          </w:tcPr>
          <w:p w:rsidR="0080140B" w:rsidRPr="006362F1" w:rsidRDefault="0080140B" w:rsidP="0080140B">
            <w:pPr>
              <w:autoSpaceDE w:val="0"/>
              <w:autoSpaceDN w:val="0"/>
              <w:adjustRightInd w:val="0"/>
              <w:jc w:val="center"/>
              <w:rPr>
                <w:sz w:val="21"/>
                <w:szCs w:val="21"/>
              </w:rPr>
            </w:pPr>
          </w:p>
        </w:tc>
        <w:tc>
          <w:tcPr>
            <w:tcW w:w="709" w:type="dxa"/>
            <w:vMerge/>
            <w:vAlign w:val="center"/>
          </w:tcPr>
          <w:p w:rsidR="0080140B" w:rsidRPr="006362F1" w:rsidRDefault="0080140B" w:rsidP="0080140B">
            <w:pPr>
              <w:autoSpaceDE w:val="0"/>
              <w:autoSpaceDN w:val="0"/>
              <w:adjustRightInd w:val="0"/>
              <w:jc w:val="center"/>
              <w:rPr>
                <w:sz w:val="21"/>
                <w:szCs w:val="21"/>
              </w:rPr>
            </w:pPr>
          </w:p>
        </w:tc>
        <w:tc>
          <w:tcPr>
            <w:tcW w:w="992" w:type="dxa"/>
            <w:vMerge/>
            <w:vAlign w:val="center"/>
          </w:tcPr>
          <w:p w:rsidR="0080140B" w:rsidRPr="006362F1" w:rsidRDefault="0080140B" w:rsidP="0080140B">
            <w:pPr>
              <w:autoSpaceDE w:val="0"/>
              <w:autoSpaceDN w:val="0"/>
              <w:adjustRightInd w:val="0"/>
              <w:jc w:val="center"/>
              <w:rPr>
                <w:sz w:val="21"/>
                <w:szCs w:val="21"/>
              </w:rPr>
            </w:pPr>
          </w:p>
        </w:tc>
        <w:tc>
          <w:tcPr>
            <w:tcW w:w="992" w:type="dxa"/>
            <w:vMerge/>
            <w:vAlign w:val="center"/>
          </w:tcPr>
          <w:p w:rsidR="0080140B" w:rsidRPr="006362F1" w:rsidRDefault="0080140B" w:rsidP="0080140B">
            <w:pPr>
              <w:autoSpaceDE w:val="0"/>
              <w:autoSpaceDN w:val="0"/>
              <w:adjustRightInd w:val="0"/>
              <w:jc w:val="center"/>
              <w:rPr>
                <w:sz w:val="21"/>
                <w:szCs w:val="21"/>
              </w:rPr>
            </w:pPr>
          </w:p>
        </w:tc>
      </w:tr>
      <w:tr w:rsidR="0080140B" w:rsidRPr="00B45B86" w:rsidTr="0080140B">
        <w:tc>
          <w:tcPr>
            <w:tcW w:w="595" w:type="dxa"/>
            <w:vMerge/>
          </w:tcPr>
          <w:p w:rsidR="0080140B" w:rsidRPr="006362F1" w:rsidRDefault="0080140B" w:rsidP="0080140B">
            <w:pPr>
              <w:autoSpaceDE w:val="0"/>
              <w:autoSpaceDN w:val="0"/>
              <w:adjustRightInd w:val="0"/>
              <w:jc w:val="center"/>
              <w:rPr>
                <w:color w:val="000000" w:themeColor="text1"/>
                <w:sz w:val="21"/>
                <w:szCs w:val="21"/>
                <w:shd w:val="clear" w:color="auto" w:fill="FFFFFF"/>
              </w:rPr>
            </w:pPr>
          </w:p>
        </w:tc>
        <w:tc>
          <w:tcPr>
            <w:tcW w:w="1837" w:type="dxa"/>
            <w:vMerge/>
          </w:tcPr>
          <w:p w:rsidR="0080140B" w:rsidRPr="006362F1" w:rsidRDefault="0080140B" w:rsidP="006362F1">
            <w:pPr>
              <w:autoSpaceDE w:val="0"/>
              <w:autoSpaceDN w:val="0"/>
              <w:adjustRightInd w:val="0"/>
              <w:rPr>
                <w:color w:val="000000" w:themeColor="text1"/>
                <w:sz w:val="21"/>
                <w:szCs w:val="21"/>
                <w:shd w:val="clear" w:color="auto" w:fill="FFFFFF"/>
              </w:rPr>
            </w:pPr>
          </w:p>
        </w:tc>
        <w:tc>
          <w:tcPr>
            <w:tcW w:w="1659" w:type="dxa"/>
            <w:vAlign w:val="center"/>
          </w:tcPr>
          <w:p w:rsidR="0080140B" w:rsidRPr="006362F1" w:rsidRDefault="0080140B" w:rsidP="006362F1">
            <w:pPr>
              <w:rPr>
                <w:b/>
                <w:bCs/>
                <w:color w:val="000000" w:themeColor="text1"/>
                <w:sz w:val="21"/>
                <w:szCs w:val="21"/>
              </w:rPr>
            </w:pPr>
            <w:r w:rsidRPr="006362F1">
              <w:rPr>
                <w:b/>
                <w:bCs/>
                <w:color w:val="000000" w:themeColor="text1"/>
                <w:sz w:val="21"/>
                <w:szCs w:val="21"/>
              </w:rPr>
              <w:t>Длина</w:t>
            </w:r>
          </w:p>
        </w:tc>
        <w:tc>
          <w:tcPr>
            <w:tcW w:w="1985" w:type="dxa"/>
            <w:vAlign w:val="center"/>
          </w:tcPr>
          <w:p w:rsidR="0080140B" w:rsidRPr="006362F1" w:rsidRDefault="0080140B" w:rsidP="006362F1">
            <w:pPr>
              <w:rPr>
                <w:b/>
                <w:color w:val="000000" w:themeColor="text1"/>
                <w:sz w:val="21"/>
                <w:szCs w:val="21"/>
              </w:rPr>
            </w:pPr>
            <w:r w:rsidRPr="006362F1">
              <w:rPr>
                <w:b/>
                <w:color w:val="000000" w:themeColor="text1"/>
                <w:sz w:val="21"/>
                <w:szCs w:val="21"/>
              </w:rPr>
              <w:t>≥ 10</w:t>
            </w:r>
          </w:p>
        </w:tc>
        <w:tc>
          <w:tcPr>
            <w:tcW w:w="1120" w:type="dxa"/>
            <w:vAlign w:val="center"/>
          </w:tcPr>
          <w:p w:rsidR="0080140B" w:rsidRPr="006362F1" w:rsidRDefault="0080140B" w:rsidP="006362F1">
            <w:pPr>
              <w:rPr>
                <w:b/>
                <w:color w:val="000000" w:themeColor="text1"/>
                <w:sz w:val="21"/>
                <w:szCs w:val="21"/>
              </w:rPr>
            </w:pPr>
            <w:r w:rsidRPr="006362F1">
              <w:rPr>
                <w:b/>
                <w:color w:val="000000" w:themeColor="text1"/>
                <w:sz w:val="21"/>
                <w:szCs w:val="21"/>
              </w:rPr>
              <w:t>Сантиметр</w:t>
            </w:r>
          </w:p>
        </w:tc>
        <w:tc>
          <w:tcPr>
            <w:tcW w:w="850" w:type="dxa"/>
            <w:vMerge/>
            <w:vAlign w:val="center"/>
          </w:tcPr>
          <w:p w:rsidR="0080140B" w:rsidRPr="006362F1" w:rsidRDefault="0080140B" w:rsidP="0080140B">
            <w:pPr>
              <w:autoSpaceDE w:val="0"/>
              <w:autoSpaceDN w:val="0"/>
              <w:adjustRightInd w:val="0"/>
              <w:jc w:val="center"/>
              <w:rPr>
                <w:sz w:val="21"/>
                <w:szCs w:val="21"/>
              </w:rPr>
            </w:pPr>
          </w:p>
        </w:tc>
        <w:tc>
          <w:tcPr>
            <w:tcW w:w="709" w:type="dxa"/>
            <w:vMerge/>
            <w:vAlign w:val="center"/>
          </w:tcPr>
          <w:p w:rsidR="0080140B" w:rsidRPr="006362F1" w:rsidRDefault="0080140B" w:rsidP="0080140B">
            <w:pPr>
              <w:autoSpaceDE w:val="0"/>
              <w:autoSpaceDN w:val="0"/>
              <w:adjustRightInd w:val="0"/>
              <w:jc w:val="center"/>
              <w:rPr>
                <w:sz w:val="21"/>
                <w:szCs w:val="21"/>
              </w:rPr>
            </w:pPr>
          </w:p>
        </w:tc>
        <w:tc>
          <w:tcPr>
            <w:tcW w:w="992" w:type="dxa"/>
            <w:vMerge/>
            <w:vAlign w:val="center"/>
          </w:tcPr>
          <w:p w:rsidR="0080140B" w:rsidRPr="006362F1" w:rsidRDefault="0080140B" w:rsidP="0080140B">
            <w:pPr>
              <w:autoSpaceDE w:val="0"/>
              <w:autoSpaceDN w:val="0"/>
              <w:adjustRightInd w:val="0"/>
              <w:jc w:val="center"/>
              <w:rPr>
                <w:sz w:val="21"/>
                <w:szCs w:val="21"/>
              </w:rPr>
            </w:pPr>
          </w:p>
        </w:tc>
        <w:tc>
          <w:tcPr>
            <w:tcW w:w="992" w:type="dxa"/>
            <w:vMerge/>
            <w:vAlign w:val="center"/>
          </w:tcPr>
          <w:p w:rsidR="0080140B" w:rsidRPr="006362F1" w:rsidRDefault="0080140B" w:rsidP="0080140B">
            <w:pPr>
              <w:autoSpaceDE w:val="0"/>
              <w:autoSpaceDN w:val="0"/>
              <w:adjustRightInd w:val="0"/>
              <w:jc w:val="center"/>
              <w:rPr>
                <w:sz w:val="21"/>
                <w:szCs w:val="21"/>
              </w:rPr>
            </w:pPr>
          </w:p>
        </w:tc>
      </w:tr>
      <w:tr w:rsidR="0080140B" w:rsidRPr="00B45B86" w:rsidTr="0080140B">
        <w:tc>
          <w:tcPr>
            <w:tcW w:w="595" w:type="dxa"/>
            <w:vMerge/>
          </w:tcPr>
          <w:p w:rsidR="0080140B" w:rsidRPr="006362F1" w:rsidRDefault="0080140B" w:rsidP="0080140B">
            <w:pPr>
              <w:autoSpaceDE w:val="0"/>
              <w:autoSpaceDN w:val="0"/>
              <w:adjustRightInd w:val="0"/>
              <w:jc w:val="center"/>
              <w:rPr>
                <w:color w:val="000000" w:themeColor="text1"/>
                <w:sz w:val="21"/>
                <w:szCs w:val="21"/>
                <w:shd w:val="clear" w:color="auto" w:fill="FFFFFF"/>
              </w:rPr>
            </w:pPr>
          </w:p>
        </w:tc>
        <w:tc>
          <w:tcPr>
            <w:tcW w:w="1837" w:type="dxa"/>
            <w:vMerge/>
          </w:tcPr>
          <w:p w:rsidR="0080140B" w:rsidRPr="006362F1" w:rsidRDefault="0080140B" w:rsidP="006362F1">
            <w:pPr>
              <w:autoSpaceDE w:val="0"/>
              <w:autoSpaceDN w:val="0"/>
              <w:adjustRightInd w:val="0"/>
              <w:rPr>
                <w:color w:val="000000" w:themeColor="text1"/>
                <w:sz w:val="21"/>
                <w:szCs w:val="21"/>
                <w:shd w:val="clear" w:color="auto" w:fill="FFFFFF"/>
              </w:rPr>
            </w:pPr>
          </w:p>
        </w:tc>
        <w:tc>
          <w:tcPr>
            <w:tcW w:w="1659" w:type="dxa"/>
            <w:vAlign w:val="center"/>
          </w:tcPr>
          <w:p w:rsidR="0080140B" w:rsidRPr="006362F1" w:rsidRDefault="0080140B" w:rsidP="006362F1">
            <w:pPr>
              <w:rPr>
                <w:bCs/>
                <w:color w:val="000000" w:themeColor="text1"/>
                <w:sz w:val="21"/>
                <w:szCs w:val="21"/>
              </w:rPr>
            </w:pPr>
            <w:r w:rsidRPr="006362F1">
              <w:rPr>
                <w:bCs/>
                <w:color w:val="000000" w:themeColor="text1"/>
                <w:sz w:val="21"/>
                <w:szCs w:val="21"/>
              </w:rPr>
              <w:t>Упаковка</w:t>
            </w:r>
          </w:p>
        </w:tc>
        <w:tc>
          <w:tcPr>
            <w:tcW w:w="1985" w:type="dxa"/>
            <w:vAlign w:val="center"/>
          </w:tcPr>
          <w:p w:rsidR="0080140B" w:rsidRPr="006362F1" w:rsidRDefault="0080140B" w:rsidP="006362F1">
            <w:pPr>
              <w:rPr>
                <w:color w:val="000000" w:themeColor="text1"/>
                <w:sz w:val="21"/>
                <w:szCs w:val="21"/>
              </w:rPr>
            </w:pPr>
            <w:r w:rsidRPr="006362F1">
              <w:rPr>
                <w:color w:val="000000" w:themeColor="text1"/>
                <w:sz w:val="21"/>
                <w:szCs w:val="21"/>
              </w:rPr>
              <w:t>Индивидуальная</w:t>
            </w:r>
          </w:p>
        </w:tc>
        <w:tc>
          <w:tcPr>
            <w:tcW w:w="1120" w:type="dxa"/>
            <w:vAlign w:val="center"/>
          </w:tcPr>
          <w:p w:rsidR="0080140B" w:rsidRPr="006362F1" w:rsidRDefault="0080140B" w:rsidP="006362F1">
            <w:pPr>
              <w:pStyle w:val="ac"/>
              <w:rPr>
                <w:rFonts w:ascii="Times New Roman" w:hAnsi="Times New Roman"/>
                <w:color w:val="000000" w:themeColor="text1"/>
                <w:kern w:val="32"/>
                <w:sz w:val="21"/>
                <w:szCs w:val="21"/>
              </w:rPr>
            </w:pPr>
          </w:p>
        </w:tc>
        <w:tc>
          <w:tcPr>
            <w:tcW w:w="850" w:type="dxa"/>
            <w:vMerge/>
            <w:vAlign w:val="center"/>
          </w:tcPr>
          <w:p w:rsidR="0080140B" w:rsidRPr="006362F1" w:rsidRDefault="0080140B" w:rsidP="0080140B">
            <w:pPr>
              <w:autoSpaceDE w:val="0"/>
              <w:autoSpaceDN w:val="0"/>
              <w:adjustRightInd w:val="0"/>
              <w:jc w:val="center"/>
              <w:rPr>
                <w:sz w:val="21"/>
                <w:szCs w:val="21"/>
              </w:rPr>
            </w:pPr>
          </w:p>
        </w:tc>
        <w:tc>
          <w:tcPr>
            <w:tcW w:w="709" w:type="dxa"/>
            <w:vMerge/>
            <w:vAlign w:val="center"/>
          </w:tcPr>
          <w:p w:rsidR="0080140B" w:rsidRPr="006362F1" w:rsidRDefault="0080140B" w:rsidP="0080140B">
            <w:pPr>
              <w:autoSpaceDE w:val="0"/>
              <w:autoSpaceDN w:val="0"/>
              <w:adjustRightInd w:val="0"/>
              <w:jc w:val="center"/>
              <w:rPr>
                <w:sz w:val="21"/>
                <w:szCs w:val="21"/>
              </w:rPr>
            </w:pPr>
          </w:p>
        </w:tc>
        <w:tc>
          <w:tcPr>
            <w:tcW w:w="992" w:type="dxa"/>
            <w:vMerge/>
            <w:vAlign w:val="center"/>
          </w:tcPr>
          <w:p w:rsidR="0080140B" w:rsidRPr="006362F1" w:rsidRDefault="0080140B" w:rsidP="0080140B">
            <w:pPr>
              <w:autoSpaceDE w:val="0"/>
              <w:autoSpaceDN w:val="0"/>
              <w:adjustRightInd w:val="0"/>
              <w:jc w:val="center"/>
              <w:rPr>
                <w:sz w:val="21"/>
                <w:szCs w:val="21"/>
              </w:rPr>
            </w:pPr>
          </w:p>
        </w:tc>
        <w:tc>
          <w:tcPr>
            <w:tcW w:w="992" w:type="dxa"/>
            <w:vMerge/>
            <w:vAlign w:val="center"/>
          </w:tcPr>
          <w:p w:rsidR="0080140B" w:rsidRPr="006362F1" w:rsidRDefault="0080140B" w:rsidP="0080140B">
            <w:pPr>
              <w:autoSpaceDE w:val="0"/>
              <w:autoSpaceDN w:val="0"/>
              <w:adjustRightInd w:val="0"/>
              <w:jc w:val="center"/>
              <w:rPr>
                <w:sz w:val="21"/>
                <w:szCs w:val="21"/>
              </w:rPr>
            </w:pPr>
          </w:p>
        </w:tc>
      </w:tr>
      <w:tr w:rsidR="0080140B" w:rsidRPr="00B45B86" w:rsidTr="0080140B">
        <w:tc>
          <w:tcPr>
            <w:tcW w:w="595" w:type="dxa"/>
            <w:vMerge w:val="restart"/>
          </w:tcPr>
          <w:p w:rsidR="0080140B" w:rsidRPr="006362F1" w:rsidRDefault="0080140B" w:rsidP="0080140B">
            <w:pPr>
              <w:autoSpaceDE w:val="0"/>
              <w:autoSpaceDN w:val="0"/>
              <w:adjustRightInd w:val="0"/>
              <w:jc w:val="center"/>
              <w:rPr>
                <w:sz w:val="21"/>
                <w:szCs w:val="21"/>
              </w:rPr>
            </w:pPr>
            <w:r>
              <w:rPr>
                <w:sz w:val="21"/>
                <w:szCs w:val="21"/>
              </w:rPr>
              <w:t>8</w:t>
            </w:r>
          </w:p>
        </w:tc>
        <w:tc>
          <w:tcPr>
            <w:tcW w:w="1837" w:type="dxa"/>
            <w:vMerge w:val="restart"/>
          </w:tcPr>
          <w:p w:rsidR="0080140B" w:rsidRPr="006362F1" w:rsidRDefault="0080140B" w:rsidP="006362F1">
            <w:pPr>
              <w:autoSpaceDE w:val="0"/>
              <w:autoSpaceDN w:val="0"/>
              <w:adjustRightInd w:val="0"/>
              <w:rPr>
                <w:sz w:val="21"/>
                <w:szCs w:val="21"/>
              </w:rPr>
            </w:pPr>
            <w:r w:rsidRPr="006362F1">
              <w:rPr>
                <w:sz w:val="21"/>
                <w:szCs w:val="21"/>
              </w:rPr>
              <w:t>Лейкопластырь хирургический универсальный, нестерильный</w:t>
            </w:r>
          </w:p>
          <w:p w:rsidR="0080140B" w:rsidRPr="006362F1" w:rsidRDefault="0080140B" w:rsidP="006362F1">
            <w:pPr>
              <w:autoSpaceDE w:val="0"/>
              <w:autoSpaceDN w:val="0"/>
              <w:adjustRightInd w:val="0"/>
              <w:rPr>
                <w:sz w:val="21"/>
                <w:szCs w:val="21"/>
              </w:rPr>
            </w:pPr>
          </w:p>
          <w:p w:rsidR="0080140B" w:rsidRPr="006362F1" w:rsidRDefault="0080140B" w:rsidP="006362F1">
            <w:pPr>
              <w:autoSpaceDE w:val="0"/>
              <w:autoSpaceDN w:val="0"/>
              <w:adjustRightInd w:val="0"/>
              <w:rPr>
                <w:sz w:val="21"/>
                <w:szCs w:val="21"/>
              </w:rPr>
            </w:pPr>
          </w:p>
        </w:tc>
        <w:tc>
          <w:tcPr>
            <w:tcW w:w="1659" w:type="dxa"/>
            <w:vAlign w:val="center"/>
          </w:tcPr>
          <w:p w:rsidR="0080140B" w:rsidRPr="006362F1" w:rsidRDefault="0080140B" w:rsidP="006362F1">
            <w:pPr>
              <w:rPr>
                <w:b/>
                <w:sz w:val="21"/>
                <w:szCs w:val="21"/>
                <w:shd w:val="clear" w:color="auto" w:fill="FFFFFF"/>
              </w:rPr>
            </w:pPr>
            <w:r w:rsidRPr="006362F1">
              <w:rPr>
                <w:b/>
                <w:sz w:val="21"/>
                <w:szCs w:val="21"/>
                <w:shd w:val="clear" w:color="auto" w:fill="FFFFFF"/>
              </w:rPr>
              <w:t>Ширина</w:t>
            </w:r>
          </w:p>
        </w:tc>
        <w:tc>
          <w:tcPr>
            <w:tcW w:w="1985" w:type="dxa"/>
            <w:vAlign w:val="center"/>
          </w:tcPr>
          <w:p w:rsidR="0080140B" w:rsidRPr="006362F1" w:rsidRDefault="0080140B" w:rsidP="006362F1">
            <w:pPr>
              <w:rPr>
                <w:b/>
                <w:bCs/>
                <w:sz w:val="21"/>
                <w:szCs w:val="21"/>
              </w:rPr>
            </w:pPr>
            <w:r w:rsidRPr="006362F1">
              <w:rPr>
                <w:b/>
                <w:bCs/>
                <w:sz w:val="21"/>
                <w:szCs w:val="21"/>
              </w:rPr>
              <w:t>≥ 1</w:t>
            </w:r>
          </w:p>
        </w:tc>
        <w:tc>
          <w:tcPr>
            <w:tcW w:w="1120" w:type="dxa"/>
            <w:vAlign w:val="center"/>
          </w:tcPr>
          <w:p w:rsidR="0080140B" w:rsidRPr="006362F1" w:rsidRDefault="0080140B" w:rsidP="006362F1">
            <w:pPr>
              <w:rPr>
                <w:b/>
                <w:sz w:val="21"/>
                <w:szCs w:val="21"/>
              </w:rPr>
            </w:pPr>
            <w:r w:rsidRPr="006362F1">
              <w:rPr>
                <w:b/>
                <w:sz w:val="21"/>
                <w:szCs w:val="21"/>
              </w:rPr>
              <w:t>Сантиметр</w:t>
            </w:r>
          </w:p>
        </w:tc>
        <w:tc>
          <w:tcPr>
            <w:tcW w:w="850" w:type="dxa"/>
            <w:vMerge w:val="restart"/>
            <w:vAlign w:val="center"/>
          </w:tcPr>
          <w:p w:rsidR="0080140B" w:rsidRPr="006362F1" w:rsidRDefault="0080140B" w:rsidP="0080140B">
            <w:pPr>
              <w:jc w:val="center"/>
              <w:rPr>
                <w:rFonts w:eastAsia="Calibri"/>
                <w:sz w:val="21"/>
                <w:szCs w:val="21"/>
              </w:rPr>
            </w:pPr>
            <w:r w:rsidRPr="006362F1">
              <w:rPr>
                <w:rFonts w:eastAsia="Calibri"/>
                <w:sz w:val="21"/>
                <w:szCs w:val="21"/>
              </w:rPr>
              <w:t>штука</w:t>
            </w:r>
          </w:p>
        </w:tc>
        <w:tc>
          <w:tcPr>
            <w:tcW w:w="709" w:type="dxa"/>
            <w:vMerge w:val="restart"/>
            <w:vAlign w:val="center"/>
          </w:tcPr>
          <w:p w:rsidR="0080140B" w:rsidRPr="006362F1" w:rsidRDefault="0080140B" w:rsidP="0080140B">
            <w:pPr>
              <w:jc w:val="center"/>
              <w:rPr>
                <w:rFonts w:eastAsia="Calibri"/>
                <w:sz w:val="21"/>
                <w:szCs w:val="21"/>
              </w:rPr>
            </w:pPr>
            <w:r w:rsidRPr="006362F1">
              <w:rPr>
                <w:rFonts w:eastAsia="Calibri"/>
                <w:sz w:val="21"/>
                <w:szCs w:val="21"/>
              </w:rPr>
              <w:t>10</w:t>
            </w:r>
          </w:p>
        </w:tc>
        <w:tc>
          <w:tcPr>
            <w:tcW w:w="992" w:type="dxa"/>
            <w:vMerge w:val="restart"/>
            <w:vAlign w:val="center"/>
          </w:tcPr>
          <w:p w:rsidR="0080140B" w:rsidRPr="006362F1" w:rsidRDefault="0080140B" w:rsidP="0080140B">
            <w:pPr>
              <w:jc w:val="center"/>
              <w:rPr>
                <w:rFonts w:eastAsia="Calibri"/>
                <w:sz w:val="21"/>
                <w:szCs w:val="21"/>
              </w:rPr>
            </w:pPr>
          </w:p>
        </w:tc>
        <w:tc>
          <w:tcPr>
            <w:tcW w:w="992" w:type="dxa"/>
            <w:vMerge w:val="restart"/>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autoSpaceDE w:val="0"/>
              <w:autoSpaceDN w:val="0"/>
              <w:adjustRightInd w:val="0"/>
              <w:jc w:val="center"/>
              <w:rPr>
                <w:sz w:val="21"/>
                <w:szCs w:val="21"/>
              </w:rPr>
            </w:pPr>
          </w:p>
        </w:tc>
        <w:tc>
          <w:tcPr>
            <w:tcW w:w="1837" w:type="dxa"/>
            <w:vMerge/>
          </w:tcPr>
          <w:p w:rsidR="0080140B" w:rsidRPr="006362F1" w:rsidRDefault="0080140B" w:rsidP="006362F1">
            <w:pPr>
              <w:autoSpaceDE w:val="0"/>
              <w:autoSpaceDN w:val="0"/>
              <w:adjustRightInd w:val="0"/>
              <w:rPr>
                <w:sz w:val="21"/>
                <w:szCs w:val="21"/>
              </w:rPr>
            </w:pPr>
          </w:p>
        </w:tc>
        <w:tc>
          <w:tcPr>
            <w:tcW w:w="1659" w:type="dxa"/>
            <w:vAlign w:val="center"/>
          </w:tcPr>
          <w:p w:rsidR="0080140B" w:rsidRPr="006362F1" w:rsidRDefault="0080140B" w:rsidP="006362F1">
            <w:pPr>
              <w:rPr>
                <w:sz w:val="21"/>
                <w:szCs w:val="21"/>
                <w:shd w:val="clear" w:color="auto" w:fill="FFFFFF"/>
              </w:rPr>
            </w:pPr>
            <w:r w:rsidRPr="006362F1">
              <w:rPr>
                <w:sz w:val="21"/>
                <w:szCs w:val="21"/>
                <w:shd w:val="clear" w:color="auto" w:fill="FFFFFF"/>
              </w:rPr>
              <w:t>Основа</w:t>
            </w:r>
          </w:p>
        </w:tc>
        <w:tc>
          <w:tcPr>
            <w:tcW w:w="1985" w:type="dxa"/>
            <w:vAlign w:val="center"/>
          </w:tcPr>
          <w:p w:rsidR="0080140B" w:rsidRPr="006362F1" w:rsidRDefault="0080140B" w:rsidP="006362F1">
            <w:pPr>
              <w:rPr>
                <w:b/>
                <w:bCs/>
                <w:sz w:val="21"/>
                <w:szCs w:val="21"/>
              </w:rPr>
            </w:pPr>
            <w:r w:rsidRPr="006362F1">
              <w:rPr>
                <w:sz w:val="21"/>
                <w:szCs w:val="21"/>
              </w:rPr>
              <w:t xml:space="preserve">Хлопчатобумажная </w:t>
            </w:r>
            <w:r w:rsidRPr="006362F1">
              <w:rPr>
                <w:rFonts w:eastAsia="TimesNewRomanPSMT"/>
                <w:sz w:val="21"/>
                <w:szCs w:val="21"/>
              </w:rPr>
              <w:t>ткань</w:t>
            </w:r>
          </w:p>
        </w:tc>
        <w:tc>
          <w:tcPr>
            <w:tcW w:w="1120" w:type="dxa"/>
            <w:vAlign w:val="center"/>
          </w:tcPr>
          <w:p w:rsidR="0080140B" w:rsidRPr="006362F1" w:rsidRDefault="0080140B" w:rsidP="006362F1">
            <w:pPr>
              <w:pStyle w:val="ac"/>
              <w:rPr>
                <w:rFonts w:ascii="Times New Roman" w:eastAsia="Times New Roman" w:hAnsi="Times New Roman"/>
                <w:color w:val="000000"/>
                <w:sz w:val="21"/>
                <w:szCs w:val="21"/>
                <w:lang w:eastAsia="ru-RU"/>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autoSpaceDE w:val="0"/>
              <w:autoSpaceDN w:val="0"/>
              <w:adjustRightInd w:val="0"/>
              <w:jc w:val="center"/>
              <w:rPr>
                <w:sz w:val="21"/>
                <w:szCs w:val="21"/>
              </w:rPr>
            </w:pPr>
          </w:p>
        </w:tc>
        <w:tc>
          <w:tcPr>
            <w:tcW w:w="1837" w:type="dxa"/>
            <w:vMerge/>
          </w:tcPr>
          <w:p w:rsidR="0080140B" w:rsidRPr="006362F1" w:rsidRDefault="0080140B" w:rsidP="006362F1">
            <w:pPr>
              <w:autoSpaceDE w:val="0"/>
              <w:autoSpaceDN w:val="0"/>
              <w:adjustRightInd w:val="0"/>
              <w:rPr>
                <w:sz w:val="21"/>
                <w:szCs w:val="21"/>
              </w:rPr>
            </w:pPr>
          </w:p>
        </w:tc>
        <w:tc>
          <w:tcPr>
            <w:tcW w:w="1659" w:type="dxa"/>
            <w:vAlign w:val="center"/>
          </w:tcPr>
          <w:p w:rsidR="0080140B" w:rsidRPr="006362F1" w:rsidRDefault="0080140B" w:rsidP="006362F1">
            <w:pPr>
              <w:rPr>
                <w:b/>
                <w:sz w:val="21"/>
                <w:szCs w:val="21"/>
                <w:shd w:val="clear" w:color="auto" w:fill="FFFFFF"/>
              </w:rPr>
            </w:pPr>
            <w:r w:rsidRPr="006362F1">
              <w:rPr>
                <w:b/>
                <w:sz w:val="21"/>
                <w:szCs w:val="21"/>
                <w:shd w:val="clear" w:color="auto" w:fill="FFFFFF"/>
              </w:rPr>
              <w:t>Длина</w:t>
            </w:r>
          </w:p>
        </w:tc>
        <w:tc>
          <w:tcPr>
            <w:tcW w:w="1985" w:type="dxa"/>
            <w:vAlign w:val="center"/>
          </w:tcPr>
          <w:p w:rsidR="0080140B" w:rsidRPr="006362F1" w:rsidRDefault="0080140B" w:rsidP="006362F1">
            <w:pPr>
              <w:rPr>
                <w:b/>
                <w:bCs/>
                <w:sz w:val="21"/>
                <w:szCs w:val="21"/>
              </w:rPr>
            </w:pPr>
            <w:r w:rsidRPr="006362F1">
              <w:rPr>
                <w:b/>
                <w:bCs/>
                <w:sz w:val="21"/>
                <w:szCs w:val="21"/>
              </w:rPr>
              <w:t>≥ 500</w:t>
            </w:r>
          </w:p>
        </w:tc>
        <w:tc>
          <w:tcPr>
            <w:tcW w:w="1120" w:type="dxa"/>
            <w:vAlign w:val="center"/>
          </w:tcPr>
          <w:p w:rsidR="0080140B" w:rsidRPr="006362F1" w:rsidRDefault="0080140B" w:rsidP="006362F1">
            <w:pPr>
              <w:rPr>
                <w:b/>
                <w:sz w:val="21"/>
                <w:szCs w:val="21"/>
              </w:rPr>
            </w:pPr>
            <w:r w:rsidRPr="006362F1">
              <w:rPr>
                <w:b/>
                <w:sz w:val="21"/>
                <w:szCs w:val="21"/>
              </w:rPr>
              <w:t>Сантиметр</w:t>
            </w: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autoSpaceDE w:val="0"/>
              <w:autoSpaceDN w:val="0"/>
              <w:adjustRightInd w:val="0"/>
              <w:jc w:val="center"/>
              <w:rPr>
                <w:sz w:val="21"/>
                <w:szCs w:val="21"/>
              </w:rPr>
            </w:pPr>
          </w:p>
        </w:tc>
        <w:tc>
          <w:tcPr>
            <w:tcW w:w="1837" w:type="dxa"/>
            <w:vMerge/>
          </w:tcPr>
          <w:p w:rsidR="0080140B" w:rsidRPr="006362F1" w:rsidRDefault="0080140B" w:rsidP="006362F1">
            <w:pPr>
              <w:autoSpaceDE w:val="0"/>
              <w:autoSpaceDN w:val="0"/>
              <w:adjustRightInd w:val="0"/>
              <w:rPr>
                <w:sz w:val="21"/>
                <w:szCs w:val="21"/>
              </w:rPr>
            </w:pPr>
          </w:p>
        </w:tc>
        <w:tc>
          <w:tcPr>
            <w:tcW w:w="1659" w:type="dxa"/>
          </w:tcPr>
          <w:p w:rsidR="0080140B" w:rsidRPr="006362F1" w:rsidRDefault="0080140B" w:rsidP="006362F1">
            <w:pPr>
              <w:rPr>
                <w:b/>
                <w:sz w:val="21"/>
                <w:szCs w:val="21"/>
                <w:shd w:val="clear" w:color="auto" w:fill="FFFFFF"/>
              </w:rPr>
            </w:pPr>
            <w:r w:rsidRPr="006362F1">
              <w:rPr>
                <w:b/>
                <w:sz w:val="21"/>
                <w:szCs w:val="21"/>
                <w:shd w:val="clear" w:color="auto" w:fill="FFFFFF"/>
              </w:rPr>
              <w:t>Упаковка</w:t>
            </w:r>
          </w:p>
        </w:tc>
        <w:tc>
          <w:tcPr>
            <w:tcW w:w="1985" w:type="dxa"/>
          </w:tcPr>
          <w:p w:rsidR="0080140B" w:rsidRPr="006362F1" w:rsidRDefault="0080140B" w:rsidP="006362F1">
            <w:pPr>
              <w:rPr>
                <w:b/>
                <w:bCs/>
                <w:sz w:val="21"/>
                <w:szCs w:val="21"/>
              </w:rPr>
            </w:pPr>
            <w:r w:rsidRPr="006362F1">
              <w:rPr>
                <w:b/>
                <w:bCs/>
                <w:sz w:val="21"/>
                <w:szCs w:val="21"/>
              </w:rPr>
              <w:t>Рулон</w:t>
            </w:r>
          </w:p>
        </w:tc>
        <w:tc>
          <w:tcPr>
            <w:tcW w:w="1120" w:type="dxa"/>
          </w:tcPr>
          <w:p w:rsidR="0080140B" w:rsidRPr="006362F1" w:rsidRDefault="0080140B" w:rsidP="006362F1">
            <w:pPr>
              <w:pStyle w:val="ac"/>
              <w:rPr>
                <w:rFonts w:ascii="Times New Roman" w:eastAsia="Times New Roman" w:hAnsi="Times New Roman"/>
                <w:color w:val="000000"/>
                <w:sz w:val="21"/>
                <w:szCs w:val="21"/>
                <w:lang w:eastAsia="ru-RU"/>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val="restart"/>
          </w:tcPr>
          <w:p w:rsidR="0080140B" w:rsidRPr="006362F1" w:rsidRDefault="0080140B" w:rsidP="0080140B">
            <w:pPr>
              <w:jc w:val="center"/>
              <w:rPr>
                <w:rFonts w:eastAsia="Calibri"/>
                <w:sz w:val="21"/>
                <w:szCs w:val="21"/>
              </w:rPr>
            </w:pPr>
            <w:r>
              <w:rPr>
                <w:rFonts w:eastAsia="Calibri"/>
                <w:sz w:val="21"/>
                <w:szCs w:val="21"/>
              </w:rPr>
              <w:t>9</w:t>
            </w:r>
          </w:p>
        </w:tc>
        <w:tc>
          <w:tcPr>
            <w:tcW w:w="1837" w:type="dxa"/>
            <w:vMerge w:val="restart"/>
          </w:tcPr>
          <w:p w:rsidR="0080140B" w:rsidRPr="006362F1" w:rsidRDefault="0080140B" w:rsidP="006362F1">
            <w:pPr>
              <w:rPr>
                <w:rFonts w:eastAsia="Calibri"/>
                <w:sz w:val="21"/>
                <w:szCs w:val="21"/>
              </w:rPr>
            </w:pPr>
            <w:r w:rsidRPr="006362F1">
              <w:rPr>
                <w:rFonts w:eastAsia="Calibri"/>
                <w:sz w:val="21"/>
                <w:szCs w:val="21"/>
              </w:rPr>
              <w:t>Салфетка антисептическая</w:t>
            </w:r>
          </w:p>
          <w:p w:rsidR="0080140B" w:rsidRPr="006362F1" w:rsidRDefault="0080140B" w:rsidP="006362F1">
            <w:pPr>
              <w:rPr>
                <w:rFonts w:eastAsia="Calibri"/>
                <w:sz w:val="21"/>
                <w:szCs w:val="21"/>
              </w:rPr>
            </w:pPr>
          </w:p>
          <w:p w:rsidR="0080140B" w:rsidRPr="006362F1" w:rsidRDefault="0080140B" w:rsidP="006362F1">
            <w:pPr>
              <w:rPr>
                <w:rFonts w:eastAsia="Calibri"/>
                <w:sz w:val="21"/>
                <w:szCs w:val="21"/>
                <w:highlight w:val="yellow"/>
              </w:rPr>
            </w:pPr>
          </w:p>
        </w:tc>
        <w:tc>
          <w:tcPr>
            <w:tcW w:w="1659" w:type="dxa"/>
            <w:vAlign w:val="center"/>
          </w:tcPr>
          <w:p w:rsidR="0080140B" w:rsidRPr="006362F1" w:rsidRDefault="0080140B" w:rsidP="006362F1">
            <w:pPr>
              <w:rPr>
                <w:sz w:val="21"/>
                <w:szCs w:val="21"/>
              </w:rPr>
            </w:pPr>
            <w:r w:rsidRPr="006362F1">
              <w:rPr>
                <w:sz w:val="21"/>
                <w:szCs w:val="21"/>
              </w:rPr>
              <w:t>Материал салфетки</w:t>
            </w:r>
          </w:p>
        </w:tc>
        <w:tc>
          <w:tcPr>
            <w:tcW w:w="1985" w:type="dxa"/>
            <w:vAlign w:val="center"/>
          </w:tcPr>
          <w:p w:rsidR="0080140B" w:rsidRPr="006362F1" w:rsidRDefault="0080140B" w:rsidP="006362F1">
            <w:pPr>
              <w:rPr>
                <w:sz w:val="21"/>
                <w:szCs w:val="21"/>
              </w:rPr>
            </w:pPr>
            <w:r w:rsidRPr="006362F1">
              <w:rPr>
                <w:sz w:val="21"/>
                <w:szCs w:val="21"/>
              </w:rPr>
              <w:t>Нетканый материал</w:t>
            </w:r>
          </w:p>
        </w:tc>
        <w:tc>
          <w:tcPr>
            <w:tcW w:w="1120" w:type="dxa"/>
            <w:vAlign w:val="center"/>
          </w:tcPr>
          <w:p w:rsidR="0080140B" w:rsidRPr="006362F1" w:rsidRDefault="0080140B" w:rsidP="006362F1">
            <w:pPr>
              <w:rPr>
                <w:sz w:val="21"/>
                <w:szCs w:val="21"/>
              </w:rPr>
            </w:pPr>
          </w:p>
        </w:tc>
        <w:tc>
          <w:tcPr>
            <w:tcW w:w="850" w:type="dxa"/>
            <w:vMerge w:val="restart"/>
            <w:vAlign w:val="center"/>
          </w:tcPr>
          <w:p w:rsidR="0080140B" w:rsidRPr="006362F1" w:rsidRDefault="0080140B" w:rsidP="0080140B">
            <w:pPr>
              <w:jc w:val="center"/>
              <w:rPr>
                <w:rFonts w:eastAsia="Calibri"/>
                <w:sz w:val="21"/>
                <w:szCs w:val="21"/>
              </w:rPr>
            </w:pPr>
            <w:r w:rsidRPr="006362F1">
              <w:rPr>
                <w:rFonts w:eastAsia="Calibri"/>
                <w:sz w:val="21"/>
                <w:szCs w:val="21"/>
              </w:rPr>
              <w:t>штука</w:t>
            </w:r>
          </w:p>
        </w:tc>
        <w:tc>
          <w:tcPr>
            <w:tcW w:w="709" w:type="dxa"/>
            <w:vMerge w:val="restart"/>
            <w:vAlign w:val="center"/>
          </w:tcPr>
          <w:p w:rsidR="0080140B" w:rsidRPr="006362F1" w:rsidRDefault="0080140B" w:rsidP="0080140B">
            <w:pPr>
              <w:jc w:val="center"/>
              <w:rPr>
                <w:rFonts w:eastAsia="Calibri"/>
                <w:sz w:val="21"/>
                <w:szCs w:val="21"/>
              </w:rPr>
            </w:pPr>
            <w:r w:rsidRPr="006362F1">
              <w:rPr>
                <w:rFonts w:eastAsia="Calibri"/>
                <w:sz w:val="21"/>
                <w:szCs w:val="21"/>
              </w:rPr>
              <w:t>200</w:t>
            </w:r>
          </w:p>
        </w:tc>
        <w:tc>
          <w:tcPr>
            <w:tcW w:w="992" w:type="dxa"/>
            <w:vMerge w:val="restart"/>
            <w:vAlign w:val="center"/>
          </w:tcPr>
          <w:p w:rsidR="0080140B" w:rsidRPr="006362F1" w:rsidRDefault="0080140B" w:rsidP="0080140B">
            <w:pPr>
              <w:jc w:val="center"/>
              <w:rPr>
                <w:rFonts w:eastAsia="Calibri"/>
                <w:sz w:val="21"/>
                <w:szCs w:val="21"/>
              </w:rPr>
            </w:pPr>
          </w:p>
        </w:tc>
        <w:tc>
          <w:tcPr>
            <w:tcW w:w="992" w:type="dxa"/>
            <w:vMerge w:val="restart"/>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highlight w:val="yellow"/>
              </w:rPr>
            </w:pPr>
          </w:p>
        </w:tc>
        <w:tc>
          <w:tcPr>
            <w:tcW w:w="1837" w:type="dxa"/>
            <w:vMerge/>
          </w:tcPr>
          <w:p w:rsidR="0080140B" w:rsidRPr="006362F1" w:rsidRDefault="0080140B" w:rsidP="006362F1">
            <w:pPr>
              <w:rPr>
                <w:rFonts w:eastAsia="Calibri"/>
                <w:sz w:val="21"/>
                <w:szCs w:val="21"/>
                <w:highlight w:val="yellow"/>
              </w:rPr>
            </w:pPr>
          </w:p>
        </w:tc>
        <w:tc>
          <w:tcPr>
            <w:tcW w:w="1659" w:type="dxa"/>
            <w:vAlign w:val="center"/>
          </w:tcPr>
          <w:p w:rsidR="0080140B" w:rsidRPr="006362F1" w:rsidRDefault="0080140B" w:rsidP="006362F1">
            <w:pPr>
              <w:rPr>
                <w:sz w:val="21"/>
                <w:szCs w:val="21"/>
              </w:rPr>
            </w:pPr>
            <w:r w:rsidRPr="006362F1">
              <w:rPr>
                <w:sz w:val="21"/>
                <w:szCs w:val="21"/>
              </w:rPr>
              <w:t>Протирочный раствор</w:t>
            </w:r>
          </w:p>
        </w:tc>
        <w:tc>
          <w:tcPr>
            <w:tcW w:w="1985" w:type="dxa"/>
            <w:vAlign w:val="center"/>
          </w:tcPr>
          <w:p w:rsidR="0080140B" w:rsidRPr="006362F1" w:rsidRDefault="0080140B" w:rsidP="006362F1">
            <w:pPr>
              <w:rPr>
                <w:sz w:val="21"/>
                <w:szCs w:val="21"/>
              </w:rPr>
            </w:pPr>
            <w:r w:rsidRPr="006362F1">
              <w:rPr>
                <w:sz w:val="21"/>
                <w:szCs w:val="21"/>
              </w:rPr>
              <w:t>Этиловый спирт</w:t>
            </w:r>
          </w:p>
        </w:tc>
        <w:tc>
          <w:tcPr>
            <w:tcW w:w="1120" w:type="dxa"/>
            <w:vAlign w:val="center"/>
          </w:tcPr>
          <w:p w:rsidR="0080140B" w:rsidRPr="006362F1" w:rsidRDefault="0080140B" w:rsidP="006362F1">
            <w:pPr>
              <w:rPr>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highlight w:val="yellow"/>
              </w:rPr>
            </w:pPr>
          </w:p>
        </w:tc>
        <w:tc>
          <w:tcPr>
            <w:tcW w:w="1837" w:type="dxa"/>
            <w:vMerge/>
          </w:tcPr>
          <w:p w:rsidR="0080140B" w:rsidRPr="006362F1" w:rsidRDefault="0080140B" w:rsidP="006362F1">
            <w:pPr>
              <w:rPr>
                <w:rFonts w:eastAsia="Calibri"/>
                <w:sz w:val="21"/>
                <w:szCs w:val="21"/>
                <w:highlight w:val="yellow"/>
              </w:rPr>
            </w:pPr>
          </w:p>
        </w:tc>
        <w:tc>
          <w:tcPr>
            <w:tcW w:w="1659" w:type="dxa"/>
            <w:vAlign w:val="center"/>
          </w:tcPr>
          <w:p w:rsidR="0080140B" w:rsidRPr="006362F1" w:rsidRDefault="0080140B" w:rsidP="006362F1">
            <w:pPr>
              <w:rPr>
                <w:b/>
                <w:sz w:val="21"/>
                <w:szCs w:val="21"/>
              </w:rPr>
            </w:pPr>
            <w:r w:rsidRPr="006362F1">
              <w:rPr>
                <w:b/>
                <w:sz w:val="21"/>
                <w:szCs w:val="21"/>
              </w:rPr>
              <w:t>Размер салфетки</w:t>
            </w:r>
          </w:p>
        </w:tc>
        <w:tc>
          <w:tcPr>
            <w:tcW w:w="1985" w:type="dxa"/>
            <w:vAlign w:val="center"/>
          </w:tcPr>
          <w:p w:rsidR="0080140B" w:rsidRPr="006362F1" w:rsidRDefault="0080140B" w:rsidP="006362F1">
            <w:pPr>
              <w:rPr>
                <w:b/>
                <w:sz w:val="21"/>
                <w:szCs w:val="21"/>
              </w:rPr>
            </w:pPr>
            <w:r w:rsidRPr="006362F1">
              <w:rPr>
                <w:b/>
                <w:sz w:val="21"/>
                <w:szCs w:val="21"/>
              </w:rPr>
              <w:t>56*65</w:t>
            </w:r>
          </w:p>
        </w:tc>
        <w:tc>
          <w:tcPr>
            <w:tcW w:w="1120" w:type="dxa"/>
            <w:vAlign w:val="center"/>
          </w:tcPr>
          <w:p w:rsidR="0080140B" w:rsidRPr="006362F1" w:rsidRDefault="0080140B" w:rsidP="006362F1">
            <w:pPr>
              <w:rPr>
                <w:b/>
                <w:sz w:val="21"/>
                <w:szCs w:val="21"/>
              </w:rPr>
            </w:pPr>
            <w:r w:rsidRPr="006362F1">
              <w:rPr>
                <w:b/>
                <w:sz w:val="21"/>
                <w:szCs w:val="21"/>
              </w:rPr>
              <w:t>Миллиметр</w:t>
            </w: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highlight w:val="yellow"/>
              </w:rPr>
            </w:pPr>
          </w:p>
        </w:tc>
        <w:tc>
          <w:tcPr>
            <w:tcW w:w="1837" w:type="dxa"/>
            <w:vMerge/>
          </w:tcPr>
          <w:p w:rsidR="0080140B" w:rsidRPr="006362F1" w:rsidRDefault="0080140B" w:rsidP="006362F1">
            <w:pPr>
              <w:rPr>
                <w:rFonts w:eastAsia="Calibri"/>
                <w:sz w:val="21"/>
                <w:szCs w:val="21"/>
                <w:highlight w:val="yellow"/>
              </w:rPr>
            </w:pPr>
          </w:p>
        </w:tc>
        <w:tc>
          <w:tcPr>
            <w:tcW w:w="1659" w:type="dxa"/>
            <w:vAlign w:val="center"/>
          </w:tcPr>
          <w:p w:rsidR="0080140B" w:rsidRPr="006362F1" w:rsidRDefault="0080140B" w:rsidP="006362F1">
            <w:pPr>
              <w:rPr>
                <w:sz w:val="21"/>
                <w:szCs w:val="21"/>
              </w:rPr>
            </w:pPr>
            <w:r w:rsidRPr="006362F1">
              <w:rPr>
                <w:sz w:val="21"/>
                <w:szCs w:val="21"/>
              </w:rPr>
              <w:t>Упаковка</w:t>
            </w:r>
          </w:p>
        </w:tc>
        <w:tc>
          <w:tcPr>
            <w:tcW w:w="1985" w:type="dxa"/>
            <w:vAlign w:val="center"/>
          </w:tcPr>
          <w:p w:rsidR="0080140B" w:rsidRPr="006362F1" w:rsidRDefault="0080140B" w:rsidP="006362F1">
            <w:pPr>
              <w:rPr>
                <w:sz w:val="21"/>
                <w:szCs w:val="21"/>
              </w:rPr>
            </w:pPr>
            <w:r w:rsidRPr="006362F1">
              <w:rPr>
                <w:sz w:val="21"/>
                <w:szCs w:val="21"/>
              </w:rPr>
              <w:t>Индивидуальная</w:t>
            </w:r>
          </w:p>
        </w:tc>
        <w:tc>
          <w:tcPr>
            <w:tcW w:w="1120" w:type="dxa"/>
            <w:vAlign w:val="center"/>
          </w:tcPr>
          <w:p w:rsidR="0080140B" w:rsidRPr="006362F1" w:rsidRDefault="0080140B" w:rsidP="006362F1">
            <w:pPr>
              <w:rPr>
                <w:b/>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val="restart"/>
          </w:tcPr>
          <w:p w:rsidR="0080140B" w:rsidRPr="006362F1" w:rsidRDefault="0080140B" w:rsidP="0080140B">
            <w:pPr>
              <w:jc w:val="center"/>
              <w:rPr>
                <w:rFonts w:eastAsia="Calibri"/>
                <w:sz w:val="21"/>
                <w:szCs w:val="21"/>
              </w:rPr>
            </w:pPr>
            <w:r>
              <w:rPr>
                <w:rFonts w:eastAsia="Calibri"/>
                <w:sz w:val="21"/>
                <w:szCs w:val="21"/>
              </w:rPr>
              <w:t>10</w:t>
            </w:r>
          </w:p>
        </w:tc>
        <w:tc>
          <w:tcPr>
            <w:tcW w:w="1837" w:type="dxa"/>
            <w:vMerge w:val="restart"/>
          </w:tcPr>
          <w:p w:rsidR="0080140B" w:rsidRPr="006362F1" w:rsidRDefault="0080140B" w:rsidP="006362F1">
            <w:pPr>
              <w:rPr>
                <w:rFonts w:eastAsia="Calibri"/>
                <w:sz w:val="21"/>
                <w:szCs w:val="21"/>
                <w:highlight w:val="yellow"/>
              </w:rPr>
            </w:pPr>
            <w:r w:rsidRPr="006362F1">
              <w:rPr>
                <w:rFonts w:eastAsia="Calibri"/>
                <w:sz w:val="21"/>
                <w:szCs w:val="21"/>
              </w:rPr>
              <w:t>Салфетка марлевая тканая</w:t>
            </w:r>
          </w:p>
        </w:tc>
        <w:tc>
          <w:tcPr>
            <w:tcW w:w="1659" w:type="dxa"/>
            <w:vAlign w:val="center"/>
          </w:tcPr>
          <w:p w:rsidR="0080140B" w:rsidRPr="006362F1" w:rsidRDefault="0080140B" w:rsidP="006362F1">
            <w:pPr>
              <w:rPr>
                <w:sz w:val="21"/>
                <w:szCs w:val="21"/>
              </w:rPr>
            </w:pPr>
            <w:r w:rsidRPr="006362F1">
              <w:rPr>
                <w:sz w:val="21"/>
                <w:szCs w:val="21"/>
              </w:rPr>
              <w:t>Вид изделия</w:t>
            </w:r>
          </w:p>
        </w:tc>
        <w:tc>
          <w:tcPr>
            <w:tcW w:w="1985" w:type="dxa"/>
            <w:vAlign w:val="center"/>
          </w:tcPr>
          <w:p w:rsidR="0080140B" w:rsidRPr="006362F1" w:rsidRDefault="0080140B" w:rsidP="006362F1">
            <w:pPr>
              <w:rPr>
                <w:sz w:val="21"/>
                <w:szCs w:val="21"/>
              </w:rPr>
            </w:pPr>
            <w:r w:rsidRPr="006362F1">
              <w:rPr>
                <w:sz w:val="21"/>
                <w:szCs w:val="21"/>
              </w:rPr>
              <w:t>Салфетка</w:t>
            </w:r>
          </w:p>
        </w:tc>
        <w:tc>
          <w:tcPr>
            <w:tcW w:w="1120" w:type="dxa"/>
            <w:vAlign w:val="center"/>
          </w:tcPr>
          <w:p w:rsidR="0080140B" w:rsidRPr="006362F1" w:rsidRDefault="0080140B" w:rsidP="006362F1">
            <w:pPr>
              <w:rPr>
                <w:b/>
                <w:sz w:val="21"/>
                <w:szCs w:val="21"/>
              </w:rPr>
            </w:pPr>
          </w:p>
        </w:tc>
        <w:tc>
          <w:tcPr>
            <w:tcW w:w="850" w:type="dxa"/>
            <w:vMerge w:val="restart"/>
            <w:vAlign w:val="center"/>
          </w:tcPr>
          <w:p w:rsidR="0080140B" w:rsidRPr="006362F1" w:rsidRDefault="0080140B" w:rsidP="0080140B">
            <w:pPr>
              <w:jc w:val="center"/>
              <w:rPr>
                <w:rFonts w:eastAsia="Calibri"/>
                <w:sz w:val="21"/>
                <w:szCs w:val="21"/>
              </w:rPr>
            </w:pPr>
            <w:r w:rsidRPr="006362F1">
              <w:rPr>
                <w:rFonts w:eastAsia="Calibri"/>
                <w:sz w:val="21"/>
                <w:szCs w:val="21"/>
              </w:rPr>
              <w:t>штука</w:t>
            </w:r>
          </w:p>
        </w:tc>
        <w:tc>
          <w:tcPr>
            <w:tcW w:w="709" w:type="dxa"/>
            <w:vMerge w:val="restart"/>
            <w:vAlign w:val="center"/>
          </w:tcPr>
          <w:p w:rsidR="0080140B" w:rsidRPr="006362F1" w:rsidRDefault="0080140B" w:rsidP="0080140B">
            <w:pPr>
              <w:jc w:val="center"/>
              <w:rPr>
                <w:rFonts w:eastAsia="Calibri"/>
                <w:sz w:val="21"/>
                <w:szCs w:val="21"/>
              </w:rPr>
            </w:pPr>
            <w:r w:rsidRPr="006362F1">
              <w:rPr>
                <w:rFonts w:eastAsia="Calibri"/>
                <w:sz w:val="21"/>
                <w:szCs w:val="21"/>
              </w:rPr>
              <w:t>300</w:t>
            </w:r>
          </w:p>
        </w:tc>
        <w:tc>
          <w:tcPr>
            <w:tcW w:w="992" w:type="dxa"/>
            <w:vMerge w:val="restart"/>
            <w:vAlign w:val="center"/>
          </w:tcPr>
          <w:p w:rsidR="0080140B" w:rsidRPr="006362F1" w:rsidRDefault="0080140B" w:rsidP="0080140B">
            <w:pPr>
              <w:jc w:val="center"/>
              <w:rPr>
                <w:rFonts w:eastAsia="Calibri"/>
                <w:sz w:val="21"/>
                <w:szCs w:val="21"/>
              </w:rPr>
            </w:pPr>
          </w:p>
        </w:tc>
        <w:tc>
          <w:tcPr>
            <w:tcW w:w="992" w:type="dxa"/>
            <w:vMerge w:val="restart"/>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highlight w:val="yellow"/>
              </w:rPr>
            </w:pPr>
          </w:p>
        </w:tc>
        <w:tc>
          <w:tcPr>
            <w:tcW w:w="1837" w:type="dxa"/>
            <w:vMerge/>
          </w:tcPr>
          <w:p w:rsidR="0080140B" w:rsidRPr="006362F1" w:rsidRDefault="0080140B" w:rsidP="006362F1">
            <w:pPr>
              <w:rPr>
                <w:rFonts w:eastAsia="Calibri"/>
                <w:sz w:val="21"/>
                <w:szCs w:val="21"/>
                <w:highlight w:val="yellow"/>
              </w:rPr>
            </w:pPr>
          </w:p>
        </w:tc>
        <w:tc>
          <w:tcPr>
            <w:tcW w:w="1659" w:type="dxa"/>
            <w:vAlign w:val="center"/>
          </w:tcPr>
          <w:p w:rsidR="0080140B" w:rsidRPr="006362F1" w:rsidRDefault="0080140B" w:rsidP="006362F1">
            <w:pPr>
              <w:rPr>
                <w:b/>
                <w:sz w:val="21"/>
                <w:szCs w:val="21"/>
              </w:rPr>
            </w:pPr>
            <w:r w:rsidRPr="006362F1">
              <w:rPr>
                <w:b/>
                <w:sz w:val="21"/>
                <w:szCs w:val="21"/>
              </w:rPr>
              <w:t>Количество слоев</w:t>
            </w:r>
          </w:p>
        </w:tc>
        <w:tc>
          <w:tcPr>
            <w:tcW w:w="1985" w:type="dxa"/>
            <w:vAlign w:val="center"/>
          </w:tcPr>
          <w:p w:rsidR="0080140B" w:rsidRPr="006362F1" w:rsidRDefault="0080140B" w:rsidP="006362F1">
            <w:pPr>
              <w:rPr>
                <w:b/>
                <w:sz w:val="21"/>
                <w:szCs w:val="21"/>
              </w:rPr>
            </w:pPr>
            <w:r w:rsidRPr="006362F1">
              <w:rPr>
                <w:b/>
                <w:sz w:val="21"/>
                <w:szCs w:val="21"/>
              </w:rPr>
              <w:t>2</w:t>
            </w:r>
          </w:p>
        </w:tc>
        <w:tc>
          <w:tcPr>
            <w:tcW w:w="1120" w:type="dxa"/>
            <w:vAlign w:val="center"/>
          </w:tcPr>
          <w:p w:rsidR="0080140B" w:rsidRPr="006362F1" w:rsidRDefault="0080140B" w:rsidP="006362F1">
            <w:pPr>
              <w:rPr>
                <w:b/>
                <w:sz w:val="21"/>
                <w:szCs w:val="21"/>
              </w:rPr>
            </w:pPr>
            <w:r w:rsidRPr="006362F1">
              <w:rPr>
                <w:b/>
                <w:sz w:val="21"/>
                <w:szCs w:val="21"/>
              </w:rPr>
              <w:t>Штука</w:t>
            </w: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highlight w:val="yellow"/>
              </w:rPr>
            </w:pPr>
          </w:p>
        </w:tc>
        <w:tc>
          <w:tcPr>
            <w:tcW w:w="1837" w:type="dxa"/>
            <w:vMerge/>
          </w:tcPr>
          <w:p w:rsidR="0080140B" w:rsidRPr="006362F1" w:rsidRDefault="0080140B" w:rsidP="006362F1">
            <w:pPr>
              <w:rPr>
                <w:rFonts w:eastAsia="Calibri"/>
                <w:sz w:val="21"/>
                <w:szCs w:val="21"/>
                <w:highlight w:val="yellow"/>
              </w:rPr>
            </w:pPr>
          </w:p>
        </w:tc>
        <w:tc>
          <w:tcPr>
            <w:tcW w:w="1659" w:type="dxa"/>
            <w:vAlign w:val="center"/>
          </w:tcPr>
          <w:p w:rsidR="0080140B" w:rsidRPr="006362F1" w:rsidRDefault="0080140B" w:rsidP="006362F1">
            <w:pPr>
              <w:rPr>
                <w:b/>
                <w:sz w:val="21"/>
                <w:szCs w:val="21"/>
              </w:rPr>
            </w:pPr>
            <w:r w:rsidRPr="006362F1">
              <w:rPr>
                <w:b/>
                <w:sz w:val="21"/>
                <w:szCs w:val="21"/>
              </w:rPr>
              <w:t xml:space="preserve">Размер, </w:t>
            </w:r>
            <w:proofErr w:type="gramStart"/>
            <w:r w:rsidRPr="006362F1">
              <w:rPr>
                <w:b/>
                <w:sz w:val="21"/>
                <w:szCs w:val="21"/>
              </w:rPr>
              <w:t>см</w:t>
            </w:r>
            <w:proofErr w:type="gramEnd"/>
          </w:p>
        </w:tc>
        <w:tc>
          <w:tcPr>
            <w:tcW w:w="1985" w:type="dxa"/>
            <w:vAlign w:val="center"/>
          </w:tcPr>
          <w:p w:rsidR="0080140B" w:rsidRPr="006362F1" w:rsidRDefault="0080140B" w:rsidP="006362F1">
            <w:pPr>
              <w:rPr>
                <w:b/>
                <w:sz w:val="21"/>
                <w:szCs w:val="21"/>
              </w:rPr>
            </w:pPr>
            <w:r w:rsidRPr="006362F1">
              <w:rPr>
                <w:b/>
                <w:sz w:val="21"/>
                <w:szCs w:val="21"/>
              </w:rPr>
              <w:t>16*14</w:t>
            </w:r>
          </w:p>
        </w:tc>
        <w:tc>
          <w:tcPr>
            <w:tcW w:w="1120" w:type="dxa"/>
            <w:vAlign w:val="center"/>
          </w:tcPr>
          <w:p w:rsidR="0080140B" w:rsidRPr="006362F1" w:rsidRDefault="0080140B" w:rsidP="006362F1">
            <w:pPr>
              <w:rPr>
                <w:b/>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val="restart"/>
          </w:tcPr>
          <w:p w:rsidR="0080140B" w:rsidRPr="006362F1" w:rsidRDefault="0080140B" w:rsidP="0080140B">
            <w:pPr>
              <w:jc w:val="center"/>
              <w:rPr>
                <w:rFonts w:eastAsia="Calibri"/>
                <w:sz w:val="21"/>
                <w:szCs w:val="21"/>
              </w:rPr>
            </w:pPr>
            <w:r>
              <w:rPr>
                <w:rFonts w:eastAsia="Calibri"/>
                <w:sz w:val="21"/>
                <w:szCs w:val="21"/>
              </w:rPr>
              <w:t>11</w:t>
            </w:r>
          </w:p>
        </w:tc>
        <w:tc>
          <w:tcPr>
            <w:tcW w:w="1837" w:type="dxa"/>
            <w:vMerge w:val="restart"/>
            <w:tcBorders>
              <w:bottom w:val="single" w:sz="4" w:space="0" w:color="auto"/>
            </w:tcBorders>
          </w:tcPr>
          <w:p w:rsidR="0080140B" w:rsidRPr="006362F1" w:rsidRDefault="0080140B" w:rsidP="006362F1">
            <w:pPr>
              <w:rPr>
                <w:rFonts w:eastAsia="Calibri"/>
                <w:sz w:val="21"/>
                <w:szCs w:val="21"/>
              </w:rPr>
            </w:pPr>
            <w:r w:rsidRPr="006362F1">
              <w:rPr>
                <w:rFonts w:eastAsia="Calibri"/>
                <w:sz w:val="21"/>
                <w:szCs w:val="21"/>
              </w:rPr>
              <w:t>Шпатель для языка, смотровой</w:t>
            </w:r>
          </w:p>
        </w:tc>
        <w:tc>
          <w:tcPr>
            <w:tcW w:w="1659" w:type="dxa"/>
            <w:tcBorders>
              <w:bottom w:val="single" w:sz="4" w:space="0" w:color="auto"/>
            </w:tcBorders>
            <w:vAlign w:val="center"/>
          </w:tcPr>
          <w:p w:rsidR="0080140B" w:rsidRPr="006362F1" w:rsidRDefault="0080140B" w:rsidP="006362F1">
            <w:pPr>
              <w:rPr>
                <w:bCs/>
                <w:sz w:val="21"/>
                <w:szCs w:val="21"/>
              </w:rPr>
            </w:pPr>
            <w:r w:rsidRPr="006362F1">
              <w:rPr>
                <w:bCs/>
                <w:sz w:val="21"/>
                <w:szCs w:val="21"/>
              </w:rPr>
              <w:t>Материал</w:t>
            </w:r>
          </w:p>
        </w:tc>
        <w:tc>
          <w:tcPr>
            <w:tcW w:w="1985" w:type="dxa"/>
            <w:tcBorders>
              <w:bottom w:val="single" w:sz="4" w:space="0" w:color="auto"/>
            </w:tcBorders>
            <w:vAlign w:val="center"/>
          </w:tcPr>
          <w:p w:rsidR="0080140B" w:rsidRPr="006362F1" w:rsidRDefault="0080140B" w:rsidP="006362F1">
            <w:pPr>
              <w:rPr>
                <w:bCs/>
                <w:sz w:val="21"/>
                <w:szCs w:val="21"/>
              </w:rPr>
            </w:pPr>
            <w:r w:rsidRPr="006362F1">
              <w:rPr>
                <w:bCs/>
                <w:sz w:val="21"/>
                <w:szCs w:val="21"/>
              </w:rPr>
              <w:t>Экологически чистая древесина</w:t>
            </w:r>
          </w:p>
        </w:tc>
        <w:tc>
          <w:tcPr>
            <w:tcW w:w="1120" w:type="dxa"/>
            <w:tcBorders>
              <w:bottom w:val="single" w:sz="4" w:space="0" w:color="auto"/>
            </w:tcBorders>
            <w:vAlign w:val="center"/>
          </w:tcPr>
          <w:p w:rsidR="0080140B" w:rsidRPr="006362F1" w:rsidRDefault="0080140B" w:rsidP="006362F1">
            <w:pPr>
              <w:rPr>
                <w:bCs/>
                <w:sz w:val="21"/>
                <w:szCs w:val="21"/>
              </w:rPr>
            </w:pPr>
          </w:p>
        </w:tc>
        <w:tc>
          <w:tcPr>
            <w:tcW w:w="850" w:type="dxa"/>
            <w:vMerge w:val="restart"/>
            <w:vAlign w:val="center"/>
          </w:tcPr>
          <w:p w:rsidR="0080140B" w:rsidRPr="006362F1" w:rsidRDefault="0080140B" w:rsidP="0080140B">
            <w:pPr>
              <w:jc w:val="center"/>
              <w:rPr>
                <w:rFonts w:eastAsia="Calibri"/>
                <w:sz w:val="21"/>
                <w:szCs w:val="21"/>
              </w:rPr>
            </w:pPr>
            <w:r w:rsidRPr="006362F1">
              <w:rPr>
                <w:rFonts w:eastAsia="Calibri"/>
                <w:sz w:val="21"/>
                <w:szCs w:val="21"/>
              </w:rPr>
              <w:t>штука</w:t>
            </w:r>
          </w:p>
        </w:tc>
        <w:tc>
          <w:tcPr>
            <w:tcW w:w="709" w:type="dxa"/>
            <w:vMerge w:val="restart"/>
            <w:vAlign w:val="center"/>
          </w:tcPr>
          <w:p w:rsidR="0080140B" w:rsidRPr="006362F1" w:rsidRDefault="0080140B" w:rsidP="0080140B">
            <w:pPr>
              <w:jc w:val="center"/>
              <w:rPr>
                <w:rFonts w:eastAsia="Calibri"/>
                <w:sz w:val="21"/>
                <w:szCs w:val="21"/>
              </w:rPr>
            </w:pPr>
            <w:r w:rsidRPr="006362F1">
              <w:rPr>
                <w:rFonts w:eastAsia="Calibri"/>
                <w:sz w:val="21"/>
                <w:szCs w:val="21"/>
              </w:rPr>
              <w:t>200</w:t>
            </w:r>
          </w:p>
        </w:tc>
        <w:tc>
          <w:tcPr>
            <w:tcW w:w="992" w:type="dxa"/>
            <w:vMerge w:val="restart"/>
            <w:vAlign w:val="center"/>
          </w:tcPr>
          <w:p w:rsidR="0080140B" w:rsidRPr="006362F1" w:rsidRDefault="0080140B" w:rsidP="0080140B">
            <w:pPr>
              <w:jc w:val="center"/>
              <w:rPr>
                <w:rFonts w:eastAsia="Calibri"/>
                <w:sz w:val="21"/>
                <w:szCs w:val="21"/>
              </w:rPr>
            </w:pPr>
          </w:p>
        </w:tc>
        <w:tc>
          <w:tcPr>
            <w:tcW w:w="992" w:type="dxa"/>
            <w:vMerge w:val="restart"/>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Borders>
              <w:bottom w:val="single" w:sz="4" w:space="0" w:color="auto"/>
            </w:tcBorders>
          </w:tcPr>
          <w:p w:rsidR="0080140B" w:rsidRPr="006362F1" w:rsidRDefault="0080140B" w:rsidP="006362F1">
            <w:pPr>
              <w:rPr>
                <w:rFonts w:eastAsia="Calibri"/>
                <w:sz w:val="21"/>
                <w:szCs w:val="21"/>
              </w:rPr>
            </w:pPr>
          </w:p>
        </w:tc>
        <w:tc>
          <w:tcPr>
            <w:tcW w:w="1659" w:type="dxa"/>
            <w:tcBorders>
              <w:bottom w:val="single" w:sz="4" w:space="0" w:color="auto"/>
            </w:tcBorders>
            <w:vAlign w:val="center"/>
          </w:tcPr>
          <w:p w:rsidR="0080140B" w:rsidRPr="006362F1" w:rsidRDefault="0080140B" w:rsidP="006362F1">
            <w:pPr>
              <w:rPr>
                <w:bCs/>
                <w:sz w:val="21"/>
                <w:szCs w:val="21"/>
              </w:rPr>
            </w:pPr>
            <w:r w:rsidRPr="006362F1">
              <w:rPr>
                <w:bCs/>
                <w:sz w:val="21"/>
                <w:szCs w:val="21"/>
              </w:rPr>
              <w:t>Стерильность</w:t>
            </w:r>
          </w:p>
        </w:tc>
        <w:tc>
          <w:tcPr>
            <w:tcW w:w="1985" w:type="dxa"/>
            <w:tcBorders>
              <w:bottom w:val="single" w:sz="4" w:space="0" w:color="auto"/>
            </w:tcBorders>
            <w:vAlign w:val="center"/>
          </w:tcPr>
          <w:p w:rsidR="0080140B" w:rsidRPr="006362F1" w:rsidRDefault="0080140B" w:rsidP="006362F1">
            <w:pPr>
              <w:rPr>
                <w:bCs/>
                <w:sz w:val="21"/>
                <w:szCs w:val="21"/>
              </w:rPr>
            </w:pPr>
            <w:r w:rsidRPr="006362F1">
              <w:rPr>
                <w:bCs/>
                <w:sz w:val="21"/>
                <w:szCs w:val="21"/>
              </w:rPr>
              <w:t>Стерильный</w:t>
            </w:r>
          </w:p>
        </w:tc>
        <w:tc>
          <w:tcPr>
            <w:tcW w:w="1120" w:type="dxa"/>
            <w:tcBorders>
              <w:bottom w:val="single" w:sz="4" w:space="0" w:color="auto"/>
            </w:tcBorders>
            <w:vAlign w:val="center"/>
          </w:tcPr>
          <w:p w:rsidR="0080140B" w:rsidRPr="006362F1" w:rsidRDefault="0080140B" w:rsidP="006362F1">
            <w:pPr>
              <w:rPr>
                <w:bCs/>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Borders>
              <w:bottom w:val="single" w:sz="4" w:space="0" w:color="auto"/>
            </w:tcBorders>
          </w:tcPr>
          <w:p w:rsidR="0080140B" w:rsidRPr="006362F1" w:rsidRDefault="0080140B" w:rsidP="006362F1">
            <w:pPr>
              <w:rPr>
                <w:rFonts w:eastAsia="Calibri"/>
                <w:sz w:val="21"/>
                <w:szCs w:val="21"/>
              </w:rPr>
            </w:pPr>
          </w:p>
        </w:tc>
        <w:tc>
          <w:tcPr>
            <w:tcW w:w="1659" w:type="dxa"/>
            <w:tcBorders>
              <w:bottom w:val="single" w:sz="4" w:space="0" w:color="auto"/>
            </w:tcBorders>
            <w:vAlign w:val="center"/>
          </w:tcPr>
          <w:p w:rsidR="0080140B" w:rsidRPr="006362F1" w:rsidRDefault="0080140B" w:rsidP="006362F1">
            <w:pPr>
              <w:rPr>
                <w:bCs/>
                <w:sz w:val="21"/>
                <w:szCs w:val="21"/>
              </w:rPr>
            </w:pPr>
            <w:r w:rsidRPr="006362F1">
              <w:rPr>
                <w:bCs/>
                <w:sz w:val="21"/>
                <w:szCs w:val="21"/>
              </w:rPr>
              <w:t>Однократного применения</w:t>
            </w:r>
          </w:p>
        </w:tc>
        <w:tc>
          <w:tcPr>
            <w:tcW w:w="1985" w:type="dxa"/>
            <w:tcBorders>
              <w:bottom w:val="single" w:sz="4" w:space="0" w:color="auto"/>
            </w:tcBorders>
            <w:vAlign w:val="center"/>
          </w:tcPr>
          <w:p w:rsidR="0080140B" w:rsidRPr="006362F1" w:rsidRDefault="0080140B" w:rsidP="006362F1">
            <w:pPr>
              <w:rPr>
                <w:bCs/>
                <w:sz w:val="21"/>
                <w:szCs w:val="21"/>
              </w:rPr>
            </w:pPr>
            <w:r w:rsidRPr="006362F1">
              <w:rPr>
                <w:bCs/>
                <w:sz w:val="21"/>
                <w:szCs w:val="21"/>
              </w:rPr>
              <w:t>Да</w:t>
            </w:r>
          </w:p>
        </w:tc>
        <w:tc>
          <w:tcPr>
            <w:tcW w:w="1120" w:type="dxa"/>
            <w:tcBorders>
              <w:bottom w:val="single" w:sz="4" w:space="0" w:color="auto"/>
            </w:tcBorders>
            <w:vAlign w:val="center"/>
          </w:tcPr>
          <w:p w:rsidR="0080140B" w:rsidRPr="006362F1" w:rsidRDefault="0080140B" w:rsidP="006362F1">
            <w:pPr>
              <w:rPr>
                <w:bCs/>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Borders>
              <w:bottom w:val="single" w:sz="4" w:space="0" w:color="auto"/>
            </w:tcBorders>
          </w:tcPr>
          <w:p w:rsidR="0080140B" w:rsidRPr="006362F1" w:rsidRDefault="0080140B" w:rsidP="006362F1">
            <w:pPr>
              <w:rPr>
                <w:rFonts w:eastAsia="Calibri"/>
                <w:sz w:val="21"/>
                <w:szCs w:val="21"/>
              </w:rPr>
            </w:pPr>
          </w:p>
        </w:tc>
        <w:tc>
          <w:tcPr>
            <w:tcW w:w="1659" w:type="dxa"/>
            <w:tcBorders>
              <w:bottom w:val="single" w:sz="4" w:space="0" w:color="auto"/>
            </w:tcBorders>
            <w:vAlign w:val="center"/>
          </w:tcPr>
          <w:p w:rsidR="0080140B" w:rsidRPr="006362F1" w:rsidRDefault="0080140B" w:rsidP="006362F1">
            <w:pPr>
              <w:rPr>
                <w:bCs/>
                <w:sz w:val="21"/>
                <w:szCs w:val="21"/>
              </w:rPr>
            </w:pPr>
            <w:r w:rsidRPr="006362F1">
              <w:rPr>
                <w:bCs/>
                <w:sz w:val="21"/>
                <w:szCs w:val="21"/>
              </w:rPr>
              <w:t>Поверхность и края</w:t>
            </w:r>
          </w:p>
        </w:tc>
        <w:tc>
          <w:tcPr>
            <w:tcW w:w="1985" w:type="dxa"/>
            <w:tcBorders>
              <w:bottom w:val="single" w:sz="4" w:space="0" w:color="auto"/>
            </w:tcBorders>
            <w:vAlign w:val="center"/>
          </w:tcPr>
          <w:p w:rsidR="0080140B" w:rsidRPr="006362F1" w:rsidRDefault="0080140B" w:rsidP="006362F1">
            <w:pPr>
              <w:rPr>
                <w:bCs/>
                <w:sz w:val="21"/>
                <w:szCs w:val="21"/>
              </w:rPr>
            </w:pPr>
            <w:r w:rsidRPr="006362F1">
              <w:rPr>
                <w:bCs/>
                <w:sz w:val="21"/>
                <w:szCs w:val="21"/>
              </w:rPr>
              <w:t>Гладкие, шлифованные</w:t>
            </w:r>
          </w:p>
        </w:tc>
        <w:tc>
          <w:tcPr>
            <w:tcW w:w="1120" w:type="dxa"/>
            <w:tcBorders>
              <w:bottom w:val="single" w:sz="4" w:space="0" w:color="auto"/>
            </w:tcBorders>
            <w:vAlign w:val="center"/>
          </w:tcPr>
          <w:p w:rsidR="0080140B" w:rsidRPr="006362F1" w:rsidRDefault="0080140B" w:rsidP="006362F1">
            <w:pPr>
              <w:rPr>
                <w:bCs/>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Borders>
              <w:bottom w:val="single" w:sz="4" w:space="0" w:color="auto"/>
            </w:tcBorders>
          </w:tcPr>
          <w:p w:rsidR="0080140B" w:rsidRPr="006362F1" w:rsidRDefault="0080140B" w:rsidP="006362F1">
            <w:pPr>
              <w:rPr>
                <w:rFonts w:eastAsia="Calibri"/>
                <w:sz w:val="21"/>
                <w:szCs w:val="21"/>
              </w:rPr>
            </w:pPr>
          </w:p>
        </w:tc>
        <w:tc>
          <w:tcPr>
            <w:tcW w:w="1659" w:type="dxa"/>
            <w:tcBorders>
              <w:bottom w:val="single" w:sz="4" w:space="0" w:color="auto"/>
            </w:tcBorders>
            <w:vAlign w:val="center"/>
          </w:tcPr>
          <w:p w:rsidR="0080140B" w:rsidRPr="006362F1" w:rsidRDefault="0080140B" w:rsidP="006362F1">
            <w:pPr>
              <w:rPr>
                <w:bCs/>
                <w:sz w:val="21"/>
                <w:szCs w:val="21"/>
              </w:rPr>
            </w:pPr>
            <w:r w:rsidRPr="006362F1">
              <w:rPr>
                <w:bCs/>
                <w:sz w:val="21"/>
                <w:szCs w:val="21"/>
              </w:rPr>
              <w:t>Длина</w:t>
            </w:r>
          </w:p>
        </w:tc>
        <w:tc>
          <w:tcPr>
            <w:tcW w:w="1985" w:type="dxa"/>
            <w:tcBorders>
              <w:bottom w:val="single" w:sz="4" w:space="0" w:color="auto"/>
            </w:tcBorders>
            <w:vAlign w:val="center"/>
          </w:tcPr>
          <w:p w:rsidR="0080140B" w:rsidRPr="006362F1" w:rsidRDefault="0080140B" w:rsidP="006362F1">
            <w:pPr>
              <w:rPr>
                <w:bCs/>
                <w:sz w:val="21"/>
                <w:szCs w:val="21"/>
              </w:rPr>
            </w:pPr>
            <w:r w:rsidRPr="006362F1">
              <w:rPr>
                <w:sz w:val="21"/>
                <w:szCs w:val="21"/>
                <w:shd w:val="clear" w:color="auto" w:fill="FFFFFF"/>
              </w:rPr>
              <w:t>≥150</w:t>
            </w:r>
          </w:p>
        </w:tc>
        <w:tc>
          <w:tcPr>
            <w:tcW w:w="1120" w:type="dxa"/>
            <w:tcBorders>
              <w:bottom w:val="single" w:sz="4" w:space="0" w:color="auto"/>
            </w:tcBorders>
            <w:vAlign w:val="center"/>
          </w:tcPr>
          <w:p w:rsidR="0080140B" w:rsidRPr="006362F1" w:rsidRDefault="0080140B" w:rsidP="006362F1">
            <w:pPr>
              <w:rPr>
                <w:bCs/>
                <w:sz w:val="21"/>
                <w:szCs w:val="21"/>
              </w:rPr>
            </w:pPr>
            <w:r w:rsidRPr="006362F1">
              <w:rPr>
                <w:bCs/>
                <w:sz w:val="21"/>
                <w:szCs w:val="21"/>
              </w:rPr>
              <w:t>Миллиметр</w:t>
            </w: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jc w:val="cente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rPr>
                <w:bCs/>
                <w:sz w:val="21"/>
                <w:szCs w:val="21"/>
              </w:rPr>
            </w:pPr>
            <w:r w:rsidRPr="006362F1">
              <w:rPr>
                <w:bCs/>
                <w:sz w:val="21"/>
                <w:szCs w:val="21"/>
              </w:rPr>
              <w:t>Ширина</w:t>
            </w:r>
          </w:p>
        </w:tc>
        <w:tc>
          <w:tcPr>
            <w:tcW w:w="1985" w:type="dxa"/>
            <w:vAlign w:val="center"/>
          </w:tcPr>
          <w:p w:rsidR="0080140B" w:rsidRPr="006362F1" w:rsidRDefault="0080140B" w:rsidP="006362F1">
            <w:pPr>
              <w:rPr>
                <w:bCs/>
                <w:sz w:val="21"/>
                <w:szCs w:val="21"/>
              </w:rPr>
            </w:pPr>
            <w:r w:rsidRPr="006362F1">
              <w:rPr>
                <w:sz w:val="21"/>
                <w:szCs w:val="21"/>
                <w:shd w:val="clear" w:color="auto" w:fill="FFFFFF"/>
              </w:rPr>
              <w:t>≥18</w:t>
            </w:r>
          </w:p>
        </w:tc>
        <w:tc>
          <w:tcPr>
            <w:tcW w:w="1120" w:type="dxa"/>
            <w:vAlign w:val="center"/>
          </w:tcPr>
          <w:p w:rsidR="0080140B" w:rsidRPr="006362F1" w:rsidRDefault="0080140B" w:rsidP="006362F1">
            <w:pPr>
              <w:rPr>
                <w:bCs/>
                <w:sz w:val="21"/>
                <w:szCs w:val="21"/>
              </w:rPr>
            </w:pPr>
            <w:r w:rsidRPr="006362F1">
              <w:rPr>
                <w:bCs/>
                <w:sz w:val="21"/>
                <w:szCs w:val="21"/>
              </w:rPr>
              <w:t>Миллиметр</w:t>
            </w: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val="restart"/>
          </w:tcPr>
          <w:p w:rsidR="0080140B" w:rsidRPr="006362F1" w:rsidRDefault="0080140B" w:rsidP="0080140B">
            <w:pPr>
              <w:jc w:val="center"/>
              <w:rPr>
                <w:sz w:val="21"/>
                <w:szCs w:val="21"/>
              </w:rPr>
            </w:pPr>
            <w:r>
              <w:rPr>
                <w:sz w:val="21"/>
                <w:szCs w:val="21"/>
              </w:rPr>
              <w:t>11</w:t>
            </w:r>
          </w:p>
        </w:tc>
        <w:tc>
          <w:tcPr>
            <w:tcW w:w="1837" w:type="dxa"/>
            <w:vMerge w:val="restart"/>
          </w:tcPr>
          <w:p w:rsidR="0080140B" w:rsidRPr="006362F1" w:rsidRDefault="0080140B" w:rsidP="006362F1">
            <w:pPr>
              <w:rPr>
                <w:rFonts w:eastAsia="Calibri"/>
                <w:sz w:val="21"/>
                <w:szCs w:val="21"/>
              </w:rPr>
            </w:pPr>
            <w:proofErr w:type="spellStart"/>
            <w:proofErr w:type="gramStart"/>
            <w:r w:rsidRPr="006362F1">
              <w:rPr>
                <w:sz w:val="21"/>
                <w:szCs w:val="21"/>
              </w:rPr>
              <w:t>Тест-полоски</w:t>
            </w:r>
            <w:proofErr w:type="spellEnd"/>
            <w:proofErr w:type="gramEnd"/>
            <w:r w:rsidRPr="006362F1">
              <w:rPr>
                <w:sz w:val="21"/>
                <w:szCs w:val="21"/>
              </w:rPr>
              <w:t xml:space="preserve"> для </w:t>
            </w:r>
            <w:proofErr w:type="spellStart"/>
            <w:r w:rsidRPr="006362F1">
              <w:rPr>
                <w:sz w:val="21"/>
                <w:szCs w:val="21"/>
              </w:rPr>
              <w:t>глюкометра</w:t>
            </w:r>
            <w:proofErr w:type="spellEnd"/>
            <w:r w:rsidRPr="006362F1">
              <w:rPr>
                <w:sz w:val="21"/>
                <w:szCs w:val="21"/>
              </w:rPr>
              <w:t xml:space="preserve"> ПКГ-03 «САТЕЛЛИТ </w:t>
            </w:r>
            <w:r w:rsidRPr="006362F1">
              <w:rPr>
                <w:sz w:val="21"/>
                <w:szCs w:val="21"/>
              </w:rPr>
              <w:lastRenderedPageBreak/>
              <w:t>ЭКСПРЕСС»</w:t>
            </w:r>
          </w:p>
        </w:tc>
        <w:tc>
          <w:tcPr>
            <w:tcW w:w="1659" w:type="dxa"/>
            <w:vAlign w:val="center"/>
          </w:tcPr>
          <w:p w:rsidR="0080140B" w:rsidRPr="006362F1" w:rsidRDefault="0080140B" w:rsidP="006362F1">
            <w:pPr>
              <w:rPr>
                <w:sz w:val="21"/>
                <w:szCs w:val="21"/>
              </w:rPr>
            </w:pPr>
            <w:r w:rsidRPr="006362F1">
              <w:rPr>
                <w:sz w:val="21"/>
                <w:szCs w:val="21"/>
              </w:rPr>
              <w:lastRenderedPageBreak/>
              <w:t>Назначение</w:t>
            </w:r>
          </w:p>
        </w:tc>
        <w:tc>
          <w:tcPr>
            <w:tcW w:w="1985" w:type="dxa"/>
            <w:vAlign w:val="center"/>
          </w:tcPr>
          <w:p w:rsidR="0080140B" w:rsidRPr="006362F1" w:rsidRDefault="0080140B" w:rsidP="006362F1">
            <w:pPr>
              <w:rPr>
                <w:sz w:val="21"/>
                <w:szCs w:val="21"/>
              </w:rPr>
            </w:pPr>
            <w:r w:rsidRPr="006362F1">
              <w:rPr>
                <w:sz w:val="21"/>
                <w:szCs w:val="21"/>
              </w:rPr>
              <w:t>Для ручной постановки</w:t>
            </w:r>
          </w:p>
        </w:tc>
        <w:tc>
          <w:tcPr>
            <w:tcW w:w="1120" w:type="dxa"/>
            <w:vAlign w:val="center"/>
          </w:tcPr>
          <w:p w:rsidR="0080140B" w:rsidRPr="006362F1" w:rsidRDefault="0080140B" w:rsidP="006362F1">
            <w:pPr>
              <w:rPr>
                <w:sz w:val="21"/>
                <w:szCs w:val="21"/>
              </w:rPr>
            </w:pPr>
          </w:p>
        </w:tc>
        <w:tc>
          <w:tcPr>
            <w:tcW w:w="850" w:type="dxa"/>
            <w:vMerge w:val="restart"/>
            <w:vAlign w:val="center"/>
          </w:tcPr>
          <w:p w:rsidR="0080140B" w:rsidRPr="006362F1" w:rsidRDefault="0080140B" w:rsidP="0080140B">
            <w:pPr>
              <w:jc w:val="center"/>
              <w:rPr>
                <w:rFonts w:eastAsia="Calibri"/>
                <w:sz w:val="21"/>
                <w:szCs w:val="21"/>
              </w:rPr>
            </w:pPr>
            <w:r w:rsidRPr="006362F1">
              <w:rPr>
                <w:rFonts w:eastAsia="Calibri"/>
                <w:sz w:val="21"/>
                <w:szCs w:val="21"/>
              </w:rPr>
              <w:t>штука</w:t>
            </w:r>
          </w:p>
        </w:tc>
        <w:tc>
          <w:tcPr>
            <w:tcW w:w="709" w:type="dxa"/>
            <w:vMerge w:val="restart"/>
            <w:vAlign w:val="center"/>
          </w:tcPr>
          <w:p w:rsidR="0080140B" w:rsidRPr="006362F1" w:rsidRDefault="0080140B" w:rsidP="0080140B">
            <w:pPr>
              <w:jc w:val="center"/>
              <w:rPr>
                <w:rFonts w:eastAsia="Calibri"/>
                <w:sz w:val="21"/>
                <w:szCs w:val="21"/>
              </w:rPr>
            </w:pPr>
            <w:r w:rsidRPr="006362F1">
              <w:rPr>
                <w:rFonts w:eastAsia="Calibri"/>
                <w:sz w:val="21"/>
                <w:szCs w:val="21"/>
              </w:rPr>
              <w:t>50</w:t>
            </w:r>
          </w:p>
        </w:tc>
        <w:tc>
          <w:tcPr>
            <w:tcW w:w="992" w:type="dxa"/>
            <w:vMerge w:val="restart"/>
            <w:vAlign w:val="center"/>
          </w:tcPr>
          <w:p w:rsidR="0080140B" w:rsidRPr="006362F1" w:rsidRDefault="0080140B" w:rsidP="0080140B">
            <w:pPr>
              <w:jc w:val="center"/>
              <w:rPr>
                <w:rFonts w:eastAsia="Calibri"/>
                <w:sz w:val="21"/>
                <w:szCs w:val="21"/>
              </w:rPr>
            </w:pPr>
          </w:p>
        </w:tc>
        <w:tc>
          <w:tcPr>
            <w:tcW w:w="992" w:type="dxa"/>
            <w:vMerge w:val="restart"/>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6362F1">
            <w:pPr>
              <w:rPr>
                <w:sz w:val="21"/>
                <w:szCs w:val="21"/>
              </w:rPr>
            </w:pPr>
          </w:p>
        </w:tc>
        <w:tc>
          <w:tcPr>
            <w:tcW w:w="1837" w:type="dxa"/>
            <w:vMerge/>
          </w:tcPr>
          <w:p w:rsidR="0080140B" w:rsidRPr="006362F1" w:rsidRDefault="0080140B" w:rsidP="006362F1">
            <w:pPr>
              <w:rPr>
                <w:sz w:val="21"/>
                <w:szCs w:val="21"/>
              </w:rPr>
            </w:pPr>
          </w:p>
        </w:tc>
        <w:tc>
          <w:tcPr>
            <w:tcW w:w="1659" w:type="dxa"/>
            <w:vAlign w:val="center"/>
          </w:tcPr>
          <w:p w:rsidR="0080140B" w:rsidRPr="006362F1" w:rsidRDefault="0080140B" w:rsidP="006362F1">
            <w:pPr>
              <w:rPr>
                <w:sz w:val="21"/>
                <w:szCs w:val="21"/>
              </w:rPr>
            </w:pPr>
            <w:r w:rsidRPr="006362F1">
              <w:rPr>
                <w:sz w:val="21"/>
                <w:szCs w:val="21"/>
              </w:rPr>
              <w:t xml:space="preserve">Исследуемый </w:t>
            </w:r>
            <w:r w:rsidRPr="006362F1">
              <w:rPr>
                <w:sz w:val="21"/>
                <w:szCs w:val="21"/>
              </w:rPr>
              <w:lastRenderedPageBreak/>
              <w:t>материал</w:t>
            </w:r>
          </w:p>
        </w:tc>
        <w:tc>
          <w:tcPr>
            <w:tcW w:w="1985" w:type="dxa"/>
            <w:vAlign w:val="center"/>
          </w:tcPr>
          <w:p w:rsidR="0080140B" w:rsidRPr="006362F1" w:rsidRDefault="0080140B" w:rsidP="006362F1">
            <w:pPr>
              <w:rPr>
                <w:sz w:val="21"/>
                <w:szCs w:val="21"/>
              </w:rPr>
            </w:pPr>
            <w:r w:rsidRPr="006362F1">
              <w:rPr>
                <w:sz w:val="21"/>
                <w:szCs w:val="21"/>
              </w:rPr>
              <w:lastRenderedPageBreak/>
              <w:t>Цельная кровь</w:t>
            </w:r>
          </w:p>
        </w:tc>
        <w:tc>
          <w:tcPr>
            <w:tcW w:w="1120" w:type="dxa"/>
            <w:vAlign w:val="center"/>
          </w:tcPr>
          <w:p w:rsidR="0080140B" w:rsidRPr="006362F1" w:rsidRDefault="0080140B" w:rsidP="006362F1">
            <w:pPr>
              <w:rPr>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6362F1">
            <w:pPr>
              <w:rPr>
                <w:sz w:val="21"/>
                <w:szCs w:val="21"/>
              </w:rPr>
            </w:pPr>
          </w:p>
        </w:tc>
        <w:tc>
          <w:tcPr>
            <w:tcW w:w="1837" w:type="dxa"/>
            <w:vMerge/>
          </w:tcPr>
          <w:p w:rsidR="0080140B" w:rsidRPr="006362F1" w:rsidRDefault="0080140B" w:rsidP="006362F1">
            <w:pPr>
              <w:rPr>
                <w:sz w:val="21"/>
                <w:szCs w:val="21"/>
              </w:rPr>
            </w:pPr>
          </w:p>
        </w:tc>
        <w:tc>
          <w:tcPr>
            <w:tcW w:w="1659" w:type="dxa"/>
            <w:vAlign w:val="center"/>
          </w:tcPr>
          <w:p w:rsidR="0080140B" w:rsidRPr="006362F1" w:rsidRDefault="0080140B" w:rsidP="006362F1">
            <w:pPr>
              <w:rPr>
                <w:b/>
                <w:sz w:val="21"/>
                <w:szCs w:val="21"/>
              </w:rPr>
            </w:pPr>
            <w:r w:rsidRPr="006362F1">
              <w:rPr>
                <w:b/>
                <w:sz w:val="21"/>
                <w:szCs w:val="21"/>
              </w:rPr>
              <w:t>Исполнение</w:t>
            </w:r>
          </w:p>
        </w:tc>
        <w:tc>
          <w:tcPr>
            <w:tcW w:w="1985" w:type="dxa"/>
            <w:vAlign w:val="center"/>
          </w:tcPr>
          <w:p w:rsidR="0080140B" w:rsidRPr="006362F1" w:rsidRDefault="0080140B" w:rsidP="006362F1">
            <w:pPr>
              <w:rPr>
                <w:b/>
                <w:sz w:val="21"/>
                <w:szCs w:val="21"/>
              </w:rPr>
            </w:pPr>
            <w:r w:rsidRPr="006362F1">
              <w:rPr>
                <w:b/>
                <w:sz w:val="21"/>
                <w:szCs w:val="21"/>
              </w:rPr>
              <w:t>Тест-полоска</w:t>
            </w:r>
          </w:p>
        </w:tc>
        <w:tc>
          <w:tcPr>
            <w:tcW w:w="1120" w:type="dxa"/>
            <w:vAlign w:val="center"/>
          </w:tcPr>
          <w:p w:rsidR="0080140B" w:rsidRPr="006362F1" w:rsidRDefault="0080140B" w:rsidP="006362F1">
            <w:pPr>
              <w:rPr>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val="restart"/>
          </w:tcPr>
          <w:p w:rsidR="0080140B" w:rsidRPr="006362F1" w:rsidRDefault="0080140B" w:rsidP="0080140B">
            <w:pPr>
              <w:autoSpaceDE w:val="0"/>
              <w:autoSpaceDN w:val="0"/>
              <w:adjustRightInd w:val="0"/>
              <w:jc w:val="center"/>
              <w:rPr>
                <w:sz w:val="21"/>
                <w:szCs w:val="21"/>
              </w:rPr>
            </w:pPr>
            <w:r>
              <w:rPr>
                <w:sz w:val="21"/>
                <w:szCs w:val="21"/>
              </w:rPr>
              <w:t>12</w:t>
            </w:r>
          </w:p>
        </w:tc>
        <w:tc>
          <w:tcPr>
            <w:tcW w:w="1837" w:type="dxa"/>
            <w:vMerge w:val="restart"/>
          </w:tcPr>
          <w:p w:rsidR="0080140B" w:rsidRPr="006362F1" w:rsidRDefault="0080140B" w:rsidP="006362F1">
            <w:pPr>
              <w:autoSpaceDE w:val="0"/>
              <w:autoSpaceDN w:val="0"/>
              <w:adjustRightInd w:val="0"/>
              <w:rPr>
                <w:sz w:val="21"/>
                <w:szCs w:val="21"/>
              </w:rPr>
            </w:pPr>
            <w:r w:rsidRPr="006362F1">
              <w:rPr>
                <w:sz w:val="21"/>
                <w:szCs w:val="21"/>
              </w:rPr>
              <w:t>Лейкопластырь кожный</w:t>
            </w:r>
          </w:p>
          <w:p w:rsidR="0080140B" w:rsidRPr="006362F1" w:rsidRDefault="0080140B" w:rsidP="006362F1">
            <w:pPr>
              <w:autoSpaceDE w:val="0"/>
              <w:autoSpaceDN w:val="0"/>
              <w:adjustRightInd w:val="0"/>
              <w:rPr>
                <w:sz w:val="21"/>
                <w:szCs w:val="21"/>
                <w:shd w:val="clear" w:color="auto" w:fill="FFFFFF"/>
              </w:rPr>
            </w:pPr>
            <w:r w:rsidRPr="006362F1">
              <w:rPr>
                <w:sz w:val="21"/>
                <w:szCs w:val="21"/>
              </w:rPr>
              <w:br/>
            </w:r>
          </w:p>
        </w:tc>
        <w:tc>
          <w:tcPr>
            <w:tcW w:w="1659" w:type="dxa"/>
            <w:vAlign w:val="center"/>
          </w:tcPr>
          <w:p w:rsidR="0080140B" w:rsidRPr="006362F1" w:rsidRDefault="0080140B" w:rsidP="006362F1">
            <w:pPr>
              <w:rPr>
                <w:bCs/>
                <w:sz w:val="21"/>
                <w:szCs w:val="21"/>
              </w:rPr>
            </w:pPr>
            <w:r w:rsidRPr="006362F1">
              <w:rPr>
                <w:bCs/>
                <w:sz w:val="21"/>
                <w:szCs w:val="21"/>
              </w:rPr>
              <w:t>Основа</w:t>
            </w:r>
          </w:p>
        </w:tc>
        <w:tc>
          <w:tcPr>
            <w:tcW w:w="1985" w:type="dxa"/>
            <w:vAlign w:val="center"/>
          </w:tcPr>
          <w:p w:rsidR="0080140B" w:rsidRPr="006362F1" w:rsidRDefault="0080140B" w:rsidP="006362F1">
            <w:pPr>
              <w:rPr>
                <w:sz w:val="21"/>
                <w:szCs w:val="21"/>
              </w:rPr>
            </w:pPr>
            <w:r w:rsidRPr="006362F1">
              <w:rPr>
                <w:sz w:val="21"/>
                <w:szCs w:val="21"/>
              </w:rPr>
              <w:t>Полимерная</w:t>
            </w:r>
          </w:p>
        </w:tc>
        <w:tc>
          <w:tcPr>
            <w:tcW w:w="1120" w:type="dxa"/>
            <w:vAlign w:val="center"/>
          </w:tcPr>
          <w:p w:rsidR="0080140B" w:rsidRPr="006362F1" w:rsidRDefault="0080140B" w:rsidP="006362F1">
            <w:pPr>
              <w:pStyle w:val="ac"/>
              <w:rPr>
                <w:rFonts w:ascii="Times New Roman" w:hAnsi="Times New Roman"/>
                <w:kern w:val="32"/>
                <w:sz w:val="21"/>
                <w:szCs w:val="21"/>
              </w:rPr>
            </w:pPr>
          </w:p>
        </w:tc>
        <w:tc>
          <w:tcPr>
            <w:tcW w:w="850" w:type="dxa"/>
            <w:vMerge w:val="restart"/>
            <w:vAlign w:val="center"/>
          </w:tcPr>
          <w:p w:rsidR="0080140B" w:rsidRPr="006362F1" w:rsidRDefault="0080140B" w:rsidP="0080140B">
            <w:pPr>
              <w:jc w:val="center"/>
              <w:rPr>
                <w:rFonts w:eastAsia="Calibri"/>
                <w:sz w:val="21"/>
                <w:szCs w:val="21"/>
              </w:rPr>
            </w:pPr>
            <w:r w:rsidRPr="006362F1">
              <w:rPr>
                <w:rFonts w:eastAsia="Calibri"/>
                <w:sz w:val="21"/>
                <w:szCs w:val="21"/>
              </w:rPr>
              <w:t>штука</w:t>
            </w:r>
          </w:p>
        </w:tc>
        <w:tc>
          <w:tcPr>
            <w:tcW w:w="709" w:type="dxa"/>
            <w:vMerge w:val="restart"/>
            <w:vAlign w:val="center"/>
          </w:tcPr>
          <w:p w:rsidR="0080140B" w:rsidRPr="006362F1" w:rsidRDefault="0080140B" w:rsidP="0080140B">
            <w:pPr>
              <w:jc w:val="center"/>
              <w:rPr>
                <w:rFonts w:eastAsia="Calibri"/>
                <w:sz w:val="21"/>
                <w:szCs w:val="21"/>
              </w:rPr>
            </w:pPr>
            <w:r w:rsidRPr="006362F1">
              <w:rPr>
                <w:rFonts w:eastAsia="Calibri"/>
                <w:sz w:val="21"/>
                <w:szCs w:val="21"/>
              </w:rPr>
              <w:t>240</w:t>
            </w:r>
          </w:p>
        </w:tc>
        <w:tc>
          <w:tcPr>
            <w:tcW w:w="992" w:type="dxa"/>
            <w:vMerge w:val="restart"/>
            <w:vAlign w:val="center"/>
          </w:tcPr>
          <w:p w:rsidR="0080140B" w:rsidRPr="006362F1" w:rsidRDefault="0080140B" w:rsidP="0080140B">
            <w:pPr>
              <w:jc w:val="center"/>
              <w:rPr>
                <w:rFonts w:eastAsia="Calibri"/>
                <w:sz w:val="21"/>
                <w:szCs w:val="21"/>
              </w:rPr>
            </w:pPr>
          </w:p>
        </w:tc>
        <w:tc>
          <w:tcPr>
            <w:tcW w:w="992" w:type="dxa"/>
            <w:vMerge w:val="restart"/>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autoSpaceDE w:val="0"/>
              <w:autoSpaceDN w:val="0"/>
              <w:adjustRightInd w:val="0"/>
              <w:jc w:val="center"/>
              <w:rPr>
                <w:sz w:val="21"/>
                <w:szCs w:val="21"/>
              </w:rPr>
            </w:pPr>
          </w:p>
        </w:tc>
        <w:tc>
          <w:tcPr>
            <w:tcW w:w="1837" w:type="dxa"/>
            <w:vMerge/>
          </w:tcPr>
          <w:p w:rsidR="0080140B" w:rsidRPr="006362F1" w:rsidRDefault="0080140B" w:rsidP="006362F1">
            <w:pPr>
              <w:autoSpaceDE w:val="0"/>
              <w:autoSpaceDN w:val="0"/>
              <w:adjustRightInd w:val="0"/>
              <w:rPr>
                <w:sz w:val="21"/>
                <w:szCs w:val="21"/>
              </w:rPr>
            </w:pPr>
          </w:p>
        </w:tc>
        <w:tc>
          <w:tcPr>
            <w:tcW w:w="1659" w:type="dxa"/>
            <w:vAlign w:val="center"/>
          </w:tcPr>
          <w:p w:rsidR="0080140B" w:rsidRPr="006362F1" w:rsidRDefault="0080140B" w:rsidP="006362F1">
            <w:pPr>
              <w:rPr>
                <w:bCs/>
                <w:sz w:val="21"/>
                <w:szCs w:val="21"/>
              </w:rPr>
            </w:pPr>
            <w:proofErr w:type="spellStart"/>
            <w:r w:rsidRPr="006362F1">
              <w:rPr>
                <w:sz w:val="21"/>
                <w:szCs w:val="21"/>
              </w:rPr>
              <w:t>Гипоаллергенный</w:t>
            </w:r>
            <w:proofErr w:type="spellEnd"/>
          </w:p>
        </w:tc>
        <w:tc>
          <w:tcPr>
            <w:tcW w:w="1985" w:type="dxa"/>
            <w:vAlign w:val="center"/>
          </w:tcPr>
          <w:p w:rsidR="0080140B" w:rsidRPr="006362F1" w:rsidRDefault="0080140B" w:rsidP="006362F1">
            <w:pPr>
              <w:rPr>
                <w:sz w:val="21"/>
                <w:szCs w:val="21"/>
              </w:rPr>
            </w:pPr>
            <w:r w:rsidRPr="006362F1">
              <w:rPr>
                <w:sz w:val="21"/>
                <w:szCs w:val="21"/>
              </w:rPr>
              <w:t>Да</w:t>
            </w:r>
          </w:p>
        </w:tc>
        <w:tc>
          <w:tcPr>
            <w:tcW w:w="1120" w:type="dxa"/>
            <w:vAlign w:val="center"/>
          </w:tcPr>
          <w:p w:rsidR="0080140B" w:rsidRPr="006362F1" w:rsidRDefault="0080140B" w:rsidP="006362F1">
            <w:pPr>
              <w:pStyle w:val="ac"/>
              <w:rPr>
                <w:rFonts w:ascii="Times New Roman" w:hAnsi="Times New Roman"/>
                <w:kern w:val="32"/>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autoSpaceDE w:val="0"/>
              <w:autoSpaceDN w:val="0"/>
              <w:adjustRightInd w:val="0"/>
              <w:jc w:val="center"/>
              <w:rPr>
                <w:sz w:val="21"/>
                <w:szCs w:val="21"/>
              </w:rPr>
            </w:pPr>
          </w:p>
        </w:tc>
        <w:tc>
          <w:tcPr>
            <w:tcW w:w="1837" w:type="dxa"/>
            <w:vMerge/>
          </w:tcPr>
          <w:p w:rsidR="0080140B" w:rsidRPr="006362F1" w:rsidRDefault="0080140B" w:rsidP="006362F1">
            <w:pPr>
              <w:autoSpaceDE w:val="0"/>
              <w:autoSpaceDN w:val="0"/>
              <w:adjustRightInd w:val="0"/>
              <w:rPr>
                <w:sz w:val="21"/>
                <w:szCs w:val="21"/>
              </w:rPr>
            </w:pPr>
          </w:p>
        </w:tc>
        <w:tc>
          <w:tcPr>
            <w:tcW w:w="1659" w:type="dxa"/>
            <w:vAlign w:val="center"/>
          </w:tcPr>
          <w:p w:rsidR="0080140B" w:rsidRPr="006362F1" w:rsidRDefault="0080140B" w:rsidP="006362F1">
            <w:pPr>
              <w:rPr>
                <w:b/>
                <w:bCs/>
                <w:sz w:val="21"/>
                <w:szCs w:val="21"/>
              </w:rPr>
            </w:pPr>
            <w:r w:rsidRPr="006362F1">
              <w:rPr>
                <w:b/>
                <w:bCs/>
                <w:sz w:val="21"/>
                <w:szCs w:val="21"/>
              </w:rPr>
              <w:t>Длина</w:t>
            </w:r>
          </w:p>
        </w:tc>
        <w:tc>
          <w:tcPr>
            <w:tcW w:w="1985" w:type="dxa"/>
            <w:vAlign w:val="center"/>
          </w:tcPr>
          <w:p w:rsidR="0080140B" w:rsidRPr="006362F1" w:rsidRDefault="0080140B" w:rsidP="006362F1">
            <w:pPr>
              <w:rPr>
                <w:b/>
                <w:sz w:val="21"/>
                <w:szCs w:val="21"/>
              </w:rPr>
            </w:pPr>
            <w:r w:rsidRPr="006362F1">
              <w:rPr>
                <w:b/>
                <w:sz w:val="21"/>
                <w:szCs w:val="21"/>
              </w:rPr>
              <w:t>≥ 6</w:t>
            </w:r>
          </w:p>
        </w:tc>
        <w:tc>
          <w:tcPr>
            <w:tcW w:w="1120" w:type="dxa"/>
            <w:vAlign w:val="center"/>
          </w:tcPr>
          <w:p w:rsidR="0080140B" w:rsidRPr="006362F1" w:rsidRDefault="0080140B" w:rsidP="006362F1">
            <w:pPr>
              <w:pStyle w:val="ac"/>
              <w:rPr>
                <w:rFonts w:ascii="Times New Roman" w:hAnsi="Times New Roman"/>
                <w:b/>
                <w:kern w:val="32"/>
                <w:sz w:val="21"/>
                <w:szCs w:val="21"/>
              </w:rPr>
            </w:pPr>
            <w:r w:rsidRPr="006362F1">
              <w:rPr>
                <w:rFonts w:ascii="Times New Roman" w:eastAsia="Times New Roman" w:hAnsi="Times New Roman"/>
                <w:b/>
                <w:color w:val="000000"/>
                <w:sz w:val="21"/>
                <w:szCs w:val="21"/>
                <w:lang w:eastAsia="ru-RU"/>
              </w:rPr>
              <w:t>Сантиметр</w:t>
            </w: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80140B">
            <w:pPr>
              <w:autoSpaceDE w:val="0"/>
              <w:autoSpaceDN w:val="0"/>
              <w:adjustRightInd w:val="0"/>
              <w:jc w:val="center"/>
              <w:rPr>
                <w:sz w:val="21"/>
                <w:szCs w:val="21"/>
              </w:rPr>
            </w:pPr>
          </w:p>
        </w:tc>
        <w:tc>
          <w:tcPr>
            <w:tcW w:w="1837" w:type="dxa"/>
            <w:vMerge/>
          </w:tcPr>
          <w:p w:rsidR="0080140B" w:rsidRPr="006362F1" w:rsidRDefault="0080140B" w:rsidP="006362F1">
            <w:pPr>
              <w:autoSpaceDE w:val="0"/>
              <w:autoSpaceDN w:val="0"/>
              <w:adjustRightInd w:val="0"/>
              <w:rPr>
                <w:sz w:val="21"/>
                <w:szCs w:val="21"/>
              </w:rPr>
            </w:pPr>
          </w:p>
        </w:tc>
        <w:tc>
          <w:tcPr>
            <w:tcW w:w="1659" w:type="dxa"/>
            <w:vAlign w:val="center"/>
          </w:tcPr>
          <w:p w:rsidR="0080140B" w:rsidRPr="006362F1" w:rsidRDefault="0080140B" w:rsidP="006362F1">
            <w:pPr>
              <w:rPr>
                <w:b/>
                <w:bCs/>
                <w:sz w:val="21"/>
                <w:szCs w:val="21"/>
              </w:rPr>
            </w:pPr>
            <w:r w:rsidRPr="006362F1">
              <w:rPr>
                <w:b/>
                <w:bCs/>
                <w:sz w:val="21"/>
                <w:szCs w:val="21"/>
              </w:rPr>
              <w:t>Ширина</w:t>
            </w:r>
          </w:p>
        </w:tc>
        <w:tc>
          <w:tcPr>
            <w:tcW w:w="1985" w:type="dxa"/>
            <w:vAlign w:val="center"/>
          </w:tcPr>
          <w:p w:rsidR="0080140B" w:rsidRPr="006362F1" w:rsidRDefault="0080140B" w:rsidP="006362F1">
            <w:pPr>
              <w:rPr>
                <w:b/>
                <w:sz w:val="21"/>
                <w:szCs w:val="21"/>
              </w:rPr>
            </w:pPr>
            <w:r w:rsidRPr="006362F1">
              <w:rPr>
                <w:b/>
                <w:sz w:val="21"/>
                <w:szCs w:val="21"/>
              </w:rPr>
              <w:t>≥ 1,2 и ≤2</w:t>
            </w:r>
          </w:p>
        </w:tc>
        <w:tc>
          <w:tcPr>
            <w:tcW w:w="1120" w:type="dxa"/>
            <w:vAlign w:val="center"/>
          </w:tcPr>
          <w:p w:rsidR="0080140B" w:rsidRPr="006362F1" w:rsidRDefault="0080140B" w:rsidP="006362F1">
            <w:pPr>
              <w:pStyle w:val="ac"/>
              <w:rPr>
                <w:rFonts w:ascii="Times New Roman" w:hAnsi="Times New Roman"/>
                <w:b/>
                <w:kern w:val="32"/>
                <w:sz w:val="21"/>
                <w:szCs w:val="21"/>
              </w:rPr>
            </w:pPr>
            <w:r w:rsidRPr="006362F1">
              <w:rPr>
                <w:rFonts w:ascii="Times New Roman" w:eastAsia="Times New Roman" w:hAnsi="Times New Roman"/>
                <w:b/>
                <w:color w:val="000000"/>
                <w:sz w:val="21"/>
                <w:szCs w:val="21"/>
                <w:lang w:eastAsia="ru-RU"/>
              </w:rPr>
              <w:t>Сантиметр</w:t>
            </w: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val="restart"/>
          </w:tcPr>
          <w:p w:rsidR="0080140B" w:rsidRPr="006362F1" w:rsidRDefault="0080140B" w:rsidP="0080140B">
            <w:pPr>
              <w:jc w:val="center"/>
              <w:rPr>
                <w:rFonts w:eastAsia="Calibri"/>
                <w:sz w:val="21"/>
                <w:szCs w:val="21"/>
              </w:rPr>
            </w:pPr>
            <w:r>
              <w:rPr>
                <w:rFonts w:eastAsia="Calibri"/>
                <w:sz w:val="21"/>
                <w:szCs w:val="21"/>
              </w:rPr>
              <w:t>13</w:t>
            </w:r>
          </w:p>
        </w:tc>
        <w:tc>
          <w:tcPr>
            <w:tcW w:w="1837" w:type="dxa"/>
            <w:vMerge w:val="restart"/>
            <w:tcBorders>
              <w:bottom w:val="single" w:sz="4" w:space="0" w:color="auto"/>
            </w:tcBorders>
          </w:tcPr>
          <w:p w:rsidR="0080140B" w:rsidRPr="006362F1" w:rsidRDefault="0080140B" w:rsidP="006362F1">
            <w:pPr>
              <w:rPr>
                <w:rFonts w:eastAsia="Calibri"/>
                <w:sz w:val="21"/>
                <w:szCs w:val="21"/>
              </w:rPr>
            </w:pPr>
            <w:r w:rsidRPr="006362F1">
              <w:rPr>
                <w:rFonts w:eastAsia="Calibri"/>
                <w:sz w:val="21"/>
                <w:szCs w:val="21"/>
              </w:rPr>
              <w:t>Бинт нетканый, стерильный</w:t>
            </w:r>
          </w:p>
          <w:p w:rsidR="0080140B" w:rsidRPr="006362F1" w:rsidRDefault="0080140B" w:rsidP="006362F1">
            <w:pPr>
              <w:rPr>
                <w:bCs/>
                <w:sz w:val="21"/>
                <w:szCs w:val="21"/>
              </w:rPr>
            </w:pPr>
          </w:p>
          <w:p w:rsidR="0080140B" w:rsidRPr="006362F1" w:rsidRDefault="0080140B" w:rsidP="006362F1">
            <w:pPr>
              <w:rPr>
                <w:rFonts w:eastAsia="Calibri"/>
                <w:sz w:val="21"/>
                <w:szCs w:val="21"/>
              </w:rPr>
            </w:pPr>
          </w:p>
        </w:tc>
        <w:tc>
          <w:tcPr>
            <w:tcW w:w="1659" w:type="dxa"/>
            <w:tcBorders>
              <w:bottom w:val="single" w:sz="4" w:space="0" w:color="auto"/>
            </w:tcBorders>
            <w:vAlign w:val="center"/>
          </w:tcPr>
          <w:p w:rsidR="0080140B" w:rsidRPr="006362F1" w:rsidRDefault="0080140B" w:rsidP="006362F1">
            <w:pPr>
              <w:rPr>
                <w:b/>
                <w:bCs/>
                <w:sz w:val="21"/>
                <w:szCs w:val="21"/>
              </w:rPr>
            </w:pPr>
            <w:r w:rsidRPr="006362F1">
              <w:rPr>
                <w:b/>
                <w:bCs/>
                <w:sz w:val="21"/>
                <w:szCs w:val="21"/>
              </w:rPr>
              <w:t>Способ укладки</w:t>
            </w:r>
          </w:p>
        </w:tc>
        <w:tc>
          <w:tcPr>
            <w:tcW w:w="1985" w:type="dxa"/>
            <w:tcBorders>
              <w:bottom w:val="single" w:sz="4" w:space="0" w:color="auto"/>
            </w:tcBorders>
            <w:vAlign w:val="center"/>
          </w:tcPr>
          <w:p w:rsidR="0080140B" w:rsidRPr="006362F1" w:rsidRDefault="0080140B" w:rsidP="006362F1">
            <w:pPr>
              <w:rPr>
                <w:b/>
                <w:bCs/>
                <w:sz w:val="21"/>
                <w:szCs w:val="21"/>
              </w:rPr>
            </w:pPr>
            <w:r w:rsidRPr="006362F1">
              <w:rPr>
                <w:b/>
                <w:bCs/>
                <w:sz w:val="21"/>
                <w:szCs w:val="21"/>
              </w:rPr>
              <w:t>Бинт</w:t>
            </w:r>
          </w:p>
        </w:tc>
        <w:tc>
          <w:tcPr>
            <w:tcW w:w="1120" w:type="dxa"/>
            <w:tcBorders>
              <w:bottom w:val="single" w:sz="4" w:space="0" w:color="auto"/>
            </w:tcBorders>
            <w:vAlign w:val="center"/>
          </w:tcPr>
          <w:p w:rsidR="0080140B" w:rsidRPr="006362F1" w:rsidRDefault="0080140B" w:rsidP="006362F1">
            <w:pPr>
              <w:rPr>
                <w:bCs/>
                <w:sz w:val="21"/>
                <w:szCs w:val="21"/>
              </w:rPr>
            </w:pPr>
          </w:p>
        </w:tc>
        <w:tc>
          <w:tcPr>
            <w:tcW w:w="850" w:type="dxa"/>
            <w:vMerge w:val="restart"/>
            <w:tcBorders>
              <w:bottom w:val="single" w:sz="4" w:space="0" w:color="auto"/>
            </w:tcBorders>
            <w:vAlign w:val="center"/>
          </w:tcPr>
          <w:p w:rsidR="0080140B" w:rsidRPr="006362F1" w:rsidRDefault="0080140B" w:rsidP="0080140B">
            <w:pPr>
              <w:jc w:val="center"/>
              <w:rPr>
                <w:rFonts w:eastAsia="Calibri"/>
                <w:sz w:val="21"/>
                <w:szCs w:val="21"/>
              </w:rPr>
            </w:pPr>
            <w:r w:rsidRPr="006362F1">
              <w:rPr>
                <w:rFonts w:eastAsia="Calibri"/>
                <w:sz w:val="21"/>
                <w:szCs w:val="21"/>
              </w:rPr>
              <w:t>штука</w:t>
            </w:r>
          </w:p>
        </w:tc>
        <w:tc>
          <w:tcPr>
            <w:tcW w:w="709" w:type="dxa"/>
            <w:vMerge w:val="restart"/>
            <w:tcBorders>
              <w:bottom w:val="single" w:sz="4" w:space="0" w:color="auto"/>
            </w:tcBorders>
            <w:vAlign w:val="center"/>
          </w:tcPr>
          <w:p w:rsidR="0080140B" w:rsidRPr="006362F1" w:rsidRDefault="0080140B" w:rsidP="0080140B">
            <w:pPr>
              <w:jc w:val="center"/>
              <w:rPr>
                <w:rFonts w:eastAsia="Calibri"/>
                <w:sz w:val="21"/>
                <w:szCs w:val="21"/>
              </w:rPr>
            </w:pPr>
            <w:r w:rsidRPr="006362F1">
              <w:rPr>
                <w:rFonts w:eastAsia="Calibri"/>
                <w:sz w:val="21"/>
                <w:szCs w:val="21"/>
              </w:rPr>
              <w:t>10</w:t>
            </w:r>
          </w:p>
        </w:tc>
        <w:tc>
          <w:tcPr>
            <w:tcW w:w="992" w:type="dxa"/>
            <w:vMerge w:val="restart"/>
            <w:vAlign w:val="center"/>
          </w:tcPr>
          <w:p w:rsidR="0080140B" w:rsidRPr="006362F1" w:rsidRDefault="0080140B" w:rsidP="0080140B">
            <w:pPr>
              <w:jc w:val="center"/>
              <w:rPr>
                <w:rFonts w:eastAsia="Calibri"/>
                <w:sz w:val="21"/>
                <w:szCs w:val="21"/>
              </w:rPr>
            </w:pPr>
          </w:p>
        </w:tc>
        <w:tc>
          <w:tcPr>
            <w:tcW w:w="992" w:type="dxa"/>
            <w:vMerge w:val="restart"/>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6362F1">
            <w:pPr>
              <w:rPr>
                <w:rFonts w:eastAsia="Calibri"/>
                <w:sz w:val="21"/>
                <w:szCs w:val="21"/>
              </w:rPr>
            </w:pPr>
          </w:p>
        </w:tc>
        <w:tc>
          <w:tcPr>
            <w:tcW w:w="1837" w:type="dxa"/>
            <w:vMerge/>
            <w:tcBorders>
              <w:bottom w:val="single" w:sz="4" w:space="0" w:color="auto"/>
            </w:tcBorders>
          </w:tcPr>
          <w:p w:rsidR="0080140B" w:rsidRPr="006362F1" w:rsidRDefault="0080140B" w:rsidP="006362F1">
            <w:pPr>
              <w:rPr>
                <w:rFonts w:eastAsia="Calibri"/>
                <w:sz w:val="21"/>
                <w:szCs w:val="21"/>
              </w:rPr>
            </w:pPr>
          </w:p>
        </w:tc>
        <w:tc>
          <w:tcPr>
            <w:tcW w:w="1659" w:type="dxa"/>
            <w:tcBorders>
              <w:bottom w:val="single" w:sz="4" w:space="0" w:color="auto"/>
            </w:tcBorders>
            <w:vAlign w:val="center"/>
          </w:tcPr>
          <w:p w:rsidR="0080140B" w:rsidRPr="006362F1" w:rsidRDefault="0080140B" w:rsidP="006362F1">
            <w:pPr>
              <w:rPr>
                <w:b/>
                <w:bCs/>
                <w:sz w:val="21"/>
                <w:szCs w:val="21"/>
              </w:rPr>
            </w:pPr>
            <w:r w:rsidRPr="006362F1">
              <w:rPr>
                <w:b/>
                <w:bCs/>
                <w:sz w:val="21"/>
                <w:szCs w:val="21"/>
              </w:rPr>
              <w:t>Стерильность</w:t>
            </w:r>
          </w:p>
        </w:tc>
        <w:tc>
          <w:tcPr>
            <w:tcW w:w="1985" w:type="dxa"/>
            <w:tcBorders>
              <w:bottom w:val="single" w:sz="4" w:space="0" w:color="auto"/>
            </w:tcBorders>
            <w:vAlign w:val="center"/>
          </w:tcPr>
          <w:p w:rsidR="0080140B" w:rsidRPr="006362F1" w:rsidRDefault="0080140B" w:rsidP="006362F1">
            <w:pPr>
              <w:rPr>
                <w:b/>
                <w:bCs/>
                <w:sz w:val="21"/>
                <w:szCs w:val="21"/>
              </w:rPr>
            </w:pPr>
            <w:r w:rsidRPr="006362F1">
              <w:rPr>
                <w:b/>
                <w:bCs/>
                <w:sz w:val="21"/>
                <w:szCs w:val="21"/>
              </w:rPr>
              <w:t>Стерильный</w:t>
            </w:r>
          </w:p>
        </w:tc>
        <w:tc>
          <w:tcPr>
            <w:tcW w:w="1120" w:type="dxa"/>
            <w:tcBorders>
              <w:bottom w:val="single" w:sz="4" w:space="0" w:color="auto"/>
            </w:tcBorders>
            <w:vAlign w:val="center"/>
          </w:tcPr>
          <w:p w:rsidR="0080140B" w:rsidRPr="006362F1" w:rsidRDefault="0080140B" w:rsidP="006362F1">
            <w:pPr>
              <w:rPr>
                <w:bCs/>
                <w:sz w:val="21"/>
                <w:szCs w:val="21"/>
              </w:rPr>
            </w:pPr>
          </w:p>
        </w:tc>
        <w:tc>
          <w:tcPr>
            <w:tcW w:w="850" w:type="dxa"/>
            <w:vMerge/>
            <w:tcBorders>
              <w:bottom w:val="single" w:sz="4" w:space="0" w:color="auto"/>
            </w:tcBorders>
            <w:vAlign w:val="center"/>
          </w:tcPr>
          <w:p w:rsidR="0080140B" w:rsidRPr="006362F1" w:rsidRDefault="0080140B" w:rsidP="0080140B">
            <w:pPr>
              <w:jc w:val="center"/>
              <w:rPr>
                <w:rFonts w:eastAsia="Calibri"/>
                <w:sz w:val="21"/>
                <w:szCs w:val="21"/>
              </w:rPr>
            </w:pPr>
          </w:p>
        </w:tc>
        <w:tc>
          <w:tcPr>
            <w:tcW w:w="709" w:type="dxa"/>
            <w:vMerge/>
            <w:tcBorders>
              <w:bottom w:val="single" w:sz="4" w:space="0" w:color="auto"/>
            </w:tcBorders>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6362F1">
            <w:pPr>
              <w:rPr>
                <w:rFonts w:eastAsia="Calibri"/>
                <w:sz w:val="21"/>
                <w:szCs w:val="21"/>
              </w:rPr>
            </w:pPr>
          </w:p>
        </w:tc>
        <w:tc>
          <w:tcPr>
            <w:tcW w:w="1837" w:type="dxa"/>
            <w:vMerge/>
            <w:tcBorders>
              <w:bottom w:val="single" w:sz="4" w:space="0" w:color="auto"/>
            </w:tcBorders>
          </w:tcPr>
          <w:p w:rsidR="0080140B" w:rsidRPr="006362F1" w:rsidRDefault="0080140B" w:rsidP="006362F1">
            <w:pPr>
              <w:rPr>
                <w:rFonts w:eastAsia="Calibri"/>
                <w:sz w:val="21"/>
                <w:szCs w:val="21"/>
              </w:rPr>
            </w:pPr>
          </w:p>
        </w:tc>
        <w:tc>
          <w:tcPr>
            <w:tcW w:w="1659" w:type="dxa"/>
            <w:tcBorders>
              <w:bottom w:val="single" w:sz="4" w:space="0" w:color="auto"/>
            </w:tcBorders>
            <w:vAlign w:val="center"/>
          </w:tcPr>
          <w:p w:rsidR="0080140B" w:rsidRPr="006362F1" w:rsidRDefault="0080140B" w:rsidP="006362F1">
            <w:pPr>
              <w:rPr>
                <w:bCs/>
                <w:sz w:val="21"/>
                <w:szCs w:val="21"/>
              </w:rPr>
            </w:pPr>
            <w:r w:rsidRPr="006362F1">
              <w:rPr>
                <w:bCs/>
                <w:sz w:val="21"/>
                <w:szCs w:val="21"/>
              </w:rPr>
              <w:t>Форма</w:t>
            </w:r>
          </w:p>
        </w:tc>
        <w:tc>
          <w:tcPr>
            <w:tcW w:w="1985" w:type="dxa"/>
            <w:tcBorders>
              <w:bottom w:val="single" w:sz="4" w:space="0" w:color="auto"/>
            </w:tcBorders>
            <w:vAlign w:val="center"/>
          </w:tcPr>
          <w:p w:rsidR="0080140B" w:rsidRPr="006362F1" w:rsidRDefault="0080140B" w:rsidP="006362F1">
            <w:pPr>
              <w:rPr>
                <w:bCs/>
                <w:sz w:val="21"/>
                <w:szCs w:val="21"/>
              </w:rPr>
            </w:pPr>
            <w:r w:rsidRPr="006362F1">
              <w:rPr>
                <w:bCs/>
                <w:sz w:val="21"/>
                <w:szCs w:val="21"/>
              </w:rPr>
              <w:t>Прямоугольная</w:t>
            </w:r>
          </w:p>
        </w:tc>
        <w:tc>
          <w:tcPr>
            <w:tcW w:w="1120" w:type="dxa"/>
            <w:tcBorders>
              <w:bottom w:val="single" w:sz="4" w:space="0" w:color="auto"/>
            </w:tcBorders>
            <w:vAlign w:val="center"/>
          </w:tcPr>
          <w:p w:rsidR="0080140B" w:rsidRPr="006362F1" w:rsidRDefault="0080140B" w:rsidP="006362F1">
            <w:pPr>
              <w:rPr>
                <w:bCs/>
                <w:sz w:val="21"/>
                <w:szCs w:val="21"/>
              </w:rPr>
            </w:pPr>
          </w:p>
        </w:tc>
        <w:tc>
          <w:tcPr>
            <w:tcW w:w="850" w:type="dxa"/>
            <w:vMerge/>
            <w:tcBorders>
              <w:bottom w:val="single" w:sz="4" w:space="0" w:color="auto"/>
            </w:tcBorders>
            <w:vAlign w:val="center"/>
          </w:tcPr>
          <w:p w:rsidR="0080140B" w:rsidRPr="006362F1" w:rsidRDefault="0080140B" w:rsidP="0080140B">
            <w:pPr>
              <w:jc w:val="center"/>
              <w:rPr>
                <w:rFonts w:eastAsia="Calibri"/>
                <w:sz w:val="21"/>
                <w:szCs w:val="21"/>
              </w:rPr>
            </w:pPr>
          </w:p>
        </w:tc>
        <w:tc>
          <w:tcPr>
            <w:tcW w:w="709" w:type="dxa"/>
            <w:vMerge/>
            <w:tcBorders>
              <w:bottom w:val="single" w:sz="4" w:space="0" w:color="auto"/>
            </w:tcBorders>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6362F1">
            <w:pPr>
              <w:rPr>
                <w:rFonts w:eastAsia="Calibri"/>
                <w:sz w:val="21"/>
                <w:szCs w:val="21"/>
              </w:rPr>
            </w:pPr>
          </w:p>
        </w:tc>
        <w:tc>
          <w:tcPr>
            <w:tcW w:w="1837" w:type="dxa"/>
            <w:vMerge/>
            <w:tcBorders>
              <w:bottom w:val="single" w:sz="4" w:space="0" w:color="auto"/>
            </w:tcBorders>
          </w:tcPr>
          <w:p w:rsidR="0080140B" w:rsidRPr="006362F1" w:rsidRDefault="0080140B" w:rsidP="006362F1">
            <w:pPr>
              <w:rPr>
                <w:rFonts w:eastAsia="Calibri"/>
                <w:sz w:val="21"/>
                <w:szCs w:val="21"/>
              </w:rPr>
            </w:pPr>
          </w:p>
        </w:tc>
        <w:tc>
          <w:tcPr>
            <w:tcW w:w="1659" w:type="dxa"/>
            <w:tcBorders>
              <w:bottom w:val="single" w:sz="4" w:space="0" w:color="auto"/>
            </w:tcBorders>
            <w:vAlign w:val="center"/>
          </w:tcPr>
          <w:p w:rsidR="0080140B" w:rsidRPr="006362F1" w:rsidRDefault="0080140B" w:rsidP="006362F1">
            <w:pPr>
              <w:rPr>
                <w:bCs/>
                <w:sz w:val="21"/>
                <w:szCs w:val="21"/>
              </w:rPr>
            </w:pPr>
            <w:r w:rsidRPr="006362F1">
              <w:rPr>
                <w:bCs/>
                <w:sz w:val="21"/>
                <w:szCs w:val="21"/>
              </w:rPr>
              <w:t>Материал</w:t>
            </w:r>
          </w:p>
        </w:tc>
        <w:tc>
          <w:tcPr>
            <w:tcW w:w="1985" w:type="dxa"/>
            <w:tcBorders>
              <w:bottom w:val="single" w:sz="4" w:space="0" w:color="auto"/>
            </w:tcBorders>
            <w:vAlign w:val="center"/>
          </w:tcPr>
          <w:p w:rsidR="0080140B" w:rsidRPr="006362F1" w:rsidRDefault="0080140B" w:rsidP="006362F1">
            <w:pPr>
              <w:rPr>
                <w:bCs/>
                <w:sz w:val="21"/>
                <w:szCs w:val="21"/>
              </w:rPr>
            </w:pPr>
            <w:r w:rsidRPr="006362F1">
              <w:rPr>
                <w:bCs/>
                <w:sz w:val="21"/>
                <w:szCs w:val="21"/>
              </w:rPr>
              <w:t>Хлопок</w:t>
            </w:r>
          </w:p>
        </w:tc>
        <w:tc>
          <w:tcPr>
            <w:tcW w:w="1120" w:type="dxa"/>
            <w:tcBorders>
              <w:bottom w:val="single" w:sz="4" w:space="0" w:color="auto"/>
            </w:tcBorders>
            <w:vAlign w:val="center"/>
          </w:tcPr>
          <w:p w:rsidR="0080140B" w:rsidRPr="006362F1" w:rsidRDefault="0080140B" w:rsidP="006362F1">
            <w:pPr>
              <w:rPr>
                <w:bCs/>
                <w:sz w:val="21"/>
                <w:szCs w:val="21"/>
              </w:rPr>
            </w:pPr>
          </w:p>
        </w:tc>
        <w:tc>
          <w:tcPr>
            <w:tcW w:w="850" w:type="dxa"/>
            <w:vMerge/>
            <w:tcBorders>
              <w:bottom w:val="single" w:sz="4" w:space="0" w:color="auto"/>
            </w:tcBorders>
            <w:vAlign w:val="center"/>
          </w:tcPr>
          <w:p w:rsidR="0080140B" w:rsidRPr="006362F1" w:rsidRDefault="0080140B" w:rsidP="0080140B">
            <w:pPr>
              <w:jc w:val="center"/>
              <w:rPr>
                <w:rFonts w:eastAsia="Calibri"/>
                <w:sz w:val="21"/>
                <w:szCs w:val="21"/>
              </w:rPr>
            </w:pPr>
          </w:p>
        </w:tc>
        <w:tc>
          <w:tcPr>
            <w:tcW w:w="709" w:type="dxa"/>
            <w:vMerge/>
            <w:tcBorders>
              <w:bottom w:val="single" w:sz="4" w:space="0" w:color="auto"/>
            </w:tcBorders>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6362F1">
            <w:pPr>
              <w:rPr>
                <w:rFonts w:eastAsia="Calibri"/>
                <w:sz w:val="21"/>
                <w:szCs w:val="21"/>
              </w:rPr>
            </w:pPr>
          </w:p>
        </w:tc>
        <w:tc>
          <w:tcPr>
            <w:tcW w:w="1837" w:type="dxa"/>
            <w:vMerge/>
            <w:tcBorders>
              <w:bottom w:val="single" w:sz="4" w:space="0" w:color="auto"/>
            </w:tcBorders>
          </w:tcPr>
          <w:p w:rsidR="0080140B" w:rsidRPr="006362F1" w:rsidRDefault="0080140B" w:rsidP="006362F1">
            <w:pPr>
              <w:rPr>
                <w:rFonts w:eastAsia="Calibri"/>
                <w:sz w:val="21"/>
                <w:szCs w:val="21"/>
              </w:rPr>
            </w:pPr>
          </w:p>
        </w:tc>
        <w:tc>
          <w:tcPr>
            <w:tcW w:w="1659" w:type="dxa"/>
            <w:tcBorders>
              <w:bottom w:val="single" w:sz="4" w:space="0" w:color="auto"/>
            </w:tcBorders>
            <w:vAlign w:val="center"/>
          </w:tcPr>
          <w:p w:rsidR="0080140B" w:rsidRPr="006362F1" w:rsidRDefault="0080140B" w:rsidP="006362F1">
            <w:pPr>
              <w:rPr>
                <w:bCs/>
                <w:sz w:val="21"/>
                <w:szCs w:val="21"/>
              </w:rPr>
            </w:pPr>
            <w:r w:rsidRPr="006362F1">
              <w:rPr>
                <w:bCs/>
                <w:sz w:val="21"/>
                <w:szCs w:val="21"/>
              </w:rPr>
              <w:t>Кромка</w:t>
            </w:r>
          </w:p>
        </w:tc>
        <w:tc>
          <w:tcPr>
            <w:tcW w:w="1985" w:type="dxa"/>
            <w:tcBorders>
              <w:bottom w:val="single" w:sz="4" w:space="0" w:color="auto"/>
            </w:tcBorders>
            <w:vAlign w:val="center"/>
          </w:tcPr>
          <w:p w:rsidR="0080140B" w:rsidRPr="006362F1" w:rsidRDefault="0080140B" w:rsidP="006362F1">
            <w:pPr>
              <w:rPr>
                <w:bCs/>
                <w:sz w:val="21"/>
                <w:szCs w:val="21"/>
              </w:rPr>
            </w:pPr>
            <w:r w:rsidRPr="006362F1">
              <w:rPr>
                <w:bCs/>
                <w:sz w:val="21"/>
                <w:szCs w:val="21"/>
              </w:rPr>
              <w:t>Обрезанная</w:t>
            </w:r>
          </w:p>
        </w:tc>
        <w:tc>
          <w:tcPr>
            <w:tcW w:w="1120" w:type="dxa"/>
            <w:tcBorders>
              <w:bottom w:val="single" w:sz="4" w:space="0" w:color="auto"/>
            </w:tcBorders>
            <w:vAlign w:val="center"/>
          </w:tcPr>
          <w:p w:rsidR="0080140B" w:rsidRPr="006362F1" w:rsidRDefault="0080140B" w:rsidP="006362F1">
            <w:pPr>
              <w:rPr>
                <w:bCs/>
                <w:sz w:val="21"/>
                <w:szCs w:val="21"/>
              </w:rPr>
            </w:pPr>
          </w:p>
        </w:tc>
        <w:tc>
          <w:tcPr>
            <w:tcW w:w="850" w:type="dxa"/>
            <w:vMerge/>
            <w:tcBorders>
              <w:bottom w:val="single" w:sz="4" w:space="0" w:color="auto"/>
            </w:tcBorders>
            <w:vAlign w:val="center"/>
          </w:tcPr>
          <w:p w:rsidR="0080140B" w:rsidRPr="006362F1" w:rsidRDefault="0080140B" w:rsidP="0080140B">
            <w:pPr>
              <w:jc w:val="center"/>
              <w:rPr>
                <w:rFonts w:eastAsia="Calibri"/>
                <w:sz w:val="21"/>
                <w:szCs w:val="21"/>
              </w:rPr>
            </w:pPr>
          </w:p>
        </w:tc>
        <w:tc>
          <w:tcPr>
            <w:tcW w:w="709" w:type="dxa"/>
            <w:vMerge/>
            <w:tcBorders>
              <w:bottom w:val="single" w:sz="4" w:space="0" w:color="auto"/>
            </w:tcBorders>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6362F1">
            <w:pPr>
              <w:rPr>
                <w:rFonts w:eastAsia="Calibri"/>
                <w:sz w:val="21"/>
                <w:szCs w:val="21"/>
              </w:rPr>
            </w:pPr>
          </w:p>
        </w:tc>
        <w:tc>
          <w:tcPr>
            <w:tcW w:w="1837" w:type="dxa"/>
            <w:vMerge/>
            <w:tcBorders>
              <w:bottom w:val="single" w:sz="4" w:space="0" w:color="auto"/>
            </w:tcBorders>
          </w:tcPr>
          <w:p w:rsidR="0080140B" w:rsidRPr="006362F1" w:rsidRDefault="0080140B" w:rsidP="006362F1">
            <w:pPr>
              <w:rPr>
                <w:rFonts w:eastAsia="Calibri"/>
                <w:sz w:val="21"/>
                <w:szCs w:val="21"/>
              </w:rPr>
            </w:pPr>
          </w:p>
        </w:tc>
        <w:tc>
          <w:tcPr>
            <w:tcW w:w="1659" w:type="dxa"/>
            <w:tcBorders>
              <w:bottom w:val="single" w:sz="4" w:space="0" w:color="auto"/>
            </w:tcBorders>
            <w:vAlign w:val="center"/>
          </w:tcPr>
          <w:p w:rsidR="0080140B" w:rsidRPr="006362F1" w:rsidRDefault="0080140B" w:rsidP="006362F1">
            <w:pPr>
              <w:rPr>
                <w:b/>
                <w:bCs/>
                <w:sz w:val="21"/>
                <w:szCs w:val="21"/>
              </w:rPr>
            </w:pPr>
            <w:r w:rsidRPr="006362F1">
              <w:rPr>
                <w:b/>
                <w:bCs/>
                <w:sz w:val="21"/>
                <w:szCs w:val="21"/>
              </w:rPr>
              <w:t>Длина</w:t>
            </w:r>
          </w:p>
        </w:tc>
        <w:tc>
          <w:tcPr>
            <w:tcW w:w="1985" w:type="dxa"/>
            <w:tcBorders>
              <w:bottom w:val="single" w:sz="4" w:space="0" w:color="auto"/>
            </w:tcBorders>
            <w:vAlign w:val="center"/>
          </w:tcPr>
          <w:p w:rsidR="0080140B" w:rsidRPr="006362F1" w:rsidRDefault="0080140B" w:rsidP="006362F1">
            <w:pPr>
              <w:rPr>
                <w:b/>
                <w:bCs/>
                <w:sz w:val="21"/>
                <w:szCs w:val="21"/>
              </w:rPr>
            </w:pPr>
            <w:r w:rsidRPr="006362F1">
              <w:rPr>
                <w:b/>
                <w:sz w:val="21"/>
                <w:szCs w:val="21"/>
                <w:shd w:val="clear" w:color="auto" w:fill="FFFFFF"/>
              </w:rPr>
              <w:t>7</w:t>
            </w:r>
          </w:p>
        </w:tc>
        <w:tc>
          <w:tcPr>
            <w:tcW w:w="1120" w:type="dxa"/>
            <w:tcBorders>
              <w:bottom w:val="single" w:sz="4" w:space="0" w:color="auto"/>
            </w:tcBorders>
            <w:vAlign w:val="center"/>
          </w:tcPr>
          <w:p w:rsidR="0080140B" w:rsidRPr="006362F1" w:rsidRDefault="0080140B" w:rsidP="006362F1">
            <w:pPr>
              <w:rPr>
                <w:b/>
                <w:bCs/>
                <w:sz w:val="21"/>
                <w:szCs w:val="21"/>
              </w:rPr>
            </w:pPr>
            <w:r w:rsidRPr="006362F1">
              <w:rPr>
                <w:b/>
                <w:bCs/>
                <w:sz w:val="21"/>
                <w:szCs w:val="21"/>
              </w:rPr>
              <w:t>Метр</w:t>
            </w:r>
          </w:p>
        </w:tc>
        <w:tc>
          <w:tcPr>
            <w:tcW w:w="850" w:type="dxa"/>
            <w:vMerge/>
            <w:tcBorders>
              <w:bottom w:val="single" w:sz="4" w:space="0" w:color="auto"/>
            </w:tcBorders>
            <w:vAlign w:val="center"/>
          </w:tcPr>
          <w:p w:rsidR="0080140B" w:rsidRPr="006362F1" w:rsidRDefault="0080140B" w:rsidP="0080140B">
            <w:pPr>
              <w:jc w:val="center"/>
              <w:rPr>
                <w:rFonts w:eastAsia="Calibri"/>
                <w:sz w:val="21"/>
                <w:szCs w:val="21"/>
              </w:rPr>
            </w:pPr>
          </w:p>
        </w:tc>
        <w:tc>
          <w:tcPr>
            <w:tcW w:w="709" w:type="dxa"/>
            <w:vMerge/>
            <w:tcBorders>
              <w:bottom w:val="single" w:sz="4" w:space="0" w:color="auto"/>
            </w:tcBorders>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6362F1">
            <w:pPr>
              <w:rPr>
                <w:rFonts w:eastAsia="Calibri"/>
                <w:sz w:val="21"/>
                <w:szCs w:val="21"/>
              </w:rPr>
            </w:pPr>
          </w:p>
        </w:tc>
        <w:tc>
          <w:tcPr>
            <w:tcW w:w="1837" w:type="dxa"/>
            <w:vMerge/>
            <w:tcBorders>
              <w:bottom w:val="single" w:sz="4" w:space="0" w:color="auto"/>
            </w:tcBorders>
          </w:tcPr>
          <w:p w:rsidR="0080140B" w:rsidRPr="006362F1" w:rsidRDefault="0080140B" w:rsidP="006362F1">
            <w:pPr>
              <w:rPr>
                <w:rFonts w:eastAsia="Calibri"/>
                <w:sz w:val="21"/>
                <w:szCs w:val="21"/>
              </w:rPr>
            </w:pPr>
          </w:p>
        </w:tc>
        <w:tc>
          <w:tcPr>
            <w:tcW w:w="1659" w:type="dxa"/>
            <w:tcBorders>
              <w:bottom w:val="single" w:sz="4" w:space="0" w:color="auto"/>
            </w:tcBorders>
            <w:vAlign w:val="center"/>
          </w:tcPr>
          <w:p w:rsidR="0080140B" w:rsidRPr="006362F1" w:rsidRDefault="0080140B" w:rsidP="006362F1">
            <w:pPr>
              <w:rPr>
                <w:b/>
                <w:bCs/>
                <w:sz w:val="21"/>
                <w:szCs w:val="21"/>
              </w:rPr>
            </w:pPr>
            <w:r w:rsidRPr="006362F1">
              <w:rPr>
                <w:b/>
                <w:bCs/>
                <w:sz w:val="21"/>
                <w:szCs w:val="21"/>
              </w:rPr>
              <w:t>Ширина</w:t>
            </w:r>
          </w:p>
        </w:tc>
        <w:tc>
          <w:tcPr>
            <w:tcW w:w="1985" w:type="dxa"/>
            <w:tcBorders>
              <w:bottom w:val="single" w:sz="4" w:space="0" w:color="auto"/>
            </w:tcBorders>
            <w:vAlign w:val="center"/>
          </w:tcPr>
          <w:p w:rsidR="0080140B" w:rsidRPr="006362F1" w:rsidRDefault="0080140B" w:rsidP="006362F1">
            <w:pPr>
              <w:rPr>
                <w:b/>
                <w:bCs/>
                <w:sz w:val="21"/>
                <w:szCs w:val="21"/>
              </w:rPr>
            </w:pPr>
            <w:r w:rsidRPr="006362F1">
              <w:rPr>
                <w:b/>
                <w:bCs/>
                <w:sz w:val="21"/>
                <w:szCs w:val="21"/>
              </w:rPr>
              <w:t>14</w:t>
            </w:r>
          </w:p>
        </w:tc>
        <w:tc>
          <w:tcPr>
            <w:tcW w:w="1120" w:type="dxa"/>
            <w:tcBorders>
              <w:bottom w:val="single" w:sz="4" w:space="0" w:color="auto"/>
            </w:tcBorders>
            <w:vAlign w:val="center"/>
          </w:tcPr>
          <w:p w:rsidR="0080140B" w:rsidRPr="006362F1" w:rsidRDefault="0080140B" w:rsidP="006362F1">
            <w:pPr>
              <w:rPr>
                <w:b/>
                <w:bCs/>
                <w:sz w:val="21"/>
                <w:szCs w:val="21"/>
              </w:rPr>
            </w:pPr>
            <w:r w:rsidRPr="006362F1">
              <w:rPr>
                <w:b/>
                <w:bCs/>
                <w:sz w:val="21"/>
                <w:szCs w:val="21"/>
              </w:rPr>
              <w:t>Сантиметр</w:t>
            </w:r>
          </w:p>
        </w:tc>
        <w:tc>
          <w:tcPr>
            <w:tcW w:w="850" w:type="dxa"/>
            <w:vMerge/>
            <w:tcBorders>
              <w:bottom w:val="single" w:sz="4" w:space="0" w:color="auto"/>
            </w:tcBorders>
            <w:vAlign w:val="center"/>
          </w:tcPr>
          <w:p w:rsidR="0080140B" w:rsidRPr="006362F1" w:rsidRDefault="0080140B" w:rsidP="0080140B">
            <w:pPr>
              <w:jc w:val="center"/>
              <w:rPr>
                <w:rFonts w:eastAsia="Calibri"/>
                <w:sz w:val="21"/>
                <w:szCs w:val="21"/>
              </w:rPr>
            </w:pPr>
          </w:p>
        </w:tc>
        <w:tc>
          <w:tcPr>
            <w:tcW w:w="709" w:type="dxa"/>
            <w:vMerge/>
            <w:tcBorders>
              <w:bottom w:val="single" w:sz="4" w:space="0" w:color="auto"/>
            </w:tcBorders>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vMerge/>
          </w:tcPr>
          <w:p w:rsidR="0080140B" w:rsidRPr="006362F1" w:rsidRDefault="0080140B" w:rsidP="006362F1">
            <w:pPr>
              <w:rPr>
                <w:rFonts w:eastAsia="Calibri"/>
                <w:sz w:val="21"/>
                <w:szCs w:val="21"/>
              </w:rPr>
            </w:pPr>
          </w:p>
        </w:tc>
        <w:tc>
          <w:tcPr>
            <w:tcW w:w="1837" w:type="dxa"/>
            <w:vMerge/>
          </w:tcPr>
          <w:p w:rsidR="0080140B" w:rsidRPr="006362F1" w:rsidRDefault="0080140B" w:rsidP="006362F1">
            <w:pPr>
              <w:rPr>
                <w:rFonts w:eastAsia="Calibri"/>
                <w:sz w:val="21"/>
                <w:szCs w:val="21"/>
              </w:rPr>
            </w:pPr>
          </w:p>
        </w:tc>
        <w:tc>
          <w:tcPr>
            <w:tcW w:w="1659" w:type="dxa"/>
            <w:vAlign w:val="center"/>
          </w:tcPr>
          <w:p w:rsidR="0080140B" w:rsidRPr="006362F1" w:rsidRDefault="0080140B" w:rsidP="006362F1">
            <w:pPr>
              <w:jc w:val="center"/>
              <w:rPr>
                <w:bCs/>
                <w:sz w:val="21"/>
                <w:szCs w:val="21"/>
              </w:rPr>
            </w:pPr>
            <w:r w:rsidRPr="006362F1">
              <w:rPr>
                <w:bCs/>
                <w:sz w:val="21"/>
                <w:szCs w:val="21"/>
              </w:rPr>
              <w:t>Упаковка</w:t>
            </w:r>
          </w:p>
        </w:tc>
        <w:tc>
          <w:tcPr>
            <w:tcW w:w="1985" w:type="dxa"/>
            <w:vAlign w:val="center"/>
          </w:tcPr>
          <w:p w:rsidR="0080140B" w:rsidRPr="006362F1" w:rsidRDefault="0080140B" w:rsidP="006362F1">
            <w:pPr>
              <w:jc w:val="center"/>
              <w:rPr>
                <w:bCs/>
                <w:sz w:val="21"/>
                <w:szCs w:val="21"/>
              </w:rPr>
            </w:pPr>
            <w:r w:rsidRPr="006362F1">
              <w:rPr>
                <w:bCs/>
                <w:sz w:val="21"/>
                <w:szCs w:val="21"/>
              </w:rPr>
              <w:t>Индивидуальная</w:t>
            </w:r>
          </w:p>
        </w:tc>
        <w:tc>
          <w:tcPr>
            <w:tcW w:w="1120" w:type="dxa"/>
            <w:vAlign w:val="center"/>
          </w:tcPr>
          <w:p w:rsidR="0080140B" w:rsidRPr="006362F1" w:rsidRDefault="0080140B" w:rsidP="006362F1">
            <w:pPr>
              <w:jc w:val="center"/>
              <w:rPr>
                <w:b/>
                <w:bCs/>
                <w:sz w:val="21"/>
                <w:szCs w:val="21"/>
              </w:rPr>
            </w:pPr>
          </w:p>
        </w:tc>
        <w:tc>
          <w:tcPr>
            <w:tcW w:w="850" w:type="dxa"/>
            <w:vMerge/>
            <w:vAlign w:val="center"/>
          </w:tcPr>
          <w:p w:rsidR="0080140B" w:rsidRPr="006362F1" w:rsidRDefault="0080140B" w:rsidP="0080140B">
            <w:pPr>
              <w:jc w:val="center"/>
              <w:rPr>
                <w:rFonts w:eastAsia="Calibri"/>
                <w:sz w:val="21"/>
                <w:szCs w:val="21"/>
              </w:rPr>
            </w:pPr>
          </w:p>
        </w:tc>
        <w:tc>
          <w:tcPr>
            <w:tcW w:w="709"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c>
          <w:tcPr>
            <w:tcW w:w="992" w:type="dxa"/>
            <w:vMerge/>
            <w:vAlign w:val="center"/>
          </w:tcPr>
          <w:p w:rsidR="0080140B" w:rsidRPr="006362F1" w:rsidRDefault="0080140B" w:rsidP="0080140B">
            <w:pPr>
              <w:jc w:val="center"/>
              <w:rPr>
                <w:rFonts w:eastAsia="Calibri"/>
                <w:sz w:val="21"/>
                <w:szCs w:val="21"/>
              </w:rPr>
            </w:pPr>
          </w:p>
        </w:tc>
      </w:tr>
      <w:tr w:rsidR="0080140B" w:rsidRPr="00B45B86" w:rsidTr="0080140B">
        <w:tc>
          <w:tcPr>
            <w:tcW w:w="595" w:type="dxa"/>
            <w:tcBorders>
              <w:bottom w:val="single" w:sz="4" w:space="0" w:color="auto"/>
            </w:tcBorders>
          </w:tcPr>
          <w:p w:rsidR="0080140B" w:rsidRPr="006362F1" w:rsidRDefault="0080140B" w:rsidP="006362F1">
            <w:pPr>
              <w:rPr>
                <w:rFonts w:eastAsia="Calibri"/>
                <w:sz w:val="21"/>
                <w:szCs w:val="21"/>
              </w:rPr>
            </w:pPr>
          </w:p>
        </w:tc>
        <w:tc>
          <w:tcPr>
            <w:tcW w:w="1837" w:type="dxa"/>
            <w:tcBorders>
              <w:bottom w:val="single" w:sz="4" w:space="0" w:color="auto"/>
            </w:tcBorders>
          </w:tcPr>
          <w:p w:rsidR="0080140B" w:rsidRPr="0080140B" w:rsidRDefault="0080140B" w:rsidP="006362F1">
            <w:pPr>
              <w:rPr>
                <w:rFonts w:eastAsia="Calibri"/>
                <w:b/>
                <w:sz w:val="21"/>
                <w:szCs w:val="21"/>
              </w:rPr>
            </w:pPr>
            <w:r w:rsidRPr="0080140B">
              <w:rPr>
                <w:rFonts w:eastAsia="Calibri"/>
                <w:b/>
                <w:sz w:val="21"/>
                <w:szCs w:val="21"/>
              </w:rPr>
              <w:t>ИТОГО:</w:t>
            </w:r>
          </w:p>
        </w:tc>
        <w:tc>
          <w:tcPr>
            <w:tcW w:w="1659" w:type="dxa"/>
            <w:tcBorders>
              <w:bottom w:val="single" w:sz="4" w:space="0" w:color="auto"/>
            </w:tcBorders>
            <w:vAlign w:val="center"/>
          </w:tcPr>
          <w:p w:rsidR="0080140B" w:rsidRPr="0080140B" w:rsidRDefault="0080140B" w:rsidP="006362F1">
            <w:pPr>
              <w:jc w:val="center"/>
              <w:rPr>
                <w:b/>
                <w:bCs/>
                <w:sz w:val="21"/>
                <w:szCs w:val="21"/>
              </w:rPr>
            </w:pPr>
          </w:p>
        </w:tc>
        <w:tc>
          <w:tcPr>
            <w:tcW w:w="1985" w:type="dxa"/>
            <w:tcBorders>
              <w:bottom w:val="single" w:sz="4" w:space="0" w:color="auto"/>
            </w:tcBorders>
            <w:vAlign w:val="center"/>
          </w:tcPr>
          <w:p w:rsidR="0080140B" w:rsidRPr="0080140B" w:rsidRDefault="0080140B" w:rsidP="006362F1">
            <w:pPr>
              <w:jc w:val="center"/>
              <w:rPr>
                <w:b/>
                <w:bCs/>
                <w:sz w:val="21"/>
                <w:szCs w:val="21"/>
              </w:rPr>
            </w:pPr>
          </w:p>
        </w:tc>
        <w:tc>
          <w:tcPr>
            <w:tcW w:w="1120" w:type="dxa"/>
            <w:tcBorders>
              <w:bottom w:val="single" w:sz="4" w:space="0" w:color="auto"/>
            </w:tcBorders>
            <w:vAlign w:val="center"/>
          </w:tcPr>
          <w:p w:rsidR="0080140B" w:rsidRPr="0080140B" w:rsidRDefault="0080140B" w:rsidP="006362F1">
            <w:pPr>
              <w:jc w:val="center"/>
              <w:rPr>
                <w:b/>
                <w:bCs/>
                <w:sz w:val="21"/>
                <w:szCs w:val="21"/>
              </w:rPr>
            </w:pPr>
          </w:p>
        </w:tc>
        <w:tc>
          <w:tcPr>
            <w:tcW w:w="850" w:type="dxa"/>
            <w:tcBorders>
              <w:bottom w:val="single" w:sz="4" w:space="0" w:color="auto"/>
            </w:tcBorders>
            <w:vAlign w:val="center"/>
          </w:tcPr>
          <w:p w:rsidR="0080140B" w:rsidRPr="0080140B" w:rsidRDefault="0080140B" w:rsidP="0080140B">
            <w:pPr>
              <w:jc w:val="center"/>
              <w:rPr>
                <w:rFonts w:eastAsia="Calibri"/>
                <w:b/>
                <w:sz w:val="21"/>
                <w:szCs w:val="21"/>
              </w:rPr>
            </w:pPr>
          </w:p>
        </w:tc>
        <w:tc>
          <w:tcPr>
            <w:tcW w:w="709" w:type="dxa"/>
            <w:tcBorders>
              <w:bottom w:val="single" w:sz="4" w:space="0" w:color="auto"/>
            </w:tcBorders>
            <w:vAlign w:val="center"/>
          </w:tcPr>
          <w:p w:rsidR="0080140B" w:rsidRPr="0080140B" w:rsidRDefault="0080140B" w:rsidP="0080140B">
            <w:pPr>
              <w:jc w:val="center"/>
              <w:rPr>
                <w:rFonts w:eastAsia="Calibri"/>
                <w:b/>
                <w:sz w:val="21"/>
                <w:szCs w:val="21"/>
              </w:rPr>
            </w:pPr>
          </w:p>
        </w:tc>
        <w:tc>
          <w:tcPr>
            <w:tcW w:w="992" w:type="dxa"/>
            <w:tcBorders>
              <w:bottom w:val="single" w:sz="4" w:space="0" w:color="auto"/>
            </w:tcBorders>
            <w:vAlign w:val="center"/>
          </w:tcPr>
          <w:p w:rsidR="0080140B" w:rsidRPr="0080140B" w:rsidRDefault="0080140B" w:rsidP="0080140B">
            <w:pPr>
              <w:jc w:val="center"/>
              <w:rPr>
                <w:rFonts w:eastAsia="Calibri"/>
                <w:b/>
                <w:sz w:val="21"/>
                <w:szCs w:val="21"/>
              </w:rPr>
            </w:pPr>
          </w:p>
        </w:tc>
        <w:tc>
          <w:tcPr>
            <w:tcW w:w="992" w:type="dxa"/>
            <w:tcBorders>
              <w:bottom w:val="single" w:sz="4" w:space="0" w:color="auto"/>
            </w:tcBorders>
            <w:vAlign w:val="center"/>
          </w:tcPr>
          <w:p w:rsidR="0080140B" w:rsidRPr="0080140B" w:rsidRDefault="0080140B" w:rsidP="0080140B">
            <w:pPr>
              <w:jc w:val="center"/>
              <w:rPr>
                <w:rFonts w:eastAsia="Calibri"/>
                <w:b/>
                <w:sz w:val="21"/>
                <w:szCs w:val="21"/>
              </w:rPr>
            </w:pPr>
          </w:p>
        </w:tc>
      </w:tr>
    </w:tbl>
    <w:p w:rsidR="00DC5102" w:rsidRDefault="00DC5102" w:rsidP="0007700E">
      <w:pPr>
        <w:pStyle w:val="125"/>
        <w:ind w:firstLine="0"/>
        <w:rPr>
          <w:b/>
          <w:bCs/>
          <w:color w:val="auto"/>
          <w:sz w:val="22"/>
          <w:szCs w:val="22"/>
        </w:rPr>
      </w:pPr>
    </w:p>
    <w:p w:rsidR="00CC3AA9" w:rsidRPr="009156B9" w:rsidRDefault="004E35B1" w:rsidP="0007700E">
      <w:pPr>
        <w:pStyle w:val="125"/>
        <w:ind w:firstLine="0"/>
        <w:rPr>
          <w:b/>
          <w:sz w:val="22"/>
          <w:szCs w:val="22"/>
        </w:rPr>
      </w:pPr>
      <w:r w:rsidRPr="009156B9">
        <w:rPr>
          <w:b/>
          <w:bCs/>
          <w:color w:val="auto"/>
          <w:sz w:val="22"/>
          <w:szCs w:val="22"/>
        </w:rPr>
        <w:t>И</w:t>
      </w:r>
      <w:r w:rsidR="00603206" w:rsidRPr="009156B9">
        <w:rPr>
          <w:b/>
          <w:bCs/>
          <w:color w:val="auto"/>
          <w:sz w:val="22"/>
          <w:szCs w:val="22"/>
        </w:rPr>
        <w:t>ТОГО</w:t>
      </w:r>
      <w:r w:rsidRPr="009156B9">
        <w:rPr>
          <w:b/>
          <w:bCs/>
          <w:color w:val="auto"/>
          <w:sz w:val="22"/>
          <w:szCs w:val="22"/>
        </w:rPr>
        <w:t xml:space="preserve">: </w:t>
      </w:r>
      <w:r w:rsidR="004F1963" w:rsidRPr="009156B9">
        <w:rPr>
          <w:b/>
          <w:sz w:val="22"/>
          <w:szCs w:val="22"/>
        </w:rPr>
        <w:t>______</w:t>
      </w:r>
      <w:r w:rsidR="00CC3AA9" w:rsidRPr="009156B9">
        <w:rPr>
          <w:b/>
          <w:sz w:val="22"/>
          <w:szCs w:val="22"/>
        </w:rPr>
        <w:t xml:space="preserve"> (</w:t>
      </w:r>
      <w:r w:rsidR="004F1963" w:rsidRPr="009156B9">
        <w:rPr>
          <w:b/>
          <w:sz w:val="22"/>
          <w:szCs w:val="22"/>
        </w:rPr>
        <w:t>_________________</w:t>
      </w:r>
      <w:r w:rsidR="00242262" w:rsidRPr="009156B9">
        <w:rPr>
          <w:b/>
          <w:sz w:val="22"/>
          <w:szCs w:val="22"/>
        </w:rPr>
        <w:t>) рублей</w:t>
      </w:r>
      <w:r w:rsidR="00CC3AA9" w:rsidRPr="009156B9">
        <w:rPr>
          <w:b/>
          <w:sz w:val="22"/>
          <w:szCs w:val="22"/>
        </w:rPr>
        <w:t xml:space="preserve"> </w:t>
      </w:r>
      <w:r w:rsidR="004F1963" w:rsidRPr="009156B9">
        <w:rPr>
          <w:b/>
          <w:sz w:val="22"/>
          <w:szCs w:val="22"/>
        </w:rPr>
        <w:t>_____</w:t>
      </w:r>
      <w:r w:rsidR="002F441B" w:rsidRPr="009156B9">
        <w:rPr>
          <w:b/>
          <w:sz w:val="22"/>
          <w:szCs w:val="22"/>
        </w:rPr>
        <w:t xml:space="preserve"> копеек, </w:t>
      </w:r>
      <w:r w:rsidR="00CC3AA9" w:rsidRPr="009156B9">
        <w:rPr>
          <w:b/>
          <w:sz w:val="22"/>
          <w:szCs w:val="22"/>
        </w:rPr>
        <w:t>НДС</w:t>
      </w:r>
      <w:r w:rsidR="00991487" w:rsidRPr="009156B9">
        <w:rPr>
          <w:b/>
          <w:sz w:val="22"/>
          <w:szCs w:val="22"/>
        </w:rPr>
        <w:t xml:space="preserve"> не </w:t>
      </w:r>
      <w:proofErr w:type="gramStart"/>
      <w:r w:rsidR="00991487" w:rsidRPr="009156B9">
        <w:rPr>
          <w:b/>
          <w:sz w:val="22"/>
          <w:szCs w:val="22"/>
        </w:rPr>
        <w:t>предусмотрен</w:t>
      </w:r>
      <w:proofErr w:type="gramEnd"/>
      <w:r w:rsidR="00991487" w:rsidRPr="009156B9">
        <w:rPr>
          <w:b/>
          <w:sz w:val="22"/>
          <w:szCs w:val="22"/>
        </w:rPr>
        <w:t>/ в том числе НДС.</w:t>
      </w:r>
    </w:p>
    <w:p w:rsidR="004B38B4" w:rsidRPr="009156B9" w:rsidRDefault="004B38B4" w:rsidP="002F441B">
      <w:pPr>
        <w:pStyle w:val="125"/>
        <w:ind w:firstLine="567"/>
        <w:rPr>
          <w:noProof/>
          <w:sz w:val="22"/>
          <w:szCs w:val="22"/>
          <w:lang w:eastAsia="ru-RU"/>
        </w:rPr>
      </w:pPr>
    </w:p>
    <w:p w:rsidR="000B4159" w:rsidRPr="009156B9" w:rsidRDefault="000B4159" w:rsidP="002F441B">
      <w:pPr>
        <w:pStyle w:val="a5"/>
        <w:jc w:val="left"/>
        <w:rPr>
          <w:rFonts w:cs="Times New Roman"/>
          <w:b/>
          <w:bCs/>
          <w:color w:val="auto"/>
          <w:sz w:val="22"/>
          <w:szCs w:val="22"/>
        </w:rPr>
      </w:pPr>
    </w:p>
    <w:p w:rsidR="000B4159" w:rsidRPr="009156B9" w:rsidRDefault="000B4159" w:rsidP="002F441B">
      <w:pPr>
        <w:pStyle w:val="a5"/>
        <w:jc w:val="left"/>
        <w:rPr>
          <w:rFonts w:cs="Times New Roman"/>
          <w:b/>
          <w:bCs/>
          <w:color w:val="auto"/>
          <w:sz w:val="22"/>
          <w:szCs w:val="22"/>
        </w:rPr>
      </w:pPr>
    </w:p>
    <w:p w:rsidR="004E35B1" w:rsidRPr="009156B9" w:rsidRDefault="00221D55" w:rsidP="002F441B">
      <w:pPr>
        <w:pStyle w:val="a5"/>
        <w:jc w:val="left"/>
        <w:rPr>
          <w:rFonts w:cs="Times New Roman"/>
          <w:b/>
          <w:bCs/>
          <w:color w:val="auto"/>
          <w:sz w:val="22"/>
          <w:szCs w:val="22"/>
        </w:rPr>
      </w:pPr>
      <w:r w:rsidRPr="009156B9">
        <w:rPr>
          <w:rFonts w:cs="Times New Roman"/>
          <w:b/>
          <w:bCs/>
          <w:color w:val="auto"/>
          <w:sz w:val="22"/>
          <w:szCs w:val="22"/>
        </w:rPr>
        <w:t xml:space="preserve">Поставщик                                                       </w:t>
      </w:r>
      <w:r w:rsidR="00CC3AA9" w:rsidRPr="009156B9">
        <w:rPr>
          <w:rFonts w:cs="Times New Roman"/>
          <w:b/>
          <w:bCs/>
          <w:color w:val="auto"/>
          <w:sz w:val="22"/>
          <w:szCs w:val="22"/>
        </w:rPr>
        <w:t xml:space="preserve">               </w:t>
      </w:r>
      <w:r w:rsidR="004E35B1" w:rsidRPr="009156B9">
        <w:rPr>
          <w:rFonts w:cs="Times New Roman"/>
          <w:b/>
          <w:bCs/>
          <w:color w:val="auto"/>
          <w:sz w:val="22"/>
          <w:szCs w:val="22"/>
        </w:rPr>
        <w:t>Заказчик</w:t>
      </w:r>
    </w:p>
    <w:p w:rsidR="004E35B1" w:rsidRPr="009156B9" w:rsidRDefault="00AC64DE" w:rsidP="002F441B">
      <w:pPr>
        <w:rPr>
          <w:rFonts w:cs="Times New Roman"/>
          <w:sz w:val="22"/>
          <w:szCs w:val="22"/>
        </w:rPr>
      </w:pPr>
      <w:r w:rsidRPr="009156B9">
        <w:rPr>
          <w:rFonts w:cs="Times New Roman"/>
          <w:sz w:val="22"/>
          <w:szCs w:val="22"/>
        </w:rPr>
        <w:t xml:space="preserve">                                       </w:t>
      </w:r>
      <w:r w:rsidR="004E35B1" w:rsidRPr="009156B9">
        <w:rPr>
          <w:rFonts w:cs="Times New Roman"/>
          <w:sz w:val="22"/>
          <w:szCs w:val="22"/>
        </w:rPr>
        <w:t xml:space="preserve">                                                 </w:t>
      </w:r>
      <w:r w:rsidR="004E35B1" w:rsidRPr="009156B9">
        <w:rPr>
          <w:rFonts w:cs="Times New Roman"/>
          <w:sz w:val="22"/>
          <w:szCs w:val="22"/>
        </w:rPr>
        <w:tab/>
      </w:r>
      <w:r w:rsidR="004E35B1" w:rsidRPr="009156B9">
        <w:rPr>
          <w:rFonts w:cs="Times New Roman"/>
          <w:sz w:val="22"/>
          <w:szCs w:val="22"/>
        </w:rPr>
        <w:tab/>
      </w:r>
    </w:p>
    <w:p w:rsidR="00221D55" w:rsidRPr="009156B9" w:rsidRDefault="004F1963" w:rsidP="002F441B">
      <w:pPr>
        <w:pStyle w:val="a5"/>
        <w:rPr>
          <w:rFonts w:cs="Times New Roman"/>
          <w:sz w:val="22"/>
          <w:szCs w:val="22"/>
        </w:rPr>
      </w:pPr>
      <w:r w:rsidRPr="009156B9">
        <w:rPr>
          <w:rFonts w:cs="Times New Roman"/>
          <w:sz w:val="22"/>
          <w:szCs w:val="22"/>
        </w:rPr>
        <w:t xml:space="preserve">                                                                </w:t>
      </w:r>
      <w:r w:rsidR="00221D55" w:rsidRPr="009156B9">
        <w:rPr>
          <w:rFonts w:cs="Times New Roman"/>
          <w:sz w:val="22"/>
          <w:szCs w:val="22"/>
        </w:rPr>
        <w:t xml:space="preserve">            </w:t>
      </w:r>
      <w:r w:rsidR="004E35B1" w:rsidRPr="009156B9">
        <w:rPr>
          <w:rFonts w:cs="Times New Roman"/>
          <w:sz w:val="22"/>
          <w:szCs w:val="22"/>
        </w:rPr>
        <w:t xml:space="preserve">  </w:t>
      </w:r>
      <w:r w:rsidR="00B111D3">
        <w:rPr>
          <w:rFonts w:cs="Times New Roman"/>
          <w:sz w:val="22"/>
          <w:szCs w:val="22"/>
        </w:rPr>
        <w:t xml:space="preserve">        </w:t>
      </w:r>
      <w:r w:rsidR="004E35B1" w:rsidRPr="009156B9">
        <w:rPr>
          <w:rFonts w:cs="Times New Roman"/>
          <w:sz w:val="22"/>
          <w:szCs w:val="22"/>
        </w:rPr>
        <w:t xml:space="preserve">  </w:t>
      </w:r>
      <w:r w:rsidR="000B7909" w:rsidRPr="009156B9">
        <w:rPr>
          <w:rFonts w:cs="Times New Roman"/>
          <w:sz w:val="22"/>
          <w:szCs w:val="22"/>
        </w:rPr>
        <w:t>Д</w:t>
      </w:r>
      <w:r w:rsidR="00DF63EA" w:rsidRPr="009156B9">
        <w:rPr>
          <w:rFonts w:cs="Times New Roman"/>
          <w:sz w:val="22"/>
          <w:szCs w:val="22"/>
        </w:rPr>
        <w:t>иректор</w:t>
      </w:r>
    </w:p>
    <w:p w:rsidR="00221D55" w:rsidRPr="009156B9" w:rsidRDefault="00221D55" w:rsidP="002F441B">
      <w:pPr>
        <w:pStyle w:val="a5"/>
        <w:rPr>
          <w:rFonts w:cs="Times New Roman"/>
          <w:sz w:val="22"/>
          <w:szCs w:val="22"/>
        </w:rPr>
      </w:pPr>
      <w:r w:rsidRPr="009156B9">
        <w:rPr>
          <w:rFonts w:cs="Times New Roman"/>
          <w:sz w:val="22"/>
          <w:szCs w:val="22"/>
        </w:rPr>
        <w:t xml:space="preserve"> </w:t>
      </w:r>
    </w:p>
    <w:p w:rsidR="004E35B1" w:rsidRPr="009156B9" w:rsidRDefault="00CC3AA9" w:rsidP="002F441B">
      <w:pPr>
        <w:pStyle w:val="a5"/>
        <w:rPr>
          <w:rFonts w:cs="Times New Roman"/>
          <w:b/>
          <w:bCs/>
          <w:color w:val="auto"/>
          <w:sz w:val="22"/>
          <w:szCs w:val="22"/>
        </w:rPr>
      </w:pPr>
      <w:r w:rsidRPr="009156B9">
        <w:rPr>
          <w:rFonts w:cs="Times New Roman"/>
          <w:sz w:val="22"/>
          <w:szCs w:val="22"/>
        </w:rPr>
        <w:t>____________________</w:t>
      </w:r>
      <w:r w:rsidR="00772BD8" w:rsidRPr="009156B9">
        <w:rPr>
          <w:rFonts w:cs="Times New Roman"/>
          <w:sz w:val="22"/>
          <w:szCs w:val="22"/>
        </w:rPr>
        <w:t xml:space="preserve"> </w:t>
      </w:r>
      <w:r w:rsidR="004F1963" w:rsidRPr="009156B9">
        <w:rPr>
          <w:rFonts w:cs="Times New Roman"/>
          <w:sz w:val="22"/>
          <w:szCs w:val="22"/>
        </w:rPr>
        <w:t xml:space="preserve">          </w:t>
      </w:r>
      <w:r w:rsidR="00F560A2">
        <w:rPr>
          <w:rFonts w:cs="Times New Roman"/>
          <w:sz w:val="22"/>
          <w:szCs w:val="22"/>
        </w:rPr>
        <w:t xml:space="preserve">                              </w:t>
      </w:r>
      <w:r w:rsidR="00B111D3">
        <w:rPr>
          <w:rFonts w:cs="Times New Roman"/>
          <w:sz w:val="22"/>
          <w:szCs w:val="22"/>
        </w:rPr>
        <w:t xml:space="preserve">    </w:t>
      </w:r>
      <w:r w:rsidR="004F1963" w:rsidRPr="009156B9">
        <w:rPr>
          <w:rFonts w:cs="Times New Roman"/>
          <w:sz w:val="22"/>
          <w:szCs w:val="22"/>
        </w:rPr>
        <w:t xml:space="preserve"> </w:t>
      </w:r>
      <w:r w:rsidR="004E35B1" w:rsidRPr="009156B9">
        <w:rPr>
          <w:rFonts w:cs="Times New Roman"/>
          <w:sz w:val="22"/>
          <w:szCs w:val="22"/>
        </w:rPr>
        <w:t xml:space="preserve">_________________ </w:t>
      </w:r>
      <w:proofErr w:type="spellStart"/>
      <w:r w:rsidR="000B7909" w:rsidRPr="009156B9">
        <w:rPr>
          <w:rFonts w:cs="Times New Roman"/>
          <w:sz w:val="22"/>
          <w:szCs w:val="22"/>
        </w:rPr>
        <w:t>Т.В.Кондикова</w:t>
      </w:r>
      <w:proofErr w:type="spellEnd"/>
    </w:p>
    <w:p w:rsidR="007541A9" w:rsidRPr="009156B9" w:rsidRDefault="00382B55" w:rsidP="001C5D08">
      <w:pPr>
        <w:pStyle w:val="a5"/>
        <w:tabs>
          <w:tab w:val="center" w:pos="5103"/>
        </w:tabs>
        <w:jc w:val="left"/>
        <w:rPr>
          <w:rFonts w:cs="Times New Roman"/>
          <w:bCs/>
          <w:color w:val="auto"/>
          <w:sz w:val="22"/>
          <w:szCs w:val="22"/>
        </w:rPr>
      </w:pPr>
      <w:r w:rsidRPr="009156B9">
        <w:rPr>
          <w:rFonts w:cs="Times New Roman"/>
          <w:bCs/>
          <w:color w:val="auto"/>
          <w:sz w:val="22"/>
          <w:szCs w:val="22"/>
        </w:rPr>
        <w:t>М.П.</w:t>
      </w:r>
      <w:r w:rsidRPr="009156B9">
        <w:rPr>
          <w:rFonts w:cs="Times New Roman"/>
          <w:bCs/>
          <w:color w:val="auto"/>
          <w:sz w:val="22"/>
          <w:szCs w:val="22"/>
        </w:rPr>
        <w:tab/>
      </w:r>
      <w:r w:rsidR="00B577FC" w:rsidRPr="009156B9">
        <w:rPr>
          <w:rFonts w:cs="Times New Roman"/>
          <w:bCs/>
          <w:color w:val="auto"/>
          <w:sz w:val="22"/>
          <w:szCs w:val="22"/>
        </w:rPr>
        <w:t>М.П.</w:t>
      </w:r>
    </w:p>
    <w:p w:rsidR="007541A9" w:rsidRPr="009156B9" w:rsidRDefault="007541A9" w:rsidP="002F441B">
      <w:pPr>
        <w:rPr>
          <w:sz w:val="22"/>
          <w:szCs w:val="22"/>
        </w:rPr>
      </w:pPr>
    </w:p>
    <w:p w:rsidR="007541A9" w:rsidRPr="009156B9" w:rsidRDefault="007541A9" w:rsidP="002F441B">
      <w:pPr>
        <w:rPr>
          <w:sz w:val="22"/>
          <w:szCs w:val="22"/>
        </w:rPr>
      </w:pPr>
    </w:p>
    <w:p w:rsidR="007541A9" w:rsidRPr="009156B9" w:rsidRDefault="007541A9" w:rsidP="002F441B">
      <w:pPr>
        <w:rPr>
          <w:sz w:val="22"/>
          <w:szCs w:val="22"/>
        </w:rPr>
      </w:pPr>
    </w:p>
    <w:p w:rsidR="00425FFF" w:rsidRPr="009156B9" w:rsidRDefault="00425FFF" w:rsidP="002F441B">
      <w:pPr>
        <w:rPr>
          <w:sz w:val="22"/>
          <w:szCs w:val="22"/>
        </w:rPr>
      </w:pPr>
    </w:p>
    <w:sectPr w:rsidR="00425FFF" w:rsidRPr="009156B9" w:rsidSect="00664DC5">
      <w:pgSz w:w="11905" w:h="16837"/>
      <w:pgMar w:top="426" w:right="706" w:bottom="568"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5CA" w:rsidRDefault="002D35CA" w:rsidP="00203EB4">
      <w:r>
        <w:separator/>
      </w:r>
    </w:p>
  </w:endnote>
  <w:endnote w:type="continuationSeparator" w:id="0">
    <w:p w:rsidR="002D35CA" w:rsidRDefault="002D35CA" w:rsidP="00203E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CC"/>
    <w:family w:val="roman"/>
    <w:pitch w:val="variable"/>
    <w:sig w:usb0="00000001" w:usb1="5000204B" w:usb2="00000020" w:usb3="00000000" w:csb0="00000097"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5CA" w:rsidRDefault="002D35CA" w:rsidP="00203EB4">
      <w:r>
        <w:separator/>
      </w:r>
    </w:p>
  </w:footnote>
  <w:footnote w:type="continuationSeparator" w:id="0">
    <w:p w:rsidR="002D35CA" w:rsidRDefault="002D35CA" w:rsidP="00203E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AE39B5"/>
    <w:multiLevelType w:val="hybridMultilevel"/>
    <w:tmpl w:val="3A58C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0462EB"/>
    <w:multiLevelType w:val="hybridMultilevel"/>
    <w:tmpl w:val="BB565B26"/>
    <w:lvl w:ilvl="0" w:tplc="85F6968A">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383E5E"/>
    <w:multiLevelType w:val="multilevel"/>
    <w:tmpl w:val="B694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291304"/>
    <w:multiLevelType w:val="multilevel"/>
    <w:tmpl w:val="8710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FF7092"/>
    <w:multiLevelType w:val="multilevel"/>
    <w:tmpl w:val="E776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3679"/>
    <w:rsid w:val="00007245"/>
    <w:rsid w:val="00011A1B"/>
    <w:rsid w:val="00020535"/>
    <w:rsid w:val="00031829"/>
    <w:rsid w:val="000325E0"/>
    <w:rsid w:val="00035CEB"/>
    <w:rsid w:val="00051967"/>
    <w:rsid w:val="00067805"/>
    <w:rsid w:val="0007700E"/>
    <w:rsid w:val="0008086E"/>
    <w:rsid w:val="00092638"/>
    <w:rsid w:val="000966BC"/>
    <w:rsid w:val="000A2631"/>
    <w:rsid w:val="000A2AFB"/>
    <w:rsid w:val="000B3D69"/>
    <w:rsid w:val="000B4159"/>
    <w:rsid w:val="000B5258"/>
    <w:rsid w:val="000B60DB"/>
    <w:rsid w:val="000B74C9"/>
    <w:rsid w:val="000B7909"/>
    <w:rsid w:val="000C6EE7"/>
    <w:rsid w:val="000D3100"/>
    <w:rsid w:val="000D7BCA"/>
    <w:rsid w:val="000E6BF3"/>
    <w:rsid w:val="000E7E7D"/>
    <w:rsid w:val="000F2934"/>
    <w:rsid w:val="000F519B"/>
    <w:rsid w:val="00102310"/>
    <w:rsid w:val="00106738"/>
    <w:rsid w:val="0011283B"/>
    <w:rsid w:val="00130829"/>
    <w:rsid w:val="001326FA"/>
    <w:rsid w:val="001375A0"/>
    <w:rsid w:val="001477AB"/>
    <w:rsid w:val="00151B59"/>
    <w:rsid w:val="001618C9"/>
    <w:rsid w:val="00162DAA"/>
    <w:rsid w:val="0016624D"/>
    <w:rsid w:val="001769B8"/>
    <w:rsid w:val="001829D2"/>
    <w:rsid w:val="0019088C"/>
    <w:rsid w:val="00191C91"/>
    <w:rsid w:val="001945C3"/>
    <w:rsid w:val="0019474E"/>
    <w:rsid w:val="00194C97"/>
    <w:rsid w:val="0019677A"/>
    <w:rsid w:val="001B2B75"/>
    <w:rsid w:val="001B65BF"/>
    <w:rsid w:val="001B6DD3"/>
    <w:rsid w:val="001C000A"/>
    <w:rsid w:val="001C5D08"/>
    <w:rsid w:val="001D396C"/>
    <w:rsid w:val="001E5883"/>
    <w:rsid w:val="00203EB4"/>
    <w:rsid w:val="002048E6"/>
    <w:rsid w:val="002054AF"/>
    <w:rsid w:val="002059BE"/>
    <w:rsid w:val="00205BA8"/>
    <w:rsid w:val="00206165"/>
    <w:rsid w:val="00212EC9"/>
    <w:rsid w:val="00221D55"/>
    <w:rsid w:val="00227E2B"/>
    <w:rsid w:val="00230DF2"/>
    <w:rsid w:val="002348DC"/>
    <w:rsid w:val="0023763F"/>
    <w:rsid w:val="0024116C"/>
    <w:rsid w:val="002411EF"/>
    <w:rsid w:val="0024202A"/>
    <w:rsid w:val="00242262"/>
    <w:rsid w:val="00244A83"/>
    <w:rsid w:val="00250F4E"/>
    <w:rsid w:val="00255E04"/>
    <w:rsid w:val="0025706E"/>
    <w:rsid w:val="00266982"/>
    <w:rsid w:val="00292B01"/>
    <w:rsid w:val="002A489E"/>
    <w:rsid w:val="002A7CBD"/>
    <w:rsid w:val="002B3546"/>
    <w:rsid w:val="002B5F34"/>
    <w:rsid w:val="002C545A"/>
    <w:rsid w:val="002D35CA"/>
    <w:rsid w:val="002E2A9E"/>
    <w:rsid w:val="002E4223"/>
    <w:rsid w:val="002E5504"/>
    <w:rsid w:val="002F441B"/>
    <w:rsid w:val="00301757"/>
    <w:rsid w:val="00302F79"/>
    <w:rsid w:val="00311B24"/>
    <w:rsid w:val="003124FC"/>
    <w:rsid w:val="00313EE4"/>
    <w:rsid w:val="003155B4"/>
    <w:rsid w:val="00316CF3"/>
    <w:rsid w:val="00322E21"/>
    <w:rsid w:val="00333151"/>
    <w:rsid w:val="00340286"/>
    <w:rsid w:val="00340C1F"/>
    <w:rsid w:val="00343E90"/>
    <w:rsid w:val="00346F05"/>
    <w:rsid w:val="003518D2"/>
    <w:rsid w:val="00363EAB"/>
    <w:rsid w:val="00375CBB"/>
    <w:rsid w:val="00382B55"/>
    <w:rsid w:val="003833D8"/>
    <w:rsid w:val="00386C28"/>
    <w:rsid w:val="00387CE1"/>
    <w:rsid w:val="003942A1"/>
    <w:rsid w:val="003A1460"/>
    <w:rsid w:val="003A4EDD"/>
    <w:rsid w:val="003A5772"/>
    <w:rsid w:val="003A7037"/>
    <w:rsid w:val="003C4ACF"/>
    <w:rsid w:val="003E1840"/>
    <w:rsid w:val="003F1C92"/>
    <w:rsid w:val="0040196F"/>
    <w:rsid w:val="00410367"/>
    <w:rsid w:val="0041287C"/>
    <w:rsid w:val="004144B1"/>
    <w:rsid w:val="00422FF5"/>
    <w:rsid w:val="00425416"/>
    <w:rsid w:val="00425FFF"/>
    <w:rsid w:val="004300F5"/>
    <w:rsid w:val="00431884"/>
    <w:rsid w:val="004339A0"/>
    <w:rsid w:val="00450DD3"/>
    <w:rsid w:val="00456DF7"/>
    <w:rsid w:val="00457EDD"/>
    <w:rsid w:val="00461DE2"/>
    <w:rsid w:val="00463F9E"/>
    <w:rsid w:val="00467692"/>
    <w:rsid w:val="0047354B"/>
    <w:rsid w:val="00480697"/>
    <w:rsid w:val="0048460B"/>
    <w:rsid w:val="00497278"/>
    <w:rsid w:val="004A063B"/>
    <w:rsid w:val="004A0F52"/>
    <w:rsid w:val="004B38B4"/>
    <w:rsid w:val="004B723E"/>
    <w:rsid w:val="004C262D"/>
    <w:rsid w:val="004C7081"/>
    <w:rsid w:val="004D0F00"/>
    <w:rsid w:val="004D559A"/>
    <w:rsid w:val="004E35B1"/>
    <w:rsid w:val="004F17DC"/>
    <w:rsid w:val="004F1963"/>
    <w:rsid w:val="00501FD0"/>
    <w:rsid w:val="005107F2"/>
    <w:rsid w:val="005144BA"/>
    <w:rsid w:val="00550F00"/>
    <w:rsid w:val="0055696D"/>
    <w:rsid w:val="00557068"/>
    <w:rsid w:val="005722BB"/>
    <w:rsid w:val="00583EE8"/>
    <w:rsid w:val="005A479C"/>
    <w:rsid w:val="005B4663"/>
    <w:rsid w:val="005C4C80"/>
    <w:rsid w:val="005D2122"/>
    <w:rsid w:val="005D791A"/>
    <w:rsid w:val="005E2369"/>
    <w:rsid w:val="005E318F"/>
    <w:rsid w:val="00603206"/>
    <w:rsid w:val="0062424F"/>
    <w:rsid w:val="006248F8"/>
    <w:rsid w:val="00624D68"/>
    <w:rsid w:val="006317F2"/>
    <w:rsid w:val="006362F1"/>
    <w:rsid w:val="006403AC"/>
    <w:rsid w:val="0064270C"/>
    <w:rsid w:val="00656D9C"/>
    <w:rsid w:val="006625F8"/>
    <w:rsid w:val="00664DC5"/>
    <w:rsid w:val="00666F83"/>
    <w:rsid w:val="00667D5E"/>
    <w:rsid w:val="00670FC1"/>
    <w:rsid w:val="0067176E"/>
    <w:rsid w:val="00673569"/>
    <w:rsid w:val="006844F9"/>
    <w:rsid w:val="00687111"/>
    <w:rsid w:val="0069194D"/>
    <w:rsid w:val="006A074D"/>
    <w:rsid w:val="006B1BC5"/>
    <w:rsid w:val="006D0043"/>
    <w:rsid w:val="006E03D4"/>
    <w:rsid w:val="006E0C8E"/>
    <w:rsid w:val="006E382A"/>
    <w:rsid w:val="006E3FFA"/>
    <w:rsid w:val="006E464A"/>
    <w:rsid w:val="006E609B"/>
    <w:rsid w:val="006F31EC"/>
    <w:rsid w:val="00700719"/>
    <w:rsid w:val="007028AF"/>
    <w:rsid w:val="00702DBC"/>
    <w:rsid w:val="00703901"/>
    <w:rsid w:val="00706C74"/>
    <w:rsid w:val="007103DD"/>
    <w:rsid w:val="0072204A"/>
    <w:rsid w:val="007229D2"/>
    <w:rsid w:val="00724750"/>
    <w:rsid w:val="00736CD6"/>
    <w:rsid w:val="00743142"/>
    <w:rsid w:val="007541A9"/>
    <w:rsid w:val="00762139"/>
    <w:rsid w:val="00762BF4"/>
    <w:rsid w:val="00764AAA"/>
    <w:rsid w:val="00766538"/>
    <w:rsid w:val="00772BD8"/>
    <w:rsid w:val="007819E6"/>
    <w:rsid w:val="00785B79"/>
    <w:rsid w:val="00790AA5"/>
    <w:rsid w:val="007922C2"/>
    <w:rsid w:val="00793620"/>
    <w:rsid w:val="007A4DA6"/>
    <w:rsid w:val="007B029B"/>
    <w:rsid w:val="007B0AD4"/>
    <w:rsid w:val="007B6074"/>
    <w:rsid w:val="007B6A79"/>
    <w:rsid w:val="007C5FAA"/>
    <w:rsid w:val="007D3B7E"/>
    <w:rsid w:val="007E216E"/>
    <w:rsid w:val="007E4398"/>
    <w:rsid w:val="00801225"/>
    <w:rsid w:val="0080140B"/>
    <w:rsid w:val="008021F9"/>
    <w:rsid w:val="00812995"/>
    <w:rsid w:val="00817F4A"/>
    <w:rsid w:val="008370D4"/>
    <w:rsid w:val="0086263A"/>
    <w:rsid w:val="00863929"/>
    <w:rsid w:val="0086606C"/>
    <w:rsid w:val="00867B59"/>
    <w:rsid w:val="008729BF"/>
    <w:rsid w:val="00876D1E"/>
    <w:rsid w:val="00882D9A"/>
    <w:rsid w:val="008843FC"/>
    <w:rsid w:val="00885C7D"/>
    <w:rsid w:val="0089626A"/>
    <w:rsid w:val="00896E9C"/>
    <w:rsid w:val="008970EC"/>
    <w:rsid w:val="008B66CB"/>
    <w:rsid w:val="008C476E"/>
    <w:rsid w:val="008C6B67"/>
    <w:rsid w:val="008D188E"/>
    <w:rsid w:val="008D5717"/>
    <w:rsid w:val="008E286C"/>
    <w:rsid w:val="008E44AB"/>
    <w:rsid w:val="00907356"/>
    <w:rsid w:val="009156B9"/>
    <w:rsid w:val="00915790"/>
    <w:rsid w:val="00921A75"/>
    <w:rsid w:val="00924187"/>
    <w:rsid w:val="00933487"/>
    <w:rsid w:val="0094447E"/>
    <w:rsid w:val="00946996"/>
    <w:rsid w:val="009512DD"/>
    <w:rsid w:val="009620F1"/>
    <w:rsid w:val="00965CD9"/>
    <w:rsid w:val="009724BE"/>
    <w:rsid w:val="009744A4"/>
    <w:rsid w:val="00974FE2"/>
    <w:rsid w:val="00980628"/>
    <w:rsid w:val="00991487"/>
    <w:rsid w:val="009A3245"/>
    <w:rsid w:val="009B4C73"/>
    <w:rsid w:val="009B5702"/>
    <w:rsid w:val="009C619B"/>
    <w:rsid w:val="009C7D32"/>
    <w:rsid w:val="009D75D8"/>
    <w:rsid w:val="009D7E05"/>
    <w:rsid w:val="009E11D7"/>
    <w:rsid w:val="009E2513"/>
    <w:rsid w:val="009E3723"/>
    <w:rsid w:val="009F11C8"/>
    <w:rsid w:val="009F374A"/>
    <w:rsid w:val="00A0110F"/>
    <w:rsid w:val="00A1436A"/>
    <w:rsid w:val="00A16008"/>
    <w:rsid w:val="00A17244"/>
    <w:rsid w:val="00A24B79"/>
    <w:rsid w:val="00A3093F"/>
    <w:rsid w:val="00A34318"/>
    <w:rsid w:val="00A40E22"/>
    <w:rsid w:val="00A579F8"/>
    <w:rsid w:val="00A62C90"/>
    <w:rsid w:val="00A73C8B"/>
    <w:rsid w:val="00A8011A"/>
    <w:rsid w:val="00A8418E"/>
    <w:rsid w:val="00A8795A"/>
    <w:rsid w:val="00A904E0"/>
    <w:rsid w:val="00A90716"/>
    <w:rsid w:val="00A90AF0"/>
    <w:rsid w:val="00A938C1"/>
    <w:rsid w:val="00A94335"/>
    <w:rsid w:val="00A94C60"/>
    <w:rsid w:val="00A950AC"/>
    <w:rsid w:val="00AA1CB0"/>
    <w:rsid w:val="00AA4DBC"/>
    <w:rsid w:val="00AB114C"/>
    <w:rsid w:val="00AB3ED8"/>
    <w:rsid w:val="00AB530A"/>
    <w:rsid w:val="00AB6BC5"/>
    <w:rsid w:val="00AC55DA"/>
    <w:rsid w:val="00AC5992"/>
    <w:rsid w:val="00AC64DE"/>
    <w:rsid w:val="00AD37B7"/>
    <w:rsid w:val="00AD5251"/>
    <w:rsid w:val="00AD63FA"/>
    <w:rsid w:val="00AE3678"/>
    <w:rsid w:val="00AE635B"/>
    <w:rsid w:val="00AF60FF"/>
    <w:rsid w:val="00AF74CF"/>
    <w:rsid w:val="00B111D3"/>
    <w:rsid w:val="00B177CE"/>
    <w:rsid w:val="00B214A5"/>
    <w:rsid w:val="00B22087"/>
    <w:rsid w:val="00B2253B"/>
    <w:rsid w:val="00B304F2"/>
    <w:rsid w:val="00B312C6"/>
    <w:rsid w:val="00B542EA"/>
    <w:rsid w:val="00B577FC"/>
    <w:rsid w:val="00B700B5"/>
    <w:rsid w:val="00B72B87"/>
    <w:rsid w:val="00B7512B"/>
    <w:rsid w:val="00B7547D"/>
    <w:rsid w:val="00B771C7"/>
    <w:rsid w:val="00B82DE5"/>
    <w:rsid w:val="00B901CE"/>
    <w:rsid w:val="00B956D4"/>
    <w:rsid w:val="00B9656B"/>
    <w:rsid w:val="00BA4A31"/>
    <w:rsid w:val="00BA553C"/>
    <w:rsid w:val="00BC28BD"/>
    <w:rsid w:val="00BD7219"/>
    <w:rsid w:val="00BE05E8"/>
    <w:rsid w:val="00BE22B7"/>
    <w:rsid w:val="00BE74E9"/>
    <w:rsid w:val="00C007F4"/>
    <w:rsid w:val="00C05C04"/>
    <w:rsid w:val="00C1283E"/>
    <w:rsid w:val="00C31107"/>
    <w:rsid w:val="00C40D1D"/>
    <w:rsid w:val="00C42741"/>
    <w:rsid w:val="00C52000"/>
    <w:rsid w:val="00C523B8"/>
    <w:rsid w:val="00C55024"/>
    <w:rsid w:val="00C5611B"/>
    <w:rsid w:val="00C60E36"/>
    <w:rsid w:val="00C70884"/>
    <w:rsid w:val="00C7483A"/>
    <w:rsid w:val="00C75E86"/>
    <w:rsid w:val="00C76AAE"/>
    <w:rsid w:val="00C83573"/>
    <w:rsid w:val="00C91DF6"/>
    <w:rsid w:val="00C933A0"/>
    <w:rsid w:val="00C9600A"/>
    <w:rsid w:val="00CA456C"/>
    <w:rsid w:val="00CB5D25"/>
    <w:rsid w:val="00CC1BF9"/>
    <w:rsid w:val="00CC3AA9"/>
    <w:rsid w:val="00CC5989"/>
    <w:rsid w:val="00CD4C92"/>
    <w:rsid w:val="00CE61AA"/>
    <w:rsid w:val="00D0178F"/>
    <w:rsid w:val="00D01D6F"/>
    <w:rsid w:val="00D0545E"/>
    <w:rsid w:val="00D10537"/>
    <w:rsid w:val="00D1242C"/>
    <w:rsid w:val="00D15EE9"/>
    <w:rsid w:val="00D20BEE"/>
    <w:rsid w:val="00D278E8"/>
    <w:rsid w:val="00D30BF4"/>
    <w:rsid w:val="00D33788"/>
    <w:rsid w:val="00D40DE9"/>
    <w:rsid w:val="00D42126"/>
    <w:rsid w:val="00D6793E"/>
    <w:rsid w:val="00D73DAF"/>
    <w:rsid w:val="00D74189"/>
    <w:rsid w:val="00D77F6A"/>
    <w:rsid w:val="00D843F9"/>
    <w:rsid w:val="00D97096"/>
    <w:rsid w:val="00DA20C1"/>
    <w:rsid w:val="00DA3679"/>
    <w:rsid w:val="00DB6AA1"/>
    <w:rsid w:val="00DB79E3"/>
    <w:rsid w:val="00DC01DC"/>
    <w:rsid w:val="00DC5102"/>
    <w:rsid w:val="00DC5362"/>
    <w:rsid w:val="00DC74D4"/>
    <w:rsid w:val="00DD214F"/>
    <w:rsid w:val="00DD3140"/>
    <w:rsid w:val="00DD6855"/>
    <w:rsid w:val="00DE6441"/>
    <w:rsid w:val="00DF282D"/>
    <w:rsid w:val="00DF63EA"/>
    <w:rsid w:val="00E07ABB"/>
    <w:rsid w:val="00E10BBB"/>
    <w:rsid w:val="00E16DB5"/>
    <w:rsid w:val="00E17801"/>
    <w:rsid w:val="00E219DC"/>
    <w:rsid w:val="00E309D5"/>
    <w:rsid w:val="00E34280"/>
    <w:rsid w:val="00E40A07"/>
    <w:rsid w:val="00E57C87"/>
    <w:rsid w:val="00E651A2"/>
    <w:rsid w:val="00E716DB"/>
    <w:rsid w:val="00E747EF"/>
    <w:rsid w:val="00E77A5D"/>
    <w:rsid w:val="00E82624"/>
    <w:rsid w:val="00E8267F"/>
    <w:rsid w:val="00E8502C"/>
    <w:rsid w:val="00E92DC2"/>
    <w:rsid w:val="00EA2A01"/>
    <w:rsid w:val="00EB3D8F"/>
    <w:rsid w:val="00EB69A9"/>
    <w:rsid w:val="00EC07B7"/>
    <w:rsid w:val="00EC447F"/>
    <w:rsid w:val="00ED6406"/>
    <w:rsid w:val="00EE16AE"/>
    <w:rsid w:val="00EE1DB8"/>
    <w:rsid w:val="00EF7568"/>
    <w:rsid w:val="00F41976"/>
    <w:rsid w:val="00F44E84"/>
    <w:rsid w:val="00F54727"/>
    <w:rsid w:val="00F55B25"/>
    <w:rsid w:val="00F560A2"/>
    <w:rsid w:val="00F56692"/>
    <w:rsid w:val="00F62081"/>
    <w:rsid w:val="00F818B6"/>
    <w:rsid w:val="00F85C44"/>
    <w:rsid w:val="00FA137F"/>
    <w:rsid w:val="00FA641C"/>
    <w:rsid w:val="00FB06D6"/>
    <w:rsid w:val="00FB1871"/>
    <w:rsid w:val="00FB6F6B"/>
    <w:rsid w:val="00FC073F"/>
    <w:rsid w:val="00FC5A86"/>
    <w:rsid w:val="00FE142D"/>
    <w:rsid w:val="00FE4C90"/>
    <w:rsid w:val="00FF1498"/>
    <w:rsid w:val="00FF1A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679"/>
    <w:pPr>
      <w:widowControl w:val="0"/>
      <w:suppressAutoHyphens/>
    </w:pPr>
    <w:rPr>
      <w:rFonts w:ascii="Times New Roman" w:eastAsia="Lucida Sans Unicode" w:hAnsi="Times New Roman" w:cs="Tahoma"/>
      <w:color w:val="000000"/>
      <w:sz w:val="24"/>
      <w:szCs w:val="24"/>
      <w:lang w:eastAsia="en-US" w:bidi="en-US"/>
    </w:rPr>
  </w:style>
  <w:style w:type="paragraph" w:styleId="1">
    <w:name w:val="heading 1"/>
    <w:basedOn w:val="a"/>
    <w:next w:val="a"/>
    <w:link w:val="10"/>
    <w:qFormat/>
    <w:rsid w:val="00DA3679"/>
    <w:pPr>
      <w:keepNext/>
      <w:numPr>
        <w:numId w:val="1"/>
      </w:numPr>
      <w:jc w:val="both"/>
      <w:outlineLvl w:val="0"/>
    </w:pPr>
    <w:rPr>
      <w:b/>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A3679"/>
    <w:rPr>
      <w:rFonts w:ascii="Times New Roman" w:eastAsia="Lucida Sans Unicode" w:hAnsi="Times New Roman" w:cs="Tahoma"/>
      <w:b/>
      <w:color w:val="000000"/>
      <w:sz w:val="24"/>
      <w:szCs w:val="20"/>
      <w:lang w:bidi="en-US"/>
    </w:rPr>
  </w:style>
  <w:style w:type="paragraph" w:customStyle="1" w:styleId="a3">
    <w:name w:val="Заголовок"/>
    <w:basedOn w:val="a"/>
    <w:next w:val="a4"/>
    <w:rsid w:val="00DA3679"/>
    <w:pPr>
      <w:keepNext/>
      <w:spacing w:before="240" w:after="120"/>
      <w:jc w:val="center"/>
    </w:pPr>
    <w:rPr>
      <w:rFonts w:ascii="Arial" w:hAnsi="Arial"/>
      <w:b/>
      <w:sz w:val="36"/>
      <w:szCs w:val="20"/>
    </w:rPr>
  </w:style>
  <w:style w:type="paragraph" w:styleId="a5">
    <w:name w:val="Body Text"/>
    <w:basedOn w:val="a"/>
    <w:link w:val="a6"/>
    <w:rsid w:val="00DA3679"/>
    <w:pPr>
      <w:jc w:val="both"/>
    </w:pPr>
    <w:rPr>
      <w:szCs w:val="20"/>
      <w:lang/>
    </w:rPr>
  </w:style>
  <w:style w:type="character" w:customStyle="1" w:styleId="a6">
    <w:name w:val="Основной текст Знак"/>
    <w:link w:val="a5"/>
    <w:rsid w:val="00DA3679"/>
    <w:rPr>
      <w:rFonts w:ascii="Times New Roman" w:eastAsia="Lucida Sans Unicode" w:hAnsi="Times New Roman" w:cs="Tahoma"/>
      <w:color w:val="000000"/>
      <w:sz w:val="24"/>
      <w:szCs w:val="20"/>
      <w:lang w:bidi="en-US"/>
    </w:rPr>
  </w:style>
  <w:style w:type="paragraph" w:customStyle="1" w:styleId="125">
    <w:name w:val="Стиль По ширине Первая строка:  125 см"/>
    <w:basedOn w:val="a"/>
    <w:rsid w:val="00DA3679"/>
    <w:pPr>
      <w:ind w:firstLine="708"/>
      <w:jc w:val="both"/>
    </w:pPr>
    <w:rPr>
      <w:rFonts w:eastAsia="Times New Roman" w:cs="Times New Roman"/>
      <w:szCs w:val="20"/>
    </w:rPr>
  </w:style>
  <w:style w:type="character" w:styleId="a7">
    <w:name w:val="Hyperlink"/>
    <w:uiPriority w:val="99"/>
    <w:unhideWhenUsed/>
    <w:rsid w:val="00DA3679"/>
    <w:rPr>
      <w:color w:val="0000FF"/>
      <w:u w:val="single"/>
    </w:rPr>
  </w:style>
  <w:style w:type="paragraph" w:styleId="a4">
    <w:name w:val="Subtitle"/>
    <w:basedOn w:val="a"/>
    <w:next w:val="a"/>
    <w:link w:val="a8"/>
    <w:uiPriority w:val="11"/>
    <w:qFormat/>
    <w:rsid w:val="00DA3679"/>
    <w:pPr>
      <w:numPr>
        <w:ilvl w:val="1"/>
      </w:numPr>
    </w:pPr>
    <w:rPr>
      <w:rFonts w:ascii="Cambria" w:eastAsia="Times New Roman" w:hAnsi="Cambria" w:cs="Times New Roman"/>
      <w:i/>
      <w:iCs/>
      <w:color w:val="4F81BD"/>
      <w:spacing w:val="15"/>
      <w:lang/>
    </w:rPr>
  </w:style>
  <w:style w:type="character" w:customStyle="1" w:styleId="a8">
    <w:name w:val="Подзаголовок Знак"/>
    <w:link w:val="a4"/>
    <w:uiPriority w:val="11"/>
    <w:rsid w:val="00DA3679"/>
    <w:rPr>
      <w:rFonts w:ascii="Cambria" w:eastAsia="Times New Roman" w:hAnsi="Cambria" w:cs="Times New Roman"/>
      <w:i/>
      <w:iCs/>
      <w:color w:val="4F81BD"/>
      <w:spacing w:val="15"/>
      <w:sz w:val="24"/>
      <w:szCs w:val="24"/>
      <w:lang w:bidi="en-US"/>
    </w:rPr>
  </w:style>
  <w:style w:type="paragraph" w:styleId="a9">
    <w:name w:val="footnote text"/>
    <w:basedOn w:val="a"/>
    <w:link w:val="aa"/>
    <w:uiPriority w:val="99"/>
    <w:unhideWhenUsed/>
    <w:rsid w:val="00203EB4"/>
    <w:pPr>
      <w:widowControl/>
      <w:suppressAutoHyphens w:val="0"/>
    </w:pPr>
    <w:rPr>
      <w:rFonts w:ascii="Calibri" w:eastAsia="Calibri" w:hAnsi="Calibri" w:cs="Times New Roman"/>
      <w:color w:val="auto"/>
      <w:sz w:val="20"/>
      <w:szCs w:val="20"/>
      <w:lang w:bidi="ar-SA"/>
    </w:rPr>
  </w:style>
  <w:style w:type="character" w:customStyle="1" w:styleId="aa">
    <w:name w:val="Текст сноски Знак"/>
    <w:link w:val="a9"/>
    <w:uiPriority w:val="99"/>
    <w:rsid w:val="00203EB4"/>
    <w:rPr>
      <w:lang w:eastAsia="en-US"/>
    </w:rPr>
  </w:style>
  <w:style w:type="character" w:styleId="ab">
    <w:name w:val="footnote reference"/>
    <w:uiPriority w:val="99"/>
    <w:semiHidden/>
    <w:unhideWhenUsed/>
    <w:rsid w:val="00203EB4"/>
    <w:rPr>
      <w:vertAlign w:val="superscript"/>
    </w:rPr>
  </w:style>
  <w:style w:type="paragraph" w:styleId="ac">
    <w:name w:val="No Spacing"/>
    <w:uiPriority w:val="1"/>
    <w:qFormat/>
    <w:rsid w:val="00C60E36"/>
    <w:rPr>
      <w:sz w:val="22"/>
      <w:szCs w:val="22"/>
      <w:lang w:eastAsia="en-US"/>
    </w:rPr>
  </w:style>
  <w:style w:type="paragraph" w:styleId="ad">
    <w:name w:val="Normal (Web)"/>
    <w:basedOn w:val="a"/>
    <w:uiPriority w:val="99"/>
    <w:unhideWhenUsed/>
    <w:rsid w:val="00702DBC"/>
    <w:pPr>
      <w:widowControl/>
      <w:suppressAutoHyphens w:val="0"/>
      <w:spacing w:before="100" w:beforeAutospacing="1" w:after="100" w:afterAutospacing="1"/>
    </w:pPr>
    <w:rPr>
      <w:rFonts w:eastAsia="Times New Roman" w:cs="Times New Roman"/>
      <w:color w:val="auto"/>
      <w:lang w:eastAsia="ru-RU" w:bidi="ar-SA"/>
    </w:rPr>
  </w:style>
  <w:style w:type="character" w:customStyle="1" w:styleId="apple-converted-space">
    <w:name w:val="apple-converted-space"/>
    <w:basedOn w:val="a0"/>
    <w:rsid w:val="003F1C92"/>
  </w:style>
  <w:style w:type="paragraph" w:styleId="2">
    <w:name w:val="Body Text Indent 2"/>
    <w:basedOn w:val="a"/>
    <w:link w:val="20"/>
    <w:rsid w:val="00A8011A"/>
    <w:pPr>
      <w:widowControl/>
      <w:suppressAutoHyphens w:val="0"/>
      <w:spacing w:after="120" w:line="480" w:lineRule="auto"/>
      <w:ind w:left="283"/>
    </w:pPr>
    <w:rPr>
      <w:rFonts w:eastAsia="Calibri" w:cs="Times New Roman"/>
      <w:color w:val="auto"/>
      <w:szCs w:val="28"/>
      <w:lang w:bidi="ar-SA"/>
    </w:rPr>
  </w:style>
  <w:style w:type="character" w:customStyle="1" w:styleId="20">
    <w:name w:val="Основной текст с отступом 2 Знак"/>
    <w:link w:val="2"/>
    <w:rsid w:val="00A8011A"/>
    <w:rPr>
      <w:rFonts w:ascii="Times New Roman" w:hAnsi="Times New Roman"/>
      <w:sz w:val="24"/>
      <w:szCs w:val="28"/>
      <w:lang w:eastAsia="en-US"/>
    </w:rPr>
  </w:style>
  <w:style w:type="paragraph" w:styleId="ae">
    <w:name w:val="Body Text Indent"/>
    <w:basedOn w:val="a"/>
    <w:link w:val="af"/>
    <w:uiPriority w:val="99"/>
    <w:semiHidden/>
    <w:unhideWhenUsed/>
    <w:rsid w:val="00011A1B"/>
    <w:pPr>
      <w:spacing w:after="120"/>
      <w:ind w:left="283"/>
    </w:pPr>
    <w:rPr>
      <w:lang/>
    </w:rPr>
  </w:style>
  <w:style w:type="character" w:customStyle="1" w:styleId="af">
    <w:name w:val="Основной текст с отступом Знак"/>
    <w:link w:val="ae"/>
    <w:uiPriority w:val="99"/>
    <w:semiHidden/>
    <w:rsid w:val="00011A1B"/>
    <w:rPr>
      <w:rFonts w:ascii="Times New Roman" w:eastAsia="Lucida Sans Unicode" w:hAnsi="Times New Roman" w:cs="Tahoma"/>
      <w:color w:val="000000"/>
      <w:sz w:val="24"/>
      <w:szCs w:val="24"/>
      <w:lang w:eastAsia="en-US" w:bidi="en-US"/>
    </w:rPr>
  </w:style>
  <w:style w:type="paragraph" w:styleId="af0">
    <w:name w:val="footer"/>
    <w:basedOn w:val="a"/>
    <w:link w:val="af1"/>
    <w:uiPriority w:val="99"/>
    <w:semiHidden/>
    <w:unhideWhenUsed/>
    <w:rsid w:val="006E382A"/>
    <w:pPr>
      <w:widowControl/>
      <w:tabs>
        <w:tab w:val="center" w:pos="4677"/>
        <w:tab w:val="right" w:pos="9355"/>
      </w:tabs>
      <w:suppressAutoHyphens w:val="0"/>
    </w:pPr>
    <w:rPr>
      <w:rFonts w:ascii="Calibri" w:eastAsia="Calibri" w:hAnsi="Calibri" w:cs="Times New Roman"/>
      <w:color w:val="auto"/>
      <w:sz w:val="22"/>
      <w:szCs w:val="22"/>
      <w:lang w:bidi="ar-SA"/>
    </w:rPr>
  </w:style>
  <w:style w:type="character" w:customStyle="1" w:styleId="af1">
    <w:name w:val="Нижний колонтитул Знак"/>
    <w:link w:val="af0"/>
    <w:uiPriority w:val="99"/>
    <w:semiHidden/>
    <w:rsid w:val="006E382A"/>
    <w:rPr>
      <w:sz w:val="22"/>
      <w:szCs w:val="22"/>
      <w:lang w:eastAsia="en-US"/>
    </w:rPr>
  </w:style>
  <w:style w:type="character" w:customStyle="1" w:styleId="tooltip">
    <w:name w:val="tooltip"/>
    <w:basedOn w:val="a0"/>
    <w:rsid w:val="009C7D32"/>
  </w:style>
  <w:style w:type="character" w:customStyle="1" w:styleId="name-link">
    <w:name w:val="name-link"/>
    <w:basedOn w:val="a0"/>
    <w:rsid w:val="009C7D32"/>
  </w:style>
  <w:style w:type="paragraph" w:customStyle="1" w:styleId="msobodytextmrcssattr">
    <w:name w:val="msobodytext_mr_css_attr"/>
    <w:basedOn w:val="a"/>
    <w:rsid w:val="00E10BBB"/>
    <w:pPr>
      <w:widowControl/>
      <w:suppressAutoHyphens w:val="0"/>
      <w:spacing w:before="100" w:beforeAutospacing="1" w:after="100" w:afterAutospacing="1"/>
    </w:pPr>
    <w:rPr>
      <w:rFonts w:eastAsia="Times New Roman" w:cs="Times New Roman"/>
      <w:color w:val="auto"/>
      <w:lang w:eastAsia="ru-RU" w:bidi="ar-SA"/>
    </w:rPr>
  </w:style>
  <w:style w:type="character" w:styleId="af2">
    <w:name w:val="Strong"/>
    <w:uiPriority w:val="22"/>
    <w:qFormat/>
    <w:rsid w:val="00670FC1"/>
    <w:rPr>
      <w:b/>
      <w:bCs/>
    </w:rPr>
  </w:style>
  <w:style w:type="table" w:styleId="af3">
    <w:name w:val="Table Grid"/>
    <w:basedOn w:val="a1"/>
    <w:uiPriority w:val="59"/>
    <w:rsid w:val="0072204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FE142D"/>
    <w:pPr>
      <w:widowControl/>
      <w:suppressAutoHyphens w:val="0"/>
      <w:ind w:left="720"/>
      <w:contextualSpacing/>
    </w:pPr>
    <w:rPr>
      <w:rFonts w:eastAsia="Times New Roman" w:cs="Times New Roman"/>
      <w:color w:val="auto"/>
      <w:lang w:eastAsia="ru-RU" w:bidi="ar-SA"/>
    </w:rPr>
  </w:style>
  <w:style w:type="paragraph" w:styleId="af5">
    <w:name w:val="Balloon Text"/>
    <w:basedOn w:val="a"/>
    <w:link w:val="af6"/>
    <w:uiPriority w:val="99"/>
    <w:semiHidden/>
    <w:unhideWhenUsed/>
    <w:rsid w:val="00FE142D"/>
    <w:pPr>
      <w:widowControl/>
      <w:suppressAutoHyphens w:val="0"/>
    </w:pPr>
    <w:rPr>
      <w:rFonts w:ascii="Tahoma" w:eastAsia="Times New Roman" w:hAnsi="Tahoma"/>
      <w:color w:val="auto"/>
      <w:sz w:val="16"/>
      <w:szCs w:val="16"/>
      <w:lang w:eastAsia="ru-RU" w:bidi="ar-SA"/>
    </w:rPr>
  </w:style>
  <w:style w:type="character" w:customStyle="1" w:styleId="af6">
    <w:name w:val="Текст выноски Знак"/>
    <w:basedOn w:val="a0"/>
    <w:link w:val="af5"/>
    <w:uiPriority w:val="99"/>
    <w:semiHidden/>
    <w:rsid w:val="00FE142D"/>
    <w:rPr>
      <w:rFonts w:ascii="Tahoma" w:eastAsia="Times New Roman" w:hAnsi="Tahoma" w:cs="Tahoma"/>
      <w:sz w:val="16"/>
      <w:szCs w:val="16"/>
    </w:rPr>
  </w:style>
  <w:style w:type="paragraph" w:customStyle="1" w:styleId="ConsPlusNormal">
    <w:name w:val="ConsPlusNormal"/>
    <w:link w:val="ConsPlusNormal0"/>
    <w:rsid w:val="00FE142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FE142D"/>
    <w:rPr>
      <w:rFonts w:ascii="Arial" w:eastAsia="Times New Roman" w:hAnsi="Arial" w:cs="Arial"/>
      <w:lang w:val="ru-RU" w:eastAsia="ru-RU" w:bidi="ar-SA"/>
    </w:rPr>
  </w:style>
</w:styles>
</file>

<file path=word/webSettings.xml><?xml version="1.0" encoding="utf-8"?>
<w:webSettings xmlns:r="http://schemas.openxmlformats.org/officeDocument/2006/relationships" xmlns:w="http://schemas.openxmlformats.org/wordprocessingml/2006/main">
  <w:divs>
    <w:div w:id="3096079">
      <w:bodyDiv w:val="1"/>
      <w:marLeft w:val="0"/>
      <w:marRight w:val="0"/>
      <w:marTop w:val="0"/>
      <w:marBottom w:val="0"/>
      <w:divBdr>
        <w:top w:val="none" w:sz="0" w:space="0" w:color="auto"/>
        <w:left w:val="none" w:sz="0" w:space="0" w:color="auto"/>
        <w:bottom w:val="none" w:sz="0" w:space="0" w:color="auto"/>
        <w:right w:val="none" w:sz="0" w:space="0" w:color="auto"/>
      </w:divBdr>
    </w:div>
    <w:div w:id="64887286">
      <w:bodyDiv w:val="1"/>
      <w:marLeft w:val="0"/>
      <w:marRight w:val="0"/>
      <w:marTop w:val="0"/>
      <w:marBottom w:val="0"/>
      <w:divBdr>
        <w:top w:val="none" w:sz="0" w:space="0" w:color="auto"/>
        <w:left w:val="none" w:sz="0" w:space="0" w:color="auto"/>
        <w:bottom w:val="none" w:sz="0" w:space="0" w:color="auto"/>
        <w:right w:val="none" w:sz="0" w:space="0" w:color="auto"/>
      </w:divBdr>
    </w:div>
    <w:div w:id="642782921">
      <w:bodyDiv w:val="1"/>
      <w:marLeft w:val="0"/>
      <w:marRight w:val="0"/>
      <w:marTop w:val="0"/>
      <w:marBottom w:val="0"/>
      <w:divBdr>
        <w:top w:val="none" w:sz="0" w:space="0" w:color="auto"/>
        <w:left w:val="none" w:sz="0" w:space="0" w:color="auto"/>
        <w:bottom w:val="none" w:sz="0" w:space="0" w:color="auto"/>
        <w:right w:val="none" w:sz="0" w:space="0" w:color="auto"/>
      </w:divBdr>
      <w:divsChild>
        <w:div w:id="42488762">
          <w:marLeft w:val="0"/>
          <w:marRight w:val="0"/>
          <w:marTop w:val="0"/>
          <w:marBottom w:val="0"/>
          <w:divBdr>
            <w:top w:val="none" w:sz="0" w:space="0" w:color="auto"/>
            <w:left w:val="none" w:sz="0" w:space="0" w:color="auto"/>
            <w:bottom w:val="none" w:sz="0" w:space="0" w:color="auto"/>
            <w:right w:val="none" w:sz="0" w:space="0" w:color="auto"/>
          </w:divBdr>
          <w:divsChild>
            <w:div w:id="1539661667">
              <w:marLeft w:val="0"/>
              <w:marRight w:val="0"/>
              <w:marTop w:val="0"/>
              <w:marBottom w:val="0"/>
              <w:divBdr>
                <w:top w:val="none" w:sz="0" w:space="0" w:color="auto"/>
                <w:left w:val="none" w:sz="0" w:space="0" w:color="auto"/>
                <w:bottom w:val="none" w:sz="0" w:space="0" w:color="auto"/>
                <w:right w:val="none" w:sz="0" w:space="0" w:color="auto"/>
              </w:divBdr>
              <w:divsChild>
                <w:div w:id="1205562691">
                  <w:marLeft w:val="0"/>
                  <w:marRight w:val="0"/>
                  <w:marTop w:val="0"/>
                  <w:marBottom w:val="0"/>
                  <w:divBdr>
                    <w:top w:val="none" w:sz="0" w:space="0" w:color="auto"/>
                    <w:left w:val="none" w:sz="0" w:space="0" w:color="auto"/>
                    <w:bottom w:val="none" w:sz="0" w:space="0" w:color="auto"/>
                    <w:right w:val="none" w:sz="0" w:space="0" w:color="auto"/>
                  </w:divBdr>
                  <w:divsChild>
                    <w:div w:id="1119186093">
                      <w:marLeft w:val="0"/>
                      <w:marRight w:val="0"/>
                      <w:marTop w:val="0"/>
                      <w:marBottom w:val="0"/>
                      <w:divBdr>
                        <w:top w:val="none" w:sz="0" w:space="0" w:color="auto"/>
                        <w:left w:val="none" w:sz="0" w:space="0" w:color="auto"/>
                        <w:bottom w:val="none" w:sz="0" w:space="0" w:color="auto"/>
                        <w:right w:val="none" w:sz="0" w:space="0" w:color="auto"/>
                      </w:divBdr>
                      <w:divsChild>
                        <w:div w:id="1930963676">
                          <w:marLeft w:val="-87"/>
                          <w:marRight w:val="-87"/>
                          <w:marTop w:val="0"/>
                          <w:marBottom w:val="0"/>
                          <w:divBdr>
                            <w:top w:val="none" w:sz="0" w:space="0" w:color="auto"/>
                            <w:left w:val="none" w:sz="0" w:space="0" w:color="auto"/>
                            <w:bottom w:val="none" w:sz="0" w:space="0" w:color="auto"/>
                            <w:right w:val="none" w:sz="0" w:space="0" w:color="auto"/>
                          </w:divBdr>
                          <w:divsChild>
                            <w:div w:id="402409550">
                              <w:marLeft w:val="0"/>
                              <w:marRight w:val="0"/>
                              <w:marTop w:val="0"/>
                              <w:marBottom w:val="0"/>
                              <w:divBdr>
                                <w:top w:val="none" w:sz="0" w:space="0" w:color="auto"/>
                                <w:left w:val="none" w:sz="0" w:space="0" w:color="auto"/>
                                <w:bottom w:val="none" w:sz="0" w:space="0" w:color="auto"/>
                                <w:right w:val="none" w:sz="0" w:space="0" w:color="auto"/>
                              </w:divBdr>
                              <w:divsChild>
                                <w:div w:id="125777587">
                                  <w:marLeft w:val="0"/>
                                  <w:marRight w:val="0"/>
                                  <w:marTop w:val="0"/>
                                  <w:marBottom w:val="0"/>
                                  <w:divBdr>
                                    <w:top w:val="none" w:sz="0" w:space="0" w:color="auto"/>
                                    <w:left w:val="none" w:sz="0" w:space="0" w:color="auto"/>
                                    <w:bottom w:val="none" w:sz="0" w:space="0" w:color="auto"/>
                                    <w:right w:val="none" w:sz="0" w:space="0" w:color="auto"/>
                                  </w:divBdr>
                                  <w:divsChild>
                                    <w:div w:id="1652368814">
                                      <w:marLeft w:val="0"/>
                                      <w:marRight w:val="0"/>
                                      <w:marTop w:val="0"/>
                                      <w:marBottom w:val="0"/>
                                      <w:divBdr>
                                        <w:top w:val="none" w:sz="0" w:space="0" w:color="auto"/>
                                        <w:left w:val="none" w:sz="0" w:space="0" w:color="auto"/>
                                        <w:bottom w:val="none" w:sz="0" w:space="0" w:color="auto"/>
                                        <w:right w:val="none" w:sz="0" w:space="0" w:color="auto"/>
                                      </w:divBdr>
                                      <w:divsChild>
                                        <w:div w:id="1109357335">
                                          <w:marLeft w:val="0"/>
                                          <w:marRight w:val="0"/>
                                          <w:marTop w:val="0"/>
                                          <w:marBottom w:val="0"/>
                                          <w:divBdr>
                                            <w:top w:val="none" w:sz="0" w:space="0" w:color="auto"/>
                                            <w:left w:val="none" w:sz="0" w:space="0" w:color="auto"/>
                                            <w:bottom w:val="none" w:sz="0" w:space="0" w:color="auto"/>
                                            <w:right w:val="none" w:sz="0" w:space="0" w:color="auto"/>
                                          </w:divBdr>
                                          <w:divsChild>
                                            <w:div w:id="303630889">
                                              <w:marLeft w:val="0"/>
                                              <w:marRight w:val="0"/>
                                              <w:marTop w:val="0"/>
                                              <w:marBottom w:val="0"/>
                                              <w:divBdr>
                                                <w:top w:val="none" w:sz="0" w:space="0" w:color="auto"/>
                                                <w:left w:val="none" w:sz="0" w:space="0" w:color="auto"/>
                                                <w:bottom w:val="none" w:sz="0" w:space="0" w:color="auto"/>
                                                <w:right w:val="none" w:sz="0" w:space="0" w:color="auto"/>
                                              </w:divBdr>
                                              <w:divsChild>
                                                <w:div w:id="967903250">
                                                  <w:marLeft w:val="0"/>
                                                  <w:marRight w:val="0"/>
                                                  <w:marTop w:val="0"/>
                                                  <w:marBottom w:val="0"/>
                                                  <w:divBdr>
                                                    <w:top w:val="none" w:sz="0" w:space="0" w:color="auto"/>
                                                    <w:left w:val="none" w:sz="0" w:space="0" w:color="auto"/>
                                                    <w:bottom w:val="none" w:sz="0" w:space="0" w:color="auto"/>
                                                    <w:right w:val="none" w:sz="0" w:space="0" w:color="auto"/>
                                                  </w:divBdr>
                                                  <w:divsChild>
                                                    <w:div w:id="1204368980">
                                                      <w:marLeft w:val="0"/>
                                                      <w:marRight w:val="0"/>
                                                      <w:marTop w:val="0"/>
                                                      <w:marBottom w:val="0"/>
                                                      <w:divBdr>
                                                        <w:top w:val="none" w:sz="0" w:space="0" w:color="auto"/>
                                                        <w:left w:val="none" w:sz="0" w:space="0" w:color="auto"/>
                                                        <w:bottom w:val="none" w:sz="0" w:space="0" w:color="auto"/>
                                                        <w:right w:val="none" w:sz="0" w:space="0" w:color="auto"/>
                                                      </w:divBdr>
                                                      <w:divsChild>
                                                        <w:div w:id="225845616">
                                                          <w:marLeft w:val="0"/>
                                                          <w:marRight w:val="0"/>
                                                          <w:marTop w:val="0"/>
                                                          <w:marBottom w:val="0"/>
                                                          <w:divBdr>
                                                            <w:top w:val="none" w:sz="0" w:space="0" w:color="auto"/>
                                                            <w:left w:val="none" w:sz="0" w:space="0" w:color="auto"/>
                                                            <w:bottom w:val="none" w:sz="0" w:space="0" w:color="auto"/>
                                                            <w:right w:val="none" w:sz="0" w:space="0" w:color="auto"/>
                                                          </w:divBdr>
                                                          <w:divsChild>
                                                            <w:div w:id="2085058465">
                                                              <w:marLeft w:val="0"/>
                                                              <w:marRight w:val="0"/>
                                                              <w:marTop w:val="0"/>
                                                              <w:marBottom w:val="0"/>
                                                              <w:divBdr>
                                                                <w:top w:val="none" w:sz="0" w:space="0" w:color="auto"/>
                                                                <w:left w:val="none" w:sz="0" w:space="0" w:color="auto"/>
                                                                <w:bottom w:val="none" w:sz="0" w:space="0" w:color="auto"/>
                                                                <w:right w:val="none" w:sz="0" w:space="0" w:color="auto"/>
                                                              </w:divBdr>
                                                              <w:divsChild>
                                                                <w:div w:id="30309067">
                                                                  <w:marLeft w:val="0"/>
                                                                  <w:marRight w:val="0"/>
                                                                  <w:marTop w:val="0"/>
                                                                  <w:marBottom w:val="0"/>
                                                                  <w:divBdr>
                                                                    <w:top w:val="none" w:sz="0" w:space="0" w:color="auto"/>
                                                                    <w:left w:val="none" w:sz="0" w:space="0" w:color="auto"/>
                                                                    <w:bottom w:val="none" w:sz="0" w:space="0" w:color="auto"/>
                                                                    <w:right w:val="none" w:sz="0" w:space="0" w:color="auto"/>
                                                                  </w:divBdr>
                                                                  <w:divsChild>
                                                                    <w:div w:id="1104112751">
                                                                      <w:marLeft w:val="0"/>
                                                                      <w:marRight w:val="0"/>
                                                                      <w:marTop w:val="0"/>
                                                                      <w:marBottom w:val="0"/>
                                                                      <w:divBdr>
                                                                        <w:top w:val="none" w:sz="0" w:space="0" w:color="auto"/>
                                                                        <w:left w:val="none" w:sz="0" w:space="0" w:color="auto"/>
                                                                        <w:bottom w:val="none" w:sz="0" w:space="0" w:color="auto"/>
                                                                        <w:right w:val="none" w:sz="0" w:space="0" w:color="auto"/>
                                                                      </w:divBdr>
                                                                      <w:divsChild>
                                                                        <w:div w:id="2049404577">
                                                                          <w:marLeft w:val="-87"/>
                                                                          <w:marRight w:val="-87"/>
                                                                          <w:marTop w:val="0"/>
                                                                          <w:marBottom w:val="0"/>
                                                                          <w:divBdr>
                                                                            <w:top w:val="none" w:sz="0" w:space="0" w:color="auto"/>
                                                                            <w:left w:val="none" w:sz="0" w:space="0" w:color="auto"/>
                                                                            <w:bottom w:val="none" w:sz="0" w:space="0" w:color="auto"/>
                                                                            <w:right w:val="none" w:sz="0" w:space="0" w:color="auto"/>
                                                                          </w:divBdr>
                                                                          <w:divsChild>
                                                                            <w:div w:id="2138911267">
                                                                              <w:marLeft w:val="0"/>
                                                                              <w:marRight w:val="0"/>
                                                                              <w:marTop w:val="0"/>
                                                                              <w:marBottom w:val="0"/>
                                                                              <w:divBdr>
                                                                                <w:top w:val="none" w:sz="0" w:space="0" w:color="auto"/>
                                                                                <w:left w:val="none" w:sz="0" w:space="0" w:color="auto"/>
                                                                                <w:bottom w:val="none" w:sz="0" w:space="0" w:color="auto"/>
                                                                                <w:right w:val="none" w:sz="0" w:space="0" w:color="auto"/>
                                                                              </w:divBdr>
                                                                              <w:divsChild>
                                                                                <w:div w:id="360281990">
                                                                                  <w:marLeft w:val="0"/>
                                                                                  <w:marRight w:val="0"/>
                                                                                  <w:marTop w:val="0"/>
                                                                                  <w:marBottom w:val="109"/>
                                                                                  <w:divBdr>
                                                                                    <w:top w:val="none" w:sz="0" w:space="0" w:color="auto"/>
                                                                                    <w:left w:val="none" w:sz="0" w:space="0" w:color="auto"/>
                                                                                    <w:bottom w:val="none" w:sz="0" w:space="0" w:color="auto"/>
                                                                                    <w:right w:val="none" w:sz="0" w:space="0" w:color="auto"/>
                                                                                  </w:divBdr>
                                                                                  <w:divsChild>
                                                                                    <w:div w:id="599023598">
                                                                                      <w:marLeft w:val="0"/>
                                                                                      <w:marRight w:val="0"/>
                                                                                      <w:marTop w:val="0"/>
                                                                                      <w:marBottom w:val="0"/>
                                                                                      <w:divBdr>
                                                                                        <w:top w:val="none" w:sz="0" w:space="0" w:color="auto"/>
                                                                                        <w:left w:val="none" w:sz="0" w:space="0" w:color="auto"/>
                                                                                        <w:bottom w:val="none" w:sz="0" w:space="0" w:color="auto"/>
                                                                                        <w:right w:val="none" w:sz="0" w:space="0" w:color="auto"/>
                                                                                      </w:divBdr>
                                                                                    </w:div>
                                                                                    <w:div w:id="1656910133">
                                                                                      <w:marLeft w:val="0"/>
                                                                                      <w:marRight w:val="0"/>
                                                                                      <w:marTop w:val="0"/>
                                                                                      <w:marBottom w:val="0"/>
                                                                                      <w:divBdr>
                                                                                        <w:top w:val="none" w:sz="0" w:space="0" w:color="auto"/>
                                                                                        <w:left w:val="none" w:sz="0" w:space="0" w:color="auto"/>
                                                                                        <w:bottom w:val="none" w:sz="0" w:space="0" w:color="auto"/>
                                                                                        <w:right w:val="none" w:sz="0" w:space="0" w:color="auto"/>
                                                                                      </w:divBdr>
                                                                                    </w:div>
                                                                                  </w:divsChild>
                                                                                </w:div>
                                                                                <w:div w:id="389036433">
                                                                                  <w:marLeft w:val="0"/>
                                                                                  <w:marRight w:val="0"/>
                                                                                  <w:marTop w:val="0"/>
                                                                                  <w:marBottom w:val="164"/>
                                                                                  <w:divBdr>
                                                                                    <w:top w:val="none" w:sz="0" w:space="0" w:color="auto"/>
                                                                                    <w:left w:val="none" w:sz="0" w:space="0" w:color="auto"/>
                                                                                    <w:bottom w:val="none" w:sz="0" w:space="0" w:color="auto"/>
                                                                                    <w:right w:val="none" w:sz="0" w:space="0" w:color="auto"/>
                                                                                  </w:divBdr>
                                                                                  <w:divsChild>
                                                                                    <w:div w:id="73822723">
                                                                                      <w:marLeft w:val="0"/>
                                                                                      <w:marRight w:val="0"/>
                                                                                      <w:marTop w:val="0"/>
                                                                                      <w:marBottom w:val="0"/>
                                                                                      <w:divBdr>
                                                                                        <w:top w:val="none" w:sz="0" w:space="0" w:color="auto"/>
                                                                                        <w:left w:val="none" w:sz="0" w:space="0" w:color="auto"/>
                                                                                        <w:bottom w:val="none" w:sz="0" w:space="0" w:color="auto"/>
                                                                                        <w:right w:val="none" w:sz="0" w:space="0" w:color="auto"/>
                                                                                      </w:divBdr>
                                                                                    </w:div>
                                                                                    <w:div w:id="818806821">
                                                                                      <w:marLeft w:val="0"/>
                                                                                      <w:marRight w:val="0"/>
                                                                                      <w:marTop w:val="0"/>
                                                                                      <w:marBottom w:val="0"/>
                                                                                      <w:divBdr>
                                                                                        <w:top w:val="none" w:sz="0" w:space="0" w:color="auto"/>
                                                                                        <w:left w:val="none" w:sz="0" w:space="0" w:color="auto"/>
                                                                                        <w:bottom w:val="none" w:sz="0" w:space="0" w:color="auto"/>
                                                                                        <w:right w:val="none" w:sz="0" w:space="0" w:color="auto"/>
                                                                                      </w:divBdr>
                                                                                    </w:div>
                                                                                  </w:divsChild>
                                                                                </w:div>
                                                                                <w:div w:id="678391159">
                                                                                  <w:marLeft w:val="0"/>
                                                                                  <w:marRight w:val="0"/>
                                                                                  <w:marTop w:val="0"/>
                                                                                  <w:marBottom w:val="164"/>
                                                                                  <w:divBdr>
                                                                                    <w:top w:val="none" w:sz="0" w:space="0" w:color="auto"/>
                                                                                    <w:left w:val="none" w:sz="0" w:space="0" w:color="auto"/>
                                                                                    <w:bottom w:val="none" w:sz="0" w:space="0" w:color="auto"/>
                                                                                    <w:right w:val="none" w:sz="0" w:space="0" w:color="auto"/>
                                                                                  </w:divBdr>
                                                                                  <w:divsChild>
                                                                                    <w:div w:id="51661096">
                                                                                      <w:marLeft w:val="0"/>
                                                                                      <w:marRight w:val="0"/>
                                                                                      <w:marTop w:val="0"/>
                                                                                      <w:marBottom w:val="0"/>
                                                                                      <w:divBdr>
                                                                                        <w:top w:val="none" w:sz="0" w:space="0" w:color="auto"/>
                                                                                        <w:left w:val="none" w:sz="0" w:space="0" w:color="auto"/>
                                                                                        <w:bottom w:val="none" w:sz="0" w:space="0" w:color="auto"/>
                                                                                        <w:right w:val="none" w:sz="0" w:space="0" w:color="auto"/>
                                                                                      </w:divBdr>
                                                                                    </w:div>
                                                                                    <w:div w:id="21183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9247101">
      <w:bodyDiv w:val="1"/>
      <w:marLeft w:val="0"/>
      <w:marRight w:val="0"/>
      <w:marTop w:val="0"/>
      <w:marBottom w:val="0"/>
      <w:divBdr>
        <w:top w:val="none" w:sz="0" w:space="0" w:color="auto"/>
        <w:left w:val="none" w:sz="0" w:space="0" w:color="auto"/>
        <w:bottom w:val="none" w:sz="0" w:space="0" w:color="auto"/>
        <w:right w:val="none" w:sz="0" w:space="0" w:color="auto"/>
      </w:divBdr>
    </w:div>
    <w:div w:id="840508770">
      <w:bodyDiv w:val="1"/>
      <w:marLeft w:val="0"/>
      <w:marRight w:val="0"/>
      <w:marTop w:val="0"/>
      <w:marBottom w:val="0"/>
      <w:divBdr>
        <w:top w:val="none" w:sz="0" w:space="0" w:color="auto"/>
        <w:left w:val="none" w:sz="0" w:space="0" w:color="auto"/>
        <w:bottom w:val="none" w:sz="0" w:space="0" w:color="auto"/>
        <w:right w:val="none" w:sz="0" w:space="0" w:color="auto"/>
      </w:divBdr>
      <w:divsChild>
        <w:div w:id="1671593737">
          <w:marLeft w:val="0"/>
          <w:marRight w:val="0"/>
          <w:marTop w:val="0"/>
          <w:marBottom w:val="0"/>
          <w:divBdr>
            <w:top w:val="none" w:sz="0" w:space="0" w:color="auto"/>
            <w:left w:val="none" w:sz="0" w:space="0" w:color="auto"/>
            <w:bottom w:val="none" w:sz="0" w:space="0" w:color="auto"/>
            <w:right w:val="none" w:sz="0" w:space="0" w:color="auto"/>
          </w:divBdr>
          <w:divsChild>
            <w:div w:id="640042612">
              <w:marLeft w:val="0"/>
              <w:marRight w:val="0"/>
              <w:marTop w:val="0"/>
              <w:marBottom w:val="0"/>
              <w:divBdr>
                <w:top w:val="none" w:sz="0" w:space="0" w:color="auto"/>
                <w:left w:val="none" w:sz="0" w:space="0" w:color="auto"/>
                <w:bottom w:val="none" w:sz="0" w:space="0" w:color="auto"/>
                <w:right w:val="none" w:sz="0" w:space="0" w:color="auto"/>
              </w:divBdr>
              <w:divsChild>
                <w:div w:id="977689290">
                  <w:marLeft w:val="0"/>
                  <w:marRight w:val="0"/>
                  <w:marTop w:val="0"/>
                  <w:marBottom w:val="0"/>
                  <w:divBdr>
                    <w:top w:val="none" w:sz="0" w:space="0" w:color="auto"/>
                    <w:left w:val="none" w:sz="0" w:space="0" w:color="auto"/>
                    <w:bottom w:val="none" w:sz="0" w:space="0" w:color="auto"/>
                    <w:right w:val="none" w:sz="0" w:space="0" w:color="auto"/>
                  </w:divBdr>
                  <w:divsChild>
                    <w:div w:id="734855553">
                      <w:marLeft w:val="0"/>
                      <w:marRight w:val="0"/>
                      <w:marTop w:val="0"/>
                      <w:marBottom w:val="0"/>
                      <w:divBdr>
                        <w:top w:val="none" w:sz="0" w:space="0" w:color="auto"/>
                        <w:left w:val="none" w:sz="0" w:space="0" w:color="auto"/>
                        <w:bottom w:val="none" w:sz="0" w:space="0" w:color="auto"/>
                        <w:right w:val="none" w:sz="0" w:space="0" w:color="auto"/>
                      </w:divBdr>
                      <w:divsChild>
                        <w:div w:id="579216781">
                          <w:marLeft w:val="0"/>
                          <w:marRight w:val="0"/>
                          <w:marTop w:val="0"/>
                          <w:marBottom w:val="0"/>
                          <w:divBdr>
                            <w:top w:val="none" w:sz="0" w:space="0" w:color="auto"/>
                            <w:left w:val="none" w:sz="0" w:space="0" w:color="auto"/>
                            <w:bottom w:val="none" w:sz="0" w:space="0" w:color="auto"/>
                            <w:right w:val="none" w:sz="0" w:space="0" w:color="auto"/>
                          </w:divBdr>
                          <w:divsChild>
                            <w:div w:id="812454410">
                              <w:marLeft w:val="0"/>
                              <w:marRight w:val="0"/>
                              <w:marTop w:val="0"/>
                              <w:marBottom w:val="0"/>
                              <w:divBdr>
                                <w:top w:val="none" w:sz="0" w:space="0" w:color="auto"/>
                                <w:left w:val="none" w:sz="0" w:space="0" w:color="auto"/>
                                <w:bottom w:val="none" w:sz="0" w:space="0" w:color="auto"/>
                                <w:right w:val="none" w:sz="0" w:space="0" w:color="auto"/>
                              </w:divBdr>
                              <w:divsChild>
                                <w:div w:id="1399009671">
                                  <w:marLeft w:val="0"/>
                                  <w:marRight w:val="0"/>
                                  <w:marTop w:val="0"/>
                                  <w:marBottom w:val="0"/>
                                  <w:divBdr>
                                    <w:top w:val="none" w:sz="0" w:space="0" w:color="auto"/>
                                    <w:left w:val="none" w:sz="0" w:space="0" w:color="auto"/>
                                    <w:bottom w:val="none" w:sz="0" w:space="0" w:color="auto"/>
                                    <w:right w:val="none" w:sz="0" w:space="0" w:color="auto"/>
                                  </w:divBdr>
                                  <w:divsChild>
                                    <w:div w:id="1552158219">
                                      <w:marLeft w:val="0"/>
                                      <w:marRight w:val="0"/>
                                      <w:marTop w:val="0"/>
                                      <w:marBottom w:val="0"/>
                                      <w:divBdr>
                                        <w:top w:val="none" w:sz="0" w:space="0" w:color="auto"/>
                                        <w:left w:val="none" w:sz="0" w:space="0" w:color="auto"/>
                                        <w:bottom w:val="none" w:sz="0" w:space="0" w:color="auto"/>
                                        <w:right w:val="none" w:sz="0" w:space="0" w:color="auto"/>
                                      </w:divBdr>
                                      <w:divsChild>
                                        <w:div w:id="1348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060581">
      <w:bodyDiv w:val="1"/>
      <w:marLeft w:val="0"/>
      <w:marRight w:val="0"/>
      <w:marTop w:val="0"/>
      <w:marBottom w:val="0"/>
      <w:divBdr>
        <w:top w:val="none" w:sz="0" w:space="0" w:color="auto"/>
        <w:left w:val="none" w:sz="0" w:space="0" w:color="auto"/>
        <w:bottom w:val="none" w:sz="0" w:space="0" w:color="auto"/>
        <w:right w:val="none" w:sz="0" w:space="0" w:color="auto"/>
      </w:divBdr>
    </w:div>
    <w:div w:id="1256593964">
      <w:bodyDiv w:val="1"/>
      <w:marLeft w:val="0"/>
      <w:marRight w:val="0"/>
      <w:marTop w:val="0"/>
      <w:marBottom w:val="0"/>
      <w:divBdr>
        <w:top w:val="none" w:sz="0" w:space="0" w:color="auto"/>
        <w:left w:val="none" w:sz="0" w:space="0" w:color="auto"/>
        <w:bottom w:val="none" w:sz="0" w:space="0" w:color="auto"/>
        <w:right w:val="none" w:sz="0" w:space="0" w:color="auto"/>
      </w:divBdr>
      <w:divsChild>
        <w:div w:id="1975596781">
          <w:marLeft w:val="0"/>
          <w:marRight w:val="0"/>
          <w:marTop w:val="0"/>
          <w:marBottom w:val="0"/>
          <w:divBdr>
            <w:top w:val="none" w:sz="0" w:space="0" w:color="auto"/>
            <w:left w:val="none" w:sz="0" w:space="0" w:color="auto"/>
            <w:bottom w:val="none" w:sz="0" w:space="0" w:color="auto"/>
            <w:right w:val="none" w:sz="0" w:space="0" w:color="auto"/>
          </w:divBdr>
          <w:divsChild>
            <w:div w:id="160851448">
              <w:marLeft w:val="0"/>
              <w:marRight w:val="0"/>
              <w:marTop w:val="0"/>
              <w:marBottom w:val="0"/>
              <w:divBdr>
                <w:top w:val="none" w:sz="0" w:space="0" w:color="auto"/>
                <w:left w:val="none" w:sz="0" w:space="0" w:color="auto"/>
                <w:bottom w:val="none" w:sz="0" w:space="0" w:color="auto"/>
                <w:right w:val="none" w:sz="0" w:space="0" w:color="auto"/>
              </w:divBdr>
              <w:divsChild>
                <w:div w:id="2109689398">
                  <w:marLeft w:val="0"/>
                  <w:marRight w:val="0"/>
                  <w:marTop w:val="0"/>
                  <w:marBottom w:val="0"/>
                  <w:divBdr>
                    <w:top w:val="none" w:sz="0" w:space="0" w:color="auto"/>
                    <w:left w:val="none" w:sz="0" w:space="0" w:color="auto"/>
                    <w:bottom w:val="none" w:sz="0" w:space="0" w:color="auto"/>
                    <w:right w:val="none" w:sz="0" w:space="0" w:color="auto"/>
                  </w:divBdr>
                  <w:divsChild>
                    <w:div w:id="1618291071">
                      <w:marLeft w:val="0"/>
                      <w:marRight w:val="0"/>
                      <w:marTop w:val="0"/>
                      <w:marBottom w:val="0"/>
                      <w:divBdr>
                        <w:top w:val="none" w:sz="0" w:space="0" w:color="auto"/>
                        <w:left w:val="none" w:sz="0" w:space="0" w:color="auto"/>
                        <w:bottom w:val="none" w:sz="0" w:space="0" w:color="auto"/>
                        <w:right w:val="none" w:sz="0" w:space="0" w:color="auto"/>
                      </w:divBdr>
                      <w:divsChild>
                        <w:div w:id="1853450386">
                          <w:marLeft w:val="0"/>
                          <w:marRight w:val="0"/>
                          <w:marTop w:val="0"/>
                          <w:marBottom w:val="0"/>
                          <w:divBdr>
                            <w:top w:val="none" w:sz="0" w:space="0" w:color="auto"/>
                            <w:left w:val="none" w:sz="0" w:space="0" w:color="auto"/>
                            <w:bottom w:val="none" w:sz="0" w:space="0" w:color="auto"/>
                            <w:right w:val="none" w:sz="0" w:space="0" w:color="auto"/>
                          </w:divBdr>
                          <w:divsChild>
                            <w:div w:id="1107698179">
                              <w:marLeft w:val="0"/>
                              <w:marRight w:val="0"/>
                              <w:marTop w:val="0"/>
                              <w:marBottom w:val="0"/>
                              <w:divBdr>
                                <w:top w:val="none" w:sz="0" w:space="0" w:color="auto"/>
                                <w:left w:val="none" w:sz="0" w:space="0" w:color="auto"/>
                                <w:bottom w:val="none" w:sz="0" w:space="0" w:color="auto"/>
                                <w:right w:val="none" w:sz="0" w:space="0" w:color="auto"/>
                              </w:divBdr>
                              <w:divsChild>
                                <w:div w:id="1633362294">
                                  <w:marLeft w:val="0"/>
                                  <w:marRight w:val="0"/>
                                  <w:marTop w:val="0"/>
                                  <w:marBottom w:val="0"/>
                                  <w:divBdr>
                                    <w:top w:val="none" w:sz="0" w:space="0" w:color="auto"/>
                                    <w:left w:val="none" w:sz="0" w:space="0" w:color="auto"/>
                                    <w:bottom w:val="none" w:sz="0" w:space="0" w:color="auto"/>
                                    <w:right w:val="none" w:sz="0" w:space="0" w:color="auto"/>
                                  </w:divBdr>
                                  <w:divsChild>
                                    <w:div w:id="829827181">
                                      <w:marLeft w:val="0"/>
                                      <w:marRight w:val="0"/>
                                      <w:marTop w:val="0"/>
                                      <w:marBottom w:val="0"/>
                                      <w:divBdr>
                                        <w:top w:val="none" w:sz="0" w:space="0" w:color="auto"/>
                                        <w:left w:val="none" w:sz="0" w:space="0" w:color="auto"/>
                                        <w:bottom w:val="none" w:sz="0" w:space="0" w:color="auto"/>
                                        <w:right w:val="none" w:sz="0" w:space="0" w:color="auto"/>
                                      </w:divBdr>
                                      <w:divsChild>
                                        <w:div w:id="158545708">
                                          <w:marLeft w:val="0"/>
                                          <w:marRight w:val="0"/>
                                          <w:marTop w:val="0"/>
                                          <w:marBottom w:val="0"/>
                                          <w:divBdr>
                                            <w:top w:val="none" w:sz="0" w:space="0" w:color="auto"/>
                                            <w:left w:val="none" w:sz="0" w:space="0" w:color="auto"/>
                                            <w:bottom w:val="none" w:sz="0" w:space="0" w:color="auto"/>
                                            <w:right w:val="none" w:sz="0" w:space="0" w:color="auto"/>
                                          </w:divBdr>
                                          <w:divsChild>
                                            <w:div w:id="1446576835">
                                              <w:marLeft w:val="0"/>
                                              <w:marRight w:val="0"/>
                                              <w:marTop w:val="0"/>
                                              <w:marBottom w:val="0"/>
                                              <w:divBdr>
                                                <w:top w:val="none" w:sz="0" w:space="0" w:color="auto"/>
                                                <w:left w:val="none" w:sz="0" w:space="0" w:color="auto"/>
                                                <w:bottom w:val="none" w:sz="0" w:space="0" w:color="auto"/>
                                                <w:right w:val="none" w:sz="0" w:space="0" w:color="auto"/>
                                              </w:divBdr>
                                              <w:divsChild>
                                                <w:div w:id="1836263355">
                                                  <w:marLeft w:val="0"/>
                                                  <w:marRight w:val="0"/>
                                                  <w:marTop w:val="0"/>
                                                  <w:marBottom w:val="0"/>
                                                  <w:divBdr>
                                                    <w:top w:val="none" w:sz="0" w:space="0" w:color="auto"/>
                                                    <w:left w:val="none" w:sz="0" w:space="0" w:color="auto"/>
                                                    <w:bottom w:val="none" w:sz="0" w:space="0" w:color="auto"/>
                                                    <w:right w:val="none" w:sz="0" w:space="0" w:color="auto"/>
                                                  </w:divBdr>
                                                  <w:divsChild>
                                                    <w:div w:id="178814824">
                                                      <w:marLeft w:val="0"/>
                                                      <w:marRight w:val="0"/>
                                                      <w:marTop w:val="0"/>
                                                      <w:marBottom w:val="0"/>
                                                      <w:divBdr>
                                                        <w:top w:val="none" w:sz="0" w:space="0" w:color="auto"/>
                                                        <w:left w:val="none" w:sz="0" w:space="0" w:color="auto"/>
                                                        <w:bottom w:val="none" w:sz="0" w:space="0" w:color="auto"/>
                                                        <w:right w:val="none" w:sz="0" w:space="0" w:color="auto"/>
                                                      </w:divBdr>
                                                    </w:div>
                                                    <w:div w:id="815877712">
                                                      <w:marLeft w:val="0"/>
                                                      <w:marRight w:val="0"/>
                                                      <w:marTop w:val="0"/>
                                                      <w:marBottom w:val="0"/>
                                                      <w:divBdr>
                                                        <w:top w:val="none" w:sz="0" w:space="0" w:color="auto"/>
                                                        <w:left w:val="none" w:sz="0" w:space="0" w:color="auto"/>
                                                        <w:bottom w:val="none" w:sz="0" w:space="0" w:color="auto"/>
                                                        <w:right w:val="none" w:sz="0" w:space="0" w:color="auto"/>
                                                      </w:divBdr>
                                                      <w:divsChild>
                                                        <w:div w:id="58134447">
                                                          <w:marLeft w:val="0"/>
                                                          <w:marRight w:val="0"/>
                                                          <w:marTop w:val="0"/>
                                                          <w:marBottom w:val="0"/>
                                                          <w:divBdr>
                                                            <w:top w:val="none" w:sz="0" w:space="0" w:color="auto"/>
                                                            <w:left w:val="none" w:sz="0" w:space="0" w:color="auto"/>
                                                            <w:bottom w:val="none" w:sz="0" w:space="0" w:color="auto"/>
                                                            <w:right w:val="none" w:sz="0" w:space="0" w:color="auto"/>
                                                          </w:divBdr>
                                                          <w:divsChild>
                                                            <w:div w:id="4048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8573">
                                                      <w:marLeft w:val="0"/>
                                                      <w:marRight w:val="0"/>
                                                      <w:marTop w:val="0"/>
                                                      <w:marBottom w:val="0"/>
                                                      <w:divBdr>
                                                        <w:top w:val="none" w:sz="0" w:space="0" w:color="auto"/>
                                                        <w:left w:val="none" w:sz="0" w:space="0" w:color="auto"/>
                                                        <w:bottom w:val="none" w:sz="0" w:space="0" w:color="auto"/>
                                                        <w:right w:val="none" w:sz="0" w:space="0" w:color="auto"/>
                                                      </w:divBdr>
                                                      <w:divsChild>
                                                        <w:div w:id="1222983693">
                                                          <w:marLeft w:val="0"/>
                                                          <w:marRight w:val="0"/>
                                                          <w:marTop w:val="0"/>
                                                          <w:marBottom w:val="0"/>
                                                          <w:divBdr>
                                                            <w:top w:val="none" w:sz="0" w:space="0" w:color="auto"/>
                                                            <w:left w:val="none" w:sz="0" w:space="0" w:color="auto"/>
                                                            <w:bottom w:val="none" w:sz="0" w:space="0" w:color="auto"/>
                                                            <w:right w:val="none" w:sz="0" w:space="0" w:color="auto"/>
                                                          </w:divBdr>
                                                        </w:div>
                                                      </w:divsChild>
                                                    </w:div>
                                                    <w:div w:id="1229340715">
                                                      <w:marLeft w:val="0"/>
                                                      <w:marRight w:val="0"/>
                                                      <w:marTop w:val="0"/>
                                                      <w:marBottom w:val="0"/>
                                                      <w:divBdr>
                                                        <w:top w:val="none" w:sz="0" w:space="0" w:color="auto"/>
                                                        <w:left w:val="none" w:sz="0" w:space="0" w:color="auto"/>
                                                        <w:bottom w:val="none" w:sz="0" w:space="0" w:color="auto"/>
                                                        <w:right w:val="none" w:sz="0" w:space="0" w:color="auto"/>
                                                      </w:divBdr>
                                                    </w:div>
                                                    <w:div w:id="1312754512">
                                                      <w:marLeft w:val="0"/>
                                                      <w:marRight w:val="0"/>
                                                      <w:marTop w:val="0"/>
                                                      <w:marBottom w:val="0"/>
                                                      <w:divBdr>
                                                        <w:top w:val="none" w:sz="0" w:space="0" w:color="auto"/>
                                                        <w:left w:val="none" w:sz="0" w:space="0" w:color="auto"/>
                                                        <w:bottom w:val="none" w:sz="0" w:space="0" w:color="auto"/>
                                                        <w:right w:val="none" w:sz="0" w:space="0" w:color="auto"/>
                                                      </w:divBdr>
                                                    </w:div>
                                                    <w:div w:id="1472403760">
                                                      <w:marLeft w:val="0"/>
                                                      <w:marRight w:val="0"/>
                                                      <w:marTop w:val="0"/>
                                                      <w:marBottom w:val="0"/>
                                                      <w:divBdr>
                                                        <w:top w:val="none" w:sz="0" w:space="0" w:color="auto"/>
                                                        <w:left w:val="none" w:sz="0" w:space="0" w:color="auto"/>
                                                        <w:bottom w:val="none" w:sz="0" w:space="0" w:color="auto"/>
                                                        <w:right w:val="none" w:sz="0" w:space="0" w:color="auto"/>
                                                      </w:divBdr>
                                                    </w:div>
                                                    <w:div w:id="1789735450">
                                                      <w:marLeft w:val="0"/>
                                                      <w:marRight w:val="0"/>
                                                      <w:marTop w:val="0"/>
                                                      <w:marBottom w:val="0"/>
                                                      <w:divBdr>
                                                        <w:top w:val="none" w:sz="0" w:space="0" w:color="auto"/>
                                                        <w:left w:val="none" w:sz="0" w:space="0" w:color="auto"/>
                                                        <w:bottom w:val="none" w:sz="0" w:space="0" w:color="auto"/>
                                                        <w:right w:val="none" w:sz="0" w:space="0" w:color="auto"/>
                                                      </w:divBdr>
                                                      <w:divsChild>
                                                        <w:div w:id="1500971708">
                                                          <w:marLeft w:val="0"/>
                                                          <w:marRight w:val="0"/>
                                                          <w:marTop w:val="0"/>
                                                          <w:marBottom w:val="0"/>
                                                          <w:divBdr>
                                                            <w:top w:val="none" w:sz="0" w:space="0" w:color="auto"/>
                                                            <w:left w:val="none" w:sz="0" w:space="0" w:color="auto"/>
                                                            <w:bottom w:val="none" w:sz="0" w:space="0" w:color="auto"/>
                                                            <w:right w:val="none" w:sz="0" w:space="0" w:color="auto"/>
                                                          </w:divBdr>
                                                        </w:div>
                                                        <w:div w:id="2046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5439750">
      <w:bodyDiv w:val="1"/>
      <w:marLeft w:val="0"/>
      <w:marRight w:val="0"/>
      <w:marTop w:val="0"/>
      <w:marBottom w:val="0"/>
      <w:divBdr>
        <w:top w:val="none" w:sz="0" w:space="0" w:color="auto"/>
        <w:left w:val="none" w:sz="0" w:space="0" w:color="auto"/>
        <w:bottom w:val="none" w:sz="0" w:space="0" w:color="auto"/>
        <w:right w:val="none" w:sz="0" w:space="0" w:color="auto"/>
      </w:divBdr>
      <w:divsChild>
        <w:div w:id="1243181743">
          <w:marLeft w:val="0"/>
          <w:marRight w:val="0"/>
          <w:marTop w:val="0"/>
          <w:marBottom w:val="0"/>
          <w:divBdr>
            <w:top w:val="none" w:sz="0" w:space="0" w:color="auto"/>
            <w:left w:val="none" w:sz="0" w:space="0" w:color="auto"/>
            <w:bottom w:val="none" w:sz="0" w:space="0" w:color="auto"/>
            <w:right w:val="none" w:sz="0" w:space="0" w:color="auto"/>
          </w:divBdr>
          <w:divsChild>
            <w:div w:id="100030399">
              <w:marLeft w:val="0"/>
              <w:marRight w:val="0"/>
              <w:marTop w:val="0"/>
              <w:marBottom w:val="0"/>
              <w:divBdr>
                <w:top w:val="none" w:sz="0" w:space="0" w:color="auto"/>
                <w:left w:val="none" w:sz="0" w:space="0" w:color="auto"/>
                <w:bottom w:val="none" w:sz="0" w:space="0" w:color="auto"/>
                <w:right w:val="none" w:sz="0" w:space="0" w:color="auto"/>
              </w:divBdr>
              <w:divsChild>
                <w:div w:id="97218258">
                  <w:marLeft w:val="0"/>
                  <w:marRight w:val="0"/>
                  <w:marTop w:val="0"/>
                  <w:marBottom w:val="0"/>
                  <w:divBdr>
                    <w:top w:val="none" w:sz="0" w:space="0" w:color="auto"/>
                    <w:left w:val="none" w:sz="0" w:space="0" w:color="auto"/>
                    <w:bottom w:val="none" w:sz="0" w:space="0" w:color="auto"/>
                    <w:right w:val="none" w:sz="0" w:space="0" w:color="auto"/>
                  </w:divBdr>
                  <w:divsChild>
                    <w:div w:id="507058588">
                      <w:marLeft w:val="0"/>
                      <w:marRight w:val="0"/>
                      <w:marTop w:val="0"/>
                      <w:marBottom w:val="0"/>
                      <w:divBdr>
                        <w:top w:val="none" w:sz="0" w:space="0" w:color="auto"/>
                        <w:left w:val="none" w:sz="0" w:space="0" w:color="auto"/>
                        <w:bottom w:val="none" w:sz="0" w:space="0" w:color="auto"/>
                        <w:right w:val="none" w:sz="0" w:space="0" w:color="auto"/>
                      </w:divBdr>
                      <w:divsChild>
                        <w:div w:id="45112110">
                          <w:marLeft w:val="0"/>
                          <w:marRight w:val="0"/>
                          <w:marTop w:val="0"/>
                          <w:marBottom w:val="0"/>
                          <w:divBdr>
                            <w:top w:val="none" w:sz="0" w:space="0" w:color="auto"/>
                            <w:left w:val="none" w:sz="0" w:space="0" w:color="auto"/>
                            <w:bottom w:val="none" w:sz="0" w:space="0" w:color="auto"/>
                            <w:right w:val="none" w:sz="0" w:space="0" w:color="auto"/>
                          </w:divBdr>
                          <w:divsChild>
                            <w:div w:id="217480141">
                              <w:marLeft w:val="0"/>
                              <w:marRight w:val="0"/>
                              <w:marTop w:val="0"/>
                              <w:marBottom w:val="0"/>
                              <w:divBdr>
                                <w:top w:val="none" w:sz="0" w:space="0" w:color="auto"/>
                                <w:left w:val="none" w:sz="0" w:space="0" w:color="auto"/>
                                <w:bottom w:val="none" w:sz="0" w:space="0" w:color="auto"/>
                                <w:right w:val="none" w:sz="0" w:space="0" w:color="auto"/>
                              </w:divBdr>
                              <w:divsChild>
                                <w:div w:id="2118139318">
                                  <w:marLeft w:val="0"/>
                                  <w:marRight w:val="0"/>
                                  <w:marTop w:val="0"/>
                                  <w:marBottom w:val="0"/>
                                  <w:divBdr>
                                    <w:top w:val="none" w:sz="0" w:space="0" w:color="auto"/>
                                    <w:left w:val="none" w:sz="0" w:space="0" w:color="auto"/>
                                    <w:bottom w:val="none" w:sz="0" w:space="0" w:color="auto"/>
                                    <w:right w:val="none" w:sz="0" w:space="0" w:color="auto"/>
                                  </w:divBdr>
                                  <w:divsChild>
                                    <w:div w:id="316157752">
                                      <w:marLeft w:val="0"/>
                                      <w:marRight w:val="0"/>
                                      <w:marTop w:val="0"/>
                                      <w:marBottom w:val="0"/>
                                      <w:divBdr>
                                        <w:top w:val="none" w:sz="0" w:space="0" w:color="auto"/>
                                        <w:left w:val="none" w:sz="0" w:space="0" w:color="auto"/>
                                        <w:bottom w:val="none" w:sz="0" w:space="0" w:color="auto"/>
                                        <w:right w:val="none" w:sz="0" w:space="0" w:color="auto"/>
                                      </w:divBdr>
                                      <w:divsChild>
                                        <w:div w:id="17723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7399487">
      <w:bodyDiv w:val="1"/>
      <w:marLeft w:val="0"/>
      <w:marRight w:val="0"/>
      <w:marTop w:val="0"/>
      <w:marBottom w:val="0"/>
      <w:divBdr>
        <w:top w:val="none" w:sz="0" w:space="0" w:color="auto"/>
        <w:left w:val="none" w:sz="0" w:space="0" w:color="auto"/>
        <w:bottom w:val="none" w:sz="0" w:space="0" w:color="auto"/>
        <w:right w:val="none" w:sz="0" w:space="0" w:color="auto"/>
      </w:divBdr>
      <w:divsChild>
        <w:div w:id="990138853">
          <w:marLeft w:val="0"/>
          <w:marRight w:val="0"/>
          <w:marTop w:val="0"/>
          <w:marBottom w:val="0"/>
          <w:divBdr>
            <w:top w:val="none" w:sz="0" w:space="0" w:color="auto"/>
            <w:left w:val="none" w:sz="0" w:space="0" w:color="auto"/>
            <w:bottom w:val="none" w:sz="0" w:space="0" w:color="auto"/>
            <w:right w:val="none" w:sz="0" w:space="0" w:color="auto"/>
          </w:divBdr>
          <w:divsChild>
            <w:div w:id="1189759716">
              <w:marLeft w:val="0"/>
              <w:marRight w:val="0"/>
              <w:marTop w:val="0"/>
              <w:marBottom w:val="0"/>
              <w:divBdr>
                <w:top w:val="none" w:sz="0" w:space="0" w:color="auto"/>
                <w:left w:val="none" w:sz="0" w:space="0" w:color="auto"/>
                <w:bottom w:val="none" w:sz="0" w:space="0" w:color="auto"/>
                <w:right w:val="none" w:sz="0" w:space="0" w:color="auto"/>
              </w:divBdr>
              <w:divsChild>
                <w:div w:id="1859537817">
                  <w:marLeft w:val="0"/>
                  <w:marRight w:val="0"/>
                  <w:marTop w:val="0"/>
                  <w:marBottom w:val="0"/>
                  <w:divBdr>
                    <w:top w:val="none" w:sz="0" w:space="0" w:color="auto"/>
                    <w:left w:val="none" w:sz="0" w:space="0" w:color="auto"/>
                    <w:bottom w:val="none" w:sz="0" w:space="0" w:color="auto"/>
                    <w:right w:val="none" w:sz="0" w:space="0" w:color="auto"/>
                  </w:divBdr>
                  <w:divsChild>
                    <w:div w:id="1793860970">
                      <w:marLeft w:val="0"/>
                      <w:marRight w:val="0"/>
                      <w:marTop w:val="0"/>
                      <w:marBottom w:val="0"/>
                      <w:divBdr>
                        <w:top w:val="none" w:sz="0" w:space="0" w:color="auto"/>
                        <w:left w:val="none" w:sz="0" w:space="0" w:color="auto"/>
                        <w:bottom w:val="none" w:sz="0" w:space="0" w:color="auto"/>
                        <w:right w:val="none" w:sz="0" w:space="0" w:color="auto"/>
                      </w:divBdr>
                      <w:divsChild>
                        <w:div w:id="822548861">
                          <w:marLeft w:val="0"/>
                          <w:marRight w:val="0"/>
                          <w:marTop w:val="0"/>
                          <w:marBottom w:val="0"/>
                          <w:divBdr>
                            <w:top w:val="none" w:sz="0" w:space="0" w:color="auto"/>
                            <w:left w:val="none" w:sz="0" w:space="0" w:color="auto"/>
                            <w:bottom w:val="none" w:sz="0" w:space="0" w:color="auto"/>
                            <w:right w:val="none" w:sz="0" w:space="0" w:color="auto"/>
                          </w:divBdr>
                          <w:divsChild>
                            <w:div w:id="52898136">
                              <w:marLeft w:val="0"/>
                              <w:marRight w:val="0"/>
                              <w:marTop w:val="0"/>
                              <w:marBottom w:val="0"/>
                              <w:divBdr>
                                <w:top w:val="none" w:sz="0" w:space="0" w:color="auto"/>
                                <w:left w:val="none" w:sz="0" w:space="0" w:color="auto"/>
                                <w:bottom w:val="none" w:sz="0" w:space="0" w:color="auto"/>
                                <w:right w:val="none" w:sz="0" w:space="0" w:color="auto"/>
                              </w:divBdr>
                              <w:divsChild>
                                <w:div w:id="847058252">
                                  <w:marLeft w:val="0"/>
                                  <w:marRight w:val="0"/>
                                  <w:marTop w:val="0"/>
                                  <w:marBottom w:val="0"/>
                                  <w:divBdr>
                                    <w:top w:val="none" w:sz="0" w:space="0" w:color="auto"/>
                                    <w:left w:val="none" w:sz="0" w:space="0" w:color="auto"/>
                                    <w:bottom w:val="none" w:sz="0" w:space="0" w:color="auto"/>
                                    <w:right w:val="none" w:sz="0" w:space="0" w:color="auto"/>
                                  </w:divBdr>
                                  <w:divsChild>
                                    <w:div w:id="984628490">
                                      <w:marLeft w:val="0"/>
                                      <w:marRight w:val="0"/>
                                      <w:marTop w:val="0"/>
                                      <w:marBottom w:val="0"/>
                                      <w:divBdr>
                                        <w:top w:val="none" w:sz="0" w:space="0" w:color="auto"/>
                                        <w:left w:val="none" w:sz="0" w:space="0" w:color="auto"/>
                                        <w:bottom w:val="none" w:sz="0" w:space="0" w:color="auto"/>
                                        <w:right w:val="none" w:sz="0" w:space="0" w:color="auto"/>
                                      </w:divBdr>
                                      <w:divsChild>
                                        <w:div w:id="627249622">
                                          <w:marLeft w:val="0"/>
                                          <w:marRight w:val="0"/>
                                          <w:marTop w:val="0"/>
                                          <w:marBottom w:val="0"/>
                                          <w:divBdr>
                                            <w:top w:val="none" w:sz="0" w:space="0" w:color="auto"/>
                                            <w:left w:val="none" w:sz="0" w:space="0" w:color="auto"/>
                                            <w:bottom w:val="none" w:sz="0" w:space="0" w:color="auto"/>
                                            <w:right w:val="none" w:sz="0" w:space="0" w:color="auto"/>
                                          </w:divBdr>
                                          <w:divsChild>
                                            <w:div w:id="1353606128">
                                              <w:marLeft w:val="0"/>
                                              <w:marRight w:val="0"/>
                                              <w:marTop w:val="0"/>
                                              <w:marBottom w:val="0"/>
                                              <w:divBdr>
                                                <w:top w:val="none" w:sz="0" w:space="0" w:color="auto"/>
                                                <w:left w:val="none" w:sz="0" w:space="0" w:color="auto"/>
                                                <w:bottom w:val="none" w:sz="0" w:space="0" w:color="auto"/>
                                                <w:right w:val="none" w:sz="0" w:space="0" w:color="auto"/>
                                              </w:divBdr>
                                              <w:divsChild>
                                                <w:div w:id="1437479975">
                                                  <w:marLeft w:val="0"/>
                                                  <w:marRight w:val="0"/>
                                                  <w:marTop w:val="0"/>
                                                  <w:marBottom w:val="0"/>
                                                  <w:divBdr>
                                                    <w:top w:val="none" w:sz="0" w:space="0" w:color="auto"/>
                                                    <w:left w:val="none" w:sz="0" w:space="0" w:color="auto"/>
                                                    <w:bottom w:val="none" w:sz="0" w:space="0" w:color="auto"/>
                                                    <w:right w:val="none" w:sz="0" w:space="0" w:color="auto"/>
                                                  </w:divBdr>
                                                  <w:divsChild>
                                                    <w:div w:id="330105352">
                                                      <w:marLeft w:val="0"/>
                                                      <w:marRight w:val="0"/>
                                                      <w:marTop w:val="0"/>
                                                      <w:marBottom w:val="0"/>
                                                      <w:divBdr>
                                                        <w:top w:val="none" w:sz="0" w:space="0" w:color="auto"/>
                                                        <w:left w:val="none" w:sz="0" w:space="0" w:color="auto"/>
                                                        <w:bottom w:val="none" w:sz="0" w:space="0" w:color="auto"/>
                                                        <w:right w:val="none" w:sz="0" w:space="0" w:color="auto"/>
                                                      </w:divBdr>
                                                    </w:div>
                                                    <w:div w:id="393049714">
                                                      <w:marLeft w:val="0"/>
                                                      <w:marRight w:val="0"/>
                                                      <w:marTop w:val="0"/>
                                                      <w:marBottom w:val="0"/>
                                                      <w:divBdr>
                                                        <w:top w:val="none" w:sz="0" w:space="0" w:color="auto"/>
                                                        <w:left w:val="none" w:sz="0" w:space="0" w:color="auto"/>
                                                        <w:bottom w:val="none" w:sz="0" w:space="0" w:color="auto"/>
                                                        <w:right w:val="none" w:sz="0" w:space="0" w:color="auto"/>
                                                      </w:divBdr>
                                                    </w:div>
                                                    <w:div w:id="1413236268">
                                                      <w:marLeft w:val="0"/>
                                                      <w:marRight w:val="0"/>
                                                      <w:marTop w:val="0"/>
                                                      <w:marBottom w:val="0"/>
                                                      <w:divBdr>
                                                        <w:top w:val="none" w:sz="0" w:space="0" w:color="auto"/>
                                                        <w:left w:val="none" w:sz="0" w:space="0" w:color="auto"/>
                                                        <w:bottom w:val="none" w:sz="0" w:space="0" w:color="auto"/>
                                                        <w:right w:val="none" w:sz="0" w:space="0" w:color="auto"/>
                                                      </w:divBdr>
                                                    </w:div>
                                                    <w:div w:id="197501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6101329">
      <w:bodyDiv w:val="1"/>
      <w:marLeft w:val="0"/>
      <w:marRight w:val="0"/>
      <w:marTop w:val="0"/>
      <w:marBottom w:val="0"/>
      <w:divBdr>
        <w:top w:val="none" w:sz="0" w:space="0" w:color="auto"/>
        <w:left w:val="none" w:sz="0" w:space="0" w:color="auto"/>
        <w:bottom w:val="none" w:sz="0" w:space="0" w:color="auto"/>
        <w:right w:val="none" w:sz="0" w:space="0" w:color="auto"/>
      </w:divBdr>
      <w:divsChild>
        <w:div w:id="1051153870">
          <w:marLeft w:val="0"/>
          <w:marRight w:val="0"/>
          <w:marTop w:val="0"/>
          <w:marBottom w:val="0"/>
          <w:divBdr>
            <w:top w:val="none" w:sz="0" w:space="0" w:color="auto"/>
            <w:left w:val="none" w:sz="0" w:space="0" w:color="auto"/>
            <w:bottom w:val="none" w:sz="0" w:space="0" w:color="auto"/>
            <w:right w:val="none" w:sz="0" w:space="0" w:color="auto"/>
          </w:divBdr>
          <w:divsChild>
            <w:div w:id="837768780">
              <w:marLeft w:val="0"/>
              <w:marRight w:val="0"/>
              <w:marTop w:val="0"/>
              <w:marBottom w:val="0"/>
              <w:divBdr>
                <w:top w:val="none" w:sz="0" w:space="0" w:color="auto"/>
                <w:left w:val="none" w:sz="0" w:space="0" w:color="auto"/>
                <w:bottom w:val="none" w:sz="0" w:space="0" w:color="auto"/>
                <w:right w:val="none" w:sz="0" w:space="0" w:color="auto"/>
              </w:divBdr>
              <w:divsChild>
                <w:div w:id="719016920">
                  <w:marLeft w:val="0"/>
                  <w:marRight w:val="0"/>
                  <w:marTop w:val="0"/>
                  <w:marBottom w:val="0"/>
                  <w:divBdr>
                    <w:top w:val="none" w:sz="0" w:space="0" w:color="auto"/>
                    <w:left w:val="none" w:sz="0" w:space="0" w:color="auto"/>
                    <w:bottom w:val="none" w:sz="0" w:space="0" w:color="auto"/>
                    <w:right w:val="none" w:sz="0" w:space="0" w:color="auto"/>
                  </w:divBdr>
                  <w:divsChild>
                    <w:div w:id="1157571010">
                      <w:marLeft w:val="0"/>
                      <w:marRight w:val="0"/>
                      <w:marTop w:val="0"/>
                      <w:marBottom w:val="0"/>
                      <w:divBdr>
                        <w:top w:val="none" w:sz="0" w:space="0" w:color="auto"/>
                        <w:left w:val="none" w:sz="0" w:space="0" w:color="auto"/>
                        <w:bottom w:val="none" w:sz="0" w:space="0" w:color="auto"/>
                        <w:right w:val="none" w:sz="0" w:space="0" w:color="auto"/>
                      </w:divBdr>
                      <w:divsChild>
                        <w:div w:id="1941914670">
                          <w:marLeft w:val="-87"/>
                          <w:marRight w:val="-87"/>
                          <w:marTop w:val="0"/>
                          <w:marBottom w:val="0"/>
                          <w:divBdr>
                            <w:top w:val="none" w:sz="0" w:space="0" w:color="auto"/>
                            <w:left w:val="none" w:sz="0" w:space="0" w:color="auto"/>
                            <w:bottom w:val="none" w:sz="0" w:space="0" w:color="auto"/>
                            <w:right w:val="none" w:sz="0" w:space="0" w:color="auto"/>
                          </w:divBdr>
                          <w:divsChild>
                            <w:div w:id="1074470360">
                              <w:marLeft w:val="0"/>
                              <w:marRight w:val="0"/>
                              <w:marTop w:val="0"/>
                              <w:marBottom w:val="0"/>
                              <w:divBdr>
                                <w:top w:val="none" w:sz="0" w:space="0" w:color="auto"/>
                                <w:left w:val="none" w:sz="0" w:space="0" w:color="auto"/>
                                <w:bottom w:val="none" w:sz="0" w:space="0" w:color="auto"/>
                                <w:right w:val="none" w:sz="0" w:space="0" w:color="auto"/>
                              </w:divBdr>
                              <w:divsChild>
                                <w:div w:id="56980727">
                                  <w:marLeft w:val="0"/>
                                  <w:marRight w:val="0"/>
                                  <w:marTop w:val="0"/>
                                  <w:marBottom w:val="0"/>
                                  <w:divBdr>
                                    <w:top w:val="none" w:sz="0" w:space="0" w:color="auto"/>
                                    <w:left w:val="none" w:sz="0" w:space="0" w:color="auto"/>
                                    <w:bottom w:val="none" w:sz="0" w:space="0" w:color="auto"/>
                                    <w:right w:val="none" w:sz="0" w:space="0" w:color="auto"/>
                                  </w:divBdr>
                                  <w:divsChild>
                                    <w:div w:id="560022236">
                                      <w:marLeft w:val="0"/>
                                      <w:marRight w:val="0"/>
                                      <w:marTop w:val="0"/>
                                      <w:marBottom w:val="0"/>
                                      <w:divBdr>
                                        <w:top w:val="none" w:sz="0" w:space="0" w:color="auto"/>
                                        <w:left w:val="none" w:sz="0" w:space="0" w:color="auto"/>
                                        <w:bottom w:val="none" w:sz="0" w:space="0" w:color="auto"/>
                                        <w:right w:val="none" w:sz="0" w:space="0" w:color="auto"/>
                                      </w:divBdr>
                                      <w:divsChild>
                                        <w:div w:id="1288849707">
                                          <w:marLeft w:val="0"/>
                                          <w:marRight w:val="0"/>
                                          <w:marTop w:val="0"/>
                                          <w:marBottom w:val="0"/>
                                          <w:divBdr>
                                            <w:top w:val="none" w:sz="0" w:space="0" w:color="auto"/>
                                            <w:left w:val="none" w:sz="0" w:space="0" w:color="auto"/>
                                            <w:bottom w:val="none" w:sz="0" w:space="0" w:color="auto"/>
                                            <w:right w:val="none" w:sz="0" w:space="0" w:color="auto"/>
                                          </w:divBdr>
                                          <w:divsChild>
                                            <w:div w:id="1514957490">
                                              <w:marLeft w:val="0"/>
                                              <w:marRight w:val="0"/>
                                              <w:marTop w:val="0"/>
                                              <w:marBottom w:val="0"/>
                                              <w:divBdr>
                                                <w:top w:val="none" w:sz="0" w:space="0" w:color="auto"/>
                                                <w:left w:val="none" w:sz="0" w:space="0" w:color="auto"/>
                                                <w:bottom w:val="none" w:sz="0" w:space="0" w:color="auto"/>
                                                <w:right w:val="none" w:sz="0" w:space="0" w:color="auto"/>
                                              </w:divBdr>
                                              <w:divsChild>
                                                <w:div w:id="16002701">
                                                  <w:marLeft w:val="0"/>
                                                  <w:marRight w:val="0"/>
                                                  <w:marTop w:val="0"/>
                                                  <w:marBottom w:val="0"/>
                                                  <w:divBdr>
                                                    <w:top w:val="none" w:sz="0" w:space="0" w:color="auto"/>
                                                    <w:left w:val="none" w:sz="0" w:space="0" w:color="auto"/>
                                                    <w:bottom w:val="none" w:sz="0" w:space="0" w:color="auto"/>
                                                    <w:right w:val="none" w:sz="0" w:space="0" w:color="auto"/>
                                                  </w:divBdr>
                                                  <w:divsChild>
                                                    <w:div w:id="547494180">
                                                      <w:marLeft w:val="0"/>
                                                      <w:marRight w:val="0"/>
                                                      <w:marTop w:val="0"/>
                                                      <w:marBottom w:val="0"/>
                                                      <w:divBdr>
                                                        <w:top w:val="none" w:sz="0" w:space="0" w:color="auto"/>
                                                        <w:left w:val="none" w:sz="0" w:space="0" w:color="auto"/>
                                                        <w:bottom w:val="none" w:sz="0" w:space="0" w:color="auto"/>
                                                        <w:right w:val="none" w:sz="0" w:space="0" w:color="auto"/>
                                                      </w:divBdr>
                                                      <w:divsChild>
                                                        <w:div w:id="1194222733">
                                                          <w:marLeft w:val="0"/>
                                                          <w:marRight w:val="0"/>
                                                          <w:marTop w:val="0"/>
                                                          <w:marBottom w:val="0"/>
                                                          <w:divBdr>
                                                            <w:top w:val="none" w:sz="0" w:space="0" w:color="auto"/>
                                                            <w:left w:val="none" w:sz="0" w:space="0" w:color="auto"/>
                                                            <w:bottom w:val="none" w:sz="0" w:space="0" w:color="auto"/>
                                                            <w:right w:val="none" w:sz="0" w:space="0" w:color="auto"/>
                                                          </w:divBdr>
                                                          <w:divsChild>
                                                            <w:div w:id="562718909">
                                                              <w:marLeft w:val="0"/>
                                                              <w:marRight w:val="0"/>
                                                              <w:marTop w:val="0"/>
                                                              <w:marBottom w:val="0"/>
                                                              <w:divBdr>
                                                                <w:top w:val="none" w:sz="0" w:space="0" w:color="auto"/>
                                                                <w:left w:val="none" w:sz="0" w:space="0" w:color="auto"/>
                                                                <w:bottom w:val="none" w:sz="0" w:space="0" w:color="auto"/>
                                                                <w:right w:val="none" w:sz="0" w:space="0" w:color="auto"/>
                                                              </w:divBdr>
                                                              <w:divsChild>
                                                                <w:div w:id="901595435">
                                                                  <w:marLeft w:val="0"/>
                                                                  <w:marRight w:val="0"/>
                                                                  <w:marTop w:val="0"/>
                                                                  <w:marBottom w:val="0"/>
                                                                  <w:divBdr>
                                                                    <w:top w:val="none" w:sz="0" w:space="0" w:color="auto"/>
                                                                    <w:left w:val="none" w:sz="0" w:space="0" w:color="auto"/>
                                                                    <w:bottom w:val="none" w:sz="0" w:space="0" w:color="auto"/>
                                                                    <w:right w:val="none" w:sz="0" w:space="0" w:color="auto"/>
                                                                  </w:divBdr>
                                                                  <w:divsChild>
                                                                    <w:div w:id="1759788418">
                                                                      <w:marLeft w:val="0"/>
                                                                      <w:marRight w:val="0"/>
                                                                      <w:marTop w:val="0"/>
                                                                      <w:marBottom w:val="0"/>
                                                                      <w:divBdr>
                                                                        <w:top w:val="none" w:sz="0" w:space="0" w:color="auto"/>
                                                                        <w:left w:val="none" w:sz="0" w:space="0" w:color="auto"/>
                                                                        <w:bottom w:val="none" w:sz="0" w:space="0" w:color="auto"/>
                                                                        <w:right w:val="none" w:sz="0" w:space="0" w:color="auto"/>
                                                                      </w:divBdr>
                                                                      <w:divsChild>
                                                                        <w:div w:id="1211069247">
                                                                          <w:marLeft w:val="-87"/>
                                                                          <w:marRight w:val="-87"/>
                                                                          <w:marTop w:val="0"/>
                                                                          <w:marBottom w:val="0"/>
                                                                          <w:divBdr>
                                                                            <w:top w:val="none" w:sz="0" w:space="0" w:color="auto"/>
                                                                            <w:left w:val="none" w:sz="0" w:space="0" w:color="auto"/>
                                                                            <w:bottom w:val="none" w:sz="0" w:space="0" w:color="auto"/>
                                                                            <w:right w:val="none" w:sz="0" w:space="0" w:color="auto"/>
                                                                          </w:divBdr>
                                                                          <w:divsChild>
                                                                            <w:div w:id="2028367481">
                                                                              <w:marLeft w:val="0"/>
                                                                              <w:marRight w:val="0"/>
                                                                              <w:marTop w:val="0"/>
                                                                              <w:marBottom w:val="0"/>
                                                                              <w:divBdr>
                                                                                <w:top w:val="none" w:sz="0" w:space="0" w:color="auto"/>
                                                                                <w:left w:val="none" w:sz="0" w:space="0" w:color="auto"/>
                                                                                <w:bottom w:val="none" w:sz="0" w:space="0" w:color="auto"/>
                                                                                <w:right w:val="none" w:sz="0" w:space="0" w:color="auto"/>
                                                                              </w:divBdr>
                                                                              <w:divsChild>
                                                                                <w:div w:id="64376023">
                                                                                  <w:marLeft w:val="0"/>
                                                                                  <w:marRight w:val="0"/>
                                                                                  <w:marTop w:val="0"/>
                                                                                  <w:marBottom w:val="109"/>
                                                                                  <w:divBdr>
                                                                                    <w:top w:val="none" w:sz="0" w:space="0" w:color="auto"/>
                                                                                    <w:left w:val="none" w:sz="0" w:space="0" w:color="auto"/>
                                                                                    <w:bottom w:val="none" w:sz="0" w:space="0" w:color="auto"/>
                                                                                    <w:right w:val="none" w:sz="0" w:space="0" w:color="auto"/>
                                                                                  </w:divBdr>
                                                                                  <w:divsChild>
                                                                                    <w:div w:id="139226180">
                                                                                      <w:marLeft w:val="0"/>
                                                                                      <w:marRight w:val="0"/>
                                                                                      <w:marTop w:val="0"/>
                                                                                      <w:marBottom w:val="0"/>
                                                                                      <w:divBdr>
                                                                                        <w:top w:val="none" w:sz="0" w:space="0" w:color="auto"/>
                                                                                        <w:left w:val="none" w:sz="0" w:space="0" w:color="auto"/>
                                                                                        <w:bottom w:val="none" w:sz="0" w:space="0" w:color="auto"/>
                                                                                        <w:right w:val="none" w:sz="0" w:space="0" w:color="auto"/>
                                                                                      </w:divBdr>
                                                                                    </w:div>
                                                                                    <w:div w:id="1081292180">
                                                                                      <w:marLeft w:val="0"/>
                                                                                      <w:marRight w:val="0"/>
                                                                                      <w:marTop w:val="0"/>
                                                                                      <w:marBottom w:val="0"/>
                                                                                      <w:divBdr>
                                                                                        <w:top w:val="none" w:sz="0" w:space="0" w:color="auto"/>
                                                                                        <w:left w:val="none" w:sz="0" w:space="0" w:color="auto"/>
                                                                                        <w:bottom w:val="none" w:sz="0" w:space="0" w:color="auto"/>
                                                                                        <w:right w:val="none" w:sz="0" w:space="0" w:color="auto"/>
                                                                                      </w:divBdr>
                                                                                    </w:div>
                                                                                  </w:divsChild>
                                                                                </w:div>
                                                                                <w:div w:id="102463972">
                                                                                  <w:marLeft w:val="0"/>
                                                                                  <w:marRight w:val="0"/>
                                                                                  <w:marTop w:val="0"/>
                                                                                  <w:marBottom w:val="164"/>
                                                                                  <w:divBdr>
                                                                                    <w:top w:val="none" w:sz="0" w:space="0" w:color="auto"/>
                                                                                    <w:left w:val="none" w:sz="0" w:space="0" w:color="auto"/>
                                                                                    <w:bottom w:val="none" w:sz="0" w:space="0" w:color="auto"/>
                                                                                    <w:right w:val="none" w:sz="0" w:space="0" w:color="auto"/>
                                                                                  </w:divBdr>
                                                                                  <w:divsChild>
                                                                                    <w:div w:id="450903084">
                                                                                      <w:marLeft w:val="0"/>
                                                                                      <w:marRight w:val="0"/>
                                                                                      <w:marTop w:val="0"/>
                                                                                      <w:marBottom w:val="0"/>
                                                                                      <w:divBdr>
                                                                                        <w:top w:val="none" w:sz="0" w:space="0" w:color="auto"/>
                                                                                        <w:left w:val="none" w:sz="0" w:space="0" w:color="auto"/>
                                                                                        <w:bottom w:val="none" w:sz="0" w:space="0" w:color="auto"/>
                                                                                        <w:right w:val="none" w:sz="0" w:space="0" w:color="auto"/>
                                                                                      </w:divBdr>
                                                                                    </w:div>
                                                                                    <w:div w:id="1866551005">
                                                                                      <w:marLeft w:val="0"/>
                                                                                      <w:marRight w:val="0"/>
                                                                                      <w:marTop w:val="0"/>
                                                                                      <w:marBottom w:val="0"/>
                                                                                      <w:divBdr>
                                                                                        <w:top w:val="none" w:sz="0" w:space="0" w:color="auto"/>
                                                                                        <w:left w:val="none" w:sz="0" w:space="0" w:color="auto"/>
                                                                                        <w:bottom w:val="none" w:sz="0" w:space="0" w:color="auto"/>
                                                                                        <w:right w:val="none" w:sz="0" w:space="0" w:color="auto"/>
                                                                                      </w:divBdr>
                                                                                    </w:div>
                                                                                  </w:divsChild>
                                                                                </w:div>
                                                                                <w:div w:id="959647137">
                                                                                  <w:marLeft w:val="0"/>
                                                                                  <w:marRight w:val="0"/>
                                                                                  <w:marTop w:val="0"/>
                                                                                  <w:marBottom w:val="164"/>
                                                                                  <w:divBdr>
                                                                                    <w:top w:val="none" w:sz="0" w:space="0" w:color="auto"/>
                                                                                    <w:left w:val="none" w:sz="0" w:space="0" w:color="auto"/>
                                                                                    <w:bottom w:val="none" w:sz="0" w:space="0" w:color="auto"/>
                                                                                    <w:right w:val="none" w:sz="0" w:space="0" w:color="auto"/>
                                                                                  </w:divBdr>
                                                                                  <w:divsChild>
                                                                                    <w:div w:id="867330273">
                                                                                      <w:marLeft w:val="0"/>
                                                                                      <w:marRight w:val="0"/>
                                                                                      <w:marTop w:val="0"/>
                                                                                      <w:marBottom w:val="0"/>
                                                                                      <w:divBdr>
                                                                                        <w:top w:val="none" w:sz="0" w:space="0" w:color="auto"/>
                                                                                        <w:left w:val="none" w:sz="0" w:space="0" w:color="auto"/>
                                                                                        <w:bottom w:val="none" w:sz="0" w:space="0" w:color="auto"/>
                                                                                        <w:right w:val="none" w:sz="0" w:space="0" w:color="auto"/>
                                                                                      </w:divBdr>
                                                                                    </w:div>
                                                                                    <w:div w:id="20104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821936">
      <w:bodyDiv w:val="1"/>
      <w:marLeft w:val="0"/>
      <w:marRight w:val="0"/>
      <w:marTop w:val="0"/>
      <w:marBottom w:val="0"/>
      <w:divBdr>
        <w:top w:val="none" w:sz="0" w:space="0" w:color="auto"/>
        <w:left w:val="none" w:sz="0" w:space="0" w:color="auto"/>
        <w:bottom w:val="none" w:sz="0" w:space="0" w:color="auto"/>
        <w:right w:val="none" w:sz="0" w:space="0" w:color="auto"/>
      </w:divBdr>
    </w:div>
    <w:div w:id="1902252051">
      <w:bodyDiv w:val="1"/>
      <w:marLeft w:val="0"/>
      <w:marRight w:val="0"/>
      <w:marTop w:val="0"/>
      <w:marBottom w:val="0"/>
      <w:divBdr>
        <w:top w:val="none" w:sz="0" w:space="0" w:color="auto"/>
        <w:left w:val="none" w:sz="0" w:space="0" w:color="auto"/>
        <w:bottom w:val="none" w:sz="0" w:space="0" w:color="auto"/>
        <w:right w:val="none" w:sz="0" w:space="0" w:color="auto"/>
      </w:divBdr>
      <w:divsChild>
        <w:div w:id="40132391">
          <w:marLeft w:val="0"/>
          <w:marRight w:val="0"/>
          <w:marTop w:val="0"/>
          <w:marBottom w:val="0"/>
          <w:divBdr>
            <w:top w:val="none" w:sz="0" w:space="0" w:color="auto"/>
            <w:left w:val="none" w:sz="0" w:space="0" w:color="auto"/>
            <w:bottom w:val="none" w:sz="0" w:space="0" w:color="auto"/>
            <w:right w:val="none" w:sz="0" w:space="0" w:color="auto"/>
          </w:divBdr>
          <w:divsChild>
            <w:div w:id="214702485">
              <w:marLeft w:val="0"/>
              <w:marRight w:val="0"/>
              <w:marTop w:val="0"/>
              <w:marBottom w:val="0"/>
              <w:divBdr>
                <w:top w:val="none" w:sz="0" w:space="0" w:color="auto"/>
                <w:left w:val="none" w:sz="0" w:space="0" w:color="auto"/>
                <w:bottom w:val="none" w:sz="0" w:space="0" w:color="auto"/>
                <w:right w:val="none" w:sz="0" w:space="0" w:color="auto"/>
              </w:divBdr>
              <w:divsChild>
                <w:div w:id="571694173">
                  <w:marLeft w:val="0"/>
                  <w:marRight w:val="0"/>
                  <w:marTop w:val="0"/>
                  <w:marBottom w:val="0"/>
                  <w:divBdr>
                    <w:top w:val="none" w:sz="0" w:space="0" w:color="auto"/>
                    <w:left w:val="none" w:sz="0" w:space="0" w:color="auto"/>
                    <w:bottom w:val="none" w:sz="0" w:space="0" w:color="auto"/>
                    <w:right w:val="none" w:sz="0" w:space="0" w:color="auto"/>
                  </w:divBdr>
                  <w:divsChild>
                    <w:div w:id="2048097833">
                      <w:marLeft w:val="0"/>
                      <w:marRight w:val="0"/>
                      <w:marTop w:val="0"/>
                      <w:marBottom w:val="0"/>
                      <w:divBdr>
                        <w:top w:val="none" w:sz="0" w:space="0" w:color="auto"/>
                        <w:left w:val="none" w:sz="0" w:space="0" w:color="auto"/>
                        <w:bottom w:val="none" w:sz="0" w:space="0" w:color="auto"/>
                        <w:right w:val="none" w:sz="0" w:space="0" w:color="auto"/>
                      </w:divBdr>
                      <w:divsChild>
                        <w:div w:id="630668542">
                          <w:marLeft w:val="-87"/>
                          <w:marRight w:val="-87"/>
                          <w:marTop w:val="0"/>
                          <w:marBottom w:val="0"/>
                          <w:divBdr>
                            <w:top w:val="none" w:sz="0" w:space="0" w:color="auto"/>
                            <w:left w:val="none" w:sz="0" w:space="0" w:color="auto"/>
                            <w:bottom w:val="none" w:sz="0" w:space="0" w:color="auto"/>
                            <w:right w:val="none" w:sz="0" w:space="0" w:color="auto"/>
                          </w:divBdr>
                          <w:divsChild>
                            <w:div w:id="1551573092">
                              <w:marLeft w:val="0"/>
                              <w:marRight w:val="0"/>
                              <w:marTop w:val="0"/>
                              <w:marBottom w:val="0"/>
                              <w:divBdr>
                                <w:top w:val="none" w:sz="0" w:space="0" w:color="auto"/>
                                <w:left w:val="none" w:sz="0" w:space="0" w:color="auto"/>
                                <w:bottom w:val="none" w:sz="0" w:space="0" w:color="auto"/>
                                <w:right w:val="none" w:sz="0" w:space="0" w:color="auto"/>
                              </w:divBdr>
                              <w:divsChild>
                                <w:div w:id="1548569077">
                                  <w:marLeft w:val="0"/>
                                  <w:marRight w:val="0"/>
                                  <w:marTop w:val="0"/>
                                  <w:marBottom w:val="0"/>
                                  <w:divBdr>
                                    <w:top w:val="none" w:sz="0" w:space="0" w:color="auto"/>
                                    <w:left w:val="none" w:sz="0" w:space="0" w:color="auto"/>
                                    <w:bottom w:val="none" w:sz="0" w:space="0" w:color="auto"/>
                                    <w:right w:val="none" w:sz="0" w:space="0" w:color="auto"/>
                                  </w:divBdr>
                                  <w:divsChild>
                                    <w:div w:id="2033607906">
                                      <w:marLeft w:val="0"/>
                                      <w:marRight w:val="0"/>
                                      <w:marTop w:val="0"/>
                                      <w:marBottom w:val="0"/>
                                      <w:divBdr>
                                        <w:top w:val="none" w:sz="0" w:space="0" w:color="auto"/>
                                        <w:left w:val="none" w:sz="0" w:space="0" w:color="auto"/>
                                        <w:bottom w:val="none" w:sz="0" w:space="0" w:color="auto"/>
                                        <w:right w:val="none" w:sz="0" w:space="0" w:color="auto"/>
                                      </w:divBdr>
                                      <w:divsChild>
                                        <w:div w:id="570314070">
                                          <w:marLeft w:val="0"/>
                                          <w:marRight w:val="0"/>
                                          <w:marTop w:val="0"/>
                                          <w:marBottom w:val="0"/>
                                          <w:divBdr>
                                            <w:top w:val="none" w:sz="0" w:space="0" w:color="auto"/>
                                            <w:left w:val="none" w:sz="0" w:space="0" w:color="auto"/>
                                            <w:bottom w:val="none" w:sz="0" w:space="0" w:color="auto"/>
                                            <w:right w:val="none" w:sz="0" w:space="0" w:color="auto"/>
                                          </w:divBdr>
                                          <w:divsChild>
                                            <w:div w:id="2020425580">
                                              <w:marLeft w:val="0"/>
                                              <w:marRight w:val="0"/>
                                              <w:marTop w:val="0"/>
                                              <w:marBottom w:val="0"/>
                                              <w:divBdr>
                                                <w:top w:val="none" w:sz="0" w:space="0" w:color="auto"/>
                                                <w:left w:val="none" w:sz="0" w:space="0" w:color="auto"/>
                                                <w:bottom w:val="none" w:sz="0" w:space="0" w:color="auto"/>
                                                <w:right w:val="none" w:sz="0" w:space="0" w:color="auto"/>
                                              </w:divBdr>
                                              <w:divsChild>
                                                <w:div w:id="1051268741">
                                                  <w:marLeft w:val="0"/>
                                                  <w:marRight w:val="0"/>
                                                  <w:marTop w:val="0"/>
                                                  <w:marBottom w:val="0"/>
                                                  <w:divBdr>
                                                    <w:top w:val="none" w:sz="0" w:space="0" w:color="auto"/>
                                                    <w:left w:val="none" w:sz="0" w:space="0" w:color="auto"/>
                                                    <w:bottom w:val="none" w:sz="0" w:space="0" w:color="auto"/>
                                                    <w:right w:val="none" w:sz="0" w:space="0" w:color="auto"/>
                                                  </w:divBdr>
                                                  <w:divsChild>
                                                    <w:div w:id="1948347778">
                                                      <w:marLeft w:val="0"/>
                                                      <w:marRight w:val="0"/>
                                                      <w:marTop w:val="0"/>
                                                      <w:marBottom w:val="0"/>
                                                      <w:divBdr>
                                                        <w:top w:val="none" w:sz="0" w:space="0" w:color="auto"/>
                                                        <w:left w:val="none" w:sz="0" w:space="0" w:color="auto"/>
                                                        <w:bottom w:val="none" w:sz="0" w:space="0" w:color="auto"/>
                                                        <w:right w:val="none" w:sz="0" w:space="0" w:color="auto"/>
                                                      </w:divBdr>
                                                      <w:divsChild>
                                                        <w:div w:id="221405254">
                                                          <w:marLeft w:val="0"/>
                                                          <w:marRight w:val="0"/>
                                                          <w:marTop w:val="0"/>
                                                          <w:marBottom w:val="0"/>
                                                          <w:divBdr>
                                                            <w:top w:val="none" w:sz="0" w:space="0" w:color="auto"/>
                                                            <w:left w:val="none" w:sz="0" w:space="0" w:color="auto"/>
                                                            <w:bottom w:val="none" w:sz="0" w:space="0" w:color="auto"/>
                                                            <w:right w:val="none" w:sz="0" w:space="0" w:color="auto"/>
                                                          </w:divBdr>
                                                          <w:divsChild>
                                                            <w:div w:id="1737169048">
                                                              <w:marLeft w:val="0"/>
                                                              <w:marRight w:val="0"/>
                                                              <w:marTop w:val="0"/>
                                                              <w:marBottom w:val="0"/>
                                                              <w:divBdr>
                                                                <w:top w:val="none" w:sz="0" w:space="0" w:color="auto"/>
                                                                <w:left w:val="none" w:sz="0" w:space="0" w:color="auto"/>
                                                                <w:bottom w:val="none" w:sz="0" w:space="0" w:color="auto"/>
                                                                <w:right w:val="none" w:sz="0" w:space="0" w:color="auto"/>
                                                              </w:divBdr>
                                                              <w:divsChild>
                                                                <w:div w:id="1518884529">
                                                                  <w:marLeft w:val="0"/>
                                                                  <w:marRight w:val="0"/>
                                                                  <w:marTop w:val="0"/>
                                                                  <w:marBottom w:val="0"/>
                                                                  <w:divBdr>
                                                                    <w:top w:val="none" w:sz="0" w:space="0" w:color="auto"/>
                                                                    <w:left w:val="none" w:sz="0" w:space="0" w:color="auto"/>
                                                                    <w:bottom w:val="none" w:sz="0" w:space="0" w:color="auto"/>
                                                                    <w:right w:val="none" w:sz="0" w:space="0" w:color="auto"/>
                                                                  </w:divBdr>
                                                                  <w:divsChild>
                                                                    <w:div w:id="883563831">
                                                                      <w:marLeft w:val="0"/>
                                                                      <w:marRight w:val="0"/>
                                                                      <w:marTop w:val="0"/>
                                                                      <w:marBottom w:val="0"/>
                                                                      <w:divBdr>
                                                                        <w:top w:val="none" w:sz="0" w:space="0" w:color="auto"/>
                                                                        <w:left w:val="none" w:sz="0" w:space="0" w:color="auto"/>
                                                                        <w:bottom w:val="none" w:sz="0" w:space="0" w:color="auto"/>
                                                                        <w:right w:val="none" w:sz="0" w:space="0" w:color="auto"/>
                                                                      </w:divBdr>
                                                                      <w:divsChild>
                                                                        <w:div w:id="632709952">
                                                                          <w:marLeft w:val="-87"/>
                                                                          <w:marRight w:val="-87"/>
                                                                          <w:marTop w:val="0"/>
                                                                          <w:marBottom w:val="0"/>
                                                                          <w:divBdr>
                                                                            <w:top w:val="none" w:sz="0" w:space="0" w:color="auto"/>
                                                                            <w:left w:val="none" w:sz="0" w:space="0" w:color="auto"/>
                                                                            <w:bottom w:val="none" w:sz="0" w:space="0" w:color="auto"/>
                                                                            <w:right w:val="none" w:sz="0" w:space="0" w:color="auto"/>
                                                                          </w:divBdr>
                                                                          <w:divsChild>
                                                                            <w:div w:id="471944982">
                                                                              <w:marLeft w:val="0"/>
                                                                              <w:marRight w:val="0"/>
                                                                              <w:marTop w:val="0"/>
                                                                              <w:marBottom w:val="0"/>
                                                                              <w:divBdr>
                                                                                <w:top w:val="none" w:sz="0" w:space="0" w:color="auto"/>
                                                                                <w:left w:val="none" w:sz="0" w:space="0" w:color="auto"/>
                                                                                <w:bottom w:val="none" w:sz="0" w:space="0" w:color="auto"/>
                                                                                <w:right w:val="none" w:sz="0" w:space="0" w:color="auto"/>
                                                                              </w:divBdr>
                                                                              <w:divsChild>
                                                                                <w:div w:id="159195330">
                                                                                  <w:marLeft w:val="0"/>
                                                                                  <w:marRight w:val="0"/>
                                                                                  <w:marTop w:val="0"/>
                                                                                  <w:marBottom w:val="164"/>
                                                                                  <w:divBdr>
                                                                                    <w:top w:val="none" w:sz="0" w:space="0" w:color="auto"/>
                                                                                    <w:left w:val="none" w:sz="0" w:space="0" w:color="auto"/>
                                                                                    <w:bottom w:val="none" w:sz="0" w:space="0" w:color="auto"/>
                                                                                    <w:right w:val="none" w:sz="0" w:space="0" w:color="auto"/>
                                                                                  </w:divBdr>
                                                                                  <w:divsChild>
                                                                                    <w:div w:id="675352662">
                                                                                      <w:marLeft w:val="0"/>
                                                                                      <w:marRight w:val="0"/>
                                                                                      <w:marTop w:val="0"/>
                                                                                      <w:marBottom w:val="0"/>
                                                                                      <w:divBdr>
                                                                                        <w:top w:val="none" w:sz="0" w:space="0" w:color="auto"/>
                                                                                        <w:left w:val="none" w:sz="0" w:space="0" w:color="auto"/>
                                                                                        <w:bottom w:val="none" w:sz="0" w:space="0" w:color="auto"/>
                                                                                        <w:right w:val="none" w:sz="0" w:space="0" w:color="auto"/>
                                                                                      </w:divBdr>
                                                                                    </w:div>
                                                                                    <w:div w:id="1205750656">
                                                                                      <w:marLeft w:val="0"/>
                                                                                      <w:marRight w:val="0"/>
                                                                                      <w:marTop w:val="0"/>
                                                                                      <w:marBottom w:val="0"/>
                                                                                      <w:divBdr>
                                                                                        <w:top w:val="none" w:sz="0" w:space="0" w:color="auto"/>
                                                                                        <w:left w:val="none" w:sz="0" w:space="0" w:color="auto"/>
                                                                                        <w:bottom w:val="none" w:sz="0" w:space="0" w:color="auto"/>
                                                                                        <w:right w:val="none" w:sz="0" w:space="0" w:color="auto"/>
                                                                                      </w:divBdr>
                                                                                    </w:div>
                                                                                  </w:divsChild>
                                                                                </w:div>
                                                                                <w:div w:id="1510557428">
                                                                                  <w:marLeft w:val="0"/>
                                                                                  <w:marRight w:val="0"/>
                                                                                  <w:marTop w:val="0"/>
                                                                                  <w:marBottom w:val="164"/>
                                                                                  <w:divBdr>
                                                                                    <w:top w:val="none" w:sz="0" w:space="0" w:color="auto"/>
                                                                                    <w:left w:val="none" w:sz="0" w:space="0" w:color="auto"/>
                                                                                    <w:bottom w:val="none" w:sz="0" w:space="0" w:color="auto"/>
                                                                                    <w:right w:val="none" w:sz="0" w:space="0" w:color="auto"/>
                                                                                  </w:divBdr>
                                                                                  <w:divsChild>
                                                                                    <w:div w:id="218251984">
                                                                                      <w:marLeft w:val="0"/>
                                                                                      <w:marRight w:val="0"/>
                                                                                      <w:marTop w:val="0"/>
                                                                                      <w:marBottom w:val="0"/>
                                                                                      <w:divBdr>
                                                                                        <w:top w:val="none" w:sz="0" w:space="0" w:color="auto"/>
                                                                                        <w:left w:val="none" w:sz="0" w:space="0" w:color="auto"/>
                                                                                        <w:bottom w:val="none" w:sz="0" w:space="0" w:color="auto"/>
                                                                                        <w:right w:val="none" w:sz="0" w:space="0" w:color="auto"/>
                                                                                      </w:divBdr>
                                                                                    </w:div>
                                                                                    <w:div w:id="791242771">
                                                                                      <w:marLeft w:val="0"/>
                                                                                      <w:marRight w:val="0"/>
                                                                                      <w:marTop w:val="0"/>
                                                                                      <w:marBottom w:val="0"/>
                                                                                      <w:divBdr>
                                                                                        <w:top w:val="none" w:sz="0" w:space="0" w:color="auto"/>
                                                                                        <w:left w:val="none" w:sz="0" w:space="0" w:color="auto"/>
                                                                                        <w:bottom w:val="none" w:sz="0" w:space="0" w:color="auto"/>
                                                                                        <w:right w:val="none" w:sz="0" w:space="0" w:color="auto"/>
                                                                                      </w:divBdr>
                                                                                    </w:div>
                                                                                  </w:divsChild>
                                                                                </w:div>
                                                                                <w:div w:id="1799640020">
                                                                                  <w:marLeft w:val="0"/>
                                                                                  <w:marRight w:val="0"/>
                                                                                  <w:marTop w:val="0"/>
                                                                                  <w:marBottom w:val="109"/>
                                                                                  <w:divBdr>
                                                                                    <w:top w:val="none" w:sz="0" w:space="0" w:color="auto"/>
                                                                                    <w:left w:val="none" w:sz="0" w:space="0" w:color="auto"/>
                                                                                    <w:bottom w:val="none" w:sz="0" w:space="0" w:color="auto"/>
                                                                                    <w:right w:val="none" w:sz="0" w:space="0" w:color="auto"/>
                                                                                  </w:divBdr>
                                                                                  <w:divsChild>
                                                                                    <w:div w:id="985813760">
                                                                                      <w:marLeft w:val="0"/>
                                                                                      <w:marRight w:val="0"/>
                                                                                      <w:marTop w:val="0"/>
                                                                                      <w:marBottom w:val="0"/>
                                                                                      <w:divBdr>
                                                                                        <w:top w:val="none" w:sz="0" w:space="0" w:color="auto"/>
                                                                                        <w:left w:val="none" w:sz="0" w:space="0" w:color="auto"/>
                                                                                        <w:bottom w:val="none" w:sz="0" w:space="0" w:color="auto"/>
                                                                                        <w:right w:val="none" w:sz="0" w:space="0" w:color="auto"/>
                                                                                      </w:divBdr>
                                                                                    </w:div>
                                                                                    <w:div w:id="12813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ost-zakupki@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051454-A577-4D89-9B76-258AF9CC9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2982</Words>
  <Characters>17004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19947</CharactersWithSpaces>
  <SharedDoc>false</SharedDoc>
  <HLinks>
    <vt:vector size="6" baseType="variant">
      <vt:variant>
        <vt:i4>5963834</vt:i4>
      </vt:variant>
      <vt:variant>
        <vt:i4>0</vt:i4>
      </vt:variant>
      <vt:variant>
        <vt:i4>0</vt:i4>
      </vt:variant>
      <vt:variant>
        <vt:i4>5</vt:i4>
      </vt:variant>
      <vt:variant>
        <vt:lpwstr>mailto:unost-zakupki@mail.ru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Юность-Юрисконсульт</cp:lastModifiedBy>
  <cp:revision>23</cp:revision>
  <cp:lastPrinted>2022-11-24T09:41:00Z</cp:lastPrinted>
  <dcterms:created xsi:type="dcterms:W3CDTF">2023-03-14T08:57:00Z</dcterms:created>
  <dcterms:modified xsi:type="dcterms:W3CDTF">2026-05-27T06:48:00Z</dcterms:modified>
</cp:coreProperties>
</file>