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74" w:rsidRPr="00F25B74" w:rsidRDefault="00F25B74" w:rsidP="00F25B74">
      <w:pPr>
        <w:spacing w:after="0" w:line="240" w:lineRule="auto"/>
        <w:jc w:val="center"/>
        <w:rPr>
          <w:rFonts w:ascii="Times New Roman" w:hAnsi="Times New Roman" w:cs="Times New Roman"/>
          <w:b/>
          <w:color w:val="000000"/>
        </w:rPr>
      </w:pPr>
      <w:r w:rsidRPr="00F25B74">
        <w:rPr>
          <w:rFonts w:ascii="Times New Roman" w:hAnsi="Times New Roman" w:cs="Times New Roman"/>
          <w:b/>
          <w:color w:val="000000"/>
        </w:rPr>
        <w:t>Государственный контракт на поставку товаров</w:t>
      </w:r>
    </w:p>
    <w:p w:rsidR="00F25B74" w:rsidRPr="00F25B74" w:rsidRDefault="00F25B74" w:rsidP="00F25B74">
      <w:pPr>
        <w:spacing w:after="0" w:line="240" w:lineRule="auto"/>
        <w:jc w:val="center"/>
        <w:rPr>
          <w:rFonts w:ascii="Times New Roman" w:hAnsi="Times New Roman" w:cs="Times New Roman"/>
          <w:b/>
          <w:color w:val="000000"/>
        </w:rPr>
      </w:pPr>
      <w:r w:rsidRPr="00F25B74">
        <w:rPr>
          <w:rFonts w:ascii="Times New Roman" w:hAnsi="Times New Roman" w:cs="Times New Roman"/>
          <w:b/>
          <w:color w:val="000000"/>
        </w:rPr>
        <w:t>для нужд ФКУЗ МСЧ-33 ФСИН России</w:t>
      </w:r>
    </w:p>
    <w:p w:rsidR="00F25B74" w:rsidRPr="00F25B74" w:rsidRDefault="00F25B74" w:rsidP="00F25B74">
      <w:pPr>
        <w:spacing w:after="0" w:line="240" w:lineRule="auto"/>
        <w:jc w:val="center"/>
        <w:rPr>
          <w:rFonts w:ascii="Times New Roman" w:hAnsi="Times New Roman" w:cs="Times New Roman"/>
          <w:b/>
          <w:color w:val="000000"/>
        </w:rPr>
      </w:pPr>
      <w:r w:rsidRPr="00F25B74">
        <w:rPr>
          <w:rFonts w:ascii="Times New Roman" w:hAnsi="Times New Roman" w:cs="Times New Roman"/>
          <w:b/>
          <w:color w:val="000000"/>
        </w:rPr>
        <w:t>№</w:t>
      </w:r>
    </w:p>
    <w:p w:rsidR="00F25B74" w:rsidRPr="00F25B74" w:rsidRDefault="00F25B74" w:rsidP="00F25B74">
      <w:pPr>
        <w:pStyle w:val="ConsPlusNormal"/>
        <w:keepLines/>
        <w:contextualSpacing/>
        <w:jc w:val="both"/>
        <w:rPr>
          <w:rFonts w:ascii="Times New Roman" w:hAnsi="Times New Roman"/>
          <w:sz w:val="22"/>
          <w:szCs w:val="22"/>
        </w:rPr>
      </w:pPr>
    </w:p>
    <w:tbl>
      <w:tblPr>
        <w:tblW w:w="0" w:type="auto"/>
        <w:tblLayout w:type="fixed"/>
        <w:tblLook w:val="0000"/>
      </w:tblPr>
      <w:tblGrid>
        <w:gridCol w:w="4050"/>
        <w:gridCol w:w="6548"/>
      </w:tblGrid>
      <w:tr w:rsidR="00F25B74" w:rsidRPr="00F25B74" w:rsidTr="003A576C">
        <w:tc>
          <w:tcPr>
            <w:tcW w:w="4050" w:type="dxa"/>
            <w:shd w:val="clear" w:color="auto" w:fill="auto"/>
          </w:tcPr>
          <w:p w:rsidR="00F25B74" w:rsidRPr="00F25B74" w:rsidRDefault="00F25B74" w:rsidP="00F25B74">
            <w:pPr>
              <w:keepNext/>
              <w:keepLines/>
              <w:spacing w:after="0" w:line="240" w:lineRule="auto"/>
              <w:contextualSpacing/>
              <w:rPr>
                <w:rFonts w:ascii="Times New Roman" w:hAnsi="Times New Roman" w:cs="Times New Roman"/>
              </w:rPr>
            </w:pPr>
            <w:r w:rsidRPr="00F25B74">
              <w:rPr>
                <w:rFonts w:ascii="Times New Roman" w:hAnsi="Times New Roman" w:cs="Times New Roman"/>
              </w:rPr>
              <w:t>г. Владимир</w:t>
            </w:r>
          </w:p>
        </w:tc>
        <w:tc>
          <w:tcPr>
            <w:tcW w:w="6548" w:type="dxa"/>
            <w:shd w:val="clear" w:color="auto" w:fill="auto"/>
          </w:tcPr>
          <w:p w:rsidR="00F25B74" w:rsidRPr="00F25B74" w:rsidRDefault="00F25B74" w:rsidP="00F25B74">
            <w:pPr>
              <w:keepNext/>
              <w:keepLines/>
              <w:spacing w:after="0" w:line="240" w:lineRule="auto"/>
              <w:ind w:right="-108"/>
              <w:contextualSpacing/>
              <w:jc w:val="right"/>
              <w:rPr>
                <w:rFonts w:ascii="Times New Roman" w:hAnsi="Times New Roman" w:cs="Times New Roman"/>
              </w:rPr>
            </w:pPr>
            <w:r w:rsidRPr="00F25B74">
              <w:rPr>
                <w:rFonts w:ascii="Times New Roman" w:hAnsi="Times New Roman" w:cs="Times New Roman"/>
              </w:rPr>
              <w:t>"      "                         2026 г.</w:t>
            </w:r>
          </w:p>
        </w:tc>
      </w:tr>
    </w:tbl>
    <w:p w:rsidR="00F25B74" w:rsidRPr="00F25B74" w:rsidRDefault="00F25B74" w:rsidP="00F25B74">
      <w:pPr>
        <w:pStyle w:val="ConsPlusNormal"/>
        <w:keepLines/>
        <w:tabs>
          <w:tab w:val="left" w:pos="993"/>
        </w:tabs>
        <w:contextualSpacing/>
        <w:jc w:val="both"/>
        <w:rPr>
          <w:rFonts w:ascii="Times New Roman" w:hAnsi="Times New Roman"/>
          <w:sz w:val="22"/>
          <w:szCs w:val="22"/>
        </w:rPr>
      </w:pPr>
      <w:r w:rsidRPr="00F25B74">
        <w:rPr>
          <w:rFonts w:ascii="Times New Roman" w:hAnsi="Times New Roman"/>
          <w:sz w:val="22"/>
          <w:szCs w:val="22"/>
        </w:rPr>
        <w:t>Федеральное казенное учреждение здравоохранения «Медико-санитарная часть № 33 Федеральной службы исполнения наказаний», выступающее от имени Российской Федерации, в целях обеспечения государственных нужд, именуемое в дальнейшем Государственный заказчик (Заказчик), в лице __________________________________, действующего на основании _________ с одной стороны,                                                           и ____________________________</w:t>
      </w:r>
      <w:r>
        <w:rPr>
          <w:rFonts w:ascii="Times New Roman" w:hAnsi="Times New Roman"/>
          <w:sz w:val="22"/>
          <w:szCs w:val="22"/>
        </w:rPr>
        <w:t xml:space="preserve"> </w:t>
      </w:r>
      <w:r w:rsidRPr="00F25B74">
        <w:rPr>
          <w:rFonts w:ascii="Times New Roman" w:hAnsi="Times New Roman"/>
          <w:sz w:val="22"/>
          <w:szCs w:val="22"/>
        </w:rPr>
        <w:t>именуемое в дальнейшем "Поставщик", в лице ________________, действующей на основании _________, с другой стороны, вместе именуемые в дальнейшем Стороны, 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F25B74" w:rsidRPr="00F25B74" w:rsidRDefault="00F25B74" w:rsidP="00F25B74">
      <w:pPr>
        <w:pStyle w:val="ConsPlusNormal"/>
        <w:keepLines/>
        <w:tabs>
          <w:tab w:val="left" w:pos="993"/>
        </w:tabs>
        <w:contextualSpacing/>
        <w:jc w:val="both"/>
        <w:rPr>
          <w:rFonts w:ascii="Times New Roman" w:hAnsi="Times New Roman"/>
          <w:sz w:val="22"/>
          <w:szCs w:val="22"/>
        </w:rPr>
      </w:pPr>
    </w:p>
    <w:p w:rsidR="00F25B74" w:rsidRPr="00F25B74" w:rsidRDefault="00F25B74" w:rsidP="00F25B74">
      <w:pPr>
        <w:pStyle w:val="ConsPlusNormal"/>
        <w:keepLines/>
        <w:contextualSpacing/>
        <w:jc w:val="center"/>
        <w:rPr>
          <w:rFonts w:ascii="Times New Roman" w:hAnsi="Times New Roman"/>
          <w:sz w:val="22"/>
          <w:szCs w:val="22"/>
        </w:rPr>
      </w:pPr>
      <w:r w:rsidRPr="00F25B74">
        <w:rPr>
          <w:rFonts w:ascii="Times New Roman" w:hAnsi="Times New Roman"/>
          <w:b/>
          <w:sz w:val="22"/>
          <w:szCs w:val="22"/>
        </w:rPr>
        <w:t>1.Предмет Контракта</w:t>
      </w:r>
    </w:p>
    <w:p w:rsidR="00F25B74" w:rsidRPr="00F25B74" w:rsidRDefault="00F25B74" w:rsidP="00F25B74">
      <w:pPr>
        <w:pStyle w:val="ConsPlusNormal"/>
        <w:keepLines/>
        <w:numPr>
          <w:ilvl w:val="1"/>
          <w:numId w:val="3"/>
        </w:numPr>
        <w:tabs>
          <w:tab w:val="clear" w:pos="1778"/>
          <w:tab w:val="num" w:pos="-283"/>
          <w:tab w:val="left" w:pos="851"/>
          <w:tab w:val="left" w:pos="993"/>
          <w:tab w:val="left" w:pos="1276"/>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 xml:space="preserve"> В соответствии с Контрактом Поставщик обязуется в порядке и сроки, предусмотренные Контрактом, осуществить поставку лекарственных препаратов для медицинского применения,                    (далее - Товар) в соответствии со Спецификацией приложение №1 к Контракту, а Государственный Заказчик обязуется в порядке и сроки, предусмотренные Контрактом, принять и оплатить поставленный Товар.</w:t>
      </w:r>
    </w:p>
    <w:p w:rsidR="00F25B74" w:rsidRPr="00F25B74" w:rsidRDefault="00F25B74" w:rsidP="00F25B74">
      <w:pPr>
        <w:pStyle w:val="ConsPlusNormal"/>
        <w:keepLines/>
        <w:numPr>
          <w:ilvl w:val="1"/>
          <w:numId w:val="3"/>
        </w:numPr>
        <w:tabs>
          <w:tab w:val="clear" w:pos="1778"/>
          <w:tab w:val="num" w:pos="-283"/>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 xml:space="preserve"> Номенклатура Товара и его количество определяются Спецификацией приложение                                  №1 к Контракту, технические показатели - Техническими характеристиками приложение №2                                к Контракту.</w:t>
      </w:r>
      <w:bookmarkStart w:id="0" w:name="P46"/>
      <w:bookmarkEnd w:id="0"/>
    </w:p>
    <w:p w:rsidR="00F25B74" w:rsidRPr="00F25B74" w:rsidRDefault="00F25B74" w:rsidP="00F25B74">
      <w:pPr>
        <w:pStyle w:val="ConsPlusNormal"/>
        <w:keepLines/>
        <w:numPr>
          <w:ilvl w:val="1"/>
          <w:numId w:val="3"/>
        </w:numPr>
        <w:tabs>
          <w:tab w:val="clear" w:pos="1778"/>
          <w:tab w:val="num" w:pos="-283"/>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 xml:space="preserve"> Поставка Товара осуществляется с разгрузкой транспортного средства в место и сроки, определенные Календарным планом (приложение №3 к Контракту).</w:t>
      </w:r>
    </w:p>
    <w:p w:rsidR="00F25B74" w:rsidRPr="00F25B74" w:rsidRDefault="00F25B74" w:rsidP="00F25B74">
      <w:pPr>
        <w:spacing w:after="0" w:line="240" w:lineRule="auto"/>
        <w:ind w:firstLine="708"/>
        <w:jc w:val="both"/>
        <w:rPr>
          <w:rFonts w:ascii="Times New Roman" w:hAnsi="Times New Roman" w:cs="Times New Roman"/>
        </w:rPr>
      </w:pPr>
      <w:r w:rsidRPr="00F25B74">
        <w:rPr>
          <w:rFonts w:ascii="Times New Roman" w:hAnsi="Times New Roman" w:cs="Times New Roman"/>
        </w:rPr>
        <w:t xml:space="preserve">ИКЗ: </w:t>
      </w:r>
      <w:r w:rsidRPr="00F25B74">
        <w:rPr>
          <w:rFonts w:ascii="Times New Roman" w:hAnsi="Times New Roman" w:cs="Times New Roman"/>
          <w:bCs/>
        </w:rPr>
        <w:t>261665000276833290100100080000000244</w:t>
      </w:r>
      <w:r w:rsidRPr="00F25B74">
        <w:rPr>
          <w:rFonts w:ascii="Times New Roman" w:hAnsi="Times New Roman" w:cs="Times New Roman"/>
        </w:rPr>
        <w:t>.</w:t>
      </w:r>
    </w:p>
    <w:p w:rsidR="00F25B74" w:rsidRDefault="00F25B74" w:rsidP="005F29F1">
      <w:pPr>
        <w:spacing w:after="0" w:line="240" w:lineRule="auto"/>
        <w:ind w:firstLine="708"/>
        <w:jc w:val="both"/>
        <w:rPr>
          <w:rStyle w:val="aff5"/>
          <w:rFonts w:ascii="Times New Roman" w:hAnsi="Times New Roman" w:cs="Times New Roman"/>
          <w:b w:val="0"/>
        </w:rPr>
      </w:pPr>
      <w:r w:rsidRPr="00F25B74">
        <w:rPr>
          <w:rFonts w:ascii="Times New Roman" w:hAnsi="Times New Roman" w:cs="Times New Roman"/>
          <w:color w:val="000000"/>
        </w:rPr>
        <w:t>ОКПД-2:</w:t>
      </w:r>
      <w:r w:rsidRPr="00F25B74">
        <w:rPr>
          <w:rStyle w:val="aff5"/>
          <w:rFonts w:ascii="Times New Roman" w:hAnsi="Times New Roman" w:cs="Times New Roman"/>
          <w:b w:val="0"/>
          <w:bCs w:val="0"/>
        </w:rPr>
        <w:t xml:space="preserve"> </w:t>
      </w:r>
      <w:r w:rsidR="005F29F1">
        <w:rPr>
          <w:rStyle w:val="aff5"/>
          <w:rFonts w:ascii="Times New Roman" w:hAnsi="Times New Roman" w:cs="Times New Roman"/>
          <w:b w:val="0"/>
        </w:rPr>
        <w:t>21.20.10.191, 21.20.10.254, 21.20.10.221, 21.20.10.232, 21.20.10.255, 21.20.10.158, 21.20.10.251, 21.20.10.113, 21.20.10.148, 21.20.10.141, 21.20.10.146.</w:t>
      </w:r>
    </w:p>
    <w:p w:rsidR="005F29F1" w:rsidRPr="00F25B74" w:rsidRDefault="005F29F1" w:rsidP="005F29F1">
      <w:pPr>
        <w:spacing w:after="0" w:line="240" w:lineRule="auto"/>
        <w:ind w:firstLine="708"/>
        <w:jc w:val="both"/>
        <w:rPr>
          <w:rStyle w:val="aff5"/>
          <w:rFonts w:ascii="Times New Roman" w:hAnsi="Times New Roman" w:cs="Times New Roman"/>
          <w:b w:val="0"/>
        </w:rPr>
      </w:pPr>
    </w:p>
    <w:p w:rsidR="00F25B74" w:rsidRPr="00F25B74" w:rsidRDefault="00F25B74" w:rsidP="00F25B74">
      <w:pPr>
        <w:pStyle w:val="ConsPlusNormal"/>
        <w:keepLines/>
        <w:contextualSpacing/>
        <w:jc w:val="center"/>
        <w:rPr>
          <w:rFonts w:ascii="Times New Roman" w:hAnsi="Times New Roman"/>
          <w:b/>
          <w:sz w:val="22"/>
          <w:szCs w:val="22"/>
        </w:rPr>
      </w:pPr>
      <w:r w:rsidRPr="00F25B74">
        <w:rPr>
          <w:rFonts w:ascii="Times New Roman" w:hAnsi="Times New Roman"/>
          <w:b/>
          <w:sz w:val="22"/>
          <w:szCs w:val="22"/>
        </w:rPr>
        <w:t>2. Цена Контракта</w:t>
      </w:r>
    </w:p>
    <w:p w:rsidR="00F25B74" w:rsidRPr="00F25B74" w:rsidRDefault="00F25B74" w:rsidP="00F25B74">
      <w:pPr>
        <w:pStyle w:val="ConsPlusNormal"/>
        <w:keepLines/>
        <w:tabs>
          <w:tab w:val="left" w:pos="993"/>
        </w:tabs>
        <w:ind w:left="568" w:firstLine="141"/>
        <w:contextualSpacing/>
        <w:jc w:val="both"/>
        <w:rPr>
          <w:rFonts w:ascii="Times New Roman" w:hAnsi="Times New Roman"/>
          <w:sz w:val="22"/>
          <w:szCs w:val="22"/>
          <w:shd w:val="clear" w:color="auto" w:fill="FFFFFF"/>
        </w:rPr>
      </w:pPr>
      <w:r w:rsidRPr="00F25B74">
        <w:rPr>
          <w:rFonts w:ascii="Times New Roman" w:hAnsi="Times New Roman"/>
          <w:sz w:val="22"/>
          <w:szCs w:val="22"/>
        </w:rPr>
        <w:t>2.1.Цена Контракта и валюта платежа устанавливаются в российских рублях.</w:t>
      </w:r>
    </w:p>
    <w:p w:rsidR="00F25B74" w:rsidRPr="00F25B74" w:rsidRDefault="00F25B74" w:rsidP="00F25B74">
      <w:pPr>
        <w:pStyle w:val="ConsPlusNormal"/>
        <w:keepLines/>
        <w:tabs>
          <w:tab w:val="left" w:pos="993"/>
        </w:tabs>
        <w:contextualSpacing/>
        <w:jc w:val="both"/>
        <w:rPr>
          <w:rFonts w:ascii="Times New Roman" w:hAnsi="Times New Roman"/>
          <w:b/>
          <w:sz w:val="22"/>
          <w:szCs w:val="22"/>
        </w:rPr>
      </w:pPr>
      <w:r w:rsidRPr="00F25B74">
        <w:rPr>
          <w:rFonts w:ascii="Times New Roman" w:hAnsi="Times New Roman"/>
          <w:sz w:val="22"/>
          <w:szCs w:val="22"/>
        </w:rPr>
        <w:t>2.2.</w:t>
      </w:r>
      <w:r w:rsidRPr="005F29F1">
        <w:rPr>
          <w:rFonts w:ascii="Times New Roman" w:hAnsi="Times New Roman"/>
          <w:sz w:val="22"/>
          <w:szCs w:val="22"/>
          <w:highlight w:val="green"/>
        </w:rPr>
        <w:t xml:space="preserve">Цена Контракта </w:t>
      </w:r>
      <w:r w:rsidRPr="005F29F1">
        <w:rPr>
          <w:rFonts w:ascii="Times New Roman" w:hAnsi="Times New Roman"/>
          <w:b/>
          <w:sz w:val="22"/>
          <w:szCs w:val="22"/>
          <w:highlight w:val="green"/>
        </w:rPr>
        <w:t>______________ рублей ____ копеек. В том числе</w:t>
      </w:r>
      <w:r w:rsidRPr="005F29F1">
        <w:rPr>
          <w:rFonts w:ascii="Times New Roman" w:hAnsi="Times New Roman"/>
          <w:b/>
          <w:sz w:val="22"/>
          <w:szCs w:val="22"/>
          <w:highlight w:val="green"/>
          <w:shd w:val="clear" w:color="auto" w:fill="FFFF00"/>
        </w:rPr>
        <w:t xml:space="preserve"> </w:t>
      </w:r>
      <w:r w:rsidRPr="005F29F1">
        <w:rPr>
          <w:rFonts w:ascii="Times New Roman" w:hAnsi="Times New Roman"/>
          <w:b/>
          <w:sz w:val="22"/>
          <w:szCs w:val="22"/>
          <w:highlight w:val="green"/>
        </w:rPr>
        <w:t>НДС ___, что составляет ____________ рублей _______ копеек.</w:t>
      </w:r>
      <w:r w:rsidRPr="00F25B74">
        <w:rPr>
          <w:rFonts w:ascii="Times New Roman" w:hAnsi="Times New Roman"/>
          <w:sz w:val="22"/>
          <w:szCs w:val="22"/>
        </w:rPr>
        <w:t xml:space="preserve">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F25B74" w:rsidRPr="00F25B74" w:rsidRDefault="00F25B74" w:rsidP="00F25B74">
      <w:pPr>
        <w:pStyle w:val="ConsPlusNormal"/>
        <w:keepLines/>
        <w:tabs>
          <w:tab w:val="left" w:pos="993"/>
        </w:tabs>
        <w:contextualSpacing/>
        <w:jc w:val="both"/>
        <w:rPr>
          <w:rFonts w:ascii="Times New Roman" w:hAnsi="Times New Roman"/>
          <w:sz w:val="22"/>
          <w:szCs w:val="22"/>
        </w:rPr>
      </w:pPr>
      <w:r w:rsidRPr="00F25B74">
        <w:rPr>
          <w:rFonts w:ascii="Times New Roman" w:hAnsi="Times New Roman"/>
          <w:sz w:val="22"/>
          <w:szCs w:val="22"/>
        </w:rPr>
        <w:t xml:space="preserve">2.3.Цена Контракта является твердой и определяется на весь срок его исполнения, за исключением случаев, предусмотренных пунктами 2.4 и </w:t>
      </w:r>
      <w:hyperlink w:anchor="P64" w:history="1">
        <w:r w:rsidRPr="00F25B74">
          <w:rPr>
            <w:rFonts w:ascii="Times New Roman" w:hAnsi="Times New Roman"/>
            <w:sz w:val="22"/>
            <w:szCs w:val="22"/>
          </w:rPr>
          <w:t>2.</w:t>
        </w:r>
      </w:hyperlink>
      <w:r w:rsidRPr="00F25B74">
        <w:rPr>
          <w:rFonts w:ascii="Times New Roman" w:hAnsi="Times New Roman"/>
          <w:sz w:val="22"/>
          <w:szCs w:val="22"/>
        </w:rPr>
        <w:t>5 Контракта.</w:t>
      </w:r>
      <w:bookmarkStart w:id="1" w:name="P63"/>
      <w:bookmarkEnd w:id="1"/>
    </w:p>
    <w:p w:rsidR="00F25B74" w:rsidRPr="00F25B74" w:rsidRDefault="00F25B74" w:rsidP="00F25B74">
      <w:pPr>
        <w:pStyle w:val="ConsPlusNormal"/>
        <w:keepLines/>
        <w:tabs>
          <w:tab w:val="left" w:pos="993"/>
        </w:tabs>
        <w:contextualSpacing/>
        <w:jc w:val="both"/>
        <w:rPr>
          <w:rFonts w:ascii="Times New Roman" w:hAnsi="Times New Roman"/>
          <w:sz w:val="22"/>
          <w:szCs w:val="22"/>
        </w:rPr>
      </w:pPr>
      <w:r w:rsidRPr="00F25B74">
        <w:rPr>
          <w:rFonts w:ascii="Times New Roman" w:hAnsi="Times New Roman"/>
          <w:sz w:val="22"/>
          <w:szCs w:val="22"/>
        </w:rPr>
        <w:t>2.4.Цена Контракта может быть изменена,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bookmarkStart w:id="2" w:name="P64"/>
      <w:bookmarkEnd w:id="2"/>
    </w:p>
    <w:p w:rsidR="00F25B74" w:rsidRPr="00F25B74" w:rsidRDefault="00F25B74" w:rsidP="00F25B74">
      <w:pPr>
        <w:pStyle w:val="ConsPlusNormal"/>
        <w:keepLines/>
        <w:tabs>
          <w:tab w:val="left" w:pos="993"/>
        </w:tabs>
        <w:contextualSpacing/>
        <w:jc w:val="both"/>
        <w:rPr>
          <w:rFonts w:ascii="Times New Roman" w:hAnsi="Times New Roman"/>
          <w:b/>
          <w:sz w:val="22"/>
          <w:szCs w:val="22"/>
        </w:rPr>
      </w:pPr>
      <w:r w:rsidRPr="00F25B74">
        <w:rPr>
          <w:rFonts w:ascii="Times New Roman" w:hAnsi="Times New Roman"/>
          <w:sz w:val="22"/>
          <w:szCs w:val="22"/>
        </w:rPr>
        <w:t>2.5.По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F25B74" w:rsidRPr="00F25B74" w:rsidRDefault="00F25B74" w:rsidP="00F25B74">
      <w:pPr>
        <w:pStyle w:val="ConsPlusNormal"/>
        <w:keepLines/>
        <w:tabs>
          <w:tab w:val="left" w:pos="993"/>
        </w:tabs>
        <w:contextualSpacing/>
        <w:jc w:val="both"/>
        <w:rPr>
          <w:rFonts w:ascii="Times New Roman" w:hAnsi="Times New Roman"/>
          <w:sz w:val="22"/>
          <w:szCs w:val="22"/>
        </w:rPr>
      </w:pPr>
      <w:r w:rsidRPr="00F25B74">
        <w:rPr>
          <w:rFonts w:ascii="Times New Roman" w:hAnsi="Times New Roman"/>
          <w:sz w:val="22"/>
          <w:szCs w:val="22"/>
        </w:rPr>
        <w:t>2.6. Сумма, подлежащая уплате Государственным заказчиком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F25B74" w:rsidRPr="00F25B74" w:rsidRDefault="00F25B74" w:rsidP="00F25B74">
      <w:pPr>
        <w:pStyle w:val="ConsPlusNormal"/>
        <w:keepLines/>
        <w:tabs>
          <w:tab w:val="left" w:pos="993"/>
        </w:tabs>
        <w:contextualSpacing/>
        <w:jc w:val="both"/>
        <w:rPr>
          <w:rFonts w:ascii="Times New Roman" w:hAnsi="Times New Roman"/>
          <w:sz w:val="22"/>
          <w:szCs w:val="22"/>
        </w:rPr>
      </w:pPr>
    </w:p>
    <w:p w:rsidR="00F25B74" w:rsidRPr="00F25B74" w:rsidRDefault="00F25B74" w:rsidP="00F25B74">
      <w:pPr>
        <w:keepLines/>
        <w:spacing w:after="0" w:line="240" w:lineRule="auto"/>
        <w:contextualSpacing/>
        <w:jc w:val="center"/>
        <w:rPr>
          <w:rFonts w:ascii="Times New Roman" w:hAnsi="Times New Roman" w:cs="Times New Roman"/>
        </w:rPr>
      </w:pPr>
      <w:r w:rsidRPr="00F25B74">
        <w:rPr>
          <w:rFonts w:ascii="Times New Roman" w:hAnsi="Times New Roman" w:cs="Times New Roman"/>
          <w:b/>
        </w:rPr>
        <w:t>3. Взаимодействие Сторон</w:t>
      </w:r>
    </w:p>
    <w:p w:rsidR="00F25B74" w:rsidRPr="00F25B74" w:rsidRDefault="00F25B74" w:rsidP="00F25B74">
      <w:pPr>
        <w:pStyle w:val="ConsPlusNormal"/>
        <w:keepLines/>
        <w:tabs>
          <w:tab w:val="left" w:pos="426"/>
          <w:tab w:val="left" w:pos="993"/>
        </w:tabs>
        <w:contextualSpacing/>
        <w:jc w:val="both"/>
        <w:rPr>
          <w:rFonts w:ascii="Times New Roman" w:hAnsi="Times New Roman"/>
          <w:sz w:val="22"/>
          <w:szCs w:val="22"/>
        </w:rPr>
      </w:pPr>
      <w:r w:rsidRPr="00F25B74">
        <w:rPr>
          <w:rFonts w:ascii="Times New Roman" w:hAnsi="Times New Roman"/>
          <w:sz w:val="22"/>
          <w:szCs w:val="22"/>
        </w:rPr>
        <w:t>3.1.Поставщик обязан:</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lastRenderedPageBreak/>
        <w:t>3.1.1.поставить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3.1.2.представлять по требованию Государственного Заказчика информацию и документы, относящиеся к предмету Контракта;</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3.1.3.незамедлительно информировать Государственного Заказчика обо всех обстоятельствах, препятствующих исполнению Контракта;</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3.1.4.устранять своими силами и за свой счет допущенные недостатки при поставке Товара;</w:t>
      </w:r>
      <w:bookmarkStart w:id="3" w:name="P73"/>
      <w:bookmarkEnd w:id="3"/>
    </w:p>
    <w:p w:rsidR="00F25B74" w:rsidRPr="00F25B74" w:rsidRDefault="00F25B74" w:rsidP="00F25B74">
      <w:pPr>
        <w:pStyle w:val="ConsPlusNormal"/>
        <w:keepLines/>
        <w:tabs>
          <w:tab w:val="left" w:pos="993"/>
        </w:tabs>
        <w:contextualSpacing/>
        <w:jc w:val="both"/>
        <w:rPr>
          <w:rFonts w:ascii="Times New Roman" w:hAnsi="Times New Roman"/>
          <w:sz w:val="22"/>
          <w:szCs w:val="22"/>
        </w:rPr>
      </w:pPr>
      <w:r w:rsidRPr="00F25B74">
        <w:rPr>
          <w:rFonts w:ascii="Times New Roman" w:hAnsi="Times New Roman"/>
          <w:sz w:val="22"/>
          <w:szCs w:val="22"/>
        </w:rPr>
        <w:t>3.2.Поставщик вправе:</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3.2.1.требовать от Государственного Заказчика предоставления имеющейся у него информации, необходимой для исполнения обязательств по Контракту;</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3.2.2.требовать от Государственного Заказчика своевременной оплаты поставленного Товара                   в порядке и на условиях, предусмотренных Контрактом.</w:t>
      </w:r>
    </w:p>
    <w:p w:rsidR="00F25B74" w:rsidRPr="00F25B74" w:rsidRDefault="00F25B74" w:rsidP="00F25B74">
      <w:pPr>
        <w:pStyle w:val="ConsPlusNormal"/>
        <w:keepLines/>
        <w:tabs>
          <w:tab w:val="left" w:pos="993"/>
        </w:tabs>
        <w:contextualSpacing/>
        <w:jc w:val="both"/>
        <w:rPr>
          <w:rFonts w:ascii="Times New Roman" w:hAnsi="Times New Roman"/>
          <w:sz w:val="22"/>
          <w:szCs w:val="22"/>
        </w:rPr>
      </w:pPr>
      <w:r w:rsidRPr="00F25B74">
        <w:rPr>
          <w:rFonts w:ascii="Times New Roman" w:hAnsi="Times New Roman"/>
          <w:sz w:val="22"/>
          <w:szCs w:val="22"/>
        </w:rPr>
        <w:t>3.3.Государственный Заказчик обязан:</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3.3.1.предоставлять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3.3.2.своевременно принять и оплатить поставленный Товар;</w:t>
      </w:r>
    </w:p>
    <w:p w:rsidR="00F25B74" w:rsidRPr="00F25B74" w:rsidRDefault="00F25B74" w:rsidP="00F25B74">
      <w:pPr>
        <w:pStyle w:val="ConsPlusNormal"/>
        <w:keepLines/>
        <w:numPr>
          <w:ilvl w:val="1"/>
          <w:numId w:val="26"/>
        </w:numPr>
        <w:tabs>
          <w:tab w:val="left" w:pos="993"/>
        </w:tabs>
        <w:suppressAutoHyphens/>
        <w:autoSpaceDN/>
        <w:adjustRightInd/>
        <w:ind w:hanging="219"/>
        <w:contextualSpacing/>
        <w:rPr>
          <w:rFonts w:ascii="Times New Roman" w:hAnsi="Times New Roman"/>
          <w:sz w:val="22"/>
          <w:szCs w:val="22"/>
        </w:rPr>
      </w:pPr>
      <w:r w:rsidRPr="00F25B74">
        <w:rPr>
          <w:rFonts w:ascii="Times New Roman" w:hAnsi="Times New Roman"/>
          <w:sz w:val="22"/>
          <w:szCs w:val="22"/>
        </w:rPr>
        <w:t>Заказчик вправе:</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3.4.1.требовать от Поставщика надлежащего исполнения обязательств, предусмотренных Контрактом;</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3.4.2.запрашивать у Поставщика информацию об исполнении им обязательств по Контракту;</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3.4.3.проверять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3.4.4.осуществлять выборочную проверку качества поставляемого Товара, в том числе после приемки Товара;</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3.4.5.требовать от Поставщика устранения недостатков, допущенных при исполнении Контракта,                 за его счет;</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3.4.6.отказаться от приемки Товара, не соответствующего условиям Контракта, и потребовать безвозмездного устранения недостатков;</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Контракту.</w:t>
      </w:r>
    </w:p>
    <w:p w:rsidR="00F25B74" w:rsidRPr="00F25B74" w:rsidRDefault="00F25B74" w:rsidP="00F25B74">
      <w:pPr>
        <w:pStyle w:val="ConsPlusNormal"/>
        <w:keepLines/>
        <w:tabs>
          <w:tab w:val="left" w:pos="1134"/>
        </w:tabs>
        <w:contextualSpacing/>
        <w:jc w:val="both"/>
        <w:rPr>
          <w:rFonts w:ascii="Times New Roman" w:hAnsi="Times New Roman"/>
          <w:b/>
          <w:sz w:val="22"/>
          <w:szCs w:val="22"/>
        </w:rPr>
      </w:pPr>
    </w:p>
    <w:p w:rsidR="00F25B74" w:rsidRPr="00F25B74" w:rsidRDefault="00F25B74" w:rsidP="00F25B74">
      <w:pPr>
        <w:keepLines/>
        <w:spacing w:after="0" w:line="240" w:lineRule="auto"/>
        <w:ind w:left="360"/>
        <w:contextualSpacing/>
        <w:jc w:val="center"/>
        <w:rPr>
          <w:rFonts w:ascii="Times New Roman" w:hAnsi="Times New Roman" w:cs="Times New Roman"/>
        </w:rPr>
      </w:pPr>
      <w:r w:rsidRPr="00F25B74">
        <w:rPr>
          <w:rFonts w:ascii="Times New Roman" w:hAnsi="Times New Roman" w:cs="Times New Roman"/>
          <w:b/>
        </w:rPr>
        <w:t>4.Упаковка и маркировка. Условия транспортировки</w:t>
      </w:r>
    </w:p>
    <w:p w:rsidR="00F25B74" w:rsidRPr="00F25B74" w:rsidRDefault="00F25B74" w:rsidP="00F25B74">
      <w:pPr>
        <w:pStyle w:val="ConsPlusNormal"/>
        <w:keepLines/>
        <w:tabs>
          <w:tab w:val="left" w:pos="426"/>
          <w:tab w:val="left" w:pos="993"/>
        </w:tabs>
        <w:contextualSpacing/>
        <w:jc w:val="both"/>
        <w:rPr>
          <w:rFonts w:ascii="Times New Roman" w:hAnsi="Times New Roman"/>
          <w:sz w:val="22"/>
          <w:szCs w:val="22"/>
        </w:rPr>
      </w:pPr>
      <w:r w:rsidRPr="00F25B74">
        <w:rPr>
          <w:rFonts w:ascii="Times New Roman" w:hAnsi="Times New Roman"/>
          <w:sz w:val="22"/>
          <w:szCs w:val="22"/>
        </w:rPr>
        <w:t>4.1.Упаковка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Вся упаковка должна иметь следующую маркировку:</w:t>
      </w:r>
    </w:p>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Наименование Товара: ___________</w:t>
      </w:r>
    </w:p>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Государственный контракт N __________</w:t>
      </w:r>
    </w:p>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Государственный Заказчик: (наименование) ____________</w:t>
      </w:r>
    </w:p>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Поставщик: (наименование (для юридического лица), фамилия, имя, отчество (при наличии) (для физического лица)) ________</w:t>
      </w:r>
    </w:p>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Пункт назначения: _________</w:t>
      </w:r>
    </w:p>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Грузоотправитель: _________</w:t>
      </w:r>
    </w:p>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Ящик/контейнер N _______, всего ящиков/контейнеров _______</w:t>
      </w:r>
    </w:p>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Размеры (высота, длина, ширина) ________</w:t>
      </w:r>
    </w:p>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Вес брутто _____ кг</w:t>
      </w:r>
    </w:p>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Вес нетто ______ кг.</w:t>
      </w:r>
    </w:p>
    <w:p w:rsidR="00F25B74" w:rsidRPr="00F25B74" w:rsidRDefault="00F25B74" w:rsidP="00F25B74">
      <w:pPr>
        <w:keepLines/>
        <w:spacing w:after="0" w:line="240" w:lineRule="auto"/>
        <w:contextualSpacing/>
        <w:jc w:val="both"/>
        <w:rPr>
          <w:rFonts w:ascii="Times New Roman" w:hAnsi="Times New Roman" w:cs="Times New Roman"/>
        </w:rPr>
      </w:pPr>
      <w:r w:rsidRPr="00F25B74">
        <w:rPr>
          <w:rFonts w:ascii="Times New Roman" w:hAnsi="Times New Roman" w:cs="Times New Roman"/>
        </w:rPr>
        <w:t xml:space="preserve">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Договора                             (далее – Упаковочный лист). Один Упаковочный лист с приложением документов, предусмотренных </w:t>
      </w:r>
      <w:hyperlink w:anchor="P130" w:history="1">
        <w:r w:rsidRPr="00F25B74">
          <w:rPr>
            <w:rStyle w:val="a3"/>
            <w:rFonts w:ascii="Times New Roman" w:hAnsi="Times New Roman" w:cs="Times New Roman"/>
          </w:rPr>
          <w:t>пунктом 5.3</w:t>
        </w:r>
      </w:hyperlink>
      <w:r w:rsidRPr="00F25B74">
        <w:rPr>
          <w:rFonts w:ascii="Times New Roman" w:hAnsi="Times New Roman" w:cs="Times New Roman"/>
        </w:rPr>
        <w:t xml:space="preserve"> Договора, должен находиться внутри ящика/контейнера, другой – крепиться с внешней стороны ящика/контейнера в водонепроницаемом конверте.</w:t>
      </w:r>
    </w:p>
    <w:p w:rsidR="00F25B74" w:rsidRDefault="00F25B74" w:rsidP="00F25B74">
      <w:pPr>
        <w:pStyle w:val="ConsPlusNormal"/>
        <w:keepLines/>
        <w:tabs>
          <w:tab w:val="left" w:pos="993"/>
        </w:tabs>
        <w:contextualSpacing/>
        <w:jc w:val="both"/>
        <w:rPr>
          <w:rFonts w:ascii="Times New Roman" w:hAnsi="Times New Roman"/>
          <w:sz w:val="22"/>
          <w:szCs w:val="22"/>
        </w:rPr>
      </w:pPr>
      <w:r w:rsidRPr="00F25B74">
        <w:rPr>
          <w:rFonts w:ascii="Times New Roman" w:hAnsi="Times New Roman"/>
          <w:sz w:val="22"/>
          <w:szCs w:val="22"/>
        </w:rPr>
        <w:t>4.2.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F25B74" w:rsidRDefault="00F25B74" w:rsidP="00F25B74">
      <w:pPr>
        <w:pStyle w:val="ConsPlusNormal"/>
        <w:keepLines/>
        <w:tabs>
          <w:tab w:val="left" w:pos="993"/>
        </w:tabs>
        <w:contextualSpacing/>
        <w:jc w:val="both"/>
        <w:rPr>
          <w:rFonts w:ascii="Times New Roman" w:hAnsi="Times New Roman"/>
          <w:sz w:val="22"/>
          <w:szCs w:val="22"/>
        </w:rPr>
      </w:pPr>
    </w:p>
    <w:p w:rsidR="00F25B74" w:rsidRPr="00F25B74" w:rsidRDefault="00F25B74" w:rsidP="00F25B74">
      <w:pPr>
        <w:pStyle w:val="ConsPlusNormal"/>
        <w:keepLines/>
        <w:tabs>
          <w:tab w:val="left" w:pos="993"/>
        </w:tabs>
        <w:contextualSpacing/>
        <w:jc w:val="both"/>
        <w:rPr>
          <w:rFonts w:ascii="Times New Roman" w:hAnsi="Times New Roman"/>
          <w:sz w:val="22"/>
          <w:szCs w:val="22"/>
        </w:rPr>
      </w:pPr>
    </w:p>
    <w:p w:rsidR="00F25B74" w:rsidRPr="00F25B74" w:rsidRDefault="00F25B74" w:rsidP="00F25B74">
      <w:pPr>
        <w:keepLines/>
        <w:spacing w:after="0" w:line="240" w:lineRule="auto"/>
        <w:contextualSpacing/>
        <w:jc w:val="center"/>
        <w:rPr>
          <w:rFonts w:ascii="Times New Roman" w:hAnsi="Times New Roman" w:cs="Times New Roman"/>
        </w:rPr>
      </w:pPr>
      <w:r w:rsidRPr="00F25B74">
        <w:rPr>
          <w:rFonts w:ascii="Times New Roman" w:hAnsi="Times New Roman" w:cs="Times New Roman"/>
          <w:b/>
        </w:rPr>
        <w:lastRenderedPageBreak/>
        <w:t>5. Поставка Товара</w:t>
      </w:r>
    </w:p>
    <w:p w:rsidR="00F25B74" w:rsidRPr="00F25B74" w:rsidRDefault="00F25B74" w:rsidP="00F25B74">
      <w:pPr>
        <w:pStyle w:val="ConsPlusNormal"/>
        <w:keepLines/>
        <w:tabs>
          <w:tab w:val="left" w:pos="993"/>
        </w:tabs>
        <w:contextualSpacing/>
        <w:jc w:val="both"/>
        <w:rPr>
          <w:rFonts w:ascii="Times New Roman" w:hAnsi="Times New Roman"/>
          <w:sz w:val="22"/>
          <w:szCs w:val="22"/>
        </w:rPr>
      </w:pPr>
      <w:r w:rsidRPr="00F25B74">
        <w:rPr>
          <w:rFonts w:ascii="Times New Roman" w:hAnsi="Times New Roman"/>
          <w:sz w:val="22"/>
          <w:szCs w:val="22"/>
        </w:rPr>
        <w:t xml:space="preserve">5.1. Поставка Товара осуществляется Поставщиком в Место доставки на условиях, предусмотренных </w:t>
      </w:r>
      <w:hyperlink w:anchor="P46" w:history="1">
        <w:r w:rsidRPr="00F25B74">
          <w:rPr>
            <w:rStyle w:val="a3"/>
            <w:rFonts w:ascii="Times New Roman" w:hAnsi="Times New Roman"/>
            <w:sz w:val="22"/>
            <w:szCs w:val="22"/>
          </w:rPr>
          <w:t>пунктом 1.3</w:t>
        </w:r>
      </w:hyperlink>
      <w:r w:rsidRPr="00F25B74">
        <w:rPr>
          <w:rFonts w:ascii="Times New Roman" w:hAnsi="Times New Roman"/>
          <w:sz w:val="22"/>
          <w:szCs w:val="22"/>
        </w:rPr>
        <w:t xml:space="preserve"> Контракта, в сроки, определенные Календарным планом (</w:t>
      </w:r>
      <w:hyperlink w:anchor="P535" w:history="1">
        <w:r w:rsidRPr="00F25B74">
          <w:rPr>
            <w:rStyle w:val="a3"/>
            <w:rFonts w:ascii="Times New Roman" w:hAnsi="Times New Roman"/>
            <w:sz w:val="22"/>
            <w:szCs w:val="22"/>
          </w:rPr>
          <w:t>приложение №</w:t>
        </w:r>
      </w:hyperlink>
      <w:r w:rsidRPr="00F25B74">
        <w:rPr>
          <w:rFonts w:ascii="Times New Roman" w:hAnsi="Times New Roman"/>
          <w:sz w:val="22"/>
          <w:szCs w:val="22"/>
          <w:u w:val="single"/>
        </w:rPr>
        <w:t>3</w:t>
      </w:r>
      <w:r w:rsidRPr="00F25B74">
        <w:rPr>
          <w:rFonts w:ascii="Times New Roman" w:hAnsi="Times New Roman"/>
          <w:sz w:val="22"/>
          <w:szCs w:val="22"/>
        </w:rPr>
        <w:t xml:space="preserve"> к Контракту).</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Поставщик за 2 (два) рабочих дня до осуществления поставки Товара направляет Государственному Заказчику уведомление по телефону/факсу (4922) 37-57-46, 37-57-62 о времени доставки Товара в Место доставки.</w:t>
      </w:r>
    </w:p>
    <w:p w:rsidR="00F25B74" w:rsidRPr="00F25B74" w:rsidRDefault="00F25B74" w:rsidP="00F25B74">
      <w:pPr>
        <w:pStyle w:val="ConsPlusNormal"/>
        <w:keepLines/>
        <w:tabs>
          <w:tab w:val="left" w:pos="993"/>
        </w:tabs>
        <w:contextualSpacing/>
        <w:jc w:val="both"/>
        <w:rPr>
          <w:rFonts w:ascii="Times New Roman" w:hAnsi="Times New Roman"/>
          <w:sz w:val="22"/>
          <w:szCs w:val="22"/>
        </w:rPr>
      </w:pPr>
      <w:r w:rsidRPr="00F25B74">
        <w:rPr>
          <w:rFonts w:ascii="Times New Roman" w:hAnsi="Times New Roman"/>
          <w:sz w:val="22"/>
          <w:szCs w:val="22"/>
        </w:rPr>
        <w:t>5.2.Фактической датой поставки считается дата, указанная в Акте о приемке товаров, работ                    и услуг (ф. 0510452) (приложение N5 к Контракту).</w:t>
      </w:r>
      <w:bookmarkStart w:id="4" w:name="P130"/>
      <w:bookmarkEnd w:id="4"/>
    </w:p>
    <w:p w:rsidR="00F25B74" w:rsidRPr="00F25B74" w:rsidRDefault="00F25B74" w:rsidP="00F25B74">
      <w:pPr>
        <w:pStyle w:val="ConsPlusNormal"/>
        <w:keepLines/>
        <w:tabs>
          <w:tab w:val="left" w:pos="426"/>
          <w:tab w:val="left" w:pos="993"/>
        </w:tabs>
        <w:contextualSpacing/>
        <w:jc w:val="both"/>
        <w:rPr>
          <w:rFonts w:ascii="Times New Roman" w:hAnsi="Times New Roman"/>
          <w:sz w:val="22"/>
          <w:szCs w:val="22"/>
        </w:rPr>
      </w:pPr>
      <w:r w:rsidRPr="00F25B74">
        <w:rPr>
          <w:rFonts w:ascii="Times New Roman" w:hAnsi="Times New Roman"/>
          <w:sz w:val="22"/>
          <w:szCs w:val="22"/>
        </w:rPr>
        <w:t>5.3.При поставке Товара Поставщик представляет следующие документы:</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а) копию регистрационного удостоверения лекарственного препарата, выданного уполномоченным органом;</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б) товарную накладную, составленную по форме в соответствии с законодательством Российской Федерации;</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в)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г) Акт приемки товаров, работ, услуг (ф. 0510452) (</w:t>
      </w:r>
      <w:hyperlink w:anchor="P564" w:history="1">
        <w:r w:rsidRPr="00F25B74">
          <w:rPr>
            <w:rStyle w:val="a3"/>
            <w:rFonts w:ascii="Times New Roman" w:hAnsi="Times New Roman"/>
            <w:sz w:val="22"/>
            <w:szCs w:val="22"/>
          </w:rPr>
          <w:t>приложение N</w:t>
        </w:r>
      </w:hyperlink>
      <w:r w:rsidRPr="00F25B74">
        <w:rPr>
          <w:rFonts w:ascii="Times New Roman" w:hAnsi="Times New Roman"/>
          <w:sz w:val="22"/>
          <w:szCs w:val="22"/>
          <w:u w:val="single"/>
        </w:rPr>
        <w:t>5</w:t>
      </w:r>
      <w:r w:rsidRPr="00F25B74">
        <w:rPr>
          <w:rFonts w:ascii="Times New Roman" w:hAnsi="Times New Roman"/>
          <w:sz w:val="22"/>
          <w:szCs w:val="22"/>
        </w:rPr>
        <w:t xml:space="preserve"> к Контракту) в двух экземплярах (один экземпляр для Государственного Заказчика и один экземпляр для Поставщика);</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 xml:space="preserve">д) копию документа, подтверждающего соответствие Товара, выданного уполномоченными органами (организациями) в соответствии с </w:t>
      </w:r>
      <w:hyperlink r:id="rId7" w:history="1">
        <w:r w:rsidRPr="00F25B74">
          <w:rPr>
            <w:rStyle w:val="a3"/>
            <w:rFonts w:ascii="Times New Roman" w:hAnsi="Times New Roman"/>
            <w:sz w:val="22"/>
            <w:szCs w:val="22"/>
          </w:rPr>
          <w:t>постановлением</w:t>
        </w:r>
      </w:hyperlink>
      <w:r w:rsidRPr="00F25B74">
        <w:rPr>
          <w:rFonts w:ascii="Times New Roman" w:hAnsi="Times New Roman"/>
          <w:sz w:val="22"/>
          <w:szCs w:val="22"/>
        </w:rPr>
        <w:t xml:space="preserve"> Правительства Российской Федерации от 01.12.2009 N982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Копии должны быть заверены уполномоченным лицом.</w:t>
      </w:r>
    </w:p>
    <w:p w:rsidR="00F25B74" w:rsidRPr="00F25B74" w:rsidRDefault="00F25B74" w:rsidP="00F25B74">
      <w:pPr>
        <w:pStyle w:val="ConsPlusNormal"/>
        <w:keepLines/>
        <w:tabs>
          <w:tab w:val="left" w:pos="993"/>
        </w:tabs>
        <w:contextualSpacing/>
        <w:jc w:val="both"/>
        <w:rPr>
          <w:rFonts w:ascii="Times New Roman" w:hAnsi="Times New Roman"/>
          <w:sz w:val="22"/>
          <w:szCs w:val="22"/>
        </w:rPr>
      </w:pPr>
      <w:r w:rsidRPr="00F25B74">
        <w:rPr>
          <w:rFonts w:ascii="Times New Roman" w:hAnsi="Times New Roman"/>
          <w:sz w:val="22"/>
          <w:szCs w:val="22"/>
        </w:rPr>
        <w:t xml:space="preserve">5.4.Поставка Товара осуществляется в целых упаковках в соответствии с требованиями Федерального </w:t>
      </w:r>
      <w:hyperlink r:id="rId8" w:history="1">
        <w:r w:rsidRPr="00F25B74">
          <w:rPr>
            <w:rStyle w:val="a3"/>
            <w:rFonts w:ascii="Times New Roman" w:hAnsi="Times New Roman"/>
            <w:sz w:val="22"/>
            <w:szCs w:val="22"/>
          </w:rPr>
          <w:t>закона</w:t>
        </w:r>
      </w:hyperlink>
      <w:r w:rsidRPr="00F25B74">
        <w:rPr>
          <w:rFonts w:ascii="Times New Roman" w:hAnsi="Times New Roman"/>
          <w:sz w:val="22"/>
          <w:szCs w:val="22"/>
        </w:rPr>
        <w:t xml:space="preserve"> от 12.04.2010 N 61-ФЗ "Об обращении лекарственных средств". При этом если количество Товара, поставляемого Государственному Заказчику во вторичной (потребительской) упаковке, превышает количество Товара, указанного в календарном плане (</w:t>
      </w:r>
      <w:hyperlink w:anchor="P513" w:history="1">
        <w:r w:rsidRPr="00F25B74">
          <w:rPr>
            <w:rStyle w:val="a3"/>
            <w:rFonts w:ascii="Times New Roman" w:hAnsi="Times New Roman"/>
            <w:sz w:val="22"/>
            <w:szCs w:val="22"/>
          </w:rPr>
          <w:t>приложение N3</w:t>
        </w:r>
      </w:hyperlink>
      <w:r w:rsidRPr="00F25B74">
        <w:rPr>
          <w:rFonts w:ascii="Times New Roman" w:hAnsi="Times New Roman"/>
          <w:sz w:val="22"/>
          <w:szCs w:val="22"/>
        </w:rPr>
        <w:t xml:space="preserve"> к Контракту), поставка Товара сверх количества, указанного в календарном плане, осуществляется за счет Поставщика.</w:t>
      </w:r>
    </w:p>
    <w:p w:rsidR="00F25B74" w:rsidRPr="00F25B74" w:rsidRDefault="00F25B74" w:rsidP="00F25B74">
      <w:pPr>
        <w:spacing w:after="0" w:line="240" w:lineRule="auto"/>
        <w:ind w:firstLine="708"/>
        <w:jc w:val="both"/>
        <w:rPr>
          <w:rFonts w:ascii="Times New Roman" w:hAnsi="Times New Roman" w:cs="Times New Roman"/>
        </w:rPr>
      </w:pPr>
      <w:r w:rsidRPr="00F25B74">
        <w:rPr>
          <w:rFonts w:ascii="Times New Roman" w:hAnsi="Times New Roman" w:cs="Times New Roman"/>
        </w:rPr>
        <w:t>5.5. Датой поставки считается дата подписания Государственным заказчиком акта приемки товаров, работ, услуг (ф. 0510452).</w:t>
      </w:r>
    </w:p>
    <w:p w:rsidR="00F25B74" w:rsidRPr="00F25B74" w:rsidRDefault="00F25B74" w:rsidP="00F25B74">
      <w:pPr>
        <w:spacing w:after="0" w:line="240" w:lineRule="auto"/>
        <w:ind w:firstLine="708"/>
        <w:jc w:val="both"/>
        <w:rPr>
          <w:rFonts w:ascii="Times New Roman" w:hAnsi="Times New Roman" w:cs="Times New Roman"/>
        </w:rPr>
      </w:pPr>
    </w:p>
    <w:p w:rsidR="00F25B74" w:rsidRPr="00F25B74" w:rsidRDefault="00F25B74" w:rsidP="00F25B74">
      <w:pPr>
        <w:keepLines/>
        <w:numPr>
          <w:ilvl w:val="0"/>
          <w:numId w:val="28"/>
        </w:numPr>
        <w:suppressAutoHyphens/>
        <w:spacing w:after="0" w:line="240" w:lineRule="auto"/>
        <w:contextualSpacing/>
        <w:jc w:val="center"/>
        <w:rPr>
          <w:rFonts w:ascii="Times New Roman" w:hAnsi="Times New Roman" w:cs="Times New Roman"/>
        </w:rPr>
      </w:pPr>
      <w:r w:rsidRPr="00F25B74">
        <w:rPr>
          <w:rFonts w:ascii="Times New Roman" w:hAnsi="Times New Roman" w:cs="Times New Roman"/>
          <w:b/>
        </w:rPr>
        <w:t xml:space="preserve">Приемка Товара </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Приемка поставленного Товара осуществляется в течение 3-х рабочих дней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а) проверку по Упаковочным листам номенклатуры поставленного Товара на соответствие Спецификации (</w:t>
      </w:r>
      <w:hyperlink w:anchor="P365" w:history="1">
        <w:r w:rsidRPr="00F25B74">
          <w:rPr>
            <w:rStyle w:val="a3"/>
            <w:rFonts w:ascii="Times New Roman" w:hAnsi="Times New Roman"/>
            <w:sz w:val="22"/>
            <w:szCs w:val="22"/>
          </w:rPr>
          <w:t>приложение N1</w:t>
        </w:r>
      </w:hyperlink>
      <w:r w:rsidRPr="00F25B74">
        <w:rPr>
          <w:rFonts w:ascii="Times New Roman" w:hAnsi="Times New Roman"/>
          <w:sz w:val="22"/>
          <w:szCs w:val="22"/>
        </w:rPr>
        <w:t xml:space="preserve"> к Контракту) и Техническим характеристикам (</w:t>
      </w:r>
      <w:hyperlink w:anchor="P410" w:history="1">
        <w:r w:rsidRPr="00F25B74">
          <w:rPr>
            <w:rStyle w:val="a3"/>
            <w:rFonts w:ascii="Times New Roman" w:hAnsi="Times New Roman"/>
            <w:sz w:val="22"/>
            <w:szCs w:val="22"/>
          </w:rPr>
          <w:t>приложение N2</w:t>
        </w:r>
      </w:hyperlink>
      <w:r w:rsidRPr="00F25B74">
        <w:rPr>
          <w:rFonts w:ascii="Times New Roman" w:hAnsi="Times New Roman"/>
          <w:sz w:val="22"/>
          <w:szCs w:val="22"/>
        </w:rPr>
        <w:t xml:space="preserve">                         к Контракту);</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 xml:space="preserve">б) проверку полноты и правильности оформления комплекта документов, предусмотренных </w:t>
      </w:r>
      <w:hyperlink w:anchor="P130" w:history="1">
        <w:r w:rsidRPr="00F25B74">
          <w:rPr>
            <w:rStyle w:val="a3"/>
            <w:rFonts w:ascii="Times New Roman" w:hAnsi="Times New Roman"/>
            <w:sz w:val="22"/>
            <w:szCs w:val="22"/>
          </w:rPr>
          <w:t>пунктом 5.3</w:t>
        </w:r>
      </w:hyperlink>
      <w:r w:rsidRPr="00F25B74">
        <w:rPr>
          <w:rFonts w:ascii="Times New Roman" w:hAnsi="Times New Roman"/>
          <w:sz w:val="22"/>
          <w:szCs w:val="22"/>
        </w:rPr>
        <w:t xml:space="preserve"> Контракта;</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в) контроль наличия/отсутствия внешних повреждений упаковки Товара;</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г) проверку соблюдения температурного режима при хранении и транспортировке Товара (включается в случае необходимости).</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По факту приемки Товара Поставщик и представитель Государственного Заказчика подписывают             Акт приемки товаров, работ, услуг (ф. 0510452) (</w:t>
      </w:r>
      <w:hyperlink w:anchor="P564" w:history="1">
        <w:r w:rsidRPr="00F25B74">
          <w:rPr>
            <w:rStyle w:val="a3"/>
            <w:rFonts w:ascii="Times New Roman" w:hAnsi="Times New Roman"/>
            <w:sz w:val="22"/>
            <w:szCs w:val="22"/>
          </w:rPr>
          <w:t>приложение N</w:t>
        </w:r>
      </w:hyperlink>
      <w:r w:rsidRPr="00F25B74">
        <w:rPr>
          <w:rFonts w:ascii="Times New Roman" w:hAnsi="Times New Roman"/>
          <w:sz w:val="22"/>
          <w:szCs w:val="22"/>
        </w:rPr>
        <w:t>5 к Контракту).</w:t>
      </w:r>
      <w:bookmarkStart w:id="5" w:name="P147"/>
      <w:bookmarkEnd w:id="5"/>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 xml:space="preserve">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w:t>
      </w:r>
      <w:hyperlink r:id="rId9" w:history="1">
        <w:r w:rsidRPr="00F25B74">
          <w:rPr>
            <w:rStyle w:val="a3"/>
            <w:rFonts w:ascii="Times New Roman" w:hAnsi="Times New Roman"/>
            <w:sz w:val="22"/>
            <w:szCs w:val="22"/>
          </w:rPr>
          <w:t>статьей 94</w:t>
        </w:r>
      </w:hyperlink>
      <w:r w:rsidRPr="00F25B74">
        <w:rPr>
          <w:rFonts w:ascii="Times New Roman" w:hAnsi="Times New Roman"/>
          <w:sz w:val="22"/>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bookmarkStart w:id="6" w:name="P148"/>
      <w:bookmarkEnd w:id="6"/>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 xml:space="preserve">Государственный Заказчик в течение 3-х рабочих дней со дня получения от Поставщика документов, предусмотренных </w:t>
      </w:r>
      <w:hyperlink w:anchor="P130" w:history="1">
        <w:r w:rsidRPr="00F25B74">
          <w:rPr>
            <w:rStyle w:val="a3"/>
            <w:rFonts w:ascii="Times New Roman" w:hAnsi="Times New Roman"/>
            <w:sz w:val="22"/>
            <w:szCs w:val="22"/>
          </w:rPr>
          <w:t>пунктом 5.3</w:t>
        </w:r>
      </w:hyperlink>
      <w:r w:rsidRPr="00F25B74">
        <w:rPr>
          <w:rFonts w:ascii="Times New Roman" w:hAnsi="Times New Roman"/>
          <w:sz w:val="22"/>
          <w:szCs w:val="22"/>
        </w:rPr>
        <w:t xml:space="preserve"> Контракта, направляет Поставщику подписанный                        Акт приемки товаров, работ, услуг (ф. 0510452) (</w:t>
      </w:r>
      <w:hyperlink w:anchor="P564" w:history="1">
        <w:r w:rsidRPr="00F25B74">
          <w:rPr>
            <w:rStyle w:val="a3"/>
            <w:rFonts w:ascii="Times New Roman" w:hAnsi="Times New Roman"/>
            <w:sz w:val="22"/>
            <w:szCs w:val="22"/>
          </w:rPr>
          <w:t>приложение N</w:t>
        </w:r>
      </w:hyperlink>
      <w:r w:rsidRPr="00F25B74">
        <w:rPr>
          <w:rFonts w:ascii="Times New Roman" w:hAnsi="Times New Roman"/>
          <w:sz w:val="22"/>
          <w:szCs w:val="22"/>
          <w:u w:val="single"/>
        </w:rPr>
        <w:t>5</w:t>
      </w:r>
      <w:r w:rsidRPr="00F25B74">
        <w:rPr>
          <w:rFonts w:ascii="Times New Roman" w:hAnsi="Times New Roman"/>
          <w:sz w:val="22"/>
          <w:szCs w:val="22"/>
        </w:rPr>
        <w:t xml:space="preserve"> к Контракту) или мотивированный отказ                от подписания, в котором указываются недостатки и сроки их устранения.</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После устранения недостатков, послуживших основанием для неподписания Акта приемки товаров, работ, услуг (ф. 0510452) (</w:t>
      </w:r>
      <w:hyperlink w:anchor="P564" w:history="1">
        <w:r w:rsidRPr="00F25B74">
          <w:rPr>
            <w:rStyle w:val="a3"/>
            <w:rFonts w:ascii="Times New Roman" w:hAnsi="Times New Roman"/>
            <w:sz w:val="22"/>
            <w:szCs w:val="22"/>
          </w:rPr>
          <w:t>приложение N</w:t>
        </w:r>
      </w:hyperlink>
      <w:r w:rsidRPr="00F25B74">
        <w:rPr>
          <w:rFonts w:ascii="Times New Roman" w:hAnsi="Times New Roman"/>
          <w:sz w:val="22"/>
          <w:szCs w:val="22"/>
          <w:u w:val="single"/>
        </w:rPr>
        <w:t>5</w:t>
      </w:r>
      <w:r w:rsidRPr="00F25B74">
        <w:rPr>
          <w:rFonts w:ascii="Times New Roman" w:hAnsi="Times New Roman"/>
          <w:sz w:val="22"/>
          <w:szCs w:val="22"/>
        </w:rPr>
        <w:t xml:space="preserve"> к Контракту), Поставщик и Государственный  Заказчик подписывают Акт приемки товаров, работ, услуг (ф. 0510452) (</w:t>
      </w:r>
      <w:hyperlink w:anchor="P564" w:history="1">
        <w:r w:rsidRPr="00F25B74">
          <w:rPr>
            <w:rStyle w:val="a3"/>
            <w:rFonts w:ascii="Times New Roman" w:hAnsi="Times New Roman"/>
            <w:sz w:val="22"/>
            <w:szCs w:val="22"/>
          </w:rPr>
          <w:t>приложение N</w:t>
        </w:r>
      </w:hyperlink>
      <w:r w:rsidRPr="00F25B74">
        <w:rPr>
          <w:rFonts w:ascii="Times New Roman" w:hAnsi="Times New Roman"/>
          <w:sz w:val="22"/>
          <w:szCs w:val="22"/>
          <w:u w:val="single"/>
        </w:rPr>
        <w:t>5</w:t>
      </w:r>
      <w:r w:rsidRPr="00F25B74">
        <w:rPr>
          <w:rFonts w:ascii="Times New Roman" w:hAnsi="Times New Roman"/>
          <w:sz w:val="22"/>
          <w:szCs w:val="22"/>
        </w:rPr>
        <w:t xml:space="preserve"> к Контракту) в порядке                    и в срок, предусмотренные </w:t>
      </w:r>
      <w:hyperlink w:anchor="P147" w:history="1">
        <w:r w:rsidRPr="00F25B74">
          <w:rPr>
            <w:rStyle w:val="a3"/>
            <w:rFonts w:ascii="Times New Roman" w:hAnsi="Times New Roman"/>
            <w:sz w:val="22"/>
            <w:szCs w:val="22"/>
          </w:rPr>
          <w:t xml:space="preserve">пунктом </w:t>
        </w:r>
      </w:hyperlink>
      <w:hyperlink w:anchor="P148" w:history="1">
        <w:r w:rsidRPr="00F25B74">
          <w:rPr>
            <w:rStyle w:val="a3"/>
            <w:rFonts w:ascii="Times New Roman" w:hAnsi="Times New Roman"/>
            <w:sz w:val="22"/>
            <w:szCs w:val="22"/>
          </w:rPr>
          <w:t>6.3</w:t>
        </w:r>
      </w:hyperlink>
      <w:r w:rsidRPr="00F25B74">
        <w:rPr>
          <w:rFonts w:ascii="Times New Roman" w:hAnsi="Times New Roman"/>
          <w:sz w:val="22"/>
          <w:szCs w:val="22"/>
        </w:rPr>
        <w:t xml:space="preserve"> Контракта.</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b/>
          <w:sz w:val="22"/>
          <w:szCs w:val="22"/>
        </w:rPr>
      </w:pPr>
      <w:r w:rsidRPr="00F25B74">
        <w:rPr>
          <w:rFonts w:ascii="Times New Roman" w:hAnsi="Times New Roman"/>
          <w:sz w:val="22"/>
          <w:szCs w:val="22"/>
        </w:rPr>
        <w:lastRenderedPageBreak/>
        <w:t>Со дня подписания Акта приемки товаров, работ, услуг (ф. 0510452) Товара (</w:t>
      </w:r>
      <w:hyperlink w:anchor="P564" w:history="1">
        <w:r w:rsidRPr="00F25B74">
          <w:rPr>
            <w:rStyle w:val="a3"/>
            <w:rFonts w:ascii="Times New Roman" w:hAnsi="Times New Roman"/>
            <w:sz w:val="22"/>
            <w:szCs w:val="22"/>
          </w:rPr>
          <w:t>приложение N</w:t>
        </w:r>
      </w:hyperlink>
      <w:r w:rsidRPr="00F25B74">
        <w:rPr>
          <w:rFonts w:ascii="Times New Roman" w:hAnsi="Times New Roman"/>
          <w:sz w:val="22"/>
          <w:szCs w:val="22"/>
          <w:u w:val="single"/>
        </w:rPr>
        <w:t>5</w:t>
      </w:r>
      <w:r w:rsidRPr="00F25B74">
        <w:rPr>
          <w:rFonts w:ascii="Times New Roman" w:hAnsi="Times New Roman"/>
          <w:sz w:val="22"/>
          <w:szCs w:val="22"/>
        </w:rPr>
        <w:t xml:space="preserve">             к Контракту) Государственным Заказчиком риск случайной гибели, утраты или повреждения Товара переходит к Государственному Заказчику.</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b/>
          <w:sz w:val="22"/>
          <w:szCs w:val="22"/>
        </w:rPr>
      </w:pPr>
      <w:r w:rsidRPr="00F25B74">
        <w:rPr>
          <w:rFonts w:ascii="Times New Roman" w:hAnsi="Times New Roman"/>
          <w:sz w:val="22"/>
          <w:szCs w:val="22"/>
        </w:rPr>
        <w:t>При выявлении несоответствий или недостатков поставленного Товара оформляется                акт, перечисляющий недостатки и устанавливающий срок их устранения, при устранении недостатков оформляет акт устранения недостатков.</w:t>
      </w:r>
    </w:p>
    <w:p w:rsidR="00F25B74" w:rsidRPr="00F25B74" w:rsidRDefault="00F25B74" w:rsidP="00F25B74">
      <w:pPr>
        <w:pStyle w:val="ConsPlusNormal"/>
        <w:keepLines/>
        <w:tabs>
          <w:tab w:val="left" w:pos="993"/>
        </w:tabs>
        <w:suppressAutoHyphens/>
        <w:autoSpaceDN/>
        <w:adjustRightInd/>
        <w:ind w:firstLine="0"/>
        <w:contextualSpacing/>
        <w:jc w:val="both"/>
        <w:rPr>
          <w:rFonts w:ascii="Times New Roman" w:hAnsi="Times New Roman"/>
          <w:b/>
          <w:sz w:val="22"/>
          <w:szCs w:val="22"/>
        </w:rPr>
      </w:pPr>
    </w:p>
    <w:p w:rsidR="00F25B74" w:rsidRPr="00F25B74" w:rsidRDefault="00F25B74" w:rsidP="00F25B74">
      <w:pPr>
        <w:keepLines/>
        <w:numPr>
          <w:ilvl w:val="0"/>
          <w:numId w:val="30"/>
        </w:numPr>
        <w:tabs>
          <w:tab w:val="left" w:pos="0"/>
        </w:tabs>
        <w:suppressAutoHyphens/>
        <w:spacing w:after="0" w:line="240" w:lineRule="auto"/>
        <w:ind w:left="0" w:firstLine="0"/>
        <w:contextualSpacing/>
        <w:jc w:val="center"/>
        <w:rPr>
          <w:rFonts w:ascii="Times New Roman" w:hAnsi="Times New Roman" w:cs="Times New Roman"/>
        </w:rPr>
      </w:pPr>
      <w:r w:rsidRPr="00F25B74">
        <w:rPr>
          <w:rFonts w:ascii="Times New Roman" w:hAnsi="Times New Roman" w:cs="Times New Roman"/>
          <w:b/>
        </w:rPr>
        <w:t>Выборочная проверка Товара</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Государственный Заказчик имеет право осуществлять выборочную проверку поставляемого Товара, в том числе после приемки Товара.</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Для проведения проверки Товара Государственный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 xml:space="preserve">Выбор независимых профильных экспертных организаций по контролю качества лекарственных средств осуществляется Государственным Заказчиком </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Проверка Товара проводится за счет средств Государственного Заказчика.</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поставки, и сумма Контракта остаются неизменными, а Поставщик обязан заменить забракованную серию Товара.</w:t>
      </w:r>
    </w:p>
    <w:p w:rsidR="00F25B74" w:rsidRPr="00F25B74" w:rsidRDefault="00F25B74" w:rsidP="00F25B74">
      <w:pPr>
        <w:pStyle w:val="ConsPlusNormal"/>
        <w:keepLines/>
        <w:tabs>
          <w:tab w:val="left" w:pos="993"/>
        </w:tabs>
        <w:ind w:firstLine="567"/>
        <w:contextualSpacing/>
        <w:jc w:val="both"/>
        <w:rPr>
          <w:rFonts w:ascii="Times New Roman" w:hAnsi="Times New Roman"/>
          <w:sz w:val="22"/>
          <w:szCs w:val="22"/>
        </w:rPr>
      </w:pPr>
      <w:r w:rsidRPr="00F25B74">
        <w:rPr>
          <w:rFonts w:ascii="Times New Roman" w:hAnsi="Times New Roman"/>
          <w:sz w:val="22"/>
          <w:szCs w:val="22"/>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b/>
          <w:sz w:val="22"/>
          <w:szCs w:val="22"/>
        </w:rPr>
      </w:pPr>
      <w:r w:rsidRPr="00F25B74">
        <w:rPr>
          <w:rFonts w:ascii="Times New Roman" w:hAnsi="Times New Roman"/>
          <w:sz w:val="22"/>
          <w:szCs w:val="22"/>
        </w:rPr>
        <w:t>Государственный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F25B74" w:rsidRPr="00F25B74" w:rsidRDefault="00F25B74" w:rsidP="00F25B74">
      <w:pPr>
        <w:pStyle w:val="ConsPlusNormal"/>
        <w:keepLines/>
        <w:tabs>
          <w:tab w:val="left" w:pos="993"/>
        </w:tabs>
        <w:suppressAutoHyphens/>
        <w:autoSpaceDN/>
        <w:adjustRightInd/>
        <w:ind w:left="567" w:firstLine="0"/>
        <w:contextualSpacing/>
        <w:jc w:val="both"/>
        <w:rPr>
          <w:rFonts w:ascii="Times New Roman" w:hAnsi="Times New Roman"/>
          <w:b/>
          <w:sz w:val="22"/>
          <w:szCs w:val="22"/>
        </w:rPr>
      </w:pPr>
    </w:p>
    <w:p w:rsidR="00F25B74" w:rsidRPr="00F25B74" w:rsidRDefault="00F25B74" w:rsidP="00F25B74">
      <w:pPr>
        <w:keepLines/>
        <w:numPr>
          <w:ilvl w:val="0"/>
          <w:numId w:val="30"/>
        </w:numPr>
        <w:tabs>
          <w:tab w:val="left" w:pos="0"/>
        </w:tabs>
        <w:suppressAutoHyphens/>
        <w:spacing w:after="0" w:line="240" w:lineRule="auto"/>
        <w:ind w:left="0" w:firstLine="0"/>
        <w:contextualSpacing/>
        <w:jc w:val="center"/>
        <w:rPr>
          <w:rFonts w:ascii="Times New Roman" w:hAnsi="Times New Roman" w:cs="Times New Roman"/>
        </w:rPr>
      </w:pPr>
      <w:r w:rsidRPr="00F25B74">
        <w:rPr>
          <w:rFonts w:ascii="Times New Roman" w:hAnsi="Times New Roman" w:cs="Times New Roman"/>
          <w:b/>
        </w:rPr>
        <w:t>Качество Товара</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Качество Товара должно соответствовать требованиям законодательства Российской Федерации, Технических характеристик (</w:t>
      </w:r>
      <w:hyperlink w:anchor="P410" w:history="1">
        <w:r w:rsidRPr="00F25B74">
          <w:rPr>
            <w:rStyle w:val="a3"/>
            <w:rFonts w:ascii="Times New Roman" w:hAnsi="Times New Roman"/>
            <w:sz w:val="22"/>
            <w:szCs w:val="22"/>
          </w:rPr>
          <w:t>Приложение N2</w:t>
        </w:r>
      </w:hyperlink>
      <w:r w:rsidRPr="00F25B74">
        <w:rPr>
          <w:rFonts w:ascii="Times New Roman" w:hAnsi="Times New Roman"/>
          <w:sz w:val="22"/>
          <w:szCs w:val="22"/>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b/>
          <w:sz w:val="22"/>
          <w:szCs w:val="22"/>
        </w:rPr>
      </w:pPr>
      <w:r w:rsidRPr="00F25B74">
        <w:rPr>
          <w:rFonts w:ascii="Times New Roman" w:hAnsi="Times New Roman"/>
          <w:sz w:val="22"/>
          <w:szCs w:val="22"/>
        </w:rPr>
        <w:t>Остаточный срок годности Товара на дату поставки Государственному Заказчику должен быть не менее 12 месяцев и соответствовать значению, указанному в Технических характеристиках (</w:t>
      </w:r>
      <w:hyperlink w:anchor="P410" w:history="1">
        <w:r w:rsidRPr="00F25B74">
          <w:rPr>
            <w:rStyle w:val="a3"/>
            <w:rFonts w:ascii="Times New Roman" w:hAnsi="Times New Roman"/>
            <w:sz w:val="22"/>
            <w:szCs w:val="22"/>
          </w:rPr>
          <w:t>Приложение             N2</w:t>
        </w:r>
      </w:hyperlink>
      <w:r w:rsidRPr="00F25B74">
        <w:rPr>
          <w:rFonts w:ascii="Times New Roman" w:hAnsi="Times New Roman"/>
          <w:sz w:val="22"/>
          <w:szCs w:val="22"/>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25B74" w:rsidRPr="00F25B74" w:rsidRDefault="00F25B74" w:rsidP="00F25B74">
      <w:pPr>
        <w:pStyle w:val="ConsPlusNormal"/>
        <w:keepLines/>
        <w:tabs>
          <w:tab w:val="left" w:pos="993"/>
        </w:tabs>
        <w:suppressAutoHyphens/>
        <w:autoSpaceDN/>
        <w:adjustRightInd/>
        <w:ind w:firstLine="0"/>
        <w:contextualSpacing/>
        <w:jc w:val="both"/>
        <w:rPr>
          <w:rFonts w:ascii="Times New Roman" w:hAnsi="Times New Roman"/>
          <w:b/>
          <w:sz w:val="22"/>
          <w:szCs w:val="22"/>
        </w:rPr>
      </w:pPr>
    </w:p>
    <w:p w:rsidR="00F25B74" w:rsidRPr="00F25B74" w:rsidRDefault="00F25B74" w:rsidP="00F25B74">
      <w:pPr>
        <w:keepLines/>
        <w:numPr>
          <w:ilvl w:val="0"/>
          <w:numId w:val="30"/>
        </w:numPr>
        <w:tabs>
          <w:tab w:val="left" w:pos="0"/>
        </w:tabs>
        <w:suppressAutoHyphens/>
        <w:spacing w:after="0" w:line="240" w:lineRule="auto"/>
        <w:ind w:left="0" w:firstLine="0"/>
        <w:contextualSpacing/>
        <w:jc w:val="center"/>
        <w:rPr>
          <w:rFonts w:ascii="Times New Roman" w:hAnsi="Times New Roman" w:cs="Times New Roman"/>
        </w:rPr>
      </w:pPr>
      <w:r w:rsidRPr="00F25B74">
        <w:rPr>
          <w:rFonts w:ascii="Times New Roman" w:hAnsi="Times New Roman" w:cs="Times New Roman"/>
          <w:b/>
        </w:rPr>
        <w:t>Порядок расчетов</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Оплата по Контракту осуществляется за счет средств федерального бюджета на 2026 год.</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Оплата по Контракту осуществляется в безналичном порядке путем перечисления денежных средств со счета Государственного Заказчика на счет Поставщика. Датой оплаты считается дата списания денежных средств со счета Государственного Заказчика.</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Оплата по Контракту осуществляется после исполнения Поставщиком обязательств по поставке Товара.</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 xml:space="preserve">Оплата по Контракту за поставленный Товар осуществляется Государственным Заказчиком после представления Поставщиком в срок, не превышающий один рабочий день с момента поставки товара, документов, предусмотренных </w:t>
      </w:r>
      <w:hyperlink w:anchor="P130" w:history="1">
        <w:r w:rsidRPr="00F25B74">
          <w:rPr>
            <w:rStyle w:val="a3"/>
            <w:rFonts w:ascii="Times New Roman" w:hAnsi="Times New Roman"/>
            <w:sz w:val="22"/>
            <w:szCs w:val="22"/>
          </w:rPr>
          <w:t>пунктом 5.3</w:t>
        </w:r>
      </w:hyperlink>
      <w:r w:rsidRPr="00F25B74">
        <w:rPr>
          <w:rFonts w:ascii="Times New Roman" w:hAnsi="Times New Roman"/>
          <w:sz w:val="22"/>
          <w:szCs w:val="22"/>
        </w:rPr>
        <w:t xml:space="preserve"> Контракта, а также документов на оплату:</w:t>
      </w:r>
      <w:bookmarkStart w:id="7" w:name="P177"/>
      <w:bookmarkEnd w:id="7"/>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а) счета на оплату;</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б) счета-фактуры (для плательщиков НДС);</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в) товарной накладной (товарных накладных);</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г) акта о приемке товаров, работ, услуг (ф. 0510452) (</w:t>
      </w:r>
      <w:hyperlink w:anchor="P564" w:history="1">
        <w:r w:rsidRPr="00F25B74">
          <w:rPr>
            <w:rStyle w:val="a3"/>
            <w:rFonts w:ascii="Times New Roman" w:hAnsi="Times New Roman"/>
            <w:sz w:val="22"/>
            <w:szCs w:val="22"/>
          </w:rPr>
          <w:t>приложение N</w:t>
        </w:r>
      </w:hyperlink>
      <w:r w:rsidRPr="00F25B74">
        <w:rPr>
          <w:rFonts w:ascii="Times New Roman" w:hAnsi="Times New Roman"/>
          <w:sz w:val="22"/>
          <w:szCs w:val="22"/>
          <w:u w:val="single"/>
        </w:rPr>
        <w:t>5</w:t>
      </w:r>
      <w:r w:rsidRPr="00F25B74">
        <w:rPr>
          <w:rFonts w:ascii="Times New Roman" w:hAnsi="Times New Roman"/>
          <w:sz w:val="22"/>
          <w:szCs w:val="22"/>
        </w:rPr>
        <w:t xml:space="preserve"> к Контракту) в двух экземплярах (один экземпляр для Государственного Заказчика и один экземпляр для Поставщика);</w:t>
      </w:r>
      <w:bookmarkStart w:id="8" w:name="P182"/>
      <w:bookmarkEnd w:id="8"/>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На всех документах, перечисленных в подпунктах "а" - "г" пункта 9.3 Контракта, должны быть указаны наименование Государственного Заказчика, Поставщика, номер и дата Контракта, даты оформления и подписания документов.</w:t>
      </w:r>
    </w:p>
    <w:p w:rsidR="00F25B74" w:rsidRPr="00F25B74" w:rsidRDefault="00F25B74" w:rsidP="00F25B74">
      <w:pPr>
        <w:spacing w:after="0" w:line="240" w:lineRule="auto"/>
        <w:ind w:firstLine="709"/>
        <w:jc w:val="both"/>
        <w:rPr>
          <w:rFonts w:ascii="Times New Roman" w:hAnsi="Times New Roman" w:cs="Times New Roman"/>
        </w:rPr>
      </w:pPr>
      <w:r w:rsidRPr="00F25B74">
        <w:rPr>
          <w:rFonts w:ascii="Times New Roman" w:hAnsi="Times New Roman" w:cs="Times New Roman"/>
        </w:rPr>
        <w:t xml:space="preserve">9.5 Государственный заказчик осуществляет оплату соответствующего товара в течение 7 рабочих дней по факту поставки всего Товара, предусмотренного Спецификацией (приложение №1 к Контракту)                   в течение 7 рабочих дней с даты подписания акта о приемке товаров, работ, услуг (ф. 0510452), товарной накладной. Совместно с актом о приемке товаров, работ, услуг (ф. 0510452) и товарной накладной </w:t>
      </w:r>
      <w:r w:rsidRPr="00F25B74">
        <w:rPr>
          <w:rFonts w:ascii="Times New Roman" w:hAnsi="Times New Roman" w:cs="Times New Roman"/>
        </w:rPr>
        <w:lastRenderedPageBreak/>
        <w:t>предоставляется счет-фактура (для плательщиков НДС), счёт на оплату в течение 7 рабочих дней                       с момента заключения Государственного контракта.</w:t>
      </w:r>
    </w:p>
    <w:p w:rsidR="00F25B74" w:rsidRPr="00F25B74" w:rsidRDefault="00F25B74" w:rsidP="00F25B74">
      <w:pPr>
        <w:spacing w:after="0" w:line="240" w:lineRule="auto"/>
        <w:ind w:firstLine="708"/>
        <w:jc w:val="both"/>
        <w:rPr>
          <w:rFonts w:ascii="Times New Roman" w:hAnsi="Times New Roman" w:cs="Times New Roman"/>
        </w:rPr>
      </w:pPr>
      <w:r w:rsidRPr="00F25B74">
        <w:rPr>
          <w:rFonts w:ascii="Times New Roman" w:hAnsi="Times New Roman" w:cs="Times New Roman"/>
        </w:rPr>
        <w:t>9.6 По окончании исполнения Сторонами обязательств по Контракту в течение 7 дней Стороны подписывают Акт сверки расчетов (</w:t>
      </w:r>
      <w:hyperlink w:anchor="P693" w:history="1">
        <w:r w:rsidRPr="00F25B74">
          <w:rPr>
            <w:rFonts w:ascii="Times New Roman" w:hAnsi="Times New Roman" w:cs="Times New Roman"/>
          </w:rPr>
          <w:t>приложение N4</w:t>
        </w:r>
      </w:hyperlink>
      <w:r w:rsidRPr="00F25B74">
        <w:rPr>
          <w:rFonts w:ascii="Times New Roman" w:hAnsi="Times New Roman" w:cs="Times New Roman"/>
        </w:rPr>
        <w:t xml:space="preserve"> к Контракту).</w:t>
      </w:r>
    </w:p>
    <w:p w:rsidR="00F25B74" w:rsidRPr="00F25B74" w:rsidRDefault="00F25B74" w:rsidP="00F25B74">
      <w:pPr>
        <w:spacing w:after="0" w:line="240" w:lineRule="auto"/>
        <w:ind w:firstLine="708"/>
        <w:jc w:val="both"/>
        <w:rPr>
          <w:rFonts w:ascii="Times New Roman" w:hAnsi="Times New Roman" w:cs="Times New Roman"/>
        </w:rPr>
      </w:pPr>
    </w:p>
    <w:p w:rsidR="00F25B74" w:rsidRPr="00F25B74" w:rsidRDefault="00F25B74" w:rsidP="00F25B74">
      <w:pPr>
        <w:keepLines/>
        <w:numPr>
          <w:ilvl w:val="0"/>
          <w:numId w:val="30"/>
        </w:numPr>
        <w:tabs>
          <w:tab w:val="left" w:pos="0"/>
        </w:tabs>
        <w:suppressAutoHyphens/>
        <w:spacing w:after="0" w:line="240" w:lineRule="auto"/>
        <w:ind w:left="0" w:firstLine="0"/>
        <w:contextualSpacing/>
        <w:jc w:val="center"/>
        <w:rPr>
          <w:rFonts w:ascii="Times New Roman" w:hAnsi="Times New Roman" w:cs="Times New Roman"/>
        </w:rPr>
      </w:pPr>
      <w:r w:rsidRPr="00F25B74">
        <w:rPr>
          <w:rFonts w:ascii="Times New Roman" w:hAnsi="Times New Roman" w:cs="Times New Roman"/>
          <w:b/>
        </w:rPr>
        <w:t>Ответственность Сторон</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 xml:space="preserve">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а так же правилами, утвержденными Постановлением Правительства РФ от 30.08.2017 N1042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(далее Правила).</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 xml:space="preserve"> Размер штрафа устанавливается контрактом в соответствии с </w:t>
      </w:r>
      <w:hyperlink r:id="rId10" w:anchor="dst6" w:history="1">
        <w:r w:rsidRPr="00F25B74">
          <w:rPr>
            <w:rFonts w:ascii="Times New Roman" w:hAnsi="Times New Roman"/>
            <w:sz w:val="22"/>
            <w:szCs w:val="22"/>
          </w:rPr>
          <w:t>пунктами 3</w:t>
        </w:r>
      </w:hyperlink>
      <w:r w:rsidRPr="00F25B74">
        <w:rPr>
          <w:rFonts w:ascii="Times New Roman" w:hAnsi="Times New Roman"/>
          <w:sz w:val="22"/>
          <w:szCs w:val="22"/>
        </w:rPr>
        <w:t xml:space="preserve"> - </w:t>
      </w:r>
      <w:hyperlink r:id="rId11" w:anchor="dst19" w:history="1">
        <w:r w:rsidRPr="00F25B74">
          <w:rPr>
            <w:rFonts w:ascii="Times New Roman" w:hAnsi="Times New Roman"/>
            <w:sz w:val="22"/>
            <w:szCs w:val="22"/>
          </w:rPr>
          <w:t>9</w:t>
        </w:r>
      </w:hyperlink>
      <w:r w:rsidRPr="00F25B74">
        <w:rPr>
          <w:rFonts w:ascii="Times New Roman" w:hAnsi="Times New Roman"/>
          <w:sz w:val="22"/>
          <w:szCs w:val="22"/>
        </w:rPr>
        <w:t xml:space="preserve"> настоящих Правил, за исключением случая, предусмотренного </w:t>
      </w:r>
      <w:hyperlink r:id="rId12" w:anchor="dst23" w:history="1">
        <w:r w:rsidRPr="00F25B74">
          <w:rPr>
            <w:rFonts w:ascii="Times New Roman" w:hAnsi="Times New Roman"/>
            <w:sz w:val="22"/>
            <w:szCs w:val="22"/>
          </w:rPr>
          <w:t>пунктом 13</w:t>
        </w:r>
      </w:hyperlink>
      <w:r w:rsidRPr="00F25B74">
        <w:rPr>
          <w:rFonts w:ascii="Times New Roman" w:hAnsi="Times New Roman"/>
          <w:sz w:val="22"/>
          <w:szCs w:val="22"/>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что </w:t>
      </w:r>
      <w:r w:rsidRPr="005F29F1">
        <w:rPr>
          <w:rFonts w:ascii="Times New Roman" w:hAnsi="Times New Roman"/>
          <w:sz w:val="22"/>
          <w:szCs w:val="22"/>
          <w:highlight w:val="green"/>
        </w:rPr>
        <w:t>составляет __________________.</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рублей.</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 xml:space="preserve">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рублей.</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bookmarkStart w:id="9" w:name="dst22"/>
      <w:bookmarkEnd w:id="9"/>
      <w:r w:rsidRPr="00F25B74">
        <w:rPr>
          <w:rFonts w:ascii="Times New Roman" w:hAnsi="Times New Roman"/>
          <w:sz w:val="22"/>
          <w:szCs w:val="2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bookmarkStart w:id="10" w:name="dst23"/>
      <w:bookmarkEnd w:id="10"/>
      <w:r w:rsidRPr="00F25B74">
        <w:rPr>
          <w:rFonts w:ascii="Times New Roman" w:hAnsi="Times New Roman"/>
          <w:sz w:val="22"/>
          <w:szCs w:val="22"/>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lastRenderedPageBreak/>
        <w:t>Поставщик возмещает убытки, причиненные вследствие ненадлежащего исполнения обязательств по Контракту в полной сумме сверх неустойки (штрафная неустойка).</w:t>
      </w:r>
    </w:p>
    <w:p w:rsidR="00F25B74" w:rsidRPr="00F25B74" w:rsidRDefault="00F25B74" w:rsidP="00F25B74">
      <w:pPr>
        <w:pStyle w:val="ConsPlusNormal"/>
        <w:keepLines/>
        <w:numPr>
          <w:ilvl w:val="1"/>
          <w:numId w:val="30"/>
        </w:numPr>
        <w:tabs>
          <w:tab w:val="left" w:pos="993"/>
        </w:tabs>
        <w:suppressAutoHyphens/>
        <w:autoSpaceDN/>
        <w:adjustRightInd/>
        <w:ind w:left="0" w:firstLine="709"/>
        <w:contextualSpacing/>
        <w:jc w:val="both"/>
        <w:rPr>
          <w:rFonts w:ascii="Times New Roman" w:hAnsi="Times New Roman"/>
          <w:sz w:val="22"/>
          <w:szCs w:val="22"/>
        </w:rPr>
      </w:pPr>
      <w:r w:rsidRPr="00F25B74">
        <w:rPr>
          <w:rFonts w:ascii="Times New Roman" w:hAnsi="Times New Roman"/>
          <w:sz w:val="22"/>
          <w:szCs w:val="22"/>
        </w:rPr>
        <w:t>Государственный заказчик вправе удерживать суммы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F25B74" w:rsidRPr="00F25B74" w:rsidRDefault="00F25B74" w:rsidP="00F25B74">
      <w:pPr>
        <w:pStyle w:val="ConsPlusNormal"/>
        <w:keepLines/>
        <w:tabs>
          <w:tab w:val="left" w:pos="993"/>
        </w:tabs>
        <w:contextualSpacing/>
        <w:jc w:val="center"/>
        <w:rPr>
          <w:rFonts w:ascii="Times New Roman" w:hAnsi="Times New Roman"/>
          <w:b/>
          <w:sz w:val="22"/>
          <w:szCs w:val="22"/>
        </w:rPr>
      </w:pPr>
    </w:p>
    <w:p w:rsidR="00F25B74" w:rsidRPr="00F25B74" w:rsidRDefault="00F25B74" w:rsidP="00F25B74">
      <w:pPr>
        <w:pStyle w:val="ConsPlusNormal"/>
        <w:keepLines/>
        <w:numPr>
          <w:ilvl w:val="0"/>
          <w:numId w:val="30"/>
        </w:numPr>
        <w:tabs>
          <w:tab w:val="left" w:pos="993"/>
        </w:tabs>
        <w:contextualSpacing/>
        <w:jc w:val="center"/>
        <w:rPr>
          <w:rFonts w:ascii="Times New Roman" w:hAnsi="Times New Roman"/>
          <w:b/>
          <w:sz w:val="22"/>
          <w:szCs w:val="22"/>
        </w:rPr>
      </w:pPr>
      <w:r w:rsidRPr="00F25B74">
        <w:rPr>
          <w:rFonts w:ascii="Times New Roman" w:hAnsi="Times New Roman"/>
          <w:b/>
          <w:sz w:val="22"/>
          <w:szCs w:val="22"/>
        </w:rPr>
        <w:t>Срок действия Контракта, изменение и расторжение Контракта</w:t>
      </w:r>
    </w:p>
    <w:p w:rsidR="00F25B74" w:rsidRPr="00F25B74" w:rsidRDefault="00F25B74" w:rsidP="00F25B74">
      <w:pPr>
        <w:pStyle w:val="ConsPlusNormal"/>
        <w:keepLines/>
        <w:ind w:firstLine="709"/>
        <w:contextualSpacing/>
        <w:jc w:val="both"/>
        <w:rPr>
          <w:rFonts w:ascii="Times New Roman" w:hAnsi="Times New Roman"/>
          <w:sz w:val="22"/>
          <w:szCs w:val="22"/>
        </w:rPr>
      </w:pPr>
      <w:r w:rsidRPr="00F25B74">
        <w:rPr>
          <w:rFonts w:ascii="Times New Roman" w:hAnsi="Times New Roman"/>
          <w:sz w:val="22"/>
          <w:szCs w:val="22"/>
        </w:rPr>
        <w:t xml:space="preserve">11.1. Контракт вступает в силу с даты подписания и действует до </w:t>
      </w:r>
      <w:r w:rsidRPr="005F29F1">
        <w:rPr>
          <w:rFonts w:ascii="Times New Roman" w:hAnsi="Times New Roman"/>
          <w:sz w:val="22"/>
          <w:szCs w:val="22"/>
          <w:highlight w:val="green"/>
        </w:rPr>
        <w:t>30 сентября 2026</w:t>
      </w:r>
      <w:r w:rsidRPr="005F29F1">
        <w:rPr>
          <w:rFonts w:ascii="Times New Roman" w:hAnsi="Times New Roman"/>
          <w:sz w:val="22"/>
          <w:szCs w:val="22"/>
          <w:highlight w:val="green"/>
          <w:shd w:val="clear" w:color="auto" w:fill="FFFFFF"/>
        </w:rPr>
        <w:t xml:space="preserve"> года.</w:t>
      </w:r>
      <w:r w:rsidRPr="00F25B74">
        <w:rPr>
          <w:rFonts w:ascii="Times New Roman" w:hAnsi="Times New Roman"/>
          <w:sz w:val="22"/>
          <w:szCs w:val="22"/>
          <w:shd w:val="clear" w:color="auto" w:fill="FFFFFF"/>
        </w:rPr>
        <w:t xml:space="preserve">                        Срок исполнения контракта </w:t>
      </w:r>
      <w:r w:rsidRPr="005F29F1">
        <w:rPr>
          <w:rFonts w:ascii="Times New Roman" w:hAnsi="Times New Roman"/>
          <w:sz w:val="22"/>
          <w:szCs w:val="22"/>
          <w:highlight w:val="green"/>
          <w:shd w:val="clear" w:color="auto" w:fill="FFFFFF"/>
        </w:rPr>
        <w:t>до 31 августа 2026 года.</w:t>
      </w:r>
    </w:p>
    <w:p w:rsidR="00F25B74" w:rsidRPr="00F25B74" w:rsidRDefault="00F25B74" w:rsidP="00F25B74">
      <w:pPr>
        <w:pStyle w:val="ConsPlusNormal"/>
        <w:keepLines/>
        <w:tabs>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11.2. Все изменения Контракта должны быть совершены в письменном виде и оформлены дополнительными соглашениями к Контракту.</w:t>
      </w:r>
    </w:p>
    <w:p w:rsidR="00F25B74" w:rsidRPr="00F25B74" w:rsidRDefault="00F25B74" w:rsidP="00F25B74">
      <w:pPr>
        <w:pStyle w:val="ConsPlusNormal"/>
        <w:keepLines/>
        <w:tabs>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11.3. Контракт, может быть, расторгнут по основаниям в соответствии с гражданским законодательством Российской Федерации.</w:t>
      </w:r>
    </w:p>
    <w:p w:rsidR="00F25B74" w:rsidRPr="00F25B74" w:rsidRDefault="00F25B74" w:rsidP="00F25B74">
      <w:pPr>
        <w:pStyle w:val="ConsPlusNormal"/>
        <w:keepLines/>
        <w:tabs>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 xml:space="preserve">11.4. Стороны вправе принять решение об одностороннем отказе от исполнения Контракта                    по основаниям, предусмотренным Гражданским </w:t>
      </w:r>
      <w:hyperlink r:id="rId13" w:history="1">
        <w:r w:rsidRPr="00F25B74">
          <w:rPr>
            <w:rStyle w:val="a3"/>
            <w:rFonts w:ascii="Times New Roman" w:hAnsi="Times New Roman"/>
            <w:sz w:val="22"/>
            <w:szCs w:val="22"/>
          </w:rPr>
          <w:t>кодексом</w:t>
        </w:r>
      </w:hyperlink>
      <w:r w:rsidRPr="00F25B74">
        <w:rPr>
          <w:rFonts w:ascii="Times New Roman" w:hAnsi="Times New Roman"/>
          <w:sz w:val="22"/>
          <w:szCs w:val="22"/>
        </w:rPr>
        <w:t xml:space="preserve"> Российской Федерации, для одностороннего отказа от исполнения отдельных видов обязательств в порядке и сроки, определенные </w:t>
      </w:r>
      <w:hyperlink r:id="rId14" w:history="1">
        <w:r w:rsidRPr="00F25B74">
          <w:rPr>
            <w:rStyle w:val="a3"/>
            <w:rFonts w:ascii="Times New Roman" w:hAnsi="Times New Roman"/>
            <w:sz w:val="22"/>
            <w:szCs w:val="22"/>
          </w:rPr>
          <w:t>статьей 95</w:t>
        </w:r>
      </w:hyperlink>
      <w:r w:rsidRPr="00F25B74">
        <w:rPr>
          <w:rFonts w:ascii="Times New Roman" w:hAnsi="Times New Roman"/>
          <w:sz w:val="22"/>
          <w:szCs w:val="22"/>
        </w:rPr>
        <w:t xml:space="preserve"> Федерального закона о контрактной системе.</w:t>
      </w:r>
    </w:p>
    <w:p w:rsidR="00F25B74" w:rsidRPr="00F25B74" w:rsidRDefault="00F25B74" w:rsidP="00F25B74">
      <w:pPr>
        <w:pStyle w:val="ConsPlusNormal"/>
        <w:keepLines/>
        <w:tabs>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11.5. В случае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F25B74" w:rsidRPr="00F25B74" w:rsidRDefault="00F25B74" w:rsidP="00F25B74">
      <w:pPr>
        <w:pStyle w:val="ConsPlusNormal"/>
        <w:keepLines/>
        <w:tabs>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11.6.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F25B74" w:rsidRPr="00F25B74" w:rsidRDefault="00F25B74" w:rsidP="00F25B74">
      <w:pPr>
        <w:pStyle w:val="ConsPlusNormal"/>
        <w:keepLines/>
        <w:tabs>
          <w:tab w:val="left" w:pos="1134"/>
        </w:tabs>
        <w:ind w:firstLine="709"/>
        <w:contextualSpacing/>
        <w:jc w:val="both"/>
        <w:rPr>
          <w:rFonts w:ascii="Times New Roman" w:hAnsi="Times New Roman"/>
          <w:b/>
          <w:sz w:val="22"/>
          <w:szCs w:val="22"/>
        </w:rPr>
      </w:pPr>
    </w:p>
    <w:p w:rsidR="00F25B74" w:rsidRPr="00F25B74" w:rsidRDefault="00F25B74" w:rsidP="00F25B74">
      <w:pPr>
        <w:keepLines/>
        <w:tabs>
          <w:tab w:val="left" w:pos="0"/>
        </w:tabs>
        <w:spacing w:after="0" w:line="240" w:lineRule="auto"/>
        <w:contextualSpacing/>
        <w:jc w:val="center"/>
        <w:rPr>
          <w:rFonts w:ascii="Times New Roman" w:hAnsi="Times New Roman" w:cs="Times New Roman"/>
        </w:rPr>
      </w:pPr>
      <w:r w:rsidRPr="00F25B74">
        <w:rPr>
          <w:rFonts w:ascii="Times New Roman" w:hAnsi="Times New Roman" w:cs="Times New Roman"/>
          <w:b/>
        </w:rPr>
        <w:t>12.Исключительные права</w:t>
      </w:r>
    </w:p>
    <w:p w:rsidR="00F25B74" w:rsidRPr="00F25B74" w:rsidRDefault="00F25B74" w:rsidP="00F25B74">
      <w:pPr>
        <w:pStyle w:val="ConsPlusNormal"/>
        <w:keepLines/>
        <w:tabs>
          <w:tab w:val="left" w:pos="851"/>
        </w:tabs>
        <w:ind w:firstLine="709"/>
        <w:contextualSpacing/>
        <w:jc w:val="both"/>
        <w:rPr>
          <w:rFonts w:ascii="Times New Roman" w:hAnsi="Times New Roman"/>
          <w:sz w:val="22"/>
          <w:szCs w:val="22"/>
        </w:rPr>
      </w:pPr>
      <w:r w:rsidRPr="00F25B74">
        <w:rPr>
          <w:rFonts w:ascii="Times New Roman" w:hAnsi="Times New Roman"/>
          <w:sz w:val="22"/>
          <w:szCs w:val="22"/>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F25B74" w:rsidRPr="00F25B74" w:rsidRDefault="00F25B74" w:rsidP="00F25B74">
      <w:pPr>
        <w:pStyle w:val="ConsPlusNormal"/>
        <w:keepLines/>
        <w:tabs>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12.2. Все убытки, понесенные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F25B74" w:rsidRPr="00F25B74" w:rsidRDefault="00F25B74" w:rsidP="00F25B74">
      <w:pPr>
        <w:pStyle w:val="ConsPlusNormal"/>
        <w:keepLines/>
        <w:tabs>
          <w:tab w:val="left" w:pos="1134"/>
        </w:tabs>
        <w:ind w:firstLine="709"/>
        <w:contextualSpacing/>
        <w:jc w:val="both"/>
        <w:rPr>
          <w:rFonts w:ascii="Times New Roman" w:hAnsi="Times New Roman"/>
          <w:b/>
          <w:sz w:val="22"/>
          <w:szCs w:val="22"/>
        </w:rPr>
      </w:pPr>
    </w:p>
    <w:p w:rsidR="00F25B74" w:rsidRPr="00F25B74" w:rsidRDefault="00F25B74" w:rsidP="00F25B74">
      <w:pPr>
        <w:keepLines/>
        <w:spacing w:after="0" w:line="240" w:lineRule="auto"/>
        <w:contextualSpacing/>
        <w:jc w:val="center"/>
        <w:rPr>
          <w:rFonts w:ascii="Times New Roman" w:hAnsi="Times New Roman" w:cs="Times New Roman"/>
        </w:rPr>
      </w:pPr>
      <w:r w:rsidRPr="00F25B74">
        <w:rPr>
          <w:rFonts w:ascii="Times New Roman" w:hAnsi="Times New Roman" w:cs="Times New Roman"/>
          <w:b/>
        </w:rPr>
        <w:t>13. Обстоятельства непреодолимой силы</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13.2.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r w:rsidRPr="00F25B74">
        <w:rPr>
          <w:rFonts w:ascii="Times New Roman" w:hAnsi="Times New Roman"/>
          <w:sz w:val="22"/>
          <w:szCs w:val="22"/>
        </w:rPr>
        <w:t>13.3.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F25B74" w:rsidRPr="00F25B74" w:rsidRDefault="00F25B74" w:rsidP="00F25B74">
      <w:pPr>
        <w:pStyle w:val="ConsPlusNormal"/>
        <w:keepLines/>
        <w:tabs>
          <w:tab w:val="left" w:pos="1134"/>
        </w:tabs>
        <w:contextualSpacing/>
        <w:jc w:val="both"/>
        <w:rPr>
          <w:rFonts w:ascii="Times New Roman" w:hAnsi="Times New Roman"/>
          <w:sz w:val="22"/>
          <w:szCs w:val="22"/>
        </w:rPr>
      </w:pPr>
    </w:p>
    <w:p w:rsidR="00F25B74" w:rsidRPr="00F25B74" w:rsidRDefault="00F25B74" w:rsidP="00F25B74">
      <w:pPr>
        <w:keepLines/>
        <w:numPr>
          <w:ilvl w:val="0"/>
          <w:numId w:val="31"/>
        </w:numPr>
        <w:tabs>
          <w:tab w:val="left" w:pos="0"/>
        </w:tabs>
        <w:suppressAutoHyphens/>
        <w:spacing w:after="0" w:line="240" w:lineRule="auto"/>
        <w:ind w:left="0" w:firstLine="0"/>
        <w:contextualSpacing/>
        <w:jc w:val="center"/>
        <w:rPr>
          <w:rFonts w:ascii="Times New Roman" w:hAnsi="Times New Roman" w:cs="Times New Roman"/>
        </w:rPr>
      </w:pPr>
      <w:r w:rsidRPr="00F25B74">
        <w:rPr>
          <w:rFonts w:ascii="Times New Roman" w:hAnsi="Times New Roman" w:cs="Times New Roman"/>
          <w:b/>
        </w:rPr>
        <w:t xml:space="preserve">Уведомления </w:t>
      </w:r>
    </w:p>
    <w:p w:rsidR="00F25B74" w:rsidRPr="00F25B74" w:rsidRDefault="00F25B74" w:rsidP="00F25B74">
      <w:pPr>
        <w:pStyle w:val="ConsPlusNormal"/>
        <w:keepLines/>
        <w:numPr>
          <w:ilvl w:val="1"/>
          <w:numId w:val="31"/>
        </w:numPr>
        <w:tabs>
          <w:tab w:val="left" w:pos="0"/>
          <w:tab w:val="left" w:pos="426"/>
        </w:tabs>
        <w:ind w:left="0" w:firstLine="709"/>
        <w:contextualSpacing/>
        <w:jc w:val="both"/>
        <w:rPr>
          <w:rFonts w:ascii="Times New Roman" w:hAnsi="Times New Roman"/>
          <w:sz w:val="22"/>
          <w:szCs w:val="22"/>
        </w:rPr>
      </w:pPr>
      <w:r w:rsidRPr="00F25B74">
        <w:rPr>
          <w:rFonts w:ascii="Times New Roman" w:hAnsi="Times New Roman"/>
          <w:sz w:val="22"/>
          <w:szCs w:val="22"/>
        </w:rPr>
        <w:t>Любое уведомление, которое одна Сторона направляет другой Стороне в соответствии                    с Контрактом, высылается в виде электронного документа по адресу другой Стороны, указанному                        в разделе 15 Контракта с подтверждением о получении. В случае отправления уведомлений посредством электронной почты уведомления считаются полученными Стороной в день их отправки. Подтверждением отправки уведомления по электронной почте считается скриншот отправки.</w:t>
      </w:r>
    </w:p>
    <w:p w:rsidR="00F25B74" w:rsidRPr="00F25B74" w:rsidRDefault="00F25B74" w:rsidP="00F25B74">
      <w:pPr>
        <w:pStyle w:val="ConsPlusNormal"/>
        <w:keepLines/>
        <w:tabs>
          <w:tab w:val="left" w:pos="426"/>
          <w:tab w:val="left" w:pos="1134"/>
        </w:tabs>
        <w:contextualSpacing/>
        <w:jc w:val="both"/>
        <w:rPr>
          <w:rFonts w:ascii="Times New Roman" w:hAnsi="Times New Roman"/>
          <w:b/>
          <w:sz w:val="22"/>
          <w:szCs w:val="22"/>
        </w:rPr>
      </w:pPr>
    </w:p>
    <w:p w:rsidR="00F25B74" w:rsidRPr="00F25B74" w:rsidRDefault="00F25B74" w:rsidP="00F25B74">
      <w:pPr>
        <w:keepLines/>
        <w:numPr>
          <w:ilvl w:val="0"/>
          <w:numId w:val="31"/>
        </w:numPr>
        <w:tabs>
          <w:tab w:val="left" w:pos="0"/>
        </w:tabs>
        <w:suppressAutoHyphens/>
        <w:spacing w:after="0" w:line="240" w:lineRule="auto"/>
        <w:ind w:left="0" w:firstLine="0"/>
        <w:contextualSpacing/>
        <w:jc w:val="center"/>
        <w:rPr>
          <w:rFonts w:ascii="Times New Roman" w:hAnsi="Times New Roman" w:cs="Times New Roman"/>
        </w:rPr>
      </w:pPr>
      <w:r w:rsidRPr="00F25B74">
        <w:rPr>
          <w:rFonts w:ascii="Times New Roman" w:hAnsi="Times New Roman" w:cs="Times New Roman"/>
          <w:b/>
        </w:rPr>
        <w:t>Заключительные положения</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15.1. Поставщик (участник закупки) должен соответствовать следующим требованиям:</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15.1.1.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lastRenderedPageBreak/>
        <w:t>15.1.2.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 xml:space="preserve">15.1.3 неприостановление деятельности участника закупки в порядке, установленном </w:t>
      </w:r>
      <w:hyperlink r:id="rId15" w:anchor="dst512" w:history="1">
        <w:r w:rsidRPr="00F25B74">
          <w:rPr>
            <w:rFonts w:ascii="Times New Roman" w:hAnsi="Times New Roman"/>
            <w:sz w:val="22"/>
            <w:szCs w:val="22"/>
          </w:rPr>
          <w:t>Кодексом</w:t>
        </w:r>
      </w:hyperlink>
      <w:r w:rsidRPr="00F25B74">
        <w:rPr>
          <w:rFonts w:ascii="Times New Roman" w:hAnsi="Times New Roman"/>
          <w:sz w:val="22"/>
          <w:szCs w:val="22"/>
        </w:rPr>
        <w:t xml:space="preserve"> Российской Федерации об административных правонарушениях;</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 xml:space="preserve">15.1.4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anchor="dst1123" w:history="1">
        <w:r w:rsidRPr="00F25B74">
          <w:rPr>
            <w:rFonts w:ascii="Times New Roman" w:hAnsi="Times New Roman"/>
            <w:sz w:val="22"/>
            <w:szCs w:val="22"/>
          </w:rPr>
          <w:t>законодательством</w:t>
        </w:r>
      </w:hyperlink>
      <w:r w:rsidRPr="00F25B74">
        <w:rPr>
          <w:rFonts w:ascii="Times New Roman" w:hAnsi="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7" w:anchor="dst1104" w:history="1">
        <w:r w:rsidRPr="00F25B74">
          <w:rPr>
            <w:rFonts w:ascii="Times New Roman" w:hAnsi="Times New Roman"/>
            <w:sz w:val="22"/>
            <w:szCs w:val="22"/>
          </w:rPr>
          <w:t>законодательством</w:t>
        </w:r>
      </w:hyperlink>
      <w:r w:rsidRPr="00F25B74">
        <w:rPr>
          <w:rFonts w:ascii="Times New Roman" w:hAnsi="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 xml:space="preserve">15.1.5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anchor="dst101897" w:history="1">
        <w:r w:rsidRPr="00F25B74">
          <w:rPr>
            <w:rFonts w:ascii="Times New Roman" w:hAnsi="Times New Roman"/>
            <w:sz w:val="22"/>
            <w:szCs w:val="22"/>
          </w:rPr>
          <w:t>статьями 289</w:t>
        </w:r>
      </w:hyperlink>
      <w:r w:rsidRPr="00F25B74">
        <w:rPr>
          <w:rFonts w:ascii="Times New Roman" w:hAnsi="Times New Roman"/>
          <w:sz w:val="22"/>
          <w:szCs w:val="22"/>
        </w:rPr>
        <w:t xml:space="preserve">, </w:t>
      </w:r>
      <w:hyperlink r:id="rId19" w:anchor="dst2054" w:history="1">
        <w:r w:rsidRPr="00F25B74">
          <w:rPr>
            <w:rFonts w:ascii="Times New Roman" w:hAnsi="Times New Roman"/>
            <w:sz w:val="22"/>
            <w:szCs w:val="22"/>
          </w:rPr>
          <w:t>290</w:t>
        </w:r>
      </w:hyperlink>
      <w:r w:rsidRPr="00F25B74">
        <w:rPr>
          <w:rFonts w:ascii="Times New Roman" w:hAnsi="Times New Roman"/>
          <w:sz w:val="22"/>
          <w:szCs w:val="22"/>
        </w:rPr>
        <w:t xml:space="preserve">, </w:t>
      </w:r>
      <w:hyperlink r:id="rId20" w:anchor="dst2072" w:history="1">
        <w:r w:rsidRPr="00F25B74">
          <w:rPr>
            <w:rFonts w:ascii="Times New Roman" w:hAnsi="Times New Roman"/>
            <w:sz w:val="22"/>
            <w:szCs w:val="22"/>
          </w:rPr>
          <w:t>291</w:t>
        </w:r>
      </w:hyperlink>
      <w:r w:rsidRPr="00F25B74">
        <w:rPr>
          <w:rFonts w:ascii="Times New Roman" w:hAnsi="Times New Roman"/>
          <w:sz w:val="22"/>
          <w:szCs w:val="22"/>
        </w:rPr>
        <w:t xml:space="preserve">, </w:t>
      </w:r>
      <w:hyperlink r:id="rId21" w:anchor="dst2086" w:history="1">
        <w:r w:rsidRPr="00F25B74">
          <w:rPr>
            <w:rFonts w:ascii="Times New Roman" w:hAnsi="Times New Roman"/>
            <w:sz w:val="22"/>
            <w:szCs w:val="22"/>
          </w:rPr>
          <w:t>291.1</w:t>
        </w:r>
      </w:hyperlink>
      <w:r w:rsidRPr="00F25B74">
        <w:rPr>
          <w:rFonts w:ascii="Times New Roman" w:hAnsi="Times New Roman"/>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 xml:space="preserve">15.1.6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2" w:anchor="dst2620" w:history="1">
        <w:r w:rsidRPr="00F25B74">
          <w:rPr>
            <w:rFonts w:ascii="Times New Roman" w:hAnsi="Times New Roman"/>
            <w:sz w:val="22"/>
            <w:szCs w:val="22"/>
          </w:rPr>
          <w:t>статьей 19.28</w:t>
        </w:r>
      </w:hyperlink>
      <w:r w:rsidRPr="00F25B74">
        <w:rPr>
          <w:rFonts w:ascii="Times New Roman" w:hAnsi="Times New Roman"/>
          <w:sz w:val="22"/>
          <w:szCs w:val="22"/>
        </w:rPr>
        <w:t xml:space="preserve"> Кодекса Российской Федерации               об административных правонарушениях;</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15.1.7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15.1.8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а) физическим лицом (в том числе зарегистрированным в качестве индивидуального предпринимателя), являющимся участником закупки;</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15.1.9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15.1.10 участник закупки не является иностранным агентом;</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15.1.11 отсутствие у участника закупки ограничений для участия в закупках, установленных законодательством Российской Федерации.</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lastRenderedPageBreak/>
        <w:t>15.2. Контракт составлен в двух подлинных экземплярах, имеющих одинаковую юридическую силу,  по одному для каждой из Сторон.</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15.3 Настоящий контракт может быть заключен в форме электронного документа и подписан сторонами с применением электронных подписей уполномоченных лиц сторон контракта.</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15.4.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F25B74" w:rsidRPr="00F25B74" w:rsidRDefault="00F25B74" w:rsidP="00F25B74">
      <w:pPr>
        <w:pStyle w:val="ConsPlusNormal"/>
        <w:keepLines/>
        <w:tabs>
          <w:tab w:val="left" w:pos="426"/>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15.5.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25B74" w:rsidRPr="00F25B74" w:rsidRDefault="00F25B74" w:rsidP="00F25B74">
      <w:pPr>
        <w:pStyle w:val="ConsPlusNormal"/>
        <w:keepLines/>
        <w:tabs>
          <w:tab w:val="left" w:pos="1134"/>
        </w:tabs>
        <w:ind w:firstLine="709"/>
        <w:contextualSpacing/>
        <w:rPr>
          <w:rFonts w:ascii="Times New Roman" w:hAnsi="Times New Roman"/>
          <w:sz w:val="22"/>
          <w:szCs w:val="22"/>
        </w:rPr>
      </w:pPr>
      <w:r w:rsidRPr="00F25B74">
        <w:rPr>
          <w:rFonts w:ascii="Times New Roman" w:hAnsi="Times New Roman"/>
          <w:sz w:val="22"/>
          <w:szCs w:val="22"/>
        </w:rPr>
        <w:t>15.6. Во всем, что не предусмотрено Контрактом, Стороны руководствуются законодательством Российской Федерации.</w:t>
      </w:r>
      <w:bookmarkStart w:id="11" w:name="P313"/>
      <w:bookmarkEnd w:id="11"/>
    </w:p>
    <w:p w:rsidR="00F25B74" w:rsidRPr="00F25B74" w:rsidRDefault="00F25B74" w:rsidP="00F25B74">
      <w:pPr>
        <w:pStyle w:val="ConsPlusNormal"/>
        <w:keepLines/>
        <w:tabs>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 xml:space="preserve">15.7. Обязательства по Контракту считаются выполненными Поставщиком после подписания Сторонами Акта приемки товаров, работ, услуг (ф. 0510452) </w:t>
      </w:r>
      <w:hyperlink w:anchor="P564" w:history="1">
        <w:r w:rsidRPr="00F25B74">
          <w:rPr>
            <w:rFonts w:ascii="Times New Roman" w:hAnsi="Times New Roman"/>
            <w:sz w:val="22"/>
            <w:szCs w:val="22"/>
          </w:rPr>
          <w:t xml:space="preserve">приложение N </w:t>
        </w:r>
      </w:hyperlink>
      <w:r w:rsidRPr="00F25B74">
        <w:rPr>
          <w:rFonts w:ascii="Times New Roman" w:hAnsi="Times New Roman"/>
          <w:sz w:val="22"/>
          <w:szCs w:val="22"/>
        </w:rPr>
        <w:t>5 к Контракту.</w:t>
      </w:r>
    </w:p>
    <w:p w:rsidR="00F25B74" w:rsidRPr="00F25B74" w:rsidRDefault="00F25B74" w:rsidP="00F25B74">
      <w:pPr>
        <w:spacing w:after="0" w:line="240" w:lineRule="auto"/>
        <w:ind w:firstLine="709"/>
        <w:jc w:val="both"/>
        <w:rPr>
          <w:rFonts w:ascii="Times New Roman" w:hAnsi="Times New Roman" w:cs="Times New Roman"/>
        </w:rPr>
      </w:pPr>
      <w:r w:rsidRPr="00F25B74">
        <w:rPr>
          <w:rFonts w:ascii="Times New Roman" w:hAnsi="Times New Roman" w:cs="Times New Roman"/>
        </w:rPr>
        <w:t>15.8.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Владимирской области.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                   в письменной форме.</w:t>
      </w:r>
    </w:p>
    <w:p w:rsidR="00F25B74" w:rsidRPr="00F25B74" w:rsidRDefault="00F25B74" w:rsidP="00F25B74">
      <w:pPr>
        <w:pStyle w:val="ConsPlusNormal"/>
        <w:keepLines/>
        <w:tabs>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15.9. Настоящий Контракт составлен в двух экземплярах, идентичных по содержанию и имеющих одинаковую юридическую силу, один - для Поставщика, второй – для Государственного Заказчика.</w:t>
      </w:r>
    </w:p>
    <w:p w:rsidR="00F25B74" w:rsidRPr="00F25B74" w:rsidRDefault="00F25B74" w:rsidP="00F25B74">
      <w:pPr>
        <w:pStyle w:val="ConsPlusNormal"/>
        <w:keepLines/>
        <w:tabs>
          <w:tab w:val="left" w:pos="1134"/>
        </w:tabs>
        <w:ind w:firstLine="709"/>
        <w:contextualSpacing/>
        <w:jc w:val="both"/>
        <w:rPr>
          <w:rFonts w:ascii="Times New Roman" w:hAnsi="Times New Roman"/>
          <w:sz w:val="22"/>
          <w:szCs w:val="22"/>
        </w:rPr>
      </w:pPr>
      <w:r w:rsidRPr="00F25B74">
        <w:rPr>
          <w:rFonts w:ascii="Times New Roman" w:hAnsi="Times New Roman"/>
          <w:sz w:val="22"/>
          <w:szCs w:val="22"/>
        </w:rPr>
        <w:t>15.10. Приложения к Контракту являются его неотъемлемой частью.</w:t>
      </w:r>
    </w:p>
    <w:p w:rsidR="00F25B74" w:rsidRPr="00F25B74" w:rsidRDefault="00F25B74" w:rsidP="00F25B74">
      <w:pPr>
        <w:pStyle w:val="ConsPlusNormal"/>
        <w:keepLines/>
        <w:contextualSpacing/>
        <w:rPr>
          <w:rFonts w:ascii="Times New Roman" w:hAnsi="Times New Roman"/>
          <w:sz w:val="22"/>
          <w:szCs w:val="22"/>
        </w:rPr>
      </w:pPr>
      <w:r w:rsidRPr="00F25B74">
        <w:rPr>
          <w:rFonts w:ascii="Times New Roman" w:hAnsi="Times New Roman"/>
          <w:sz w:val="22"/>
          <w:szCs w:val="22"/>
        </w:rPr>
        <w:t>Приложения к Контракту:</w:t>
      </w:r>
    </w:p>
    <w:p w:rsidR="00F25B74" w:rsidRPr="00F25B74" w:rsidRDefault="00474B51" w:rsidP="00F25B74">
      <w:pPr>
        <w:pStyle w:val="ConsPlusNormal"/>
        <w:keepLines/>
        <w:contextualSpacing/>
        <w:rPr>
          <w:rFonts w:ascii="Times New Roman" w:hAnsi="Times New Roman"/>
          <w:sz w:val="22"/>
          <w:szCs w:val="22"/>
        </w:rPr>
      </w:pPr>
      <w:hyperlink w:anchor="P365" w:history="1">
        <w:r w:rsidR="00F25B74" w:rsidRPr="00F25B74">
          <w:rPr>
            <w:rStyle w:val="a3"/>
            <w:rFonts w:ascii="Times New Roman" w:hAnsi="Times New Roman"/>
            <w:sz w:val="22"/>
            <w:szCs w:val="22"/>
          </w:rPr>
          <w:t>Приложение N1</w:t>
        </w:r>
      </w:hyperlink>
      <w:r w:rsidR="00F25B74" w:rsidRPr="00F25B74">
        <w:rPr>
          <w:rFonts w:ascii="Times New Roman" w:hAnsi="Times New Roman"/>
          <w:sz w:val="22"/>
          <w:szCs w:val="22"/>
        </w:rPr>
        <w:t xml:space="preserve"> - Спецификация;</w:t>
      </w:r>
    </w:p>
    <w:p w:rsidR="00F25B74" w:rsidRPr="00F25B74" w:rsidRDefault="00474B51" w:rsidP="00F25B74">
      <w:pPr>
        <w:pStyle w:val="ConsPlusNormal"/>
        <w:keepLines/>
        <w:contextualSpacing/>
        <w:rPr>
          <w:rFonts w:ascii="Times New Roman" w:hAnsi="Times New Roman"/>
          <w:sz w:val="22"/>
          <w:szCs w:val="22"/>
        </w:rPr>
      </w:pPr>
      <w:hyperlink w:anchor="P410" w:history="1">
        <w:r w:rsidR="00F25B74" w:rsidRPr="00F25B74">
          <w:rPr>
            <w:rStyle w:val="a3"/>
            <w:rFonts w:ascii="Times New Roman" w:hAnsi="Times New Roman"/>
            <w:sz w:val="22"/>
            <w:szCs w:val="22"/>
          </w:rPr>
          <w:t>Приложение N2</w:t>
        </w:r>
      </w:hyperlink>
      <w:r w:rsidR="00F25B74" w:rsidRPr="00F25B74">
        <w:rPr>
          <w:rFonts w:ascii="Times New Roman" w:hAnsi="Times New Roman"/>
          <w:sz w:val="22"/>
          <w:szCs w:val="22"/>
        </w:rPr>
        <w:t xml:space="preserve"> - Технические характеристики;</w:t>
      </w:r>
    </w:p>
    <w:p w:rsidR="00F25B74" w:rsidRPr="00F25B74" w:rsidRDefault="00474B51" w:rsidP="00F25B74">
      <w:pPr>
        <w:pStyle w:val="ConsPlusNormal"/>
        <w:keepLines/>
        <w:contextualSpacing/>
        <w:rPr>
          <w:rFonts w:ascii="Times New Roman" w:hAnsi="Times New Roman"/>
          <w:sz w:val="22"/>
          <w:szCs w:val="22"/>
        </w:rPr>
      </w:pPr>
      <w:hyperlink w:anchor="P535" w:history="1">
        <w:r w:rsidR="00F25B74" w:rsidRPr="00F25B74">
          <w:rPr>
            <w:rStyle w:val="a3"/>
            <w:rFonts w:ascii="Times New Roman" w:hAnsi="Times New Roman"/>
            <w:sz w:val="22"/>
            <w:szCs w:val="22"/>
          </w:rPr>
          <w:t>Приложение N</w:t>
        </w:r>
      </w:hyperlink>
      <w:r w:rsidR="00F25B74" w:rsidRPr="00F25B74">
        <w:rPr>
          <w:rFonts w:ascii="Times New Roman" w:hAnsi="Times New Roman"/>
          <w:sz w:val="22"/>
          <w:szCs w:val="22"/>
          <w:u w:val="single"/>
        </w:rPr>
        <w:t>3</w:t>
      </w:r>
      <w:r w:rsidR="00F25B74" w:rsidRPr="00F25B74">
        <w:rPr>
          <w:rFonts w:ascii="Times New Roman" w:hAnsi="Times New Roman"/>
          <w:sz w:val="22"/>
          <w:szCs w:val="22"/>
        </w:rPr>
        <w:t xml:space="preserve"> - Календарный план;</w:t>
      </w:r>
    </w:p>
    <w:p w:rsidR="00F25B74" w:rsidRPr="00F25B74" w:rsidRDefault="00474B51" w:rsidP="00F25B74">
      <w:pPr>
        <w:pStyle w:val="ConsPlusNormal"/>
        <w:keepLines/>
        <w:contextualSpacing/>
        <w:rPr>
          <w:rFonts w:ascii="Times New Roman" w:hAnsi="Times New Roman"/>
          <w:sz w:val="22"/>
          <w:szCs w:val="22"/>
        </w:rPr>
      </w:pPr>
      <w:hyperlink w:anchor="P564" w:history="1">
        <w:r w:rsidR="00F25B74" w:rsidRPr="00F25B74">
          <w:rPr>
            <w:rStyle w:val="a3"/>
            <w:rFonts w:ascii="Times New Roman" w:hAnsi="Times New Roman"/>
            <w:sz w:val="22"/>
            <w:szCs w:val="22"/>
          </w:rPr>
          <w:t>Приложение N</w:t>
        </w:r>
      </w:hyperlink>
      <w:r w:rsidR="00F25B74" w:rsidRPr="00F25B74">
        <w:rPr>
          <w:rFonts w:ascii="Times New Roman" w:hAnsi="Times New Roman"/>
          <w:sz w:val="22"/>
          <w:szCs w:val="22"/>
          <w:u w:val="single"/>
        </w:rPr>
        <w:t>4</w:t>
      </w:r>
      <w:r w:rsidR="00F25B74" w:rsidRPr="00F25B74">
        <w:rPr>
          <w:rFonts w:ascii="Times New Roman" w:hAnsi="Times New Roman"/>
          <w:sz w:val="22"/>
          <w:szCs w:val="22"/>
        </w:rPr>
        <w:t xml:space="preserve"> – Акт сверки расчетов;</w:t>
      </w:r>
    </w:p>
    <w:p w:rsidR="00F25B74" w:rsidRPr="00F25B74" w:rsidRDefault="00474B51" w:rsidP="00F25B74">
      <w:pPr>
        <w:pStyle w:val="ConsPlusNormal"/>
        <w:keepLines/>
        <w:contextualSpacing/>
        <w:rPr>
          <w:rFonts w:ascii="Times New Roman" w:hAnsi="Times New Roman"/>
          <w:sz w:val="22"/>
          <w:szCs w:val="22"/>
        </w:rPr>
      </w:pPr>
      <w:hyperlink w:anchor="P693" w:history="1">
        <w:r w:rsidR="00F25B74" w:rsidRPr="00F25B74">
          <w:rPr>
            <w:rStyle w:val="a3"/>
            <w:rFonts w:ascii="Times New Roman" w:hAnsi="Times New Roman"/>
            <w:sz w:val="22"/>
            <w:szCs w:val="22"/>
          </w:rPr>
          <w:t>Приложение N</w:t>
        </w:r>
      </w:hyperlink>
      <w:r w:rsidR="00F25B74" w:rsidRPr="00F25B74">
        <w:rPr>
          <w:rFonts w:ascii="Times New Roman" w:hAnsi="Times New Roman"/>
          <w:sz w:val="22"/>
          <w:szCs w:val="22"/>
          <w:u w:val="single"/>
        </w:rPr>
        <w:t>5</w:t>
      </w:r>
      <w:r w:rsidR="00F25B74" w:rsidRPr="00F25B74">
        <w:rPr>
          <w:rFonts w:ascii="Times New Roman" w:hAnsi="Times New Roman"/>
          <w:sz w:val="22"/>
          <w:szCs w:val="22"/>
        </w:rPr>
        <w:t xml:space="preserve"> – Акт приемки товаров, работ, услуг (ф. 0510452).</w:t>
      </w:r>
    </w:p>
    <w:p w:rsidR="00F25B74" w:rsidRPr="00F25B74" w:rsidRDefault="00F25B74" w:rsidP="00F25B74">
      <w:pPr>
        <w:pStyle w:val="ConsPlusNormal"/>
        <w:keepLines/>
        <w:contextualSpacing/>
        <w:rPr>
          <w:rFonts w:ascii="Times New Roman" w:hAnsi="Times New Roman"/>
          <w:sz w:val="22"/>
          <w:szCs w:val="22"/>
        </w:rPr>
      </w:pPr>
    </w:p>
    <w:p w:rsidR="00F25B74" w:rsidRPr="00F25B74" w:rsidRDefault="00F25B74" w:rsidP="00F25B74">
      <w:pPr>
        <w:keepLines/>
        <w:numPr>
          <w:ilvl w:val="0"/>
          <w:numId w:val="31"/>
        </w:numPr>
        <w:tabs>
          <w:tab w:val="left" w:pos="0"/>
        </w:tabs>
        <w:suppressAutoHyphens/>
        <w:spacing w:before="60" w:after="0" w:line="240" w:lineRule="auto"/>
        <w:contextualSpacing/>
        <w:jc w:val="center"/>
        <w:rPr>
          <w:rFonts w:ascii="Times New Roman" w:hAnsi="Times New Roman" w:cs="Times New Roman"/>
          <w:b/>
          <w:bCs/>
        </w:rPr>
      </w:pPr>
      <w:r w:rsidRPr="00F25B74">
        <w:rPr>
          <w:rFonts w:ascii="Times New Roman" w:hAnsi="Times New Roman" w:cs="Times New Roman"/>
          <w:b/>
        </w:rPr>
        <w:t>Реквизиты и подписи Сторон</w:t>
      </w:r>
    </w:p>
    <w:p w:rsidR="00F25B74" w:rsidRPr="00F25B74" w:rsidRDefault="00F25B74" w:rsidP="00F25B74">
      <w:pPr>
        <w:keepLines/>
        <w:tabs>
          <w:tab w:val="left" w:pos="0"/>
        </w:tabs>
        <w:spacing w:before="60" w:after="0" w:line="240" w:lineRule="auto"/>
        <w:ind w:left="435"/>
        <w:contextualSpacing/>
        <w:rPr>
          <w:rFonts w:ascii="Times New Roman" w:hAnsi="Times New Roman" w:cs="Times New Roman"/>
          <w:b/>
          <w:bCs/>
        </w:rPr>
      </w:pPr>
    </w:p>
    <w:tbl>
      <w:tblPr>
        <w:tblW w:w="10313" w:type="dxa"/>
        <w:tblInd w:w="-34" w:type="dxa"/>
        <w:tblLayout w:type="fixed"/>
        <w:tblLook w:val="01E0"/>
      </w:tblPr>
      <w:tblGrid>
        <w:gridCol w:w="5529"/>
        <w:gridCol w:w="4784"/>
      </w:tblGrid>
      <w:tr w:rsidR="00F25B74" w:rsidRPr="00F25B74" w:rsidTr="003A576C">
        <w:trPr>
          <w:trHeight w:val="232"/>
        </w:trPr>
        <w:tc>
          <w:tcPr>
            <w:tcW w:w="5529" w:type="dxa"/>
          </w:tcPr>
          <w:p w:rsidR="00F25B74" w:rsidRPr="00F25B74" w:rsidRDefault="00F25B74" w:rsidP="00F25B74">
            <w:pPr>
              <w:pStyle w:val="FR1"/>
              <w:tabs>
                <w:tab w:val="left" w:pos="5313"/>
              </w:tabs>
              <w:spacing w:before="0"/>
              <w:contextualSpacing/>
              <w:rPr>
                <w:sz w:val="22"/>
                <w:szCs w:val="22"/>
              </w:rPr>
            </w:pPr>
            <w:r w:rsidRPr="00F25B74">
              <w:rPr>
                <w:sz w:val="22"/>
                <w:szCs w:val="22"/>
              </w:rPr>
              <w:t>Государственный заказчик:</w:t>
            </w:r>
          </w:p>
        </w:tc>
        <w:tc>
          <w:tcPr>
            <w:tcW w:w="4784" w:type="dxa"/>
          </w:tcPr>
          <w:p w:rsidR="00F25B74" w:rsidRPr="00F25B74" w:rsidRDefault="00F25B74" w:rsidP="00F25B74">
            <w:pPr>
              <w:pStyle w:val="FR1"/>
              <w:spacing w:before="0"/>
              <w:contextualSpacing/>
              <w:rPr>
                <w:sz w:val="22"/>
                <w:szCs w:val="22"/>
              </w:rPr>
            </w:pPr>
            <w:r w:rsidRPr="00F25B74">
              <w:rPr>
                <w:sz w:val="22"/>
                <w:szCs w:val="22"/>
              </w:rPr>
              <w:t>Поставщик:</w:t>
            </w:r>
          </w:p>
        </w:tc>
      </w:tr>
      <w:tr w:rsidR="00F25B74" w:rsidRPr="00F25B74" w:rsidTr="003A576C">
        <w:trPr>
          <w:trHeight w:val="699"/>
        </w:trPr>
        <w:tc>
          <w:tcPr>
            <w:tcW w:w="5529" w:type="dxa"/>
          </w:tcPr>
          <w:p w:rsidR="00F25B74" w:rsidRPr="00F25B74" w:rsidRDefault="00F25B74" w:rsidP="00F25B74">
            <w:pPr>
              <w:tabs>
                <w:tab w:val="left" w:pos="5313"/>
              </w:tabs>
              <w:spacing w:after="0" w:line="240" w:lineRule="auto"/>
              <w:rPr>
                <w:rFonts w:ascii="Times New Roman" w:hAnsi="Times New Roman" w:cs="Times New Roman"/>
                <w:b/>
                <w:bCs/>
              </w:rPr>
            </w:pPr>
            <w:r w:rsidRPr="00F25B74">
              <w:rPr>
                <w:rFonts w:ascii="Times New Roman" w:hAnsi="Times New Roman" w:cs="Times New Roman"/>
              </w:rPr>
              <w:t>Сокращенное наименование:</w:t>
            </w:r>
          </w:p>
          <w:p w:rsidR="00F25B74" w:rsidRPr="00F25B74" w:rsidRDefault="00F25B74" w:rsidP="00F25B74">
            <w:pPr>
              <w:spacing w:after="0" w:line="240" w:lineRule="auto"/>
              <w:rPr>
                <w:rFonts w:ascii="Times New Roman" w:hAnsi="Times New Roman" w:cs="Times New Roman"/>
                <w:b/>
                <w:bCs/>
              </w:rPr>
            </w:pPr>
            <w:r w:rsidRPr="00F25B74">
              <w:rPr>
                <w:rFonts w:ascii="Times New Roman" w:hAnsi="Times New Roman" w:cs="Times New Roman"/>
                <w:b/>
                <w:bCs/>
              </w:rPr>
              <w:t>ФКУЗ МСЧ-33 ФСИН России</w:t>
            </w:r>
          </w:p>
          <w:p w:rsidR="00F25B74" w:rsidRPr="00F25B74" w:rsidRDefault="00F25B74" w:rsidP="00F25B74">
            <w:pPr>
              <w:spacing w:after="0" w:line="240" w:lineRule="auto"/>
              <w:rPr>
                <w:rFonts w:ascii="Times New Roman" w:hAnsi="Times New Roman" w:cs="Times New Roman"/>
              </w:rPr>
            </w:pPr>
            <w:r w:rsidRPr="00F25B74">
              <w:rPr>
                <w:rFonts w:ascii="Times New Roman" w:hAnsi="Times New Roman" w:cs="Times New Roman"/>
              </w:rPr>
              <w:t>Адрес (юридический и фактический): Воронцовский переулок, д.2, Владимир, 600000;</w:t>
            </w:r>
          </w:p>
          <w:p w:rsidR="00F25B74" w:rsidRPr="00F25B74" w:rsidRDefault="00F25B74" w:rsidP="00F25B74">
            <w:pPr>
              <w:spacing w:after="0" w:line="240" w:lineRule="auto"/>
              <w:rPr>
                <w:rFonts w:ascii="Times New Roman" w:hAnsi="Times New Roman" w:cs="Times New Roman"/>
              </w:rPr>
            </w:pPr>
            <w:r w:rsidRPr="00F25B74">
              <w:rPr>
                <w:rFonts w:ascii="Times New Roman" w:hAnsi="Times New Roman" w:cs="Times New Roman"/>
              </w:rPr>
              <w:t>Тел/факс.: (4922) 37-57-61</w:t>
            </w:r>
          </w:p>
          <w:p w:rsidR="00F25B74" w:rsidRPr="00F25B74" w:rsidRDefault="00F25B74" w:rsidP="00F25B74">
            <w:pPr>
              <w:spacing w:after="0" w:line="240" w:lineRule="auto"/>
              <w:rPr>
                <w:rFonts w:ascii="Times New Roman" w:hAnsi="Times New Roman" w:cs="Times New Roman"/>
              </w:rPr>
            </w:pPr>
            <w:r w:rsidRPr="00F25B74">
              <w:rPr>
                <w:rFonts w:ascii="Times New Roman" w:hAnsi="Times New Roman" w:cs="Times New Roman"/>
              </w:rPr>
              <w:t xml:space="preserve">Банковские реквизиты: </w:t>
            </w:r>
          </w:p>
          <w:p w:rsidR="00F25B74" w:rsidRPr="00F25B74" w:rsidRDefault="00F25B74" w:rsidP="00F25B74">
            <w:pPr>
              <w:spacing w:after="0" w:line="240" w:lineRule="auto"/>
              <w:rPr>
                <w:rFonts w:ascii="Times New Roman" w:hAnsi="Times New Roman" w:cs="Times New Roman"/>
              </w:rPr>
            </w:pPr>
            <w:r w:rsidRPr="00F25B74">
              <w:rPr>
                <w:rFonts w:ascii="Times New Roman" w:hAnsi="Times New Roman" w:cs="Times New Roman"/>
              </w:rPr>
              <w:t>получатель:</w:t>
            </w:r>
          </w:p>
          <w:p w:rsidR="00F25B74" w:rsidRPr="00F25B74" w:rsidRDefault="00F25B74" w:rsidP="00F25B74">
            <w:pPr>
              <w:tabs>
                <w:tab w:val="left" w:pos="5313"/>
              </w:tabs>
              <w:spacing w:after="0" w:line="240" w:lineRule="auto"/>
              <w:rPr>
                <w:rFonts w:ascii="Times New Roman" w:hAnsi="Times New Roman" w:cs="Times New Roman"/>
              </w:rPr>
            </w:pPr>
            <w:r w:rsidRPr="00F25B74">
              <w:rPr>
                <w:rFonts w:ascii="Times New Roman" w:hAnsi="Times New Roman" w:cs="Times New Roman"/>
              </w:rPr>
              <w:t xml:space="preserve">УФК по Владимирской области </w:t>
            </w:r>
          </w:p>
          <w:p w:rsidR="00F25B74" w:rsidRPr="00F25B74" w:rsidRDefault="00F25B74" w:rsidP="00F25B74">
            <w:pPr>
              <w:tabs>
                <w:tab w:val="left" w:pos="5313"/>
              </w:tabs>
              <w:spacing w:after="0" w:line="240" w:lineRule="auto"/>
              <w:rPr>
                <w:rFonts w:ascii="Times New Roman" w:hAnsi="Times New Roman" w:cs="Times New Roman"/>
              </w:rPr>
            </w:pPr>
            <w:r w:rsidRPr="00F25B74">
              <w:rPr>
                <w:rFonts w:ascii="Times New Roman" w:hAnsi="Times New Roman" w:cs="Times New Roman"/>
              </w:rPr>
              <w:t xml:space="preserve">(ФКУЗ МСЧ-33 ФСИН России </w:t>
            </w:r>
          </w:p>
          <w:p w:rsidR="00F25B74" w:rsidRPr="00F25B74" w:rsidRDefault="00F25B74" w:rsidP="00F25B74">
            <w:pPr>
              <w:tabs>
                <w:tab w:val="left" w:pos="5313"/>
              </w:tabs>
              <w:spacing w:after="0" w:line="240" w:lineRule="auto"/>
              <w:rPr>
                <w:rFonts w:ascii="Times New Roman" w:hAnsi="Times New Roman" w:cs="Times New Roman"/>
              </w:rPr>
            </w:pPr>
            <w:r w:rsidRPr="00F25B74">
              <w:rPr>
                <w:rFonts w:ascii="Times New Roman" w:hAnsi="Times New Roman" w:cs="Times New Roman"/>
              </w:rPr>
              <w:t>л/с 03281501580)</w:t>
            </w:r>
          </w:p>
          <w:p w:rsidR="00F25B74" w:rsidRPr="00F25B74" w:rsidRDefault="00F25B74" w:rsidP="00F25B74">
            <w:pPr>
              <w:tabs>
                <w:tab w:val="left" w:pos="5313"/>
              </w:tabs>
              <w:spacing w:after="0" w:line="240" w:lineRule="auto"/>
              <w:ind w:right="-1"/>
              <w:rPr>
                <w:rFonts w:ascii="Times New Roman" w:hAnsi="Times New Roman" w:cs="Times New Roman"/>
              </w:rPr>
            </w:pPr>
            <w:r w:rsidRPr="00F25B74">
              <w:rPr>
                <w:rFonts w:ascii="Times New Roman" w:hAnsi="Times New Roman" w:cs="Times New Roman"/>
              </w:rPr>
              <w:t xml:space="preserve">Номер казначейского счета </w:t>
            </w:r>
          </w:p>
          <w:p w:rsidR="00F25B74" w:rsidRPr="00F25B74" w:rsidRDefault="00F25B74" w:rsidP="00F25B74">
            <w:pPr>
              <w:tabs>
                <w:tab w:val="left" w:pos="5313"/>
              </w:tabs>
              <w:spacing w:after="0" w:line="240" w:lineRule="auto"/>
              <w:ind w:right="-1"/>
              <w:rPr>
                <w:rFonts w:ascii="Times New Roman" w:hAnsi="Times New Roman" w:cs="Times New Roman"/>
              </w:rPr>
            </w:pPr>
            <w:r w:rsidRPr="00F25B74">
              <w:rPr>
                <w:rFonts w:ascii="Times New Roman" w:hAnsi="Times New Roman" w:cs="Times New Roman"/>
              </w:rPr>
              <w:t>(р/с) 03211643000000013236</w:t>
            </w:r>
          </w:p>
          <w:p w:rsidR="00F25B74" w:rsidRPr="00F25B74" w:rsidRDefault="00F25B74" w:rsidP="00F25B74">
            <w:pPr>
              <w:tabs>
                <w:tab w:val="left" w:pos="5313"/>
              </w:tabs>
              <w:spacing w:after="0" w:line="240" w:lineRule="auto"/>
              <w:ind w:right="-1"/>
              <w:rPr>
                <w:rFonts w:ascii="Times New Roman" w:hAnsi="Times New Roman" w:cs="Times New Roman"/>
              </w:rPr>
            </w:pPr>
            <w:r w:rsidRPr="00F25B74">
              <w:rPr>
                <w:rFonts w:ascii="Times New Roman" w:hAnsi="Times New Roman" w:cs="Times New Roman"/>
              </w:rPr>
              <w:t>Единый казначейский счет (к/с)</w:t>
            </w:r>
          </w:p>
          <w:p w:rsidR="00F25B74" w:rsidRPr="00F25B74" w:rsidRDefault="00F25B74" w:rsidP="00F25B74">
            <w:pPr>
              <w:tabs>
                <w:tab w:val="left" w:pos="5313"/>
              </w:tabs>
              <w:spacing w:after="0" w:line="240" w:lineRule="auto"/>
              <w:ind w:right="-1"/>
              <w:rPr>
                <w:rFonts w:ascii="Times New Roman" w:hAnsi="Times New Roman" w:cs="Times New Roman"/>
              </w:rPr>
            </w:pPr>
            <w:r w:rsidRPr="00F25B74">
              <w:rPr>
                <w:rFonts w:ascii="Times New Roman" w:hAnsi="Times New Roman" w:cs="Times New Roman"/>
              </w:rPr>
              <w:t>40102810745370000024</w:t>
            </w:r>
          </w:p>
          <w:p w:rsidR="00F25B74" w:rsidRPr="00F25B74" w:rsidRDefault="00F25B74" w:rsidP="00F25B74">
            <w:pPr>
              <w:tabs>
                <w:tab w:val="left" w:pos="5313"/>
              </w:tabs>
              <w:spacing w:after="0" w:line="240" w:lineRule="auto"/>
              <w:ind w:right="-1"/>
              <w:rPr>
                <w:rFonts w:ascii="Times New Roman" w:hAnsi="Times New Roman" w:cs="Times New Roman"/>
              </w:rPr>
            </w:pPr>
            <w:r w:rsidRPr="00F25B74">
              <w:rPr>
                <w:rFonts w:ascii="Times New Roman" w:hAnsi="Times New Roman" w:cs="Times New Roman"/>
              </w:rPr>
              <w:t>БИК: 012202102</w:t>
            </w:r>
          </w:p>
          <w:p w:rsidR="00F25B74" w:rsidRPr="00F25B74" w:rsidRDefault="00F25B74" w:rsidP="00F25B74">
            <w:pPr>
              <w:tabs>
                <w:tab w:val="left" w:pos="5313"/>
              </w:tabs>
              <w:spacing w:after="0" w:line="240" w:lineRule="auto"/>
              <w:rPr>
                <w:rFonts w:ascii="Times New Roman" w:hAnsi="Times New Roman" w:cs="Times New Roman"/>
              </w:rPr>
            </w:pPr>
            <w:r w:rsidRPr="00F25B74">
              <w:rPr>
                <w:rFonts w:ascii="Times New Roman" w:hAnsi="Times New Roman" w:cs="Times New Roman"/>
              </w:rPr>
              <w:t>ИНН 6650002768/КПП332901001</w:t>
            </w:r>
          </w:p>
          <w:p w:rsidR="00F25B74" w:rsidRPr="00F25B74" w:rsidRDefault="00F25B74" w:rsidP="00F25B74">
            <w:pPr>
              <w:tabs>
                <w:tab w:val="left" w:pos="5313"/>
              </w:tabs>
              <w:spacing w:after="0" w:line="240" w:lineRule="auto"/>
              <w:ind w:right="-1"/>
              <w:rPr>
                <w:rFonts w:ascii="Times New Roman" w:hAnsi="Times New Roman" w:cs="Times New Roman"/>
              </w:rPr>
            </w:pPr>
            <w:r w:rsidRPr="00F25B74">
              <w:rPr>
                <w:rFonts w:ascii="Times New Roman" w:hAnsi="Times New Roman" w:cs="Times New Roman"/>
              </w:rPr>
              <w:t>Наименование Банка:</w:t>
            </w:r>
          </w:p>
          <w:p w:rsidR="00F25B74" w:rsidRPr="00F25B74" w:rsidRDefault="00F25B74" w:rsidP="00F25B74">
            <w:pPr>
              <w:tabs>
                <w:tab w:val="left" w:pos="5313"/>
              </w:tabs>
              <w:spacing w:after="0" w:line="240" w:lineRule="auto"/>
              <w:rPr>
                <w:rFonts w:ascii="Times New Roman" w:hAnsi="Times New Roman" w:cs="Times New Roman"/>
              </w:rPr>
            </w:pPr>
            <w:r w:rsidRPr="00F25B74">
              <w:rPr>
                <w:rFonts w:ascii="Times New Roman" w:hAnsi="Times New Roman" w:cs="Times New Roman"/>
              </w:rPr>
              <w:t>ОКЦ № 1 ВВГУ Банка России//УФК по Нижегородской области г. Нижний Новгород</w:t>
            </w:r>
          </w:p>
        </w:tc>
        <w:tc>
          <w:tcPr>
            <w:tcW w:w="4784" w:type="dxa"/>
            <w:shd w:val="clear" w:color="auto" w:fill="auto"/>
          </w:tcPr>
          <w:p w:rsidR="00F25B74" w:rsidRPr="00F25B74" w:rsidRDefault="00F25B74" w:rsidP="00F25B74">
            <w:pPr>
              <w:spacing w:after="0" w:line="240" w:lineRule="auto"/>
              <w:rPr>
                <w:rFonts w:ascii="Times New Roman" w:hAnsi="Times New Roman" w:cs="Times New Roman"/>
              </w:rPr>
            </w:pPr>
            <w:r w:rsidRPr="00F25B74">
              <w:rPr>
                <w:rFonts w:ascii="Times New Roman" w:hAnsi="Times New Roman" w:cs="Times New Roman"/>
              </w:rPr>
              <w:t>Сокращенное наименование:</w:t>
            </w:r>
          </w:p>
          <w:p w:rsidR="00F25B74" w:rsidRPr="00F25B74" w:rsidRDefault="00F25B74" w:rsidP="00F25B74">
            <w:pPr>
              <w:spacing w:after="0" w:line="240" w:lineRule="auto"/>
              <w:rPr>
                <w:rFonts w:ascii="Times New Roman" w:hAnsi="Times New Roman" w:cs="Times New Roman"/>
              </w:rPr>
            </w:pPr>
          </w:p>
        </w:tc>
      </w:tr>
      <w:tr w:rsidR="00F25B74" w:rsidRPr="00F25B74" w:rsidTr="003A576C">
        <w:trPr>
          <w:trHeight w:val="699"/>
        </w:trPr>
        <w:tc>
          <w:tcPr>
            <w:tcW w:w="5529" w:type="dxa"/>
          </w:tcPr>
          <w:p w:rsidR="00F25B74" w:rsidRPr="00F25B74" w:rsidRDefault="00F25B74" w:rsidP="00F25B74">
            <w:pPr>
              <w:tabs>
                <w:tab w:val="left" w:pos="5313"/>
              </w:tabs>
              <w:spacing w:after="0" w:line="240" w:lineRule="auto"/>
              <w:rPr>
                <w:rFonts w:ascii="Times New Roman" w:hAnsi="Times New Roman" w:cs="Times New Roman"/>
              </w:rPr>
            </w:pPr>
          </w:p>
          <w:p w:rsidR="00F25B74" w:rsidRPr="00F25B74" w:rsidRDefault="00F25B74" w:rsidP="00F25B74">
            <w:pPr>
              <w:tabs>
                <w:tab w:val="left" w:pos="5313"/>
              </w:tabs>
              <w:spacing w:after="0" w:line="240" w:lineRule="auto"/>
              <w:rPr>
                <w:rFonts w:ascii="Times New Roman" w:hAnsi="Times New Roman" w:cs="Times New Roman"/>
              </w:rPr>
            </w:pPr>
            <w:r w:rsidRPr="00F25B74">
              <w:rPr>
                <w:rFonts w:ascii="Times New Roman" w:hAnsi="Times New Roman" w:cs="Times New Roman"/>
              </w:rPr>
              <w:t xml:space="preserve">От «Государственного заказчика»: </w:t>
            </w:r>
          </w:p>
          <w:p w:rsidR="00F25B74" w:rsidRPr="00F25B74" w:rsidRDefault="00F25B74" w:rsidP="00F25B74">
            <w:pPr>
              <w:tabs>
                <w:tab w:val="left" w:pos="5313"/>
              </w:tabs>
              <w:spacing w:after="0" w:line="240" w:lineRule="auto"/>
              <w:rPr>
                <w:rFonts w:ascii="Times New Roman" w:hAnsi="Times New Roman" w:cs="Times New Roman"/>
              </w:rPr>
            </w:pPr>
          </w:p>
          <w:p w:rsidR="00F25B74" w:rsidRPr="00F25B74" w:rsidRDefault="00F25B74" w:rsidP="00F25B74">
            <w:pPr>
              <w:tabs>
                <w:tab w:val="left" w:pos="5313"/>
              </w:tabs>
              <w:spacing w:after="0" w:line="240" w:lineRule="auto"/>
              <w:rPr>
                <w:rFonts w:ascii="Times New Roman" w:hAnsi="Times New Roman" w:cs="Times New Roman"/>
              </w:rPr>
            </w:pPr>
            <w:r w:rsidRPr="00F25B74">
              <w:rPr>
                <w:rFonts w:ascii="Times New Roman" w:hAnsi="Times New Roman" w:cs="Times New Roman"/>
              </w:rPr>
              <w:t>_____________</w:t>
            </w:r>
          </w:p>
          <w:p w:rsidR="00F25B74" w:rsidRPr="00F25B74" w:rsidRDefault="00F25B74" w:rsidP="00F25B74">
            <w:pPr>
              <w:tabs>
                <w:tab w:val="left" w:pos="5313"/>
              </w:tabs>
              <w:spacing w:after="0" w:line="240" w:lineRule="auto"/>
              <w:rPr>
                <w:rFonts w:ascii="Times New Roman" w:hAnsi="Times New Roman" w:cs="Times New Roman"/>
              </w:rPr>
            </w:pPr>
            <w:r w:rsidRPr="00F25B74">
              <w:rPr>
                <w:rFonts w:ascii="Times New Roman" w:hAnsi="Times New Roman" w:cs="Times New Roman"/>
              </w:rPr>
              <w:t>М.П.</w:t>
            </w:r>
          </w:p>
        </w:tc>
        <w:tc>
          <w:tcPr>
            <w:tcW w:w="4784" w:type="dxa"/>
            <w:shd w:val="clear" w:color="auto" w:fill="auto"/>
          </w:tcPr>
          <w:p w:rsidR="00F25B74" w:rsidRPr="00F25B74" w:rsidRDefault="00F25B74" w:rsidP="00F25B74">
            <w:pPr>
              <w:spacing w:after="0" w:line="240" w:lineRule="auto"/>
              <w:rPr>
                <w:rFonts w:ascii="Times New Roman" w:hAnsi="Times New Roman" w:cs="Times New Roman"/>
              </w:rPr>
            </w:pPr>
          </w:p>
          <w:p w:rsidR="00F25B74" w:rsidRPr="00F25B74" w:rsidRDefault="00F25B74" w:rsidP="00F25B74">
            <w:pPr>
              <w:spacing w:after="0" w:line="240" w:lineRule="auto"/>
              <w:rPr>
                <w:rFonts w:ascii="Times New Roman" w:hAnsi="Times New Roman" w:cs="Times New Roman"/>
              </w:rPr>
            </w:pPr>
            <w:r w:rsidRPr="00F25B74">
              <w:rPr>
                <w:rFonts w:ascii="Times New Roman" w:hAnsi="Times New Roman" w:cs="Times New Roman"/>
              </w:rPr>
              <w:t>От «Поставщика»:</w:t>
            </w:r>
          </w:p>
          <w:p w:rsidR="00F25B74" w:rsidRPr="00F25B74" w:rsidRDefault="00F25B74" w:rsidP="00F25B74">
            <w:pPr>
              <w:spacing w:after="0" w:line="240" w:lineRule="auto"/>
              <w:rPr>
                <w:rFonts w:ascii="Times New Roman" w:hAnsi="Times New Roman" w:cs="Times New Roman"/>
              </w:rPr>
            </w:pPr>
          </w:p>
          <w:p w:rsidR="00F25B74" w:rsidRPr="00F25B74" w:rsidRDefault="00F25B74" w:rsidP="00F25B74">
            <w:pPr>
              <w:spacing w:after="0" w:line="240" w:lineRule="auto"/>
              <w:rPr>
                <w:rFonts w:ascii="Times New Roman" w:hAnsi="Times New Roman" w:cs="Times New Roman"/>
              </w:rPr>
            </w:pPr>
            <w:r w:rsidRPr="00F25B74">
              <w:rPr>
                <w:rFonts w:ascii="Times New Roman" w:hAnsi="Times New Roman" w:cs="Times New Roman"/>
              </w:rPr>
              <w:t xml:space="preserve">__________________ </w:t>
            </w:r>
          </w:p>
          <w:p w:rsidR="00F25B74" w:rsidRPr="00F25B74" w:rsidRDefault="00F25B74" w:rsidP="00F25B74">
            <w:pPr>
              <w:spacing w:after="0" w:line="240" w:lineRule="auto"/>
              <w:rPr>
                <w:rFonts w:ascii="Times New Roman" w:hAnsi="Times New Roman" w:cs="Times New Roman"/>
              </w:rPr>
            </w:pPr>
            <w:r w:rsidRPr="00F25B74">
              <w:rPr>
                <w:rFonts w:ascii="Times New Roman" w:hAnsi="Times New Roman" w:cs="Times New Roman"/>
              </w:rPr>
              <w:t>М.П.</w:t>
            </w:r>
          </w:p>
        </w:tc>
      </w:tr>
    </w:tbl>
    <w:p w:rsidR="00F25B74" w:rsidRPr="00F25B74" w:rsidRDefault="00F25B74" w:rsidP="00F25B74">
      <w:pPr>
        <w:pStyle w:val="ConsPlusNormal"/>
        <w:keepLines/>
        <w:pageBreakBefore/>
        <w:contextualSpacing/>
        <w:jc w:val="right"/>
        <w:rPr>
          <w:rFonts w:ascii="Times New Roman" w:hAnsi="Times New Roman"/>
          <w:sz w:val="22"/>
          <w:szCs w:val="22"/>
          <w:highlight w:val="yellow"/>
          <w:shd w:val="clear" w:color="auto" w:fill="FFFFFF"/>
        </w:rPr>
        <w:sectPr w:rsidR="00F25B74" w:rsidRPr="00F25B74" w:rsidSect="003A576C">
          <w:pgSz w:w="11906" w:h="16838"/>
          <w:pgMar w:top="567" w:right="567" w:bottom="567" w:left="851" w:header="720" w:footer="720" w:gutter="0"/>
          <w:cols w:space="720"/>
          <w:docGrid w:linePitch="360"/>
        </w:sectPr>
      </w:pPr>
    </w:p>
    <w:p w:rsidR="00F25B74" w:rsidRPr="00F25B74" w:rsidRDefault="00F25B74" w:rsidP="00F25B74">
      <w:pPr>
        <w:pStyle w:val="ConsPlusNormal"/>
        <w:keepLines/>
        <w:pageBreakBefore/>
        <w:contextualSpacing/>
        <w:jc w:val="right"/>
        <w:rPr>
          <w:rFonts w:ascii="Times New Roman" w:hAnsi="Times New Roman"/>
          <w:sz w:val="22"/>
          <w:szCs w:val="22"/>
          <w:shd w:val="clear" w:color="auto" w:fill="FFFFFF"/>
        </w:rPr>
      </w:pPr>
      <w:r w:rsidRPr="00F25B74">
        <w:rPr>
          <w:rFonts w:ascii="Times New Roman" w:hAnsi="Times New Roman"/>
          <w:sz w:val="22"/>
          <w:szCs w:val="22"/>
          <w:shd w:val="clear" w:color="auto" w:fill="FFFFFF"/>
        </w:rPr>
        <w:lastRenderedPageBreak/>
        <w:t>Приложение N1</w:t>
      </w:r>
    </w:p>
    <w:p w:rsidR="00F25B74" w:rsidRPr="00F25B74" w:rsidRDefault="00F25B74" w:rsidP="00F25B74">
      <w:pPr>
        <w:pStyle w:val="ConsPlusNormal"/>
        <w:keepLines/>
        <w:contextualSpacing/>
        <w:jc w:val="right"/>
        <w:rPr>
          <w:rFonts w:ascii="Times New Roman" w:hAnsi="Times New Roman"/>
          <w:sz w:val="22"/>
          <w:szCs w:val="22"/>
          <w:shd w:val="clear" w:color="auto" w:fill="FFFFFF"/>
        </w:rPr>
      </w:pPr>
      <w:r w:rsidRPr="00F25B74">
        <w:rPr>
          <w:rFonts w:ascii="Times New Roman" w:hAnsi="Times New Roman"/>
          <w:sz w:val="22"/>
          <w:szCs w:val="22"/>
          <w:shd w:val="clear" w:color="auto" w:fill="FFFFFF"/>
        </w:rPr>
        <w:t xml:space="preserve">к Государственному контракту                                                                                                                                                                        </w:t>
      </w:r>
    </w:p>
    <w:p w:rsidR="00F25B74" w:rsidRPr="00F25B74" w:rsidRDefault="00F25B74" w:rsidP="00F25B74">
      <w:pPr>
        <w:pStyle w:val="ConsPlusNonformat"/>
        <w:keepLines/>
        <w:widowControl/>
        <w:contextualSpacing/>
        <w:jc w:val="center"/>
        <w:rPr>
          <w:rFonts w:ascii="Times New Roman" w:hAnsi="Times New Roman" w:cs="Times New Roman"/>
          <w:sz w:val="22"/>
          <w:szCs w:val="22"/>
          <w:shd w:val="clear" w:color="auto" w:fill="FFFFFF"/>
        </w:rPr>
      </w:pPr>
      <w:bookmarkStart w:id="12" w:name="P365"/>
      <w:bookmarkEnd w:id="12"/>
      <w:r w:rsidRPr="00F25B74">
        <w:rPr>
          <w:rFonts w:ascii="Times New Roman" w:hAnsi="Times New Roman" w:cs="Times New Roman"/>
          <w:sz w:val="22"/>
          <w:szCs w:val="22"/>
          <w:shd w:val="clear" w:color="auto" w:fill="FFFFFF"/>
        </w:rPr>
        <w:t xml:space="preserve">                                                                                                                                                                                                             от                2026 г. N</w:t>
      </w:r>
    </w:p>
    <w:p w:rsidR="00F25B74" w:rsidRPr="00F25B74" w:rsidRDefault="00F25B74" w:rsidP="00F25B74">
      <w:pPr>
        <w:pStyle w:val="ConsPlusNonformat"/>
        <w:keepLines/>
        <w:widowControl/>
        <w:contextualSpacing/>
        <w:rPr>
          <w:rFonts w:ascii="Times New Roman" w:hAnsi="Times New Roman" w:cs="Times New Roman"/>
          <w:sz w:val="22"/>
          <w:szCs w:val="22"/>
          <w:shd w:val="clear" w:color="auto" w:fill="FFFFFF"/>
        </w:rPr>
      </w:pPr>
    </w:p>
    <w:p w:rsidR="00F25B74" w:rsidRPr="00F25B74" w:rsidRDefault="00F25B74" w:rsidP="00F25B74">
      <w:pPr>
        <w:pStyle w:val="ConsPlusNonformat"/>
        <w:keepLines/>
        <w:widowControl/>
        <w:contextualSpacing/>
        <w:jc w:val="center"/>
        <w:rPr>
          <w:rFonts w:ascii="Times New Roman" w:hAnsi="Times New Roman" w:cs="Times New Roman"/>
          <w:sz w:val="22"/>
          <w:szCs w:val="22"/>
          <w:shd w:val="clear" w:color="auto" w:fill="FFFFFF"/>
        </w:rPr>
      </w:pPr>
      <w:r w:rsidRPr="00F25B74">
        <w:rPr>
          <w:rFonts w:ascii="Times New Roman" w:hAnsi="Times New Roman" w:cs="Times New Roman"/>
          <w:sz w:val="22"/>
          <w:szCs w:val="22"/>
          <w:shd w:val="clear" w:color="auto" w:fill="FFFFFF"/>
        </w:rPr>
        <w:t>СПЕЦИФИКАЦИЯ</w:t>
      </w:r>
    </w:p>
    <w:tbl>
      <w:tblPr>
        <w:tblW w:w="15638" w:type="dxa"/>
        <w:jc w:val="center"/>
        <w:tblInd w:w="-46" w:type="dxa"/>
        <w:tblLayout w:type="fixed"/>
        <w:tblCellMar>
          <w:top w:w="102" w:type="dxa"/>
          <w:left w:w="62" w:type="dxa"/>
          <w:bottom w:w="102" w:type="dxa"/>
          <w:right w:w="62" w:type="dxa"/>
        </w:tblCellMar>
        <w:tblLook w:val="0000"/>
      </w:tblPr>
      <w:tblGrid>
        <w:gridCol w:w="46"/>
        <w:gridCol w:w="631"/>
        <w:gridCol w:w="2551"/>
        <w:gridCol w:w="2126"/>
        <w:gridCol w:w="2355"/>
        <w:gridCol w:w="480"/>
        <w:gridCol w:w="1299"/>
        <w:gridCol w:w="1417"/>
        <w:gridCol w:w="1472"/>
        <w:gridCol w:w="1560"/>
        <w:gridCol w:w="1411"/>
        <w:gridCol w:w="290"/>
      </w:tblGrid>
      <w:tr w:rsidR="00F25B74" w:rsidRPr="00F25B74" w:rsidTr="003A576C">
        <w:trPr>
          <w:gridBefore w:val="1"/>
          <w:wBefore w:w="46" w:type="dxa"/>
          <w:trHeight w:val="1219"/>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Nп/п</w:t>
            </w:r>
          </w:p>
        </w:tc>
        <w:tc>
          <w:tcPr>
            <w:tcW w:w="2551" w:type="dxa"/>
            <w:tcBorders>
              <w:top w:val="single" w:sz="4" w:space="0" w:color="000000"/>
              <w:left w:val="single" w:sz="4" w:space="0" w:color="000000"/>
              <w:bottom w:val="single" w:sz="4" w:space="0" w:color="auto"/>
            </w:tcBorders>
            <w:shd w:val="clear" w:color="auto" w:fill="auto"/>
            <w:tcMar>
              <w:top w:w="57" w:type="dxa"/>
              <w:bottom w:w="57" w:type="dxa"/>
            </w:tcMar>
          </w:tcPr>
          <w:p w:rsidR="00F25B74" w:rsidRPr="00F25B74" w:rsidRDefault="00F25B74" w:rsidP="00F25B74">
            <w:pPr>
              <w:pStyle w:val="ConsPlusNormal"/>
              <w:keepLines/>
              <w:contextualSpacing/>
              <w:rPr>
                <w:rFonts w:ascii="Times New Roman" w:hAnsi="Times New Roman"/>
                <w:sz w:val="20"/>
                <w:szCs w:val="20"/>
                <w:shd w:val="clear" w:color="auto" w:fill="FFFFFF"/>
              </w:rPr>
            </w:pPr>
            <w:r w:rsidRPr="00F25B74">
              <w:rPr>
                <w:rFonts w:ascii="Times New Roman" w:hAnsi="Times New Roman"/>
                <w:sz w:val="20"/>
                <w:szCs w:val="20"/>
                <w:shd w:val="clear" w:color="auto" w:fill="FFFFFF"/>
              </w:rPr>
              <w:t>МНН</w:t>
            </w:r>
          </w:p>
        </w:tc>
        <w:tc>
          <w:tcPr>
            <w:tcW w:w="2126"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rPr>
                <w:rFonts w:ascii="Times New Roman" w:hAnsi="Times New Roman"/>
                <w:sz w:val="20"/>
                <w:szCs w:val="20"/>
                <w:shd w:val="clear" w:color="auto" w:fill="FFFFFF"/>
              </w:rPr>
            </w:pPr>
            <w:r w:rsidRPr="00F25B74">
              <w:rPr>
                <w:rFonts w:ascii="Times New Roman" w:hAnsi="Times New Roman"/>
                <w:sz w:val="20"/>
                <w:szCs w:val="20"/>
                <w:shd w:val="clear" w:color="auto" w:fill="FFFFFF"/>
              </w:rPr>
              <w:t>Торговое наименование</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rPr>
                <w:rFonts w:ascii="Times New Roman" w:hAnsi="Times New Roman"/>
                <w:sz w:val="20"/>
                <w:szCs w:val="20"/>
                <w:shd w:val="clear" w:color="auto" w:fill="FFFFFF"/>
              </w:rPr>
            </w:pPr>
            <w:r w:rsidRPr="00F25B74">
              <w:rPr>
                <w:rFonts w:ascii="Times New Roman" w:hAnsi="Times New Roman"/>
                <w:sz w:val="20"/>
                <w:szCs w:val="20"/>
                <w:shd w:val="clear" w:color="auto" w:fill="FFFFFF"/>
              </w:rPr>
              <w:t>Лекарственная форма и дозировка</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rPr>
                <w:rFonts w:ascii="Times New Roman" w:hAnsi="Times New Roman"/>
                <w:sz w:val="20"/>
                <w:szCs w:val="20"/>
                <w:shd w:val="clear" w:color="auto" w:fill="FFFFFF"/>
              </w:rPr>
            </w:pPr>
            <w:r w:rsidRPr="00F25B74">
              <w:rPr>
                <w:rFonts w:ascii="Times New Roman" w:hAnsi="Times New Roman"/>
                <w:sz w:val="20"/>
                <w:szCs w:val="20"/>
                <w:shd w:val="clear" w:color="auto" w:fill="FFFFFF"/>
              </w:rPr>
              <w:t>Единицы измерения (с учетом вторичной (потребительской) упаковки)</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rPr>
                <w:rFonts w:ascii="Times New Roman" w:hAnsi="Times New Roman"/>
                <w:sz w:val="20"/>
                <w:szCs w:val="20"/>
                <w:shd w:val="clear" w:color="auto" w:fill="FFFFFF"/>
              </w:rPr>
            </w:pPr>
            <w:r w:rsidRPr="00F25B74">
              <w:rPr>
                <w:rFonts w:ascii="Times New Roman" w:hAnsi="Times New Roman"/>
                <w:sz w:val="20"/>
                <w:szCs w:val="20"/>
                <w:shd w:val="clear" w:color="auto" w:fill="FFFFFF"/>
              </w:rPr>
              <w:t>Количество в единицах измерения</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tcPr>
          <w:p w:rsidR="00F25B74" w:rsidRPr="00F25B74" w:rsidRDefault="00F25B74" w:rsidP="00F25B74">
            <w:pPr>
              <w:pStyle w:val="ConsPlusNormal"/>
              <w:keepLines/>
              <w:ind w:firstLine="0"/>
              <w:contextualSpacing/>
              <w:rPr>
                <w:rFonts w:ascii="Times New Roman" w:hAnsi="Times New Roman"/>
                <w:sz w:val="20"/>
                <w:szCs w:val="20"/>
                <w:shd w:val="clear" w:color="auto" w:fill="FFFFFF"/>
              </w:rPr>
            </w:pPr>
            <w:r w:rsidRPr="00F25B74">
              <w:rPr>
                <w:rFonts w:ascii="Times New Roman" w:hAnsi="Times New Roman"/>
                <w:sz w:val="20"/>
                <w:szCs w:val="20"/>
              </w:rPr>
              <w:t>Количество в потребительских упаковках</w:t>
            </w:r>
          </w:p>
        </w:tc>
        <w:tc>
          <w:tcPr>
            <w:tcW w:w="1560"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rPr>
                <w:rFonts w:ascii="Times New Roman" w:hAnsi="Times New Roman"/>
                <w:sz w:val="20"/>
                <w:szCs w:val="20"/>
                <w:shd w:val="clear" w:color="auto" w:fill="FFFFFF"/>
              </w:rPr>
            </w:pPr>
            <w:r w:rsidRPr="00F25B74">
              <w:rPr>
                <w:rFonts w:ascii="Times New Roman" w:hAnsi="Times New Roman"/>
                <w:sz w:val="20"/>
                <w:szCs w:val="20"/>
                <w:shd w:val="clear" w:color="auto" w:fill="FFFFFF"/>
              </w:rPr>
              <w:t>Цена за упаковку измерения, руб. (включая НДС) (если облагается НДС)</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rPr>
                <w:rFonts w:ascii="Times New Roman" w:hAnsi="Times New Roman"/>
                <w:sz w:val="20"/>
                <w:szCs w:val="20"/>
              </w:rPr>
            </w:pPr>
            <w:r w:rsidRPr="00F25B74">
              <w:rPr>
                <w:rFonts w:ascii="Times New Roman" w:hAnsi="Times New Roman"/>
                <w:sz w:val="20"/>
                <w:szCs w:val="20"/>
                <w:shd w:val="clear" w:color="auto" w:fill="FFFFFF"/>
              </w:rPr>
              <w:t>Стоимость, руб. (включая НДС) (если облагается НДС)</w:t>
            </w:r>
          </w:p>
        </w:tc>
      </w:tr>
      <w:tr w:rsidR="00F25B74" w:rsidRPr="00F25B74" w:rsidTr="003A576C">
        <w:trPr>
          <w:gridBefore w:val="1"/>
          <w:wBefore w:w="46" w:type="dxa"/>
          <w:trHeight w:val="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11</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F25B74" w:rsidRDefault="00224C0B" w:rsidP="00F25B74">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Цефазолин</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9E7054" w:rsidRDefault="00224C0B" w:rsidP="009E7054">
            <w:pPr>
              <w:spacing w:after="0" w:line="240" w:lineRule="auto"/>
              <w:rPr>
                <w:rFonts w:ascii="Times New Roman" w:hAnsi="Times New Roman" w:cs="Times New Roman"/>
                <w:b/>
                <w:sz w:val="20"/>
                <w:szCs w:val="20"/>
              </w:rPr>
            </w:pPr>
            <w:r>
              <w:rPr>
                <w:rFonts w:ascii="Times New Roman" w:hAnsi="Times New Roman" w:cs="Times New Roman"/>
                <w:sz w:val="20"/>
                <w:szCs w:val="20"/>
              </w:rPr>
              <w:t>Цефазолин</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224C0B" w:rsidP="00F25B74">
            <w:pPr>
              <w:spacing w:after="0" w:line="240" w:lineRule="auto"/>
              <w:rPr>
                <w:rFonts w:ascii="Times New Roman" w:hAnsi="Times New Roman" w:cs="Times New Roman"/>
                <w:sz w:val="20"/>
                <w:szCs w:val="20"/>
              </w:rPr>
            </w:pPr>
            <w:r>
              <w:rPr>
                <w:rStyle w:val="aff5"/>
                <w:rFonts w:ascii="Times New Roman" w:hAnsi="Times New Roman" w:cs="Times New Roman"/>
                <w:b w:val="0"/>
                <w:bCs w:val="0"/>
                <w:sz w:val="20"/>
                <w:szCs w:val="20"/>
              </w:rPr>
              <w:t>Порошок для приготовления раствора для внутривенного              и внутримышечного введения фл. 1 г.</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224C0B" w:rsidRDefault="00224C0B" w:rsidP="00224C0B">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Фл</w:t>
            </w:r>
            <w:r w:rsidR="00F25B74" w:rsidRPr="00F25B74">
              <w:rPr>
                <w:rFonts w:ascii="Times New Roman" w:hAnsi="Times New Roman" w:cs="Times New Roman"/>
                <w:sz w:val="20"/>
                <w:szCs w:val="20"/>
              </w:rPr>
              <w:t>/</w:t>
            </w:r>
            <w:r>
              <w:rPr>
                <w:rFonts w:ascii="Times New Roman" w:hAnsi="Times New Roman" w:cs="Times New Roman"/>
                <w:sz w:val="20"/>
                <w:szCs w:val="20"/>
              </w:rPr>
              <w:t>г</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224C0B"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F25B74" w:rsidRDefault="00224C0B"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F25B74" w:rsidTr="003A576C">
        <w:trPr>
          <w:gridBefore w:val="1"/>
          <w:wBefore w:w="46" w:type="dxa"/>
          <w:trHeight w:val="390"/>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2</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F25B74" w:rsidRDefault="00224C0B" w:rsidP="00F25B74">
            <w:pPr>
              <w:spacing w:after="0" w:line="240" w:lineRule="auto"/>
              <w:jc w:val="center"/>
              <w:rPr>
                <w:rStyle w:val="aff5"/>
                <w:rFonts w:ascii="Times New Roman" w:hAnsi="Times New Roman" w:cs="Times New Roman"/>
                <w:b w:val="0"/>
                <w:bCs w:val="0"/>
                <w:sz w:val="20"/>
                <w:szCs w:val="20"/>
              </w:rPr>
            </w:pPr>
            <w:r>
              <w:rPr>
                <w:rFonts w:ascii="Times New Roman" w:hAnsi="Times New Roman" w:cs="Times New Roman"/>
                <w:sz w:val="20"/>
                <w:szCs w:val="20"/>
              </w:rPr>
              <w:t>Будесонид</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224C0B" w:rsidRDefault="00224C0B" w:rsidP="00F25B74">
            <w:pPr>
              <w:spacing w:after="0" w:line="240" w:lineRule="auto"/>
              <w:rPr>
                <w:rFonts w:ascii="Times New Roman" w:hAnsi="Times New Roman" w:cs="Times New Roman"/>
                <w:sz w:val="20"/>
                <w:szCs w:val="20"/>
              </w:rPr>
            </w:pPr>
            <w:r w:rsidRPr="00224C0B">
              <w:rPr>
                <w:rFonts w:ascii="Times New Roman" w:hAnsi="Times New Roman" w:cs="Times New Roman"/>
                <w:sz w:val="20"/>
                <w:szCs w:val="20"/>
              </w:rPr>
              <w:t>Пульмикорт</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224C0B" w:rsidP="00F25B74">
            <w:pPr>
              <w:spacing w:after="0" w:line="240" w:lineRule="auto"/>
              <w:rPr>
                <w:rStyle w:val="aff5"/>
                <w:rFonts w:ascii="Times New Roman" w:hAnsi="Times New Roman" w:cs="Times New Roman"/>
                <w:b w:val="0"/>
                <w:bCs w:val="0"/>
                <w:sz w:val="20"/>
                <w:szCs w:val="20"/>
              </w:rPr>
            </w:pPr>
            <w:r w:rsidRPr="00F25B74">
              <w:rPr>
                <w:rStyle w:val="aff5"/>
                <w:rFonts w:ascii="Times New Roman" w:hAnsi="Times New Roman" w:cs="Times New Roman"/>
                <w:b w:val="0"/>
                <w:bCs w:val="0"/>
                <w:sz w:val="20"/>
                <w:szCs w:val="20"/>
              </w:rPr>
              <w:t>Конц. суспензия для ингаляций           0,25 мг/мл 2 мл №20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224C0B"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F25B74" w:rsidRDefault="00224C0B"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F25B74" w:rsidTr="003A576C">
        <w:trPr>
          <w:gridBefore w:val="1"/>
          <w:wBefore w:w="46" w:type="dxa"/>
          <w:trHeight w:val="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3</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F25B74" w:rsidRDefault="00224C0B" w:rsidP="00F25B74">
            <w:pPr>
              <w:spacing w:after="0" w:line="240" w:lineRule="auto"/>
              <w:jc w:val="center"/>
              <w:rPr>
                <w:rStyle w:val="aff5"/>
                <w:rFonts w:ascii="Times New Roman" w:hAnsi="Times New Roman" w:cs="Times New Roman"/>
                <w:b w:val="0"/>
                <w:bCs w:val="0"/>
                <w:sz w:val="20"/>
                <w:szCs w:val="20"/>
              </w:rPr>
            </w:pPr>
            <w:r w:rsidRPr="00F25B74">
              <w:rPr>
                <w:rFonts w:ascii="Times New Roman" w:hAnsi="Times New Roman" w:cs="Times New Roman"/>
                <w:color w:val="000000"/>
                <w:sz w:val="20"/>
                <w:szCs w:val="20"/>
              </w:rPr>
              <w:t>Ипратропия бромид + фенотерол</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F25B74" w:rsidRDefault="00224C0B" w:rsidP="00F25B74">
            <w:pPr>
              <w:spacing w:after="0" w:line="240" w:lineRule="auto"/>
              <w:rPr>
                <w:rFonts w:ascii="Times New Roman" w:hAnsi="Times New Roman" w:cs="Times New Roman"/>
                <w:sz w:val="20"/>
                <w:szCs w:val="20"/>
              </w:rPr>
            </w:pPr>
            <w:r w:rsidRPr="00F25B74">
              <w:rPr>
                <w:rFonts w:ascii="Times New Roman" w:hAnsi="Times New Roman" w:cs="Times New Roman"/>
                <w:color w:val="000000"/>
                <w:sz w:val="20"/>
                <w:szCs w:val="20"/>
              </w:rPr>
              <w:t>Беродуал</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224C0B" w:rsidP="00224C0B">
            <w:pPr>
              <w:spacing w:after="0" w:line="240" w:lineRule="auto"/>
              <w:rPr>
                <w:rStyle w:val="aff5"/>
                <w:rFonts w:ascii="Times New Roman" w:hAnsi="Times New Roman" w:cs="Times New Roman"/>
                <w:b w:val="0"/>
                <w:bCs w:val="0"/>
                <w:sz w:val="20"/>
                <w:szCs w:val="20"/>
              </w:rPr>
            </w:pPr>
            <w:r w:rsidRPr="00F25B74">
              <w:rPr>
                <w:rStyle w:val="aff5"/>
                <w:rFonts w:ascii="Times New Roman" w:hAnsi="Times New Roman" w:cs="Times New Roman"/>
                <w:b w:val="0"/>
                <w:bCs w:val="0"/>
                <w:sz w:val="20"/>
                <w:szCs w:val="20"/>
              </w:rPr>
              <w:t xml:space="preserve">Раствор для ингаляции 0,25 мг+0,5 мг/мл </w:t>
            </w:r>
            <w:r>
              <w:rPr>
                <w:rStyle w:val="aff5"/>
                <w:rFonts w:ascii="Times New Roman" w:hAnsi="Times New Roman" w:cs="Times New Roman"/>
                <w:b w:val="0"/>
                <w:bCs w:val="0"/>
                <w:sz w:val="20"/>
                <w:szCs w:val="20"/>
              </w:rPr>
              <w:t xml:space="preserve">20 мл </w:t>
            </w:r>
            <w:r w:rsidRPr="00F25B74">
              <w:rPr>
                <w:rStyle w:val="aff5"/>
                <w:rFonts w:ascii="Times New Roman" w:hAnsi="Times New Roman" w:cs="Times New Roman"/>
                <w:b w:val="0"/>
                <w:bCs w:val="0"/>
                <w:sz w:val="20"/>
                <w:szCs w:val="20"/>
              </w:rPr>
              <w:t>фл.</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Фл/мл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100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F25B74" w:rsidRDefault="00265BAD"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F25B74" w:rsidTr="003A576C">
        <w:trPr>
          <w:gridBefore w:val="1"/>
          <w:wBefore w:w="46" w:type="dxa"/>
          <w:trHeight w:val="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4</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F25B74" w:rsidRDefault="00265BAD" w:rsidP="00F25B74">
            <w:pPr>
              <w:spacing w:after="0" w:line="240" w:lineRule="auto"/>
              <w:jc w:val="center"/>
              <w:rPr>
                <w:rStyle w:val="aff5"/>
                <w:rFonts w:ascii="Times New Roman" w:hAnsi="Times New Roman" w:cs="Times New Roman"/>
                <w:b w:val="0"/>
                <w:bCs w:val="0"/>
                <w:sz w:val="20"/>
                <w:szCs w:val="20"/>
              </w:rPr>
            </w:pPr>
            <w:r>
              <w:rPr>
                <w:rFonts w:ascii="Times New Roman" w:hAnsi="Times New Roman" w:cs="Times New Roman"/>
                <w:color w:val="000000"/>
                <w:sz w:val="20"/>
                <w:szCs w:val="20"/>
              </w:rPr>
              <w:t>Ибупрофен</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F25B74" w:rsidRDefault="00265BAD" w:rsidP="00F25B7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Нурофен</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265BAD" w:rsidP="00F25B74">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Суспензия для приема внутрь 100 мг/5мл 200 мл</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265BAD"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1 000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F25B74" w:rsidRDefault="00265BAD"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F25B74" w:rsidTr="003A576C">
        <w:trPr>
          <w:gridBefore w:val="1"/>
          <w:wBefore w:w="46" w:type="dxa"/>
          <w:trHeight w:val="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5</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F25B74" w:rsidRDefault="00265BAD" w:rsidP="00F25B7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Парацетамол</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F25B74" w:rsidRDefault="00265BAD" w:rsidP="00F25B7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Парацетамол</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265BAD" w:rsidP="00F25B74">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Таблетки 500 мг №20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w:t>
            </w:r>
            <w:r w:rsidR="00265BAD">
              <w:rPr>
                <w:rFonts w:ascii="Times New Roman" w:hAnsi="Times New Roman" w:cs="Times New Roman"/>
                <w:sz w:val="20"/>
                <w:szCs w:val="20"/>
              </w:rPr>
              <w:t>шт</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265BAD"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F25B74" w:rsidRDefault="00265BAD"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F25B74" w:rsidTr="003A576C">
        <w:trPr>
          <w:gridBefore w:val="1"/>
          <w:wBefore w:w="46" w:type="dxa"/>
          <w:trHeight w:val="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6</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F25B74" w:rsidRDefault="00265BAD" w:rsidP="00F25B7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Плюща листьев экстракт+тимьяна обыкновенного травы экстракт</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F25B74" w:rsidRDefault="00265BAD" w:rsidP="00F25B7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Бронхипрет</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265BAD" w:rsidP="00F25B74">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Сироп 50 мл</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265BAD" w:rsidP="00265BAD">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Фл</w:t>
            </w:r>
            <w:r w:rsidR="00F25B74" w:rsidRPr="00F25B74">
              <w:rPr>
                <w:rFonts w:ascii="Times New Roman" w:hAnsi="Times New Roman" w:cs="Times New Roman"/>
                <w:sz w:val="20"/>
                <w:szCs w:val="20"/>
              </w:rPr>
              <w:t>/</w:t>
            </w:r>
            <w:r>
              <w:rPr>
                <w:rFonts w:ascii="Times New Roman" w:hAnsi="Times New Roman" w:cs="Times New Roman"/>
                <w:sz w:val="20"/>
                <w:szCs w:val="20"/>
              </w:rPr>
              <w:t>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265BAD"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500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F25B74" w:rsidRDefault="00265BAD"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F25B74" w:rsidTr="003A576C">
        <w:trPr>
          <w:gridBefore w:val="1"/>
          <w:wBefore w:w="46" w:type="dxa"/>
          <w:trHeight w:val="336"/>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7</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265BAD" w:rsidRDefault="00265BAD" w:rsidP="00F25B7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Бензилдиметил </w:t>
            </w:r>
            <w:r w:rsidRPr="00265BAD">
              <w:rPr>
                <w:rFonts w:ascii="Times New Roman" w:hAnsi="Times New Roman" w:cs="Times New Roman"/>
                <w:color w:val="000000"/>
                <w:sz w:val="20"/>
                <w:szCs w:val="20"/>
              </w:rPr>
              <w:t>[</w:t>
            </w:r>
            <w:r>
              <w:rPr>
                <w:rFonts w:ascii="Times New Roman" w:hAnsi="Times New Roman" w:cs="Times New Roman"/>
                <w:color w:val="000000"/>
                <w:sz w:val="20"/>
                <w:szCs w:val="20"/>
              </w:rPr>
              <w:t>3-(миристоиламино)</w:t>
            </w:r>
            <w:r w:rsidRPr="00265B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пропил</w:t>
            </w:r>
            <w:r w:rsidRPr="00265BAD">
              <w:rPr>
                <w:rFonts w:ascii="Times New Roman" w:hAnsi="Times New Roman" w:cs="Times New Roman"/>
                <w:color w:val="000000"/>
                <w:sz w:val="20"/>
                <w:szCs w:val="20"/>
              </w:rPr>
              <w:t>]</w:t>
            </w:r>
            <w:r>
              <w:rPr>
                <w:rFonts w:ascii="Times New Roman" w:hAnsi="Times New Roman" w:cs="Times New Roman"/>
                <w:color w:val="000000"/>
                <w:sz w:val="20"/>
                <w:szCs w:val="20"/>
              </w:rPr>
              <w:t xml:space="preserve"> аммоний хлорид моногидрат</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F25B74" w:rsidRDefault="00265BAD" w:rsidP="00F25B7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Мирамистин</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265BAD" w:rsidP="00F25B74">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Раствор 0,01% 50 мл</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265BAD"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Упак</w:t>
            </w:r>
            <w:r w:rsidR="00F25B74" w:rsidRPr="00F25B74">
              <w:rPr>
                <w:rFonts w:ascii="Times New Roman" w:hAnsi="Times New Roman" w:cs="Times New Roman"/>
                <w:sz w:val="20"/>
                <w:szCs w:val="20"/>
              </w:rPr>
              <w:t>/мл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265BAD"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250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F25B74" w:rsidRDefault="00265BAD"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F25B74" w:rsidTr="003A576C">
        <w:trPr>
          <w:gridBefore w:val="1"/>
          <w:wBefore w:w="46" w:type="dxa"/>
          <w:trHeight w:val="528"/>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8</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F25B74" w:rsidRDefault="00265BAD" w:rsidP="00F25B7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Изофа</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F25B74" w:rsidRDefault="00265BAD" w:rsidP="00265BA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Изофра</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265BAD" w:rsidP="00F25B74">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Спрей 1,25% 15 мл</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265BAD"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F25B74" w:rsidRDefault="00265BAD"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F25B74" w:rsidTr="003A576C">
        <w:trPr>
          <w:gridBefore w:val="1"/>
          <w:wBefore w:w="46" w:type="dxa"/>
          <w:trHeight w:val="336"/>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9</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F25B74" w:rsidRDefault="00265BAD" w:rsidP="00F25B7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Метоклопрамид</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F25B74" w:rsidRDefault="00265BAD" w:rsidP="00F25B7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Метоклопрамид</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08619E" w:rsidP="00F25B74">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Ампулы 0,5% 2 мл №10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08619E"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600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F25B74" w:rsidRDefault="0008619E"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F25B74" w:rsidTr="003A576C">
        <w:trPr>
          <w:gridBefore w:val="1"/>
          <w:wBefore w:w="46" w:type="dxa"/>
          <w:trHeight w:val="137"/>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10</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F25B74" w:rsidRDefault="0008619E" w:rsidP="00F25B7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Лозартан</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F25B74" w:rsidRDefault="0008619E" w:rsidP="00F25B7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Лозартан Реневал</w:t>
            </w:r>
            <w:r w:rsidR="00F25B74" w:rsidRPr="00F25B74">
              <w:rPr>
                <w:rFonts w:ascii="Times New Roman" w:hAnsi="Times New Roman" w:cs="Times New Roman"/>
                <w:color w:val="000000"/>
                <w:sz w:val="20"/>
                <w:szCs w:val="20"/>
              </w:rPr>
              <w:t xml:space="preserve"> </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08619E" w:rsidP="00F25B74">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Таблетки п.п.о. 50 мг №30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w:t>
            </w:r>
            <w:r w:rsidR="0008619E">
              <w:rPr>
                <w:rFonts w:ascii="Times New Roman" w:hAnsi="Times New Roman" w:cs="Times New Roman"/>
                <w:sz w:val="20"/>
                <w:szCs w:val="20"/>
              </w:rPr>
              <w:t>шт</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08619E"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1 500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F25B74" w:rsidRDefault="0008619E"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F25B74" w:rsidTr="003A576C">
        <w:trPr>
          <w:gridBefore w:val="1"/>
          <w:wBefore w:w="46" w:type="dxa"/>
          <w:trHeight w:val="223"/>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11</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F25B74" w:rsidRDefault="0008619E" w:rsidP="00F25B7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Аскорбиновая кислота</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F25B74" w:rsidRDefault="0008619E" w:rsidP="00F25B7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Аскорбиновая кислота</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08619E" w:rsidP="00F25B74">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Ампулы 5% 2 мл №10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Упак/мл</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08619E"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3 000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F25B74" w:rsidRDefault="0008619E"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150</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F25B74" w:rsidTr="003A576C">
        <w:trPr>
          <w:gridBefore w:val="1"/>
          <w:wBefore w:w="46" w:type="dxa"/>
          <w:trHeight w:val="569"/>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lastRenderedPageBreak/>
              <w:t>12</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F25B74" w:rsidRDefault="0008619E" w:rsidP="00F25B7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Дигоксин</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F25B74" w:rsidRDefault="0008619E" w:rsidP="0008619E">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Дигоксин</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08619E" w:rsidP="00F25B74">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Таблетки 0,25 мг №30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F25B74" w:rsidP="0008619E">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w:t>
            </w:r>
            <w:r w:rsidR="0008619E">
              <w:rPr>
                <w:rFonts w:ascii="Times New Roman" w:hAnsi="Times New Roman" w:cs="Times New Roman"/>
                <w:sz w:val="20"/>
                <w:szCs w:val="20"/>
              </w:rPr>
              <w:t>шт</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08619E"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57" w:type="dxa"/>
              <w:bottom w:w="57" w:type="dxa"/>
            </w:tcMar>
            <w:vAlign w:val="center"/>
          </w:tcPr>
          <w:p w:rsidR="00F25B74" w:rsidRPr="00F25B74" w:rsidRDefault="00F25B74" w:rsidP="0008619E">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F25B74" w:rsidTr="003A576C">
        <w:trPr>
          <w:gridBefore w:val="1"/>
          <w:wBefore w:w="46" w:type="dxa"/>
          <w:trHeight w:val="183"/>
          <w:jc w:val="center"/>
        </w:trPr>
        <w:tc>
          <w:tcPr>
            <w:tcW w:w="631" w:type="dxa"/>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F25B74"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13</w:t>
            </w:r>
          </w:p>
        </w:tc>
        <w:tc>
          <w:tcPr>
            <w:tcW w:w="2551" w:type="dxa"/>
            <w:tcBorders>
              <w:top w:val="single" w:sz="4" w:space="0" w:color="auto"/>
              <w:left w:val="single" w:sz="4" w:space="0" w:color="000000"/>
              <w:bottom w:val="single" w:sz="4" w:space="0" w:color="auto"/>
              <w:right w:val="single" w:sz="4" w:space="0" w:color="auto"/>
            </w:tcBorders>
            <w:shd w:val="clear" w:color="auto" w:fill="auto"/>
            <w:tcMar>
              <w:top w:w="57" w:type="dxa"/>
              <w:bottom w:w="57" w:type="dxa"/>
            </w:tcMar>
          </w:tcPr>
          <w:p w:rsidR="00F25B74" w:rsidRPr="00F25B74" w:rsidRDefault="0008619E" w:rsidP="00F25B7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Атенолол</w:t>
            </w:r>
          </w:p>
        </w:tc>
        <w:tc>
          <w:tcPr>
            <w:tcW w:w="2126" w:type="dxa"/>
            <w:tcBorders>
              <w:top w:val="single" w:sz="4" w:space="0" w:color="000000"/>
              <w:left w:val="single" w:sz="4" w:space="0" w:color="auto"/>
              <w:bottom w:val="single" w:sz="4" w:space="0" w:color="000000"/>
            </w:tcBorders>
            <w:shd w:val="clear" w:color="auto" w:fill="auto"/>
            <w:tcMar>
              <w:top w:w="57" w:type="dxa"/>
              <w:bottom w:w="57" w:type="dxa"/>
            </w:tcMar>
          </w:tcPr>
          <w:p w:rsidR="00F25B74" w:rsidRPr="00F25B74" w:rsidRDefault="0008619E" w:rsidP="00F25B7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Атенолол</w:t>
            </w:r>
          </w:p>
        </w:tc>
        <w:tc>
          <w:tcPr>
            <w:tcW w:w="2835" w:type="dxa"/>
            <w:gridSpan w:val="2"/>
            <w:tcBorders>
              <w:top w:val="single" w:sz="4" w:space="0" w:color="000000"/>
              <w:left w:val="single" w:sz="4" w:space="0" w:color="000000"/>
              <w:bottom w:val="single" w:sz="4" w:space="0" w:color="000000"/>
            </w:tcBorders>
            <w:shd w:val="clear" w:color="auto" w:fill="auto"/>
            <w:tcMar>
              <w:top w:w="57" w:type="dxa"/>
              <w:bottom w:w="57" w:type="dxa"/>
            </w:tcMar>
          </w:tcPr>
          <w:p w:rsidR="00F25B74" w:rsidRPr="00F25B74" w:rsidRDefault="0008619E" w:rsidP="00F25B74">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Таблетки 50 мг №30</w:t>
            </w:r>
          </w:p>
        </w:tc>
        <w:tc>
          <w:tcPr>
            <w:tcW w:w="1299"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Упак/шт.</w:t>
            </w:r>
          </w:p>
        </w:tc>
        <w:tc>
          <w:tcPr>
            <w:tcW w:w="1417" w:type="dxa"/>
            <w:tcBorders>
              <w:top w:val="single" w:sz="4" w:space="0" w:color="000000"/>
              <w:left w:val="single" w:sz="4" w:space="0" w:color="000000"/>
              <w:bottom w:val="single" w:sz="4" w:space="0" w:color="000000"/>
            </w:tcBorders>
            <w:shd w:val="clear" w:color="auto" w:fill="auto"/>
            <w:tcMar>
              <w:top w:w="57" w:type="dxa"/>
              <w:bottom w:w="57" w:type="dxa"/>
            </w:tcMar>
            <w:vAlign w:val="center"/>
          </w:tcPr>
          <w:p w:rsidR="00F25B74" w:rsidRPr="00F25B74" w:rsidRDefault="0008619E"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300</w:t>
            </w:r>
          </w:p>
        </w:tc>
        <w:tc>
          <w:tcPr>
            <w:tcW w:w="1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F25B74" w:rsidRPr="00F25B74" w:rsidRDefault="0008619E" w:rsidP="00F25B74">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c>
          <w:tcPr>
            <w:tcW w:w="1701" w:type="dxa"/>
            <w:gridSpan w:val="2"/>
            <w:tcBorders>
              <w:top w:val="single" w:sz="4" w:space="0" w:color="000000"/>
              <w:left w:val="single" w:sz="4" w:space="0" w:color="auto"/>
              <w:bottom w:val="single" w:sz="4" w:space="0" w:color="000000"/>
              <w:right w:val="single" w:sz="4" w:space="0" w:color="000000"/>
            </w:tcBorders>
            <w:shd w:val="clear" w:color="auto" w:fill="auto"/>
            <w:tcMar>
              <w:top w:w="57" w:type="dxa"/>
              <w:bottom w:w="57" w:type="dxa"/>
            </w:tcMar>
            <w:vAlign w:val="center"/>
          </w:tcPr>
          <w:p w:rsidR="00F25B74" w:rsidRPr="00F25B74" w:rsidRDefault="00F25B74" w:rsidP="00F25B74">
            <w:pPr>
              <w:widowControl w:val="0"/>
              <w:autoSpaceDN w:val="0"/>
              <w:adjustRightInd w:val="0"/>
              <w:spacing w:after="0" w:line="240" w:lineRule="auto"/>
              <w:jc w:val="center"/>
              <w:rPr>
                <w:rFonts w:ascii="Times New Roman" w:hAnsi="Times New Roman" w:cs="Times New Roman"/>
                <w:sz w:val="20"/>
                <w:szCs w:val="20"/>
              </w:rPr>
            </w:pPr>
          </w:p>
        </w:tc>
      </w:tr>
      <w:tr w:rsidR="00F25B74" w:rsidRPr="00F25B74" w:rsidTr="003A576C">
        <w:trPr>
          <w:gridBefore w:val="1"/>
          <w:wBefore w:w="46" w:type="dxa"/>
          <w:trHeight w:val="28"/>
          <w:jc w:val="center"/>
        </w:trPr>
        <w:tc>
          <w:tcPr>
            <w:tcW w:w="13891" w:type="dxa"/>
            <w:gridSpan w:val="9"/>
            <w:tcBorders>
              <w:top w:val="single" w:sz="4" w:space="0" w:color="000000"/>
              <w:left w:val="single" w:sz="4" w:space="0" w:color="000000"/>
              <w:bottom w:val="single" w:sz="4" w:space="0" w:color="auto"/>
              <w:right w:val="single" w:sz="4" w:space="0" w:color="auto"/>
            </w:tcBorders>
            <w:shd w:val="clear" w:color="auto" w:fill="auto"/>
            <w:tcMar>
              <w:top w:w="57" w:type="dxa"/>
              <w:bottom w:w="57" w:type="dxa"/>
            </w:tcMar>
            <w:vAlign w:val="center"/>
          </w:tcPr>
          <w:p w:rsidR="00F25B74" w:rsidRPr="00F25B74" w:rsidRDefault="00F25B74" w:rsidP="00F25B74">
            <w:pPr>
              <w:pStyle w:val="ConsPlusNormal"/>
              <w:keepLines/>
              <w:ind w:firstLine="0"/>
              <w:contextualSpacing/>
              <w:rPr>
                <w:rFonts w:ascii="Times New Roman" w:hAnsi="Times New Roman"/>
                <w:b/>
                <w:sz w:val="20"/>
                <w:szCs w:val="20"/>
                <w:shd w:val="clear" w:color="auto" w:fill="FFFFFF"/>
              </w:rPr>
            </w:pPr>
            <w:r w:rsidRPr="00F25B74">
              <w:rPr>
                <w:rFonts w:ascii="Times New Roman" w:hAnsi="Times New Roman"/>
                <w:b/>
                <w:sz w:val="20"/>
                <w:szCs w:val="20"/>
                <w:shd w:val="clear" w:color="auto" w:fill="FFFFFF"/>
              </w:rPr>
              <w:t>ИТОГО:</w:t>
            </w:r>
          </w:p>
        </w:tc>
        <w:tc>
          <w:tcPr>
            <w:tcW w:w="1701" w:type="dxa"/>
            <w:gridSpan w:val="2"/>
            <w:tcBorders>
              <w:top w:val="single" w:sz="4" w:space="0" w:color="000000"/>
              <w:left w:val="single" w:sz="4" w:space="0" w:color="auto"/>
              <w:bottom w:val="single" w:sz="4" w:space="0" w:color="auto"/>
              <w:right w:val="single" w:sz="4" w:space="0" w:color="000000"/>
            </w:tcBorders>
            <w:shd w:val="clear" w:color="auto" w:fill="auto"/>
            <w:tcMar>
              <w:top w:w="57" w:type="dxa"/>
              <w:bottom w:w="57" w:type="dxa"/>
            </w:tcMar>
            <w:vAlign w:val="center"/>
          </w:tcPr>
          <w:p w:rsidR="00F25B74" w:rsidRPr="00F25B74" w:rsidRDefault="00F25B74" w:rsidP="00F25B74">
            <w:pPr>
              <w:pStyle w:val="ConsPlusNormal"/>
              <w:keepLines/>
              <w:ind w:firstLine="0"/>
              <w:contextualSpacing/>
              <w:jc w:val="center"/>
              <w:rPr>
                <w:rFonts w:ascii="Times New Roman" w:hAnsi="Times New Roman"/>
                <w:b/>
                <w:sz w:val="20"/>
                <w:szCs w:val="20"/>
                <w:shd w:val="clear" w:color="auto" w:fill="FFFFFF"/>
              </w:rPr>
            </w:pPr>
          </w:p>
        </w:tc>
      </w:tr>
      <w:tr w:rsidR="00F25B74" w:rsidRPr="00F25B74" w:rsidTr="003A576C">
        <w:tblPrEx>
          <w:jc w:val="left"/>
          <w:tblCellMar>
            <w:top w:w="0" w:type="dxa"/>
            <w:left w:w="108" w:type="dxa"/>
            <w:bottom w:w="0" w:type="dxa"/>
            <w:right w:w="108" w:type="dxa"/>
          </w:tblCellMar>
        </w:tblPrEx>
        <w:trPr>
          <w:gridAfter w:val="1"/>
          <w:wAfter w:w="290" w:type="dxa"/>
        </w:trPr>
        <w:tc>
          <w:tcPr>
            <w:tcW w:w="7709" w:type="dxa"/>
            <w:gridSpan w:val="5"/>
          </w:tcPr>
          <w:p w:rsidR="00F25B74" w:rsidRPr="00F25B74" w:rsidRDefault="00F25B74" w:rsidP="00F25B74">
            <w:pPr>
              <w:pStyle w:val="ConsPlusNormal"/>
              <w:keepLines/>
              <w:contextualSpacing/>
              <w:jc w:val="center"/>
              <w:rPr>
                <w:rFonts w:ascii="Times New Roman" w:hAnsi="Times New Roman"/>
                <w:sz w:val="22"/>
                <w:szCs w:val="22"/>
                <w:shd w:val="clear" w:color="auto" w:fill="FFFFFF"/>
              </w:rPr>
            </w:pPr>
          </w:p>
          <w:p w:rsidR="00F25B74" w:rsidRPr="00F25B74" w:rsidRDefault="00F25B74" w:rsidP="00F25B74">
            <w:pPr>
              <w:pStyle w:val="ConsPlusNormal"/>
              <w:keepLines/>
              <w:contextualSpacing/>
              <w:jc w:val="center"/>
              <w:rPr>
                <w:rFonts w:ascii="Times New Roman" w:hAnsi="Times New Roman"/>
                <w:sz w:val="22"/>
                <w:szCs w:val="22"/>
                <w:shd w:val="clear" w:color="auto" w:fill="FFFFFF"/>
              </w:rPr>
            </w:pPr>
            <w:r w:rsidRPr="00F25B74">
              <w:rPr>
                <w:rFonts w:ascii="Times New Roman" w:hAnsi="Times New Roman"/>
                <w:sz w:val="22"/>
                <w:szCs w:val="22"/>
                <w:shd w:val="clear" w:color="auto" w:fill="FFFFFF"/>
              </w:rPr>
              <w:t>От «Государственного заказчика»:</w:t>
            </w:r>
          </w:p>
          <w:p w:rsidR="00F25B74" w:rsidRPr="00F25B74" w:rsidRDefault="00F25B74" w:rsidP="00F25B74">
            <w:pPr>
              <w:pStyle w:val="ConsPlusNormal"/>
              <w:keepLines/>
              <w:contextualSpacing/>
              <w:jc w:val="center"/>
              <w:rPr>
                <w:rFonts w:ascii="Times New Roman" w:hAnsi="Times New Roman"/>
                <w:sz w:val="22"/>
                <w:szCs w:val="22"/>
                <w:shd w:val="clear" w:color="auto" w:fill="FFFFFF"/>
              </w:rPr>
            </w:pPr>
          </w:p>
          <w:p w:rsidR="007614A4" w:rsidRDefault="007614A4" w:rsidP="007614A4">
            <w:pPr>
              <w:pStyle w:val="ConsPlusNormal"/>
              <w:keepLines/>
              <w:ind w:firstLine="2410"/>
              <w:contextualSpacing/>
              <w:rPr>
                <w:rFonts w:ascii="Times New Roman" w:hAnsi="Times New Roman"/>
                <w:sz w:val="22"/>
                <w:szCs w:val="22"/>
                <w:shd w:val="clear" w:color="auto" w:fill="FFFFFF"/>
              </w:rPr>
            </w:pPr>
            <w:r w:rsidRPr="00F25B74">
              <w:rPr>
                <w:rFonts w:ascii="Times New Roman" w:hAnsi="Times New Roman"/>
                <w:sz w:val="22"/>
                <w:szCs w:val="22"/>
                <w:shd w:val="clear" w:color="auto" w:fill="FFFFFF"/>
              </w:rPr>
              <w:t>__________________</w:t>
            </w:r>
          </w:p>
          <w:p w:rsidR="00F25B74" w:rsidRPr="00F25B74" w:rsidRDefault="00F25B74" w:rsidP="007614A4">
            <w:pPr>
              <w:pStyle w:val="ConsPlusNormal"/>
              <w:keepLines/>
              <w:ind w:firstLine="2410"/>
              <w:contextualSpacing/>
              <w:rPr>
                <w:rFonts w:ascii="Times New Roman" w:hAnsi="Times New Roman"/>
                <w:sz w:val="22"/>
                <w:szCs w:val="22"/>
                <w:shd w:val="clear" w:color="auto" w:fill="FFFFFF"/>
              </w:rPr>
            </w:pPr>
            <w:r w:rsidRPr="00F25B74">
              <w:rPr>
                <w:rFonts w:ascii="Times New Roman" w:hAnsi="Times New Roman"/>
                <w:sz w:val="22"/>
                <w:szCs w:val="22"/>
                <w:shd w:val="clear" w:color="auto" w:fill="FFFFFF"/>
              </w:rPr>
              <w:t>М.П.</w:t>
            </w:r>
          </w:p>
        </w:tc>
        <w:tc>
          <w:tcPr>
            <w:tcW w:w="7639" w:type="dxa"/>
            <w:gridSpan w:val="6"/>
          </w:tcPr>
          <w:p w:rsidR="00F25B74" w:rsidRPr="00F25B74" w:rsidRDefault="00F25B74" w:rsidP="00F25B74">
            <w:pPr>
              <w:pStyle w:val="ConsPlusNormal"/>
              <w:keepLines/>
              <w:contextualSpacing/>
              <w:jc w:val="center"/>
              <w:rPr>
                <w:rFonts w:ascii="Times New Roman" w:hAnsi="Times New Roman"/>
                <w:sz w:val="22"/>
                <w:szCs w:val="22"/>
                <w:shd w:val="clear" w:color="auto" w:fill="FFFFFF"/>
              </w:rPr>
            </w:pPr>
          </w:p>
          <w:p w:rsidR="00F25B74" w:rsidRPr="00F25B74" w:rsidRDefault="00F25B74" w:rsidP="007614A4">
            <w:pPr>
              <w:pStyle w:val="ConsPlusNormal"/>
              <w:keepLines/>
              <w:ind w:firstLine="3064"/>
              <w:contextualSpacing/>
              <w:rPr>
                <w:rFonts w:ascii="Times New Roman" w:hAnsi="Times New Roman"/>
                <w:sz w:val="22"/>
                <w:szCs w:val="22"/>
                <w:shd w:val="clear" w:color="auto" w:fill="FFFFFF"/>
              </w:rPr>
            </w:pPr>
            <w:r w:rsidRPr="00F25B74">
              <w:rPr>
                <w:rFonts w:ascii="Times New Roman" w:hAnsi="Times New Roman"/>
                <w:sz w:val="22"/>
                <w:szCs w:val="22"/>
                <w:shd w:val="clear" w:color="auto" w:fill="FFFFFF"/>
              </w:rPr>
              <w:t>От «Поставщика»:</w:t>
            </w:r>
          </w:p>
          <w:p w:rsidR="00F25B74" w:rsidRPr="00F25B74" w:rsidRDefault="00F25B74" w:rsidP="00F25B74">
            <w:pPr>
              <w:pStyle w:val="ConsPlusNormal"/>
              <w:keepLines/>
              <w:contextualSpacing/>
              <w:jc w:val="center"/>
              <w:rPr>
                <w:rFonts w:ascii="Times New Roman" w:hAnsi="Times New Roman"/>
                <w:sz w:val="22"/>
                <w:szCs w:val="22"/>
                <w:shd w:val="clear" w:color="auto" w:fill="FFFFFF"/>
              </w:rPr>
            </w:pPr>
          </w:p>
          <w:p w:rsidR="00F25B74" w:rsidRPr="00F25B74" w:rsidRDefault="00F25B74" w:rsidP="00F25B74">
            <w:pPr>
              <w:pStyle w:val="ConsPlusNormal"/>
              <w:keepLines/>
              <w:contextualSpacing/>
              <w:jc w:val="center"/>
              <w:rPr>
                <w:rFonts w:ascii="Times New Roman" w:hAnsi="Times New Roman"/>
                <w:sz w:val="22"/>
                <w:szCs w:val="22"/>
                <w:shd w:val="clear" w:color="auto" w:fill="FFFFFF"/>
              </w:rPr>
            </w:pPr>
            <w:r w:rsidRPr="00F25B74">
              <w:rPr>
                <w:rFonts w:ascii="Times New Roman" w:hAnsi="Times New Roman"/>
                <w:sz w:val="22"/>
                <w:szCs w:val="22"/>
                <w:shd w:val="clear" w:color="auto" w:fill="FFFFFF"/>
              </w:rPr>
              <w:t xml:space="preserve">__________________ </w:t>
            </w:r>
          </w:p>
          <w:p w:rsidR="00F25B74" w:rsidRPr="00F25B74" w:rsidRDefault="00F25B74" w:rsidP="007614A4">
            <w:pPr>
              <w:pStyle w:val="ConsPlusNormal"/>
              <w:keepLines/>
              <w:ind w:firstLine="3064"/>
              <w:contextualSpacing/>
              <w:rPr>
                <w:rFonts w:ascii="Times New Roman" w:hAnsi="Times New Roman"/>
                <w:sz w:val="22"/>
                <w:szCs w:val="22"/>
                <w:shd w:val="clear" w:color="auto" w:fill="FFFFFF"/>
              </w:rPr>
            </w:pPr>
            <w:r w:rsidRPr="00F25B74">
              <w:rPr>
                <w:rFonts w:ascii="Times New Roman" w:hAnsi="Times New Roman"/>
                <w:sz w:val="22"/>
                <w:szCs w:val="22"/>
                <w:shd w:val="clear" w:color="auto" w:fill="FFFFFF"/>
              </w:rPr>
              <w:t>М.П.</w:t>
            </w:r>
          </w:p>
        </w:tc>
      </w:tr>
      <w:tr w:rsidR="00F25B74" w:rsidRPr="00F25B74" w:rsidTr="003A576C">
        <w:tblPrEx>
          <w:jc w:val="left"/>
          <w:tblCellMar>
            <w:top w:w="0" w:type="dxa"/>
            <w:left w:w="108" w:type="dxa"/>
            <w:bottom w:w="0" w:type="dxa"/>
            <w:right w:w="108" w:type="dxa"/>
          </w:tblCellMar>
        </w:tblPrEx>
        <w:trPr>
          <w:gridAfter w:val="1"/>
          <w:wAfter w:w="290" w:type="dxa"/>
        </w:trPr>
        <w:tc>
          <w:tcPr>
            <w:tcW w:w="7709" w:type="dxa"/>
            <w:gridSpan w:val="5"/>
          </w:tcPr>
          <w:p w:rsidR="00F25B74" w:rsidRPr="00F25B74" w:rsidRDefault="00F25B74" w:rsidP="00F25B74">
            <w:pPr>
              <w:pStyle w:val="ConsPlusNormal"/>
              <w:keepLines/>
              <w:contextualSpacing/>
              <w:jc w:val="center"/>
              <w:rPr>
                <w:rFonts w:ascii="Times New Roman" w:hAnsi="Times New Roman"/>
                <w:sz w:val="22"/>
                <w:szCs w:val="22"/>
                <w:shd w:val="clear" w:color="auto" w:fill="FFFFFF"/>
              </w:rPr>
            </w:pPr>
          </w:p>
        </w:tc>
        <w:tc>
          <w:tcPr>
            <w:tcW w:w="7639" w:type="dxa"/>
            <w:gridSpan w:val="6"/>
          </w:tcPr>
          <w:p w:rsidR="00F25B74" w:rsidRPr="00F25B74" w:rsidRDefault="00F25B74" w:rsidP="00F25B74">
            <w:pPr>
              <w:pStyle w:val="ConsPlusNormal"/>
              <w:keepLines/>
              <w:contextualSpacing/>
              <w:jc w:val="center"/>
              <w:rPr>
                <w:rFonts w:ascii="Times New Roman" w:hAnsi="Times New Roman"/>
                <w:sz w:val="22"/>
                <w:szCs w:val="22"/>
                <w:shd w:val="clear" w:color="auto" w:fill="FFFFFF"/>
              </w:rPr>
            </w:pPr>
          </w:p>
          <w:p w:rsidR="00F25B74" w:rsidRPr="00F25B74" w:rsidRDefault="00F25B74" w:rsidP="00F25B74">
            <w:pPr>
              <w:pStyle w:val="ConsPlusNormal"/>
              <w:keepLines/>
              <w:contextualSpacing/>
              <w:jc w:val="center"/>
              <w:rPr>
                <w:rFonts w:ascii="Times New Roman" w:hAnsi="Times New Roman"/>
                <w:sz w:val="22"/>
                <w:szCs w:val="22"/>
                <w:shd w:val="clear" w:color="auto" w:fill="FFFFFF"/>
              </w:rPr>
            </w:pPr>
          </w:p>
        </w:tc>
      </w:tr>
    </w:tbl>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Default="00F25B74" w:rsidP="00F25B74">
      <w:pPr>
        <w:pStyle w:val="ConsPlusNormal"/>
        <w:keepLines/>
        <w:contextualSpacing/>
        <w:jc w:val="right"/>
        <w:rPr>
          <w:rFonts w:ascii="Times New Roman" w:hAnsi="Times New Roman"/>
          <w:sz w:val="22"/>
          <w:szCs w:val="22"/>
        </w:rPr>
      </w:pPr>
    </w:p>
    <w:p w:rsid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p>
    <w:p w:rsidR="00F25B74" w:rsidRPr="00F25B74" w:rsidRDefault="00F25B74" w:rsidP="00F25B74">
      <w:pPr>
        <w:pStyle w:val="ConsPlusNormal"/>
        <w:keepLines/>
        <w:contextualSpacing/>
        <w:jc w:val="right"/>
        <w:rPr>
          <w:rFonts w:ascii="Times New Roman" w:hAnsi="Times New Roman"/>
          <w:sz w:val="22"/>
          <w:szCs w:val="22"/>
        </w:rPr>
      </w:pPr>
      <w:r w:rsidRPr="00F25B74">
        <w:rPr>
          <w:rFonts w:ascii="Times New Roman" w:hAnsi="Times New Roman"/>
          <w:sz w:val="22"/>
          <w:szCs w:val="22"/>
        </w:rPr>
        <w:lastRenderedPageBreak/>
        <w:t>Приложение N2</w:t>
      </w:r>
    </w:p>
    <w:p w:rsidR="00F25B74" w:rsidRPr="00F25B74" w:rsidRDefault="00F25B74" w:rsidP="00F25B74">
      <w:pPr>
        <w:pStyle w:val="ConsPlusNormal"/>
        <w:keepLines/>
        <w:contextualSpacing/>
        <w:jc w:val="right"/>
        <w:rPr>
          <w:rFonts w:ascii="Times New Roman" w:hAnsi="Times New Roman"/>
          <w:sz w:val="22"/>
          <w:szCs w:val="22"/>
        </w:rPr>
      </w:pPr>
      <w:r w:rsidRPr="00F25B74">
        <w:rPr>
          <w:rFonts w:ascii="Times New Roman" w:hAnsi="Times New Roman"/>
          <w:sz w:val="22"/>
          <w:szCs w:val="22"/>
        </w:rPr>
        <w:t xml:space="preserve">                                                                                                                                                                                                                    к Государственному контракту</w:t>
      </w:r>
    </w:p>
    <w:p w:rsidR="00F25B74" w:rsidRPr="00F25B74" w:rsidRDefault="00F25B74" w:rsidP="00F25B74">
      <w:pPr>
        <w:pStyle w:val="ConsPlusNormal"/>
        <w:keepLines/>
        <w:contextualSpacing/>
        <w:rPr>
          <w:rFonts w:ascii="Times New Roman" w:hAnsi="Times New Roman"/>
          <w:sz w:val="22"/>
          <w:szCs w:val="22"/>
        </w:rPr>
      </w:pPr>
      <w:r w:rsidRPr="00F25B74">
        <w:rPr>
          <w:rFonts w:ascii="Times New Roman" w:hAnsi="Times New Roman"/>
          <w:sz w:val="22"/>
          <w:szCs w:val="22"/>
        </w:rPr>
        <w:t xml:space="preserve">                                                                                                                                                                                                                                        от                   2026 г. N </w:t>
      </w:r>
      <w:bookmarkStart w:id="13" w:name="P410"/>
      <w:bookmarkEnd w:id="13"/>
      <w:r w:rsidRPr="00F25B74">
        <w:rPr>
          <w:rFonts w:ascii="Times New Roman" w:hAnsi="Times New Roman"/>
          <w:sz w:val="22"/>
          <w:szCs w:val="22"/>
        </w:rPr>
        <w:t xml:space="preserve">              </w:t>
      </w:r>
    </w:p>
    <w:p w:rsidR="00F25B74" w:rsidRPr="00F25B74" w:rsidRDefault="00F25B74" w:rsidP="00F25B74">
      <w:pPr>
        <w:pStyle w:val="ConsPlusNormal"/>
        <w:keepLines/>
        <w:contextualSpacing/>
        <w:jc w:val="center"/>
        <w:rPr>
          <w:rFonts w:ascii="Times New Roman" w:hAnsi="Times New Roman"/>
          <w:sz w:val="22"/>
          <w:szCs w:val="22"/>
        </w:rPr>
      </w:pPr>
      <w:r w:rsidRPr="00F25B74">
        <w:rPr>
          <w:rFonts w:ascii="Times New Roman" w:hAnsi="Times New Roman"/>
          <w:sz w:val="22"/>
          <w:szCs w:val="22"/>
        </w:rPr>
        <w:t>ТЕХНИЧЕСКИЕ ХАРАКТЕРИСТИКИ</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
        <w:gridCol w:w="484"/>
        <w:gridCol w:w="1638"/>
        <w:gridCol w:w="2268"/>
        <w:gridCol w:w="1417"/>
        <w:gridCol w:w="1506"/>
        <w:gridCol w:w="1046"/>
        <w:gridCol w:w="1134"/>
        <w:gridCol w:w="1417"/>
        <w:gridCol w:w="1985"/>
        <w:gridCol w:w="1984"/>
        <w:gridCol w:w="73"/>
        <w:gridCol w:w="919"/>
      </w:tblGrid>
      <w:tr w:rsidR="00F25B74" w:rsidRPr="00F25B74" w:rsidTr="003A576C">
        <w:trPr>
          <w:gridBefore w:val="1"/>
          <w:wBefore w:w="113" w:type="dxa"/>
          <w:trHeight w:val="4378"/>
        </w:trPr>
        <w:tc>
          <w:tcPr>
            <w:tcW w:w="484" w:type="dxa"/>
            <w:shd w:val="clear" w:color="auto" w:fill="auto"/>
            <w:hideMark/>
          </w:tcPr>
          <w:p w:rsidR="00F25B74" w:rsidRPr="00F25B74" w:rsidRDefault="00F25B74" w:rsidP="00F25B74">
            <w:pPr>
              <w:spacing w:after="0" w:line="240" w:lineRule="auto"/>
              <w:jc w:val="center"/>
              <w:rPr>
                <w:rFonts w:ascii="Times New Roman" w:hAnsi="Times New Roman" w:cs="Times New Roman"/>
                <w:b/>
                <w:bCs/>
                <w:sz w:val="20"/>
                <w:szCs w:val="20"/>
              </w:rPr>
            </w:pPr>
            <w:r w:rsidRPr="00F25B74">
              <w:rPr>
                <w:rFonts w:ascii="Times New Roman" w:hAnsi="Times New Roman" w:cs="Times New Roman"/>
                <w:b/>
                <w:bCs/>
                <w:sz w:val="20"/>
                <w:szCs w:val="20"/>
              </w:rPr>
              <w:t>№ п/п</w:t>
            </w:r>
          </w:p>
        </w:tc>
        <w:tc>
          <w:tcPr>
            <w:tcW w:w="1638" w:type="dxa"/>
          </w:tcPr>
          <w:p w:rsidR="00F25B74" w:rsidRPr="00F25B74" w:rsidRDefault="00F25B74" w:rsidP="00F25B74">
            <w:pPr>
              <w:spacing w:after="0" w:line="240" w:lineRule="auto"/>
              <w:jc w:val="center"/>
              <w:rPr>
                <w:rFonts w:ascii="Times New Roman" w:hAnsi="Times New Roman" w:cs="Times New Roman"/>
                <w:b/>
                <w:bCs/>
                <w:sz w:val="20"/>
                <w:szCs w:val="20"/>
                <w:highlight w:val="yellow"/>
              </w:rPr>
            </w:pPr>
            <w:r w:rsidRPr="00F25B74">
              <w:rPr>
                <w:rFonts w:ascii="Times New Roman" w:hAnsi="Times New Roman" w:cs="Times New Roman"/>
                <w:b/>
                <w:sz w:val="20"/>
                <w:szCs w:val="20"/>
                <w:highlight w:val="yellow"/>
                <w:shd w:val="clear" w:color="auto" w:fill="FFFFFF"/>
              </w:rPr>
              <w:t>Торговое наименование</w:t>
            </w:r>
          </w:p>
        </w:tc>
        <w:tc>
          <w:tcPr>
            <w:tcW w:w="2268" w:type="dxa"/>
            <w:shd w:val="clear" w:color="auto" w:fill="auto"/>
            <w:hideMark/>
          </w:tcPr>
          <w:p w:rsidR="00F25B74" w:rsidRPr="00F25B74" w:rsidRDefault="00F25B74" w:rsidP="00F25B74">
            <w:pPr>
              <w:spacing w:after="0" w:line="240" w:lineRule="auto"/>
              <w:jc w:val="center"/>
              <w:rPr>
                <w:rFonts w:ascii="Times New Roman" w:hAnsi="Times New Roman" w:cs="Times New Roman"/>
                <w:b/>
                <w:bCs/>
                <w:sz w:val="20"/>
                <w:szCs w:val="20"/>
                <w:highlight w:val="yellow"/>
              </w:rPr>
            </w:pPr>
            <w:r w:rsidRPr="00F25B74">
              <w:rPr>
                <w:rFonts w:ascii="Times New Roman" w:hAnsi="Times New Roman" w:cs="Times New Roman"/>
                <w:b/>
                <w:bCs/>
                <w:sz w:val="20"/>
                <w:szCs w:val="20"/>
                <w:highlight w:val="yellow"/>
              </w:rPr>
              <w:t>Лекарственная форма, дозировка лекарственного средства и количество лекарственных форм во вторичной (потребительской) упаковке</w:t>
            </w:r>
          </w:p>
        </w:tc>
        <w:tc>
          <w:tcPr>
            <w:tcW w:w="1417" w:type="dxa"/>
          </w:tcPr>
          <w:p w:rsidR="00F25B74" w:rsidRPr="00F25B74" w:rsidRDefault="00F25B74" w:rsidP="00F25B74">
            <w:pPr>
              <w:pStyle w:val="ConsPlusNormal"/>
              <w:keepLines/>
              <w:tabs>
                <w:tab w:val="left" w:pos="175"/>
              </w:tabs>
              <w:ind w:firstLine="33"/>
              <w:contextualSpacing/>
              <w:jc w:val="center"/>
              <w:rPr>
                <w:rFonts w:ascii="Times New Roman" w:hAnsi="Times New Roman"/>
                <w:sz w:val="20"/>
                <w:szCs w:val="20"/>
                <w:highlight w:val="yellow"/>
              </w:rPr>
            </w:pPr>
            <w:r w:rsidRPr="00F25B74">
              <w:rPr>
                <w:rFonts w:ascii="Times New Roman" w:hAnsi="Times New Roman"/>
                <w:sz w:val="20"/>
                <w:szCs w:val="20"/>
                <w:highlight w:val="yellow"/>
              </w:rPr>
              <w:t xml:space="preserve">Код в соответствии с Общероссийским </w:t>
            </w:r>
            <w:hyperlink r:id="rId23" w:history="1">
              <w:r w:rsidRPr="008E1E97">
                <w:rPr>
                  <w:rStyle w:val="a3"/>
                  <w:rFonts w:ascii="Times New Roman" w:hAnsi="Times New Roman"/>
                  <w:sz w:val="20"/>
                  <w:szCs w:val="20"/>
                </w:rPr>
                <w:t>классификатором</w:t>
              </w:r>
            </w:hyperlink>
            <w:r w:rsidRPr="00F25B74">
              <w:rPr>
                <w:rFonts w:ascii="Times New Roman" w:hAnsi="Times New Roman"/>
                <w:sz w:val="20"/>
                <w:szCs w:val="20"/>
                <w:highlight w:val="yellow"/>
              </w:rPr>
              <w:t xml:space="preserve"> продукции по видам экономической деятельности</w:t>
            </w:r>
          </w:p>
        </w:tc>
        <w:tc>
          <w:tcPr>
            <w:tcW w:w="2552" w:type="dxa"/>
            <w:gridSpan w:val="2"/>
            <w:shd w:val="clear" w:color="auto" w:fill="auto"/>
            <w:hideMark/>
          </w:tcPr>
          <w:p w:rsidR="00F25B74" w:rsidRPr="00F25B74" w:rsidRDefault="00F25B74" w:rsidP="00F25B74">
            <w:pPr>
              <w:spacing w:after="0" w:line="240" w:lineRule="auto"/>
              <w:jc w:val="center"/>
              <w:rPr>
                <w:rFonts w:ascii="Times New Roman" w:hAnsi="Times New Roman" w:cs="Times New Roman"/>
                <w:b/>
                <w:bCs/>
                <w:sz w:val="20"/>
                <w:szCs w:val="20"/>
                <w:highlight w:val="yellow"/>
              </w:rPr>
            </w:pPr>
            <w:r w:rsidRPr="00F25B74">
              <w:rPr>
                <w:rFonts w:ascii="Times New Roman" w:hAnsi="Times New Roman" w:cs="Times New Roman"/>
                <w:b/>
                <w:bCs/>
                <w:sz w:val="20"/>
                <w:szCs w:val="20"/>
                <w:highlight w:val="yellow"/>
              </w:rPr>
              <w:t>МНН</w:t>
            </w:r>
          </w:p>
        </w:tc>
        <w:tc>
          <w:tcPr>
            <w:tcW w:w="1134" w:type="dxa"/>
            <w:shd w:val="clear" w:color="auto" w:fill="auto"/>
            <w:hideMark/>
          </w:tcPr>
          <w:p w:rsidR="00F25B74" w:rsidRPr="00F25B74" w:rsidRDefault="00F25B74" w:rsidP="00F25B74">
            <w:pPr>
              <w:spacing w:after="0" w:line="240" w:lineRule="auto"/>
              <w:jc w:val="center"/>
              <w:rPr>
                <w:rFonts w:ascii="Times New Roman" w:hAnsi="Times New Roman" w:cs="Times New Roman"/>
                <w:b/>
                <w:bCs/>
                <w:sz w:val="20"/>
                <w:szCs w:val="20"/>
                <w:highlight w:val="yellow"/>
              </w:rPr>
            </w:pPr>
            <w:r w:rsidRPr="00F25B74">
              <w:rPr>
                <w:rFonts w:ascii="Times New Roman" w:hAnsi="Times New Roman" w:cs="Times New Roman"/>
                <w:b/>
                <w:bCs/>
                <w:sz w:val="20"/>
                <w:szCs w:val="20"/>
                <w:highlight w:val="yellow"/>
              </w:rPr>
              <w:t>№ регистрационного удостоверения</w:t>
            </w:r>
          </w:p>
        </w:tc>
        <w:tc>
          <w:tcPr>
            <w:tcW w:w="1417" w:type="dxa"/>
            <w:shd w:val="clear" w:color="auto" w:fill="auto"/>
            <w:hideMark/>
          </w:tcPr>
          <w:p w:rsidR="00F25B74" w:rsidRPr="00F25B74" w:rsidRDefault="00F25B74" w:rsidP="00F25B74">
            <w:pPr>
              <w:spacing w:after="0" w:line="240" w:lineRule="auto"/>
              <w:jc w:val="center"/>
              <w:rPr>
                <w:rFonts w:ascii="Times New Roman" w:hAnsi="Times New Roman" w:cs="Times New Roman"/>
                <w:b/>
                <w:bCs/>
                <w:sz w:val="20"/>
                <w:szCs w:val="20"/>
                <w:highlight w:val="yellow"/>
              </w:rPr>
            </w:pPr>
            <w:r w:rsidRPr="00F25B74">
              <w:rPr>
                <w:rFonts w:ascii="Times New Roman" w:hAnsi="Times New Roman" w:cs="Times New Roman"/>
                <w:b/>
                <w:bCs/>
                <w:sz w:val="20"/>
                <w:szCs w:val="20"/>
                <w:highlight w:val="yellow"/>
              </w:rPr>
              <w:t>Наименование держателя или владельца регистрационного удостоверения лекарственного препарата</w:t>
            </w:r>
          </w:p>
        </w:tc>
        <w:tc>
          <w:tcPr>
            <w:tcW w:w="1985" w:type="dxa"/>
            <w:shd w:val="clear" w:color="auto" w:fill="auto"/>
            <w:hideMark/>
          </w:tcPr>
          <w:p w:rsidR="00F25B74" w:rsidRPr="00F25B74" w:rsidRDefault="00F25B74" w:rsidP="00F25B74">
            <w:pPr>
              <w:spacing w:after="0" w:line="240" w:lineRule="auto"/>
              <w:jc w:val="center"/>
              <w:rPr>
                <w:rFonts w:ascii="Times New Roman" w:hAnsi="Times New Roman" w:cs="Times New Roman"/>
                <w:b/>
                <w:bCs/>
                <w:sz w:val="20"/>
                <w:szCs w:val="20"/>
                <w:highlight w:val="yellow"/>
              </w:rPr>
            </w:pPr>
            <w:r w:rsidRPr="00F25B74">
              <w:rPr>
                <w:rFonts w:ascii="Times New Roman" w:hAnsi="Times New Roman" w:cs="Times New Roman"/>
                <w:b/>
                <w:bCs/>
                <w:sz w:val="20"/>
                <w:szCs w:val="20"/>
                <w:highlight w:val="yellow"/>
              </w:rPr>
              <w:t>Наименование производителя лекарственного препарата</w:t>
            </w:r>
          </w:p>
        </w:tc>
        <w:tc>
          <w:tcPr>
            <w:tcW w:w="1984" w:type="dxa"/>
            <w:shd w:val="clear" w:color="auto" w:fill="auto"/>
            <w:hideMark/>
          </w:tcPr>
          <w:p w:rsidR="00F25B74" w:rsidRPr="00F25B74" w:rsidRDefault="00F25B74" w:rsidP="00F25B74">
            <w:pPr>
              <w:spacing w:after="0" w:line="240" w:lineRule="auto"/>
              <w:jc w:val="center"/>
              <w:rPr>
                <w:rFonts w:ascii="Times New Roman" w:hAnsi="Times New Roman" w:cs="Times New Roman"/>
                <w:b/>
                <w:bCs/>
                <w:sz w:val="20"/>
                <w:szCs w:val="20"/>
                <w:highlight w:val="yellow"/>
              </w:rPr>
            </w:pPr>
            <w:r w:rsidRPr="00F25B74">
              <w:rPr>
                <w:rFonts w:ascii="Times New Roman" w:hAnsi="Times New Roman" w:cs="Times New Roman"/>
                <w:b/>
                <w:bCs/>
                <w:sz w:val="20"/>
                <w:szCs w:val="20"/>
                <w:highlight w:val="yellow"/>
              </w:rPr>
              <w:t>Наименование страны происхождения Товара (с указанием данных документа, подтверждающего страну происхождения товара - при наличии (для товаров произведенных на территории государств - членов Евразийского экономического союза))</w:t>
            </w:r>
          </w:p>
        </w:tc>
        <w:tc>
          <w:tcPr>
            <w:tcW w:w="992" w:type="dxa"/>
            <w:gridSpan w:val="2"/>
            <w:shd w:val="clear" w:color="auto" w:fill="auto"/>
            <w:hideMark/>
          </w:tcPr>
          <w:p w:rsidR="00F25B74" w:rsidRPr="00F25B74" w:rsidRDefault="00F25B74" w:rsidP="00F25B74">
            <w:pPr>
              <w:spacing w:after="0" w:line="240" w:lineRule="auto"/>
              <w:jc w:val="center"/>
              <w:rPr>
                <w:rFonts w:ascii="Times New Roman" w:hAnsi="Times New Roman" w:cs="Times New Roman"/>
                <w:sz w:val="20"/>
                <w:szCs w:val="20"/>
                <w:highlight w:val="yellow"/>
              </w:rPr>
            </w:pPr>
            <w:r w:rsidRPr="00F25B74">
              <w:rPr>
                <w:rFonts w:ascii="Times New Roman" w:hAnsi="Times New Roman" w:cs="Times New Roman"/>
                <w:sz w:val="20"/>
                <w:szCs w:val="20"/>
                <w:highlight w:val="yellow"/>
              </w:rPr>
              <w:t>Остаточный срок годности</w:t>
            </w:r>
          </w:p>
        </w:tc>
      </w:tr>
      <w:tr w:rsidR="0008619E" w:rsidRPr="00F25B74" w:rsidTr="003A576C">
        <w:trPr>
          <w:gridBefore w:val="1"/>
          <w:wBefore w:w="113" w:type="dxa"/>
          <w:trHeight w:val="517"/>
        </w:trPr>
        <w:tc>
          <w:tcPr>
            <w:tcW w:w="484" w:type="dxa"/>
            <w:shd w:val="clear" w:color="auto" w:fill="auto"/>
            <w:hideMark/>
          </w:tcPr>
          <w:p w:rsidR="0008619E" w:rsidRPr="00F25B74" w:rsidRDefault="0008619E" w:rsidP="00F25B74">
            <w:pPr>
              <w:pStyle w:val="ConsPlusNormal"/>
              <w:keepLines/>
              <w:contextualSpacing/>
              <w:jc w:val="center"/>
              <w:rPr>
                <w:rFonts w:ascii="Times New Roman" w:hAnsi="Times New Roman"/>
                <w:sz w:val="20"/>
                <w:szCs w:val="20"/>
                <w:shd w:val="clear" w:color="auto" w:fill="FFFFFF"/>
              </w:rPr>
            </w:pPr>
          </w:p>
          <w:p w:rsidR="0008619E" w:rsidRPr="00F25B74" w:rsidRDefault="0008619E" w:rsidP="00F25B74">
            <w:pPr>
              <w:spacing w:after="0" w:line="240" w:lineRule="auto"/>
              <w:rPr>
                <w:rFonts w:ascii="Times New Roman" w:hAnsi="Times New Roman" w:cs="Times New Roman"/>
                <w:sz w:val="20"/>
                <w:szCs w:val="20"/>
              </w:rPr>
            </w:pPr>
            <w:r w:rsidRPr="00F25B74">
              <w:rPr>
                <w:rFonts w:ascii="Times New Roman" w:hAnsi="Times New Roman" w:cs="Times New Roman"/>
                <w:sz w:val="20"/>
                <w:szCs w:val="20"/>
              </w:rPr>
              <w:t>1</w:t>
            </w:r>
          </w:p>
        </w:tc>
        <w:tc>
          <w:tcPr>
            <w:tcW w:w="1638" w:type="dxa"/>
          </w:tcPr>
          <w:p w:rsidR="0008619E" w:rsidRPr="0008619E" w:rsidRDefault="0008619E" w:rsidP="0008619E">
            <w:pPr>
              <w:spacing w:after="0" w:line="240" w:lineRule="auto"/>
              <w:rPr>
                <w:rFonts w:ascii="Times New Roman" w:hAnsi="Times New Roman" w:cs="Times New Roman"/>
                <w:b/>
                <w:sz w:val="20"/>
                <w:szCs w:val="20"/>
              </w:rPr>
            </w:pPr>
            <w:r>
              <w:rPr>
                <w:rFonts w:ascii="Times New Roman" w:hAnsi="Times New Roman" w:cs="Times New Roman"/>
                <w:sz w:val="20"/>
                <w:szCs w:val="20"/>
              </w:rPr>
              <w:t>Цефазолин</w:t>
            </w:r>
          </w:p>
        </w:tc>
        <w:tc>
          <w:tcPr>
            <w:tcW w:w="2268" w:type="dxa"/>
            <w:shd w:val="clear" w:color="auto" w:fill="auto"/>
          </w:tcPr>
          <w:p w:rsidR="0008619E" w:rsidRPr="00F25B74" w:rsidRDefault="0008619E" w:rsidP="00B83DD2">
            <w:pPr>
              <w:spacing w:after="0" w:line="240" w:lineRule="auto"/>
              <w:rPr>
                <w:rFonts w:ascii="Times New Roman" w:hAnsi="Times New Roman" w:cs="Times New Roman"/>
                <w:sz w:val="20"/>
                <w:szCs w:val="20"/>
              </w:rPr>
            </w:pPr>
            <w:r>
              <w:rPr>
                <w:rStyle w:val="aff5"/>
                <w:rFonts w:ascii="Times New Roman" w:hAnsi="Times New Roman" w:cs="Times New Roman"/>
                <w:b w:val="0"/>
                <w:bCs w:val="0"/>
                <w:sz w:val="20"/>
                <w:szCs w:val="20"/>
              </w:rPr>
              <w:t>Порошок для приготовления раствора для внутривенного              и внутримышечного введения фл. 1 г.</w:t>
            </w:r>
          </w:p>
        </w:tc>
        <w:tc>
          <w:tcPr>
            <w:tcW w:w="1417" w:type="dxa"/>
          </w:tcPr>
          <w:p w:rsidR="0008619E" w:rsidRPr="00F25B74" w:rsidRDefault="0008619E" w:rsidP="00F25B7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21.20.10.191</w:t>
            </w:r>
          </w:p>
        </w:tc>
        <w:tc>
          <w:tcPr>
            <w:tcW w:w="2552" w:type="dxa"/>
            <w:gridSpan w:val="2"/>
            <w:shd w:val="clear" w:color="auto" w:fill="auto"/>
            <w:hideMark/>
          </w:tcPr>
          <w:p w:rsidR="0008619E" w:rsidRPr="00F25B74" w:rsidRDefault="0008619E" w:rsidP="00B83DD2">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Цефазолин</w:t>
            </w:r>
          </w:p>
        </w:tc>
        <w:tc>
          <w:tcPr>
            <w:tcW w:w="113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r w:rsidRPr="00F25B74">
              <w:rPr>
                <w:rFonts w:ascii="Times New Roman" w:hAnsi="Times New Roman" w:cs="Times New Roman"/>
                <w:b/>
                <w:sz w:val="20"/>
                <w:szCs w:val="20"/>
              </w:rPr>
              <w:t>Не менее 12 месяцев</w:t>
            </w:r>
          </w:p>
        </w:tc>
      </w:tr>
      <w:tr w:rsidR="0008619E" w:rsidRPr="00F25B74" w:rsidTr="003A576C">
        <w:trPr>
          <w:gridBefore w:val="1"/>
          <w:wBefore w:w="113" w:type="dxa"/>
          <w:trHeight w:val="517"/>
        </w:trPr>
        <w:tc>
          <w:tcPr>
            <w:tcW w:w="484" w:type="dxa"/>
            <w:shd w:val="clear" w:color="auto" w:fill="auto"/>
            <w:hideMark/>
          </w:tcPr>
          <w:p w:rsidR="0008619E" w:rsidRPr="00F25B74" w:rsidRDefault="0008619E"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2</w:t>
            </w:r>
          </w:p>
        </w:tc>
        <w:tc>
          <w:tcPr>
            <w:tcW w:w="1638" w:type="dxa"/>
          </w:tcPr>
          <w:p w:rsidR="0008619E" w:rsidRPr="00224C0B" w:rsidRDefault="0008619E" w:rsidP="00B83DD2">
            <w:pPr>
              <w:spacing w:after="0" w:line="240" w:lineRule="auto"/>
              <w:rPr>
                <w:rFonts w:ascii="Times New Roman" w:hAnsi="Times New Roman" w:cs="Times New Roman"/>
                <w:sz w:val="20"/>
                <w:szCs w:val="20"/>
              </w:rPr>
            </w:pPr>
            <w:r w:rsidRPr="00224C0B">
              <w:rPr>
                <w:rFonts w:ascii="Times New Roman" w:hAnsi="Times New Roman" w:cs="Times New Roman"/>
                <w:sz w:val="20"/>
                <w:szCs w:val="20"/>
              </w:rPr>
              <w:t>Пульмикорт</w:t>
            </w:r>
          </w:p>
        </w:tc>
        <w:tc>
          <w:tcPr>
            <w:tcW w:w="2268" w:type="dxa"/>
            <w:shd w:val="clear" w:color="auto" w:fill="auto"/>
          </w:tcPr>
          <w:p w:rsidR="0008619E" w:rsidRPr="00F25B74" w:rsidRDefault="0008619E" w:rsidP="0008619E">
            <w:pPr>
              <w:spacing w:after="0" w:line="240" w:lineRule="auto"/>
              <w:rPr>
                <w:rStyle w:val="aff5"/>
                <w:rFonts w:ascii="Times New Roman" w:hAnsi="Times New Roman" w:cs="Times New Roman"/>
                <w:b w:val="0"/>
                <w:bCs w:val="0"/>
                <w:sz w:val="20"/>
                <w:szCs w:val="20"/>
              </w:rPr>
            </w:pPr>
            <w:r w:rsidRPr="00F25B74">
              <w:rPr>
                <w:rStyle w:val="aff5"/>
                <w:rFonts w:ascii="Times New Roman" w:hAnsi="Times New Roman" w:cs="Times New Roman"/>
                <w:b w:val="0"/>
                <w:bCs w:val="0"/>
                <w:sz w:val="20"/>
                <w:szCs w:val="20"/>
              </w:rPr>
              <w:t xml:space="preserve">Конц. суспензия для ингаляций 0,25 мг/мл </w:t>
            </w:r>
            <w:r>
              <w:rPr>
                <w:rStyle w:val="aff5"/>
                <w:rFonts w:ascii="Times New Roman" w:hAnsi="Times New Roman" w:cs="Times New Roman"/>
                <w:b w:val="0"/>
                <w:bCs w:val="0"/>
                <w:sz w:val="20"/>
                <w:szCs w:val="20"/>
              </w:rPr>
              <w:t xml:space="preserve">           </w:t>
            </w:r>
            <w:r w:rsidRPr="00F25B74">
              <w:rPr>
                <w:rStyle w:val="aff5"/>
                <w:rFonts w:ascii="Times New Roman" w:hAnsi="Times New Roman" w:cs="Times New Roman"/>
                <w:b w:val="0"/>
                <w:bCs w:val="0"/>
                <w:sz w:val="20"/>
                <w:szCs w:val="20"/>
              </w:rPr>
              <w:t>2 мл №20</w:t>
            </w:r>
          </w:p>
        </w:tc>
        <w:tc>
          <w:tcPr>
            <w:tcW w:w="1417" w:type="dxa"/>
          </w:tcPr>
          <w:p w:rsidR="0008619E" w:rsidRPr="00F25B74" w:rsidRDefault="0008619E" w:rsidP="00F25B74">
            <w:pPr>
              <w:spacing w:after="0" w:line="240" w:lineRule="auto"/>
              <w:jc w:val="center"/>
              <w:rPr>
                <w:rStyle w:val="aff5"/>
                <w:rFonts w:ascii="Times New Roman" w:hAnsi="Times New Roman" w:cs="Times New Roman"/>
                <w:sz w:val="20"/>
                <w:szCs w:val="20"/>
              </w:rPr>
            </w:pPr>
            <w:r>
              <w:rPr>
                <w:rStyle w:val="aff5"/>
                <w:rFonts w:ascii="Times New Roman" w:hAnsi="Times New Roman" w:cs="Times New Roman"/>
                <w:sz w:val="20"/>
                <w:szCs w:val="20"/>
              </w:rPr>
              <w:t>21.20.10.254</w:t>
            </w:r>
          </w:p>
        </w:tc>
        <w:tc>
          <w:tcPr>
            <w:tcW w:w="2552" w:type="dxa"/>
            <w:gridSpan w:val="2"/>
            <w:shd w:val="clear" w:color="auto" w:fill="auto"/>
            <w:hideMark/>
          </w:tcPr>
          <w:p w:rsidR="0008619E" w:rsidRPr="00F25B74" w:rsidRDefault="0008619E" w:rsidP="00B83DD2">
            <w:pPr>
              <w:spacing w:after="0" w:line="240" w:lineRule="auto"/>
              <w:jc w:val="center"/>
              <w:rPr>
                <w:rStyle w:val="aff5"/>
                <w:rFonts w:ascii="Times New Roman" w:hAnsi="Times New Roman" w:cs="Times New Roman"/>
                <w:b w:val="0"/>
                <w:bCs w:val="0"/>
                <w:sz w:val="20"/>
                <w:szCs w:val="20"/>
              </w:rPr>
            </w:pPr>
            <w:r>
              <w:rPr>
                <w:rFonts w:ascii="Times New Roman" w:hAnsi="Times New Roman" w:cs="Times New Roman"/>
                <w:sz w:val="20"/>
                <w:szCs w:val="20"/>
              </w:rPr>
              <w:t>Будесонид</w:t>
            </w:r>
          </w:p>
        </w:tc>
        <w:tc>
          <w:tcPr>
            <w:tcW w:w="113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r w:rsidRPr="00F25B74">
              <w:rPr>
                <w:rFonts w:ascii="Times New Roman" w:hAnsi="Times New Roman" w:cs="Times New Roman"/>
                <w:b/>
                <w:sz w:val="20"/>
                <w:szCs w:val="20"/>
              </w:rPr>
              <w:t>Не менее 12 месяцев</w:t>
            </w:r>
          </w:p>
        </w:tc>
      </w:tr>
      <w:tr w:rsidR="0008619E" w:rsidRPr="00F25B74" w:rsidTr="003A576C">
        <w:trPr>
          <w:gridBefore w:val="1"/>
          <w:wBefore w:w="113" w:type="dxa"/>
          <w:trHeight w:val="517"/>
        </w:trPr>
        <w:tc>
          <w:tcPr>
            <w:tcW w:w="484" w:type="dxa"/>
            <w:shd w:val="clear" w:color="auto" w:fill="auto"/>
            <w:hideMark/>
          </w:tcPr>
          <w:p w:rsidR="0008619E" w:rsidRPr="00F25B74" w:rsidRDefault="0008619E"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3</w:t>
            </w:r>
          </w:p>
        </w:tc>
        <w:tc>
          <w:tcPr>
            <w:tcW w:w="1638" w:type="dxa"/>
          </w:tcPr>
          <w:p w:rsidR="0008619E" w:rsidRPr="00F25B74" w:rsidRDefault="0008619E" w:rsidP="00B83DD2">
            <w:pPr>
              <w:spacing w:after="0" w:line="240" w:lineRule="auto"/>
              <w:rPr>
                <w:rFonts w:ascii="Times New Roman" w:hAnsi="Times New Roman" w:cs="Times New Roman"/>
                <w:sz w:val="20"/>
                <w:szCs w:val="20"/>
              </w:rPr>
            </w:pPr>
            <w:r w:rsidRPr="00F25B74">
              <w:rPr>
                <w:rFonts w:ascii="Times New Roman" w:hAnsi="Times New Roman" w:cs="Times New Roman"/>
                <w:color w:val="000000"/>
                <w:sz w:val="20"/>
                <w:szCs w:val="20"/>
              </w:rPr>
              <w:t>Беродуал</w:t>
            </w:r>
          </w:p>
        </w:tc>
        <w:tc>
          <w:tcPr>
            <w:tcW w:w="2268" w:type="dxa"/>
            <w:shd w:val="clear" w:color="auto" w:fill="auto"/>
          </w:tcPr>
          <w:p w:rsidR="0008619E" w:rsidRPr="00F25B74" w:rsidRDefault="0008619E" w:rsidP="00B83DD2">
            <w:pPr>
              <w:spacing w:after="0" w:line="240" w:lineRule="auto"/>
              <w:rPr>
                <w:rStyle w:val="aff5"/>
                <w:rFonts w:ascii="Times New Roman" w:hAnsi="Times New Roman" w:cs="Times New Roman"/>
                <w:b w:val="0"/>
                <w:bCs w:val="0"/>
                <w:sz w:val="20"/>
                <w:szCs w:val="20"/>
              </w:rPr>
            </w:pPr>
            <w:r w:rsidRPr="00F25B74">
              <w:rPr>
                <w:rStyle w:val="aff5"/>
                <w:rFonts w:ascii="Times New Roman" w:hAnsi="Times New Roman" w:cs="Times New Roman"/>
                <w:b w:val="0"/>
                <w:bCs w:val="0"/>
                <w:sz w:val="20"/>
                <w:szCs w:val="20"/>
              </w:rPr>
              <w:t xml:space="preserve">Раствор для ингаляции 0,25 мг+0,5 мг/мл </w:t>
            </w:r>
            <w:r>
              <w:rPr>
                <w:rStyle w:val="aff5"/>
                <w:rFonts w:ascii="Times New Roman" w:hAnsi="Times New Roman" w:cs="Times New Roman"/>
                <w:b w:val="0"/>
                <w:bCs w:val="0"/>
                <w:sz w:val="20"/>
                <w:szCs w:val="20"/>
              </w:rPr>
              <w:t xml:space="preserve">20 мл </w:t>
            </w:r>
            <w:r w:rsidRPr="00F25B74">
              <w:rPr>
                <w:rStyle w:val="aff5"/>
                <w:rFonts w:ascii="Times New Roman" w:hAnsi="Times New Roman" w:cs="Times New Roman"/>
                <w:b w:val="0"/>
                <w:bCs w:val="0"/>
                <w:sz w:val="20"/>
                <w:szCs w:val="20"/>
              </w:rPr>
              <w:t>фл.</w:t>
            </w:r>
          </w:p>
        </w:tc>
        <w:tc>
          <w:tcPr>
            <w:tcW w:w="1417" w:type="dxa"/>
          </w:tcPr>
          <w:p w:rsidR="0008619E" w:rsidRPr="00F25B74" w:rsidRDefault="0008619E" w:rsidP="00F25B74">
            <w:pPr>
              <w:spacing w:after="0" w:line="240" w:lineRule="auto"/>
              <w:jc w:val="center"/>
              <w:rPr>
                <w:rStyle w:val="aff5"/>
                <w:rFonts w:ascii="Times New Roman" w:hAnsi="Times New Roman" w:cs="Times New Roman"/>
                <w:sz w:val="20"/>
                <w:szCs w:val="20"/>
              </w:rPr>
            </w:pPr>
            <w:r>
              <w:rPr>
                <w:rStyle w:val="aff5"/>
                <w:rFonts w:ascii="Times New Roman" w:hAnsi="Times New Roman" w:cs="Times New Roman"/>
                <w:sz w:val="20"/>
                <w:szCs w:val="20"/>
              </w:rPr>
              <w:t>21.20.10.254</w:t>
            </w:r>
          </w:p>
        </w:tc>
        <w:tc>
          <w:tcPr>
            <w:tcW w:w="2552" w:type="dxa"/>
            <w:gridSpan w:val="2"/>
            <w:shd w:val="clear" w:color="auto" w:fill="auto"/>
            <w:hideMark/>
          </w:tcPr>
          <w:p w:rsidR="0008619E" w:rsidRPr="00F25B74" w:rsidRDefault="0008619E" w:rsidP="00B83DD2">
            <w:pPr>
              <w:spacing w:after="0" w:line="240" w:lineRule="auto"/>
              <w:jc w:val="center"/>
              <w:rPr>
                <w:rStyle w:val="aff5"/>
                <w:rFonts w:ascii="Times New Roman" w:hAnsi="Times New Roman" w:cs="Times New Roman"/>
                <w:b w:val="0"/>
                <w:bCs w:val="0"/>
                <w:sz w:val="20"/>
                <w:szCs w:val="20"/>
              </w:rPr>
            </w:pPr>
            <w:r w:rsidRPr="00F25B74">
              <w:rPr>
                <w:rFonts w:ascii="Times New Roman" w:hAnsi="Times New Roman" w:cs="Times New Roman"/>
                <w:color w:val="000000"/>
                <w:sz w:val="20"/>
                <w:szCs w:val="20"/>
              </w:rPr>
              <w:t>Ипратропия бромид + фенотерол</w:t>
            </w:r>
          </w:p>
        </w:tc>
        <w:tc>
          <w:tcPr>
            <w:tcW w:w="113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r w:rsidRPr="00F25B74">
              <w:rPr>
                <w:rFonts w:ascii="Times New Roman" w:hAnsi="Times New Roman" w:cs="Times New Roman"/>
                <w:b/>
                <w:sz w:val="20"/>
                <w:szCs w:val="20"/>
              </w:rPr>
              <w:t>Не менее 12 месяцев</w:t>
            </w:r>
          </w:p>
        </w:tc>
      </w:tr>
      <w:tr w:rsidR="0008619E" w:rsidRPr="00F25B74" w:rsidTr="003A576C">
        <w:trPr>
          <w:gridBefore w:val="1"/>
          <w:wBefore w:w="113" w:type="dxa"/>
          <w:trHeight w:val="517"/>
        </w:trPr>
        <w:tc>
          <w:tcPr>
            <w:tcW w:w="484" w:type="dxa"/>
            <w:shd w:val="clear" w:color="auto" w:fill="auto"/>
            <w:hideMark/>
          </w:tcPr>
          <w:p w:rsidR="0008619E" w:rsidRPr="00F25B74" w:rsidRDefault="0008619E"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4</w:t>
            </w:r>
          </w:p>
        </w:tc>
        <w:tc>
          <w:tcPr>
            <w:tcW w:w="1638" w:type="dxa"/>
          </w:tcPr>
          <w:p w:rsidR="0008619E" w:rsidRPr="00F25B74" w:rsidRDefault="0008619E"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Нурофен</w:t>
            </w:r>
          </w:p>
        </w:tc>
        <w:tc>
          <w:tcPr>
            <w:tcW w:w="2268" w:type="dxa"/>
            <w:shd w:val="clear" w:color="auto" w:fill="auto"/>
          </w:tcPr>
          <w:p w:rsidR="0008619E" w:rsidRPr="00F25B74" w:rsidRDefault="0008619E" w:rsidP="00B83DD2">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Суспензия для приема внутрь 100 мг/5мл 200 мл</w:t>
            </w:r>
          </w:p>
        </w:tc>
        <w:tc>
          <w:tcPr>
            <w:tcW w:w="1417" w:type="dxa"/>
          </w:tcPr>
          <w:p w:rsidR="0008619E" w:rsidRPr="00F25B74" w:rsidRDefault="0008619E" w:rsidP="00F25B74">
            <w:pPr>
              <w:spacing w:after="0" w:line="240" w:lineRule="auto"/>
              <w:jc w:val="center"/>
              <w:rPr>
                <w:rStyle w:val="aff5"/>
                <w:rFonts w:ascii="Times New Roman" w:hAnsi="Times New Roman" w:cs="Times New Roman"/>
                <w:sz w:val="20"/>
                <w:szCs w:val="20"/>
              </w:rPr>
            </w:pPr>
            <w:r>
              <w:rPr>
                <w:rStyle w:val="aff5"/>
                <w:rFonts w:ascii="Times New Roman" w:hAnsi="Times New Roman" w:cs="Times New Roman"/>
                <w:sz w:val="20"/>
                <w:szCs w:val="20"/>
              </w:rPr>
              <w:t>21.20.10.221</w:t>
            </w:r>
          </w:p>
        </w:tc>
        <w:tc>
          <w:tcPr>
            <w:tcW w:w="2552" w:type="dxa"/>
            <w:gridSpan w:val="2"/>
            <w:shd w:val="clear" w:color="auto" w:fill="auto"/>
            <w:hideMark/>
          </w:tcPr>
          <w:p w:rsidR="0008619E" w:rsidRPr="00F25B74" w:rsidRDefault="0008619E" w:rsidP="00B83DD2">
            <w:pPr>
              <w:spacing w:after="0" w:line="240" w:lineRule="auto"/>
              <w:jc w:val="center"/>
              <w:rPr>
                <w:rStyle w:val="aff5"/>
                <w:rFonts w:ascii="Times New Roman" w:hAnsi="Times New Roman" w:cs="Times New Roman"/>
                <w:b w:val="0"/>
                <w:bCs w:val="0"/>
                <w:sz w:val="20"/>
                <w:szCs w:val="20"/>
              </w:rPr>
            </w:pPr>
            <w:r>
              <w:rPr>
                <w:rFonts w:ascii="Times New Roman" w:hAnsi="Times New Roman" w:cs="Times New Roman"/>
                <w:color w:val="000000"/>
                <w:sz w:val="20"/>
                <w:szCs w:val="20"/>
              </w:rPr>
              <w:t>Ибупрофен</w:t>
            </w:r>
          </w:p>
        </w:tc>
        <w:tc>
          <w:tcPr>
            <w:tcW w:w="113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r w:rsidRPr="00F25B74">
              <w:rPr>
                <w:rFonts w:ascii="Times New Roman" w:hAnsi="Times New Roman" w:cs="Times New Roman"/>
                <w:b/>
                <w:sz w:val="20"/>
                <w:szCs w:val="20"/>
              </w:rPr>
              <w:t>Не менее 12 месяцев</w:t>
            </w:r>
          </w:p>
        </w:tc>
      </w:tr>
      <w:tr w:rsidR="0008619E" w:rsidRPr="00F25B74" w:rsidTr="003A576C">
        <w:trPr>
          <w:gridBefore w:val="1"/>
          <w:wBefore w:w="113" w:type="dxa"/>
          <w:trHeight w:val="517"/>
        </w:trPr>
        <w:tc>
          <w:tcPr>
            <w:tcW w:w="484" w:type="dxa"/>
            <w:shd w:val="clear" w:color="auto" w:fill="auto"/>
            <w:hideMark/>
          </w:tcPr>
          <w:p w:rsidR="0008619E" w:rsidRPr="00F25B74" w:rsidRDefault="0008619E"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5</w:t>
            </w:r>
          </w:p>
        </w:tc>
        <w:tc>
          <w:tcPr>
            <w:tcW w:w="1638" w:type="dxa"/>
          </w:tcPr>
          <w:p w:rsidR="0008619E" w:rsidRPr="00F25B74" w:rsidRDefault="0008619E"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Парацетамол</w:t>
            </w:r>
          </w:p>
        </w:tc>
        <w:tc>
          <w:tcPr>
            <w:tcW w:w="2268" w:type="dxa"/>
            <w:shd w:val="clear" w:color="auto" w:fill="auto"/>
          </w:tcPr>
          <w:p w:rsidR="0008619E" w:rsidRPr="00F25B74" w:rsidRDefault="0008619E" w:rsidP="00B83DD2">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Таблетки 500 мг №20</w:t>
            </w:r>
          </w:p>
        </w:tc>
        <w:tc>
          <w:tcPr>
            <w:tcW w:w="1417" w:type="dxa"/>
          </w:tcPr>
          <w:p w:rsidR="0008619E" w:rsidRPr="00F25B74" w:rsidRDefault="0008619E" w:rsidP="00F25B74">
            <w:pPr>
              <w:spacing w:after="0" w:line="240" w:lineRule="auto"/>
              <w:jc w:val="center"/>
              <w:rPr>
                <w:rStyle w:val="aff5"/>
                <w:rFonts w:ascii="Times New Roman" w:hAnsi="Times New Roman" w:cs="Times New Roman"/>
                <w:sz w:val="20"/>
                <w:szCs w:val="20"/>
              </w:rPr>
            </w:pPr>
            <w:r>
              <w:rPr>
                <w:rStyle w:val="aff5"/>
                <w:rFonts w:ascii="Times New Roman" w:hAnsi="Times New Roman" w:cs="Times New Roman"/>
                <w:sz w:val="20"/>
                <w:szCs w:val="20"/>
              </w:rPr>
              <w:t>21.20.10.232</w:t>
            </w:r>
          </w:p>
        </w:tc>
        <w:tc>
          <w:tcPr>
            <w:tcW w:w="2552" w:type="dxa"/>
            <w:gridSpan w:val="2"/>
            <w:shd w:val="clear" w:color="auto" w:fill="auto"/>
            <w:hideMark/>
          </w:tcPr>
          <w:p w:rsidR="0008619E" w:rsidRPr="00F25B74" w:rsidRDefault="0008619E" w:rsidP="00B83D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Парацетамол</w:t>
            </w:r>
          </w:p>
        </w:tc>
        <w:tc>
          <w:tcPr>
            <w:tcW w:w="113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r w:rsidRPr="00F25B74">
              <w:rPr>
                <w:rFonts w:ascii="Times New Roman" w:hAnsi="Times New Roman" w:cs="Times New Roman"/>
                <w:b/>
                <w:sz w:val="20"/>
                <w:szCs w:val="20"/>
              </w:rPr>
              <w:t>Не менее 12 месяцев</w:t>
            </w:r>
          </w:p>
        </w:tc>
      </w:tr>
      <w:tr w:rsidR="0008619E" w:rsidRPr="00F25B74" w:rsidTr="003A576C">
        <w:trPr>
          <w:gridBefore w:val="1"/>
          <w:wBefore w:w="113" w:type="dxa"/>
          <w:trHeight w:val="517"/>
        </w:trPr>
        <w:tc>
          <w:tcPr>
            <w:tcW w:w="484" w:type="dxa"/>
            <w:shd w:val="clear" w:color="auto" w:fill="auto"/>
            <w:hideMark/>
          </w:tcPr>
          <w:p w:rsidR="0008619E" w:rsidRPr="00F25B74" w:rsidRDefault="0008619E"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6</w:t>
            </w:r>
          </w:p>
        </w:tc>
        <w:tc>
          <w:tcPr>
            <w:tcW w:w="1638" w:type="dxa"/>
          </w:tcPr>
          <w:p w:rsidR="0008619E" w:rsidRPr="00F25B74" w:rsidRDefault="0008619E"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Бронхипрет</w:t>
            </w:r>
          </w:p>
        </w:tc>
        <w:tc>
          <w:tcPr>
            <w:tcW w:w="2268" w:type="dxa"/>
            <w:shd w:val="clear" w:color="auto" w:fill="auto"/>
          </w:tcPr>
          <w:p w:rsidR="0008619E" w:rsidRPr="00F25B74" w:rsidRDefault="0008619E" w:rsidP="00B83DD2">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Сироп 50 мл</w:t>
            </w:r>
          </w:p>
        </w:tc>
        <w:tc>
          <w:tcPr>
            <w:tcW w:w="1417" w:type="dxa"/>
          </w:tcPr>
          <w:p w:rsidR="0008619E" w:rsidRPr="00F25B74" w:rsidRDefault="0008619E" w:rsidP="00F25B74">
            <w:pPr>
              <w:spacing w:after="0" w:line="240" w:lineRule="auto"/>
              <w:jc w:val="center"/>
              <w:rPr>
                <w:rStyle w:val="aff5"/>
                <w:rFonts w:ascii="Times New Roman" w:hAnsi="Times New Roman" w:cs="Times New Roman"/>
                <w:sz w:val="20"/>
                <w:szCs w:val="20"/>
              </w:rPr>
            </w:pPr>
            <w:r>
              <w:rPr>
                <w:rStyle w:val="aff5"/>
                <w:rFonts w:ascii="Times New Roman" w:hAnsi="Times New Roman" w:cs="Times New Roman"/>
                <w:sz w:val="20"/>
                <w:szCs w:val="20"/>
              </w:rPr>
              <w:t>21.20.10.255</w:t>
            </w:r>
          </w:p>
        </w:tc>
        <w:tc>
          <w:tcPr>
            <w:tcW w:w="2552" w:type="dxa"/>
            <w:gridSpan w:val="2"/>
            <w:shd w:val="clear" w:color="auto" w:fill="auto"/>
            <w:hideMark/>
          </w:tcPr>
          <w:p w:rsidR="0008619E" w:rsidRPr="00F25B74" w:rsidRDefault="0008619E" w:rsidP="00B83D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Плюща листьев экстракт+тимьяна обыкновенного травы экстракт</w:t>
            </w:r>
          </w:p>
        </w:tc>
        <w:tc>
          <w:tcPr>
            <w:tcW w:w="113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r w:rsidRPr="00F25B74">
              <w:rPr>
                <w:rFonts w:ascii="Times New Roman" w:hAnsi="Times New Roman" w:cs="Times New Roman"/>
                <w:b/>
                <w:sz w:val="20"/>
                <w:szCs w:val="20"/>
              </w:rPr>
              <w:t>Не менее 12 месяцев</w:t>
            </w:r>
          </w:p>
        </w:tc>
      </w:tr>
      <w:tr w:rsidR="0008619E" w:rsidRPr="00F25B74" w:rsidTr="003A576C">
        <w:trPr>
          <w:gridBefore w:val="1"/>
          <w:wBefore w:w="113" w:type="dxa"/>
          <w:trHeight w:val="517"/>
        </w:trPr>
        <w:tc>
          <w:tcPr>
            <w:tcW w:w="484" w:type="dxa"/>
            <w:shd w:val="clear" w:color="auto" w:fill="auto"/>
            <w:hideMark/>
          </w:tcPr>
          <w:p w:rsidR="0008619E" w:rsidRPr="00F25B74" w:rsidRDefault="0008619E"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lastRenderedPageBreak/>
              <w:t>7</w:t>
            </w:r>
          </w:p>
        </w:tc>
        <w:tc>
          <w:tcPr>
            <w:tcW w:w="1638" w:type="dxa"/>
          </w:tcPr>
          <w:p w:rsidR="0008619E" w:rsidRPr="00F25B74" w:rsidRDefault="0008619E"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Мирамистин</w:t>
            </w:r>
          </w:p>
        </w:tc>
        <w:tc>
          <w:tcPr>
            <w:tcW w:w="2268" w:type="dxa"/>
            <w:shd w:val="clear" w:color="auto" w:fill="auto"/>
          </w:tcPr>
          <w:p w:rsidR="0008619E" w:rsidRPr="00F25B74" w:rsidRDefault="0008619E" w:rsidP="00B83DD2">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Раствор 0,01% 50 мл</w:t>
            </w:r>
          </w:p>
        </w:tc>
        <w:tc>
          <w:tcPr>
            <w:tcW w:w="1417" w:type="dxa"/>
          </w:tcPr>
          <w:p w:rsidR="0008619E" w:rsidRPr="008E1E97" w:rsidRDefault="008E1E97" w:rsidP="00F25B74">
            <w:pPr>
              <w:spacing w:after="0" w:line="240" w:lineRule="auto"/>
              <w:jc w:val="center"/>
              <w:rPr>
                <w:rStyle w:val="aff5"/>
                <w:rFonts w:ascii="Times New Roman" w:hAnsi="Times New Roman" w:cs="Times New Roman"/>
                <w:sz w:val="20"/>
                <w:szCs w:val="20"/>
              </w:rPr>
            </w:pPr>
            <w:r>
              <w:rPr>
                <w:rStyle w:val="aff5"/>
                <w:rFonts w:ascii="Times New Roman" w:hAnsi="Times New Roman" w:cs="Times New Roman"/>
                <w:sz w:val="20"/>
                <w:szCs w:val="20"/>
              </w:rPr>
              <w:t>21.20.10.158</w:t>
            </w:r>
          </w:p>
        </w:tc>
        <w:tc>
          <w:tcPr>
            <w:tcW w:w="2552" w:type="dxa"/>
            <w:gridSpan w:val="2"/>
            <w:shd w:val="clear" w:color="auto" w:fill="auto"/>
            <w:hideMark/>
          </w:tcPr>
          <w:p w:rsidR="0008619E" w:rsidRPr="00265BAD" w:rsidRDefault="0008619E" w:rsidP="00B83D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Бензилдиметил </w:t>
            </w:r>
            <w:r w:rsidRPr="00265BAD">
              <w:rPr>
                <w:rFonts w:ascii="Times New Roman" w:hAnsi="Times New Roman" w:cs="Times New Roman"/>
                <w:color w:val="000000"/>
                <w:sz w:val="20"/>
                <w:szCs w:val="20"/>
              </w:rPr>
              <w:t>[</w:t>
            </w:r>
            <w:r>
              <w:rPr>
                <w:rFonts w:ascii="Times New Roman" w:hAnsi="Times New Roman" w:cs="Times New Roman"/>
                <w:color w:val="000000"/>
                <w:sz w:val="20"/>
                <w:szCs w:val="20"/>
              </w:rPr>
              <w:t>3-(миристоиламино)</w:t>
            </w:r>
            <w:r w:rsidRPr="00265B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пропил</w:t>
            </w:r>
            <w:r w:rsidRPr="00265BAD">
              <w:rPr>
                <w:rFonts w:ascii="Times New Roman" w:hAnsi="Times New Roman" w:cs="Times New Roman"/>
                <w:color w:val="000000"/>
                <w:sz w:val="20"/>
                <w:szCs w:val="20"/>
              </w:rPr>
              <w:t>]</w:t>
            </w:r>
            <w:r>
              <w:rPr>
                <w:rFonts w:ascii="Times New Roman" w:hAnsi="Times New Roman" w:cs="Times New Roman"/>
                <w:color w:val="000000"/>
                <w:sz w:val="20"/>
                <w:szCs w:val="20"/>
              </w:rPr>
              <w:t xml:space="preserve"> аммоний хлорид моногидрат</w:t>
            </w:r>
          </w:p>
        </w:tc>
        <w:tc>
          <w:tcPr>
            <w:tcW w:w="113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r w:rsidRPr="00F25B74">
              <w:rPr>
                <w:rFonts w:ascii="Times New Roman" w:hAnsi="Times New Roman" w:cs="Times New Roman"/>
                <w:b/>
                <w:sz w:val="20"/>
                <w:szCs w:val="20"/>
              </w:rPr>
              <w:t>Не менее 12 месяцев</w:t>
            </w:r>
          </w:p>
        </w:tc>
      </w:tr>
      <w:tr w:rsidR="0008619E" w:rsidRPr="00F25B74" w:rsidTr="003A576C">
        <w:trPr>
          <w:gridBefore w:val="1"/>
          <w:wBefore w:w="113" w:type="dxa"/>
          <w:trHeight w:val="517"/>
        </w:trPr>
        <w:tc>
          <w:tcPr>
            <w:tcW w:w="484" w:type="dxa"/>
            <w:shd w:val="clear" w:color="auto" w:fill="auto"/>
            <w:hideMark/>
          </w:tcPr>
          <w:p w:rsidR="0008619E" w:rsidRPr="00F25B74" w:rsidRDefault="0008619E"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8</w:t>
            </w:r>
          </w:p>
        </w:tc>
        <w:tc>
          <w:tcPr>
            <w:tcW w:w="1638" w:type="dxa"/>
          </w:tcPr>
          <w:p w:rsidR="0008619E" w:rsidRPr="00F25B74" w:rsidRDefault="0008619E"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Изофра</w:t>
            </w:r>
          </w:p>
        </w:tc>
        <w:tc>
          <w:tcPr>
            <w:tcW w:w="2268" w:type="dxa"/>
            <w:shd w:val="clear" w:color="auto" w:fill="auto"/>
          </w:tcPr>
          <w:p w:rsidR="0008619E" w:rsidRPr="00F25B74" w:rsidRDefault="0008619E" w:rsidP="00B83DD2">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Спрей 1,25% 15 мл</w:t>
            </w:r>
          </w:p>
        </w:tc>
        <w:tc>
          <w:tcPr>
            <w:tcW w:w="1417" w:type="dxa"/>
          </w:tcPr>
          <w:p w:rsidR="0008619E" w:rsidRPr="008E1E97" w:rsidRDefault="008E1E97" w:rsidP="00F25B74">
            <w:pPr>
              <w:spacing w:after="0" w:line="240" w:lineRule="auto"/>
              <w:jc w:val="center"/>
              <w:rPr>
                <w:rStyle w:val="aff5"/>
                <w:rFonts w:ascii="Times New Roman" w:hAnsi="Times New Roman" w:cs="Times New Roman"/>
                <w:sz w:val="20"/>
                <w:szCs w:val="20"/>
              </w:rPr>
            </w:pPr>
            <w:r>
              <w:rPr>
                <w:rStyle w:val="aff5"/>
                <w:rFonts w:ascii="Times New Roman" w:hAnsi="Times New Roman" w:cs="Times New Roman"/>
                <w:sz w:val="20"/>
                <w:szCs w:val="20"/>
              </w:rPr>
              <w:t>21.20.10.251</w:t>
            </w:r>
          </w:p>
        </w:tc>
        <w:tc>
          <w:tcPr>
            <w:tcW w:w="2552" w:type="dxa"/>
            <w:gridSpan w:val="2"/>
            <w:shd w:val="clear" w:color="auto" w:fill="auto"/>
            <w:hideMark/>
          </w:tcPr>
          <w:p w:rsidR="0008619E" w:rsidRPr="00F25B74" w:rsidRDefault="0008619E" w:rsidP="00B83D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Изофа</w:t>
            </w:r>
          </w:p>
        </w:tc>
        <w:tc>
          <w:tcPr>
            <w:tcW w:w="113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r w:rsidRPr="00F25B74">
              <w:rPr>
                <w:rFonts w:ascii="Times New Roman" w:hAnsi="Times New Roman" w:cs="Times New Roman"/>
                <w:b/>
                <w:sz w:val="20"/>
                <w:szCs w:val="20"/>
              </w:rPr>
              <w:t>Не менее 12 месяцев</w:t>
            </w:r>
          </w:p>
        </w:tc>
      </w:tr>
      <w:tr w:rsidR="0008619E" w:rsidRPr="00F25B74" w:rsidTr="003A576C">
        <w:trPr>
          <w:gridBefore w:val="1"/>
          <w:wBefore w:w="113" w:type="dxa"/>
          <w:trHeight w:val="517"/>
        </w:trPr>
        <w:tc>
          <w:tcPr>
            <w:tcW w:w="484" w:type="dxa"/>
            <w:shd w:val="clear" w:color="auto" w:fill="auto"/>
            <w:hideMark/>
          </w:tcPr>
          <w:p w:rsidR="0008619E" w:rsidRPr="00F25B74" w:rsidRDefault="0008619E"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9</w:t>
            </w:r>
          </w:p>
        </w:tc>
        <w:tc>
          <w:tcPr>
            <w:tcW w:w="1638" w:type="dxa"/>
          </w:tcPr>
          <w:p w:rsidR="0008619E" w:rsidRPr="00F25B74" w:rsidRDefault="0008619E"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Метоклопрамид</w:t>
            </w:r>
          </w:p>
        </w:tc>
        <w:tc>
          <w:tcPr>
            <w:tcW w:w="2268" w:type="dxa"/>
            <w:shd w:val="clear" w:color="auto" w:fill="auto"/>
          </w:tcPr>
          <w:p w:rsidR="0008619E" w:rsidRPr="00F25B74" w:rsidRDefault="0008619E" w:rsidP="00B83DD2">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Ампулы 0,5% 2 мл №10</w:t>
            </w:r>
          </w:p>
        </w:tc>
        <w:tc>
          <w:tcPr>
            <w:tcW w:w="1417" w:type="dxa"/>
          </w:tcPr>
          <w:p w:rsidR="0008619E" w:rsidRPr="008E1E97" w:rsidRDefault="008E1E97" w:rsidP="00F25B74">
            <w:pPr>
              <w:spacing w:after="0" w:line="240" w:lineRule="auto"/>
              <w:jc w:val="center"/>
              <w:rPr>
                <w:rStyle w:val="aff5"/>
                <w:rFonts w:ascii="Times New Roman" w:hAnsi="Times New Roman" w:cs="Times New Roman"/>
                <w:sz w:val="20"/>
                <w:szCs w:val="20"/>
              </w:rPr>
            </w:pPr>
            <w:r>
              <w:rPr>
                <w:rStyle w:val="aff5"/>
                <w:rFonts w:ascii="Times New Roman" w:hAnsi="Times New Roman" w:cs="Times New Roman"/>
                <w:sz w:val="20"/>
                <w:szCs w:val="20"/>
              </w:rPr>
              <w:t>21.20.10.113</w:t>
            </w:r>
          </w:p>
        </w:tc>
        <w:tc>
          <w:tcPr>
            <w:tcW w:w="2552" w:type="dxa"/>
            <w:gridSpan w:val="2"/>
            <w:shd w:val="clear" w:color="auto" w:fill="auto"/>
            <w:hideMark/>
          </w:tcPr>
          <w:p w:rsidR="0008619E" w:rsidRPr="00F25B74" w:rsidRDefault="0008619E" w:rsidP="00B83D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Метоклопрамид</w:t>
            </w:r>
          </w:p>
        </w:tc>
        <w:tc>
          <w:tcPr>
            <w:tcW w:w="113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r w:rsidRPr="00F25B74">
              <w:rPr>
                <w:rFonts w:ascii="Times New Roman" w:hAnsi="Times New Roman" w:cs="Times New Roman"/>
                <w:b/>
                <w:sz w:val="20"/>
                <w:szCs w:val="20"/>
              </w:rPr>
              <w:t>Не менее 12 месяцев</w:t>
            </w:r>
          </w:p>
        </w:tc>
      </w:tr>
      <w:tr w:rsidR="0008619E" w:rsidRPr="00F25B74" w:rsidTr="003A576C">
        <w:trPr>
          <w:gridBefore w:val="1"/>
          <w:wBefore w:w="113" w:type="dxa"/>
          <w:trHeight w:val="517"/>
        </w:trPr>
        <w:tc>
          <w:tcPr>
            <w:tcW w:w="484" w:type="dxa"/>
            <w:shd w:val="clear" w:color="auto" w:fill="auto"/>
            <w:hideMark/>
          </w:tcPr>
          <w:p w:rsidR="0008619E" w:rsidRPr="00F25B74" w:rsidRDefault="0008619E"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10</w:t>
            </w:r>
          </w:p>
        </w:tc>
        <w:tc>
          <w:tcPr>
            <w:tcW w:w="1638" w:type="dxa"/>
          </w:tcPr>
          <w:p w:rsidR="0008619E" w:rsidRPr="00F25B74" w:rsidRDefault="0008619E"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Лозартан Реневал</w:t>
            </w:r>
            <w:r w:rsidRPr="00F25B74">
              <w:rPr>
                <w:rFonts w:ascii="Times New Roman" w:hAnsi="Times New Roman" w:cs="Times New Roman"/>
                <w:color w:val="000000"/>
                <w:sz w:val="20"/>
                <w:szCs w:val="20"/>
              </w:rPr>
              <w:t xml:space="preserve"> </w:t>
            </w:r>
          </w:p>
        </w:tc>
        <w:tc>
          <w:tcPr>
            <w:tcW w:w="2268" w:type="dxa"/>
            <w:shd w:val="clear" w:color="auto" w:fill="auto"/>
          </w:tcPr>
          <w:p w:rsidR="0008619E" w:rsidRPr="00F25B74" w:rsidRDefault="0008619E" w:rsidP="00B83DD2">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Таблетки п.п.о. 50 мг №30</w:t>
            </w:r>
          </w:p>
        </w:tc>
        <w:tc>
          <w:tcPr>
            <w:tcW w:w="1417" w:type="dxa"/>
          </w:tcPr>
          <w:p w:rsidR="0008619E" w:rsidRPr="008E1E97" w:rsidRDefault="008E1E97" w:rsidP="00F25B74">
            <w:pPr>
              <w:spacing w:after="0" w:line="240" w:lineRule="auto"/>
              <w:jc w:val="center"/>
              <w:rPr>
                <w:rStyle w:val="aff5"/>
                <w:rFonts w:ascii="Times New Roman" w:hAnsi="Times New Roman" w:cs="Times New Roman"/>
                <w:sz w:val="20"/>
                <w:szCs w:val="20"/>
              </w:rPr>
            </w:pPr>
            <w:r>
              <w:rPr>
                <w:rStyle w:val="aff5"/>
                <w:rFonts w:ascii="Times New Roman" w:hAnsi="Times New Roman" w:cs="Times New Roman"/>
                <w:sz w:val="20"/>
                <w:szCs w:val="20"/>
              </w:rPr>
              <w:t>21.20.10.148</w:t>
            </w:r>
          </w:p>
        </w:tc>
        <w:tc>
          <w:tcPr>
            <w:tcW w:w="2552" w:type="dxa"/>
            <w:gridSpan w:val="2"/>
            <w:shd w:val="clear" w:color="auto" w:fill="auto"/>
            <w:hideMark/>
          </w:tcPr>
          <w:p w:rsidR="0008619E" w:rsidRPr="00F25B74" w:rsidRDefault="0008619E" w:rsidP="00B83D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Лозартан</w:t>
            </w:r>
          </w:p>
        </w:tc>
        <w:tc>
          <w:tcPr>
            <w:tcW w:w="113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r w:rsidRPr="00F25B74">
              <w:rPr>
                <w:rFonts w:ascii="Times New Roman" w:hAnsi="Times New Roman" w:cs="Times New Roman"/>
                <w:b/>
                <w:sz w:val="20"/>
                <w:szCs w:val="20"/>
              </w:rPr>
              <w:t>Не менее 12 месяцев</w:t>
            </w:r>
          </w:p>
        </w:tc>
      </w:tr>
      <w:tr w:rsidR="0008619E" w:rsidRPr="00F25B74" w:rsidTr="003A576C">
        <w:trPr>
          <w:gridBefore w:val="1"/>
          <w:wBefore w:w="113" w:type="dxa"/>
          <w:trHeight w:val="517"/>
        </w:trPr>
        <w:tc>
          <w:tcPr>
            <w:tcW w:w="484" w:type="dxa"/>
            <w:shd w:val="clear" w:color="auto" w:fill="auto"/>
            <w:hideMark/>
          </w:tcPr>
          <w:p w:rsidR="0008619E" w:rsidRPr="00F25B74" w:rsidRDefault="0008619E"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11</w:t>
            </w:r>
          </w:p>
        </w:tc>
        <w:tc>
          <w:tcPr>
            <w:tcW w:w="1638" w:type="dxa"/>
          </w:tcPr>
          <w:p w:rsidR="0008619E" w:rsidRPr="00F25B74" w:rsidRDefault="0008619E"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Аскорбиновая кислота</w:t>
            </w:r>
          </w:p>
        </w:tc>
        <w:tc>
          <w:tcPr>
            <w:tcW w:w="2268" w:type="dxa"/>
            <w:shd w:val="clear" w:color="auto" w:fill="auto"/>
          </w:tcPr>
          <w:p w:rsidR="0008619E" w:rsidRPr="00F25B74" w:rsidRDefault="0008619E" w:rsidP="00B83DD2">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Ампулы 5% 2 мл №10</w:t>
            </w:r>
          </w:p>
        </w:tc>
        <w:tc>
          <w:tcPr>
            <w:tcW w:w="1417" w:type="dxa"/>
          </w:tcPr>
          <w:p w:rsidR="0008619E" w:rsidRPr="008E1E97" w:rsidRDefault="008E1E97" w:rsidP="00F25B74">
            <w:pPr>
              <w:spacing w:after="0" w:line="240" w:lineRule="auto"/>
              <w:jc w:val="center"/>
              <w:rPr>
                <w:rStyle w:val="aff5"/>
                <w:rFonts w:ascii="Times New Roman" w:hAnsi="Times New Roman" w:cs="Times New Roman"/>
                <w:sz w:val="20"/>
                <w:szCs w:val="20"/>
              </w:rPr>
            </w:pPr>
            <w:r>
              <w:rPr>
                <w:rStyle w:val="aff5"/>
                <w:rFonts w:ascii="Times New Roman" w:hAnsi="Times New Roman" w:cs="Times New Roman"/>
                <w:sz w:val="20"/>
                <w:szCs w:val="20"/>
              </w:rPr>
              <w:t>21.20.10.113</w:t>
            </w:r>
          </w:p>
        </w:tc>
        <w:tc>
          <w:tcPr>
            <w:tcW w:w="2552" w:type="dxa"/>
            <w:gridSpan w:val="2"/>
            <w:shd w:val="clear" w:color="auto" w:fill="auto"/>
            <w:hideMark/>
          </w:tcPr>
          <w:p w:rsidR="0008619E" w:rsidRPr="00F25B74" w:rsidRDefault="0008619E" w:rsidP="00B83D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Аскорбиновая кислота</w:t>
            </w:r>
          </w:p>
        </w:tc>
        <w:tc>
          <w:tcPr>
            <w:tcW w:w="113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r w:rsidRPr="00F25B74">
              <w:rPr>
                <w:rFonts w:ascii="Times New Roman" w:hAnsi="Times New Roman" w:cs="Times New Roman"/>
                <w:b/>
                <w:sz w:val="20"/>
                <w:szCs w:val="20"/>
              </w:rPr>
              <w:t>Не менее 12 месяцев</w:t>
            </w:r>
          </w:p>
        </w:tc>
      </w:tr>
      <w:tr w:rsidR="0008619E" w:rsidRPr="00F25B74" w:rsidTr="003A576C">
        <w:trPr>
          <w:gridBefore w:val="1"/>
          <w:wBefore w:w="113" w:type="dxa"/>
          <w:trHeight w:val="517"/>
        </w:trPr>
        <w:tc>
          <w:tcPr>
            <w:tcW w:w="484" w:type="dxa"/>
            <w:shd w:val="clear" w:color="auto" w:fill="auto"/>
            <w:hideMark/>
          </w:tcPr>
          <w:p w:rsidR="0008619E" w:rsidRPr="00F25B74" w:rsidRDefault="0008619E"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12</w:t>
            </w:r>
          </w:p>
        </w:tc>
        <w:tc>
          <w:tcPr>
            <w:tcW w:w="1638" w:type="dxa"/>
          </w:tcPr>
          <w:p w:rsidR="0008619E" w:rsidRPr="00F25B74" w:rsidRDefault="0008619E"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Дигоксин</w:t>
            </w:r>
          </w:p>
        </w:tc>
        <w:tc>
          <w:tcPr>
            <w:tcW w:w="2268" w:type="dxa"/>
            <w:shd w:val="clear" w:color="auto" w:fill="auto"/>
          </w:tcPr>
          <w:p w:rsidR="0008619E" w:rsidRPr="00F25B74" w:rsidRDefault="0008619E" w:rsidP="00B83DD2">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Таблетки 0,25 мг №30</w:t>
            </w:r>
          </w:p>
        </w:tc>
        <w:tc>
          <w:tcPr>
            <w:tcW w:w="1417" w:type="dxa"/>
          </w:tcPr>
          <w:p w:rsidR="0008619E" w:rsidRPr="00F25B74" w:rsidRDefault="008E1E97" w:rsidP="00F25B74">
            <w:pPr>
              <w:spacing w:after="0" w:line="240" w:lineRule="auto"/>
              <w:jc w:val="center"/>
              <w:rPr>
                <w:rStyle w:val="aff5"/>
                <w:rFonts w:ascii="Times New Roman" w:hAnsi="Times New Roman" w:cs="Times New Roman"/>
                <w:sz w:val="20"/>
                <w:szCs w:val="20"/>
              </w:rPr>
            </w:pPr>
            <w:r>
              <w:rPr>
                <w:rStyle w:val="aff5"/>
                <w:rFonts w:ascii="Times New Roman" w:hAnsi="Times New Roman" w:cs="Times New Roman"/>
                <w:sz w:val="20"/>
                <w:szCs w:val="20"/>
              </w:rPr>
              <w:t>21.20.10.141</w:t>
            </w:r>
          </w:p>
        </w:tc>
        <w:tc>
          <w:tcPr>
            <w:tcW w:w="2552" w:type="dxa"/>
            <w:gridSpan w:val="2"/>
            <w:shd w:val="clear" w:color="auto" w:fill="auto"/>
            <w:hideMark/>
          </w:tcPr>
          <w:p w:rsidR="0008619E" w:rsidRPr="00F25B74" w:rsidRDefault="0008619E" w:rsidP="00B83D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Дигоксин</w:t>
            </w:r>
          </w:p>
        </w:tc>
        <w:tc>
          <w:tcPr>
            <w:tcW w:w="113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r w:rsidRPr="00F25B74">
              <w:rPr>
                <w:rFonts w:ascii="Times New Roman" w:hAnsi="Times New Roman" w:cs="Times New Roman"/>
                <w:b/>
                <w:sz w:val="20"/>
                <w:szCs w:val="20"/>
              </w:rPr>
              <w:t>Не менее 12 месяцев</w:t>
            </w:r>
          </w:p>
        </w:tc>
      </w:tr>
      <w:tr w:rsidR="0008619E" w:rsidRPr="00F25B74" w:rsidTr="003A576C">
        <w:trPr>
          <w:gridBefore w:val="1"/>
          <w:wBefore w:w="113" w:type="dxa"/>
          <w:trHeight w:val="517"/>
        </w:trPr>
        <w:tc>
          <w:tcPr>
            <w:tcW w:w="484" w:type="dxa"/>
            <w:shd w:val="clear" w:color="auto" w:fill="auto"/>
            <w:hideMark/>
          </w:tcPr>
          <w:p w:rsidR="0008619E" w:rsidRPr="00F25B74" w:rsidRDefault="0008619E"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13</w:t>
            </w:r>
          </w:p>
        </w:tc>
        <w:tc>
          <w:tcPr>
            <w:tcW w:w="1638" w:type="dxa"/>
          </w:tcPr>
          <w:p w:rsidR="0008619E" w:rsidRPr="00F25B74" w:rsidRDefault="0008619E"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Атенолол</w:t>
            </w:r>
          </w:p>
        </w:tc>
        <w:tc>
          <w:tcPr>
            <w:tcW w:w="2268" w:type="dxa"/>
            <w:shd w:val="clear" w:color="auto" w:fill="auto"/>
          </w:tcPr>
          <w:p w:rsidR="0008619E" w:rsidRPr="00F25B74" w:rsidRDefault="0008619E" w:rsidP="00B83DD2">
            <w:pPr>
              <w:spacing w:after="0" w:line="240" w:lineRule="auto"/>
              <w:rPr>
                <w:rStyle w:val="aff5"/>
                <w:rFonts w:ascii="Times New Roman" w:hAnsi="Times New Roman" w:cs="Times New Roman"/>
                <w:b w:val="0"/>
                <w:bCs w:val="0"/>
                <w:sz w:val="20"/>
                <w:szCs w:val="20"/>
              </w:rPr>
            </w:pPr>
            <w:r>
              <w:rPr>
                <w:rStyle w:val="aff5"/>
                <w:rFonts w:ascii="Times New Roman" w:hAnsi="Times New Roman" w:cs="Times New Roman"/>
                <w:b w:val="0"/>
                <w:bCs w:val="0"/>
                <w:sz w:val="20"/>
                <w:szCs w:val="20"/>
              </w:rPr>
              <w:t>Таблетки 50 мг №30</w:t>
            </w:r>
          </w:p>
        </w:tc>
        <w:tc>
          <w:tcPr>
            <w:tcW w:w="1417" w:type="dxa"/>
          </w:tcPr>
          <w:p w:rsidR="0008619E" w:rsidRPr="008E1E97" w:rsidRDefault="008E1E97" w:rsidP="00F25B74">
            <w:pPr>
              <w:spacing w:after="0" w:line="240" w:lineRule="auto"/>
              <w:jc w:val="center"/>
              <w:rPr>
                <w:rStyle w:val="aff5"/>
                <w:rFonts w:ascii="Times New Roman" w:hAnsi="Times New Roman" w:cs="Times New Roman"/>
                <w:sz w:val="20"/>
                <w:szCs w:val="20"/>
              </w:rPr>
            </w:pPr>
            <w:r>
              <w:rPr>
                <w:rStyle w:val="aff5"/>
                <w:rFonts w:ascii="Times New Roman" w:hAnsi="Times New Roman" w:cs="Times New Roman"/>
                <w:sz w:val="20"/>
                <w:szCs w:val="20"/>
              </w:rPr>
              <w:t>21.20.10.146</w:t>
            </w:r>
          </w:p>
        </w:tc>
        <w:tc>
          <w:tcPr>
            <w:tcW w:w="2552" w:type="dxa"/>
            <w:gridSpan w:val="2"/>
            <w:shd w:val="clear" w:color="auto" w:fill="auto"/>
            <w:hideMark/>
          </w:tcPr>
          <w:p w:rsidR="0008619E" w:rsidRPr="00F25B74" w:rsidRDefault="0008619E" w:rsidP="00B83D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Атенолол</w:t>
            </w:r>
          </w:p>
        </w:tc>
        <w:tc>
          <w:tcPr>
            <w:tcW w:w="113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417"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5"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1984" w:type="dxa"/>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p>
        </w:tc>
        <w:tc>
          <w:tcPr>
            <w:tcW w:w="992" w:type="dxa"/>
            <w:gridSpan w:val="2"/>
            <w:shd w:val="clear" w:color="auto" w:fill="auto"/>
            <w:hideMark/>
          </w:tcPr>
          <w:p w:rsidR="0008619E" w:rsidRPr="00F25B74" w:rsidRDefault="0008619E" w:rsidP="00F25B74">
            <w:pPr>
              <w:widowControl w:val="0"/>
              <w:autoSpaceDN w:val="0"/>
              <w:adjustRightInd w:val="0"/>
              <w:spacing w:after="0" w:line="240" w:lineRule="auto"/>
              <w:jc w:val="center"/>
              <w:rPr>
                <w:rFonts w:ascii="Times New Roman" w:hAnsi="Times New Roman" w:cs="Times New Roman"/>
                <w:b/>
                <w:sz w:val="20"/>
                <w:szCs w:val="20"/>
              </w:rPr>
            </w:pPr>
            <w:r w:rsidRPr="00F25B74">
              <w:rPr>
                <w:rFonts w:ascii="Times New Roman" w:hAnsi="Times New Roman" w:cs="Times New Roman"/>
                <w:b/>
                <w:sz w:val="20"/>
                <w:szCs w:val="20"/>
              </w:rPr>
              <w:t>Не менее 12 месяцев</w:t>
            </w:r>
          </w:p>
        </w:tc>
      </w:tr>
      <w:tr w:rsidR="00F25B74" w:rsidRPr="00F25B74" w:rsidTr="003A5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19" w:type="dxa"/>
        </w:trPr>
        <w:tc>
          <w:tcPr>
            <w:tcW w:w="7426" w:type="dxa"/>
            <w:gridSpan w:val="6"/>
          </w:tcPr>
          <w:p w:rsidR="00F25B74" w:rsidRPr="00F25B74" w:rsidRDefault="00F25B74" w:rsidP="00F25B74">
            <w:pPr>
              <w:pStyle w:val="ConsPlusCell"/>
              <w:keepLines/>
              <w:widowControl/>
              <w:contextualSpacing/>
              <w:rPr>
                <w:rFonts w:ascii="Times New Roman" w:hAnsi="Times New Roman" w:cs="Times New Roman"/>
                <w:b/>
                <w:sz w:val="22"/>
                <w:szCs w:val="22"/>
                <w:shd w:val="clear" w:color="auto" w:fill="FFFFFF"/>
              </w:rPr>
            </w:pPr>
          </w:p>
          <w:p w:rsidR="00F25B74" w:rsidRPr="00F25B74" w:rsidRDefault="00F25B74" w:rsidP="00F25B74">
            <w:pPr>
              <w:pStyle w:val="ConsPlusCell"/>
              <w:keepLines/>
              <w:widowControl/>
              <w:contextualSpacing/>
              <w:rPr>
                <w:rFonts w:ascii="Times New Roman" w:hAnsi="Times New Roman" w:cs="Times New Roman"/>
                <w:b/>
                <w:sz w:val="22"/>
                <w:szCs w:val="22"/>
                <w:shd w:val="clear" w:color="auto" w:fill="FFFFFF"/>
              </w:rPr>
            </w:pPr>
            <w:r w:rsidRPr="00F25B74">
              <w:rPr>
                <w:rFonts w:ascii="Times New Roman" w:hAnsi="Times New Roman" w:cs="Times New Roman"/>
                <w:b/>
                <w:sz w:val="22"/>
                <w:szCs w:val="22"/>
                <w:shd w:val="clear" w:color="auto" w:fill="FFFFFF"/>
              </w:rPr>
              <w:t xml:space="preserve">                               От «Государственного заказчика»:</w:t>
            </w:r>
          </w:p>
        </w:tc>
        <w:tc>
          <w:tcPr>
            <w:tcW w:w="7639" w:type="dxa"/>
            <w:gridSpan w:val="6"/>
          </w:tcPr>
          <w:p w:rsidR="00F25B74" w:rsidRPr="00F25B74" w:rsidRDefault="00F25B74" w:rsidP="00F25B74">
            <w:pPr>
              <w:pStyle w:val="ConsPlusCell"/>
              <w:keepLines/>
              <w:widowControl/>
              <w:contextualSpacing/>
              <w:rPr>
                <w:rFonts w:ascii="Times New Roman" w:hAnsi="Times New Roman" w:cs="Times New Roman"/>
                <w:b/>
                <w:sz w:val="22"/>
                <w:szCs w:val="22"/>
                <w:shd w:val="clear" w:color="auto" w:fill="FFFFFF"/>
              </w:rPr>
            </w:pPr>
          </w:p>
          <w:p w:rsidR="00F25B74" w:rsidRPr="00F25B74" w:rsidRDefault="00F25B74" w:rsidP="00F25B74">
            <w:pPr>
              <w:pStyle w:val="ConsPlusCell"/>
              <w:keepLines/>
              <w:widowControl/>
              <w:contextualSpacing/>
              <w:rPr>
                <w:rFonts w:ascii="Times New Roman" w:hAnsi="Times New Roman" w:cs="Times New Roman"/>
                <w:b/>
                <w:sz w:val="22"/>
                <w:szCs w:val="22"/>
                <w:shd w:val="clear" w:color="auto" w:fill="FFFFFF"/>
              </w:rPr>
            </w:pPr>
            <w:r w:rsidRPr="00F25B74">
              <w:rPr>
                <w:rFonts w:ascii="Times New Roman" w:hAnsi="Times New Roman" w:cs="Times New Roman"/>
                <w:b/>
                <w:sz w:val="22"/>
                <w:szCs w:val="22"/>
                <w:shd w:val="clear" w:color="auto" w:fill="FFFFFF"/>
              </w:rPr>
              <w:t xml:space="preserve">                                              От «Поставщика»:</w:t>
            </w:r>
          </w:p>
        </w:tc>
      </w:tr>
      <w:tr w:rsidR="00F25B74" w:rsidRPr="00F25B74" w:rsidTr="003A5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19" w:type="dxa"/>
          <w:trHeight w:val="507"/>
        </w:trPr>
        <w:tc>
          <w:tcPr>
            <w:tcW w:w="7426" w:type="dxa"/>
            <w:gridSpan w:val="6"/>
          </w:tcPr>
          <w:p w:rsidR="00F25B74" w:rsidRPr="00F25B74" w:rsidRDefault="00F25B74" w:rsidP="00F25B74">
            <w:pPr>
              <w:pStyle w:val="ConsPlusCell"/>
              <w:keepLines/>
              <w:widowControl/>
              <w:contextualSpacing/>
              <w:jc w:val="center"/>
              <w:rPr>
                <w:rFonts w:ascii="Times New Roman" w:hAnsi="Times New Roman" w:cs="Times New Roman"/>
                <w:sz w:val="22"/>
                <w:szCs w:val="22"/>
                <w:shd w:val="clear" w:color="auto" w:fill="FFFFFF"/>
              </w:rPr>
            </w:pPr>
          </w:p>
        </w:tc>
        <w:tc>
          <w:tcPr>
            <w:tcW w:w="7639" w:type="dxa"/>
            <w:gridSpan w:val="6"/>
          </w:tcPr>
          <w:p w:rsidR="00F25B74" w:rsidRPr="00F25B74" w:rsidRDefault="00F25B74" w:rsidP="00F25B74">
            <w:pPr>
              <w:pStyle w:val="ConsPlusCell"/>
              <w:keepLines/>
              <w:widowControl/>
              <w:contextualSpacing/>
              <w:jc w:val="center"/>
              <w:rPr>
                <w:rFonts w:ascii="Times New Roman" w:hAnsi="Times New Roman" w:cs="Times New Roman"/>
                <w:sz w:val="22"/>
                <w:szCs w:val="22"/>
                <w:shd w:val="clear" w:color="auto" w:fill="FFFFFF"/>
              </w:rPr>
            </w:pPr>
          </w:p>
        </w:tc>
      </w:tr>
      <w:tr w:rsidR="00F25B74" w:rsidRPr="00F25B74" w:rsidTr="003A5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19" w:type="dxa"/>
          <w:trHeight w:val="145"/>
        </w:trPr>
        <w:tc>
          <w:tcPr>
            <w:tcW w:w="7426" w:type="dxa"/>
            <w:gridSpan w:val="6"/>
          </w:tcPr>
          <w:p w:rsidR="00F25B74" w:rsidRPr="00F25B74" w:rsidRDefault="00F25B74" w:rsidP="00FA6E9B">
            <w:pPr>
              <w:pStyle w:val="ConsPlusCell"/>
              <w:keepLines/>
              <w:widowControl/>
              <w:ind w:firstLine="1701"/>
              <w:contextualSpacing/>
              <w:rPr>
                <w:rFonts w:ascii="Times New Roman" w:hAnsi="Times New Roman" w:cs="Times New Roman"/>
                <w:sz w:val="22"/>
                <w:szCs w:val="22"/>
                <w:shd w:val="clear" w:color="auto" w:fill="FFFFFF"/>
              </w:rPr>
            </w:pPr>
            <w:r w:rsidRPr="00F25B74">
              <w:rPr>
                <w:rFonts w:ascii="Times New Roman" w:hAnsi="Times New Roman" w:cs="Times New Roman"/>
                <w:sz w:val="22"/>
                <w:szCs w:val="22"/>
                <w:shd w:val="clear" w:color="auto" w:fill="FFFFFF"/>
              </w:rPr>
              <w:t>_________________</w:t>
            </w:r>
          </w:p>
          <w:p w:rsidR="00F25B74" w:rsidRPr="00F25B74" w:rsidRDefault="00F25B74" w:rsidP="00FA6E9B">
            <w:pPr>
              <w:pStyle w:val="ConsPlusCell"/>
              <w:keepLines/>
              <w:widowControl/>
              <w:ind w:firstLine="1701"/>
              <w:contextualSpacing/>
              <w:rPr>
                <w:rFonts w:ascii="Times New Roman" w:hAnsi="Times New Roman" w:cs="Times New Roman"/>
                <w:sz w:val="22"/>
                <w:szCs w:val="22"/>
                <w:shd w:val="clear" w:color="auto" w:fill="FFFFFF"/>
              </w:rPr>
            </w:pPr>
            <w:r w:rsidRPr="00F25B74">
              <w:rPr>
                <w:rFonts w:ascii="Times New Roman" w:hAnsi="Times New Roman" w:cs="Times New Roman"/>
                <w:sz w:val="22"/>
                <w:szCs w:val="22"/>
                <w:shd w:val="clear" w:color="auto" w:fill="FFFFFF"/>
              </w:rPr>
              <w:t>М.П.</w:t>
            </w:r>
          </w:p>
        </w:tc>
        <w:tc>
          <w:tcPr>
            <w:tcW w:w="7639" w:type="dxa"/>
            <w:gridSpan w:val="6"/>
          </w:tcPr>
          <w:p w:rsidR="00F25B74" w:rsidRPr="00F25B74" w:rsidRDefault="00F25B74" w:rsidP="00FA6E9B">
            <w:pPr>
              <w:pStyle w:val="ConsPlusCell"/>
              <w:keepLines/>
              <w:widowControl/>
              <w:ind w:firstLine="2497"/>
              <w:contextualSpacing/>
              <w:rPr>
                <w:rFonts w:ascii="Times New Roman" w:hAnsi="Times New Roman" w:cs="Times New Roman"/>
                <w:sz w:val="22"/>
                <w:szCs w:val="22"/>
                <w:shd w:val="clear" w:color="auto" w:fill="FFFFFF"/>
              </w:rPr>
            </w:pPr>
            <w:r w:rsidRPr="00F25B74">
              <w:rPr>
                <w:rFonts w:ascii="Times New Roman" w:hAnsi="Times New Roman" w:cs="Times New Roman"/>
                <w:sz w:val="22"/>
                <w:szCs w:val="22"/>
                <w:shd w:val="clear" w:color="auto" w:fill="FFFFFF"/>
              </w:rPr>
              <w:t>__________________</w:t>
            </w:r>
          </w:p>
          <w:p w:rsidR="00F25B74" w:rsidRPr="00F25B74" w:rsidRDefault="00F25B74" w:rsidP="00FA6E9B">
            <w:pPr>
              <w:pStyle w:val="ConsPlusCell"/>
              <w:keepLines/>
              <w:widowControl/>
              <w:ind w:firstLine="2497"/>
              <w:contextualSpacing/>
              <w:rPr>
                <w:rFonts w:ascii="Times New Roman" w:hAnsi="Times New Roman" w:cs="Times New Roman"/>
                <w:sz w:val="22"/>
                <w:szCs w:val="22"/>
                <w:shd w:val="clear" w:color="auto" w:fill="FFFFFF"/>
              </w:rPr>
            </w:pPr>
            <w:r w:rsidRPr="00F25B74">
              <w:rPr>
                <w:rFonts w:ascii="Times New Roman" w:hAnsi="Times New Roman" w:cs="Times New Roman"/>
                <w:sz w:val="22"/>
                <w:szCs w:val="22"/>
                <w:shd w:val="clear" w:color="auto" w:fill="FFFFFF"/>
              </w:rPr>
              <w:t>М.П.</w:t>
            </w:r>
          </w:p>
          <w:p w:rsidR="00F25B74" w:rsidRPr="00F25B74" w:rsidRDefault="00F25B74" w:rsidP="00F25B74">
            <w:pPr>
              <w:pStyle w:val="ConsPlusCell"/>
              <w:keepLines/>
              <w:widowControl/>
              <w:contextualSpacing/>
              <w:jc w:val="center"/>
              <w:rPr>
                <w:rFonts w:ascii="Times New Roman" w:hAnsi="Times New Roman" w:cs="Times New Roman"/>
                <w:sz w:val="22"/>
                <w:szCs w:val="22"/>
                <w:shd w:val="clear" w:color="auto" w:fill="FFFFFF"/>
              </w:rPr>
            </w:pPr>
          </w:p>
        </w:tc>
      </w:tr>
    </w:tbl>
    <w:p w:rsidR="00F25B74" w:rsidRPr="00F25B74" w:rsidRDefault="00F25B74" w:rsidP="00F25B74">
      <w:pPr>
        <w:pStyle w:val="ConsPlusNormal"/>
        <w:keepLines/>
        <w:pageBreakBefore/>
        <w:contextualSpacing/>
        <w:rPr>
          <w:rFonts w:ascii="Times New Roman" w:hAnsi="Times New Roman"/>
          <w:sz w:val="22"/>
          <w:szCs w:val="22"/>
        </w:rPr>
        <w:sectPr w:rsidR="00F25B74" w:rsidRPr="00F25B74" w:rsidSect="003A576C">
          <w:pgSz w:w="16838" w:h="11906" w:orient="landscape"/>
          <w:pgMar w:top="567" w:right="567" w:bottom="624" w:left="567" w:header="720" w:footer="720" w:gutter="0"/>
          <w:cols w:space="720"/>
          <w:docGrid w:linePitch="360"/>
        </w:sectPr>
      </w:pPr>
    </w:p>
    <w:p w:rsidR="00F25B74" w:rsidRPr="00F25B74" w:rsidRDefault="00F25B74" w:rsidP="00F25B74">
      <w:pPr>
        <w:pStyle w:val="ConsPlusNormal"/>
        <w:keepLines/>
        <w:pageBreakBefore/>
        <w:contextualSpacing/>
        <w:jc w:val="right"/>
        <w:rPr>
          <w:rFonts w:ascii="Times New Roman" w:hAnsi="Times New Roman"/>
          <w:sz w:val="22"/>
          <w:szCs w:val="22"/>
        </w:rPr>
      </w:pPr>
      <w:r w:rsidRPr="00F25B74">
        <w:rPr>
          <w:rFonts w:ascii="Times New Roman" w:hAnsi="Times New Roman"/>
          <w:sz w:val="22"/>
          <w:szCs w:val="22"/>
        </w:rPr>
        <w:lastRenderedPageBreak/>
        <w:t>Приложение N3</w:t>
      </w:r>
    </w:p>
    <w:p w:rsidR="00F25B74" w:rsidRPr="00F25B74" w:rsidRDefault="00F25B74" w:rsidP="00F25B74">
      <w:pPr>
        <w:pStyle w:val="ConsPlusNormal"/>
        <w:keepLines/>
        <w:contextualSpacing/>
        <w:jc w:val="right"/>
        <w:rPr>
          <w:rFonts w:ascii="Times New Roman" w:hAnsi="Times New Roman"/>
          <w:sz w:val="22"/>
          <w:szCs w:val="22"/>
        </w:rPr>
      </w:pPr>
      <w:r w:rsidRPr="00F25B74">
        <w:rPr>
          <w:rFonts w:ascii="Times New Roman" w:hAnsi="Times New Roman"/>
          <w:sz w:val="22"/>
          <w:szCs w:val="22"/>
        </w:rPr>
        <w:t>к Государственному контракту</w:t>
      </w:r>
    </w:p>
    <w:p w:rsidR="00F25B74" w:rsidRPr="00F25B74" w:rsidRDefault="00F25B74" w:rsidP="00F25B74">
      <w:pPr>
        <w:pStyle w:val="ConsPlusNormal"/>
        <w:keepLines/>
        <w:contextualSpacing/>
        <w:jc w:val="center"/>
        <w:rPr>
          <w:rFonts w:ascii="Times New Roman" w:hAnsi="Times New Roman"/>
          <w:sz w:val="22"/>
          <w:szCs w:val="22"/>
        </w:rPr>
      </w:pPr>
      <w:r w:rsidRPr="00F25B74">
        <w:rPr>
          <w:rFonts w:ascii="Times New Roman" w:hAnsi="Times New Roman"/>
          <w:sz w:val="22"/>
          <w:szCs w:val="22"/>
        </w:rPr>
        <w:t xml:space="preserve">                                                                                                       от                   2026 г. N </w:t>
      </w:r>
    </w:p>
    <w:p w:rsidR="00F25B74" w:rsidRPr="00F25B74" w:rsidRDefault="00F25B74" w:rsidP="00F25B74">
      <w:pPr>
        <w:pStyle w:val="ConsPlusNormal"/>
        <w:keepLines/>
        <w:contextualSpacing/>
        <w:jc w:val="both"/>
        <w:rPr>
          <w:rFonts w:ascii="Times New Roman" w:hAnsi="Times New Roman"/>
          <w:sz w:val="22"/>
          <w:szCs w:val="22"/>
        </w:rPr>
      </w:pPr>
    </w:p>
    <w:p w:rsidR="00F25B74" w:rsidRPr="00F25B74" w:rsidRDefault="00F25B74" w:rsidP="00F25B74">
      <w:pPr>
        <w:pStyle w:val="ConsPlusNonformat"/>
        <w:keepLines/>
        <w:widowControl/>
        <w:contextualSpacing/>
        <w:jc w:val="center"/>
        <w:rPr>
          <w:rFonts w:ascii="Times New Roman" w:hAnsi="Times New Roman" w:cs="Times New Roman"/>
          <w:sz w:val="22"/>
          <w:szCs w:val="22"/>
        </w:rPr>
      </w:pPr>
      <w:bookmarkStart w:id="14" w:name="P535"/>
      <w:bookmarkEnd w:id="14"/>
      <w:r w:rsidRPr="00F25B74">
        <w:rPr>
          <w:rFonts w:ascii="Times New Roman" w:hAnsi="Times New Roman" w:cs="Times New Roman"/>
          <w:sz w:val="22"/>
          <w:szCs w:val="22"/>
        </w:rPr>
        <w:t>КАЛЕНДАРНЫЙ ПЛАН</w:t>
      </w:r>
    </w:p>
    <w:p w:rsidR="00F25B74" w:rsidRPr="00F25B74" w:rsidRDefault="00F25B74" w:rsidP="00F25B74">
      <w:pPr>
        <w:pStyle w:val="ConsPlusNormal"/>
        <w:keepLines/>
        <w:contextualSpacing/>
        <w:jc w:val="both"/>
        <w:rPr>
          <w:rFonts w:ascii="Times New Roman" w:hAnsi="Times New Roman"/>
          <w:sz w:val="22"/>
          <w:szCs w:val="22"/>
        </w:rPr>
      </w:pPr>
    </w:p>
    <w:tbl>
      <w:tblPr>
        <w:tblW w:w="10140" w:type="dxa"/>
        <w:tblInd w:w="131" w:type="dxa"/>
        <w:tblLayout w:type="fixed"/>
        <w:tblCellMar>
          <w:top w:w="102" w:type="dxa"/>
          <w:left w:w="62" w:type="dxa"/>
          <w:bottom w:w="102" w:type="dxa"/>
          <w:right w:w="62" w:type="dxa"/>
        </w:tblCellMar>
        <w:tblLook w:val="0000"/>
      </w:tblPr>
      <w:tblGrid>
        <w:gridCol w:w="2766"/>
        <w:gridCol w:w="1843"/>
        <w:gridCol w:w="1418"/>
        <w:gridCol w:w="1417"/>
        <w:gridCol w:w="1276"/>
        <w:gridCol w:w="1276"/>
        <w:gridCol w:w="144"/>
      </w:tblGrid>
      <w:tr w:rsidR="00F25B74" w:rsidRPr="00F25B74" w:rsidTr="003A576C">
        <w:trPr>
          <w:gridAfter w:val="1"/>
          <w:wAfter w:w="144" w:type="dxa"/>
          <w:trHeight w:val="1134"/>
        </w:trPr>
        <w:tc>
          <w:tcPr>
            <w:tcW w:w="2766" w:type="dxa"/>
            <w:tcBorders>
              <w:top w:val="single" w:sz="4" w:space="0" w:color="000000"/>
              <w:left w:val="single" w:sz="4" w:space="0" w:color="000000"/>
              <w:bottom w:val="single" w:sz="4" w:space="0" w:color="auto"/>
              <w:right w:val="single" w:sz="4" w:space="0" w:color="auto"/>
            </w:tcBorders>
            <w:shd w:val="clear" w:color="auto" w:fill="auto"/>
            <w:tcMar>
              <w:top w:w="57" w:type="dxa"/>
              <w:bottom w:w="57" w:type="dxa"/>
            </w:tcMar>
            <w:vAlign w:val="center"/>
          </w:tcPr>
          <w:p w:rsidR="00F25B74" w:rsidRPr="00F25B74" w:rsidRDefault="00F25B74" w:rsidP="00F25B74">
            <w:pPr>
              <w:pStyle w:val="ConsPlusNormal"/>
              <w:keepLines/>
              <w:ind w:firstLine="0"/>
              <w:contextualSpacing/>
              <w:jc w:val="center"/>
              <w:rPr>
                <w:rFonts w:ascii="Times New Roman" w:hAnsi="Times New Roman"/>
                <w:sz w:val="20"/>
                <w:szCs w:val="20"/>
              </w:rPr>
            </w:pPr>
            <w:r w:rsidRPr="00F25B74">
              <w:rPr>
                <w:rFonts w:ascii="Times New Roman" w:hAnsi="Times New Roman"/>
                <w:sz w:val="20"/>
                <w:szCs w:val="20"/>
              </w:rPr>
              <w:t>Наименование товара</w:t>
            </w:r>
          </w:p>
        </w:tc>
        <w:tc>
          <w:tcPr>
            <w:tcW w:w="1843" w:type="dxa"/>
            <w:tcBorders>
              <w:top w:val="single" w:sz="4" w:space="0" w:color="000000"/>
              <w:left w:val="single" w:sz="4" w:space="0" w:color="auto"/>
              <w:bottom w:val="single" w:sz="4" w:space="0" w:color="auto"/>
            </w:tcBorders>
            <w:shd w:val="clear" w:color="auto" w:fill="auto"/>
            <w:tcMar>
              <w:top w:w="57" w:type="dxa"/>
              <w:bottom w:w="57" w:type="dxa"/>
            </w:tcMar>
            <w:vAlign w:val="center"/>
          </w:tcPr>
          <w:p w:rsidR="00F25B74" w:rsidRPr="00F25B74" w:rsidRDefault="00F25B74" w:rsidP="00F25B74">
            <w:pPr>
              <w:pStyle w:val="ConsPlusNormal"/>
              <w:keepLines/>
              <w:ind w:firstLine="0"/>
              <w:contextualSpacing/>
              <w:jc w:val="center"/>
              <w:rPr>
                <w:rFonts w:ascii="Times New Roman" w:hAnsi="Times New Roman"/>
                <w:sz w:val="20"/>
                <w:szCs w:val="20"/>
              </w:rPr>
            </w:pPr>
            <w:r w:rsidRPr="00F25B74">
              <w:rPr>
                <w:rFonts w:ascii="Times New Roman" w:hAnsi="Times New Roman"/>
                <w:sz w:val="20"/>
                <w:szCs w:val="20"/>
              </w:rPr>
              <w:t>Срок поставки Товара</w:t>
            </w:r>
          </w:p>
        </w:tc>
        <w:tc>
          <w:tcPr>
            <w:tcW w:w="1418" w:type="dxa"/>
            <w:tcBorders>
              <w:top w:val="single" w:sz="4" w:space="0" w:color="000000"/>
              <w:left w:val="single" w:sz="4" w:space="0" w:color="auto"/>
              <w:bottom w:val="single" w:sz="4" w:space="0" w:color="auto"/>
              <w:right w:val="single" w:sz="4" w:space="0" w:color="auto"/>
            </w:tcBorders>
            <w:shd w:val="clear" w:color="auto" w:fill="auto"/>
            <w:tcMar>
              <w:top w:w="57" w:type="dxa"/>
              <w:bottom w:w="57" w:type="dxa"/>
            </w:tcMar>
            <w:vAlign w:val="center"/>
          </w:tcPr>
          <w:p w:rsidR="00F25B74" w:rsidRPr="00F25B74" w:rsidRDefault="00F25B74" w:rsidP="00F25B74">
            <w:pPr>
              <w:pStyle w:val="ConsPlusNormal"/>
              <w:keepLines/>
              <w:ind w:firstLine="0"/>
              <w:contextualSpacing/>
              <w:jc w:val="center"/>
              <w:rPr>
                <w:rFonts w:ascii="Times New Roman" w:hAnsi="Times New Roman"/>
                <w:sz w:val="20"/>
                <w:szCs w:val="20"/>
              </w:rPr>
            </w:pPr>
            <w:r w:rsidRPr="00F25B74">
              <w:rPr>
                <w:rFonts w:ascii="Times New Roman" w:hAnsi="Times New Roman"/>
                <w:sz w:val="20"/>
                <w:szCs w:val="20"/>
              </w:rPr>
              <w:t>Место доставки</w:t>
            </w:r>
          </w:p>
        </w:tc>
        <w:tc>
          <w:tcPr>
            <w:tcW w:w="1417" w:type="dxa"/>
            <w:tcBorders>
              <w:top w:val="single" w:sz="4" w:space="0" w:color="auto"/>
              <w:left w:val="single" w:sz="4" w:space="0" w:color="auto"/>
              <w:bottom w:val="single" w:sz="4" w:space="0" w:color="auto"/>
              <w:right w:val="single" w:sz="4" w:space="0" w:color="auto"/>
            </w:tcBorders>
            <w:vAlign w:val="center"/>
          </w:tcPr>
          <w:p w:rsidR="00F25B74" w:rsidRPr="00F25B74" w:rsidRDefault="00F25B74"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shd w:val="clear" w:color="auto" w:fill="FFFFFF"/>
              </w:rPr>
              <w:t>Единицы измерения           (с учетом вторичной (потребительской) упаковки)</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F25B74" w:rsidRDefault="00F25B74"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rPr>
              <w:t>Количество в потребительских упаковках</w:t>
            </w:r>
          </w:p>
        </w:tc>
        <w:tc>
          <w:tcPr>
            <w:tcW w:w="1276" w:type="dxa"/>
            <w:tcBorders>
              <w:top w:val="single" w:sz="4" w:space="0" w:color="auto"/>
              <w:left w:val="single" w:sz="4" w:space="0" w:color="auto"/>
              <w:bottom w:val="single" w:sz="4" w:space="0" w:color="auto"/>
              <w:right w:val="single" w:sz="4" w:space="0" w:color="auto"/>
            </w:tcBorders>
            <w:vAlign w:val="center"/>
          </w:tcPr>
          <w:p w:rsidR="00F25B74" w:rsidRPr="00F25B74" w:rsidRDefault="00F25B74" w:rsidP="00F25B74">
            <w:pPr>
              <w:pStyle w:val="ConsPlusNormal"/>
              <w:keepLines/>
              <w:ind w:firstLine="0"/>
              <w:contextualSpacing/>
              <w:jc w:val="center"/>
              <w:rPr>
                <w:rFonts w:ascii="Times New Roman" w:hAnsi="Times New Roman"/>
                <w:sz w:val="20"/>
                <w:szCs w:val="20"/>
                <w:shd w:val="clear" w:color="auto" w:fill="FFFFFF"/>
              </w:rPr>
            </w:pPr>
            <w:r w:rsidRPr="00F25B74">
              <w:rPr>
                <w:rFonts w:ascii="Times New Roman" w:hAnsi="Times New Roman"/>
                <w:sz w:val="20"/>
                <w:szCs w:val="20"/>
              </w:rPr>
              <w:t>Количество в единицах измерения</w:t>
            </w:r>
          </w:p>
        </w:tc>
      </w:tr>
      <w:tr w:rsidR="008E1E97" w:rsidRPr="00F25B74" w:rsidTr="003A576C">
        <w:trPr>
          <w:gridAfter w:val="1"/>
          <w:wAfter w:w="144" w:type="dxa"/>
          <w:trHeight w:val="1484"/>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E1E97" w:rsidRPr="0008619E" w:rsidRDefault="008E1E97" w:rsidP="008E1E97">
            <w:pPr>
              <w:spacing w:after="0" w:line="240" w:lineRule="auto"/>
              <w:rPr>
                <w:rFonts w:ascii="Times New Roman" w:hAnsi="Times New Roman" w:cs="Times New Roman"/>
                <w:b/>
                <w:sz w:val="20"/>
                <w:szCs w:val="20"/>
              </w:rPr>
            </w:pPr>
            <w:r>
              <w:rPr>
                <w:rFonts w:ascii="Times New Roman" w:hAnsi="Times New Roman" w:cs="Times New Roman"/>
                <w:sz w:val="20"/>
                <w:szCs w:val="20"/>
              </w:rPr>
              <w:t>Цефазолин п</w:t>
            </w:r>
            <w:r>
              <w:rPr>
                <w:rStyle w:val="aff5"/>
                <w:rFonts w:ascii="Times New Roman" w:hAnsi="Times New Roman" w:cs="Times New Roman"/>
                <w:b w:val="0"/>
                <w:bCs w:val="0"/>
                <w:sz w:val="20"/>
                <w:szCs w:val="20"/>
              </w:rPr>
              <w:t>орошок для приготовления раствора для внутривенного и внутримышечного введения фл. 1 г.</w:t>
            </w:r>
          </w:p>
        </w:tc>
        <w:tc>
          <w:tcPr>
            <w:tcW w:w="1843"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r w:rsidRPr="00F25B74">
              <w:rPr>
                <w:rFonts w:ascii="Times New Roman" w:hAnsi="Times New Roman"/>
                <w:sz w:val="20"/>
                <w:szCs w:val="20"/>
                <w:shd w:val="clear" w:color="auto" w:fill="FFFFFF"/>
              </w:rPr>
              <w:t>В течение 30 дней                            с момента подписания Государственного контракта</w:t>
            </w:r>
          </w:p>
        </w:tc>
        <w:tc>
          <w:tcPr>
            <w:tcW w:w="1418"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r w:rsidRPr="00F25B74">
              <w:rPr>
                <w:rFonts w:ascii="Times New Roman" w:hAnsi="Times New Roman"/>
                <w:sz w:val="20"/>
                <w:szCs w:val="20"/>
                <w:shd w:val="clear" w:color="auto" w:fill="FFFFFF"/>
              </w:rPr>
              <w:t>г. Владимир,</w:t>
            </w:r>
          </w:p>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r w:rsidRPr="00F25B74">
              <w:rPr>
                <w:rFonts w:ascii="Times New Roman" w:hAnsi="Times New Roman"/>
                <w:sz w:val="20"/>
                <w:szCs w:val="20"/>
                <w:shd w:val="clear" w:color="auto" w:fill="FFFFFF"/>
              </w:rPr>
              <w:t>ул. Полины Осипенко, д.49 (аптека)</w:t>
            </w:r>
          </w:p>
        </w:tc>
        <w:tc>
          <w:tcPr>
            <w:tcW w:w="1417" w:type="dxa"/>
            <w:tcBorders>
              <w:top w:val="single" w:sz="4" w:space="0" w:color="auto"/>
              <w:left w:val="single" w:sz="4" w:space="0" w:color="auto"/>
              <w:bottom w:val="single" w:sz="4" w:space="0" w:color="auto"/>
              <w:right w:val="single" w:sz="4" w:space="0" w:color="auto"/>
            </w:tcBorders>
            <w:vAlign w:val="center"/>
          </w:tcPr>
          <w:p w:rsidR="008E1E97" w:rsidRPr="00224C0B"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Фл</w:t>
            </w:r>
            <w:r w:rsidRPr="00F25B74">
              <w:rPr>
                <w:rFonts w:ascii="Times New Roman" w:hAnsi="Times New Roman" w:cs="Times New Roman"/>
                <w:sz w:val="20"/>
                <w:szCs w:val="20"/>
              </w:rPr>
              <w:t>/</w:t>
            </w:r>
            <w:r>
              <w:rPr>
                <w:rFonts w:ascii="Times New Roman" w:hAnsi="Times New Roman" w:cs="Times New Roman"/>
                <w:sz w:val="20"/>
                <w:szCs w:val="20"/>
              </w:rPr>
              <w:t>г</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tc>
      </w:tr>
      <w:tr w:rsidR="008E1E97" w:rsidRPr="00F25B74" w:rsidTr="003A576C">
        <w:trPr>
          <w:gridAfter w:val="1"/>
          <w:wAfter w:w="144" w:type="dxa"/>
          <w:trHeight w:val="644"/>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E1E97" w:rsidRPr="00224C0B" w:rsidRDefault="008E1E97" w:rsidP="00B83DD2">
            <w:pPr>
              <w:spacing w:after="0" w:line="240" w:lineRule="auto"/>
              <w:rPr>
                <w:rFonts w:ascii="Times New Roman" w:hAnsi="Times New Roman" w:cs="Times New Roman"/>
                <w:sz w:val="20"/>
                <w:szCs w:val="20"/>
              </w:rPr>
            </w:pPr>
            <w:r w:rsidRPr="00224C0B">
              <w:rPr>
                <w:rFonts w:ascii="Times New Roman" w:hAnsi="Times New Roman" w:cs="Times New Roman"/>
                <w:sz w:val="20"/>
                <w:szCs w:val="20"/>
              </w:rPr>
              <w:t>Пульмикорт</w:t>
            </w:r>
            <w:r>
              <w:rPr>
                <w:rFonts w:ascii="Times New Roman" w:hAnsi="Times New Roman" w:cs="Times New Roman"/>
                <w:sz w:val="20"/>
                <w:szCs w:val="20"/>
              </w:rPr>
              <w:t xml:space="preserve"> </w:t>
            </w:r>
            <w:r>
              <w:rPr>
                <w:rStyle w:val="aff5"/>
                <w:rFonts w:ascii="Times New Roman" w:hAnsi="Times New Roman" w:cs="Times New Roman"/>
                <w:b w:val="0"/>
                <w:bCs w:val="0"/>
                <w:sz w:val="20"/>
                <w:szCs w:val="20"/>
              </w:rPr>
              <w:t>к</w:t>
            </w:r>
            <w:r w:rsidRPr="00F25B74">
              <w:rPr>
                <w:rStyle w:val="aff5"/>
                <w:rFonts w:ascii="Times New Roman" w:hAnsi="Times New Roman" w:cs="Times New Roman"/>
                <w:b w:val="0"/>
                <w:bCs w:val="0"/>
                <w:sz w:val="20"/>
                <w:szCs w:val="20"/>
              </w:rPr>
              <w:t xml:space="preserve">онц. суспензия для ингаляций 0,25 мг/мл </w:t>
            </w:r>
            <w:r>
              <w:rPr>
                <w:rStyle w:val="aff5"/>
                <w:rFonts w:ascii="Times New Roman" w:hAnsi="Times New Roman" w:cs="Times New Roman"/>
                <w:b w:val="0"/>
                <w:bCs w:val="0"/>
                <w:sz w:val="20"/>
                <w:szCs w:val="20"/>
              </w:rPr>
              <w:t xml:space="preserve">           </w:t>
            </w:r>
            <w:r w:rsidRPr="00F25B74">
              <w:rPr>
                <w:rStyle w:val="aff5"/>
                <w:rFonts w:ascii="Times New Roman" w:hAnsi="Times New Roman" w:cs="Times New Roman"/>
                <w:b w:val="0"/>
                <w:bCs w:val="0"/>
                <w:sz w:val="20"/>
                <w:szCs w:val="20"/>
              </w:rPr>
              <w:t>2 мл №20</w:t>
            </w:r>
          </w:p>
        </w:tc>
        <w:tc>
          <w:tcPr>
            <w:tcW w:w="1843"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tc>
      </w:tr>
      <w:tr w:rsidR="008E1E97" w:rsidRPr="00F25B74" w:rsidTr="008E1E97">
        <w:trPr>
          <w:gridAfter w:val="1"/>
          <w:wAfter w:w="144" w:type="dxa"/>
          <w:trHeight w:val="269"/>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E1E97" w:rsidRPr="00F25B74" w:rsidRDefault="008E1E97" w:rsidP="008E1E97">
            <w:pPr>
              <w:spacing w:after="0" w:line="240" w:lineRule="auto"/>
              <w:rPr>
                <w:rFonts w:ascii="Times New Roman" w:hAnsi="Times New Roman" w:cs="Times New Roman"/>
                <w:sz w:val="20"/>
                <w:szCs w:val="20"/>
              </w:rPr>
            </w:pPr>
            <w:r w:rsidRPr="00F25B74">
              <w:rPr>
                <w:rFonts w:ascii="Times New Roman" w:hAnsi="Times New Roman" w:cs="Times New Roman"/>
                <w:color w:val="000000"/>
                <w:sz w:val="20"/>
                <w:szCs w:val="20"/>
              </w:rPr>
              <w:t>Беродуал</w:t>
            </w:r>
            <w:r>
              <w:rPr>
                <w:rFonts w:ascii="Times New Roman" w:hAnsi="Times New Roman" w:cs="Times New Roman"/>
                <w:color w:val="000000"/>
                <w:sz w:val="20"/>
                <w:szCs w:val="20"/>
              </w:rPr>
              <w:t xml:space="preserve"> р</w:t>
            </w:r>
            <w:r w:rsidRPr="00F25B74">
              <w:rPr>
                <w:rStyle w:val="aff5"/>
                <w:rFonts w:ascii="Times New Roman" w:hAnsi="Times New Roman" w:cs="Times New Roman"/>
                <w:b w:val="0"/>
                <w:bCs w:val="0"/>
                <w:sz w:val="20"/>
                <w:szCs w:val="20"/>
              </w:rPr>
              <w:t xml:space="preserve">аствор для ингаляции 0,25 мг+0,5 мг/мл </w:t>
            </w:r>
            <w:r>
              <w:rPr>
                <w:rStyle w:val="aff5"/>
                <w:rFonts w:ascii="Times New Roman" w:hAnsi="Times New Roman" w:cs="Times New Roman"/>
                <w:b w:val="0"/>
                <w:bCs w:val="0"/>
                <w:sz w:val="20"/>
                <w:szCs w:val="20"/>
              </w:rPr>
              <w:t xml:space="preserve">20 мл </w:t>
            </w:r>
            <w:r w:rsidRPr="00F25B74">
              <w:rPr>
                <w:rStyle w:val="aff5"/>
                <w:rFonts w:ascii="Times New Roman" w:hAnsi="Times New Roman" w:cs="Times New Roman"/>
                <w:b w:val="0"/>
                <w:bCs w:val="0"/>
                <w:sz w:val="20"/>
                <w:szCs w:val="20"/>
              </w:rPr>
              <w:t>фл.</w:t>
            </w:r>
          </w:p>
        </w:tc>
        <w:tc>
          <w:tcPr>
            <w:tcW w:w="1843"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Фл/мл</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100</w:t>
            </w:r>
          </w:p>
        </w:tc>
      </w:tr>
      <w:tr w:rsidR="008E1E97" w:rsidRPr="00F25B74" w:rsidTr="008E1E97">
        <w:trPr>
          <w:gridAfter w:val="1"/>
          <w:wAfter w:w="144" w:type="dxa"/>
          <w:trHeight w:val="367"/>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E1E97" w:rsidRPr="00F25B74" w:rsidRDefault="008E1E97"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Нурофен </w:t>
            </w:r>
            <w:r>
              <w:rPr>
                <w:rStyle w:val="aff5"/>
                <w:rFonts w:ascii="Times New Roman" w:hAnsi="Times New Roman" w:cs="Times New Roman"/>
                <w:b w:val="0"/>
                <w:bCs w:val="0"/>
                <w:sz w:val="20"/>
                <w:szCs w:val="20"/>
              </w:rPr>
              <w:t>суспензия для приема внутрь 100 мг/5мл           200 мл</w:t>
            </w:r>
          </w:p>
        </w:tc>
        <w:tc>
          <w:tcPr>
            <w:tcW w:w="1843"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1 000</w:t>
            </w:r>
          </w:p>
        </w:tc>
      </w:tr>
      <w:tr w:rsidR="008E1E97" w:rsidRPr="00F25B74" w:rsidTr="003A576C">
        <w:trPr>
          <w:gridAfter w:val="1"/>
          <w:wAfter w:w="144" w:type="dxa"/>
          <w:trHeight w:val="343"/>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E1E97" w:rsidRPr="00F25B74" w:rsidRDefault="008E1E97" w:rsidP="008E1E9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Парацетамол т</w:t>
            </w:r>
            <w:r>
              <w:rPr>
                <w:rStyle w:val="aff5"/>
                <w:rFonts w:ascii="Times New Roman" w:hAnsi="Times New Roman" w:cs="Times New Roman"/>
                <w:b w:val="0"/>
                <w:bCs w:val="0"/>
                <w:sz w:val="20"/>
                <w:szCs w:val="20"/>
              </w:rPr>
              <w:t>аблетки 500 мг №20</w:t>
            </w:r>
          </w:p>
        </w:tc>
        <w:tc>
          <w:tcPr>
            <w:tcW w:w="1843"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w:t>
            </w:r>
            <w:r>
              <w:rPr>
                <w:rFonts w:ascii="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8E1E97" w:rsidRPr="00F25B74"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E1E97" w:rsidRPr="00F25B74" w:rsidRDefault="008E1E97" w:rsidP="008E1E9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Бронхипрет с</w:t>
            </w:r>
            <w:r>
              <w:rPr>
                <w:rStyle w:val="aff5"/>
                <w:rFonts w:ascii="Times New Roman" w:hAnsi="Times New Roman" w:cs="Times New Roman"/>
                <w:b w:val="0"/>
                <w:bCs w:val="0"/>
                <w:sz w:val="20"/>
                <w:szCs w:val="20"/>
              </w:rPr>
              <w:t>ироп 50 мл</w:t>
            </w:r>
          </w:p>
        </w:tc>
        <w:tc>
          <w:tcPr>
            <w:tcW w:w="1843"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Фл</w:t>
            </w:r>
            <w:r w:rsidRPr="00F25B74">
              <w:rPr>
                <w:rFonts w:ascii="Times New Roman" w:hAnsi="Times New Roman" w:cs="Times New Roman"/>
                <w:sz w:val="20"/>
                <w:szCs w:val="20"/>
              </w:rPr>
              <w:t>/</w:t>
            </w:r>
            <w:r>
              <w:rPr>
                <w:rFonts w:ascii="Times New Roman" w:hAnsi="Times New Roman" w:cs="Times New Roman"/>
                <w:sz w:val="20"/>
                <w:szCs w:val="20"/>
              </w:rPr>
              <w:t>мл</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500</w:t>
            </w:r>
          </w:p>
        </w:tc>
      </w:tr>
      <w:tr w:rsidR="008E1E97" w:rsidRPr="00F25B74" w:rsidTr="003A576C">
        <w:trPr>
          <w:gridAfter w:val="1"/>
          <w:wAfter w:w="144" w:type="dxa"/>
          <w:trHeight w:val="333"/>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E1E97" w:rsidRPr="00F25B74" w:rsidRDefault="008E1E97"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Мирамистин </w:t>
            </w:r>
            <w:r>
              <w:rPr>
                <w:rStyle w:val="aff5"/>
                <w:rFonts w:ascii="Times New Roman" w:hAnsi="Times New Roman" w:cs="Times New Roman"/>
                <w:b w:val="0"/>
                <w:bCs w:val="0"/>
                <w:sz w:val="20"/>
                <w:szCs w:val="20"/>
              </w:rPr>
              <w:t>раствор 0,01%  50 мл</w:t>
            </w:r>
          </w:p>
        </w:tc>
        <w:tc>
          <w:tcPr>
            <w:tcW w:w="1843"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Упак</w:t>
            </w:r>
            <w:r w:rsidRPr="00F25B74">
              <w:rPr>
                <w:rFonts w:ascii="Times New Roman" w:hAnsi="Times New Roman" w:cs="Times New Roman"/>
                <w:sz w:val="20"/>
                <w:szCs w:val="20"/>
              </w:rPr>
              <w:t>/мл</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250</w:t>
            </w:r>
          </w:p>
        </w:tc>
      </w:tr>
      <w:tr w:rsidR="008E1E97" w:rsidRPr="00F25B74"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E1E97" w:rsidRPr="00F25B74" w:rsidRDefault="008E1E97" w:rsidP="008E1E9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Изофра с</w:t>
            </w:r>
            <w:r>
              <w:rPr>
                <w:rStyle w:val="aff5"/>
                <w:rFonts w:ascii="Times New Roman" w:hAnsi="Times New Roman" w:cs="Times New Roman"/>
                <w:b w:val="0"/>
                <w:bCs w:val="0"/>
                <w:sz w:val="20"/>
                <w:szCs w:val="20"/>
              </w:rPr>
              <w:t>прей 1,25% 15 мл</w:t>
            </w:r>
          </w:p>
        </w:tc>
        <w:tc>
          <w:tcPr>
            <w:tcW w:w="1843"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r>
      <w:tr w:rsidR="008E1E97" w:rsidRPr="00F25B74"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E1E97" w:rsidRPr="00F25B74" w:rsidRDefault="008E1E97" w:rsidP="008E1E9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Метоклопрамид а</w:t>
            </w:r>
            <w:r>
              <w:rPr>
                <w:rStyle w:val="aff5"/>
                <w:rFonts w:ascii="Times New Roman" w:hAnsi="Times New Roman" w:cs="Times New Roman"/>
                <w:b w:val="0"/>
                <w:bCs w:val="0"/>
                <w:sz w:val="20"/>
                <w:szCs w:val="20"/>
              </w:rPr>
              <w:t>мпулы 0,5% 2 мл №10</w:t>
            </w:r>
          </w:p>
        </w:tc>
        <w:tc>
          <w:tcPr>
            <w:tcW w:w="1843"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600</w:t>
            </w:r>
          </w:p>
        </w:tc>
      </w:tr>
      <w:tr w:rsidR="008E1E97" w:rsidRPr="00F25B74" w:rsidTr="003A576C">
        <w:trPr>
          <w:gridAfter w:val="1"/>
          <w:wAfter w:w="144" w:type="dxa"/>
          <w:trHeight w:val="127"/>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E1E97" w:rsidRPr="00F25B74" w:rsidRDefault="008E1E97"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Лозартан Реневал</w:t>
            </w:r>
            <w:r w:rsidRPr="00F25B74">
              <w:rPr>
                <w:rFonts w:ascii="Times New Roman" w:hAnsi="Times New Roman" w:cs="Times New Roman"/>
                <w:color w:val="000000"/>
                <w:sz w:val="20"/>
                <w:szCs w:val="20"/>
              </w:rPr>
              <w:t xml:space="preserve"> </w:t>
            </w:r>
            <w:r>
              <w:rPr>
                <w:rStyle w:val="aff5"/>
                <w:rFonts w:ascii="Times New Roman" w:hAnsi="Times New Roman" w:cs="Times New Roman"/>
                <w:b w:val="0"/>
                <w:bCs w:val="0"/>
                <w:sz w:val="20"/>
                <w:szCs w:val="20"/>
              </w:rPr>
              <w:t>таблетки п.п.о. 50 мг №30</w:t>
            </w:r>
          </w:p>
        </w:tc>
        <w:tc>
          <w:tcPr>
            <w:tcW w:w="1843"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w:t>
            </w:r>
            <w:r>
              <w:rPr>
                <w:rFonts w:ascii="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1 500</w:t>
            </w:r>
          </w:p>
        </w:tc>
      </w:tr>
      <w:tr w:rsidR="008E1E97" w:rsidRPr="00F25B74"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E1E97" w:rsidRPr="00F25B74" w:rsidRDefault="008E1E97"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Аскорбиновая кислота</w:t>
            </w:r>
            <w:r w:rsidR="004119DE">
              <w:rPr>
                <w:rFonts w:ascii="Times New Roman" w:hAnsi="Times New Roman" w:cs="Times New Roman"/>
                <w:color w:val="000000"/>
                <w:sz w:val="20"/>
                <w:szCs w:val="20"/>
              </w:rPr>
              <w:t xml:space="preserve"> </w:t>
            </w:r>
            <w:r w:rsidR="004119DE">
              <w:rPr>
                <w:rStyle w:val="aff5"/>
                <w:rFonts w:ascii="Times New Roman" w:hAnsi="Times New Roman" w:cs="Times New Roman"/>
                <w:b w:val="0"/>
                <w:bCs w:val="0"/>
                <w:sz w:val="20"/>
                <w:szCs w:val="20"/>
              </w:rPr>
              <w:t>ампулы 5% 2 мл №10</w:t>
            </w:r>
          </w:p>
        </w:tc>
        <w:tc>
          <w:tcPr>
            <w:tcW w:w="1843"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Упак/мл</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3 000</w:t>
            </w:r>
          </w:p>
        </w:tc>
      </w:tr>
      <w:tr w:rsidR="008E1E97" w:rsidRPr="00F25B74" w:rsidTr="003A576C">
        <w:trPr>
          <w:gridAfter w:val="1"/>
          <w:wAfter w:w="144" w:type="dxa"/>
          <w:trHeight w:val="21"/>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E1E97" w:rsidRPr="00F25B74" w:rsidRDefault="008E1E97"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Дигоксин</w:t>
            </w:r>
            <w:r w:rsidR="004119DE">
              <w:rPr>
                <w:rFonts w:ascii="Times New Roman" w:hAnsi="Times New Roman" w:cs="Times New Roman"/>
                <w:color w:val="000000"/>
                <w:sz w:val="20"/>
                <w:szCs w:val="20"/>
              </w:rPr>
              <w:t xml:space="preserve"> </w:t>
            </w:r>
            <w:r w:rsidR="004119DE">
              <w:rPr>
                <w:rStyle w:val="aff5"/>
                <w:rFonts w:ascii="Times New Roman" w:hAnsi="Times New Roman" w:cs="Times New Roman"/>
                <w:b w:val="0"/>
                <w:bCs w:val="0"/>
                <w:sz w:val="20"/>
                <w:szCs w:val="20"/>
              </w:rPr>
              <w:t>таблетки 0,25 мг №30</w:t>
            </w:r>
          </w:p>
        </w:tc>
        <w:tc>
          <w:tcPr>
            <w:tcW w:w="1843"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w:t>
            </w:r>
            <w:r>
              <w:rPr>
                <w:rFonts w:ascii="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r>
      <w:tr w:rsidR="008E1E97" w:rsidRPr="00F25B74" w:rsidTr="003A576C">
        <w:trPr>
          <w:gridAfter w:val="1"/>
          <w:wAfter w:w="144" w:type="dxa"/>
          <w:trHeight w:val="354"/>
        </w:trPr>
        <w:tc>
          <w:tcPr>
            <w:tcW w:w="27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8E1E97" w:rsidRPr="00F25B74" w:rsidRDefault="008E1E97" w:rsidP="00B83DD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Атенолол</w:t>
            </w:r>
            <w:r w:rsidR="004119DE">
              <w:rPr>
                <w:rFonts w:ascii="Times New Roman" w:hAnsi="Times New Roman" w:cs="Times New Roman"/>
                <w:color w:val="000000"/>
                <w:sz w:val="20"/>
                <w:szCs w:val="20"/>
              </w:rPr>
              <w:t xml:space="preserve"> </w:t>
            </w:r>
            <w:r w:rsidR="004119DE">
              <w:rPr>
                <w:rStyle w:val="aff5"/>
                <w:rFonts w:ascii="Times New Roman" w:hAnsi="Times New Roman" w:cs="Times New Roman"/>
                <w:b w:val="0"/>
                <w:bCs w:val="0"/>
                <w:sz w:val="20"/>
                <w:szCs w:val="20"/>
              </w:rPr>
              <w:t>таблетки 50 мг №30</w:t>
            </w:r>
          </w:p>
        </w:tc>
        <w:tc>
          <w:tcPr>
            <w:tcW w:w="1843"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8" w:type="dxa"/>
            <w:tcBorders>
              <w:left w:val="single" w:sz="4" w:space="0" w:color="auto"/>
              <w:right w:val="single" w:sz="4" w:space="0" w:color="auto"/>
            </w:tcBorders>
            <w:shd w:val="clear" w:color="auto" w:fill="auto"/>
            <w:tcMar>
              <w:top w:w="57" w:type="dxa"/>
              <w:bottom w:w="57" w:type="dxa"/>
            </w:tcMar>
            <w:vAlign w:val="center"/>
          </w:tcPr>
          <w:p w:rsidR="008E1E97" w:rsidRPr="00F25B74" w:rsidRDefault="008E1E97" w:rsidP="00F25B74">
            <w:pPr>
              <w:pStyle w:val="ConsPlusNormal"/>
              <w:keepLines/>
              <w:autoSpaceDE/>
              <w:ind w:firstLine="0"/>
              <w:contextualSpacing/>
              <w:rPr>
                <w:rFonts w:ascii="Times New Roman" w:hAnsi="Times New Roman"/>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sidRPr="00F25B74">
              <w:rPr>
                <w:rFonts w:ascii="Times New Roman" w:hAnsi="Times New Roman" w:cs="Times New Roman"/>
                <w:sz w:val="20"/>
                <w:szCs w:val="20"/>
              </w:rPr>
              <w:t>Упак/шт.</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8E1E97" w:rsidRPr="00F25B74" w:rsidRDefault="008E1E97" w:rsidP="00B83DD2">
            <w:pPr>
              <w:widowControl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300</w:t>
            </w:r>
          </w:p>
        </w:tc>
      </w:tr>
      <w:tr w:rsidR="008E1E97" w:rsidRPr="00F25B74" w:rsidTr="003A576C">
        <w:trPr>
          <w:trHeight w:val="20"/>
        </w:trPr>
        <w:tc>
          <w:tcPr>
            <w:tcW w:w="9996" w:type="dxa"/>
            <w:gridSpan w:val="6"/>
            <w:tcBorders>
              <w:top w:val="single" w:sz="4" w:space="0" w:color="auto"/>
            </w:tcBorders>
            <w:shd w:val="clear" w:color="auto" w:fill="auto"/>
            <w:tcMar>
              <w:top w:w="57" w:type="dxa"/>
              <w:bottom w:w="57" w:type="dxa"/>
            </w:tcMar>
          </w:tcPr>
          <w:p w:rsidR="008E1E97" w:rsidRPr="00F25B74" w:rsidRDefault="008E1E97" w:rsidP="00F25B74">
            <w:pPr>
              <w:pStyle w:val="ConsPlusCell"/>
              <w:keepLines/>
              <w:widowControl/>
              <w:contextualSpacing/>
              <w:jc w:val="both"/>
              <w:rPr>
                <w:rFonts w:ascii="Times New Roman" w:hAnsi="Times New Roman" w:cs="Times New Roman"/>
                <w:sz w:val="22"/>
                <w:szCs w:val="22"/>
              </w:rPr>
            </w:pPr>
          </w:p>
          <w:p w:rsidR="008E1E97" w:rsidRPr="00F25B74" w:rsidRDefault="008E1E97" w:rsidP="00F25B74">
            <w:pPr>
              <w:pStyle w:val="ConsPlusCell"/>
              <w:keepLines/>
              <w:widowControl/>
              <w:contextualSpacing/>
              <w:jc w:val="both"/>
              <w:rPr>
                <w:rFonts w:ascii="Times New Roman" w:hAnsi="Times New Roman" w:cs="Times New Roman"/>
                <w:sz w:val="22"/>
                <w:szCs w:val="22"/>
              </w:rPr>
            </w:pPr>
            <w:r w:rsidRPr="00F25B74">
              <w:rPr>
                <w:rFonts w:ascii="Times New Roman" w:hAnsi="Times New Roman" w:cs="Times New Roman"/>
                <w:sz w:val="22"/>
                <w:szCs w:val="22"/>
              </w:rPr>
              <w:t xml:space="preserve">От Государственного заказчика:                         </w:t>
            </w:r>
            <w:r>
              <w:rPr>
                <w:rFonts w:ascii="Times New Roman" w:hAnsi="Times New Roman" w:cs="Times New Roman"/>
                <w:sz w:val="22"/>
                <w:szCs w:val="22"/>
              </w:rPr>
              <w:t xml:space="preserve">                            </w:t>
            </w:r>
            <w:r w:rsidRPr="00F25B74">
              <w:rPr>
                <w:rFonts w:ascii="Times New Roman" w:hAnsi="Times New Roman" w:cs="Times New Roman"/>
                <w:sz w:val="22"/>
                <w:szCs w:val="22"/>
              </w:rPr>
              <w:t>От Поставщика:</w:t>
            </w:r>
          </w:p>
          <w:p w:rsidR="008E1E97" w:rsidRPr="00F25B74" w:rsidRDefault="008E1E97" w:rsidP="004119DE">
            <w:pPr>
              <w:pStyle w:val="ConsPlusNormal"/>
              <w:keepLines/>
              <w:tabs>
                <w:tab w:val="left" w:pos="5730"/>
              </w:tabs>
              <w:ind w:firstLine="0"/>
              <w:contextualSpacing/>
              <w:jc w:val="both"/>
              <w:rPr>
                <w:rFonts w:ascii="Times New Roman" w:hAnsi="Times New Roman"/>
                <w:sz w:val="22"/>
                <w:szCs w:val="22"/>
              </w:rPr>
            </w:pPr>
            <w:r w:rsidRPr="00F25B74">
              <w:rPr>
                <w:rFonts w:ascii="Times New Roman" w:hAnsi="Times New Roman"/>
                <w:sz w:val="22"/>
                <w:szCs w:val="22"/>
              </w:rPr>
              <w:t>__________________</w:t>
            </w:r>
            <w:r w:rsidRPr="00F25B74">
              <w:rPr>
                <w:rFonts w:ascii="Times New Roman" w:hAnsi="Times New Roman"/>
                <w:b/>
                <w:sz w:val="22"/>
                <w:szCs w:val="22"/>
              </w:rPr>
              <w:tab/>
            </w:r>
            <w:r>
              <w:rPr>
                <w:rFonts w:ascii="Times New Roman" w:hAnsi="Times New Roman"/>
                <w:b/>
                <w:sz w:val="22"/>
                <w:szCs w:val="22"/>
              </w:rPr>
              <w:t xml:space="preserve">     </w:t>
            </w:r>
            <w:r w:rsidRPr="00F25B74">
              <w:rPr>
                <w:rFonts w:ascii="Times New Roman" w:hAnsi="Times New Roman"/>
                <w:b/>
                <w:sz w:val="22"/>
                <w:szCs w:val="22"/>
              </w:rPr>
              <w:t>_____________</w:t>
            </w:r>
          </w:p>
          <w:p w:rsidR="008E1E97" w:rsidRPr="00F25B74" w:rsidRDefault="008E1E97" w:rsidP="00F25B74">
            <w:pPr>
              <w:pStyle w:val="ConsPlusCell"/>
              <w:keepLines/>
              <w:widowControl/>
              <w:contextualSpacing/>
              <w:jc w:val="both"/>
              <w:rPr>
                <w:rFonts w:ascii="Times New Roman" w:hAnsi="Times New Roman" w:cs="Times New Roman"/>
                <w:sz w:val="22"/>
                <w:szCs w:val="22"/>
              </w:rPr>
            </w:pPr>
            <w:r w:rsidRPr="00F25B74">
              <w:rPr>
                <w:rFonts w:ascii="Times New Roman" w:hAnsi="Times New Roman" w:cs="Times New Roman"/>
                <w:sz w:val="22"/>
                <w:szCs w:val="22"/>
              </w:rPr>
              <w:t xml:space="preserve">М.П.                                                                                                     М.П.                                    </w:t>
            </w:r>
          </w:p>
        </w:tc>
        <w:tc>
          <w:tcPr>
            <w:tcW w:w="144" w:type="dxa"/>
            <w:tcBorders>
              <w:left w:val="nil"/>
            </w:tcBorders>
          </w:tcPr>
          <w:p w:rsidR="008E1E97" w:rsidRPr="00F25B74" w:rsidRDefault="008E1E97" w:rsidP="00F25B74">
            <w:pPr>
              <w:pStyle w:val="ConsPlusCell"/>
              <w:keepLines/>
              <w:widowControl/>
              <w:contextualSpacing/>
              <w:jc w:val="center"/>
              <w:rPr>
                <w:rFonts w:ascii="Times New Roman" w:hAnsi="Times New Roman" w:cs="Times New Roman"/>
                <w:sz w:val="22"/>
                <w:szCs w:val="22"/>
              </w:rPr>
            </w:pPr>
            <w:r w:rsidRPr="00F25B74">
              <w:rPr>
                <w:rFonts w:ascii="Times New Roman" w:hAnsi="Times New Roman" w:cs="Times New Roman"/>
                <w:sz w:val="22"/>
                <w:szCs w:val="22"/>
              </w:rPr>
              <w:t xml:space="preserve">  </w:t>
            </w:r>
          </w:p>
        </w:tc>
      </w:tr>
    </w:tbl>
    <w:p w:rsidR="00F25B74" w:rsidRPr="00F25B74" w:rsidRDefault="00F25B74" w:rsidP="00F25B74">
      <w:pPr>
        <w:keepLines/>
        <w:spacing w:after="0" w:line="240" w:lineRule="auto"/>
        <w:contextualSpacing/>
        <w:jc w:val="right"/>
        <w:rPr>
          <w:rFonts w:ascii="Times New Roman" w:hAnsi="Times New Roman" w:cs="Times New Roman"/>
        </w:rPr>
      </w:pPr>
    </w:p>
    <w:p w:rsidR="00F25B74" w:rsidRPr="00F25B74" w:rsidRDefault="00F25B74" w:rsidP="00F25B74">
      <w:pPr>
        <w:keepLines/>
        <w:spacing w:after="0" w:line="240" w:lineRule="auto"/>
        <w:contextualSpacing/>
        <w:jc w:val="right"/>
        <w:rPr>
          <w:rFonts w:ascii="Times New Roman" w:hAnsi="Times New Roman" w:cs="Times New Roman"/>
        </w:rPr>
      </w:pPr>
    </w:p>
    <w:p w:rsidR="00F25B74" w:rsidRPr="00F25B74" w:rsidRDefault="00F25B74" w:rsidP="00F25B74">
      <w:pPr>
        <w:keepLines/>
        <w:spacing w:after="0" w:line="240" w:lineRule="auto"/>
        <w:contextualSpacing/>
        <w:jc w:val="right"/>
        <w:rPr>
          <w:rFonts w:ascii="Times New Roman" w:hAnsi="Times New Roman" w:cs="Times New Roman"/>
        </w:rPr>
      </w:pPr>
      <w:r w:rsidRPr="00F25B74">
        <w:rPr>
          <w:rFonts w:ascii="Times New Roman" w:hAnsi="Times New Roman" w:cs="Times New Roman"/>
        </w:rPr>
        <w:lastRenderedPageBreak/>
        <w:t>Приложение N4</w:t>
      </w:r>
    </w:p>
    <w:p w:rsidR="00F25B74" w:rsidRPr="00F25B74" w:rsidRDefault="00F25B74" w:rsidP="00F25B74">
      <w:pPr>
        <w:keepLines/>
        <w:spacing w:after="0" w:line="240" w:lineRule="auto"/>
        <w:contextualSpacing/>
        <w:jc w:val="right"/>
        <w:rPr>
          <w:rFonts w:ascii="Times New Roman" w:hAnsi="Times New Roman" w:cs="Times New Roman"/>
        </w:rPr>
      </w:pPr>
      <w:r w:rsidRPr="00F25B74">
        <w:rPr>
          <w:rFonts w:ascii="Times New Roman" w:hAnsi="Times New Roman" w:cs="Times New Roman"/>
        </w:rPr>
        <w:t>к Государственному контракту</w:t>
      </w:r>
    </w:p>
    <w:p w:rsidR="00F25B74" w:rsidRPr="00F25B74" w:rsidRDefault="00F25B74" w:rsidP="00F25B74">
      <w:pPr>
        <w:keepLines/>
        <w:spacing w:after="0" w:line="240" w:lineRule="auto"/>
        <w:contextualSpacing/>
        <w:jc w:val="center"/>
        <w:rPr>
          <w:rFonts w:ascii="Times New Roman" w:hAnsi="Times New Roman" w:cs="Times New Roman"/>
        </w:rPr>
      </w:pPr>
      <w:r w:rsidRPr="00F25B74">
        <w:rPr>
          <w:rFonts w:ascii="Times New Roman" w:hAnsi="Times New Roman" w:cs="Times New Roman"/>
        </w:rPr>
        <w:t xml:space="preserve">                                                                                                                     от               2026 г. N</w:t>
      </w:r>
    </w:p>
    <w:p w:rsidR="00F25B74" w:rsidRPr="00F25B74" w:rsidRDefault="00F25B74" w:rsidP="00F25B74">
      <w:pPr>
        <w:keepLines/>
        <w:spacing w:after="0" w:line="240" w:lineRule="auto"/>
        <w:contextualSpacing/>
        <w:jc w:val="right"/>
        <w:rPr>
          <w:rFonts w:ascii="Times New Roman" w:hAnsi="Times New Roman" w:cs="Times New Roman"/>
        </w:rPr>
      </w:pPr>
      <w:r w:rsidRPr="00F25B74">
        <w:rPr>
          <w:rFonts w:ascii="Times New Roman" w:hAnsi="Times New Roman" w:cs="Times New Roman"/>
        </w:rPr>
        <w:t xml:space="preserve"> Образец                                                                                                                                </w:t>
      </w:r>
    </w:p>
    <w:p w:rsidR="00F25B74" w:rsidRPr="00F25B74" w:rsidRDefault="00F25B74" w:rsidP="00F25B74">
      <w:pPr>
        <w:keepLines/>
        <w:spacing w:after="0" w:line="240" w:lineRule="auto"/>
        <w:contextualSpacing/>
        <w:jc w:val="center"/>
        <w:rPr>
          <w:rFonts w:ascii="Times New Roman" w:hAnsi="Times New Roman" w:cs="Times New Roman"/>
        </w:rPr>
      </w:pPr>
      <w:bookmarkStart w:id="15" w:name="P778"/>
      <w:bookmarkStart w:id="16" w:name="P693"/>
      <w:bookmarkEnd w:id="15"/>
      <w:bookmarkEnd w:id="16"/>
      <w:r w:rsidRPr="00F25B74">
        <w:rPr>
          <w:rFonts w:ascii="Times New Roman" w:hAnsi="Times New Roman" w:cs="Times New Roman"/>
          <w:b/>
        </w:rPr>
        <w:t>Акт сверки</w:t>
      </w:r>
    </w:p>
    <w:p w:rsidR="00F25B74" w:rsidRPr="00F25B74" w:rsidRDefault="00F25B74" w:rsidP="00F25B74">
      <w:pPr>
        <w:keepLines/>
        <w:spacing w:after="0" w:line="240" w:lineRule="auto"/>
        <w:contextualSpacing/>
        <w:jc w:val="center"/>
        <w:rPr>
          <w:rFonts w:ascii="Times New Roman" w:hAnsi="Times New Roman" w:cs="Times New Roman"/>
        </w:rPr>
      </w:pPr>
      <w:r w:rsidRPr="00F25B74">
        <w:rPr>
          <w:rFonts w:ascii="Times New Roman" w:hAnsi="Times New Roman" w:cs="Times New Roman"/>
        </w:rPr>
        <w:t>взаимных расчетов за период: ______</w:t>
      </w:r>
    </w:p>
    <w:p w:rsidR="00F25B74" w:rsidRPr="00F25B74" w:rsidRDefault="00F25B74" w:rsidP="00F25B74">
      <w:pPr>
        <w:keepLines/>
        <w:spacing w:after="0" w:line="240" w:lineRule="auto"/>
        <w:contextualSpacing/>
        <w:jc w:val="center"/>
        <w:rPr>
          <w:rFonts w:ascii="Times New Roman" w:hAnsi="Times New Roman" w:cs="Times New Roman"/>
        </w:rPr>
      </w:pPr>
      <w:r w:rsidRPr="00F25B74">
        <w:rPr>
          <w:rFonts w:ascii="Times New Roman" w:hAnsi="Times New Roman" w:cs="Times New Roman"/>
        </w:rPr>
        <w:t>между Заказчик</w:t>
      </w:r>
      <w:r w:rsidRPr="00F25B74">
        <w:rPr>
          <w:rFonts w:ascii="Times New Roman" w:hAnsi="Times New Roman" w:cs="Times New Roman"/>
        </w:rPr>
        <w:br/>
        <w:t>и Поставщиком</w:t>
      </w:r>
      <w:r w:rsidRPr="00F25B74">
        <w:rPr>
          <w:rFonts w:ascii="Times New Roman" w:hAnsi="Times New Roman" w:cs="Times New Roman"/>
        </w:rPr>
        <w:br/>
        <w:t>по Государственному контракту  № __ от __________</w:t>
      </w:r>
    </w:p>
    <w:p w:rsidR="00F25B74" w:rsidRPr="00F25B74" w:rsidRDefault="00F25B74" w:rsidP="00F25B74">
      <w:pPr>
        <w:keepLines/>
        <w:spacing w:after="0" w:line="240" w:lineRule="auto"/>
        <w:contextualSpacing/>
        <w:rPr>
          <w:rFonts w:ascii="Times New Roman" w:hAnsi="Times New Roman" w:cs="Times New Roman"/>
        </w:rPr>
      </w:pPr>
    </w:p>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Мы, нижеподписавшиеся, Должность ФИО от Заказчика, с одной стороны, и Должность ФИО от Поставщика, с другой стороны, составили настоящий акт сверки в том, что состояние взаимных расчетов по данным учета следующее:</w:t>
      </w:r>
    </w:p>
    <w:tbl>
      <w:tblPr>
        <w:tblW w:w="10080" w:type="dxa"/>
        <w:tblLayout w:type="fixed"/>
        <w:tblCellMar>
          <w:left w:w="0" w:type="dxa"/>
          <w:right w:w="0" w:type="dxa"/>
        </w:tblCellMar>
        <w:tblLook w:val="0000"/>
      </w:tblPr>
      <w:tblGrid>
        <w:gridCol w:w="127"/>
        <w:gridCol w:w="642"/>
        <w:gridCol w:w="2092"/>
        <w:gridCol w:w="1105"/>
        <w:gridCol w:w="1120"/>
        <w:gridCol w:w="642"/>
        <w:gridCol w:w="2094"/>
        <w:gridCol w:w="1118"/>
        <w:gridCol w:w="1140"/>
      </w:tblGrid>
      <w:tr w:rsidR="00F25B74" w:rsidRPr="00F25B74" w:rsidTr="003A576C">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4959" w:type="dxa"/>
            <w:gridSpan w:val="4"/>
            <w:tcBorders>
              <w:top w:val="single" w:sz="5" w:space="0" w:color="000000"/>
              <w:left w:val="single" w:sz="5" w:space="0" w:color="000000"/>
            </w:tcBorders>
            <w:shd w:val="clear" w:color="auto" w:fill="auto"/>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По данным Заказчика, руб.</w:t>
            </w:r>
          </w:p>
        </w:tc>
        <w:tc>
          <w:tcPr>
            <w:tcW w:w="4994" w:type="dxa"/>
            <w:gridSpan w:val="4"/>
            <w:tcBorders>
              <w:top w:val="single" w:sz="5" w:space="0" w:color="000000"/>
              <w:left w:val="single" w:sz="5" w:space="0" w:color="000000"/>
              <w:right w:val="single" w:sz="5" w:space="0" w:color="000000"/>
            </w:tcBorders>
            <w:shd w:val="clear" w:color="auto" w:fill="auto"/>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По данным Поставщика, руб.</w:t>
            </w:r>
          </w:p>
        </w:tc>
      </w:tr>
      <w:tr w:rsidR="00F25B74" w:rsidRPr="00F25B74" w:rsidTr="003A576C">
        <w:trPr>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642"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b/>
              </w:rPr>
            </w:pPr>
            <w:r w:rsidRPr="00F25B74">
              <w:rPr>
                <w:rFonts w:ascii="Times New Roman" w:hAnsi="Times New Roman" w:cs="Times New Roman"/>
                <w:b/>
              </w:rPr>
              <w:t>Дата</w:t>
            </w:r>
          </w:p>
        </w:tc>
        <w:tc>
          <w:tcPr>
            <w:tcW w:w="2092"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b/>
              </w:rPr>
            </w:pPr>
            <w:r w:rsidRPr="00F25B74">
              <w:rPr>
                <w:rFonts w:ascii="Times New Roman" w:hAnsi="Times New Roman" w:cs="Times New Roman"/>
                <w:b/>
              </w:rPr>
              <w:t>Документ</w:t>
            </w:r>
          </w:p>
        </w:tc>
        <w:tc>
          <w:tcPr>
            <w:tcW w:w="1105"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b/>
              </w:rPr>
            </w:pPr>
            <w:r w:rsidRPr="00F25B74">
              <w:rPr>
                <w:rFonts w:ascii="Times New Roman" w:hAnsi="Times New Roman" w:cs="Times New Roman"/>
                <w:b/>
              </w:rPr>
              <w:t>Дебет</w:t>
            </w:r>
          </w:p>
        </w:tc>
        <w:tc>
          <w:tcPr>
            <w:tcW w:w="1120"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b/>
              </w:rPr>
            </w:pPr>
            <w:r w:rsidRPr="00F25B74">
              <w:rPr>
                <w:rFonts w:ascii="Times New Roman" w:hAnsi="Times New Roman" w:cs="Times New Roman"/>
                <w:b/>
              </w:rPr>
              <w:t>Кредит</w:t>
            </w:r>
          </w:p>
        </w:tc>
        <w:tc>
          <w:tcPr>
            <w:tcW w:w="642"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b/>
              </w:rPr>
            </w:pPr>
            <w:r w:rsidRPr="00F25B74">
              <w:rPr>
                <w:rFonts w:ascii="Times New Roman" w:hAnsi="Times New Roman" w:cs="Times New Roman"/>
                <w:b/>
              </w:rPr>
              <w:t>Дата</w:t>
            </w:r>
          </w:p>
        </w:tc>
        <w:tc>
          <w:tcPr>
            <w:tcW w:w="2094"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b/>
              </w:rPr>
            </w:pPr>
            <w:r w:rsidRPr="00F25B74">
              <w:rPr>
                <w:rFonts w:ascii="Times New Roman" w:hAnsi="Times New Roman" w:cs="Times New Roman"/>
                <w:b/>
              </w:rPr>
              <w:t>Документ</w:t>
            </w:r>
          </w:p>
        </w:tc>
        <w:tc>
          <w:tcPr>
            <w:tcW w:w="1118"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b/>
              </w:rPr>
            </w:pPr>
            <w:r w:rsidRPr="00F25B74">
              <w:rPr>
                <w:rFonts w:ascii="Times New Roman" w:hAnsi="Times New Roman" w:cs="Times New Roman"/>
                <w:b/>
              </w:rPr>
              <w:t>Дебет</w:t>
            </w:r>
          </w:p>
        </w:tc>
        <w:tc>
          <w:tcPr>
            <w:tcW w:w="114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b/>
              </w:rPr>
              <w:t>Кредит</w:t>
            </w:r>
          </w:p>
        </w:tc>
      </w:tr>
      <w:tr w:rsidR="00F25B74" w:rsidRPr="00F25B74" w:rsidTr="003A576C">
        <w:trPr>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734" w:type="dxa"/>
            <w:gridSpan w:val="2"/>
            <w:tcBorders>
              <w:top w:val="single" w:sz="5" w:space="0" w:color="000000"/>
              <w:left w:val="single" w:sz="5" w:space="0" w:color="000000"/>
              <w:bottom w:val="single" w:sz="5" w:space="0" w:color="000000"/>
            </w:tcBorders>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b/>
              </w:rPr>
              <w:t>Сальдо начальное</w:t>
            </w:r>
          </w:p>
        </w:tc>
        <w:tc>
          <w:tcPr>
            <w:tcW w:w="1105"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1120"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2736" w:type="dxa"/>
            <w:gridSpan w:val="2"/>
            <w:tcBorders>
              <w:top w:val="single" w:sz="5" w:space="0" w:color="000000"/>
              <w:left w:val="single" w:sz="5" w:space="0" w:color="000000"/>
              <w:bottom w:val="single" w:sz="5" w:space="0" w:color="000000"/>
            </w:tcBorders>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b/>
              </w:rPr>
              <w:t>Сальдо начальное</w:t>
            </w:r>
          </w:p>
        </w:tc>
        <w:tc>
          <w:tcPr>
            <w:tcW w:w="1118"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114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642"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2092"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1105"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1120"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642"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2094"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1118"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114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642"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2092"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1105"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1120"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642"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2094"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1118"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114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734" w:type="dxa"/>
            <w:gridSpan w:val="2"/>
            <w:tcBorders>
              <w:top w:val="single" w:sz="5" w:space="0" w:color="000000"/>
              <w:left w:val="single" w:sz="5" w:space="0" w:color="000000"/>
              <w:bottom w:val="single" w:sz="5" w:space="0" w:color="000000"/>
            </w:tcBorders>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b/>
              </w:rPr>
              <w:t>Обороты за период</w:t>
            </w:r>
          </w:p>
        </w:tc>
        <w:tc>
          <w:tcPr>
            <w:tcW w:w="1105"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1120"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2736" w:type="dxa"/>
            <w:gridSpan w:val="2"/>
            <w:tcBorders>
              <w:top w:val="single" w:sz="5" w:space="0" w:color="000000"/>
              <w:left w:val="single" w:sz="5" w:space="0" w:color="000000"/>
              <w:bottom w:val="single" w:sz="5" w:space="0" w:color="000000"/>
            </w:tcBorders>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b/>
              </w:rPr>
              <w:t>Обороты за период</w:t>
            </w:r>
          </w:p>
        </w:tc>
        <w:tc>
          <w:tcPr>
            <w:tcW w:w="1118"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114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734" w:type="dxa"/>
            <w:gridSpan w:val="2"/>
            <w:tcBorders>
              <w:top w:val="single" w:sz="5" w:space="0" w:color="000000"/>
              <w:left w:val="single" w:sz="5" w:space="0" w:color="000000"/>
              <w:bottom w:val="single" w:sz="5" w:space="0" w:color="000000"/>
            </w:tcBorders>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b/>
              </w:rPr>
              <w:t>Сальдо конечное</w:t>
            </w:r>
          </w:p>
        </w:tc>
        <w:tc>
          <w:tcPr>
            <w:tcW w:w="1105"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1120"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2736" w:type="dxa"/>
            <w:gridSpan w:val="2"/>
            <w:tcBorders>
              <w:top w:val="single" w:sz="5" w:space="0" w:color="000000"/>
              <w:left w:val="single" w:sz="5" w:space="0" w:color="000000"/>
              <w:bottom w:val="single" w:sz="5" w:space="0" w:color="000000"/>
            </w:tcBorders>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b/>
              </w:rPr>
              <w:t>Сальдо конечное</w:t>
            </w:r>
          </w:p>
        </w:tc>
        <w:tc>
          <w:tcPr>
            <w:tcW w:w="1118" w:type="dxa"/>
            <w:tcBorders>
              <w:top w:val="single" w:sz="5" w:space="0" w:color="000000"/>
              <w:left w:val="single" w:sz="5" w:space="0" w:color="000000"/>
              <w:bottom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c>
          <w:tcPr>
            <w:tcW w:w="114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25B74" w:rsidRPr="00F25B74" w:rsidRDefault="00F25B74" w:rsidP="00F25B74">
            <w:pPr>
              <w:keepLines/>
              <w:spacing w:after="0" w:line="240" w:lineRule="auto"/>
              <w:contextualSpacing/>
              <w:rPr>
                <w:rFonts w:ascii="Times New Roman" w:hAnsi="Times New Roman" w:cs="Times New Roman"/>
              </w:rPr>
            </w:pPr>
          </w:p>
        </w:tc>
      </w:tr>
    </w:tbl>
    <w:p w:rsidR="00F25B74" w:rsidRPr="00F25B74" w:rsidRDefault="00F25B74" w:rsidP="00F25B74">
      <w:pPr>
        <w:keepLines/>
        <w:spacing w:after="0" w:line="240" w:lineRule="auto"/>
        <w:contextualSpacing/>
        <w:rPr>
          <w:rFonts w:ascii="Times New Roman" w:hAnsi="Times New Roman" w:cs="Times New Roman"/>
        </w:rPr>
      </w:pPr>
    </w:p>
    <w:tbl>
      <w:tblPr>
        <w:tblW w:w="10331" w:type="dxa"/>
        <w:tblInd w:w="-262" w:type="dxa"/>
        <w:tblLayout w:type="fixed"/>
        <w:tblCellMar>
          <w:left w:w="0" w:type="dxa"/>
          <w:right w:w="0" w:type="dxa"/>
        </w:tblCellMar>
        <w:tblLook w:val="0000"/>
      </w:tblPr>
      <w:tblGrid>
        <w:gridCol w:w="262"/>
        <w:gridCol w:w="127"/>
        <w:gridCol w:w="2582"/>
        <w:gridCol w:w="294"/>
        <w:gridCol w:w="555"/>
        <w:gridCol w:w="1306"/>
        <w:gridCol w:w="142"/>
        <w:gridCol w:w="2499"/>
        <w:gridCol w:w="833"/>
        <w:gridCol w:w="1510"/>
        <w:gridCol w:w="214"/>
        <w:gridCol w:w="7"/>
      </w:tblGrid>
      <w:tr w:rsidR="00F25B74" w:rsidRPr="00F25B74" w:rsidTr="003A576C">
        <w:trPr>
          <w:gridBefore w:val="1"/>
          <w:gridAfter w:val="1"/>
          <w:wBefore w:w="262" w:type="dxa"/>
          <w:wAfter w:w="7" w:type="dxa"/>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4737" w:type="dxa"/>
            <w:gridSpan w:val="4"/>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По данным Заказчика</w:t>
            </w:r>
          </w:p>
        </w:tc>
        <w:tc>
          <w:tcPr>
            <w:tcW w:w="14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4842" w:type="dxa"/>
            <w:gridSpan w:val="3"/>
            <w:shd w:val="clear" w:color="auto" w:fill="auto"/>
            <w:vAlign w:val="bottom"/>
          </w:tcPr>
          <w:p w:rsidR="00F25B74" w:rsidRPr="00F25B74" w:rsidRDefault="00474B51" w:rsidP="00F25B74">
            <w:pPr>
              <w:keepLines/>
              <w:spacing w:after="0" w:line="240" w:lineRule="auto"/>
              <w:contextualSpacing/>
              <w:rPr>
                <w:rFonts w:ascii="Times New Roman" w:hAnsi="Times New Roman" w:cs="Times New Roman"/>
              </w:rPr>
            </w:pPr>
            <w:r>
              <w:rPr>
                <w:rFonts w:ascii="Times New Roman" w:hAnsi="Times New Roman" w:cs="Times New Roman"/>
              </w:rPr>
              <w:pict>
                <v:rect id="_x0000_s1026" style="position:absolute;margin-left:67pt;margin-top:6pt;width:.05pt;height:.05pt;z-index:251660288;mso-wrap-style:none;mso-position-horizontal-relative:margin;mso-position-vertical-relative:text;v-text-anchor:middle" strokeweight=".26mm">
                  <v:fill r:id="rId24" o:title="" color2="black" type="frame"/>
                  <v:stroke endcap="square"/>
                  <w10:wrap anchorx="margin"/>
                </v:rect>
              </w:pict>
            </w:r>
            <w:r w:rsidR="00F25B74" w:rsidRPr="00F25B74">
              <w:rPr>
                <w:rFonts w:ascii="Times New Roman" w:hAnsi="Times New Roman" w:cs="Times New Roman"/>
              </w:rPr>
              <w:t>По данным Поставщика</w:t>
            </w:r>
          </w:p>
        </w:tc>
        <w:tc>
          <w:tcPr>
            <w:tcW w:w="214" w:type="dxa"/>
            <w:shd w:val="clear" w:color="auto" w:fill="auto"/>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gridBefore w:val="1"/>
          <w:gridAfter w:val="1"/>
          <w:wBefore w:w="262" w:type="dxa"/>
          <w:wAfter w:w="7" w:type="dxa"/>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4737" w:type="dxa"/>
            <w:gridSpan w:val="4"/>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на Дата задолженность составляет Сумма</w:t>
            </w:r>
            <w:r w:rsidRPr="00F25B74">
              <w:rPr>
                <w:rFonts w:ascii="Times New Roman" w:hAnsi="Times New Roman" w:cs="Times New Roman"/>
                <w:b/>
              </w:rPr>
              <w:t>.</w:t>
            </w:r>
          </w:p>
        </w:tc>
        <w:tc>
          <w:tcPr>
            <w:tcW w:w="14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4842" w:type="dxa"/>
            <w:gridSpan w:val="3"/>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на Дата задолженность составляет Сумма</w:t>
            </w:r>
            <w:r w:rsidRPr="00F25B74">
              <w:rPr>
                <w:rFonts w:ascii="Times New Roman" w:hAnsi="Times New Roman" w:cs="Times New Roman"/>
                <w:b/>
              </w:rPr>
              <w:t>.</w:t>
            </w:r>
          </w:p>
        </w:tc>
        <w:tc>
          <w:tcPr>
            <w:tcW w:w="214" w:type="dxa"/>
            <w:shd w:val="clear" w:color="auto" w:fill="auto"/>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gridBefore w:val="1"/>
          <w:gridAfter w:val="1"/>
          <w:wBefore w:w="262" w:type="dxa"/>
          <w:wAfter w:w="7" w:type="dxa"/>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9721" w:type="dxa"/>
            <w:gridSpan w:val="8"/>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14" w:type="dxa"/>
            <w:shd w:val="clear" w:color="auto" w:fill="auto"/>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gridBefore w:val="1"/>
          <w:gridAfter w:val="1"/>
          <w:wBefore w:w="262" w:type="dxa"/>
          <w:wAfter w:w="7" w:type="dxa"/>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4737" w:type="dxa"/>
            <w:gridSpan w:val="4"/>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От Заказчика</w:t>
            </w:r>
          </w:p>
        </w:tc>
        <w:tc>
          <w:tcPr>
            <w:tcW w:w="14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4842" w:type="dxa"/>
            <w:gridSpan w:val="3"/>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От Поставщика</w:t>
            </w:r>
          </w:p>
        </w:tc>
        <w:tc>
          <w:tcPr>
            <w:tcW w:w="214" w:type="dxa"/>
            <w:shd w:val="clear" w:color="auto" w:fill="auto"/>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gridBefore w:val="1"/>
          <w:gridAfter w:val="1"/>
          <w:wBefore w:w="262" w:type="dxa"/>
          <w:wAfter w:w="7" w:type="dxa"/>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58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849" w:type="dxa"/>
            <w:gridSpan w:val="2"/>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1306"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14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499"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833"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1510"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14" w:type="dxa"/>
            <w:shd w:val="clear" w:color="auto" w:fill="auto"/>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gridBefore w:val="1"/>
          <w:gridAfter w:val="1"/>
          <w:wBefore w:w="262" w:type="dxa"/>
          <w:wAfter w:w="7" w:type="dxa"/>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4737" w:type="dxa"/>
            <w:gridSpan w:val="4"/>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Руководитель</w:t>
            </w:r>
          </w:p>
        </w:tc>
        <w:tc>
          <w:tcPr>
            <w:tcW w:w="14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4842" w:type="dxa"/>
            <w:gridSpan w:val="3"/>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Руководитель</w:t>
            </w:r>
          </w:p>
        </w:tc>
        <w:tc>
          <w:tcPr>
            <w:tcW w:w="214" w:type="dxa"/>
            <w:shd w:val="clear" w:color="auto" w:fill="auto"/>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gridBefore w:val="1"/>
          <w:gridAfter w:val="1"/>
          <w:wBefore w:w="262" w:type="dxa"/>
          <w:wAfter w:w="7" w:type="dxa"/>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58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849" w:type="dxa"/>
            <w:gridSpan w:val="2"/>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1306"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14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499"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833"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1510"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14" w:type="dxa"/>
            <w:shd w:val="clear" w:color="auto" w:fill="auto"/>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gridBefore w:val="1"/>
          <w:gridAfter w:val="1"/>
          <w:wBefore w:w="262" w:type="dxa"/>
          <w:wAfter w:w="7" w:type="dxa"/>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582" w:type="dxa"/>
            <w:tcBorders>
              <w:bottom w:val="single" w:sz="5" w:space="0" w:color="000000"/>
            </w:tcBorders>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155" w:type="dxa"/>
            <w:gridSpan w:val="3"/>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(ФИО)</w:t>
            </w:r>
          </w:p>
        </w:tc>
        <w:tc>
          <w:tcPr>
            <w:tcW w:w="14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499" w:type="dxa"/>
            <w:tcBorders>
              <w:bottom w:val="single" w:sz="5" w:space="0" w:color="000000"/>
            </w:tcBorders>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343" w:type="dxa"/>
            <w:gridSpan w:val="2"/>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(ФИО)</w:t>
            </w:r>
          </w:p>
        </w:tc>
        <w:tc>
          <w:tcPr>
            <w:tcW w:w="214" w:type="dxa"/>
            <w:shd w:val="clear" w:color="auto" w:fill="auto"/>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gridBefore w:val="1"/>
          <w:gridAfter w:val="1"/>
          <w:wBefore w:w="262" w:type="dxa"/>
          <w:wAfter w:w="7" w:type="dxa"/>
          <w:trHeight w:val="135"/>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58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849" w:type="dxa"/>
            <w:gridSpan w:val="2"/>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1306"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14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499"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833"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1510"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14" w:type="dxa"/>
            <w:shd w:val="clear" w:color="auto" w:fill="auto"/>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gridBefore w:val="1"/>
          <w:gridAfter w:val="1"/>
          <w:wBefore w:w="262" w:type="dxa"/>
          <w:wAfter w:w="7" w:type="dxa"/>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9935" w:type="dxa"/>
            <w:gridSpan w:val="9"/>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Главный бухгалтер                                                             Главный бухгалтер</w:t>
            </w:r>
          </w:p>
        </w:tc>
      </w:tr>
      <w:tr w:rsidR="00F25B74" w:rsidRPr="00F25B74" w:rsidTr="003A576C">
        <w:trPr>
          <w:gridBefore w:val="1"/>
          <w:gridAfter w:val="1"/>
          <w:wBefore w:w="262" w:type="dxa"/>
          <w:wAfter w:w="7" w:type="dxa"/>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58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849" w:type="dxa"/>
            <w:gridSpan w:val="2"/>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1306"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14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499"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833"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1510"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14" w:type="dxa"/>
            <w:shd w:val="clear" w:color="auto" w:fill="auto"/>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gridBefore w:val="1"/>
          <w:gridAfter w:val="1"/>
          <w:wBefore w:w="262" w:type="dxa"/>
          <w:wAfter w:w="7" w:type="dxa"/>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582" w:type="dxa"/>
            <w:tcBorders>
              <w:bottom w:val="single" w:sz="5" w:space="0" w:color="000000"/>
            </w:tcBorders>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155" w:type="dxa"/>
            <w:gridSpan w:val="3"/>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(ФИО)</w:t>
            </w:r>
          </w:p>
        </w:tc>
        <w:tc>
          <w:tcPr>
            <w:tcW w:w="14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499" w:type="dxa"/>
            <w:tcBorders>
              <w:bottom w:val="single" w:sz="5" w:space="0" w:color="000000"/>
            </w:tcBorders>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343" w:type="dxa"/>
            <w:gridSpan w:val="2"/>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(ФИО)</w:t>
            </w:r>
          </w:p>
        </w:tc>
        <w:tc>
          <w:tcPr>
            <w:tcW w:w="214" w:type="dxa"/>
            <w:shd w:val="clear" w:color="auto" w:fill="auto"/>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gridBefore w:val="1"/>
          <w:gridAfter w:val="1"/>
          <w:wBefore w:w="262" w:type="dxa"/>
          <w:wAfter w:w="7" w:type="dxa"/>
          <w:trHeight w:val="135"/>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58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849" w:type="dxa"/>
            <w:gridSpan w:val="2"/>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1306"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142"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499"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833"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1510"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214" w:type="dxa"/>
            <w:shd w:val="clear" w:color="auto" w:fill="auto"/>
          </w:tcPr>
          <w:p w:rsidR="00F25B74" w:rsidRPr="00F25B74" w:rsidRDefault="00F25B74" w:rsidP="00F25B74">
            <w:pPr>
              <w:keepLines/>
              <w:spacing w:after="0" w:line="240" w:lineRule="auto"/>
              <w:contextualSpacing/>
              <w:rPr>
                <w:rFonts w:ascii="Times New Roman" w:hAnsi="Times New Roman" w:cs="Times New Roman"/>
              </w:rPr>
            </w:pPr>
          </w:p>
        </w:tc>
      </w:tr>
      <w:tr w:rsidR="00F25B74" w:rsidRPr="00F25B74" w:rsidTr="003A576C">
        <w:trPr>
          <w:gridBefore w:val="1"/>
          <w:gridAfter w:val="1"/>
          <w:wBefore w:w="262" w:type="dxa"/>
          <w:wAfter w:w="7" w:type="dxa"/>
          <w:trHeight w:val="60"/>
        </w:trPr>
        <w:tc>
          <w:tcPr>
            <w:tcW w:w="127" w:type="dxa"/>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p>
        </w:tc>
        <w:tc>
          <w:tcPr>
            <w:tcW w:w="4879" w:type="dxa"/>
            <w:gridSpan w:val="5"/>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М.П.</w:t>
            </w:r>
          </w:p>
        </w:tc>
        <w:tc>
          <w:tcPr>
            <w:tcW w:w="5056" w:type="dxa"/>
            <w:gridSpan w:val="4"/>
            <w:shd w:val="clear" w:color="auto" w:fill="auto"/>
            <w:vAlign w:val="bottom"/>
          </w:tcPr>
          <w:p w:rsidR="00F25B74" w:rsidRPr="00F25B74" w:rsidRDefault="00F25B74" w:rsidP="00F25B74">
            <w:pPr>
              <w:keepLines/>
              <w:spacing w:after="0" w:line="240" w:lineRule="auto"/>
              <w:contextualSpacing/>
              <w:rPr>
                <w:rFonts w:ascii="Times New Roman" w:hAnsi="Times New Roman" w:cs="Times New Roman"/>
              </w:rPr>
            </w:pPr>
            <w:r w:rsidRPr="00F25B74">
              <w:rPr>
                <w:rFonts w:ascii="Times New Roman" w:hAnsi="Times New Roman" w:cs="Times New Roman"/>
              </w:rPr>
              <w:t>М.П.</w:t>
            </w:r>
          </w:p>
        </w:tc>
      </w:tr>
      <w:tr w:rsidR="00F25B74" w:rsidRPr="00F25B74" w:rsidTr="003A576C">
        <w:tblPrEx>
          <w:tblCellMar>
            <w:left w:w="108" w:type="dxa"/>
            <w:right w:w="108" w:type="dxa"/>
          </w:tblCellMar>
        </w:tblPrEx>
        <w:tc>
          <w:tcPr>
            <w:tcW w:w="3265" w:type="dxa"/>
            <w:gridSpan w:val="4"/>
            <w:shd w:val="clear" w:color="auto" w:fill="auto"/>
          </w:tcPr>
          <w:p w:rsidR="00F25B74" w:rsidRPr="00F25B74" w:rsidRDefault="00F25B74" w:rsidP="00F25B74">
            <w:pPr>
              <w:pStyle w:val="ConsPlusCell"/>
              <w:keepLines/>
              <w:widowControl/>
              <w:contextualSpacing/>
              <w:jc w:val="both"/>
              <w:rPr>
                <w:rFonts w:ascii="Times New Roman" w:hAnsi="Times New Roman" w:cs="Times New Roman"/>
                <w:sz w:val="22"/>
                <w:szCs w:val="22"/>
              </w:rPr>
            </w:pPr>
          </w:p>
          <w:p w:rsidR="00F25B74" w:rsidRPr="00F25B74" w:rsidRDefault="00F25B74" w:rsidP="00F25B74">
            <w:pPr>
              <w:pStyle w:val="ConsPlusCell"/>
              <w:keepLines/>
              <w:widowControl/>
              <w:contextualSpacing/>
              <w:jc w:val="both"/>
              <w:rPr>
                <w:rFonts w:ascii="Times New Roman" w:hAnsi="Times New Roman" w:cs="Times New Roman"/>
                <w:sz w:val="22"/>
                <w:szCs w:val="22"/>
                <w:shd w:val="clear" w:color="auto" w:fill="FFFFFF"/>
              </w:rPr>
            </w:pPr>
            <w:r w:rsidRPr="00F25B74">
              <w:rPr>
                <w:rFonts w:ascii="Times New Roman" w:hAnsi="Times New Roman" w:cs="Times New Roman"/>
                <w:sz w:val="22"/>
                <w:szCs w:val="22"/>
              </w:rPr>
              <w:t xml:space="preserve">От Государственного заказчика: </w:t>
            </w:r>
          </w:p>
          <w:p w:rsidR="00F25B74" w:rsidRPr="00F25B74" w:rsidRDefault="00F25B74" w:rsidP="00F25B74">
            <w:pPr>
              <w:pStyle w:val="ConsPlusCell"/>
              <w:keepLines/>
              <w:widowControl/>
              <w:contextualSpacing/>
              <w:jc w:val="both"/>
              <w:rPr>
                <w:rFonts w:ascii="Times New Roman" w:hAnsi="Times New Roman" w:cs="Times New Roman"/>
                <w:sz w:val="22"/>
                <w:szCs w:val="22"/>
                <w:shd w:val="clear" w:color="auto" w:fill="FFFFFF"/>
              </w:rPr>
            </w:pPr>
          </w:p>
          <w:p w:rsidR="00F25B74" w:rsidRPr="00F25B74" w:rsidRDefault="00F25B74" w:rsidP="00F25B74">
            <w:pPr>
              <w:pStyle w:val="ConsPlusCell"/>
              <w:keepLines/>
              <w:widowControl/>
              <w:contextualSpacing/>
              <w:jc w:val="both"/>
              <w:rPr>
                <w:rFonts w:ascii="Times New Roman" w:hAnsi="Times New Roman" w:cs="Times New Roman"/>
                <w:sz w:val="22"/>
                <w:szCs w:val="22"/>
              </w:rPr>
            </w:pPr>
          </w:p>
          <w:p w:rsidR="00F25B74" w:rsidRPr="00F25B74" w:rsidRDefault="00F25B74" w:rsidP="00F25B74">
            <w:pPr>
              <w:pStyle w:val="ConsPlusNormal"/>
              <w:keepLines/>
              <w:ind w:firstLine="0"/>
              <w:contextualSpacing/>
              <w:jc w:val="both"/>
              <w:rPr>
                <w:rFonts w:ascii="Times New Roman" w:hAnsi="Times New Roman"/>
                <w:sz w:val="22"/>
                <w:szCs w:val="22"/>
              </w:rPr>
            </w:pPr>
            <w:r w:rsidRPr="00F25B74">
              <w:rPr>
                <w:rFonts w:ascii="Times New Roman" w:hAnsi="Times New Roman"/>
                <w:sz w:val="22"/>
                <w:szCs w:val="22"/>
              </w:rPr>
              <w:t>____________</w:t>
            </w:r>
          </w:p>
          <w:p w:rsidR="00F25B74" w:rsidRPr="00F25B74" w:rsidRDefault="00F25B74" w:rsidP="00F25B74">
            <w:pPr>
              <w:pStyle w:val="ConsPlusNormal"/>
              <w:keepLines/>
              <w:ind w:firstLine="0"/>
              <w:contextualSpacing/>
              <w:jc w:val="both"/>
              <w:rPr>
                <w:rFonts w:ascii="Times New Roman" w:hAnsi="Times New Roman"/>
                <w:sz w:val="22"/>
                <w:szCs w:val="22"/>
              </w:rPr>
            </w:pPr>
            <w:r w:rsidRPr="00F25B74">
              <w:rPr>
                <w:rFonts w:ascii="Times New Roman" w:hAnsi="Times New Roman"/>
                <w:sz w:val="22"/>
                <w:szCs w:val="22"/>
              </w:rPr>
              <w:t xml:space="preserve">М.П.                                    </w:t>
            </w:r>
          </w:p>
        </w:tc>
        <w:tc>
          <w:tcPr>
            <w:tcW w:w="7066" w:type="dxa"/>
            <w:gridSpan w:val="8"/>
            <w:tcBorders>
              <w:top w:val="nil"/>
            </w:tcBorders>
            <w:shd w:val="clear" w:color="auto" w:fill="auto"/>
          </w:tcPr>
          <w:p w:rsidR="00F25B74" w:rsidRPr="00F25B74" w:rsidRDefault="00F25B74" w:rsidP="00F25B74">
            <w:pPr>
              <w:pStyle w:val="ConsPlusCell"/>
              <w:keepLines/>
              <w:widowControl/>
              <w:contextualSpacing/>
              <w:jc w:val="center"/>
              <w:rPr>
                <w:rFonts w:ascii="Times New Roman" w:hAnsi="Times New Roman" w:cs="Times New Roman"/>
                <w:sz w:val="22"/>
                <w:szCs w:val="22"/>
              </w:rPr>
            </w:pPr>
          </w:p>
          <w:p w:rsidR="00F25B74" w:rsidRPr="00F25B74" w:rsidRDefault="00F25B74" w:rsidP="00F25B74">
            <w:pPr>
              <w:pStyle w:val="ConsPlusCell"/>
              <w:keepLines/>
              <w:widowControl/>
              <w:contextualSpacing/>
              <w:jc w:val="center"/>
              <w:rPr>
                <w:rFonts w:ascii="Times New Roman" w:hAnsi="Times New Roman" w:cs="Times New Roman"/>
                <w:sz w:val="22"/>
                <w:szCs w:val="22"/>
              </w:rPr>
            </w:pPr>
            <w:r w:rsidRPr="00F25B74">
              <w:rPr>
                <w:rFonts w:ascii="Times New Roman" w:hAnsi="Times New Roman" w:cs="Times New Roman"/>
                <w:sz w:val="22"/>
                <w:szCs w:val="22"/>
              </w:rPr>
              <w:t>От Поставщика:</w:t>
            </w:r>
          </w:p>
          <w:p w:rsidR="00F25B74" w:rsidRPr="00F25B74" w:rsidRDefault="00F25B74" w:rsidP="00F25B74">
            <w:pPr>
              <w:pStyle w:val="ConsPlusCell"/>
              <w:keepLines/>
              <w:widowControl/>
              <w:contextualSpacing/>
              <w:jc w:val="center"/>
              <w:rPr>
                <w:rFonts w:ascii="Times New Roman" w:hAnsi="Times New Roman" w:cs="Times New Roman"/>
                <w:sz w:val="22"/>
                <w:szCs w:val="22"/>
              </w:rPr>
            </w:pPr>
          </w:p>
          <w:p w:rsidR="00F25B74" w:rsidRPr="00F25B74" w:rsidRDefault="00F25B74" w:rsidP="00F25B74">
            <w:pPr>
              <w:pStyle w:val="ConsPlusCell"/>
              <w:keepLines/>
              <w:widowControl/>
              <w:contextualSpacing/>
              <w:jc w:val="center"/>
              <w:rPr>
                <w:rFonts w:ascii="Times New Roman" w:hAnsi="Times New Roman" w:cs="Times New Roman"/>
                <w:sz w:val="22"/>
                <w:szCs w:val="22"/>
              </w:rPr>
            </w:pPr>
            <w:r w:rsidRPr="00F25B74">
              <w:rPr>
                <w:rFonts w:ascii="Times New Roman" w:hAnsi="Times New Roman" w:cs="Times New Roman"/>
                <w:sz w:val="22"/>
                <w:szCs w:val="22"/>
              </w:rPr>
              <w:t xml:space="preserve">              </w:t>
            </w:r>
          </w:p>
          <w:p w:rsidR="00F25B74" w:rsidRPr="00F25B74" w:rsidRDefault="00F25B74" w:rsidP="00F25B74">
            <w:pPr>
              <w:pStyle w:val="ConsPlusCell"/>
              <w:keepLines/>
              <w:widowControl/>
              <w:contextualSpacing/>
              <w:rPr>
                <w:rFonts w:ascii="Times New Roman" w:hAnsi="Times New Roman" w:cs="Times New Roman"/>
                <w:sz w:val="22"/>
                <w:szCs w:val="22"/>
              </w:rPr>
            </w:pPr>
            <w:r w:rsidRPr="00F25B74">
              <w:rPr>
                <w:rFonts w:ascii="Times New Roman" w:hAnsi="Times New Roman" w:cs="Times New Roman"/>
                <w:sz w:val="22"/>
                <w:szCs w:val="22"/>
              </w:rPr>
              <w:t xml:space="preserve">                                                            _____________</w:t>
            </w:r>
          </w:p>
          <w:p w:rsidR="00F25B74" w:rsidRPr="00F25B74" w:rsidRDefault="00F25B74" w:rsidP="00F25B74">
            <w:pPr>
              <w:pStyle w:val="ConsPlusCell"/>
              <w:keepLines/>
              <w:widowControl/>
              <w:contextualSpacing/>
              <w:rPr>
                <w:rFonts w:ascii="Times New Roman" w:hAnsi="Times New Roman" w:cs="Times New Roman"/>
                <w:sz w:val="22"/>
                <w:szCs w:val="22"/>
              </w:rPr>
            </w:pPr>
            <w:r w:rsidRPr="00F25B74">
              <w:rPr>
                <w:rFonts w:ascii="Times New Roman" w:hAnsi="Times New Roman" w:cs="Times New Roman"/>
                <w:sz w:val="22"/>
                <w:szCs w:val="22"/>
              </w:rPr>
              <w:t xml:space="preserve">                                                            М.П.</w:t>
            </w:r>
          </w:p>
          <w:p w:rsidR="00F25B74" w:rsidRPr="00F25B74" w:rsidRDefault="00F25B74" w:rsidP="00F25B74">
            <w:pPr>
              <w:pStyle w:val="ConsPlusCell"/>
              <w:keepLines/>
              <w:widowControl/>
              <w:contextualSpacing/>
              <w:rPr>
                <w:rFonts w:ascii="Times New Roman" w:hAnsi="Times New Roman" w:cs="Times New Roman"/>
                <w:sz w:val="22"/>
                <w:szCs w:val="22"/>
              </w:rPr>
            </w:pPr>
          </w:p>
        </w:tc>
      </w:tr>
    </w:tbl>
    <w:p w:rsidR="00F25B74" w:rsidRPr="00F25B74" w:rsidRDefault="00F25B74" w:rsidP="00F25B74">
      <w:pPr>
        <w:spacing w:after="0" w:line="240" w:lineRule="auto"/>
        <w:rPr>
          <w:rFonts w:ascii="Times New Roman" w:hAnsi="Times New Roman" w:cs="Times New Roman"/>
        </w:rPr>
        <w:sectPr w:rsidR="00F25B74" w:rsidRPr="00F25B74">
          <w:pgSz w:w="11906" w:h="16838"/>
          <w:pgMar w:top="851" w:right="851" w:bottom="1134" w:left="1276" w:header="720" w:footer="720" w:gutter="0"/>
          <w:cols w:space="720"/>
          <w:docGrid w:linePitch="360"/>
        </w:sectPr>
      </w:pPr>
    </w:p>
    <w:p w:rsidR="00F25B74" w:rsidRDefault="00F25B74" w:rsidP="00F25B74">
      <w:pPr>
        <w:pStyle w:val="af9"/>
        <w:keepNext/>
      </w:pPr>
      <w:r>
        <w:lastRenderedPageBreak/>
        <w:t xml:space="preserve">        </w:t>
      </w:r>
      <w:r w:rsidRPr="00A43E4A">
        <w:rPr>
          <w:sz w:val="18"/>
          <w:szCs w:val="18"/>
        </w:rPr>
        <w:t>ИКЗ: 261665000276833290100100080000000</w:t>
      </w:r>
      <w:r>
        <w:rPr>
          <w:sz w:val="18"/>
          <w:szCs w:val="18"/>
        </w:rPr>
        <w:t>244</w:t>
      </w:r>
      <w:r>
        <w:t xml:space="preserve">                                                                                                                                                                                   Приложение №5</w:t>
      </w:r>
    </w:p>
    <w:p w:rsidR="00F25B74" w:rsidRPr="00211AAB" w:rsidRDefault="00F25B74" w:rsidP="00F25B74">
      <w:pPr>
        <w:pStyle w:val="af9"/>
        <w:keepNext/>
      </w:pPr>
      <w:r>
        <w:t xml:space="preserve">                                                                                                                                                     </w:t>
      </w:r>
      <w:r w:rsidR="004119DE">
        <w:t xml:space="preserve">                       </w:t>
      </w:r>
      <w:r>
        <w:t xml:space="preserve">      к Государственному контракту от « </w:t>
      </w:r>
      <w:r w:rsidR="004119DE">
        <w:t xml:space="preserve"> </w:t>
      </w:r>
      <w:r>
        <w:t xml:space="preserve">    »__________</w:t>
      </w:r>
      <w:r w:rsidRPr="007148AB">
        <w:t xml:space="preserve"> 20</w:t>
      </w:r>
      <w:r w:rsidRPr="00211AAB">
        <w:t>26</w:t>
      </w:r>
      <w:r w:rsidRPr="007148AB">
        <w:t xml:space="preserve"> г</w:t>
      </w:r>
      <w:r>
        <w:t>.</w:t>
      </w:r>
      <w:r w:rsidR="004119DE">
        <w:t xml:space="preserve"> №</w:t>
      </w:r>
    </w:p>
    <w:p w:rsidR="00F25B74" w:rsidRPr="001B6253" w:rsidRDefault="00F25B74" w:rsidP="00F25B74">
      <w:pPr>
        <w:rPr>
          <w:noProof/>
          <w:sz w:val="24"/>
          <w:szCs w:val="24"/>
        </w:rPr>
      </w:pPr>
      <w:r>
        <w:rPr>
          <w:noProof/>
          <w:sz w:val="24"/>
          <w:szCs w:val="24"/>
        </w:rPr>
        <w:drawing>
          <wp:inline distT="0" distB="0" distL="0" distR="0">
            <wp:extent cx="9251950" cy="572135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srcRect/>
                    <a:stretch>
                      <a:fillRect/>
                    </a:stretch>
                  </pic:blipFill>
                  <pic:spPr bwMode="auto">
                    <a:xfrm>
                      <a:off x="0" y="0"/>
                      <a:ext cx="9251950" cy="5721350"/>
                    </a:xfrm>
                    <a:prstGeom prst="rect">
                      <a:avLst/>
                    </a:prstGeom>
                    <a:noFill/>
                    <a:ln w="9525">
                      <a:noFill/>
                      <a:miter lim="800000"/>
                      <a:headEnd/>
                      <a:tailEnd/>
                    </a:ln>
                  </pic:spPr>
                </pic:pic>
              </a:graphicData>
            </a:graphic>
          </wp:inline>
        </w:drawing>
      </w:r>
    </w:p>
    <w:p w:rsidR="00F25B74" w:rsidRDefault="00F25B74" w:rsidP="00F25B74">
      <w:pPr>
        <w:rPr>
          <w:sz w:val="24"/>
          <w:szCs w:val="24"/>
        </w:rPr>
      </w:pPr>
    </w:p>
    <w:p w:rsidR="00F25B74" w:rsidRDefault="00F25B74" w:rsidP="00F25B74">
      <w:pPr>
        <w:rPr>
          <w:noProof/>
          <w:sz w:val="24"/>
          <w:szCs w:val="24"/>
        </w:rPr>
      </w:pPr>
      <w:r>
        <w:rPr>
          <w:noProof/>
          <w:sz w:val="24"/>
          <w:szCs w:val="24"/>
        </w:rPr>
        <w:lastRenderedPageBreak/>
        <w:drawing>
          <wp:inline distT="0" distB="0" distL="0" distR="0">
            <wp:extent cx="9398000" cy="61722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6"/>
                    <a:srcRect/>
                    <a:stretch>
                      <a:fillRect/>
                    </a:stretch>
                  </pic:blipFill>
                  <pic:spPr bwMode="auto">
                    <a:xfrm>
                      <a:off x="0" y="0"/>
                      <a:ext cx="9398000" cy="6172200"/>
                    </a:xfrm>
                    <a:prstGeom prst="rect">
                      <a:avLst/>
                    </a:prstGeom>
                    <a:noFill/>
                    <a:ln w="9525">
                      <a:noFill/>
                      <a:miter lim="800000"/>
                      <a:headEnd/>
                      <a:tailEnd/>
                    </a:ln>
                  </pic:spPr>
                </pic:pic>
              </a:graphicData>
            </a:graphic>
          </wp:inline>
        </w:drawing>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lastRenderedPageBreak/>
        <w:t>Приложение N___________   _______________________________________________   _______________________</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 xml:space="preserve">                                                                                            (наименование документа)                (имя файла. pdf)</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Приложение N___________ _________________________________________________   _______________________</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 xml:space="preserve">                                                                                             (наименование документа)                (имя файла. pdf)</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Председатель комиссии     __________________    __________________   __________________________</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 xml:space="preserve">                                                           (должность)              (подпись)                     (расшифровка подписи)</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Члены комиссии:               __________________ __________________ __________________________</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 xml:space="preserve">                                                           (должность)              (подпись)                     (расшифровка подписи)</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 xml:space="preserve">                                            __________________ __________________ __________________________</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 xml:space="preserve">                                                           (должность)              (подпись)                    (расшифровка подписи)</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 xml:space="preserve">                                             __________________ __________________ __________________________</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 xml:space="preserve">                                                           (должность)              (подпись)                       (расшифровка подписи)</w:t>
      </w:r>
    </w:p>
    <w:p w:rsidR="00F25B74" w:rsidRPr="00386F15" w:rsidRDefault="00F25B74" w:rsidP="00F25B74">
      <w:pPr>
        <w:pStyle w:val="HTML"/>
        <w:tabs>
          <w:tab w:val="clear" w:pos="14656"/>
          <w:tab w:val="left" w:pos="15026"/>
        </w:tabs>
        <w:ind w:right="-596"/>
        <w:rPr>
          <w:rFonts w:ascii="Times New Roman" w:hAnsi="Times New Roman"/>
          <w:sz w:val="22"/>
          <w:szCs w:val="22"/>
        </w:rPr>
      </w:pPr>
      <w:r w:rsidRPr="00386F15">
        <w:rPr>
          <w:rFonts w:ascii="Times New Roman" w:hAnsi="Times New Roman"/>
          <w:sz w:val="22"/>
          <w:szCs w:val="22"/>
        </w:rPr>
        <w:t>Ответственный исполнитель ____________ _____________________ ________________ __________________________________________________</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 xml:space="preserve">                                                     (должность)              (подпись)                (расшифровка подписи) (номер контактного телефона)      (адрес электронной почты)</w:t>
      </w:r>
    </w:p>
    <w:p w:rsidR="00F25B74" w:rsidRPr="00386F15" w:rsidRDefault="00F25B74" w:rsidP="00F25B74">
      <w:pPr>
        <w:pStyle w:val="HTML"/>
        <w:rPr>
          <w:rFonts w:ascii="Times New Roman" w:hAnsi="Times New Roman"/>
          <w:sz w:val="22"/>
          <w:szCs w:val="22"/>
        </w:rPr>
      </w:pP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 xml:space="preserve">                                                                                                                                                                                                                                                                             (при наличии)</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Представитель поставщика</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(исполнителя)</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в случае участия в приемке ___________________ ____________________ ________________________________</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 xml:space="preserve">                                                           (должность)             (подпись)                                      (расшифровка подписи)</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"____"__________________20____г.</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Товары, работы, услуги приняты _______________ ____________________ ________________________________</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 xml:space="preserve">                                                                 (должность)      (подпись)                                      (расшифровка подписи)</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"____"__________________20____г.</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Представитель заказчика             _______________ ____________________ ________________________________</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 xml:space="preserve">                                                               (должность)         (подпись)                                    (расшифровка подписи)</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"____"__________________20____г.</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Представитель организации,</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осуществляющий строительный</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контроль (технический надзор)  _______________ ____________________ ________________________________</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 xml:space="preserve">                                                           (должность)                (подпись)                               (расшифровка подписи)</w:t>
      </w:r>
    </w:p>
    <w:p w:rsidR="00F25B74" w:rsidRPr="00386F15" w:rsidRDefault="00F25B74" w:rsidP="00F25B74">
      <w:pPr>
        <w:pStyle w:val="HTML"/>
        <w:rPr>
          <w:rFonts w:ascii="Times New Roman" w:hAnsi="Times New Roman"/>
          <w:sz w:val="22"/>
          <w:szCs w:val="22"/>
        </w:rPr>
      </w:pPr>
      <w:r w:rsidRPr="00386F15">
        <w:rPr>
          <w:rFonts w:ascii="Times New Roman" w:hAnsi="Times New Roman"/>
          <w:sz w:val="22"/>
          <w:szCs w:val="22"/>
        </w:rPr>
        <w:t>"____"__________________20____г.</w:t>
      </w:r>
    </w:p>
    <w:p w:rsidR="00F25B74" w:rsidRPr="00386F15" w:rsidRDefault="00F25B74" w:rsidP="00F25B74">
      <w:pPr>
        <w:pStyle w:val="HTML"/>
        <w:rPr>
          <w:rFonts w:ascii="Times New Roman" w:hAnsi="Times New Roman"/>
          <w:sz w:val="22"/>
          <w:szCs w:val="22"/>
        </w:rPr>
      </w:pPr>
    </w:p>
    <w:tbl>
      <w:tblPr>
        <w:tblW w:w="17564" w:type="dxa"/>
        <w:tblLook w:val="04A0"/>
      </w:tblPr>
      <w:tblGrid>
        <w:gridCol w:w="7196"/>
        <w:gridCol w:w="10368"/>
      </w:tblGrid>
      <w:tr w:rsidR="00F25B74" w:rsidRPr="00FF1904" w:rsidTr="003A576C">
        <w:tc>
          <w:tcPr>
            <w:tcW w:w="7196" w:type="dxa"/>
            <w:shd w:val="clear" w:color="auto" w:fill="auto"/>
          </w:tcPr>
          <w:p w:rsidR="00F25B74" w:rsidRPr="00F25B74" w:rsidRDefault="00F25B74" w:rsidP="00F25B74">
            <w:pPr>
              <w:spacing w:after="0" w:line="240" w:lineRule="auto"/>
              <w:jc w:val="both"/>
              <w:rPr>
                <w:rFonts w:ascii="Times New Roman" w:hAnsi="Times New Roman" w:cs="Times New Roman"/>
                <w:b/>
                <w:bCs/>
              </w:rPr>
            </w:pPr>
            <w:r w:rsidRPr="00F25B74">
              <w:rPr>
                <w:rFonts w:ascii="Times New Roman" w:hAnsi="Times New Roman" w:cs="Times New Roman"/>
                <w:b/>
                <w:bCs/>
              </w:rPr>
              <w:t>От «Государственного заказчика»:</w:t>
            </w:r>
          </w:p>
          <w:p w:rsidR="00F25B74" w:rsidRPr="00F25B74" w:rsidRDefault="00F25B74" w:rsidP="00F25B74">
            <w:pPr>
              <w:spacing w:after="0" w:line="240" w:lineRule="auto"/>
              <w:jc w:val="both"/>
              <w:rPr>
                <w:rFonts w:ascii="Times New Roman" w:hAnsi="Times New Roman" w:cs="Times New Roman"/>
                <w:b/>
                <w:bCs/>
              </w:rPr>
            </w:pPr>
            <w:r w:rsidRPr="00F25B74">
              <w:rPr>
                <w:rFonts w:ascii="Times New Roman" w:hAnsi="Times New Roman" w:cs="Times New Roman"/>
                <w:b/>
              </w:rPr>
              <w:t>_______________/</w:t>
            </w:r>
            <w:r w:rsidRPr="00F25B74">
              <w:rPr>
                <w:rFonts w:ascii="Times New Roman" w:hAnsi="Times New Roman" w:cs="Times New Roman"/>
              </w:rPr>
              <w:t xml:space="preserve"> </w:t>
            </w:r>
            <w:r w:rsidRPr="00F25B74">
              <w:rPr>
                <w:rFonts w:ascii="Times New Roman" w:hAnsi="Times New Roman" w:cs="Times New Roman"/>
                <w:b/>
              </w:rPr>
              <w:t>/</w:t>
            </w:r>
          </w:p>
          <w:p w:rsidR="00F25B74" w:rsidRPr="00F25B74" w:rsidRDefault="00F25B74" w:rsidP="00F25B74">
            <w:pPr>
              <w:spacing w:after="0" w:line="240" w:lineRule="auto"/>
              <w:jc w:val="both"/>
              <w:rPr>
                <w:rFonts w:ascii="Times New Roman" w:hAnsi="Times New Roman" w:cs="Times New Roman"/>
                <w:b/>
              </w:rPr>
            </w:pPr>
            <w:r w:rsidRPr="00F25B74">
              <w:rPr>
                <w:rFonts w:ascii="Times New Roman" w:hAnsi="Times New Roman" w:cs="Times New Roman"/>
                <w:b/>
              </w:rPr>
              <w:t>М.П.</w:t>
            </w:r>
          </w:p>
          <w:p w:rsidR="00F25B74" w:rsidRPr="00F25B74" w:rsidRDefault="00F25B74" w:rsidP="00F25B74">
            <w:pPr>
              <w:spacing w:after="0" w:line="240" w:lineRule="auto"/>
              <w:jc w:val="both"/>
              <w:rPr>
                <w:rFonts w:ascii="Times New Roman" w:hAnsi="Times New Roman" w:cs="Times New Roman"/>
                <w:b/>
              </w:rPr>
            </w:pPr>
            <w:r w:rsidRPr="00F25B74">
              <w:rPr>
                <w:rFonts w:ascii="Times New Roman" w:hAnsi="Times New Roman" w:cs="Times New Roman"/>
                <w:b/>
              </w:rPr>
              <w:t>«___» ____________ 2026 г.</w:t>
            </w:r>
          </w:p>
        </w:tc>
        <w:tc>
          <w:tcPr>
            <w:tcW w:w="10368" w:type="dxa"/>
            <w:shd w:val="clear" w:color="auto" w:fill="auto"/>
          </w:tcPr>
          <w:p w:rsidR="00F25B74" w:rsidRPr="00F25B74" w:rsidRDefault="00F25B74" w:rsidP="00F25B74">
            <w:pPr>
              <w:spacing w:after="0" w:line="240" w:lineRule="auto"/>
              <w:jc w:val="both"/>
              <w:rPr>
                <w:rFonts w:ascii="Times New Roman" w:hAnsi="Times New Roman" w:cs="Times New Roman"/>
                <w:b/>
              </w:rPr>
            </w:pPr>
            <w:r w:rsidRPr="00F25B74">
              <w:rPr>
                <w:rFonts w:ascii="Times New Roman" w:hAnsi="Times New Roman" w:cs="Times New Roman"/>
                <w:b/>
              </w:rPr>
              <w:t>От «Поставщика»:</w:t>
            </w:r>
          </w:p>
          <w:p w:rsidR="00F25B74" w:rsidRPr="00F25B74" w:rsidRDefault="00F25B74" w:rsidP="00F25B74">
            <w:pPr>
              <w:spacing w:after="0" w:line="240" w:lineRule="auto"/>
              <w:jc w:val="both"/>
              <w:rPr>
                <w:rFonts w:ascii="Times New Roman" w:hAnsi="Times New Roman" w:cs="Times New Roman"/>
                <w:b/>
              </w:rPr>
            </w:pPr>
            <w:r w:rsidRPr="00F25B74">
              <w:rPr>
                <w:rFonts w:ascii="Times New Roman" w:hAnsi="Times New Roman" w:cs="Times New Roman"/>
                <w:b/>
                <w:bCs/>
              </w:rPr>
              <w:t>________________/</w:t>
            </w:r>
            <w:r w:rsidRPr="00F25B74">
              <w:rPr>
                <w:rFonts w:ascii="Times New Roman" w:hAnsi="Times New Roman" w:cs="Times New Roman"/>
                <w:b/>
              </w:rPr>
              <w:t xml:space="preserve"> /</w:t>
            </w:r>
          </w:p>
          <w:p w:rsidR="00F25B74" w:rsidRPr="00F25B74" w:rsidRDefault="00F25B74" w:rsidP="00F25B74">
            <w:pPr>
              <w:spacing w:after="0" w:line="240" w:lineRule="auto"/>
              <w:jc w:val="both"/>
              <w:rPr>
                <w:rFonts w:ascii="Times New Roman" w:hAnsi="Times New Roman" w:cs="Times New Roman"/>
                <w:b/>
              </w:rPr>
            </w:pPr>
            <w:r w:rsidRPr="00F25B74">
              <w:rPr>
                <w:rFonts w:ascii="Times New Roman" w:hAnsi="Times New Roman" w:cs="Times New Roman"/>
                <w:b/>
              </w:rPr>
              <w:t>М.П.</w:t>
            </w:r>
          </w:p>
          <w:p w:rsidR="00F25B74" w:rsidRPr="00F25B74" w:rsidRDefault="00F25B74" w:rsidP="00F25B74">
            <w:pPr>
              <w:spacing w:after="0" w:line="240" w:lineRule="auto"/>
              <w:jc w:val="both"/>
              <w:rPr>
                <w:rFonts w:ascii="Times New Roman" w:hAnsi="Times New Roman" w:cs="Times New Roman"/>
                <w:b/>
              </w:rPr>
            </w:pPr>
            <w:r w:rsidRPr="00F25B74">
              <w:rPr>
                <w:rFonts w:ascii="Times New Roman" w:hAnsi="Times New Roman" w:cs="Times New Roman"/>
                <w:b/>
              </w:rPr>
              <w:t>«___» _____________2026 г.</w:t>
            </w:r>
          </w:p>
          <w:p w:rsidR="00F25B74" w:rsidRPr="00F25B74" w:rsidRDefault="00F25B74" w:rsidP="00F25B74">
            <w:pPr>
              <w:spacing w:after="0" w:line="240" w:lineRule="auto"/>
              <w:jc w:val="both"/>
              <w:rPr>
                <w:rFonts w:ascii="Times New Roman" w:hAnsi="Times New Roman" w:cs="Times New Roman"/>
                <w:b/>
              </w:rPr>
            </w:pPr>
          </w:p>
        </w:tc>
      </w:tr>
    </w:tbl>
    <w:p w:rsidR="00A9759A" w:rsidRDefault="00A9759A"/>
    <w:sectPr w:rsidR="00A9759A" w:rsidSect="003A576C">
      <w:headerReference w:type="default" r:id="rId27"/>
      <w:pgSz w:w="16838" w:h="11906" w:orient="landscape"/>
      <w:pgMar w:top="0" w:right="851" w:bottom="851" w:left="1134"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B76" w:rsidRDefault="00211B76" w:rsidP="00A9759A">
      <w:pPr>
        <w:spacing w:after="0" w:line="240" w:lineRule="auto"/>
      </w:pPr>
      <w:r>
        <w:separator/>
      </w:r>
    </w:p>
  </w:endnote>
  <w:endnote w:type="continuationSeparator" w:id="1">
    <w:p w:rsidR="00211B76" w:rsidRDefault="00211B76" w:rsidP="00A97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B76" w:rsidRDefault="00211B76" w:rsidP="00A9759A">
      <w:pPr>
        <w:spacing w:after="0" w:line="240" w:lineRule="auto"/>
      </w:pPr>
      <w:r>
        <w:separator/>
      </w:r>
    </w:p>
  </w:footnote>
  <w:footnote w:type="continuationSeparator" w:id="1">
    <w:p w:rsidR="00211B76" w:rsidRDefault="00211B76" w:rsidP="00A975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C0B" w:rsidRPr="00067254" w:rsidRDefault="00224C0B" w:rsidP="003A576C">
    <w:pPr>
      <w:pStyle w:val="af5"/>
      <w:tabs>
        <w:tab w:val="clear" w:pos="4677"/>
        <w:tab w:val="clear" w:pos="9355"/>
        <w:tab w:val="left" w:pos="12422"/>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60"/>
        </w:tabs>
        <w:ind w:left="360" w:hanging="360"/>
      </w:pPr>
    </w:lvl>
    <w:lvl w:ilvl="1">
      <w:start w:val="1"/>
      <w:numFmt w:val="decimal"/>
      <w:lvlText w:val="%1.%2."/>
      <w:lvlJc w:val="left"/>
      <w:pPr>
        <w:tabs>
          <w:tab w:val="num" w:pos="454"/>
        </w:tabs>
        <w:ind w:left="454" w:hanging="454"/>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2"/>
    <w:multiLevelType w:val="multilevel"/>
    <w:tmpl w:val="76309AC2"/>
    <w:name w:val="WW8Num2"/>
    <w:lvl w:ilvl="0">
      <w:start w:val="1"/>
      <w:numFmt w:val="decimal"/>
      <w:lvlText w:val="%1."/>
      <w:lvlJc w:val="left"/>
      <w:pPr>
        <w:tabs>
          <w:tab w:val="num" w:pos="360"/>
        </w:tabs>
        <w:ind w:left="360" w:hanging="360"/>
      </w:pPr>
      <w:rPr>
        <w:b/>
      </w:rPr>
    </w:lvl>
    <w:lvl w:ilvl="1">
      <w:start w:val="3"/>
      <w:numFmt w:val="decimal"/>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3"/>
    <w:multiLevelType w:val="multilevel"/>
    <w:tmpl w:val="4F90ACE8"/>
    <w:name w:val="WW8Num3"/>
    <w:lvl w:ilvl="0">
      <w:start w:val="1"/>
      <w:numFmt w:val="decimal"/>
      <w:lvlText w:val="%1"/>
      <w:lvlJc w:val="left"/>
      <w:pPr>
        <w:tabs>
          <w:tab w:val="num" w:pos="360"/>
        </w:tabs>
        <w:ind w:left="360" w:hanging="360"/>
      </w:pPr>
      <w:rPr>
        <w:i w:val="0"/>
      </w:rPr>
    </w:lvl>
    <w:lvl w:ilvl="1">
      <w:start w:val="1"/>
      <w:numFmt w:val="decimal"/>
      <w:lvlText w:val="%1.%2"/>
      <w:lvlJc w:val="left"/>
      <w:pPr>
        <w:tabs>
          <w:tab w:val="num" w:pos="1778"/>
        </w:tabs>
        <w:ind w:left="1778" w:hanging="360"/>
      </w:pPr>
      <w:rPr>
        <w:b w:val="0"/>
        <w:i w:val="0"/>
      </w:rPr>
    </w:lvl>
    <w:lvl w:ilvl="2">
      <w:start w:val="1"/>
      <w:numFmt w:val="decimal"/>
      <w:lvlText w:val="%1.%2.%3"/>
      <w:lvlJc w:val="left"/>
      <w:pPr>
        <w:tabs>
          <w:tab w:val="num" w:pos="946"/>
        </w:tabs>
        <w:ind w:left="946" w:hanging="720"/>
      </w:pPr>
      <w:rPr>
        <w:i w:val="0"/>
      </w:rPr>
    </w:lvl>
    <w:lvl w:ilvl="3">
      <w:start w:val="1"/>
      <w:numFmt w:val="decimal"/>
      <w:lvlText w:val="%1.%2.%3.%4"/>
      <w:lvlJc w:val="left"/>
      <w:pPr>
        <w:tabs>
          <w:tab w:val="num" w:pos="1059"/>
        </w:tabs>
        <w:ind w:left="1059" w:hanging="720"/>
      </w:pPr>
      <w:rPr>
        <w:i w:val="0"/>
      </w:rPr>
    </w:lvl>
    <w:lvl w:ilvl="4">
      <w:start w:val="1"/>
      <w:numFmt w:val="decimal"/>
      <w:lvlText w:val="%1.%2.%3.%4.%5"/>
      <w:lvlJc w:val="left"/>
      <w:pPr>
        <w:tabs>
          <w:tab w:val="num" w:pos="1172"/>
        </w:tabs>
        <w:ind w:left="1172" w:hanging="720"/>
      </w:pPr>
      <w:rPr>
        <w:i w:val="0"/>
      </w:rPr>
    </w:lvl>
    <w:lvl w:ilvl="5">
      <w:start w:val="1"/>
      <w:numFmt w:val="decimal"/>
      <w:lvlText w:val="%1.%2.%3.%4.%5.%6"/>
      <w:lvlJc w:val="left"/>
      <w:pPr>
        <w:tabs>
          <w:tab w:val="num" w:pos="1645"/>
        </w:tabs>
        <w:ind w:left="1645" w:hanging="1080"/>
      </w:pPr>
      <w:rPr>
        <w:i w:val="0"/>
      </w:rPr>
    </w:lvl>
    <w:lvl w:ilvl="6">
      <w:start w:val="1"/>
      <w:numFmt w:val="decimal"/>
      <w:lvlText w:val="%1.%2.%3.%4.%5.%6.%7"/>
      <w:lvlJc w:val="left"/>
      <w:pPr>
        <w:tabs>
          <w:tab w:val="num" w:pos="1758"/>
        </w:tabs>
        <w:ind w:left="1758" w:hanging="1080"/>
      </w:pPr>
      <w:rPr>
        <w:i w:val="0"/>
      </w:rPr>
    </w:lvl>
    <w:lvl w:ilvl="7">
      <w:start w:val="1"/>
      <w:numFmt w:val="decimal"/>
      <w:lvlText w:val="%1.%2.%3.%4.%5.%6.%7.%8"/>
      <w:lvlJc w:val="left"/>
      <w:pPr>
        <w:tabs>
          <w:tab w:val="num" w:pos="2231"/>
        </w:tabs>
        <w:ind w:left="2231" w:hanging="1440"/>
      </w:pPr>
      <w:rPr>
        <w:i w:val="0"/>
      </w:rPr>
    </w:lvl>
    <w:lvl w:ilvl="8">
      <w:start w:val="1"/>
      <w:numFmt w:val="decimal"/>
      <w:lvlText w:val="%1.%2.%3.%4.%5.%6.%7.%8.%9"/>
      <w:lvlJc w:val="left"/>
      <w:pPr>
        <w:tabs>
          <w:tab w:val="num" w:pos="2344"/>
        </w:tabs>
        <w:ind w:left="2344" w:hanging="1440"/>
      </w:pPr>
      <w:rPr>
        <w:i w:val="0"/>
      </w:rPr>
    </w:lvl>
  </w:abstractNum>
  <w:abstractNum w:abstractNumId="3">
    <w:nsid w:val="00000004"/>
    <w:multiLevelType w:val="multilevel"/>
    <w:tmpl w:val="00000004"/>
    <w:name w:val="WW8Num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00000005"/>
    <w:multiLevelType w:val="multilevel"/>
    <w:tmpl w:val="64044BF2"/>
    <w:name w:val="WW8Num5"/>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454"/>
      </w:pPr>
      <w:rPr>
        <w:rFonts w:ascii="Times New Roman" w:hAnsi="Times New Roman" w:cs="Times New Roman" w:hint="default"/>
        <w:sz w:val="24"/>
        <w:szCs w:val="24"/>
      </w:rPr>
    </w:lvl>
    <w:lvl w:ilvl="2">
      <w:start w:val="1"/>
      <w:numFmt w:val="decimal"/>
      <w:lvlText w:val="%1.%2.%3."/>
      <w:lvlJc w:val="left"/>
      <w:pPr>
        <w:tabs>
          <w:tab w:val="num" w:pos="1134"/>
        </w:tabs>
        <w:ind w:left="1134" w:hanging="567"/>
      </w:pPr>
      <w:rPr>
        <w:rFonts w:ascii="Times New Roman" w:hAnsi="Times New Roman" w:cs="Times New Roman" w:hint="default"/>
        <w:b w:val="0"/>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00000007"/>
    <w:multiLevelType w:val="multilevel"/>
    <w:tmpl w:val="46F0B6D2"/>
    <w:name w:val="WW8Num7"/>
    <w:lvl w:ilvl="0">
      <w:start w:val="1"/>
      <w:numFmt w:val="decimal"/>
      <w:lvlText w:val="%1."/>
      <w:lvlJc w:val="left"/>
      <w:pPr>
        <w:tabs>
          <w:tab w:val="num" w:pos="360"/>
        </w:tabs>
        <w:ind w:left="360" w:hanging="360"/>
      </w:pPr>
      <w:rPr>
        <w:b/>
      </w:rPr>
    </w:lvl>
    <w:lvl w:ilvl="1">
      <w:start w:val="1"/>
      <w:numFmt w:val="decimal"/>
      <w:lvlText w:val="%1.%2."/>
      <w:lvlJc w:val="left"/>
      <w:pPr>
        <w:tabs>
          <w:tab w:val="num" w:pos="880"/>
        </w:tabs>
        <w:ind w:left="880" w:hanging="454"/>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567"/>
        </w:tabs>
        <w:ind w:left="567" w:hanging="454"/>
      </w:pPr>
    </w:lvl>
    <w:lvl w:ilvl="2">
      <w:start w:val="1"/>
      <w:numFmt w:val="decimal"/>
      <w:lvlText w:val="%1.%2.%3."/>
      <w:lvlJc w:val="left"/>
      <w:pPr>
        <w:tabs>
          <w:tab w:val="num" w:pos="-188"/>
        </w:tabs>
        <w:ind w:left="188" w:hanging="720"/>
      </w:pPr>
    </w:lvl>
    <w:lvl w:ilvl="3">
      <w:start w:val="1"/>
      <w:numFmt w:val="decimal"/>
      <w:lvlText w:val="%1.%2.%3.%4."/>
      <w:lvlJc w:val="left"/>
      <w:pPr>
        <w:tabs>
          <w:tab w:val="num" w:pos="-642"/>
        </w:tabs>
        <w:ind w:left="642" w:hanging="720"/>
      </w:pPr>
    </w:lvl>
    <w:lvl w:ilvl="4">
      <w:start w:val="1"/>
      <w:numFmt w:val="decimal"/>
      <w:lvlText w:val="%1.%2.%3.%4.%5."/>
      <w:lvlJc w:val="left"/>
      <w:pPr>
        <w:tabs>
          <w:tab w:val="num" w:pos="-736"/>
        </w:tabs>
        <w:ind w:left="736" w:hanging="1080"/>
      </w:pPr>
    </w:lvl>
    <w:lvl w:ilvl="5">
      <w:start w:val="1"/>
      <w:numFmt w:val="decimal"/>
      <w:lvlText w:val="%1.%2.%3.%4.%5.%6."/>
      <w:lvlJc w:val="left"/>
      <w:pPr>
        <w:tabs>
          <w:tab w:val="num" w:pos="-1190"/>
        </w:tabs>
        <w:ind w:left="1190" w:hanging="1080"/>
      </w:pPr>
    </w:lvl>
    <w:lvl w:ilvl="6">
      <w:start w:val="1"/>
      <w:numFmt w:val="decimal"/>
      <w:lvlText w:val="%1.%2.%3.%4.%5.%6.%7."/>
      <w:lvlJc w:val="left"/>
      <w:pPr>
        <w:tabs>
          <w:tab w:val="num" w:pos="-1644"/>
        </w:tabs>
        <w:ind w:left="1644" w:hanging="1080"/>
      </w:pPr>
    </w:lvl>
    <w:lvl w:ilvl="7">
      <w:start w:val="1"/>
      <w:numFmt w:val="decimal"/>
      <w:lvlText w:val="%1.%2.%3.%4.%5.%6.%7.%8."/>
      <w:lvlJc w:val="left"/>
      <w:pPr>
        <w:tabs>
          <w:tab w:val="num" w:pos="-1738"/>
        </w:tabs>
        <w:ind w:left="1738" w:hanging="1440"/>
      </w:pPr>
    </w:lvl>
    <w:lvl w:ilvl="8">
      <w:start w:val="1"/>
      <w:numFmt w:val="decimal"/>
      <w:lvlText w:val="%1.%2.%3.%4.%5.%6.%7.%8.%9."/>
      <w:lvlJc w:val="left"/>
      <w:pPr>
        <w:tabs>
          <w:tab w:val="num" w:pos="-2192"/>
        </w:tabs>
        <w:ind w:left="2192" w:hanging="1440"/>
      </w:pPr>
    </w:lvl>
  </w:abstractNum>
  <w:abstractNum w:abstractNumId="8">
    <w:nsid w:val="00000009"/>
    <w:multiLevelType w:val="multilevel"/>
    <w:tmpl w:val="00000009"/>
    <w:name w:val="WW8Num9"/>
    <w:lvl w:ilvl="0">
      <w:start w:val="1"/>
      <w:numFmt w:val="bullet"/>
      <w:lvlText w:val=""/>
      <w:lvlJc w:val="left"/>
      <w:pPr>
        <w:tabs>
          <w:tab w:val="num" w:pos="1134"/>
        </w:tabs>
        <w:ind w:left="1134" w:hanging="567"/>
      </w:pPr>
      <w:rPr>
        <w:rFonts w:ascii="Symbol" w:hAnsi="Symbol" w:cs="Symbol"/>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9">
    <w:nsid w:val="0000000A"/>
    <w:multiLevelType w:val="singleLevel"/>
    <w:tmpl w:val="0000000A"/>
    <w:name w:val="WW8Num10"/>
    <w:lvl w:ilvl="0">
      <w:start w:val="1"/>
      <w:numFmt w:val="bullet"/>
      <w:lvlText w:val=""/>
      <w:lvlJc w:val="left"/>
      <w:pPr>
        <w:tabs>
          <w:tab w:val="num" w:pos="1134"/>
        </w:tabs>
        <w:ind w:left="1134" w:hanging="567"/>
      </w:pPr>
      <w:rPr>
        <w:rFonts w:ascii="Symbol" w:hAnsi="Symbol" w:cs="Symbol"/>
        <w:sz w:val="20"/>
        <w:szCs w:val="20"/>
      </w:r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85F2243E"/>
    <w:name w:val="WW8Num12"/>
    <w:lvl w:ilvl="0">
      <w:start w:val="1"/>
      <w:numFmt w:val="decimal"/>
      <w:lvlText w:val="%1."/>
      <w:lvlJc w:val="left"/>
      <w:pPr>
        <w:tabs>
          <w:tab w:val="num" w:pos="0"/>
        </w:tabs>
        <w:ind w:left="644" w:hanging="360"/>
      </w:pPr>
      <w:rPr>
        <w:b w:val="0"/>
      </w:rPr>
    </w:lvl>
  </w:abstractNum>
  <w:abstractNum w:abstractNumId="12">
    <w:nsid w:val="0000000D"/>
    <w:multiLevelType w:val="multilevel"/>
    <w:tmpl w:val="54A4A8D0"/>
    <w:name w:val="WW8Num13"/>
    <w:lvl w:ilvl="0">
      <w:start w:val="5"/>
      <w:numFmt w:val="decimal"/>
      <w:lvlText w:val="%1."/>
      <w:lvlJc w:val="left"/>
      <w:pPr>
        <w:tabs>
          <w:tab w:val="num" w:pos="0"/>
        </w:tabs>
        <w:ind w:left="360" w:hanging="360"/>
      </w:pPr>
      <w:rPr>
        <w:rFonts w:ascii="Times New Roman" w:hAnsi="Times New Roman" w:cs="Times New Roman" w:hint="default"/>
        <w:b/>
      </w:rPr>
    </w:lvl>
    <w:lvl w:ilvl="1">
      <w:start w:val="1"/>
      <w:numFmt w:val="decimal"/>
      <w:lvlText w:val="%1.%2."/>
      <w:lvlJc w:val="left"/>
      <w:pPr>
        <w:tabs>
          <w:tab w:val="num" w:pos="0"/>
        </w:tabs>
        <w:ind w:left="1353" w:hanging="360"/>
      </w:pPr>
      <w:rPr>
        <w:b w:val="0"/>
      </w:rPr>
    </w:lvl>
    <w:lvl w:ilvl="2">
      <w:start w:val="1"/>
      <w:numFmt w:val="decimal"/>
      <w:lvlText w:val="%1.%2.%3."/>
      <w:lvlJc w:val="left"/>
      <w:pPr>
        <w:tabs>
          <w:tab w:val="num" w:pos="0"/>
        </w:tabs>
        <w:ind w:left="2706" w:hanging="720"/>
      </w:pPr>
      <w:rPr>
        <w:rFonts w:ascii="Times New Roman" w:hAnsi="Times New Roman" w:cs="Times New Roman" w:hint="default"/>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08B40F91"/>
    <w:multiLevelType w:val="multilevel"/>
    <w:tmpl w:val="DCAAF2FC"/>
    <w:lvl w:ilvl="0">
      <w:start w:val="14"/>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15">
    <w:nsid w:val="0CCB6DC2"/>
    <w:multiLevelType w:val="multilevel"/>
    <w:tmpl w:val="50E007F0"/>
    <w:lvl w:ilvl="0">
      <w:start w:val="3"/>
      <w:numFmt w:val="decimal"/>
      <w:lvlText w:val="%1."/>
      <w:lvlJc w:val="left"/>
      <w:pPr>
        <w:ind w:left="495" w:hanging="495"/>
      </w:pPr>
      <w:rPr>
        <w:rFonts w:hint="default"/>
      </w:rPr>
    </w:lvl>
    <w:lvl w:ilvl="1">
      <w:start w:val="1"/>
      <w:numFmt w:val="decimal"/>
      <w:lvlText w:val="%1.%2."/>
      <w:lvlJc w:val="left"/>
      <w:pPr>
        <w:ind w:left="1063" w:hanging="49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6">
    <w:nsid w:val="0F816BAD"/>
    <w:multiLevelType w:val="multilevel"/>
    <w:tmpl w:val="50E007F0"/>
    <w:lvl w:ilvl="0">
      <w:start w:val="3"/>
      <w:numFmt w:val="decimal"/>
      <w:lvlText w:val="%1."/>
      <w:lvlJc w:val="left"/>
      <w:pPr>
        <w:ind w:left="495" w:hanging="495"/>
      </w:pPr>
      <w:rPr>
        <w:rFonts w:hint="default"/>
      </w:rPr>
    </w:lvl>
    <w:lvl w:ilvl="1">
      <w:start w:val="1"/>
      <w:numFmt w:val="decimal"/>
      <w:lvlText w:val="%1.%2."/>
      <w:lvlJc w:val="left"/>
      <w:pPr>
        <w:ind w:left="1063" w:hanging="49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7">
    <w:nsid w:val="11D00738"/>
    <w:multiLevelType w:val="hybridMultilevel"/>
    <w:tmpl w:val="F1808454"/>
    <w:lvl w:ilvl="0" w:tplc="18389A20">
      <w:start w:val="7"/>
      <w:numFmt w:val="decimal"/>
      <w:lvlText w:val="%1."/>
      <w:lvlJc w:val="left"/>
      <w:pPr>
        <w:ind w:left="72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273755E"/>
    <w:multiLevelType w:val="multilevel"/>
    <w:tmpl w:val="D34E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070C5A"/>
    <w:multiLevelType w:val="hybridMultilevel"/>
    <w:tmpl w:val="39025AF0"/>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18CB5200"/>
    <w:multiLevelType w:val="multilevel"/>
    <w:tmpl w:val="3590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906666"/>
    <w:multiLevelType w:val="hybridMultilevel"/>
    <w:tmpl w:val="848A0174"/>
    <w:lvl w:ilvl="0" w:tplc="E4DA010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nsid w:val="28520C7A"/>
    <w:multiLevelType w:val="multilevel"/>
    <w:tmpl w:val="76BC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24">
    <w:nsid w:val="2C284033"/>
    <w:multiLevelType w:val="multilevel"/>
    <w:tmpl w:val="6FA21AA6"/>
    <w:lvl w:ilvl="0">
      <w:start w:val="1"/>
      <w:numFmt w:val="decimal"/>
      <w:lvlText w:val="%1."/>
      <w:lvlJc w:val="left"/>
      <w:pPr>
        <w:tabs>
          <w:tab w:val="num" w:pos="284"/>
        </w:tabs>
        <w:ind w:left="644" w:hanging="360"/>
      </w:pPr>
    </w:lvl>
    <w:lvl w:ilvl="1">
      <w:start w:val="1"/>
      <w:numFmt w:val="decimal"/>
      <w:lvlText w:val="%1.%2."/>
      <w:lvlJc w:val="left"/>
      <w:pPr>
        <w:tabs>
          <w:tab w:val="num" w:pos="0"/>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nsid w:val="2C7A7E27"/>
    <w:multiLevelType w:val="hybridMultilevel"/>
    <w:tmpl w:val="FA94C26A"/>
    <w:lvl w:ilvl="0" w:tplc="EC2AA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E4369D5"/>
    <w:multiLevelType w:val="multilevel"/>
    <w:tmpl w:val="AB92AA5C"/>
    <w:lvl w:ilvl="0">
      <w:start w:val="2"/>
      <w:numFmt w:val="decimal"/>
      <w:lvlText w:val="%1."/>
      <w:lvlJc w:val="left"/>
      <w:pPr>
        <w:ind w:left="360" w:hanging="360"/>
      </w:pPr>
      <w:rPr>
        <w:rFonts w:hint="default"/>
        <w:b w:val="0"/>
      </w:rPr>
    </w:lvl>
    <w:lvl w:ilvl="1">
      <w:start w:val="6"/>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5984" w:hanging="1440"/>
      </w:pPr>
      <w:rPr>
        <w:rFonts w:hint="default"/>
        <w:b w:val="0"/>
      </w:rPr>
    </w:lvl>
  </w:abstractNum>
  <w:abstractNum w:abstractNumId="27">
    <w:nsid w:val="3E173CB2"/>
    <w:multiLevelType w:val="multilevel"/>
    <w:tmpl w:val="F8289DAE"/>
    <w:lvl w:ilvl="0">
      <w:start w:val="1"/>
      <w:numFmt w:val="decimal"/>
      <w:lvlText w:val="%1."/>
      <w:lvlJc w:val="left"/>
      <w:pPr>
        <w:tabs>
          <w:tab w:val="num" w:pos="0"/>
        </w:tabs>
        <w:ind w:left="360" w:hanging="360"/>
      </w:pPr>
      <w:rPr>
        <w:b/>
      </w:rPr>
    </w:lvl>
    <w:lvl w:ilvl="1">
      <w:start w:val="1"/>
      <w:numFmt w:val="decimal"/>
      <w:lvlText w:val="%1.%2."/>
      <w:lvlJc w:val="left"/>
      <w:pPr>
        <w:tabs>
          <w:tab w:val="num" w:pos="-283"/>
        </w:tabs>
        <w:ind w:left="1000" w:hanging="432"/>
      </w:pPr>
      <w:rPr>
        <w:b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nsid w:val="40DF6BEE"/>
    <w:multiLevelType w:val="multilevel"/>
    <w:tmpl w:val="ED84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4237B5"/>
    <w:multiLevelType w:val="multilevel"/>
    <w:tmpl w:val="7F7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C929BF"/>
    <w:multiLevelType w:val="multilevel"/>
    <w:tmpl w:val="755E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482B54"/>
    <w:multiLevelType w:val="multilevel"/>
    <w:tmpl w:val="F0C8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420EFC"/>
    <w:multiLevelType w:val="hybridMultilevel"/>
    <w:tmpl w:val="32E04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DD0C1D"/>
    <w:multiLevelType w:val="hybridMultilevel"/>
    <w:tmpl w:val="EE2EE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5B65B2"/>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67A90DBD"/>
    <w:multiLevelType w:val="multilevel"/>
    <w:tmpl w:val="689C835C"/>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nsid w:val="6A422769"/>
    <w:multiLevelType w:val="hybridMultilevel"/>
    <w:tmpl w:val="F1808454"/>
    <w:lvl w:ilvl="0" w:tplc="18389A20">
      <w:start w:val="7"/>
      <w:numFmt w:val="decimal"/>
      <w:lvlText w:val="%1."/>
      <w:lvlJc w:val="left"/>
      <w:pPr>
        <w:ind w:left="72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AC0777C"/>
    <w:multiLevelType w:val="multilevel"/>
    <w:tmpl w:val="3D4AAC6C"/>
    <w:lvl w:ilvl="0">
      <w:start w:val="3"/>
      <w:numFmt w:val="decimal"/>
      <w:lvlText w:val="%1."/>
      <w:lvlJc w:val="left"/>
      <w:pPr>
        <w:ind w:left="360" w:hanging="360"/>
      </w:pPr>
      <w:rPr>
        <w:rFonts w:hint="default"/>
        <w:b/>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9">
    <w:nsid w:val="7C8B2D19"/>
    <w:multiLevelType w:val="multilevel"/>
    <w:tmpl w:val="94504DF0"/>
    <w:lvl w:ilvl="0">
      <w:start w:val="6"/>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0">
    <w:nsid w:val="7D6E25D4"/>
    <w:multiLevelType w:val="multilevel"/>
    <w:tmpl w:val="1D3629A6"/>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1">
    <w:nsid w:val="7FB75477"/>
    <w:multiLevelType w:val="multilevel"/>
    <w:tmpl w:val="64F2FE5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6"/>
        </w:tabs>
        <w:ind w:left="-66" w:hanging="360"/>
      </w:pPr>
      <w:rPr>
        <w:rFonts w:hint="default"/>
      </w:rPr>
    </w:lvl>
    <w:lvl w:ilvl="2">
      <w:start w:val="1"/>
      <w:numFmt w:val="decimal"/>
      <w:lvlText w:val="%1.%2.%3."/>
      <w:lvlJc w:val="left"/>
      <w:pPr>
        <w:tabs>
          <w:tab w:val="num" w:pos="294"/>
        </w:tabs>
        <w:ind w:left="294"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654"/>
        </w:tabs>
        <w:ind w:left="654" w:hanging="1080"/>
      </w:pPr>
      <w:rPr>
        <w:rFonts w:hint="default"/>
      </w:rPr>
    </w:lvl>
    <w:lvl w:ilvl="5">
      <w:start w:val="1"/>
      <w:numFmt w:val="decimal"/>
      <w:lvlText w:val="%1.%2.%3.%4.%5.%6."/>
      <w:lvlJc w:val="left"/>
      <w:pPr>
        <w:tabs>
          <w:tab w:val="num" w:pos="654"/>
        </w:tabs>
        <w:ind w:left="654" w:hanging="1080"/>
      </w:pPr>
      <w:rPr>
        <w:rFonts w:hint="default"/>
      </w:rPr>
    </w:lvl>
    <w:lvl w:ilvl="6">
      <w:start w:val="1"/>
      <w:numFmt w:val="decimal"/>
      <w:lvlText w:val="%1.%2.%3.%4.%5.%6.%7."/>
      <w:lvlJc w:val="left"/>
      <w:pPr>
        <w:tabs>
          <w:tab w:val="num" w:pos="1014"/>
        </w:tabs>
        <w:ind w:left="1014" w:hanging="1440"/>
      </w:pPr>
      <w:rPr>
        <w:rFonts w:hint="default"/>
      </w:rPr>
    </w:lvl>
    <w:lvl w:ilvl="7">
      <w:start w:val="1"/>
      <w:numFmt w:val="decimal"/>
      <w:lvlText w:val="%1.%2.%3.%4.%5.%6.%7.%8."/>
      <w:lvlJc w:val="left"/>
      <w:pPr>
        <w:tabs>
          <w:tab w:val="num" w:pos="1014"/>
        </w:tabs>
        <w:ind w:left="1014" w:hanging="1440"/>
      </w:pPr>
      <w:rPr>
        <w:rFonts w:hint="default"/>
      </w:rPr>
    </w:lvl>
    <w:lvl w:ilvl="8">
      <w:start w:val="1"/>
      <w:numFmt w:val="decimal"/>
      <w:lvlText w:val="%1.%2.%3.%4.%5.%6.%7.%8.%9."/>
      <w:lvlJc w:val="left"/>
      <w:pPr>
        <w:tabs>
          <w:tab w:val="num" w:pos="1374"/>
        </w:tabs>
        <w:ind w:left="137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36"/>
  </w:num>
  <w:num w:numId="15">
    <w:abstractNumId w:val="17"/>
  </w:num>
  <w:num w:numId="16">
    <w:abstractNumId w:val="23"/>
  </w:num>
  <w:num w:numId="17">
    <w:abstractNumId w:val="41"/>
  </w:num>
  <w:num w:numId="18">
    <w:abstractNumId w:val="21"/>
  </w:num>
  <w:num w:numId="19">
    <w:abstractNumId w:val="34"/>
  </w:num>
  <w:num w:numId="20">
    <w:abstractNumId w:val="32"/>
  </w:num>
  <w:num w:numId="21">
    <w:abstractNumId w:val="19"/>
  </w:num>
  <w:num w:numId="22">
    <w:abstractNumId w:val="24"/>
  </w:num>
  <w:num w:numId="23">
    <w:abstractNumId w:val="26"/>
  </w:num>
  <w:num w:numId="24">
    <w:abstractNumId w:val="16"/>
  </w:num>
  <w:num w:numId="25">
    <w:abstractNumId w:val="15"/>
  </w:num>
  <w:num w:numId="26">
    <w:abstractNumId w:val="38"/>
  </w:num>
  <w:num w:numId="27">
    <w:abstractNumId w:val="25"/>
  </w:num>
  <w:num w:numId="28">
    <w:abstractNumId w:val="39"/>
  </w:num>
  <w:num w:numId="29">
    <w:abstractNumId w:val="27"/>
  </w:num>
  <w:num w:numId="30">
    <w:abstractNumId w:val="40"/>
  </w:num>
  <w:num w:numId="31">
    <w:abstractNumId w:val="14"/>
  </w:num>
  <w:num w:numId="32">
    <w:abstractNumId w:val="35"/>
  </w:num>
  <w:num w:numId="33">
    <w:abstractNumId w:val="33"/>
  </w:num>
  <w:num w:numId="34">
    <w:abstractNumId w:val="13"/>
  </w:num>
  <w:num w:numId="35">
    <w:abstractNumId w:val="29"/>
  </w:num>
  <w:num w:numId="36">
    <w:abstractNumId w:val="22"/>
  </w:num>
  <w:num w:numId="37">
    <w:abstractNumId w:val="20"/>
  </w:num>
  <w:num w:numId="38">
    <w:abstractNumId w:val="30"/>
  </w:num>
  <w:num w:numId="39">
    <w:abstractNumId w:val="31"/>
  </w:num>
  <w:num w:numId="40">
    <w:abstractNumId w:val="37"/>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F25B74"/>
    <w:rsid w:val="00056D6E"/>
    <w:rsid w:val="0008619E"/>
    <w:rsid w:val="00176874"/>
    <w:rsid w:val="001D2606"/>
    <w:rsid w:val="00211B76"/>
    <w:rsid w:val="00224C0B"/>
    <w:rsid w:val="002616CF"/>
    <w:rsid w:val="00265BAD"/>
    <w:rsid w:val="003A576C"/>
    <w:rsid w:val="003D27F6"/>
    <w:rsid w:val="0040394B"/>
    <w:rsid w:val="004119DE"/>
    <w:rsid w:val="00474B51"/>
    <w:rsid w:val="004A40EE"/>
    <w:rsid w:val="00544406"/>
    <w:rsid w:val="005B0731"/>
    <w:rsid w:val="005D043D"/>
    <w:rsid w:val="005F29F1"/>
    <w:rsid w:val="0076094A"/>
    <w:rsid w:val="007614A4"/>
    <w:rsid w:val="008A548B"/>
    <w:rsid w:val="008E1E97"/>
    <w:rsid w:val="009E7054"/>
    <w:rsid w:val="00A87833"/>
    <w:rsid w:val="00A9759A"/>
    <w:rsid w:val="00AA01DF"/>
    <w:rsid w:val="00BC7B8D"/>
    <w:rsid w:val="00C931D3"/>
    <w:rsid w:val="00E77816"/>
    <w:rsid w:val="00F25B74"/>
    <w:rsid w:val="00FA6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59A"/>
  </w:style>
  <w:style w:type="paragraph" w:styleId="10">
    <w:name w:val="heading 1"/>
    <w:basedOn w:val="a"/>
    <w:next w:val="a"/>
    <w:link w:val="11"/>
    <w:qFormat/>
    <w:rsid w:val="00F25B74"/>
    <w:pPr>
      <w:keepNext/>
      <w:suppressAutoHyphens/>
      <w:overflowPunct w:val="0"/>
      <w:autoSpaceDE w:val="0"/>
      <w:spacing w:after="0" w:line="240" w:lineRule="auto"/>
      <w:jc w:val="both"/>
      <w:textAlignment w:val="baseline"/>
      <w:outlineLvl w:val="0"/>
    </w:pPr>
    <w:rPr>
      <w:rFonts w:ascii="Arial" w:eastAsia="Times New Roman" w:hAnsi="Arial" w:cs="Arial"/>
      <w:b/>
      <w:bCs/>
      <w:lang w:eastAsia="ar-SA"/>
    </w:rPr>
  </w:style>
  <w:style w:type="paragraph" w:styleId="2">
    <w:name w:val="heading 2"/>
    <w:basedOn w:val="a"/>
    <w:next w:val="a"/>
    <w:link w:val="20"/>
    <w:qFormat/>
    <w:rsid w:val="00F25B74"/>
    <w:pPr>
      <w:keepNext/>
      <w:suppressAutoHyphens/>
      <w:spacing w:before="120" w:after="120" w:line="360" w:lineRule="auto"/>
      <w:jc w:val="center"/>
      <w:outlineLvl w:val="1"/>
    </w:pPr>
    <w:rPr>
      <w:rFonts w:ascii="Cambria" w:eastAsia="Times New Roman" w:hAnsi="Cambria" w:cs="Times New Roman"/>
      <w:b/>
      <w:bCs/>
      <w:i/>
      <w:iCs/>
      <w:sz w:val="28"/>
      <w:szCs w:val="28"/>
      <w:lang w:eastAsia="zh-CN"/>
    </w:rPr>
  </w:style>
  <w:style w:type="paragraph" w:styleId="30">
    <w:name w:val="heading 3"/>
    <w:basedOn w:val="a"/>
    <w:next w:val="a"/>
    <w:link w:val="31"/>
    <w:qFormat/>
    <w:rsid w:val="00F25B74"/>
    <w:pPr>
      <w:keepNext/>
      <w:tabs>
        <w:tab w:val="num" w:pos="1440"/>
      </w:tabs>
      <w:suppressAutoHyphens/>
      <w:overflowPunct w:val="0"/>
      <w:autoSpaceDE w:val="0"/>
      <w:spacing w:before="240" w:after="60" w:line="240" w:lineRule="auto"/>
      <w:ind w:left="1224" w:hanging="504"/>
      <w:textAlignment w:val="baseline"/>
      <w:outlineLvl w:val="2"/>
    </w:pPr>
    <w:rPr>
      <w:rFonts w:ascii="Arial" w:eastAsia="Times New Roman" w:hAnsi="Arial" w:cs="Arial"/>
      <w:b/>
      <w:bCs/>
      <w:sz w:val="26"/>
      <w:szCs w:val="26"/>
      <w:lang w:eastAsia="ar-SA"/>
    </w:rPr>
  </w:style>
  <w:style w:type="paragraph" w:styleId="4">
    <w:name w:val="heading 4"/>
    <w:basedOn w:val="a"/>
    <w:next w:val="a"/>
    <w:link w:val="40"/>
    <w:qFormat/>
    <w:rsid w:val="00F25B74"/>
    <w:pPr>
      <w:keepNext/>
      <w:tabs>
        <w:tab w:val="num" w:pos="1800"/>
      </w:tabs>
      <w:suppressAutoHyphens/>
      <w:spacing w:before="240" w:after="0" w:line="360" w:lineRule="auto"/>
      <w:ind w:left="1728" w:hanging="648"/>
      <w:jc w:val="both"/>
      <w:outlineLvl w:val="3"/>
    </w:pPr>
    <w:rPr>
      <w:rFonts w:ascii="Arial" w:eastAsia="Times New Roman" w:hAnsi="Arial" w:cs="Times New Roman"/>
      <w:sz w:val="20"/>
      <w:szCs w:val="20"/>
      <w:lang w:eastAsia="zh-CN"/>
    </w:rPr>
  </w:style>
  <w:style w:type="paragraph" w:styleId="5">
    <w:name w:val="heading 5"/>
    <w:basedOn w:val="a"/>
    <w:next w:val="a"/>
    <w:link w:val="50"/>
    <w:qFormat/>
    <w:rsid w:val="00F25B74"/>
    <w:pPr>
      <w:tabs>
        <w:tab w:val="num" w:pos="2520"/>
      </w:tabs>
      <w:suppressAutoHyphens/>
      <w:spacing w:before="240" w:after="0" w:line="360" w:lineRule="auto"/>
      <w:ind w:left="2232" w:hanging="792"/>
      <w:jc w:val="both"/>
      <w:outlineLvl w:val="4"/>
    </w:pPr>
    <w:rPr>
      <w:rFonts w:ascii="Times New Roman" w:eastAsia="Times New Roman" w:hAnsi="Times New Roman" w:cs="Times New Roman"/>
      <w:lang w:eastAsia="zh-CN"/>
    </w:rPr>
  </w:style>
  <w:style w:type="paragraph" w:styleId="6">
    <w:name w:val="heading 6"/>
    <w:basedOn w:val="a"/>
    <w:next w:val="a"/>
    <w:link w:val="60"/>
    <w:qFormat/>
    <w:rsid w:val="00F25B74"/>
    <w:pPr>
      <w:tabs>
        <w:tab w:val="num" w:pos="2880"/>
      </w:tabs>
      <w:suppressAutoHyphens/>
      <w:spacing w:before="240" w:after="0" w:line="360" w:lineRule="auto"/>
      <w:ind w:left="2736" w:hanging="936"/>
      <w:jc w:val="both"/>
      <w:outlineLvl w:val="5"/>
    </w:pPr>
    <w:rPr>
      <w:rFonts w:ascii="Times New Roman" w:eastAsia="Times New Roman" w:hAnsi="Times New Roman" w:cs="Times New Roman"/>
      <w:i/>
      <w:iCs/>
      <w:sz w:val="20"/>
      <w:szCs w:val="20"/>
      <w:lang w:eastAsia="zh-CN"/>
    </w:rPr>
  </w:style>
  <w:style w:type="paragraph" w:styleId="7">
    <w:name w:val="heading 7"/>
    <w:basedOn w:val="a"/>
    <w:next w:val="a"/>
    <w:link w:val="70"/>
    <w:qFormat/>
    <w:rsid w:val="00F25B74"/>
    <w:pPr>
      <w:tabs>
        <w:tab w:val="num" w:pos="3600"/>
      </w:tabs>
      <w:suppressAutoHyphens/>
      <w:spacing w:before="240" w:after="0" w:line="360" w:lineRule="auto"/>
      <w:ind w:left="3240" w:hanging="1080"/>
      <w:jc w:val="both"/>
      <w:outlineLvl w:val="6"/>
    </w:pPr>
    <w:rPr>
      <w:rFonts w:ascii="Arial" w:eastAsia="Times New Roman" w:hAnsi="Arial" w:cs="Times New Roman"/>
      <w:sz w:val="20"/>
      <w:szCs w:val="20"/>
      <w:lang w:eastAsia="zh-CN"/>
    </w:rPr>
  </w:style>
  <w:style w:type="paragraph" w:styleId="8">
    <w:name w:val="heading 8"/>
    <w:basedOn w:val="a"/>
    <w:next w:val="a"/>
    <w:link w:val="80"/>
    <w:qFormat/>
    <w:rsid w:val="00F25B74"/>
    <w:pPr>
      <w:tabs>
        <w:tab w:val="num" w:pos="3960"/>
      </w:tabs>
      <w:suppressAutoHyphens/>
      <w:spacing w:before="240" w:after="0" w:line="360" w:lineRule="auto"/>
      <w:ind w:left="3744" w:hanging="1224"/>
      <w:jc w:val="both"/>
      <w:outlineLvl w:val="7"/>
    </w:pPr>
    <w:rPr>
      <w:rFonts w:ascii="Arial" w:eastAsia="Times New Roman" w:hAnsi="Arial" w:cs="Times New Roman"/>
      <w:i/>
      <w:iCs/>
      <w:sz w:val="20"/>
      <w:szCs w:val="20"/>
      <w:lang w:eastAsia="zh-CN"/>
    </w:rPr>
  </w:style>
  <w:style w:type="paragraph" w:styleId="9">
    <w:name w:val="heading 9"/>
    <w:basedOn w:val="a"/>
    <w:next w:val="a"/>
    <w:link w:val="90"/>
    <w:qFormat/>
    <w:rsid w:val="00F25B74"/>
    <w:pPr>
      <w:tabs>
        <w:tab w:val="num" w:pos="4680"/>
      </w:tabs>
      <w:suppressAutoHyphens/>
      <w:spacing w:before="240" w:after="0" w:line="360" w:lineRule="auto"/>
      <w:ind w:left="4320" w:hanging="1440"/>
      <w:jc w:val="both"/>
      <w:outlineLvl w:val="8"/>
    </w:pPr>
    <w:rPr>
      <w:rFonts w:ascii="Arial" w:eastAsia="Times New Roman" w:hAnsi="Arial" w:cs="Times New Roman"/>
      <w:b/>
      <w:bCs/>
      <w:i/>
      <w:iCs/>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F25B74"/>
    <w:rPr>
      <w:rFonts w:ascii="Arial" w:eastAsia="Times New Roman" w:hAnsi="Arial" w:cs="Arial"/>
      <w:b/>
      <w:bCs/>
      <w:lang w:eastAsia="ar-SA"/>
    </w:rPr>
  </w:style>
  <w:style w:type="character" w:customStyle="1" w:styleId="20">
    <w:name w:val="Заголовок 2 Знак"/>
    <w:basedOn w:val="a0"/>
    <w:link w:val="2"/>
    <w:rsid w:val="00F25B74"/>
    <w:rPr>
      <w:rFonts w:ascii="Cambria" w:eastAsia="Times New Roman" w:hAnsi="Cambria" w:cs="Times New Roman"/>
      <w:b/>
      <w:bCs/>
      <w:i/>
      <w:iCs/>
      <w:sz w:val="28"/>
      <w:szCs w:val="28"/>
      <w:lang w:eastAsia="zh-CN"/>
    </w:rPr>
  </w:style>
  <w:style w:type="character" w:customStyle="1" w:styleId="31">
    <w:name w:val="Заголовок 3 Знак"/>
    <w:basedOn w:val="a0"/>
    <w:link w:val="30"/>
    <w:rsid w:val="00F25B74"/>
    <w:rPr>
      <w:rFonts w:ascii="Arial" w:eastAsia="Times New Roman" w:hAnsi="Arial" w:cs="Arial"/>
      <w:b/>
      <w:bCs/>
      <w:sz w:val="26"/>
      <w:szCs w:val="26"/>
      <w:lang w:eastAsia="ar-SA"/>
    </w:rPr>
  </w:style>
  <w:style w:type="character" w:customStyle="1" w:styleId="40">
    <w:name w:val="Заголовок 4 Знак"/>
    <w:basedOn w:val="a0"/>
    <w:link w:val="4"/>
    <w:rsid w:val="00F25B74"/>
    <w:rPr>
      <w:rFonts w:ascii="Arial" w:eastAsia="Times New Roman" w:hAnsi="Arial" w:cs="Times New Roman"/>
      <w:sz w:val="20"/>
      <w:szCs w:val="20"/>
      <w:lang w:eastAsia="zh-CN"/>
    </w:rPr>
  </w:style>
  <w:style w:type="character" w:customStyle="1" w:styleId="50">
    <w:name w:val="Заголовок 5 Знак"/>
    <w:basedOn w:val="a0"/>
    <w:link w:val="5"/>
    <w:rsid w:val="00F25B74"/>
    <w:rPr>
      <w:rFonts w:ascii="Times New Roman" w:eastAsia="Times New Roman" w:hAnsi="Times New Roman" w:cs="Times New Roman"/>
      <w:lang w:eastAsia="zh-CN"/>
    </w:rPr>
  </w:style>
  <w:style w:type="character" w:customStyle="1" w:styleId="60">
    <w:name w:val="Заголовок 6 Знак"/>
    <w:basedOn w:val="a0"/>
    <w:link w:val="6"/>
    <w:rsid w:val="00F25B74"/>
    <w:rPr>
      <w:rFonts w:ascii="Times New Roman" w:eastAsia="Times New Roman" w:hAnsi="Times New Roman" w:cs="Times New Roman"/>
      <w:i/>
      <w:iCs/>
      <w:sz w:val="20"/>
      <w:szCs w:val="20"/>
      <w:lang w:eastAsia="zh-CN"/>
    </w:rPr>
  </w:style>
  <w:style w:type="character" w:customStyle="1" w:styleId="70">
    <w:name w:val="Заголовок 7 Знак"/>
    <w:basedOn w:val="a0"/>
    <w:link w:val="7"/>
    <w:rsid w:val="00F25B74"/>
    <w:rPr>
      <w:rFonts w:ascii="Arial" w:eastAsia="Times New Roman" w:hAnsi="Arial" w:cs="Times New Roman"/>
      <w:sz w:val="20"/>
      <w:szCs w:val="20"/>
      <w:lang w:eastAsia="zh-CN"/>
    </w:rPr>
  </w:style>
  <w:style w:type="character" w:customStyle="1" w:styleId="80">
    <w:name w:val="Заголовок 8 Знак"/>
    <w:basedOn w:val="a0"/>
    <w:link w:val="8"/>
    <w:rsid w:val="00F25B74"/>
    <w:rPr>
      <w:rFonts w:ascii="Arial" w:eastAsia="Times New Roman" w:hAnsi="Arial" w:cs="Times New Roman"/>
      <w:i/>
      <w:iCs/>
      <w:sz w:val="20"/>
      <w:szCs w:val="20"/>
      <w:lang w:eastAsia="zh-CN"/>
    </w:rPr>
  </w:style>
  <w:style w:type="character" w:customStyle="1" w:styleId="90">
    <w:name w:val="Заголовок 9 Знак"/>
    <w:basedOn w:val="a0"/>
    <w:link w:val="9"/>
    <w:rsid w:val="00F25B74"/>
    <w:rPr>
      <w:rFonts w:ascii="Arial" w:eastAsia="Times New Roman" w:hAnsi="Arial" w:cs="Times New Roman"/>
      <w:b/>
      <w:bCs/>
      <w:i/>
      <w:iCs/>
      <w:sz w:val="18"/>
      <w:szCs w:val="18"/>
      <w:lang w:eastAsia="zh-CN"/>
    </w:rPr>
  </w:style>
  <w:style w:type="character" w:customStyle="1" w:styleId="WW8Num3z0">
    <w:name w:val="WW8Num3z0"/>
    <w:rsid w:val="00F25B74"/>
    <w:rPr>
      <w:i w:val="0"/>
    </w:rPr>
  </w:style>
  <w:style w:type="character" w:customStyle="1" w:styleId="WW8Num9z0">
    <w:name w:val="WW8Num9z0"/>
    <w:rsid w:val="00F25B74"/>
    <w:rPr>
      <w:rFonts w:ascii="Symbol" w:hAnsi="Symbol" w:cs="Symbol"/>
    </w:rPr>
  </w:style>
  <w:style w:type="character" w:customStyle="1" w:styleId="WW8Num9z1">
    <w:name w:val="WW8Num9z1"/>
    <w:rsid w:val="00F25B74"/>
    <w:rPr>
      <w:rFonts w:ascii="Courier New" w:hAnsi="Courier New" w:cs="Courier New"/>
      <w:sz w:val="20"/>
      <w:szCs w:val="20"/>
    </w:rPr>
  </w:style>
  <w:style w:type="character" w:customStyle="1" w:styleId="WW8Num9z2">
    <w:name w:val="WW8Num9z2"/>
    <w:rsid w:val="00F25B74"/>
    <w:rPr>
      <w:rFonts w:ascii="Wingdings" w:hAnsi="Wingdings" w:cs="Wingdings"/>
      <w:sz w:val="20"/>
      <w:szCs w:val="20"/>
    </w:rPr>
  </w:style>
  <w:style w:type="character" w:customStyle="1" w:styleId="WW8Num10z0">
    <w:name w:val="WW8Num10z0"/>
    <w:rsid w:val="00F25B74"/>
    <w:rPr>
      <w:rFonts w:ascii="Symbol" w:hAnsi="Symbol" w:cs="Symbol"/>
      <w:sz w:val="20"/>
      <w:szCs w:val="20"/>
    </w:rPr>
  </w:style>
  <w:style w:type="character" w:customStyle="1" w:styleId="WW8Num10z1">
    <w:name w:val="WW8Num10z1"/>
    <w:rsid w:val="00F25B74"/>
    <w:rPr>
      <w:rFonts w:ascii="Courier New" w:hAnsi="Courier New" w:cs="Courier New"/>
      <w:sz w:val="20"/>
      <w:szCs w:val="20"/>
    </w:rPr>
  </w:style>
  <w:style w:type="character" w:customStyle="1" w:styleId="WW8Num10z2">
    <w:name w:val="WW8Num10z2"/>
    <w:rsid w:val="00F25B74"/>
    <w:rPr>
      <w:rFonts w:ascii="Wingdings" w:hAnsi="Wingdings" w:cs="Wingdings"/>
      <w:sz w:val="20"/>
      <w:szCs w:val="20"/>
    </w:rPr>
  </w:style>
  <w:style w:type="character" w:customStyle="1" w:styleId="WW8Num11z0">
    <w:name w:val="WW8Num11z0"/>
    <w:rsid w:val="00F25B74"/>
    <w:rPr>
      <w:rFonts w:ascii="Symbol" w:hAnsi="Symbol" w:cs="Symbol"/>
    </w:rPr>
  </w:style>
  <w:style w:type="character" w:customStyle="1" w:styleId="WW8Num12z0">
    <w:name w:val="WW8Num12z0"/>
    <w:rsid w:val="00F25B74"/>
    <w:rPr>
      <w:rFonts w:ascii="Symbol" w:hAnsi="Symbol" w:cs="Symbol"/>
    </w:rPr>
  </w:style>
  <w:style w:type="character" w:customStyle="1" w:styleId="WW8Num13z0">
    <w:name w:val="WW8Num13z0"/>
    <w:rsid w:val="00F25B74"/>
    <w:rPr>
      <w:rFonts w:ascii="Symbol" w:hAnsi="Symbol" w:cs="Symbol"/>
      <w:sz w:val="20"/>
      <w:szCs w:val="20"/>
    </w:rPr>
  </w:style>
  <w:style w:type="character" w:customStyle="1" w:styleId="12">
    <w:name w:val="Основной шрифт абзаца1"/>
    <w:rsid w:val="00F25B74"/>
  </w:style>
  <w:style w:type="character" w:styleId="a3">
    <w:name w:val="Hyperlink"/>
    <w:uiPriority w:val="99"/>
    <w:rsid w:val="00F25B74"/>
    <w:rPr>
      <w:color w:val="0000FF"/>
      <w:u w:val="single"/>
    </w:rPr>
  </w:style>
  <w:style w:type="character" w:customStyle="1" w:styleId="a4">
    <w:name w:val="Основной текст Знак"/>
    <w:rsid w:val="00F25B74"/>
    <w:rPr>
      <w:rFonts w:ascii="Times New Roman" w:eastAsia="Times New Roman" w:hAnsi="Times New Roman" w:cs="Times New Roman"/>
      <w:sz w:val="20"/>
      <w:szCs w:val="20"/>
    </w:rPr>
  </w:style>
  <w:style w:type="character" w:customStyle="1" w:styleId="a5">
    <w:name w:val="Основной текст с отступом Знак"/>
    <w:rsid w:val="00F25B74"/>
    <w:rPr>
      <w:rFonts w:ascii="Times New Roman" w:eastAsia="Times New Roman" w:hAnsi="Times New Roman" w:cs="Times New Roman"/>
      <w:sz w:val="18"/>
      <w:szCs w:val="18"/>
    </w:rPr>
  </w:style>
  <w:style w:type="character" w:customStyle="1" w:styleId="a6">
    <w:name w:val="Название Знак"/>
    <w:rsid w:val="00F25B74"/>
    <w:rPr>
      <w:rFonts w:ascii="Times New Roman" w:eastAsia="Times New Roman" w:hAnsi="Times New Roman" w:cs="Times New Roman"/>
      <w:b/>
      <w:bCs/>
      <w:sz w:val="20"/>
      <w:szCs w:val="20"/>
    </w:rPr>
  </w:style>
  <w:style w:type="character" w:customStyle="1" w:styleId="a7">
    <w:name w:val="Подзаголовок Знак"/>
    <w:rsid w:val="00F25B74"/>
    <w:rPr>
      <w:rFonts w:ascii="Cambria" w:eastAsia="Times New Roman" w:hAnsi="Cambria" w:cs="Times New Roman"/>
      <w:i/>
      <w:iCs/>
      <w:color w:val="4F81BD"/>
      <w:spacing w:val="15"/>
      <w:sz w:val="24"/>
      <w:szCs w:val="24"/>
    </w:rPr>
  </w:style>
  <w:style w:type="character" w:customStyle="1" w:styleId="21">
    <w:name w:val="Основной текст 2 Знак"/>
    <w:rsid w:val="00F25B74"/>
    <w:rPr>
      <w:rFonts w:ascii="Times New Roman" w:eastAsia="Times New Roman" w:hAnsi="Times New Roman" w:cs="Times New Roman"/>
    </w:rPr>
  </w:style>
  <w:style w:type="character" w:customStyle="1" w:styleId="32">
    <w:name w:val="Основной текст с отступом 3 Знак"/>
    <w:rsid w:val="00F25B74"/>
    <w:rPr>
      <w:rFonts w:ascii="Times New Roman" w:eastAsia="Times New Roman" w:hAnsi="Times New Roman" w:cs="Times New Roman"/>
      <w:sz w:val="16"/>
      <w:szCs w:val="16"/>
    </w:rPr>
  </w:style>
  <w:style w:type="character" w:customStyle="1" w:styleId="22">
    <w:name w:val="Основной текст с отступом 2 Знак"/>
    <w:link w:val="23"/>
    <w:uiPriority w:val="99"/>
    <w:semiHidden/>
    <w:rsid w:val="00F25B74"/>
    <w:rPr>
      <w:rFonts w:ascii="Times New Roman" w:eastAsia="Times New Roman" w:hAnsi="Times New Roman" w:cs="Times New Roman"/>
    </w:rPr>
  </w:style>
  <w:style w:type="character" w:customStyle="1" w:styleId="33">
    <w:name w:val="Основной текст 3 Знак"/>
    <w:rsid w:val="00F25B74"/>
    <w:rPr>
      <w:rFonts w:ascii="Times New Roman" w:eastAsia="Times New Roman" w:hAnsi="Times New Roman" w:cs="Times New Roman"/>
      <w:sz w:val="16"/>
      <w:szCs w:val="16"/>
    </w:rPr>
  </w:style>
  <w:style w:type="paragraph" w:customStyle="1" w:styleId="a8">
    <w:basedOn w:val="a"/>
    <w:next w:val="a9"/>
    <w:qFormat/>
    <w:rsid w:val="00F25B74"/>
    <w:pPr>
      <w:keepNext/>
      <w:suppressAutoHyphens/>
      <w:overflowPunct w:val="0"/>
      <w:autoSpaceDE w:val="0"/>
      <w:spacing w:before="240" w:after="120" w:line="240" w:lineRule="auto"/>
      <w:textAlignment w:val="baseline"/>
    </w:pPr>
    <w:rPr>
      <w:rFonts w:ascii="Arial" w:eastAsia="Microsoft YaHei" w:hAnsi="Arial" w:cs="Mangal"/>
      <w:sz w:val="28"/>
      <w:szCs w:val="28"/>
      <w:lang w:eastAsia="ar-SA"/>
    </w:rPr>
  </w:style>
  <w:style w:type="paragraph" w:styleId="a9">
    <w:name w:val="Body Text"/>
    <w:basedOn w:val="a"/>
    <w:link w:val="13"/>
    <w:rsid w:val="00F25B74"/>
    <w:pPr>
      <w:suppressAutoHyphens/>
      <w:overflowPunct w:val="0"/>
      <w:autoSpaceDE w:val="0"/>
      <w:spacing w:after="0" w:line="240" w:lineRule="auto"/>
      <w:ind w:right="10"/>
      <w:jc w:val="both"/>
      <w:textAlignment w:val="baseline"/>
    </w:pPr>
    <w:rPr>
      <w:rFonts w:ascii="Times New Roman" w:eastAsia="Times New Roman" w:hAnsi="Times New Roman" w:cs="Times New Roman"/>
      <w:sz w:val="20"/>
      <w:szCs w:val="20"/>
      <w:lang w:eastAsia="ar-SA"/>
    </w:rPr>
  </w:style>
  <w:style w:type="character" w:customStyle="1" w:styleId="13">
    <w:name w:val="Основной текст Знак1"/>
    <w:basedOn w:val="a0"/>
    <w:link w:val="a9"/>
    <w:rsid w:val="00F25B74"/>
    <w:rPr>
      <w:rFonts w:ascii="Times New Roman" w:eastAsia="Times New Roman" w:hAnsi="Times New Roman" w:cs="Times New Roman"/>
      <w:sz w:val="20"/>
      <w:szCs w:val="20"/>
      <w:lang w:eastAsia="ar-SA"/>
    </w:rPr>
  </w:style>
  <w:style w:type="paragraph" w:styleId="aa">
    <w:name w:val="List"/>
    <w:basedOn w:val="a9"/>
    <w:rsid w:val="00F25B74"/>
    <w:rPr>
      <w:rFonts w:cs="Mangal"/>
    </w:rPr>
  </w:style>
  <w:style w:type="paragraph" w:customStyle="1" w:styleId="14">
    <w:name w:val="Название1"/>
    <w:basedOn w:val="a"/>
    <w:rsid w:val="00F25B74"/>
    <w:pPr>
      <w:suppressLineNumbers/>
      <w:suppressAutoHyphens/>
      <w:overflowPunct w:val="0"/>
      <w:autoSpaceDE w:val="0"/>
      <w:spacing w:before="120" w:after="120" w:line="240" w:lineRule="auto"/>
      <w:textAlignment w:val="baseline"/>
    </w:pPr>
    <w:rPr>
      <w:rFonts w:ascii="Times New Roman" w:eastAsia="Times New Roman" w:hAnsi="Times New Roman" w:cs="Mangal"/>
      <w:i/>
      <w:iCs/>
      <w:sz w:val="24"/>
      <w:szCs w:val="24"/>
      <w:lang w:eastAsia="ar-SA"/>
    </w:rPr>
  </w:style>
  <w:style w:type="paragraph" w:customStyle="1" w:styleId="15">
    <w:name w:val="Указатель1"/>
    <w:basedOn w:val="a"/>
    <w:rsid w:val="00F25B74"/>
    <w:pPr>
      <w:suppressLineNumbers/>
      <w:suppressAutoHyphens/>
      <w:overflowPunct w:val="0"/>
      <w:autoSpaceDE w:val="0"/>
      <w:spacing w:after="0" w:line="240" w:lineRule="auto"/>
      <w:textAlignment w:val="baseline"/>
    </w:pPr>
    <w:rPr>
      <w:rFonts w:ascii="Times New Roman" w:eastAsia="Times New Roman" w:hAnsi="Times New Roman" w:cs="Mangal"/>
      <w:sz w:val="20"/>
      <w:szCs w:val="20"/>
      <w:lang w:eastAsia="ar-SA"/>
    </w:rPr>
  </w:style>
  <w:style w:type="paragraph" w:styleId="ab">
    <w:name w:val="Body Text Indent"/>
    <w:basedOn w:val="a"/>
    <w:link w:val="16"/>
    <w:rsid w:val="00F25B74"/>
    <w:pPr>
      <w:widowControl w:val="0"/>
      <w:suppressAutoHyphens/>
      <w:overflowPunct w:val="0"/>
      <w:autoSpaceDE w:val="0"/>
      <w:spacing w:after="0" w:line="240" w:lineRule="auto"/>
      <w:jc w:val="both"/>
      <w:textAlignment w:val="baseline"/>
    </w:pPr>
    <w:rPr>
      <w:rFonts w:ascii="Times New Roman" w:eastAsia="Times New Roman" w:hAnsi="Times New Roman" w:cs="Times New Roman"/>
      <w:sz w:val="18"/>
      <w:szCs w:val="18"/>
      <w:lang w:eastAsia="ar-SA"/>
    </w:rPr>
  </w:style>
  <w:style w:type="character" w:customStyle="1" w:styleId="16">
    <w:name w:val="Основной текст с отступом Знак1"/>
    <w:basedOn w:val="a0"/>
    <w:link w:val="ab"/>
    <w:rsid w:val="00F25B74"/>
    <w:rPr>
      <w:rFonts w:ascii="Times New Roman" w:eastAsia="Times New Roman" w:hAnsi="Times New Roman" w:cs="Times New Roman"/>
      <w:sz w:val="18"/>
      <w:szCs w:val="18"/>
      <w:lang w:eastAsia="ar-SA"/>
    </w:rPr>
  </w:style>
  <w:style w:type="paragraph" w:styleId="ac">
    <w:name w:val="Title"/>
    <w:basedOn w:val="a"/>
    <w:next w:val="a"/>
    <w:link w:val="17"/>
    <w:qFormat/>
    <w:rsid w:val="00F25B74"/>
    <w:pPr>
      <w:suppressAutoHyphens/>
      <w:overflowPunct w:val="0"/>
      <w:autoSpaceDE w:val="0"/>
      <w:spacing w:after="0" w:line="240" w:lineRule="auto"/>
      <w:ind w:right="10" w:firstLine="360"/>
      <w:jc w:val="center"/>
      <w:textAlignment w:val="baseline"/>
    </w:pPr>
    <w:rPr>
      <w:rFonts w:ascii="Times New Roman" w:eastAsia="Times New Roman" w:hAnsi="Times New Roman" w:cs="Times New Roman"/>
      <w:b/>
      <w:bCs/>
      <w:sz w:val="20"/>
      <w:szCs w:val="20"/>
      <w:lang w:eastAsia="ar-SA"/>
    </w:rPr>
  </w:style>
  <w:style w:type="character" w:customStyle="1" w:styleId="17">
    <w:name w:val="Название Знак1"/>
    <w:basedOn w:val="a0"/>
    <w:link w:val="ac"/>
    <w:rsid w:val="00F25B74"/>
    <w:rPr>
      <w:rFonts w:ascii="Times New Roman" w:eastAsia="Times New Roman" w:hAnsi="Times New Roman" w:cs="Times New Roman"/>
      <w:b/>
      <w:bCs/>
      <w:sz w:val="20"/>
      <w:szCs w:val="20"/>
      <w:lang w:eastAsia="ar-SA"/>
    </w:rPr>
  </w:style>
  <w:style w:type="paragraph" w:styleId="ad">
    <w:name w:val="Subtitle"/>
    <w:basedOn w:val="a"/>
    <w:next w:val="a"/>
    <w:link w:val="18"/>
    <w:qFormat/>
    <w:rsid w:val="00F25B74"/>
    <w:pPr>
      <w:suppressAutoHyphens/>
      <w:overflowPunct w:val="0"/>
      <w:autoSpaceDE w:val="0"/>
      <w:spacing w:after="0" w:line="240" w:lineRule="auto"/>
      <w:textAlignment w:val="baseline"/>
    </w:pPr>
    <w:rPr>
      <w:rFonts w:ascii="Cambria" w:eastAsia="Times New Roman" w:hAnsi="Cambria" w:cs="Times New Roman"/>
      <w:i/>
      <w:iCs/>
      <w:color w:val="4F81BD"/>
      <w:spacing w:val="15"/>
      <w:sz w:val="24"/>
      <w:szCs w:val="24"/>
      <w:lang w:eastAsia="ar-SA"/>
    </w:rPr>
  </w:style>
  <w:style w:type="character" w:customStyle="1" w:styleId="18">
    <w:name w:val="Подзаголовок Знак1"/>
    <w:basedOn w:val="a0"/>
    <w:link w:val="ad"/>
    <w:rsid w:val="00F25B74"/>
    <w:rPr>
      <w:rFonts w:ascii="Cambria" w:eastAsia="Times New Roman" w:hAnsi="Cambria" w:cs="Times New Roman"/>
      <w:i/>
      <w:iCs/>
      <w:color w:val="4F81BD"/>
      <w:spacing w:val="15"/>
      <w:sz w:val="24"/>
      <w:szCs w:val="24"/>
      <w:lang w:eastAsia="ar-SA"/>
    </w:rPr>
  </w:style>
  <w:style w:type="paragraph" w:styleId="ae">
    <w:name w:val="Normal (Web)"/>
    <w:basedOn w:val="a"/>
    <w:rsid w:val="00F25B74"/>
    <w:pPr>
      <w:suppressAutoHyphens/>
      <w:spacing w:before="100" w:after="100" w:line="240" w:lineRule="auto"/>
    </w:pPr>
    <w:rPr>
      <w:rFonts w:ascii="Arial Unicode MS" w:eastAsia="Times New Roman" w:hAnsi="Arial Unicode MS" w:cs="Arial Unicode MS"/>
      <w:sz w:val="24"/>
      <w:szCs w:val="24"/>
      <w:lang w:eastAsia="ar-SA"/>
    </w:rPr>
  </w:style>
  <w:style w:type="paragraph" w:customStyle="1" w:styleId="19">
    <w:name w:val="Текст1"/>
    <w:basedOn w:val="a"/>
    <w:rsid w:val="00F25B74"/>
    <w:pPr>
      <w:suppressAutoHyphens/>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
    <w:rsid w:val="00F25B74"/>
    <w:pPr>
      <w:suppressAutoHyphens/>
      <w:overflowPunct w:val="0"/>
      <w:autoSpaceDE w:val="0"/>
      <w:spacing w:after="0" w:line="240" w:lineRule="auto"/>
      <w:jc w:val="both"/>
      <w:textAlignment w:val="baseline"/>
    </w:pPr>
    <w:rPr>
      <w:rFonts w:ascii="Times New Roman" w:eastAsia="Times New Roman" w:hAnsi="Times New Roman" w:cs="Times New Roman"/>
      <w:color w:val="FFFFFF"/>
      <w:sz w:val="24"/>
      <w:szCs w:val="24"/>
      <w:lang w:eastAsia="ar-SA"/>
    </w:rPr>
  </w:style>
  <w:style w:type="paragraph" w:customStyle="1" w:styleId="210">
    <w:name w:val="Основной текст с отступом 21"/>
    <w:basedOn w:val="a"/>
    <w:rsid w:val="00F25B74"/>
    <w:pPr>
      <w:suppressAutoHyphens/>
      <w:spacing w:after="0" w:line="240" w:lineRule="auto"/>
      <w:ind w:left="284" w:hanging="284"/>
      <w:jc w:val="both"/>
    </w:pPr>
    <w:rPr>
      <w:rFonts w:ascii="Times New Roman" w:eastAsia="Times New Roman" w:hAnsi="Times New Roman" w:cs="Times New Roman"/>
      <w:lang w:eastAsia="ar-SA"/>
    </w:rPr>
  </w:style>
  <w:style w:type="paragraph" w:customStyle="1" w:styleId="211">
    <w:name w:val="Основной текст 21"/>
    <w:basedOn w:val="a"/>
    <w:rsid w:val="00F25B74"/>
    <w:pPr>
      <w:spacing w:after="120" w:line="480" w:lineRule="auto"/>
    </w:pPr>
    <w:rPr>
      <w:rFonts w:ascii="Times New Roman" w:eastAsia="Times New Roman" w:hAnsi="Times New Roman" w:cs="Times New Roman"/>
      <w:sz w:val="20"/>
      <w:szCs w:val="20"/>
      <w:lang w:eastAsia="ar-SA"/>
    </w:rPr>
  </w:style>
  <w:style w:type="paragraph" w:styleId="af">
    <w:name w:val="No Spacing"/>
    <w:link w:val="af0"/>
    <w:qFormat/>
    <w:rsid w:val="00F25B74"/>
    <w:pPr>
      <w:suppressAutoHyphens/>
      <w:spacing w:after="0" w:line="240" w:lineRule="auto"/>
    </w:pPr>
    <w:rPr>
      <w:rFonts w:ascii="Calibri" w:eastAsia="Times New Roman" w:hAnsi="Calibri" w:cs="Times New Roman"/>
      <w:lang w:eastAsia="ar-SA"/>
    </w:rPr>
  </w:style>
  <w:style w:type="paragraph" w:customStyle="1" w:styleId="1a">
    <w:name w:val="Обычный1"/>
    <w:link w:val="CharChar"/>
    <w:rsid w:val="00F25B74"/>
    <w:pPr>
      <w:widowControl w:val="0"/>
      <w:suppressAutoHyphens/>
      <w:spacing w:after="0" w:line="300" w:lineRule="auto"/>
      <w:ind w:firstLine="720"/>
      <w:jc w:val="both"/>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F25B74"/>
    <w:pPr>
      <w:spacing w:after="120" w:line="240" w:lineRule="auto"/>
      <w:ind w:left="283"/>
    </w:pPr>
    <w:rPr>
      <w:rFonts w:ascii="Times New Roman" w:eastAsia="Times New Roman" w:hAnsi="Times New Roman" w:cs="Times New Roman"/>
      <w:sz w:val="16"/>
      <w:szCs w:val="16"/>
      <w:lang w:eastAsia="ar-SA"/>
    </w:rPr>
  </w:style>
  <w:style w:type="paragraph" w:customStyle="1" w:styleId="24">
    <w:name w:val="Обычный2"/>
    <w:rsid w:val="00F25B74"/>
    <w:pPr>
      <w:widowControl w:val="0"/>
      <w:suppressAutoHyphens/>
      <w:spacing w:after="0" w:line="300" w:lineRule="auto"/>
      <w:ind w:firstLine="720"/>
      <w:jc w:val="both"/>
    </w:pPr>
    <w:rPr>
      <w:rFonts w:ascii="Times New Roman" w:eastAsia="Times New Roman" w:hAnsi="Times New Roman" w:cs="Times New Roman"/>
      <w:sz w:val="24"/>
      <w:szCs w:val="20"/>
      <w:lang w:eastAsia="ar-SA"/>
    </w:rPr>
  </w:style>
  <w:style w:type="paragraph" w:customStyle="1" w:styleId="220">
    <w:name w:val="Основной текст с отступом 22"/>
    <w:basedOn w:val="a"/>
    <w:rsid w:val="00F25B74"/>
    <w:pPr>
      <w:suppressAutoHyphens/>
      <w:overflowPunct w:val="0"/>
      <w:autoSpaceDE w:val="0"/>
      <w:spacing w:after="120" w:line="480" w:lineRule="auto"/>
      <w:ind w:left="283"/>
      <w:textAlignment w:val="baseline"/>
    </w:pPr>
    <w:rPr>
      <w:rFonts w:ascii="Times New Roman" w:eastAsia="Times New Roman" w:hAnsi="Times New Roman" w:cs="Times New Roman"/>
      <w:sz w:val="20"/>
      <w:szCs w:val="20"/>
      <w:lang w:eastAsia="ar-SA"/>
    </w:rPr>
  </w:style>
  <w:style w:type="paragraph" w:customStyle="1" w:styleId="320">
    <w:name w:val="Основной текст 32"/>
    <w:basedOn w:val="a"/>
    <w:rsid w:val="00F25B74"/>
    <w:pPr>
      <w:spacing w:after="120" w:line="240" w:lineRule="auto"/>
    </w:pPr>
    <w:rPr>
      <w:rFonts w:ascii="Times New Roman" w:eastAsia="Times New Roman" w:hAnsi="Times New Roman" w:cs="Times New Roman"/>
      <w:sz w:val="16"/>
      <w:szCs w:val="16"/>
      <w:lang w:eastAsia="ar-SA"/>
    </w:rPr>
  </w:style>
  <w:style w:type="paragraph" w:customStyle="1" w:styleId="af1">
    <w:name w:val="Содержимое таблицы"/>
    <w:basedOn w:val="a"/>
    <w:rsid w:val="00F25B74"/>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af2">
    <w:name w:val="Заголовок таблицы"/>
    <w:basedOn w:val="af1"/>
    <w:rsid w:val="00F25B74"/>
    <w:pPr>
      <w:jc w:val="center"/>
    </w:pPr>
    <w:rPr>
      <w:b/>
      <w:bCs/>
    </w:rPr>
  </w:style>
  <w:style w:type="paragraph" w:customStyle="1" w:styleId="af3">
    <w:name w:val="Текст в заданном формате"/>
    <w:basedOn w:val="a"/>
    <w:rsid w:val="00F25B74"/>
    <w:pPr>
      <w:suppressAutoHyphens/>
      <w:overflowPunct w:val="0"/>
      <w:autoSpaceDE w:val="0"/>
      <w:spacing w:after="0" w:line="240" w:lineRule="auto"/>
      <w:textAlignment w:val="baseline"/>
    </w:pPr>
    <w:rPr>
      <w:rFonts w:ascii="Courier New" w:eastAsia="NSimSun" w:hAnsi="Courier New" w:cs="Courier New"/>
      <w:sz w:val="20"/>
      <w:szCs w:val="20"/>
      <w:lang w:eastAsia="ar-SA"/>
    </w:rPr>
  </w:style>
  <w:style w:type="paragraph" w:styleId="af4">
    <w:name w:val="List Paragraph"/>
    <w:basedOn w:val="a"/>
    <w:uiPriority w:val="34"/>
    <w:qFormat/>
    <w:rsid w:val="00F25B74"/>
    <w:pPr>
      <w:spacing w:after="160" w:line="256" w:lineRule="auto"/>
      <w:ind w:left="720"/>
      <w:contextualSpacing/>
    </w:pPr>
    <w:rPr>
      <w:rFonts w:ascii="Calibri" w:eastAsia="Calibri" w:hAnsi="Calibri" w:cs="Times New Roman"/>
      <w:lang w:eastAsia="en-US"/>
    </w:rPr>
  </w:style>
  <w:style w:type="character" w:customStyle="1" w:styleId="blk">
    <w:name w:val="blk"/>
    <w:basedOn w:val="a0"/>
    <w:rsid w:val="00F25B74"/>
  </w:style>
  <w:style w:type="paragraph" w:customStyle="1" w:styleId="ConsPlusNormal">
    <w:name w:val="ConsPlusNormal"/>
    <w:link w:val="ConsPlusNormal0"/>
    <w:rsid w:val="00F25B74"/>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locked/>
    <w:rsid w:val="00F25B74"/>
    <w:rPr>
      <w:rFonts w:ascii="Arial" w:eastAsia="Times New Roman" w:hAnsi="Arial" w:cs="Times New Roman"/>
      <w:sz w:val="24"/>
      <w:szCs w:val="24"/>
    </w:rPr>
  </w:style>
  <w:style w:type="character" w:customStyle="1" w:styleId="af0">
    <w:name w:val="Без интервала Знак"/>
    <w:link w:val="af"/>
    <w:locked/>
    <w:rsid w:val="00F25B74"/>
    <w:rPr>
      <w:rFonts w:ascii="Calibri" w:eastAsia="Times New Roman" w:hAnsi="Calibri" w:cs="Times New Roman"/>
      <w:lang w:eastAsia="ar-SA"/>
    </w:rPr>
  </w:style>
  <w:style w:type="paragraph" w:customStyle="1" w:styleId="1b">
    <w:name w:val="Без интервала1"/>
    <w:qFormat/>
    <w:rsid w:val="00F25B74"/>
    <w:pPr>
      <w:widowControl w:val="0"/>
      <w:suppressAutoHyphens/>
      <w:spacing w:after="0" w:line="240" w:lineRule="auto"/>
    </w:pPr>
    <w:rPr>
      <w:rFonts w:ascii="Calibri" w:eastAsia="Calibri" w:hAnsi="Calibri" w:cs="Calibri"/>
      <w:kern w:val="1"/>
      <w:lang w:eastAsia="ar-SA"/>
    </w:rPr>
  </w:style>
  <w:style w:type="paragraph" w:styleId="af5">
    <w:name w:val="header"/>
    <w:basedOn w:val="a"/>
    <w:link w:val="af6"/>
    <w:uiPriority w:val="99"/>
    <w:unhideWhenUsed/>
    <w:rsid w:val="00F25B74"/>
    <w:pPr>
      <w:tabs>
        <w:tab w:val="center" w:pos="4677"/>
        <w:tab w:val="right" w:pos="9355"/>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f6">
    <w:name w:val="Верхний колонтитул Знак"/>
    <w:basedOn w:val="a0"/>
    <w:link w:val="af5"/>
    <w:uiPriority w:val="99"/>
    <w:rsid w:val="00F25B74"/>
    <w:rPr>
      <w:rFonts w:ascii="Times New Roman" w:eastAsia="Times New Roman" w:hAnsi="Times New Roman" w:cs="Times New Roman"/>
      <w:sz w:val="20"/>
      <w:szCs w:val="20"/>
      <w:lang w:eastAsia="ar-SA"/>
    </w:rPr>
  </w:style>
  <w:style w:type="paragraph" w:styleId="af7">
    <w:name w:val="footer"/>
    <w:basedOn w:val="a"/>
    <w:link w:val="af8"/>
    <w:uiPriority w:val="99"/>
    <w:semiHidden/>
    <w:unhideWhenUsed/>
    <w:rsid w:val="00F25B74"/>
    <w:pPr>
      <w:tabs>
        <w:tab w:val="center" w:pos="4677"/>
        <w:tab w:val="right" w:pos="9355"/>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f8">
    <w:name w:val="Нижний колонтитул Знак"/>
    <w:basedOn w:val="a0"/>
    <w:link w:val="af7"/>
    <w:uiPriority w:val="99"/>
    <w:semiHidden/>
    <w:rsid w:val="00F25B74"/>
    <w:rPr>
      <w:rFonts w:ascii="Times New Roman" w:eastAsia="Times New Roman" w:hAnsi="Times New Roman" w:cs="Times New Roman"/>
      <w:sz w:val="20"/>
      <w:szCs w:val="20"/>
      <w:lang w:eastAsia="ar-SA"/>
    </w:rPr>
  </w:style>
  <w:style w:type="paragraph" w:styleId="HTML">
    <w:name w:val="HTML Preformatted"/>
    <w:basedOn w:val="a"/>
    <w:link w:val="HTML0"/>
    <w:uiPriority w:val="99"/>
    <w:unhideWhenUsed/>
    <w:rsid w:val="00F25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F25B74"/>
    <w:rPr>
      <w:rFonts w:ascii="Courier New" w:eastAsia="Times New Roman" w:hAnsi="Courier New" w:cs="Times New Roman"/>
      <w:sz w:val="20"/>
      <w:szCs w:val="20"/>
    </w:rPr>
  </w:style>
  <w:style w:type="paragraph" w:styleId="af9">
    <w:name w:val="caption"/>
    <w:basedOn w:val="a"/>
    <w:next w:val="a"/>
    <w:unhideWhenUsed/>
    <w:qFormat/>
    <w:rsid w:val="00F25B74"/>
    <w:pPr>
      <w:suppressAutoHyphens/>
      <w:overflowPunct w:val="0"/>
      <w:autoSpaceDE w:val="0"/>
      <w:spacing w:after="0" w:line="240" w:lineRule="auto"/>
      <w:textAlignment w:val="baseline"/>
    </w:pPr>
    <w:rPr>
      <w:rFonts w:ascii="Times New Roman" w:eastAsia="Times New Roman" w:hAnsi="Times New Roman" w:cs="Times New Roman"/>
      <w:b/>
      <w:bCs/>
      <w:sz w:val="20"/>
      <w:szCs w:val="20"/>
      <w:lang w:eastAsia="ar-SA"/>
    </w:rPr>
  </w:style>
  <w:style w:type="paragraph" w:customStyle="1" w:styleId="41">
    <w:name w:val="Обычный4"/>
    <w:rsid w:val="00F25B74"/>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34">
    <w:name w:val="Body Text Indent 3"/>
    <w:basedOn w:val="a"/>
    <w:link w:val="312"/>
    <w:uiPriority w:val="99"/>
    <w:semiHidden/>
    <w:unhideWhenUsed/>
    <w:rsid w:val="00F25B74"/>
    <w:pPr>
      <w:suppressAutoHyphens/>
      <w:overflowPunct w:val="0"/>
      <w:autoSpaceDE w:val="0"/>
      <w:spacing w:after="120" w:line="240" w:lineRule="auto"/>
      <w:ind w:left="283"/>
      <w:textAlignment w:val="baseline"/>
    </w:pPr>
    <w:rPr>
      <w:rFonts w:ascii="Times New Roman" w:eastAsia="Times New Roman" w:hAnsi="Times New Roman" w:cs="Times New Roman"/>
      <w:sz w:val="16"/>
      <w:szCs w:val="16"/>
      <w:lang w:eastAsia="ar-SA"/>
    </w:rPr>
  </w:style>
  <w:style w:type="character" w:customStyle="1" w:styleId="312">
    <w:name w:val="Основной текст с отступом 3 Знак1"/>
    <w:basedOn w:val="a0"/>
    <w:link w:val="34"/>
    <w:uiPriority w:val="99"/>
    <w:semiHidden/>
    <w:rsid w:val="00F25B74"/>
    <w:rPr>
      <w:rFonts w:ascii="Times New Roman" w:eastAsia="Times New Roman" w:hAnsi="Times New Roman" w:cs="Times New Roman"/>
      <w:sz w:val="16"/>
      <w:szCs w:val="16"/>
      <w:lang w:eastAsia="ar-SA"/>
    </w:rPr>
  </w:style>
  <w:style w:type="character" w:customStyle="1" w:styleId="afa">
    <w:name w:val="Цветовое выделение"/>
    <w:uiPriority w:val="99"/>
    <w:rsid w:val="00F25B74"/>
    <w:rPr>
      <w:b/>
      <w:color w:val="26282F"/>
    </w:rPr>
  </w:style>
  <w:style w:type="paragraph" w:customStyle="1" w:styleId="35">
    <w:name w:val="Обычный3"/>
    <w:rsid w:val="00F25B74"/>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WW8Num1z0">
    <w:name w:val="WW8Num1z0"/>
    <w:rsid w:val="00F25B74"/>
  </w:style>
  <w:style w:type="character" w:customStyle="1" w:styleId="WW8Num1z1">
    <w:name w:val="WW8Num1z1"/>
    <w:rsid w:val="00F25B74"/>
  </w:style>
  <w:style w:type="character" w:customStyle="1" w:styleId="WW8Num1z2">
    <w:name w:val="WW8Num1z2"/>
    <w:rsid w:val="00F25B74"/>
  </w:style>
  <w:style w:type="character" w:customStyle="1" w:styleId="WW8Num1z3">
    <w:name w:val="WW8Num1z3"/>
    <w:rsid w:val="00F25B74"/>
  </w:style>
  <w:style w:type="character" w:customStyle="1" w:styleId="WW8Num1z4">
    <w:name w:val="WW8Num1z4"/>
    <w:rsid w:val="00F25B74"/>
  </w:style>
  <w:style w:type="character" w:customStyle="1" w:styleId="WW8Num1z5">
    <w:name w:val="WW8Num1z5"/>
    <w:rsid w:val="00F25B74"/>
  </w:style>
  <w:style w:type="character" w:customStyle="1" w:styleId="WW8Num1z6">
    <w:name w:val="WW8Num1z6"/>
    <w:rsid w:val="00F25B74"/>
  </w:style>
  <w:style w:type="character" w:customStyle="1" w:styleId="WW8Num1z7">
    <w:name w:val="WW8Num1z7"/>
    <w:rsid w:val="00F25B74"/>
  </w:style>
  <w:style w:type="character" w:customStyle="1" w:styleId="WW8Num1z8">
    <w:name w:val="WW8Num1z8"/>
    <w:rsid w:val="00F25B74"/>
  </w:style>
  <w:style w:type="character" w:customStyle="1" w:styleId="WW8Num2z0">
    <w:name w:val="WW8Num2z0"/>
    <w:rsid w:val="00F25B74"/>
    <w:rPr>
      <w:rFonts w:hint="default"/>
    </w:rPr>
  </w:style>
  <w:style w:type="character" w:customStyle="1" w:styleId="WW8Num3z1">
    <w:name w:val="WW8Num3z1"/>
    <w:rsid w:val="00F25B74"/>
  </w:style>
  <w:style w:type="character" w:customStyle="1" w:styleId="WW8Num3z2">
    <w:name w:val="WW8Num3z2"/>
    <w:rsid w:val="00F25B74"/>
  </w:style>
  <w:style w:type="character" w:customStyle="1" w:styleId="WW8Num3z3">
    <w:name w:val="WW8Num3z3"/>
    <w:rsid w:val="00F25B74"/>
  </w:style>
  <w:style w:type="character" w:customStyle="1" w:styleId="WW8Num3z4">
    <w:name w:val="WW8Num3z4"/>
    <w:rsid w:val="00F25B74"/>
  </w:style>
  <w:style w:type="character" w:customStyle="1" w:styleId="WW8Num3z5">
    <w:name w:val="WW8Num3z5"/>
    <w:rsid w:val="00F25B74"/>
  </w:style>
  <w:style w:type="character" w:customStyle="1" w:styleId="WW8Num3z6">
    <w:name w:val="WW8Num3z6"/>
    <w:rsid w:val="00F25B74"/>
  </w:style>
  <w:style w:type="character" w:customStyle="1" w:styleId="WW8Num3z7">
    <w:name w:val="WW8Num3z7"/>
    <w:rsid w:val="00F25B74"/>
  </w:style>
  <w:style w:type="character" w:customStyle="1" w:styleId="WW8Num3z8">
    <w:name w:val="WW8Num3z8"/>
    <w:rsid w:val="00F25B74"/>
  </w:style>
  <w:style w:type="character" w:customStyle="1" w:styleId="WW8Num4z0">
    <w:name w:val="WW8Num4z0"/>
    <w:rsid w:val="00F25B74"/>
    <w:rPr>
      <w:b/>
    </w:rPr>
  </w:style>
  <w:style w:type="character" w:customStyle="1" w:styleId="WW8Num4z1">
    <w:name w:val="WW8Num4z1"/>
    <w:rsid w:val="00F25B74"/>
  </w:style>
  <w:style w:type="character" w:customStyle="1" w:styleId="WW8Num4z2">
    <w:name w:val="WW8Num4z2"/>
    <w:rsid w:val="00F25B74"/>
  </w:style>
  <w:style w:type="character" w:customStyle="1" w:styleId="WW8Num4z3">
    <w:name w:val="WW8Num4z3"/>
    <w:rsid w:val="00F25B74"/>
  </w:style>
  <w:style w:type="character" w:customStyle="1" w:styleId="WW8Num4z4">
    <w:name w:val="WW8Num4z4"/>
    <w:rsid w:val="00F25B74"/>
  </w:style>
  <w:style w:type="character" w:customStyle="1" w:styleId="WW8Num4z5">
    <w:name w:val="WW8Num4z5"/>
    <w:rsid w:val="00F25B74"/>
  </w:style>
  <w:style w:type="character" w:customStyle="1" w:styleId="WW8Num4z6">
    <w:name w:val="WW8Num4z6"/>
    <w:rsid w:val="00F25B74"/>
  </w:style>
  <w:style w:type="character" w:customStyle="1" w:styleId="WW8Num4z7">
    <w:name w:val="WW8Num4z7"/>
    <w:rsid w:val="00F25B74"/>
  </w:style>
  <w:style w:type="character" w:customStyle="1" w:styleId="WW8Num4z8">
    <w:name w:val="WW8Num4z8"/>
    <w:rsid w:val="00F25B74"/>
  </w:style>
  <w:style w:type="character" w:customStyle="1" w:styleId="WW8Num5z0">
    <w:name w:val="WW8Num5z0"/>
    <w:rsid w:val="00F25B74"/>
    <w:rPr>
      <w:rFonts w:hint="default"/>
    </w:rPr>
  </w:style>
  <w:style w:type="character" w:customStyle="1" w:styleId="afb">
    <w:name w:val="Текст сноски Знак"/>
    <w:basedOn w:val="12"/>
    <w:rsid w:val="00F25B74"/>
  </w:style>
  <w:style w:type="character" w:customStyle="1" w:styleId="afc">
    <w:name w:val="Символ сноски"/>
    <w:rsid w:val="00F25B74"/>
    <w:rPr>
      <w:vertAlign w:val="superscript"/>
    </w:rPr>
  </w:style>
  <w:style w:type="paragraph" w:customStyle="1" w:styleId="1c">
    <w:name w:val="Название объекта1"/>
    <w:basedOn w:val="a"/>
    <w:next w:val="a"/>
    <w:rsid w:val="00F25B74"/>
    <w:pPr>
      <w:widowControl w:val="0"/>
      <w:suppressAutoHyphens/>
      <w:spacing w:after="0" w:line="360" w:lineRule="auto"/>
      <w:jc w:val="right"/>
    </w:pPr>
    <w:rPr>
      <w:rFonts w:ascii="Times New Roman" w:eastAsia="Times New Roman" w:hAnsi="Times New Roman" w:cs="Times New Roman"/>
      <w:b/>
      <w:bCs/>
      <w:i/>
      <w:iCs/>
      <w:lang w:eastAsia="zh-CN"/>
    </w:rPr>
  </w:style>
  <w:style w:type="paragraph" w:customStyle="1" w:styleId="ConsPlusNonformat">
    <w:name w:val="ConsPlusNonformat"/>
    <w:rsid w:val="00F25B7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F25B74"/>
    <w:pPr>
      <w:widowControl w:val="0"/>
      <w:suppressAutoHyphens/>
      <w:autoSpaceDE w:val="0"/>
      <w:spacing w:after="0" w:line="240" w:lineRule="auto"/>
    </w:pPr>
    <w:rPr>
      <w:rFonts w:ascii="Times New Roman" w:eastAsia="Times New Roman" w:hAnsi="Times New Roman" w:cs="Times New Roman"/>
      <w:b/>
      <w:szCs w:val="20"/>
      <w:lang w:eastAsia="zh-CN"/>
    </w:rPr>
  </w:style>
  <w:style w:type="paragraph" w:customStyle="1" w:styleId="ConsPlusCell">
    <w:name w:val="ConsPlusCell"/>
    <w:rsid w:val="00F25B7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DocList">
    <w:name w:val="ConsPlusDocList"/>
    <w:rsid w:val="00F25B7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Page">
    <w:name w:val="ConsPlusTitlePage"/>
    <w:rsid w:val="00F25B74"/>
    <w:pPr>
      <w:widowControl w:val="0"/>
      <w:suppressAutoHyphens/>
      <w:autoSpaceDE w:val="0"/>
      <w:spacing w:after="0" w:line="240" w:lineRule="auto"/>
    </w:pPr>
    <w:rPr>
      <w:rFonts w:ascii="Tahoma" w:eastAsia="Times New Roman" w:hAnsi="Tahoma" w:cs="Tahoma"/>
      <w:sz w:val="20"/>
      <w:szCs w:val="20"/>
      <w:lang w:eastAsia="zh-CN"/>
    </w:rPr>
  </w:style>
  <w:style w:type="paragraph" w:customStyle="1" w:styleId="ConsPlusJurTerm">
    <w:name w:val="ConsPlusJurTerm"/>
    <w:rsid w:val="00F25B74"/>
    <w:pPr>
      <w:widowControl w:val="0"/>
      <w:suppressAutoHyphens/>
      <w:autoSpaceDE w:val="0"/>
      <w:spacing w:after="0" w:line="240" w:lineRule="auto"/>
    </w:pPr>
    <w:rPr>
      <w:rFonts w:ascii="Tahoma" w:eastAsia="Times New Roman" w:hAnsi="Tahoma" w:cs="Tahoma"/>
      <w:sz w:val="26"/>
      <w:szCs w:val="20"/>
      <w:lang w:eastAsia="zh-CN"/>
    </w:rPr>
  </w:style>
  <w:style w:type="paragraph" w:customStyle="1" w:styleId="ConsPlusTextList">
    <w:name w:val="ConsPlusTextList"/>
    <w:rsid w:val="00F25B7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Normalunindented">
    <w:name w:val="Normal unindented"/>
    <w:rsid w:val="00F25B74"/>
    <w:pPr>
      <w:suppressAutoHyphens/>
      <w:spacing w:before="120" w:after="120"/>
      <w:jc w:val="both"/>
    </w:pPr>
    <w:rPr>
      <w:rFonts w:ascii="Times New Roman" w:eastAsia="Times New Roman" w:hAnsi="Times New Roman" w:cs="Times New Roman"/>
      <w:lang w:eastAsia="zh-CN"/>
    </w:rPr>
  </w:style>
  <w:style w:type="paragraph" w:styleId="afd">
    <w:name w:val="footnote text"/>
    <w:basedOn w:val="a"/>
    <w:link w:val="1d"/>
    <w:rsid w:val="00F25B74"/>
    <w:pPr>
      <w:suppressAutoHyphens/>
      <w:spacing w:after="0" w:line="360" w:lineRule="auto"/>
      <w:jc w:val="both"/>
    </w:pPr>
    <w:rPr>
      <w:rFonts w:ascii="Times New Roman" w:eastAsia="Times New Roman" w:hAnsi="Times New Roman" w:cs="Times New Roman"/>
      <w:sz w:val="20"/>
      <w:szCs w:val="20"/>
      <w:lang w:eastAsia="zh-CN"/>
    </w:rPr>
  </w:style>
  <w:style w:type="character" w:customStyle="1" w:styleId="1d">
    <w:name w:val="Текст сноски Знак1"/>
    <w:basedOn w:val="a0"/>
    <w:link w:val="afd"/>
    <w:rsid w:val="00F25B74"/>
    <w:rPr>
      <w:rFonts w:ascii="Times New Roman" w:eastAsia="Times New Roman" w:hAnsi="Times New Roman" w:cs="Times New Roman"/>
      <w:sz w:val="20"/>
      <w:szCs w:val="20"/>
      <w:lang w:eastAsia="zh-CN"/>
    </w:rPr>
  </w:style>
  <w:style w:type="character" w:styleId="afe">
    <w:name w:val="annotation reference"/>
    <w:uiPriority w:val="99"/>
    <w:semiHidden/>
    <w:unhideWhenUsed/>
    <w:rsid w:val="00F25B74"/>
    <w:rPr>
      <w:sz w:val="16"/>
      <w:szCs w:val="16"/>
    </w:rPr>
  </w:style>
  <w:style w:type="paragraph" w:styleId="aff">
    <w:name w:val="annotation text"/>
    <w:basedOn w:val="a"/>
    <w:link w:val="aff0"/>
    <w:uiPriority w:val="99"/>
    <w:semiHidden/>
    <w:unhideWhenUsed/>
    <w:rsid w:val="00F25B74"/>
    <w:pPr>
      <w:suppressAutoHyphens/>
      <w:spacing w:after="0" w:line="360" w:lineRule="auto"/>
      <w:jc w:val="both"/>
    </w:pPr>
    <w:rPr>
      <w:rFonts w:ascii="Times New Roman" w:eastAsia="Times New Roman" w:hAnsi="Times New Roman" w:cs="Times New Roman"/>
      <w:sz w:val="20"/>
      <w:szCs w:val="20"/>
      <w:lang w:eastAsia="zh-CN"/>
    </w:rPr>
  </w:style>
  <w:style w:type="character" w:customStyle="1" w:styleId="aff0">
    <w:name w:val="Текст примечания Знак"/>
    <w:basedOn w:val="a0"/>
    <w:link w:val="aff"/>
    <w:uiPriority w:val="99"/>
    <w:semiHidden/>
    <w:rsid w:val="00F25B74"/>
    <w:rPr>
      <w:rFonts w:ascii="Times New Roman" w:eastAsia="Times New Roman" w:hAnsi="Times New Roman" w:cs="Times New Roman"/>
      <w:sz w:val="20"/>
      <w:szCs w:val="20"/>
      <w:lang w:eastAsia="zh-CN"/>
    </w:rPr>
  </w:style>
  <w:style w:type="paragraph" w:styleId="aff1">
    <w:name w:val="annotation subject"/>
    <w:basedOn w:val="aff"/>
    <w:next w:val="aff"/>
    <w:link w:val="aff2"/>
    <w:uiPriority w:val="99"/>
    <w:semiHidden/>
    <w:unhideWhenUsed/>
    <w:rsid w:val="00F25B74"/>
    <w:rPr>
      <w:b/>
      <w:bCs/>
    </w:rPr>
  </w:style>
  <w:style w:type="character" w:customStyle="1" w:styleId="aff2">
    <w:name w:val="Тема примечания Знак"/>
    <w:basedOn w:val="aff0"/>
    <w:link w:val="aff1"/>
    <w:uiPriority w:val="99"/>
    <w:semiHidden/>
    <w:rsid w:val="00F25B74"/>
    <w:rPr>
      <w:b/>
      <w:bCs/>
    </w:rPr>
  </w:style>
  <w:style w:type="paragraph" w:styleId="aff3">
    <w:name w:val="Balloon Text"/>
    <w:basedOn w:val="a"/>
    <w:link w:val="aff4"/>
    <w:uiPriority w:val="99"/>
    <w:semiHidden/>
    <w:unhideWhenUsed/>
    <w:rsid w:val="00F25B74"/>
    <w:pPr>
      <w:suppressAutoHyphens/>
      <w:spacing w:after="0" w:line="240" w:lineRule="auto"/>
      <w:jc w:val="both"/>
    </w:pPr>
    <w:rPr>
      <w:rFonts w:ascii="Segoe UI" w:eastAsia="Times New Roman" w:hAnsi="Segoe UI" w:cs="Times New Roman"/>
      <w:sz w:val="18"/>
      <w:szCs w:val="18"/>
      <w:lang w:eastAsia="zh-CN"/>
    </w:rPr>
  </w:style>
  <w:style w:type="character" w:customStyle="1" w:styleId="aff4">
    <w:name w:val="Текст выноски Знак"/>
    <w:basedOn w:val="a0"/>
    <w:link w:val="aff3"/>
    <w:uiPriority w:val="99"/>
    <w:semiHidden/>
    <w:rsid w:val="00F25B74"/>
    <w:rPr>
      <w:rFonts w:ascii="Segoe UI" w:eastAsia="Times New Roman" w:hAnsi="Segoe UI" w:cs="Times New Roman"/>
      <w:sz w:val="18"/>
      <w:szCs w:val="18"/>
      <w:lang w:eastAsia="zh-CN"/>
    </w:rPr>
  </w:style>
  <w:style w:type="character" w:customStyle="1" w:styleId="extended-textshort">
    <w:name w:val="extended-text__short"/>
    <w:basedOn w:val="a0"/>
    <w:rsid w:val="00F25B74"/>
  </w:style>
  <w:style w:type="character" w:customStyle="1" w:styleId="productdescription-active-substance-item">
    <w:name w:val="product__description-active-substance-item"/>
    <w:basedOn w:val="a0"/>
    <w:rsid w:val="00F25B74"/>
  </w:style>
  <w:style w:type="character" w:customStyle="1" w:styleId="CharChar">
    <w:name w:val="Обычный Char Char"/>
    <w:link w:val="1a"/>
    <w:locked/>
    <w:rsid w:val="00F25B74"/>
    <w:rPr>
      <w:rFonts w:ascii="Times New Roman" w:eastAsia="Times New Roman" w:hAnsi="Times New Roman" w:cs="Times New Roman"/>
      <w:sz w:val="24"/>
      <w:szCs w:val="20"/>
      <w:lang w:eastAsia="ar-SA"/>
    </w:rPr>
  </w:style>
  <w:style w:type="paragraph" w:customStyle="1" w:styleId="FR1">
    <w:name w:val="FR1"/>
    <w:rsid w:val="00F25B74"/>
    <w:pPr>
      <w:widowControl w:val="0"/>
      <w:spacing w:before="700" w:after="0" w:line="240" w:lineRule="auto"/>
    </w:pPr>
    <w:rPr>
      <w:rFonts w:ascii="Times New Roman" w:eastAsia="Times New Roman" w:hAnsi="Times New Roman" w:cs="Times New Roman"/>
      <w:b/>
      <w:sz w:val="28"/>
      <w:szCs w:val="20"/>
    </w:rPr>
  </w:style>
  <w:style w:type="paragraph" w:customStyle="1" w:styleId="1">
    <w:name w:val="Стиль1"/>
    <w:basedOn w:val="a"/>
    <w:rsid w:val="00F25B74"/>
    <w:pPr>
      <w:keepNext/>
      <w:keepLines/>
      <w:widowControl w:val="0"/>
      <w:numPr>
        <w:numId w:val="40"/>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3">
    <w:name w:val="Стиль3 Знак"/>
    <w:next w:val="ConsPlusNormal"/>
    <w:rsid w:val="00F25B74"/>
    <w:pPr>
      <w:numPr>
        <w:ilvl w:val="2"/>
        <w:numId w:val="40"/>
      </w:numPr>
      <w:tabs>
        <w:tab w:val="clear" w:pos="227"/>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23">
    <w:name w:val="Body Text Indent 2"/>
    <w:basedOn w:val="a"/>
    <w:link w:val="22"/>
    <w:uiPriority w:val="99"/>
    <w:semiHidden/>
    <w:unhideWhenUsed/>
    <w:rsid w:val="00F25B74"/>
    <w:pPr>
      <w:suppressAutoHyphens/>
      <w:spacing w:after="120" w:line="480" w:lineRule="auto"/>
      <w:ind w:left="283"/>
      <w:jc w:val="both"/>
    </w:pPr>
    <w:rPr>
      <w:rFonts w:ascii="Times New Roman" w:eastAsia="Times New Roman" w:hAnsi="Times New Roman" w:cs="Times New Roman"/>
    </w:rPr>
  </w:style>
  <w:style w:type="character" w:customStyle="1" w:styleId="212">
    <w:name w:val="Основной текст с отступом 2 Знак1"/>
    <w:basedOn w:val="a0"/>
    <w:link w:val="23"/>
    <w:uiPriority w:val="99"/>
    <w:semiHidden/>
    <w:rsid w:val="00F25B74"/>
  </w:style>
  <w:style w:type="character" w:customStyle="1" w:styleId="textaccordion">
    <w:name w:val="textaccordion"/>
    <w:basedOn w:val="a0"/>
    <w:rsid w:val="00F25B74"/>
  </w:style>
  <w:style w:type="character" w:styleId="aff5">
    <w:name w:val="Strong"/>
    <w:uiPriority w:val="22"/>
    <w:qFormat/>
    <w:rsid w:val="00F25B74"/>
    <w:rPr>
      <w:b/>
      <w:bCs/>
    </w:rPr>
  </w:style>
  <w:style w:type="character" w:styleId="aff6">
    <w:name w:val="Emphasis"/>
    <w:uiPriority w:val="20"/>
    <w:qFormat/>
    <w:rsid w:val="00F25B74"/>
    <w:rPr>
      <w:i/>
      <w:iCs/>
    </w:rPr>
  </w:style>
  <w:style w:type="character" w:customStyle="1" w:styleId="hgkelc">
    <w:name w:val="hgkelc"/>
    <w:rsid w:val="00F25B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457391C92A2F1635FB7BD67C7B493C61E819C23482172084120DFC4Fx822M" TargetMode="External"/><Relationship Id="rId13" Type="http://schemas.openxmlformats.org/officeDocument/2006/relationships/hyperlink" Target="consultantplus://offline/ref=79457391C92A2F1635FB7BD67C7B493C61E01CC73088172084120DFC4Fx822M" TargetMode="External"/><Relationship Id="rId18" Type="http://schemas.openxmlformats.org/officeDocument/2006/relationships/hyperlink" Target="https://www.consultant.ru/document/cons_doc_LAW_436387/7cb5d9b7f75fd72853e0610988cc9f6fdd08802e/" TargetMode="External"/><Relationship Id="rId26"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hyperlink" Target="https://www.consultant.ru/document/cons_doc_LAW_436387/a74ca4364cb5aa0d95db2b7636907af350ab52c8/" TargetMode="External"/><Relationship Id="rId7" Type="http://schemas.openxmlformats.org/officeDocument/2006/relationships/hyperlink" Target="consultantplus://offline/ref=79457391C92A2F1635FB7BD67C7B493C61E81DC73E83172084120DFC4Fx822M" TargetMode="External"/><Relationship Id="rId12" Type="http://schemas.openxmlformats.org/officeDocument/2006/relationships/hyperlink" Target="http://www.consultant.ru/document/cons_doc_LAW_331074/c68b95fe21383d322ccb40aefb0407782166052a/" TargetMode="External"/><Relationship Id="rId17" Type="http://schemas.openxmlformats.org/officeDocument/2006/relationships/hyperlink" Target="https://www.consultant.ru/document/cons_doc_LAW_413154/5377b0e3c206aea2e91c9ae02688db5bdc59685c/" TargetMode="External"/><Relationship Id="rId25"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https://www.consultant.ru/document/cons_doc_LAW_413154/a142cf846a2c4b405e65e6ee1d847270a8b77ae9/" TargetMode="External"/><Relationship Id="rId20" Type="http://schemas.openxmlformats.org/officeDocument/2006/relationships/hyperlink" Target="https://www.consultant.ru/document/cons_doc_LAW_436387/0108932a3c6234f73590b25799588ada492deb2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31074/c68b95fe21383d322ccb40aefb0407782166052a/"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consultant.ru/document/cons_doc_LAW_438469/92c21101873860b815e2a0b883ec15dd4f6bebbe/" TargetMode="External"/><Relationship Id="rId23" Type="http://schemas.openxmlformats.org/officeDocument/2006/relationships/hyperlink" Target="consultantplus://offline/ref=79457391C92A2F1635FB7BD67C7B493C61E01DC53588172084120DFC4Fx822M" TargetMode="External"/><Relationship Id="rId28" Type="http://schemas.openxmlformats.org/officeDocument/2006/relationships/fontTable" Target="fontTable.xml"/><Relationship Id="rId10" Type="http://schemas.openxmlformats.org/officeDocument/2006/relationships/hyperlink" Target="http://www.consultant.ru/document/cons_doc_LAW_331074/c68b95fe21383d322ccb40aefb0407782166052a/" TargetMode="External"/><Relationship Id="rId19" Type="http://schemas.openxmlformats.org/officeDocument/2006/relationships/hyperlink" Target="https://www.consultant.ru/document/cons_doc_LAW_436387/6411e005f539b666d6f360f202cb7b1c23fe27c3/" TargetMode="External"/><Relationship Id="rId4" Type="http://schemas.openxmlformats.org/officeDocument/2006/relationships/webSettings" Target="webSettings.xml"/><Relationship Id="rId9" Type="http://schemas.openxmlformats.org/officeDocument/2006/relationships/hyperlink" Target="consultantplus://offline/ref=79457391C92A2F1635FB7BD67C7B493C61EA19C63E82172084120DFC4F82590634F82597F3D0DFB9x52FM" TargetMode="External"/><Relationship Id="rId14" Type="http://schemas.openxmlformats.org/officeDocument/2006/relationships/hyperlink" Target="consultantplus://offline/ref=79457391C92A2F1635FB7BD67C7B493C61EA19C63E82172084120DFC4F82590634F82597F3D0DEB0x526M" TargetMode="External"/><Relationship Id="rId22" Type="http://schemas.openxmlformats.org/officeDocument/2006/relationships/hyperlink" Target="https://www.consultant.ru/document/cons_doc_LAW_438469/f61ff313afecf81a91a43d729c2df55c1d6a1533/"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Pages>
  <Words>7510</Words>
  <Characters>42808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habarova_lv</dc:creator>
  <cp:keywords/>
  <dc:description/>
  <cp:lastModifiedBy>ustinova_aa</cp:lastModifiedBy>
  <cp:revision>17</cp:revision>
  <cp:lastPrinted>2026-06-25T08:12:00Z</cp:lastPrinted>
  <dcterms:created xsi:type="dcterms:W3CDTF">2026-06-25T08:07:00Z</dcterms:created>
  <dcterms:modified xsi:type="dcterms:W3CDTF">2026-07-02T11:04:00Z</dcterms:modified>
</cp:coreProperties>
</file>