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81B" w:rsidRPr="00F36B8F" w:rsidRDefault="0075081B" w:rsidP="0075081B">
      <w:pPr>
        <w:jc w:val="center"/>
        <w:rPr>
          <w:b/>
        </w:rPr>
      </w:pPr>
      <w:r w:rsidRPr="00F36B8F">
        <w:rPr>
          <w:b/>
        </w:rPr>
        <w:t>ОБОСНОВАНИЕ НАЧАЛЬНОЙ (МАКСИМАЛЬНОЙ) ЦЕНЫ КОНТРАКТА</w:t>
      </w:r>
    </w:p>
    <w:p w:rsidR="0098338B" w:rsidRPr="00F36B8F" w:rsidRDefault="0098338B" w:rsidP="0098338B">
      <w:pPr>
        <w:jc w:val="center"/>
        <w:rPr>
          <w:b/>
          <w:sz w:val="24"/>
          <w:szCs w:val="24"/>
        </w:rPr>
      </w:pPr>
      <w:r w:rsidRPr="00F36B8F">
        <w:rPr>
          <w:b/>
          <w:sz w:val="24"/>
          <w:szCs w:val="24"/>
        </w:rPr>
        <w:t>метод сопоставления рыночных цен</w:t>
      </w:r>
    </w:p>
    <w:p w:rsidR="00D11759" w:rsidRPr="00F36B8F" w:rsidRDefault="00D11759" w:rsidP="0098338B">
      <w:pPr>
        <w:jc w:val="center"/>
        <w:rPr>
          <w:b/>
          <w:sz w:val="20"/>
          <w:szCs w:val="20"/>
        </w:rPr>
      </w:pPr>
    </w:p>
    <w:tbl>
      <w:tblPr>
        <w:tblW w:w="15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07"/>
        <w:gridCol w:w="13324"/>
      </w:tblGrid>
      <w:tr w:rsidR="00D23F6E" w:rsidRPr="00F36B8F" w:rsidTr="00D23F6E">
        <w:tc>
          <w:tcPr>
            <w:tcW w:w="2307" w:type="dxa"/>
          </w:tcPr>
          <w:p w:rsidR="00D23F6E" w:rsidRPr="00F36B8F" w:rsidRDefault="00D23F6E" w:rsidP="00BC3AD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F36B8F">
              <w:rPr>
                <w:rFonts w:ascii="Times New Roman" w:hAnsi="Times New Roman"/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13324" w:type="dxa"/>
          </w:tcPr>
          <w:p w:rsidR="00D23F6E" w:rsidRPr="00F36B8F" w:rsidRDefault="00D23F6E" w:rsidP="001C55BE">
            <w:pPr>
              <w:pStyle w:val="af2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36B8F">
              <w:rPr>
                <w:rFonts w:ascii="Times New Roman" w:hAnsi="Times New Roman"/>
                <w:sz w:val="20"/>
                <w:szCs w:val="20"/>
              </w:rPr>
              <w:t xml:space="preserve">Наименование: </w:t>
            </w:r>
            <w:r w:rsidR="001C55BE">
              <w:rPr>
                <w:rFonts w:ascii="Times New Roman" w:hAnsi="Times New Roman"/>
                <w:sz w:val="24"/>
                <w:szCs w:val="24"/>
                <w:lang w:eastAsia="ar-SA"/>
              </w:rPr>
              <w:t>О</w:t>
            </w:r>
            <w:r w:rsidR="001C55BE" w:rsidRPr="0029578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бразовательные услуги </w:t>
            </w:r>
            <w:r w:rsidR="001C55BE" w:rsidRPr="0011025D">
              <w:rPr>
                <w:rFonts w:ascii="Times New Roman" w:eastAsia="Calibri" w:hAnsi="Times New Roman"/>
                <w:sz w:val="24"/>
                <w:szCs w:val="24"/>
              </w:rPr>
              <w:t>дополнительного профессионального образования</w:t>
            </w:r>
            <w:r w:rsidR="001C55BE" w:rsidRPr="00F36B8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D23F6E" w:rsidRPr="00F36B8F" w:rsidTr="00D23F6E">
        <w:tc>
          <w:tcPr>
            <w:tcW w:w="2307" w:type="dxa"/>
          </w:tcPr>
          <w:p w:rsidR="00D23F6E" w:rsidRPr="00F36B8F" w:rsidRDefault="00D23F6E" w:rsidP="00BC3AD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F36B8F">
              <w:rPr>
                <w:rFonts w:ascii="Times New Roman" w:hAnsi="Times New Roman"/>
                <w:sz w:val="20"/>
                <w:szCs w:val="20"/>
              </w:rPr>
              <w:t>Используемый метод определения НМЦК с обоснованием</w:t>
            </w:r>
          </w:p>
        </w:tc>
        <w:tc>
          <w:tcPr>
            <w:tcW w:w="13324" w:type="dxa"/>
          </w:tcPr>
          <w:p w:rsidR="00D23F6E" w:rsidRPr="00F36B8F" w:rsidRDefault="00D23F6E" w:rsidP="009B212B">
            <w:pPr>
              <w:jc w:val="both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F36B8F">
              <w:rPr>
                <w:sz w:val="20"/>
                <w:szCs w:val="20"/>
              </w:rPr>
              <w:t xml:space="preserve">Метод сопоставимых рыночных цен (анализа рынка) </w:t>
            </w:r>
            <w:r w:rsidRPr="00F36B8F">
              <w:rPr>
                <w:color w:val="000000"/>
                <w:sz w:val="20"/>
                <w:szCs w:val="20"/>
              </w:rPr>
              <w:t>путем сбора общедоступной ценовой информации изучения рынка</w:t>
            </w:r>
            <w:r w:rsidRPr="00F36B8F">
              <w:rPr>
                <w:sz w:val="20"/>
                <w:szCs w:val="20"/>
              </w:rPr>
              <w:t xml:space="preserve"> с использованием пяти полученных коммерческих предложений.</w:t>
            </w:r>
            <w:r w:rsidR="00466B5E" w:rsidRPr="00F36B8F">
              <w:rPr>
                <w:bCs/>
                <w:color w:val="000000"/>
                <w:sz w:val="20"/>
                <w:szCs w:val="20"/>
                <w:lang w:eastAsia="ru-RU"/>
              </w:rPr>
              <w:t xml:space="preserve"> В соответствии с частью 20 ст.22 Федерального закона от 05.04.2013 №44-ФЗ Заказчиком при определении НМЦК использовался метод сопоставимых рыночных цен (анализа рынка). Данный метод в соответствии с частью 6 ст.22 Федерального закона от 05.04.2013 №44-ФЗ выбран в качестве приоритетного, применение иных методов определения НМЦК представляется нецелесообразным.</w:t>
            </w:r>
          </w:p>
        </w:tc>
      </w:tr>
      <w:tr w:rsidR="00D23F6E" w:rsidRPr="00F36B8F" w:rsidTr="00BC3AD3">
        <w:trPr>
          <w:trHeight w:val="1391"/>
        </w:trPr>
        <w:tc>
          <w:tcPr>
            <w:tcW w:w="2307" w:type="dxa"/>
          </w:tcPr>
          <w:p w:rsidR="00D23F6E" w:rsidRPr="00F36B8F" w:rsidRDefault="00D23F6E" w:rsidP="00BC3AD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F36B8F">
              <w:rPr>
                <w:rFonts w:ascii="Times New Roman" w:hAnsi="Times New Roman"/>
                <w:sz w:val="20"/>
                <w:szCs w:val="20"/>
              </w:rPr>
              <w:t>Исходные данные используемые для определения НМЦК</w:t>
            </w:r>
          </w:p>
        </w:tc>
        <w:tc>
          <w:tcPr>
            <w:tcW w:w="13324" w:type="dxa"/>
          </w:tcPr>
          <w:p w:rsidR="000417DF" w:rsidRDefault="00D23F6E" w:rsidP="002F5E8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F36B8F">
              <w:rPr>
                <w:rFonts w:ascii="Times New Roman" w:hAnsi="Times New Roman"/>
                <w:sz w:val="20"/>
                <w:szCs w:val="20"/>
              </w:rPr>
              <w:t xml:space="preserve">Количество (объём) оказываемых услуг: </w:t>
            </w:r>
          </w:p>
          <w:p w:rsidR="00D23F6E" w:rsidRPr="00F36B8F" w:rsidRDefault="00D23F6E" w:rsidP="00BC3AD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F36B8F">
              <w:rPr>
                <w:rFonts w:ascii="Times New Roman" w:hAnsi="Times New Roman"/>
                <w:sz w:val="20"/>
                <w:szCs w:val="20"/>
              </w:rPr>
              <w:t>Поступившие предложения от поставщи</w:t>
            </w:r>
            <w:r w:rsidR="00685A38" w:rsidRPr="00F36B8F">
              <w:rPr>
                <w:rFonts w:ascii="Times New Roman" w:hAnsi="Times New Roman"/>
                <w:sz w:val="20"/>
                <w:szCs w:val="20"/>
              </w:rPr>
              <w:t xml:space="preserve">ков (подрядчиков, исполнителей) </w:t>
            </w:r>
          </w:p>
          <w:p w:rsidR="00722DE5" w:rsidRDefault="00070318" w:rsidP="00722DE5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4F4D53">
              <w:rPr>
                <w:rFonts w:ascii="Times New Roman" w:hAnsi="Times New Roman"/>
                <w:b/>
                <w:sz w:val="20"/>
                <w:szCs w:val="20"/>
              </w:rPr>
              <w:t>Поставщик</w:t>
            </w:r>
            <w:r w:rsidR="00D23F6E" w:rsidRPr="004F4D53">
              <w:rPr>
                <w:rFonts w:ascii="Times New Roman" w:hAnsi="Times New Roman"/>
                <w:b/>
                <w:sz w:val="20"/>
                <w:szCs w:val="20"/>
              </w:rPr>
              <w:t xml:space="preserve"> №1</w:t>
            </w:r>
            <w:r w:rsidR="00722DE5" w:rsidRPr="007E223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69275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4095E">
              <w:rPr>
                <w:rFonts w:ascii="Times New Roman" w:hAnsi="Times New Roman"/>
                <w:b/>
                <w:sz w:val="20"/>
                <w:szCs w:val="20"/>
              </w:rPr>
              <w:t>9 120</w:t>
            </w:r>
            <w:r w:rsidR="00E87AED"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  <w:r w:rsidR="0069275F">
              <w:rPr>
                <w:rFonts w:ascii="Times New Roman" w:hAnsi="Times New Roman"/>
                <w:b/>
                <w:sz w:val="20"/>
                <w:szCs w:val="20"/>
              </w:rPr>
              <w:t xml:space="preserve"> руб.</w:t>
            </w:r>
          </w:p>
          <w:p w:rsidR="00722DE5" w:rsidRPr="007E2238" w:rsidRDefault="00070318" w:rsidP="004F4D5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4F4D53">
              <w:rPr>
                <w:rFonts w:ascii="Times New Roman" w:hAnsi="Times New Roman"/>
                <w:b/>
                <w:sz w:val="20"/>
                <w:szCs w:val="20"/>
              </w:rPr>
              <w:t>Поставщик</w:t>
            </w:r>
            <w:r w:rsidR="00D23F6E" w:rsidRPr="004F4D53">
              <w:rPr>
                <w:rFonts w:ascii="Times New Roman" w:hAnsi="Times New Roman"/>
                <w:b/>
                <w:sz w:val="20"/>
                <w:szCs w:val="20"/>
              </w:rPr>
              <w:t xml:space="preserve"> №2</w:t>
            </w:r>
            <w:r w:rsidR="004F4D53" w:rsidRPr="004F4D5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7E223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C55BE">
              <w:rPr>
                <w:rFonts w:ascii="Times New Roman" w:hAnsi="Times New Roman"/>
                <w:b/>
                <w:sz w:val="20"/>
                <w:szCs w:val="20"/>
              </w:rPr>
              <w:t xml:space="preserve">9 </w:t>
            </w:r>
            <w:r w:rsidR="0094095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1C55BE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="00B43B9F"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  <w:r w:rsidR="0069275F">
              <w:rPr>
                <w:rFonts w:ascii="Times New Roman" w:hAnsi="Times New Roman"/>
                <w:b/>
                <w:sz w:val="20"/>
                <w:szCs w:val="20"/>
              </w:rPr>
              <w:t xml:space="preserve"> руб.</w:t>
            </w:r>
          </w:p>
          <w:p w:rsidR="00D0667E" w:rsidRPr="00F36B8F" w:rsidRDefault="00070318" w:rsidP="006E43A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4F4D53">
              <w:rPr>
                <w:rFonts w:ascii="Times New Roman" w:hAnsi="Times New Roman"/>
                <w:b/>
                <w:sz w:val="20"/>
                <w:szCs w:val="20"/>
              </w:rPr>
              <w:t>Поставщик</w:t>
            </w:r>
            <w:r w:rsidR="00D23F6E" w:rsidRPr="004F4D53">
              <w:rPr>
                <w:rFonts w:ascii="Times New Roman" w:hAnsi="Times New Roman"/>
                <w:b/>
                <w:sz w:val="20"/>
                <w:szCs w:val="20"/>
              </w:rPr>
              <w:t xml:space="preserve"> №3</w:t>
            </w:r>
            <w:r w:rsidR="004F4D5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7E223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E43A6">
              <w:rPr>
                <w:rFonts w:ascii="Times New Roman" w:hAnsi="Times New Roman"/>
                <w:b/>
                <w:sz w:val="20"/>
                <w:szCs w:val="20"/>
              </w:rPr>
              <w:t>15 000</w:t>
            </w:r>
            <w:r w:rsidR="00B43B9F"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  <w:r w:rsidR="0069275F">
              <w:rPr>
                <w:rFonts w:ascii="Times New Roman" w:hAnsi="Times New Roman"/>
                <w:b/>
                <w:sz w:val="20"/>
                <w:szCs w:val="20"/>
              </w:rPr>
              <w:t xml:space="preserve"> руб.</w:t>
            </w:r>
          </w:p>
        </w:tc>
      </w:tr>
      <w:tr w:rsidR="00BC3AD3" w:rsidRPr="00F36B8F" w:rsidTr="00E66A45">
        <w:trPr>
          <w:trHeight w:val="345"/>
        </w:trPr>
        <w:tc>
          <w:tcPr>
            <w:tcW w:w="15631" w:type="dxa"/>
            <w:gridSpan w:val="2"/>
          </w:tcPr>
          <w:tbl>
            <w:tblPr>
              <w:tblW w:w="15439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2153"/>
              <w:gridCol w:w="1268"/>
              <w:gridCol w:w="1549"/>
              <w:gridCol w:w="1690"/>
              <w:gridCol w:w="1549"/>
              <w:gridCol w:w="1550"/>
              <w:gridCol w:w="1549"/>
              <w:gridCol w:w="1408"/>
              <w:gridCol w:w="2677"/>
              <w:gridCol w:w="46"/>
            </w:tblGrid>
            <w:tr w:rsidR="00BC3AD3" w:rsidRPr="00F36B8F" w:rsidTr="0069275F">
              <w:trPr>
                <w:trHeight w:val="229"/>
              </w:trPr>
              <w:tc>
                <w:tcPr>
                  <w:tcW w:w="15439" w:type="dxa"/>
                  <w:gridSpan w:val="10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AEAEA"/>
                  <w:tcMar>
                    <w:top w:w="167" w:type="dxa"/>
                    <w:left w:w="84" w:type="dxa"/>
                    <w:bottom w:w="167" w:type="dxa"/>
                    <w:right w:w="84" w:type="dxa"/>
                  </w:tcMar>
                  <w:vAlign w:val="center"/>
                  <w:hideMark/>
                </w:tcPr>
                <w:p w:rsidR="00BC3AD3" w:rsidRPr="00F36B8F" w:rsidRDefault="00BC3AD3" w:rsidP="00E66A45">
                  <w:pPr>
                    <w:pStyle w:val="af2"/>
                    <w:rPr>
                      <w:rFonts w:asciiTheme="minorHAnsi" w:hAnsiTheme="minorHAnsi"/>
                      <w:b/>
                      <w:bCs/>
                      <w:caps/>
                      <w:sz w:val="18"/>
                      <w:szCs w:val="18"/>
                    </w:rPr>
                  </w:pPr>
                  <w:r w:rsidRPr="00F36B8F">
                    <w:rPr>
                      <w:rFonts w:asciiTheme="minorHAnsi" w:hAnsiTheme="minorHAnsi"/>
                      <w:b/>
                      <w:bCs/>
                      <w:caps/>
                      <w:sz w:val="18"/>
                      <w:szCs w:val="18"/>
                    </w:rPr>
                    <w:t>РАСЧЕТ НАЧАЛЬНОЙ (МАКСИМАЛЬНОЙ) ЦЕНЫ КОНТРАКТА МЕТОДОМ СОПОСТАВИМЫХ РЫНОЧНЫХ ЦЕН (АНАЛИЗА РЫНКА)</w:t>
                  </w:r>
                </w:p>
              </w:tc>
            </w:tr>
            <w:tr w:rsidR="00F853CE" w:rsidRPr="00F36B8F" w:rsidTr="0069275F">
              <w:trPr>
                <w:gridAfter w:val="1"/>
                <w:wAfter w:w="46" w:type="dxa"/>
                <w:trHeight w:val="1359"/>
              </w:trPr>
              <w:tc>
                <w:tcPr>
                  <w:tcW w:w="215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AEAEA"/>
                  <w:tcMar>
                    <w:top w:w="167" w:type="dxa"/>
                    <w:left w:w="84" w:type="dxa"/>
                    <w:bottom w:w="167" w:type="dxa"/>
                    <w:right w:w="84" w:type="dxa"/>
                  </w:tcMar>
                  <w:vAlign w:val="center"/>
                  <w:hideMark/>
                </w:tcPr>
                <w:p w:rsidR="00F853CE" w:rsidRPr="00F36B8F" w:rsidRDefault="00F853CE" w:rsidP="00E66A45">
                  <w:pPr>
                    <w:pStyle w:val="af2"/>
                    <w:rPr>
                      <w:rFonts w:asciiTheme="minorHAnsi" w:hAnsiTheme="minorHAnsi"/>
                      <w:b/>
                      <w:bCs/>
                      <w:caps/>
                      <w:sz w:val="18"/>
                      <w:szCs w:val="18"/>
                    </w:rPr>
                  </w:pPr>
                  <w:r w:rsidRPr="00F36B8F">
                    <w:rPr>
                      <w:rFonts w:asciiTheme="minorHAnsi" w:hAnsiTheme="minorHAnsi"/>
                      <w:b/>
                      <w:bCs/>
                      <w:caps/>
                      <w:sz w:val="18"/>
                      <w:szCs w:val="18"/>
                    </w:rPr>
                    <w:t>ХАРАКТЕРИСТИКА ЦЕНОВОЙ ИНФОРМАЦИИ</w:t>
                  </w:r>
                </w:p>
              </w:tc>
              <w:tc>
                <w:tcPr>
                  <w:tcW w:w="126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AEAEA"/>
                  <w:tcMar>
                    <w:top w:w="167" w:type="dxa"/>
                    <w:left w:w="84" w:type="dxa"/>
                    <w:bottom w:w="167" w:type="dxa"/>
                    <w:right w:w="84" w:type="dxa"/>
                  </w:tcMar>
                  <w:vAlign w:val="center"/>
                  <w:hideMark/>
                </w:tcPr>
                <w:p w:rsidR="00F853CE" w:rsidRPr="00F36B8F" w:rsidRDefault="00F853CE" w:rsidP="00E66A45">
                  <w:pPr>
                    <w:pStyle w:val="af2"/>
                    <w:rPr>
                      <w:rFonts w:asciiTheme="minorHAnsi" w:hAnsiTheme="minorHAnsi"/>
                      <w:b/>
                      <w:bCs/>
                      <w:caps/>
                      <w:sz w:val="18"/>
                      <w:szCs w:val="18"/>
                    </w:rPr>
                  </w:pPr>
                  <w:r w:rsidRPr="00F36B8F">
                    <w:rPr>
                      <w:rFonts w:asciiTheme="minorHAnsi" w:hAnsiTheme="minorHAnsi"/>
                      <w:b/>
                      <w:bCs/>
                      <w:caps/>
                      <w:sz w:val="18"/>
                      <w:szCs w:val="18"/>
                    </w:rPr>
                    <w:t>КОЛИЧЕСТВО (ОБЪЕМ) ПРОДУКЦИИ</w:t>
                  </w:r>
                </w:p>
              </w:tc>
              <w:tc>
                <w:tcPr>
                  <w:tcW w:w="1549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AEAEA"/>
                  <w:tcMar>
                    <w:top w:w="167" w:type="dxa"/>
                    <w:left w:w="84" w:type="dxa"/>
                    <w:bottom w:w="167" w:type="dxa"/>
                    <w:right w:w="84" w:type="dxa"/>
                  </w:tcMar>
                  <w:vAlign w:val="center"/>
                  <w:hideMark/>
                </w:tcPr>
                <w:p w:rsidR="00F853CE" w:rsidRPr="00F36B8F" w:rsidRDefault="00F853CE" w:rsidP="00E66A45">
                  <w:pPr>
                    <w:pStyle w:val="af2"/>
                    <w:rPr>
                      <w:rFonts w:asciiTheme="minorHAnsi" w:hAnsiTheme="minorHAnsi"/>
                      <w:b/>
                      <w:bCs/>
                      <w:caps/>
                      <w:sz w:val="18"/>
                      <w:szCs w:val="18"/>
                    </w:rPr>
                  </w:pPr>
                  <w:r w:rsidRPr="00F36B8F">
                    <w:rPr>
                      <w:rFonts w:asciiTheme="minorHAnsi" w:hAnsiTheme="minorHAnsi"/>
                      <w:b/>
                      <w:bCs/>
                      <w:caps/>
                      <w:sz w:val="18"/>
                      <w:szCs w:val="18"/>
                    </w:rPr>
                    <w:t>ЦЕНА ЕДИНИЦЫ ПРОДУКЦИИ, УКАЗАННАЯ В ИСТОЧНИКЕ №1, (РУБ.)</w:t>
                  </w:r>
                </w:p>
              </w:tc>
              <w:tc>
                <w:tcPr>
                  <w:tcW w:w="16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AEAEA"/>
                  <w:tcMar>
                    <w:top w:w="167" w:type="dxa"/>
                    <w:left w:w="84" w:type="dxa"/>
                    <w:bottom w:w="167" w:type="dxa"/>
                    <w:right w:w="84" w:type="dxa"/>
                  </w:tcMar>
                  <w:vAlign w:val="center"/>
                  <w:hideMark/>
                </w:tcPr>
                <w:p w:rsidR="00F853CE" w:rsidRPr="00F36B8F" w:rsidRDefault="00F853CE" w:rsidP="00E66A45">
                  <w:pPr>
                    <w:pStyle w:val="af2"/>
                    <w:rPr>
                      <w:rFonts w:asciiTheme="minorHAnsi" w:hAnsiTheme="minorHAnsi"/>
                      <w:b/>
                      <w:bCs/>
                      <w:caps/>
                      <w:sz w:val="18"/>
                      <w:szCs w:val="18"/>
                    </w:rPr>
                  </w:pPr>
                  <w:r w:rsidRPr="00F36B8F">
                    <w:rPr>
                      <w:rFonts w:asciiTheme="minorHAnsi" w:hAnsiTheme="minorHAnsi"/>
                      <w:b/>
                      <w:bCs/>
                      <w:caps/>
                      <w:sz w:val="18"/>
                      <w:szCs w:val="18"/>
                    </w:rPr>
                    <w:t>ЦЕНА ЕДИНИЦЫ ПРОДУКЦИИ, УКАЗАННАЯ В ИСТОЧНИКЕ №2, (РУБ.)</w:t>
                  </w:r>
                </w:p>
              </w:tc>
              <w:tc>
                <w:tcPr>
                  <w:tcW w:w="1549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AEAEA"/>
                  <w:tcMar>
                    <w:top w:w="167" w:type="dxa"/>
                    <w:left w:w="84" w:type="dxa"/>
                    <w:bottom w:w="167" w:type="dxa"/>
                    <w:right w:w="84" w:type="dxa"/>
                  </w:tcMar>
                  <w:vAlign w:val="center"/>
                  <w:hideMark/>
                </w:tcPr>
                <w:p w:rsidR="00F853CE" w:rsidRPr="00F36B8F" w:rsidRDefault="00F853CE" w:rsidP="00E66A45">
                  <w:pPr>
                    <w:pStyle w:val="af2"/>
                    <w:rPr>
                      <w:rFonts w:asciiTheme="minorHAnsi" w:hAnsiTheme="minorHAnsi"/>
                      <w:b/>
                      <w:bCs/>
                      <w:caps/>
                      <w:sz w:val="18"/>
                      <w:szCs w:val="18"/>
                    </w:rPr>
                  </w:pPr>
                  <w:r w:rsidRPr="00F36B8F">
                    <w:rPr>
                      <w:rFonts w:asciiTheme="minorHAnsi" w:hAnsiTheme="minorHAnsi"/>
                      <w:b/>
                      <w:bCs/>
                      <w:caps/>
                      <w:sz w:val="18"/>
                      <w:szCs w:val="18"/>
                    </w:rPr>
                    <w:t>ЦЕНА ЕДИНИЦЫ ПРОДУКЦИИ, УКАЗАННАЯ В ИСТОЧНИКЕ №3, (РУБ.)</w:t>
                  </w:r>
                </w:p>
              </w:tc>
              <w:tc>
                <w:tcPr>
                  <w:tcW w:w="155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AEAEA"/>
                  <w:tcMar>
                    <w:top w:w="167" w:type="dxa"/>
                    <w:left w:w="84" w:type="dxa"/>
                    <w:bottom w:w="167" w:type="dxa"/>
                    <w:right w:w="84" w:type="dxa"/>
                  </w:tcMar>
                  <w:vAlign w:val="center"/>
                  <w:hideMark/>
                </w:tcPr>
                <w:p w:rsidR="00F853CE" w:rsidRPr="00F36B8F" w:rsidRDefault="00F853CE" w:rsidP="00E66A45">
                  <w:pPr>
                    <w:pStyle w:val="af2"/>
                    <w:rPr>
                      <w:rFonts w:asciiTheme="minorHAnsi" w:hAnsiTheme="minorHAnsi"/>
                      <w:b/>
                      <w:bCs/>
                      <w:caps/>
                      <w:sz w:val="18"/>
                      <w:szCs w:val="18"/>
                    </w:rPr>
                  </w:pPr>
                  <w:r w:rsidRPr="00F36B8F">
                    <w:rPr>
                      <w:rFonts w:asciiTheme="minorHAnsi" w:hAnsiTheme="minorHAnsi"/>
                      <w:b/>
                      <w:bCs/>
                      <w:caps/>
                      <w:sz w:val="18"/>
                      <w:szCs w:val="18"/>
                    </w:rPr>
                    <w:t>СРЕДНЯЯ АРИФМЕТИЧЕСКАЯ ВЕЛИЧИНА ЦЕНЫ ЕДИНИЦЫ ПРОДУКЦИИ</w:t>
                  </w:r>
                </w:p>
              </w:tc>
              <w:tc>
                <w:tcPr>
                  <w:tcW w:w="1549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AEAEA"/>
                  <w:tcMar>
                    <w:top w:w="167" w:type="dxa"/>
                    <w:left w:w="84" w:type="dxa"/>
                    <w:bottom w:w="167" w:type="dxa"/>
                    <w:right w:w="84" w:type="dxa"/>
                  </w:tcMar>
                  <w:vAlign w:val="center"/>
                  <w:hideMark/>
                </w:tcPr>
                <w:p w:rsidR="00F853CE" w:rsidRPr="00F36B8F" w:rsidRDefault="00F853CE" w:rsidP="00E66A45">
                  <w:pPr>
                    <w:pStyle w:val="af2"/>
                    <w:rPr>
                      <w:rFonts w:asciiTheme="minorHAnsi" w:hAnsiTheme="minorHAnsi"/>
                      <w:b/>
                      <w:bCs/>
                      <w:caps/>
                      <w:sz w:val="18"/>
                      <w:szCs w:val="18"/>
                    </w:rPr>
                  </w:pPr>
                  <w:r w:rsidRPr="00F36B8F">
                    <w:rPr>
                      <w:rFonts w:asciiTheme="minorHAnsi" w:hAnsiTheme="minorHAnsi"/>
                      <w:b/>
                      <w:bCs/>
                      <w:caps/>
                      <w:sz w:val="18"/>
                      <w:szCs w:val="18"/>
                    </w:rPr>
                    <w:t>СРЕДНЕЕ КВАДРАТИЧНОЕ ОТКЛОНЕНИЕ</w:t>
                  </w:r>
                </w:p>
              </w:tc>
              <w:tc>
                <w:tcPr>
                  <w:tcW w:w="140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AEAEA"/>
                  <w:tcMar>
                    <w:top w:w="167" w:type="dxa"/>
                    <w:left w:w="84" w:type="dxa"/>
                    <w:bottom w:w="167" w:type="dxa"/>
                    <w:right w:w="84" w:type="dxa"/>
                  </w:tcMar>
                  <w:vAlign w:val="center"/>
                  <w:hideMark/>
                </w:tcPr>
                <w:p w:rsidR="00F853CE" w:rsidRPr="00F36B8F" w:rsidRDefault="00F853CE" w:rsidP="00E66A45">
                  <w:pPr>
                    <w:pStyle w:val="af2"/>
                    <w:rPr>
                      <w:rFonts w:asciiTheme="minorHAnsi" w:hAnsiTheme="minorHAnsi"/>
                      <w:b/>
                      <w:bCs/>
                      <w:caps/>
                      <w:sz w:val="18"/>
                      <w:szCs w:val="18"/>
                    </w:rPr>
                  </w:pPr>
                  <w:r w:rsidRPr="00F36B8F">
                    <w:rPr>
                      <w:rFonts w:asciiTheme="minorHAnsi" w:hAnsiTheme="minorHAnsi"/>
                      <w:b/>
                      <w:bCs/>
                      <w:caps/>
                      <w:sz w:val="18"/>
                      <w:szCs w:val="18"/>
                    </w:rPr>
                    <w:t>КОЭФФИЦИЕНТ ВАРИАЦИИ(%)</w:t>
                  </w:r>
                </w:p>
              </w:tc>
              <w:tc>
                <w:tcPr>
                  <w:tcW w:w="267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AEAEA"/>
                  <w:tcMar>
                    <w:top w:w="167" w:type="dxa"/>
                    <w:left w:w="84" w:type="dxa"/>
                    <w:bottom w:w="167" w:type="dxa"/>
                    <w:right w:w="84" w:type="dxa"/>
                  </w:tcMar>
                  <w:vAlign w:val="center"/>
                  <w:hideMark/>
                </w:tcPr>
                <w:p w:rsidR="00F853CE" w:rsidRPr="00F36B8F" w:rsidRDefault="00F853CE" w:rsidP="00E66A45">
                  <w:pPr>
                    <w:pStyle w:val="af2"/>
                    <w:rPr>
                      <w:rFonts w:asciiTheme="minorHAnsi" w:hAnsiTheme="minorHAnsi"/>
                      <w:b/>
                      <w:bCs/>
                      <w:caps/>
                      <w:sz w:val="18"/>
                      <w:szCs w:val="18"/>
                    </w:rPr>
                  </w:pPr>
                  <w:r w:rsidRPr="00F36B8F">
                    <w:rPr>
                      <w:rFonts w:asciiTheme="minorHAnsi" w:hAnsiTheme="minorHAnsi"/>
                      <w:b/>
                      <w:bCs/>
                      <w:caps/>
                      <w:sz w:val="18"/>
                      <w:szCs w:val="18"/>
                    </w:rPr>
                    <w:t>НАЧАЛЬНАЯ (МАКСИМАЛЬНАЯ) ЦЕНА КОНТРАКТА (РУБ.)</w:t>
                  </w:r>
                </w:p>
              </w:tc>
            </w:tr>
            <w:tr w:rsidR="00FA009B" w:rsidRPr="00F36B8F" w:rsidTr="0069275F">
              <w:trPr>
                <w:gridAfter w:val="1"/>
                <w:wAfter w:w="46" w:type="dxa"/>
                <w:trHeight w:val="17"/>
              </w:trPr>
              <w:tc>
                <w:tcPr>
                  <w:tcW w:w="215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67" w:type="dxa"/>
                    <w:left w:w="84" w:type="dxa"/>
                    <w:bottom w:w="167" w:type="dxa"/>
                    <w:right w:w="84" w:type="dxa"/>
                  </w:tcMar>
                  <w:vAlign w:val="center"/>
                </w:tcPr>
                <w:p w:rsidR="00FA009B" w:rsidRPr="00102767" w:rsidRDefault="001C55BE" w:rsidP="0010276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24"/>
                      <w:szCs w:val="24"/>
                    </w:rPr>
                    <w:t>О</w:t>
                  </w:r>
                  <w:r w:rsidRPr="0029578D">
                    <w:rPr>
                      <w:sz w:val="24"/>
                      <w:szCs w:val="24"/>
                    </w:rPr>
                    <w:t xml:space="preserve">бразовательные услуги </w:t>
                  </w:r>
                  <w:r w:rsidRPr="0011025D">
                    <w:rPr>
                      <w:rFonts w:eastAsia="Calibri"/>
                      <w:sz w:val="24"/>
                      <w:szCs w:val="24"/>
                    </w:rPr>
                    <w:t>дополнительного профессионального образования</w:t>
                  </w:r>
                </w:p>
              </w:tc>
              <w:tc>
                <w:tcPr>
                  <w:tcW w:w="126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67" w:type="dxa"/>
                    <w:left w:w="84" w:type="dxa"/>
                    <w:bottom w:w="167" w:type="dxa"/>
                    <w:right w:w="84" w:type="dxa"/>
                  </w:tcMar>
                  <w:vAlign w:val="center"/>
                </w:tcPr>
                <w:p w:rsidR="00FA009B" w:rsidRPr="00102767" w:rsidRDefault="005F7F8E" w:rsidP="00102767">
                  <w:pPr>
                    <w:pStyle w:val="af2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</w:t>
                  </w:r>
                  <w:r w:rsidR="00FA009B" w:rsidRPr="00102767">
                    <w:rPr>
                      <w:rFonts w:ascii="Times New Roman" w:hAnsi="Times New Roman"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1549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67" w:type="dxa"/>
                    <w:left w:w="84" w:type="dxa"/>
                    <w:bottom w:w="167" w:type="dxa"/>
                    <w:right w:w="84" w:type="dxa"/>
                  </w:tcMar>
                  <w:vAlign w:val="center"/>
                </w:tcPr>
                <w:p w:rsidR="00FA009B" w:rsidRPr="00102767" w:rsidRDefault="0094095E" w:rsidP="0010276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9 120</w:t>
                  </w:r>
                  <w:r w:rsidR="001C55BE">
                    <w:rPr>
                      <w:color w:val="000000"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16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67" w:type="dxa"/>
                    <w:left w:w="84" w:type="dxa"/>
                    <w:bottom w:w="167" w:type="dxa"/>
                    <w:right w:w="84" w:type="dxa"/>
                  </w:tcMar>
                  <w:vAlign w:val="center"/>
                </w:tcPr>
                <w:p w:rsidR="00FA009B" w:rsidRPr="00102767" w:rsidRDefault="001C55BE" w:rsidP="0094095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9 </w:t>
                  </w:r>
                  <w:r w:rsidR="0094095E">
                    <w:rPr>
                      <w:color w:val="000000"/>
                      <w:sz w:val="18"/>
                      <w:szCs w:val="18"/>
                    </w:rPr>
                    <w:t>5</w:t>
                  </w:r>
                  <w:r>
                    <w:rPr>
                      <w:color w:val="000000"/>
                      <w:sz w:val="18"/>
                      <w:szCs w:val="18"/>
                    </w:rPr>
                    <w:t>00,00</w:t>
                  </w:r>
                </w:p>
              </w:tc>
              <w:tc>
                <w:tcPr>
                  <w:tcW w:w="1549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67" w:type="dxa"/>
                    <w:left w:w="84" w:type="dxa"/>
                    <w:bottom w:w="167" w:type="dxa"/>
                    <w:right w:w="84" w:type="dxa"/>
                  </w:tcMar>
                  <w:vAlign w:val="center"/>
                </w:tcPr>
                <w:p w:rsidR="00740129" w:rsidRPr="00102767" w:rsidRDefault="005F7F8E" w:rsidP="0010276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15000,00</w:t>
                  </w:r>
                </w:p>
              </w:tc>
              <w:tc>
                <w:tcPr>
                  <w:tcW w:w="155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67" w:type="dxa"/>
                    <w:left w:w="84" w:type="dxa"/>
                    <w:bottom w:w="167" w:type="dxa"/>
                    <w:right w:w="84" w:type="dxa"/>
                  </w:tcMar>
                  <w:vAlign w:val="center"/>
                </w:tcPr>
                <w:p w:rsidR="00E3415B" w:rsidRPr="00524DA6" w:rsidRDefault="005F7F8E" w:rsidP="00102767">
                  <w:pPr>
                    <w:pStyle w:val="af2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11206,66</w:t>
                  </w:r>
                </w:p>
              </w:tc>
              <w:tc>
                <w:tcPr>
                  <w:tcW w:w="1549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67" w:type="dxa"/>
                    <w:left w:w="84" w:type="dxa"/>
                    <w:bottom w:w="167" w:type="dxa"/>
                    <w:right w:w="84" w:type="dxa"/>
                  </w:tcMar>
                  <w:vAlign w:val="center"/>
                </w:tcPr>
                <w:p w:rsidR="00FA009B" w:rsidRPr="002D3440" w:rsidRDefault="005F7F8E" w:rsidP="00102767">
                  <w:pPr>
                    <w:pStyle w:val="af2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3290,61</w:t>
                  </w:r>
                </w:p>
              </w:tc>
              <w:tc>
                <w:tcPr>
                  <w:tcW w:w="140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67" w:type="dxa"/>
                    <w:left w:w="84" w:type="dxa"/>
                    <w:bottom w:w="167" w:type="dxa"/>
                    <w:right w:w="84" w:type="dxa"/>
                  </w:tcMar>
                  <w:vAlign w:val="center"/>
                </w:tcPr>
                <w:p w:rsidR="00FA009B" w:rsidRPr="001C55BE" w:rsidRDefault="005F7F8E" w:rsidP="00102767">
                  <w:pPr>
                    <w:pStyle w:val="af2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29,36</w:t>
                  </w:r>
                </w:p>
              </w:tc>
              <w:tc>
                <w:tcPr>
                  <w:tcW w:w="267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67" w:type="dxa"/>
                    <w:left w:w="84" w:type="dxa"/>
                    <w:bottom w:w="167" w:type="dxa"/>
                    <w:right w:w="84" w:type="dxa"/>
                  </w:tcMar>
                  <w:vAlign w:val="center"/>
                </w:tcPr>
                <w:p w:rsidR="00FA009B" w:rsidRPr="00102767" w:rsidRDefault="005F7F8E" w:rsidP="00102767">
                  <w:pPr>
                    <w:pStyle w:val="af2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33 620,00</w:t>
                  </w:r>
                </w:p>
              </w:tc>
            </w:tr>
          </w:tbl>
          <w:p w:rsidR="00BC3AD3" w:rsidRPr="00F36B8F" w:rsidRDefault="00BC3AD3" w:rsidP="00BC3AD3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0667E" w:rsidRPr="00F36B8F" w:rsidTr="00D23F6E">
        <w:trPr>
          <w:trHeight w:val="4431"/>
        </w:trPr>
        <w:tc>
          <w:tcPr>
            <w:tcW w:w="2307" w:type="dxa"/>
          </w:tcPr>
          <w:p w:rsidR="00D0667E" w:rsidRPr="00F36B8F" w:rsidRDefault="00D0667E" w:rsidP="00BC3AD3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24" w:type="dxa"/>
          </w:tcPr>
          <w:p w:rsidR="00D0667E" w:rsidRPr="00F36B8F" w:rsidRDefault="00D0667E" w:rsidP="00BC3AD3">
            <w:pPr>
              <w:pStyle w:val="af2"/>
              <w:rPr>
                <w:rFonts w:ascii="Times New Roman" w:eastAsia="Calibri" w:hAnsi="Times New Roman"/>
                <w:sz w:val="18"/>
                <w:szCs w:val="18"/>
              </w:rPr>
            </w:pPr>
            <w:r w:rsidRPr="00F36B8F">
              <w:rPr>
                <w:rFonts w:ascii="Times New Roman" w:eastAsia="Calibri" w:hAnsi="Times New Roman"/>
                <w:sz w:val="18"/>
                <w:szCs w:val="18"/>
              </w:rPr>
              <w:t>В целях определения однородности совокупности значений выявленных цен, используемых в расчете НМЦК определен коэффициент вариации цены по следующей формуле:</w:t>
            </w:r>
          </w:p>
          <w:p w:rsidR="00D0667E" w:rsidRPr="00F36B8F" w:rsidRDefault="00D0667E" w:rsidP="00BC3AD3">
            <w:pPr>
              <w:pStyle w:val="af2"/>
              <w:rPr>
                <w:rFonts w:ascii="Times New Roman" w:eastAsia="Calibri" w:hAnsi="Times New Roman"/>
                <w:sz w:val="18"/>
                <w:szCs w:val="18"/>
              </w:rPr>
            </w:pPr>
            <w:r w:rsidRPr="00F36B8F">
              <w:rPr>
                <w:rFonts w:ascii="Times New Roman" w:eastAsia="Calibri" w:hAnsi="Times New Roman"/>
                <w:noProof/>
                <w:position w:val="-28"/>
                <w:sz w:val="18"/>
                <w:szCs w:val="18"/>
              </w:rPr>
              <w:drawing>
                <wp:inline distT="0" distB="0" distL="0" distR="0">
                  <wp:extent cx="1200150" cy="414215"/>
                  <wp:effectExtent l="19050" t="0" r="0" b="0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325" cy="4153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6B8F">
              <w:rPr>
                <w:rFonts w:ascii="Times New Roman" w:eastAsia="Calibri" w:hAnsi="Times New Roman"/>
                <w:sz w:val="18"/>
                <w:szCs w:val="18"/>
              </w:rPr>
              <w:t xml:space="preserve"> , где: V - коэффициент вариации;</w:t>
            </w:r>
            <w:r w:rsidRPr="00F36B8F">
              <w:rPr>
                <w:rFonts w:ascii="Times New Roman" w:eastAsia="Calibri" w:hAnsi="Times New Roman"/>
                <w:noProof/>
                <w:position w:val="-26"/>
                <w:sz w:val="18"/>
                <w:szCs w:val="18"/>
              </w:rPr>
              <w:t xml:space="preserve"> </w:t>
            </w:r>
            <w:r w:rsidRPr="00F36B8F">
              <w:rPr>
                <w:rFonts w:ascii="Times New Roman" w:eastAsia="Calibri" w:hAnsi="Times New Roman"/>
                <w:noProof/>
                <w:position w:val="-26"/>
                <w:sz w:val="18"/>
                <w:szCs w:val="18"/>
              </w:rPr>
              <w:drawing>
                <wp:inline distT="0" distB="0" distL="0" distR="0">
                  <wp:extent cx="1586230" cy="539115"/>
                  <wp:effectExtent l="19050" t="0" r="0" b="0"/>
                  <wp:docPr id="1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230" cy="539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6B8F">
              <w:rPr>
                <w:rFonts w:ascii="Times New Roman" w:eastAsia="Calibri" w:hAnsi="Times New Roman"/>
                <w:sz w:val="18"/>
                <w:szCs w:val="18"/>
              </w:rPr>
              <w:t>- среднее квадратичное отклонение;</w:t>
            </w:r>
          </w:p>
          <w:p w:rsidR="00D0667E" w:rsidRPr="00F36B8F" w:rsidRDefault="00D0667E" w:rsidP="00BC3AD3">
            <w:pPr>
              <w:pStyle w:val="af2"/>
              <w:rPr>
                <w:rFonts w:ascii="Times New Roman" w:eastAsia="Calibri" w:hAnsi="Times New Roman"/>
                <w:sz w:val="18"/>
                <w:szCs w:val="18"/>
              </w:rPr>
            </w:pPr>
            <w:r w:rsidRPr="00F36B8F">
              <w:rPr>
                <w:rFonts w:ascii="Times New Roman" w:eastAsia="Calibri" w:hAnsi="Times New Roman"/>
                <w:noProof/>
                <w:position w:val="-12"/>
                <w:sz w:val="18"/>
                <w:szCs w:val="18"/>
              </w:rPr>
              <w:drawing>
                <wp:inline distT="0" distB="0" distL="0" distR="0">
                  <wp:extent cx="156210" cy="226695"/>
                  <wp:effectExtent l="19050" t="0" r="0" b="0"/>
                  <wp:docPr id="1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6B8F">
              <w:rPr>
                <w:rFonts w:ascii="Times New Roman" w:eastAsia="Calibri" w:hAnsi="Times New Roman"/>
                <w:sz w:val="18"/>
                <w:szCs w:val="18"/>
              </w:rPr>
              <w:t xml:space="preserve"> - цена единицы товара, работы, услуги, указанная в источнике с номером i;</w:t>
            </w:r>
          </w:p>
          <w:p w:rsidR="00D0667E" w:rsidRPr="00F36B8F" w:rsidRDefault="00D0667E" w:rsidP="00BC3AD3">
            <w:pPr>
              <w:pStyle w:val="af2"/>
              <w:rPr>
                <w:rFonts w:ascii="Times New Roman" w:eastAsia="Calibri" w:hAnsi="Times New Roman"/>
                <w:sz w:val="18"/>
                <w:szCs w:val="18"/>
              </w:rPr>
            </w:pPr>
            <w:r w:rsidRPr="00F36B8F">
              <w:rPr>
                <w:rFonts w:ascii="Times New Roman" w:eastAsia="Calibri" w:hAnsi="Times New Roman"/>
                <w:sz w:val="18"/>
                <w:szCs w:val="18"/>
              </w:rPr>
              <w:t>&lt;ц&gt; - средняя арифметическая величина цены единицы товара, работы, услуги;</w:t>
            </w:r>
          </w:p>
          <w:p w:rsidR="00D0667E" w:rsidRPr="00F36B8F" w:rsidRDefault="00D0667E" w:rsidP="00BC3AD3">
            <w:pPr>
              <w:pStyle w:val="af2"/>
              <w:rPr>
                <w:rFonts w:ascii="Times New Roman" w:eastAsia="Calibri" w:hAnsi="Times New Roman"/>
                <w:sz w:val="18"/>
                <w:szCs w:val="18"/>
              </w:rPr>
            </w:pPr>
            <w:r w:rsidRPr="00F36B8F">
              <w:rPr>
                <w:rFonts w:ascii="Times New Roman" w:eastAsia="Calibri" w:hAnsi="Times New Roman"/>
                <w:sz w:val="18"/>
                <w:szCs w:val="18"/>
              </w:rPr>
              <w:t>n - количество значений, используемых в расчете.</w:t>
            </w:r>
          </w:p>
          <w:p w:rsidR="00D0667E" w:rsidRPr="00F36B8F" w:rsidRDefault="009A6A19" w:rsidP="00BC3AD3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6" type="#_x0000_t32" style="position:absolute;margin-left:19.65pt;margin-top:4.95pt;width:504.85pt;height:1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UwIgIAAD8EAAAOAAAAZHJzL2Uyb0RvYy54bWysU8GO2yAQvVfqPyDuie3Uzi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"/>
              </w:pict>
            </w:r>
          </w:p>
          <w:p w:rsidR="007E2238" w:rsidRDefault="00D0667E" w:rsidP="00BC3AD3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F36B8F">
              <w:rPr>
                <w:rFonts w:ascii="Times New Roman" w:hAnsi="Times New Roman"/>
                <w:sz w:val="18"/>
                <w:szCs w:val="18"/>
              </w:rPr>
              <w:t>σ = √</w:t>
            </w:r>
            <w:r w:rsidR="008D1B61" w:rsidRPr="00F36B8F">
              <w:rPr>
                <w:rFonts w:ascii="Times New Roman" w:hAnsi="Times New Roman"/>
                <w:sz w:val="18"/>
                <w:szCs w:val="18"/>
              </w:rPr>
              <w:t xml:space="preserve"> ∑(</w:t>
            </w:r>
            <w:r w:rsidR="002D3440" w:rsidRPr="002D3440">
              <w:rPr>
                <w:rFonts w:ascii="Times New Roman" w:hAnsi="Times New Roman"/>
                <w:sz w:val="18"/>
                <w:szCs w:val="18"/>
              </w:rPr>
              <w:t>140010,00</w:t>
            </w:r>
            <w:r w:rsidR="00D75962">
              <w:rPr>
                <w:rFonts w:ascii="Times New Roman" w:hAnsi="Times New Roman"/>
                <w:sz w:val="18"/>
                <w:szCs w:val="18"/>
              </w:rPr>
              <w:t>+</w:t>
            </w:r>
            <w:r w:rsidR="002D3440">
              <w:rPr>
                <w:rFonts w:ascii="Times New Roman" w:hAnsi="Times New Roman"/>
                <w:sz w:val="18"/>
                <w:szCs w:val="18"/>
              </w:rPr>
              <w:t>140853,3333</w:t>
            </w:r>
            <w:r w:rsidRPr="00F36B8F">
              <w:rPr>
                <w:rFonts w:ascii="Times New Roman" w:hAnsi="Times New Roman"/>
                <w:sz w:val="18"/>
                <w:szCs w:val="18"/>
              </w:rPr>
              <w:t>)²+(</w:t>
            </w:r>
            <w:r w:rsidR="009B4774">
              <w:rPr>
                <w:color w:val="000000"/>
                <w:sz w:val="18"/>
                <w:szCs w:val="18"/>
              </w:rPr>
              <w:t xml:space="preserve"> </w:t>
            </w:r>
            <w:r w:rsidR="002D3440" w:rsidRPr="002D3440">
              <w:rPr>
                <w:rFonts w:ascii="Times New Roman" w:hAnsi="Times New Roman"/>
                <w:sz w:val="18"/>
                <w:szCs w:val="18"/>
              </w:rPr>
              <w:t>140520,00</w:t>
            </w:r>
            <w:r w:rsidR="00A74851">
              <w:rPr>
                <w:rFonts w:ascii="Times New Roman" w:hAnsi="Times New Roman"/>
                <w:sz w:val="18"/>
                <w:szCs w:val="18"/>
              </w:rPr>
              <w:t>-</w:t>
            </w:r>
            <w:r w:rsidR="002D3440">
              <w:rPr>
                <w:rFonts w:ascii="Times New Roman" w:hAnsi="Times New Roman"/>
                <w:sz w:val="18"/>
                <w:szCs w:val="18"/>
              </w:rPr>
              <w:t>140853,3333</w:t>
            </w:r>
            <w:r w:rsidR="008D1B61" w:rsidRPr="00F36B8F">
              <w:rPr>
                <w:rFonts w:ascii="Times New Roman" w:hAnsi="Times New Roman"/>
                <w:sz w:val="18"/>
                <w:szCs w:val="18"/>
              </w:rPr>
              <w:t>) ²+(</w:t>
            </w:r>
            <w:r w:rsidR="002D3440" w:rsidRPr="002D3440">
              <w:rPr>
                <w:rFonts w:ascii="Times New Roman" w:hAnsi="Times New Roman"/>
                <w:sz w:val="18"/>
                <w:szCs w:val="18"/>
              </w:rPr>
              <w:t>142030,00</w:t>
            </w:r>
            <w:r w:rsidR="00A74851">
              <w:rPr>
                <w:rFonts w:ascii="Times New Roman" w:hAnsi="Times New Roman"/>
                <w:sz w:val="18"/>
                <w:szCs w:val="18"/>
              </w:rPr>
              <w:t>-</w:t>
            </w:r>
            <w:r w:rsidR="002D3440">
              <w:rPr>
                <w:rFonts w:ascii="Times New Roman" w:hAnsi="Times New Roman"/>
                <w:sz w:val="18"/>
                <w:szCs w:val="18"/>
              </w:rPr>
              <w:t>140853,3333</w:t>
            </w:r>
            <w:r w:rsidR="000F2C24">
              <w:rPr>
                <w:rFonts w:ascii="Times New Roman" w:hAnsi="Times New Roman"/>
                <w:sz w:val="18"/>
                <w:szCs w:val="18"/>
              </w:rPr>
              <w:t>)</w:t>
            </w:r>
            <w:r w:rsidRPr="00F36B8F">
              <w:rPr>
                <w:rFonts w:ascii="Times New Roman" w:hAnsi="Times New Roman"/>
                <w:sz w:val="18"/>
                <w:szCs w:val="18"/>
              </w:rPr>
              <w:t>²/3-1</w:t>
            </w:r>
            <w:r w:rsidR="00D75962">
              <w:rPr>
                <w:rFonts w:ascii="Times New Roman" w:hAnsi="Times New Roman"/>
                <w:sz w:val="18"/>
                <w:szCs w:val="18"/>
              </w:rPr>
              <w:t xml:space="preserve">= </w:t>
            </w:r>
            <w:r w:rsidR="002D3440">
              <w:rPr>
                <w:rFonts w:ascii="Times New Roman" w:hAnsi="Times New Roman"/>
                <w:sz w:val="18"/>
                <w:szCs w:val="18"/>
              </w:rPr>
              <w:t>1050,44435</w:t>
            </w:r>
          </w:p>
          <w:p w:rsidR="00D0667E" w:rsidRPr="00F36B8F" w:rsidRDefault="00D0667E" w:rsidP="00BC3AD3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F36B8F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F36B8F">
              <w:rPr>
                <w:rFonts w:ascii="Times New Roman" w:hAnsi="Times New Roman"/>
                <w:sz w:val="18"/>
                <w:szCs w:val="18"/>
              </w:rPr>
              <w:t>=</w:t>
            </w:r>
            <w:r w:rsidR="002D3440">
              <w:rPr>
                <w:rFonts w:ascii="Times New Roman" w:hAnsi="Times New Roman"/>
                <w:sz w:val="18"/>
                <w:szCs w:val="18"/>
              </w:rPr>
              <w:t>1050,44435</w:t>
            </w:r>
            <w:r w:rsidR="008C3AD6">
              <w:rPr>
                <w:rFonts w:ascii="Times New Roman" w:hAnsi="Times New Roman"/>
                <w:sz w:val="18"/>
                <w:szCs w:val="18"/>
              </w:rPr>
              <w:t>/</w:t>
            </w:r>
            <w:r w:rsidR="002D3440">
              <w:rPr>
                <w:rFonts w:ascii="Times New Roman" w:hAnsi="Times New Roman"/>
                <w:sz w:val="18"/>
                <w:szCs w:val="18"/>
              </w:rPr>
              <w:t>140853,3333</w:t>
            </w:r>
            <w:r w:rsidRPr="00F36B8F">
              <w:rPr>
                <w:rFonts w:ascii="Times New Roman" w:hAnsi="Times New Roman"/>
                <w:sz w:val="18"/>
                <w:szCs w:val="18"/>
              </w:rPr>
              <w:t>*100=</w:t>
            </w:r>
            <w:r w:rsidR="009B4774">
              <w:rPr>
                <w:rFonts w:ascii="Times New Roman" w:hAnsi="Times New Roman"/>
                <w:sz w:val="18"/>
                <w:szCs w:val="18"/>
              </w:rPr>
              <w:t>0,</w:t>
            </w:r>
            <w:r w:rsidR="002D3440">
              <w:rPr>
                <w:rFonts w:ascii="Times New Roman" w:hAnsi="Times New Roman"/>
                <w:sz w:val="18"/>
                <w:szCs w:val="18"/>
              </w:rPr>
              <w:t>75</w:t>
            </w:r>
          </w:p>
          <w:p w:rsidR="00D0667E" w:rsidRPr="00F36B8F" w:rsidRDefault="00D0667E" w:rsidP="00BC3AD3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F36B8F">
              <w:rPr>
                <w:rFonts w:ascii="Times New Roman" w:hAnsi="Times New Roman"/>
                <w:sz w:val="18"/>
                <w:szCs w:val="18"/>
              </w:rPr>
              <w:t xml:space="preserve">Рассчитанный коэффициент вариации – </w:t>
            </w:r>
            <w:r w:rsidR="00D75962">
              <w:rPr>
                <w:rFonts w:ascii="Times New Roman" w:hAnsi="Times New Roman"/>
                <w:sz w:val="18"/>
                <w:szCs w:val="18"/>
              </w:rPr>
              <w:t>1</w:t>
            </w:r>
            <w:r w:rsidR="00585FCD">
              <w:rPr>
                <w:rFonts w:ascii="Times New Roman" w:hAnsi="Times New Roman"/>
                <w:sz w:val="18"/>
                <w:szCs w:val="18"/>
              </w:rPr>
              <w:t>,03</w:t>
            </w:r>
            <w:r w:rsidR="00D378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36B8F">
              <w:rPr>
                <w:rFonts w:ascii="Times New Roman" w:hAnsi="Times New Roman"/>
                <w:sz w:val="18"/>
                <w:szCs w:val="18"/>
              </w:rPr>
              <w:t>%, считаем однородным, так как он не превышает 33%.</w:t>
            </w:r>
          </w:p>
          <w:p w:rsidR="00D0667E" w:rsidRPr="00F36B8F" w:rsidRDefault="00D0667E" w:rsidP="00BC3AD3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F36B8F">
              <w:rPr>
                <w:rFonts w:ascii="Times New Roman" w:hAnsi="Times New Roman"/>
                <w:sz w:val="18"/>
                <w:szCs w:val="18"/>
              </w:rPr>
              <w:t>Рассчитываем начальную (максимальную) цену услуг:</w:t>
            </w:r>
          </w:p>
          <w:tbl>
            <w:tblPr>
              <w:tblW w:w="14240" w:type="dxa"/>
              <w:tblInd w:w="1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835"/>
              <w:gridCol w:w="11405"/>
            </w:tblGrid>
            <w:tr w:rsidR="00D0667E" w:rsidRPr="00F36B8F" w:rsidTr="00BC3AD3">
              <w:trPr>
                <w:trHeight w:val="1005"/>
              </w:trPr>
              <w:tc>
                <w:tcPr>
                  <w:tcW w:w="2835" w:type="dxa"/>
                </w:tcPr>
                <w:p w:rsidR="00D0667E" w:rsidRPr="00F36B8F" w:rsidRDefault="00D0667E" w:rsidP="00BC3AD3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6B8F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1488512" cy="695570"/>
                        <wp:effectExtent l="19050" t="0" r="0" b="0"/>
                        <wp:docPr id="27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5425" cy="698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405" w:type="dxa"/>
                </w:tcPr>
                <w:p w:rsidR="00D0667E" w:rsidRPr="00F36B8F" w:rsidRDefault="00D0667E" w:rsidP="00BC3AD3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6B8F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676275" cy="247650"/>
                        <wp:effectExtent l="0" t="0" r="0" b="0"/>
                        <wp:docPr id="28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275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8F">
                    <w:rPr>
                      <w:rFonts w:ascii="Times New Roman" w:hAnsi="Times New Roman"/>
                      <w:sz w:val="18"/>
                      <w:szCs w:val="18"/>
                    </w:rPr>
                    <w:t xml:space="preserve"> - НМЦК, определяемая методом сопоставимых рыночных цен (анализа рынка);</w:t>
                  </w:r>
                </w:p>
                <w:p w:rsidR="00D0667E" w:rsidRPr="00F36B8F" w:rsidRDefault="00D0667E" w:rsidP="00BC3AD3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6B8F">
                    <w:rPr>
                      <w:rFonts w:ascii="Times New Roman" w:hAnsi="Times New Roman"/>
                      <w:sz w:val="18"/>
                      <w:szCs w:val="18"/>
                    </w:rPr>
                    <w:t>v - количество (объем) закупаемого товара (работы, услуги);</w:t>
                  </w:r>
                </w:p>
                <w:p w:rsidR="00D0667E" w:rsidRPr="00F36B8F" w:rsidRDefault="00D0667E" w:rsidP="00BC3AD3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6B8F">
                    <w:rPr>
                      <w:rFonts w:ascii="Times New Roman" w:hAnsi="Times New Roman"/>
                      <w:sz w:val="18"/>
                      <w:szCs w:val="18"/>
                    </w:rPr>
                    <w:t>n - количество значений, используемых в расчете;</w:t>
                  </w:r>
                </w:p>
                <w:p w:rsidR="00D0667E" w:rsidRPr="00F36B8F" w:rsidRDefault="00D0667E" w:rsidP="00BC3AD3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6B8F">
                    <w:rPr>
                      <w:rFonts w:ascii="Times New Roman" w:hAnsi="Times New Roman"/>
                      <w:sz w:val="18"/>
                      <w:szCs w:val="18"/>
                    </w:rPr>
                    <w:t>i - номер источника ценовой информации;</w:t>
                  </w:r>
                </w:p>
                <w:p w:rsidR="00D0667E" w:rsidRPr="00F36B8F" w:rsidRDefault="00D0667E" w:rsidP="00BC3AD3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6B8F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221331" cy="195385"/>
                        <wp:effectExtent l="19050" t="0" r="0" b="0"/>
                        <wp:docPr id="29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910" cy="1994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8F">
                    <w:rPr>
                      <w:rFonts w:ascii="Times New Roman" w:hAnsi="Times New Roman"/>
                      <w:sz w:val="18"/>
                      <w:szCs w:val="18"/>
                    </w:rPr>
                    <w:t>- цена единицы товара, работы, услуги, представленная в источнике с номером i.</w:t>
                  </w:r>
                </w:p>
              </w:tc>
            </w:tr>
          </w:tbl>
          <w:p w:rsidR="00D0667E" w:rsidRPr="00F36B8F" w:rsidRDefault="00D0667E" w:rsidP="00BC3AD3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</w:p>
          <w:p w:rsidR="00D0667E" w:rsidRPr="00F36B8F" w:rsidRDefault="00D0667E" w:rsidP="004C3F53">
            <w:pPr>
              <w:pStyle w:val="af2"/>
              <w:rPr>
                <w:rFonts w:ascii="Times New Roman" w:eastAsia="Calibri" w:hAnsi="Times New Roman"/>
                <w:sz w:val="18"/>
                <w:szCs w:val="18"/>
              </w:rPr>
            </w:pPr>
            <w:r w:rsidRPr="00F36B8F">
              <w:rPr>
                <w:rFonts w:ascii="Times New Roman" w:hAnsi="Times New Roman"/>
                <w:sz w:val="18"/>
                <w:szCs w:val="18"/>
              </w:rPr>
              <w:t xml:space="preserve">НМЦК </w:t>
            </w:r>
            <w:r w:rsidRPr="00F36B8F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рын </w:t>
            </w:r>
            <w:r w:rsidRPr="00F36B8F">
              <w:rPr>
                <w:rFonts w:ascii="Times New Roman" w:hAnsi="Times New Roman"/>
                <w:sz w:val="18"/>
                <w:szCs w:val="18"/>
              </w:rPr>
              <w:t>=</w:t>
            </w:r>
            <w:r w:rsidR="000F2C24">
              <w:rPr>
                <w:rFonts w:ascii="Times New Roman" w:hAnsi="Times New Roman"/>
                <w:sz w:val="18"/>
                <w:szCs w:val="18"/>
              </w:rPr>
              <w:t>1/3</w:t>
            </w:r>
            <w:r w:rsidRPr="00F36B8F">
              <w:rPr>
                <w:rFonts w:ascii="Times New Roman" w:hAnsi="Times New Roman"/>
                <w:sz w:val="18"/>
                <w:szCs w:val="18"/>
              </w:rPr>
              <w:t>*∑(</w:t>
            </w:r>
            <w:r w:rsidR="002D3440" w:rsidRPr="002D3440">
              <w:rPr>
                <w:rFonts w:ascii="Times New Roman" w:hAnsi="Times New Roman"/>
                <w:sz w:val="18"/>
                <w:szCs w:val="18"/>
              </w:rPr>
              <w:t>140010,00</w:t>
            </w:r>
            <w:r w:rsidR="00D75962">
              <w:rPr>
                <w:rFonts w:ascii="Times New Roman" w:hAnsi="Times New Roman"/>
                <w:sz w:val="18"/>
                <w:szCs w:val="18"/>
              </w:rPr>
              <w:t>+</w:t>
            </w:r>
            <w:r w:rsidR="002D3440" w:rsidRPr="002D3440">
              <w:rPr>
                <w:rFonts w:ascii="Times New Roman" w:hAnsi="Times New Roman"/>
                <w:sz w:val="18"/>
                <w:szCs w:val="18"/>
              </w:rPr>
              <w:t>140520,00</w:t>
            </w:r>
            <w:r w:rsidR="00D75962">
              <w:rPr>
                <w:rFonts w:ascii="Times New Roman" w:hAnsi="Times New Roman"/>
                <w:sz w:val="18"/>
                <w:szCs w:val="18"/>
              </w:rPr>
              <w:t>+</w:t>
            </w:r>
            <w:r w:rsidR="002D3440" w:rsidRPr="002D3440">
              <w:rPr>
                <w:rFonts w:ascii="Times New Roman" w:hAnsi="Times New Roman"/>
                <w:sz w:val="18"/>
                <w:szCs w:val="18"/>
              </w:rPr>
              <w:t>142030,00</w:t>
            </w:r>
            <w:r w:rsidRPr="00F36B8F">
              <w:rPr>
                <w:rFonts w:ascii="Times New Roman" w:hAnsi="Times New Roman"/>
                <w:sz w:val="18"/>
                <w:szCs w:val="18"/>
              </w:rPr>
              <w:t>)</w:t>
            </w:r>
            <w:r w:rsidR="00A74851">
              <w:rPr>
                <w:rFonts w:ascii="Times New Roman" w:hAnsi="Times New Roman"/>
                <w:sz w:val="18"/>
                <w:szCs w:val="18"/>
              </w:rPr>
              <w:t>/3</w:t>
            </w:r>
            <w:r w:rsidRPr="00F36B8F">
              <w:rPr>
                <w:rFonts w:ascii="Times New Roman" w:hAnsi="Times New Roman"/>
                <w:sz w:val="18"/>
                <w:szCs w:val="18"/>
              </w:rPr>
              <w:t>=</w:t>
            </w:r>
            <w:r w:rsidR="002D3440">
              <w:rPr>
                <w:rFonts w:ascii="Times New Roman" w:hAnsi="Times New Roman"/>
                <w:sz w:val="18"/>
                <w:szCs w:val="18"/>
              </w:rPr>
              <w:t>140853,33</w:t>
            </w:r>
            <w:r w:rsidRPr="00F36B8F">
              <w:rPr>
                <w:rFonts w:ascii="Times New Roman" w:hAnsi="Times New Roman"/>
                <w:sz w:val="18"/>
                <w:szCs w:val="18"/>
              </w:rPr>
              <w:t>руб.</w:t>
            </w:r>
          </w:p>
        </w:tc>
      </w:tr>
      <w:tr w:rsidR="00D0667E" w:rsidRPr="00F36B8F" w:rsidTr="00E66A45">
        <w:tc>
          <w:tcPr>
            <w:tcW w:w="15631" w:type="dxa"/>
            <w:gridSpan w:val="2"/>
          </w:tcPr>
          <w:tbl>
            <w:tblPr>
              <w:tblW w:w="15535" w:type="dxa"/>
              <w:tblInd w:w="9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2613"/>
              <w:gridCol w:w="12922"/>
            </w:tblGrid>
            <w:tr w:rsidR="00B6539E" w:rsidRPr="00F36B8F" w:rsidTr="00D479E8">
              <w:trPr>
                <w:trHeight w:val="249"/>
              </w:trPr>
              <w:tc>
                <w:tcPr>
                  <w:tcW w:w="2613" w:type="dxa"/>
                  <w:tcBorders>
                    <w:top w:val="single" w:sz="4" w:space="0" w:color="auto"/>
                    <w:left w:val="single" w:sz="6" w:space="0" w:color="CCCCCC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67" w:type="dxa"/>
                    <w:left w:w="84" w:type="dxa"/>
                    <w:bottom w:w="167" w:type="dxa"/>
                    <w:right w:w="84" w:type="dxa"/>
                  </w:tcMar>
                  <w:vAlign w:val="center"/>
                  <w:hideMark/>
                </w:tcPr>
                <w:p w:rsidR="00B6539E" w:rsidRPr="00F36B8F" w:rsidRDefault="00B6539E" w:rsidP="00B6539E">
                  <w:pPr>
                    <w:pStyle w:val="af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6B8F">
                    <w:rPr>
                      <w:rFonts w:ascii="Times New Roman" w:hAnsi="Times New Roman"/>
                      <w:sz w:val="24"/>
                      <w:szCs w:val="24"/>
                    </w:rPr>
                    <w:t>Начальная (максимальная) цена контракта (рублей)</w:t>
                  </w:r>
                </w:p>
              </w:tc>
              <w:tc>
                <w:tcPr>
                  <w:tcW w:w="12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CCCCCC"/>
                  </w:tcBorders>
                  <w:shd w:val="clear" w:color="auto" w:fill="auto"/>
                </w:tcPr>
                <w:p w:rsidR="00B6539E" w:rsidRPr="00F36B8F" w:rsidRDefault="00B6539E" w:rsidP="005F7F8E">
                  <w:pPr>
                    <w:pStyle w:val="af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9025A">
                    <w:rPr>
                      <w:rFonts w:ascii="Times New Roman" w:eastAsia="Calibri" w:hAnsi="Times New Roman"/>
                      <w:sz w:val="24"/>
                      <w:szCs w:val="18"/>
                    </w:rPr>
                    <w:t xml:space="preserve">В соответствии с частью 2 статьи 72 Бюджетного кодекса РФ государственные контракты заключаются и оплачиваются в пределах лимитов бюджетных обязательств. В связи с тем, что НМЦК превышает доведенные лимиты, принято решение установить НМЦК исходя из доведенных лимитов бюджетных обязательств, а именно </w:t>
                  </w:r>
                  <w:r w:rsidR="005F7F8E">
                    <w:rPr>
                      <w:rFonts w:ascii="Times New Roman" w:eastAsia="Calibri" w:hAnsi="Times New Roman"/>
                      <w:b/>
                      <w:bCs/>
                      <w:sz w:val="24"/>
                      <w:szCs w:val="18"/>
                    </w:rPr>
                    <w:t>2 0</w:t>
                  </w:r>
                  <w:r w:rsidR="000345AF">
                    <w:rPr>
                      <w:rFonts w:ascii="Times New Roman" w:eastAsia="Calibri" w:hAnsi="Times New Roman"/>
                      <w:b/>
                      <w:bCs/>
                      <w:sz w:val="24"/>
                      <w:szCs w:val="18"/>
                    </w:rPr>
                    <w:t>00</w:t>
                  </w:r>
                  <w:r w:rsidRPr="00642CFE">
                    <w:rPr>
                      <w:rFonts w:ascii="Times New Roman" w:eastAsia="Calibri" w:hAnsi="Times New Roman"/>
                      <w:b/>
                      <w:bCs/>
                      <w:sz w:val="24"/>
                      <w:szCs w:val="18"/>
                    </w:rPr>
                    <w:t>,00 руб</w:t>
                  </w:r>
                  <w:r w:rsidRPr="0079025A">
                    <w:rPr>
                      <w:rFonts w:ascii="Times New Roman" w:eastAsia="Calibri" w:hAnsi="Times New Roman"/>
                      <w:sz w:val="24"/>
                      <w:szCs w:val="18"/>
                    </w:rPr>
                    <w:t>. (Письмо Министерства экономического развития РФ от 18.12.2015 № Д28и-3771 «О разъяснении рекомендаций по формированию НМЦК», письмо Министерства финансов РФ от 08.09.2017 № 24-01-09/58179)</w:t>
                  </w:r>
                </w:p>
              </w:tc>
            </w:tr>
            <w:tr w:rsidR="00B6539E" w:rsidRPr="00F36B8F" w:rsidTr="005804A9">
              <w:trPr>
                <w:trHeight w:val="444"/>
              </w:trPr>
              <w:tc>
                <w:tcPr>
                  <w:tcW w:w="2613" w:type="dxa"/>
                  <w:tcBorders>
                    <w:top w:val="single" w:sz="4" w:space="0" w:color="auto"/>
                    <w:left w:val="single" w:sz="6" w:space="0" w:color="CCCCCC"/>
                    <w:right w:val="single" w:sz="4" w:space="0" w:color="auto"/>
                  </w:tcBorders>
                  <w:shd w:val="clear" w:color="auto" w:fill="auto"/>
                  <w:tcMar>
                    <w:top w:w="167" w:type="dxa"/>
                    <w:left w:w="84" w:type="dxa"/>
                    <w:bottom w:w="167" w:type="dxa"/>
                    <w:right w:w="84" w:type="dxa"/>
                  </w:tcMar>
                  <w:vAlign w:val="center"/>
                  <w:hideMark/>
                </w:tcPr>
                <w:p w:rsidR="00B6539E" w:rsidRPr="00F36B8F" w:rsidRDefault="00B6539E" w:rsidP="00B6539E">
                  <w:pPr>
                    <w:pStyle w:val="af2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F36B8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Дата подготовки обоснования НМЦК</w:t>
                  </w:r>
                </w:p>
              </w:tc>
              <w:tc>
                <w:tcPr>
                  <w:tcW w:w="12922" w:type="dxa"/>
                  <w:tcBorders>
                    <w:top w:val="single" w:sz="4" w:space="0" w:color="auto"/>
                    <w:left w:val="single" w:sz="4" w:space="0" w:color="auto"/>
                    <w:right w:val="single" w:sz="6" w:space="0" w:color="CCCCCC"/>
                  </w:tcBorders>
                  <w:shd w:val="clear" w:color="auto" w:fill="auto"/>
                  <w:vAlign w:val="center"/>
                </w:tcPr>
                <w:p w:rsidR="00B6539E" w:rsidRPr="00F36B8F" w:rsidRDefault="0067395B" w:rsidP="005F7F8E">
                  <w:pPr>
                    <w:pStyle w:val="af2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5F7F8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.06</w:t>
                  </w:r>
                  <w:r w:rsidR="001C55BE">
                    <w:rPr>
                      <w:rFonts w:ascii="Times New Roman" w:hAnsi="Times New Roman"/>
                      <w:sz w:val="24"/>
                      <w:szCs w:val="24"/>
                    </w:rPr>
                    <w:t>.202</w:t>
                  </w:r>
                  <w:r w:rsidR="005F7F8E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D0667E" w:rsidRPr="00F36B8F" w:rsidRDefault="00D0667E" w:rsidP="00BC3AD3">
            <w:pPr>
              <w:pStyle w:val="af2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304569" w:rsidRDefault="00304569" w:rsidP="005B4B7A">
      <w:pPr>
        <w:pStyle w:val="af4"/>
        <w:jc w:val="left"/>
        <w:rPr>
          <w:sz w:val="26"/>
          <w:szCs w:val="26"/>
        </w:rPr>
      </w:pPr>
    </w:p>
    <w:p w:rsidR="00451C77" w:rsidRPr="005B4B7A" w:rsidRDefault="00451C77" w:rsidP="005B4B7A">
      <w:pPr>
        <w:pStyle w:val="af4"/>
        <w:jc w:val="left"/>
        <w:rPr>
          <w:sz w:val="26"/>
          <w:szCs w:val="26"/>
        </w:rPr>
      </w:pPr>
    </w:p>
    <w:sectPr w:rsidR="00451C77" w:rsidRPr="005B4B7A" w:rsidSect="001C4901">
      <w:headerReference w:type="default" r:id="rId14"/>
      <w:pgSz w:w="16838" w:h="11906" w:orient="landscape"/>
      <w:pgMar w:top="850" w:right="1134" w:bottom="568" w:left="709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956" w:rsidRDefault="00D44956">
      <w:r>
        <w:separator/>
      </w:r>
    </w:p>
  </w:endnote>
  <w:endnote w:type="continuationSeparator" w:id="0">
    <w:p w:rsidR="00D44956" w:rsidRDefault="00D44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956" w:rsidRDefault="00D44956">
      <w:r>
        <w:separator/>
      </w:r>
    </w:p>
  </w:footnote>
  <w:footnote w:type="continuationSeparator" w:id="0">
    <w:p w:rsidR="00D44956" w:rsidRDefault="00D449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409" w:rsidRDefault="009A6A19">
    <w:pPr>
      <w:pStyle w:val="a5"/>
      <w:jc w:val="center"/>
    </w:pPr>
    <w:r>
      <w:rPr>
        <w:noProof/>
      </w:rPr>
      <w:fldChar w:fldCharType="begin"/>
    </w:r>
    <w:r w:rsidR="00B70409">
      <w:rPr>
        <w:noProof/>
      </w:rPr>
      <w:instrText xml:space="preserve"> PAGE   \* MERGEFORMAT </w:instrText>
    </w:r>
    <w:r>
      <w:rPr>
        <w:noProof/>
      </w:rPr>
      <w:fldChar w:fldCharType="separate"/>
    </w:r>
    <w:r w:rsidR="00846FDE">
      <w:rPr>
        <w:noProof/>
      </w:rPr>
      <w:t>2</w:t>
    </w:r>
    <w:r>
      <w:rPr>
        <w:noProof/>
      </w:rPr>
      <w:fldChar w:fldCharType="end"/>
    </w:r>
  </w:p>
  <w:p w:rsidR="00B70409" w:rsidRDefault="00B7040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>
    <w:nsid w:val="00000007"/>
    <w:multiLevelType w:val="multilevel"/>
    <w:tmpl w:val="E0887534"/>
    <w:name w:val="WWNum44"/>
    <w:lvl w:ilvl="0">
      <w:start w:val="1"/>
      <w:numFmt w:val="bullet"/>
      <w:suff w:val="space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60D530B"/>
    <w:multiLevelType w:val="hybridMultilevel"/>
    <w:tmpl w:val="A03A4D6C"/>
    <w:lvl w:ilvl="0" w:tplc="FFFFFFFF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72" w:hanging="360"/>
      </w:pPr>
    </w:lvl>
    <w:lvl w:ilvl="2" w:tplc="FFFFFFFF" w:tentative="1">
      <w:start w:val="1"/>
      <w:numFmt w:val="lowerRoman"/>
      <w:lvlText w:val="%3."/>
      <w:lvlJc w:val="right"/>
      <w:pPr>
        <w:ind w:left="1692" w:hanging="180"/>
      </w:pPr>
    </w:lvl>
    <w:lvl w:ilvl="3" w:tplc="FFFFFFFF" w:tentative="1">
      <w:start w:val="1"/>
      <w:numFmt w:val="decimal"/>
      <w:lvlText w:val="%4."/>
      <w:lvlJc w:val="left"/>
      <w:pPr>
        <w:ind w:left="2412" w:hanging="360"/>
      </w:pPr>
    </w:lvl>
    <w:lvl w:ilvl="4" w:tplc="FFFFFFFF" w:tentative="1">
      <w:start w:val="1"/>
      <w:numFmt w:val="lowerLetter"/>
      <w:lvlText w:val="%5."/>
      <w:lvlJc w:val="left"/>
      <w:pPr>
        <w:ind w:left="3132" w:hanging="360"/>
      </w:pPr>
    </w:lvl>
    <w:lvl w:ilvl="5" w:tplc="FFFFFFFF" w:tentative="1">
      <w:start w:val="1"/>
      <w:numFmt w:val="lowerRoman"/>
      <w:lvlText w:val="%6."/>
      <w:lvlJc w:val="right"/>
      <w:pPr>
        <w:ind w:left="3852" w:hanging="180"/>
      </w:pPr>
    </w:lvl>
    <w:lvl w:ilvl="6" w:tplc="FFFFFFFF" w:tentative="1">
      <w:start w:val="1"/>
      <w:numFmt w:val="decimal"/>
      <w:lvlText w:val="%7."/>
      <w:lvlJc w:val="left"/>
      <w:pPr>
        <w:ind w:left="4572" w:hanging="360"/>
      </w:pPr>
    </w:lvl>
    <w:lvl w:ilvl="7" w:tplc="FFFFFFFF" w:tentative="1">
      <w:start w:val="1"/>
      <w:numFmt w:val="lowerLetter"/>
      <w:lvlText w:val="%8."/>
      <w:lvlJc w:val="left"/>
      <w:pPr>
        <w:ind w:left="5292" w:hanging="360"/>
      </w:pPr>
    </w:lvl>
    <w:lvl w:ilvl="8" w:tplc="FFFFFFFF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0D9952E4"/>
    <w:multiLevelType w:val="hybridMultilevel"/>
    <w:tmpl w:val="AC444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200E5A"/>
    <w:multiLevelType w:val="hybridMultilevel"/>
    <w:tmpl w:val="F84AD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6">
    <w:nsid w:val="2CDB7EEE"/>
    <w:multiLevelType w:val="hybridMultilevel"/>
    <w:tmpl w:val="9E1647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148B6"/>
    <w:multiLevelType w:val="hybridMultilevel"/>
    <w:tmpl w:val="9D0C6F74"/>
    <w:lvl w:ilvl="0" w:tplc="16E6C6D6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45313B72"/>
    <w:multiLevelType w:val="multilevel"/>
    <w:tmpl w:val="88D827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>
    <w:nsid w:val="45452EDD"/>
    <w:multiLevelType w:val="hybridMultilevel"/>
    <w:tmpl w:val="C2DAE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365B8"/>
    <w:multiLevelType w:val="multilevel"/>
    <w:tmpl w:val="1284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DC67FA"/>
    <w:multiLevelType w:val="hybridMultilevel"/>
    <w:tmpl w:val="5504EB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502F83"/>
    <w:multiLevelType w:val="multilevel"/>
    <w:tmpl w:val="E37230BE"/>
    <w:lvl w:ilvl="0">
      <w:start w:val="1"/>
      <w:numFmt w:val="bullet"/>
      <w:suff w:val="space"/>
      <w:lvlText w:val=""/>
      <w:lvlJc w:val="left"/>
      <w:pPr>
        <w:ind w:left="2912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="Times New Roman" w:hint="default"/>
      </w:rPr>
    </w:lvl>
  </w:abstractNum>
  <w:abstractNum w:abstractNumId="13">
    <w:nsid w:val="5668200E"/>
    <w:multiLevelType w:val="multilevel"/>
    <w:tmpl w:val="68C8186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>
    <w:nsid w:val="68705ABE"/>
    <w:multiLevelType w:val="multilevel"/>
    <w:tmpl w:val="E91A2FCC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33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73694FB9"/>
    <w:multiLevelType w:val="hybridMultilevel"/>
    <w:tmpl w:val="90905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9E1720"/>
    <w:multiLevelType w:val="multilevel"/>
    <w:tmpl w:val="3CD8ACCE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660"/>
        </w:tabs>
        <w:ind w:left="6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15"/>
  </w:num>
  <w:num w:numId="9">
    <w:abstractNumId w:val="16"/>
  </w:num>
  <w:num w:numId="10">
    <w:abstractNumId w:val="14"/>
  </w:num>
  <w:num w:numId="11">
    <w:abstractNumId w:val="7"/>
  </w:num>
  <w:num w:numId="12">
    <w:abstractNumId w:val="8"/>
  </w:num>
  <w:num w:numId="13">
    <w:abstractNumId w:val="11"/>
  </w:num>
  <w:num w:numId="14">
    <w:abstractNumId w:val="12"/>
  </w:num>
  <w:num w:numId="15">
    <w:abstractNumId w:val="1"/>
  </w:num>
  <w:num w:numId="16">
    <w:abstractNumId w:val="10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300CF5"/>
    <w:rsid w:val="00000F49"/>
    <w:rsid w:val="00001945"/>
    <w:rsid w:val="00004017"/>
    <w:rsid w:val="00004C26"/>
    <w:rsid w:val="00005D10"/>
    <w:rsid w:val="00005DF4"/>
    <w:rsid w:val="00006967"/>
    <w:rsid w:val="0000745C"/>
    <w:rsid w:val="0000787A"/>
    <w:rsid w:val="00012844"/>
    <w:rsid w:val="00013713"/>
    <w:rsid w:val="00013A6F"/>
    <w:rsid w:val="00013B9A"/>
    <w:rsid w:val="00015790"/>
    <w:rsid w:val="0002053B"/>
    <w:rsid w:val="00023E54"/>
    <w:rsid w:val="000240BA"/>
    <w:rsid w:val="000263B1"/>
    <w:rsid w:val="00026755"/>
    <w:rsid w:val="000273DC"/>
    <w:rsid w:val="00030C5F"/>
    <w:rsid w:val="00032173"/>
    <w:rsid w:val="000345AF"/>
    <w:rsid w:val="00035651"/>
    <w:rsid w:val="00035C79"/>
    <w:rsid w:val="000364AB"/>
    <w:rsid w:val="000378B8"/>
    <w:rsid w:val="00037C17"/>
    <w:rsid w:val="000417DF"/>
    <w:rsid w:val="00042001"/>
    <w:rsid w:val="00043257"/>
    <w:rsid w:val="0004371C"/>
    <w:rsid w:val="00043856"/>
    <w:rsid w:val="000444A8"/>
    <w:rsid w:val="00044E82"/>
    <w:rsid w:val="00044F71"/>
    <w:rsid w:val="000459BB"/>
    <w:rsid w:val="00046F77"/>
    <w:rsid w:val="00047139"/>
    <w:rsid w:val="0004768D"/>
    <w:rsid w:val="00047BB3"/>
    <w:rsid w:val="00052AD5"/>
    <w:rsid w:val="00052BBD"/>
    <w:rsid w:val="00052FFA"/>
    <w:rsid w:val="00053111"/>
    <w:rsid w:val="00053B92"/>
    <w:rsid w:val="0005585B"/>
    <w:rsid w:val="00056DBE"/>
    <w:rsid w:val="00057DD9"/>
    <w:rsid w:val="00060A88"/>
    <w:rsid w:val="0006155D"/>
    <w:rsid w:val="00061923"/>
    <w:rsid w:val="00062305"/>
    <w:rsid w:val="0006274B"/>
    <w:rsid w:val="00063B3F"/>
    <w:rsid w:val="00063D79"/>
    <w:rsid w:val="00064ABA"/>
    <w:rsid w:val="000650F2"/>
    <w:rsid w:val="000653EF"/>
    <w:rsid w:val="00066D3F"/>
    <w:rsid w:val="00066E1D"/>
    <w:rsid w:val="00070318"/>
    <w:rsid w:val="0007166E"/>
    <w:rsid w:val="00072885"/>
    <w:rsid w:val="00073E89"/>
    <w:rsid w:val="00074A60"/>
    <w:rsid w:val="00075197"/>
    <w:rsid w:val="000752C3"/>
    <w:rsid w:val="00076D6F"/>
    <w:rsid w:val="00076E5F"/>
    <w:rsid w:val="000806D5"/>
    <w:rsid w:val="000818FF"/>
    <w:rsid w:val="000819E8"/>
    <w:rsid w:val="000826B2"/>
    <w:rsid w:val="000826EA"/>
    <w:rsid w:val="00082B2B"/>
    <w:rsid w:val="00083528"/>
    <w:rsid w:val="000845FF"/>
    <w:rsid w:val="00085058"/>
    <w:rsid w:val="00085107"/>
    <w:rsid w:val="00085C2A"/>
    <w:rsid w:val="00086863"/>
    <w:rsid w:val="00086BE9"/>
    <w:rsid w:val="00086E3D"/>
    <w:rsid w:val="000872AF"/>
    <w:rsid w:val="000877F6"/>
    <w:rsid w:val="00087E33"/>
    <w:rsid w:val="00087F19"/>
    <w:rsid w:val="000906AC"/>
    <w:rsid w:val="0009071A"/>
    <w:rsid w:val="00091CA3"/>
    <w:rsid w:val="00091CB9"/>
    <w:rsid w:val="00092E12"/>
    <w:rsid w:val="00093966"/>
    <w:rsid w:val="00094F5D"/>
    <w:rsid w:val="00094FCC"/>
    <w:rsid w:val="0009552F"/>
    <w:rsid w:val="0009794A"/>
    <w:rsid w:val="000A013F"/>
    <w:rsid w:val="000A02A4"/>
    <w:rsid w:val="000A0443"/>
    <w:rsid w:val="000A0AD3"/>
    <w:rsid w:val="000A183D"/>
    <w:rsid w:val="000A237C"/>
    <w:rsid w:val="000A2AC8"/>
    <w:rsid w:val="000A36F6"/>
    <w:rsid w:val="000A5681"/>
    <w:rsid w:val="000A7649"/>
    <w:rsid w:val="000A7936"/>
    <w:rsid w:val="000B0EDB"/>
    <w:rsid w:val="000B1FCD"/>
    <w:rsid w:val="000B3D4E"/>
    <w:rsid w:val="000B3FAF"/>
    <w:rsid w:val="000B4162"/>
    <w:rsid w:val="000B5DFB"/>
    <w:rsid w:val="000B65D9"/>
    <w:rsid w:val="000C244C"/>
    <w:rsid w:val="000C3921"/>
    <w:rsid w:val="000C3F66"/>
    <w:rsid w:val="000C6CEA"/>
    <w:rsid w:val="000D05F8"/>
    <w:rsid w:val="000D22FA"/>
    <w:rsid w:val="000D33C9"/>
    <w:rsid w:val="000D494F"/>
    <w:rsid w:val="000D63D0"/>
    <w:rsid w:val="000D6767"/>
    <w:rsid w:val="000E0FD7"/>
    <w:rsid w:val="000E29B7"/>
    <w:rsid w:val="000E4713"/>
    <w:rsid w:val="000E59D1"/>
    <w:rsid w:val="000E5E37"/>
    <w:rsid w:val="000E6BD5"/>
    <w:rsid w:val="000E7C52"/>
    <w:rsid w:val="000F01E7"/>
    <w:rsid w:val="000F103B"/>
    <w:rsid w:val="000F14DA"/>
    <w:rsid w:val="000F23ED"/>
    <w:rsid w:val="000F2A74"/>
    <w:rsid w:val="000F2B39"/>
    <w:rsid w:val="000F2C24"/>
    <w:rsid w:val="000F3730"/>
    <w:rsid w:val="000F7FE7"/>
    <w:rsid w:val="00100C2D"/>
    <w:rsid w:val="001010F0"/>
    <w:rsid w:val="0010208D"/>
    <w:rsid w:val="00102767"/>
    <w:rsid w:val="00103F4A"/>
    <w:rsid w:val="0011057D"/>
    <w:rsid w:val="001118C3"/>
    <w:rsid w:val="001158AB"/>
    <w:rsid w:val="00115A10"/>
    <w:rsid w:val="00115DCC"/>
    <w:rsid w:val="00115E9C"/>
    <w:rsid w:val="00120054"/>
    <w:rsid w:val="001203BC"/>
    <w:rsid w:val="00120957"/>
    <w:rsid w:val="001218E0"/>
    <w:rsid w:val="0012531A"/>
    <w:rsid w:val="001273DB"/>
    <w:rsid w:val="001327D1"/>
    <w:rsid w:val="00132C6A"/>
    <w:rsid w:val="00133F07"/>
    <w:rsid w:val="00136C80"/>
    <w:rsid w:val="00136F50"/>
    <w:rsid w:val="001370EE"/>
    <w:rsid w:val="001377CE"/>
    <w:rsid w:val="0014157D"/>
    <w:rsid w:val="00141D80"/>
    <w:rsid w:val="00142AE5"/>
    <w:rsid w:val="00142C44"/>
    <w:rsid w:val="00142DCE"/>
    <w:rsid w:val="00142EF0"/>
    <w:rsid w:val="00143572"/>
    <w:rsid w:val="00144659"/>
    <w:rsid w:val="00144E74"/>
    <w:rsid w:val="001459EE"/>
    <w:rsid w:val="00145E60"/>
    <w:rsid w:val="00146B68"/>
    <w:rsid w:val="0015009F"/>
    <w:rsid w:val="00150351"/>
    <w:rsid w:val="001504E4"/>
    <w:rsid w:val="00150B51"/>
    <w:rsid w:val="00152E7E"/>
    <w:rsid w:val="00153B91"/>
    <w:rsid w:val="00156928"/>
    <w:rsid w:val="00157C7D"/>
    <w:rsid w:val="00162BEA"/>
    <w:rsid w:val="001634B6"/>
    <w:rsid w:val="00164BA7"/>
    <w:rsid w:val="00164F60"/>
    <w:rsid w:val="00166B8D"/>
    <w:rsid w:val="0016737C"/>
    <w:rsid w:val="00171BFF"/>
    <w:rsid w:val="001733B6"/>
    <w:rsid w:val="00174729"/>
    <w:rsid w:val="001754B9"/>
    <w:rsid w:val="00175BDD"/>
    <w:rsid w:val="00180CC9"/>
    <w:rsid w:val="00181356"/>
    <w:rsid w:val="00181DD5"/>
    <w:rsid w:val="001838A1"/>
    <w:rsid w:val="0018397C"/>
    <w:rsid w:val="00183BC2"/>
    <w:rsid w:val="00183E88"/>
    <w:rsid w:val="00183F00"/>
    <w:rsid w:val="00184783"/>
    <w:rsid w:val="00185AD8"/>
    <w:rsid w:val="00186C27"/>
    <w:rsid w:val="00190896"/>
    <w:rsid w:val="00191362"/>
    <w:rsid w:val="00191DE7"/>
    <w:rsid w:val="00193C55"/>
    <w:rsid w:val="00197FB9"/>
    <w:rsid w:val="00197FE7"/>
    <w:rsid w:val="001A005F"/>
    <w:rsid w:val="001A0234"/>
    <w:rsid w:val="001A04B0"/>
    <w:rsid w:val="001A15D2"/>
    <w:rsid w:val="001A16CA"/>
    <w:rsid w:val="001A2BF2"/>
    <w:rsid w:val="001A2C72"/>
    <w:rsid w:val="001A2DA8"/>
    <w:rsid w:val="001A3261"/>
    <w:rsid w:val="001A36F0"/>
    <w:rsid w:val="001A3867"/>
    <w:rsid w:val="001A5871"/>
    <w:rsid w:val="001A5E37"/>
    <w:rsid w:val="001B1049"/>
    <w:rsid w:val="001B1BFA"/>
    <w:rsid w:val="001B2B9C"/>
    <w:rsid w:val="001B49C2"/>
    <w:rsid w:val="001B51AA"/>
    <w:rsid w:val="001B5862"/>
    <w:rsid w:val="001B6447"/>
    <w:rsid w:val="001B680F"/>
    <w:rsid w:val="001B6879"/>
    <w:rsid w:val="001C1601"/>
    <w:rsid w:val="001C3D82"/>
    <w:rsid w:val="001C4377"/>
    <w:rsid w:val="001C4901"/>
    <w:rsid w:val="001C55BE"/>
    <w:rsid w:val="001C5947"/>
    <w:rsid w:val="001C625A"/>
    <w:rsid w:val="001C6B31"/>
    <w:rsid w:val="001C6B6D"/>
    <w:rsid w:val="001C7541"/>
    <w:rsid w:val="001C774D"/>
    <w:rsid w:val="001D0941"/>
    <w:rsid w:val="001D1741"/>
    <w:rsid w:val="001D296E"/>
    <w:rsid w:val="001D53FC"/>
    <w:rsid w:val="001D5BD5"/>
    <w:rsid w:val="001D5D97"/>
    <w:rsid w:val="001D6F4E"/>
    <w:rsid w:val="001E0260"/>
    <w:rsid w:val="001E092A"/>
    <w:rsid w:val="001E0B9B"/>
    <w:rsid w:val="001E0C33"/>
    <w:rsid w:val="001E1036"/>
    <w:rsid w:val="001E394A"/>
    <w:rsid w:val="001E4813"/>
    <w:rsid w:val="001E6C7A"/>
    <w:rsid w:val="001E7140"/>
    <w:rsid w:val="001E7DA4"/>
    <w:rsid w:val="001E7F02"/>
    <w:rsid w:val="001F178D"/>
    <w:rsid w:val="001F26E5"/>
    <w:rsid w:val="001F32A1"/>
    <w:rsid w:val="001F4C39"/>
    <w:rsid w:val="001F5A1E"/>
    <w:rsid w:val="001F6002"/>
    <w:rsid w:val="001F6438"/>
    <w:rsid w:val="002020AC"/>
    <w:rsid w:val="002021B3"/>
    <w:rsid w:val="00203A20"/>
    <w:rsid w:val="00206D26"/>
    <w:rsid w:val="00206F55"/>
    <w:rsid w:val="00210C51"/>
    <w:rsid w:val="0021146C"/>
    <w:rsid w:val="0021188C"/>
    <w:rsid w:val="00212408"/>
    <w:rsid w:val="00213E77"/>
    <w:rsid w:val="002153B2"/>
    <w:rsid w:val="00216381"/>
    <w:rsid w:val="002163B9"/>
    <w:rsid w:val="0021726A"/>
    <w:rsid w:val="00217FE7"/>
    <w:rsid w:val="002214FB"/>
    <w:rsid w:val="00222998"/>
    <w:rsid w:val="0022467E"/>
    <w:rsid w:val="0022490A"/>
    <w:rsid w:val="00225CF3"/>
    <w:rsid w:val="00227394"/>
    <w:rsid w:val="00231E0C"/>
    <w:rsid w:val="002330B4"/>
    <w:rsid w:val="002330FA"/>
    <w:rsid w:val="00233D23"/>
    <w:rsid w:val="00233DF5"/>
    <w:rsid w:val="00236E38"/>
    <w:rsid w:val="002370FC"/>
    <w:rsid w:val="00240192"/>
    <w:rsid w:val="00242353"/>
    <w:rsid w:val="002430E7"/>
    <w:rsid w:val="00243568"/>
    <w:rsid w:val="00243BDF"/>
    <w:rsid w:val="00244774"/>
    <w:rsid w:val="00245576"/>
    <w:rsid w:val="00245AF2"/>
    <w:rsid w:val="002475FE"/>
    <w:rsid w:val="00247677"/>
    <w:rsid w:val="00250621"/>
    <w:rsid w:val="00250C11"/>
    <w:rsid w:val="0025187D"/>
    <w:rsid w:val="002520BD"/>
    <w:rsid w:val="00252154"/>
    <w:rsid w:val="00252D48"/>
    <w:rsid w:val="0025384B"/>
    <w:rsid w:val="00253A3A"/>
    <w:rsid w:val="00253E08"/>
    <w:rsid w:val="00254802"/>
    <w:rsid w:val="002552D8"/>
    <w:rsid w:val="002575EE"/>
    <w:rsid w:val="00260151"/>
    <w:rsid w:val="00261499"/>
    <w:rsid w:val="002639E7"/>
    <w:rsid w:val="00264028"/>
    <w:rsid w:val="002663D1"/>
    <w:rsid w:val="00267E17"/>
    <w:rsid w:val="002724F6"/>
    <w:rsid w:val="00272688"/>
    <w:rsid w:val="002733A2"/>
    <w:rsid w:val="00273AC8"/>
    <w:rsid w:val="00274FA1"/>
    <w:rsid w:val="00275545"/>
    <w:rsid w:val="00276A14"/>
    <w:rsid w:val="00276F5D"/>
    <w:rsid w:val="0028270E"/>
    <w:rsid w:val="00282B84"/>
    <w:rsid w:val="0028338C"/>
    <w:rsid w:val="002835D7"/>
    <w:rsid w:val="00283FE5"/>
    <w:rsid w:val="00286A40"/>
    <w:rsid w:val="00287A0A"/>
    <w:rsid w:val="002907AE"/>
    <w:rsid w:val="002909CD"/>
    <w:rsid w:val="0029223C"/>
    <w:rsid w:val="002934C8"/>
    <w:rsid w:val="002943A2"/>
    <w:rsid w:val="00294A56"/>
    <w:rsid w:val="00294F93"/>
    <w:rsid w:val="0029626F"/>
    <w:rsid w:val="00297E5C"/>
    <w:rsid w:val="002A213C"/>
    <w:rsid w:val="002A25F6"/>
    <w:rsid w:val="002A2D2E"/>
    <w:rsid w:val="002A318C"/>
    <w:rsid w:val="002A426C"/>
    <w:rsid w:val="002A4348"/>
    <w:rsid w:val="002A4579"/>
    <w:rsid w:val="002A4823"/>
    <w:rsid w:val="002A4B20"/>
    <w:rsid w:val="002A51E4"/>
    <w:rsid w:val="002A6B91"/>
    <w:rsid w:val="002A70BF"/>
    <w:rsid w:val="002B0F48"/>
    <w:rsid w:val="002B2557"/>
    <w:rsid w:val="002B34A0"/>
    <w:rsid w:val="002B396A"/>
    <w:rsid w:val="002B4C06"/>
    <w:rsid w:val="002B592F"/>
    <w:rsid w:val="002B5DAC"/>
    <w:rsid w:val="002B6008"/>
    <w:rsid w:val="002B735C"/>
    <w:rsid w:val="002C2A28"/>
    <w:rsid w:val="002C2E46"/>
    <w:rsid w:val="002C4C97"/>
    <w:rsid w:val="002C4F0D"/>
    <w:rsid w:val="002C66E5"/>
    <w:rsid w:val="002C6D3F"/>
    <w:rsid w:val="002C6EFF"/>
    <w:rsid w:val="002C766E"/>
    <w:rsid w:val="002D0C84"/>
    <w:rsid w:val="002D3268"/>
    <w:rsid w:val="002D3440"/>
    <w:rsid w:val="002D3BEA"/>
    <w:rsid w:val="002D41C4"/>
    <w:rsid w:val="002D457C"/>
    <w:rsid w:val="002D4A55"/>
    <w:rsid w:val="002D5817"/>
    <w:rsid w:val="002D5D84"/>
    <w:rsid w:val="002D74D4"/>
    <w:rsid w:val="002E1513"/>
    <w:rsid w:val="002E2877"/>
    <w:rsid w:val="002E2F24"/>
    <w:rsid w:val="002E3441"/>
    <w:rsid w:val="002E5560"/>
    <w:rsid w:val="002E5692"/>
    <w:rsid w:val="002E64B8"/>
    <w:rsid w:val="002E6C28"/>
    <w:rsid w:val="002E7053"/>
    <w:rsid w:val="002E7888"/>
    <w:rsid w:val="002F064C"/>
    <w:rsid w:val="002F2423"/>
    <w:rsid w:val="002F2826"/>
    <w:rsid w:val="002F3A9A"/>
    <w:rsid w:val="002F3DE3"/>
    <w:rsid w:val="002F3FD8"/>
    <w:rsid w:val="002F4012"/>
    <w:rsid w:val="002F4746"/>
    <w:rsid w:val="002F5E83"/>
    <w:rsid w:val="002F618D"/>
    <w:rsid w:val="00300CF5"/>
    <w:rsid w:val="00300F03"/>
    <w:rsid w:val="00303BA0"/>
    <w:rsid w:val="00304569"/>
    <w:rsid w:val="0030613D"/>
    <w:rsid w:val="003078DB"/>
    <w:rsid w:val="00307DFB"/>
    <w:rsid w:val="003106CF"/>
    <w:rsid w:val="003106E6"/>
    <w:rsid w:val="00310AFC"/>
    <w:rsid w:val="00310E05"/>
    <w:rsid w:val="003114CB"/>
    <w:rsid w:val="00311668"/>
    <w:rsid w:val="00312B15"/>
    <w:rsid w:val="0031340E"/>
    <w:rsid w:val="00313E12"/>
    <w:rsid w:val="0031441C"/>
    <w:rsid w:val="00316395"/>
    <w:rsid w:val="003224AE"/>
    <w:rsid w:val="00323D71"/>
    <w:rsid w:val="00324261"/>
    <w:rsid w:val="00326615"/>
    <w:rsid w:val="00327476"/>
    <w:rsid w:val="003307A2"/>
    <w:rsid w:val="00330CF4"/>
    <w:rsid w:val="00331194"/>
    <w:rsid w:val="00331979"/>
    <w:rsid w:val="00332175"/>
    <w:rsid w:val="0033464A"/>
    <w:rsid w:val="00335785"/>
    <w:rsid w:val="003359E1"/>
    <w:rsid w:val="00336C37"/>
    <w:rsid w:val="00337B2F"/>
    <w:rsid w:val="00337EF0"/>
    <w:rsid w:val="00342BEB"/>
    <w:rsid w:val="00342E88"/>
    <w:rsid w:val="00343CF4"/>
    <w:rsid w:val="0034400D"/>
    <w:rsid w:val="0034612D"/>
    <w:rsid w:val="00347136"/>
    <w:rsid w:val="003478C0"/>
    <w:rsid w:val="00351296"/>
    <w:rsid w:val="0035269A"/>
    <w:rsid w:val="0035674D"/>
    <w:rsid w:val="00356C3C"/>
    <w:rsid w:val="00356FA8"/>
    <w:rsid w:val="0036078E"/>
    <w:rsid w:val="00360E13"/>
    <w:rsid w:val="00362C9B"/>
    <w:rsid w:val="00363AA1"/>
    <w:rsid w:val="003656E9"/>
    <w:rsid w:val="00366CE3"/>
    <w:rsid w:val="00370A18"/>
    <w:rsid w:val="00370D33"/>
    <w:rsid w:val="00370EA9"/>
    <w:rsid w:val="00371D02"/>
    <w:rsid w:val="0037266E"/>
    <w:rsid w:val="00372F5B"/>
    <w:rsid w:val="003748F4"/>
    <w:rsid w:val="003760D1"/>
    <w:rsid w:val="00376F55"/>
    <w:rsid w:val="003774FF"/>
    <w:rsid w:val="003778BF"/>
    <w:rsid w:val="00382556"/>
    <w:rsid w:val="00382D52"/>
    <w:rsid w:val="00383E95"/>
    <w:rsid w:val="00384F41"/>
    <w:rsid w:val="00387C85"/>
    <w:rsid w:val="00390283"/>
    <w:rsid w:val="00390A77"/>
    <w:rsid w:val="00392604"/>
    <w:rsid w:val="00392641"/>
    <w:rsid w:val="00393476"/>
    <w:rsid w:val="00393786"/>
    <w:rsid w:val="003946C4"/>
    <w:rsid w:val="00394EDA"/>
    <w:rsid w:val="00395F2E"/>
    <w:rsid w:val="00396E82"/>
    <w:rsid w:val="003978FA"/>
    <w:rsid w:val="003A0356"/>
    <w:rsid w:val="003A067F"/>
    <w:rsid w:val="003A0D29"/>
    <w:rsid w:val="003A0E79"/>
    <w:rsid w:val="003A0EEC"/>
    <w:rsid w:val="003A115A"/>
    <w:rsid w:val="003A17E3"/>
    <w:rsid w:val="003A2532"/>
    <w:rsid w:val="003A2936"/>
    <w:rsid w:val="003A2A5A"/>
    <w:rsid w:val="003A3192"/>
    <w:rsid w:val="003A33C3"/>
    <w:rsid w:val="003A3D31"/>
    <w:rsid w:val="003A5675"/>
    <w:rsid w:val="003A6EAF"/>
    <w:rsid w:val="003B001D"/>
    <w:rsid w:val="003B0B2D"/>
    <w:rsid w:val="003B0BCF"/>
    <w:rsid w:val="003B0E9B"/>
    <w:rsid w:val="003B0F27"/>
    <w:rsid w:val="003B1D07"/>
    <w:rsid w:val="003B3E1A"/>
    <w:rsid w:val="003B423A"/>
    <w:rsid w:val="003B60A2"/>
    <w:rsid w:val="003B62DD"/>
    <w:rsid w:val="003B6ADC"/>
    <w:rsid w:val="003B6C24"/>
    <w:rsid w:val="003B6D56"/>
    <w:rsid w:val="003C121A"/>
    <w:rsid w:val="003C2569"/>
    <w:rsid w:val="003C30A5"/>
    <w:rsid w:val="003C3103"/>
    <w:rsid w:val="003C409B"/>
    <w:rsid w:val="003C5789"/>
    <w:rsid w:val="003C5CA5"/>
    <w:rsid w:val="003C5CB6"/>
    <w:rsid w:val="003C643D"/>
    <w:rsid w:val="003C6E2A"/>
    <w:rsid w:val="003C726B"/>
    <w:rsid w:val="003D055E"/>
    <w:rsid w:val="003D1CFA"/>
    <w:rsid w:val="003D27B9"/>
    <w:rsid w:val="003D2B0D"/>
    <w:rsid w:val="003D360A"/>
    <w:rsid w:val="003D3A28"/>
    <w:rsid w:val="003D3CA2"/>
    <w:rsid w:val="003D408B"/>
    <w:rsid w:val="003D5D67"/>
    <w:rsid w:val="003D684E"/>
    <w:rsid w:val="003D7F05"/>
    <w:rsid w:val="003E0FC0"/>
    <w:rsid w:val="003E12BB"/>
    <w:rsid w:val="003E1AB3"/>
    <w:rsid w:val="003E29A1"/>
    <w:rsid w:val="003E2E61"/>
    <w:rsid w:val="003E317A"/>
    <w:rsid w:val="003E42E9"/>
    <w:rsid w:val="003E4FDA"/>
    <w:rsid w:val="003E51FE"/>
    <w:rsid w:val="003E55F9"/>
    <w:rsid w:val="003E5895"/>
    <w:rsid w:val="003E59D2"/>
    <w:rsid w:val="003E6578"/>
    <w:rsid w:val="003E6B6D"/>
    <w:rsid w:val="003F0F5C"/>
    <w:rsid w:val="003F41E9"/>
    <w:rsid w:val="003F5334"/>
    <w:rsid w:val="003F541E"/>
    <w:rsid w:val="003F59C9"/>
    <w:rsid w:val="003F6489"/>
    <w:rsid w:val="003F71C3"/>
    <w:rsid w:val="00402306"/>
    <w:rsid w:val="00403412"/>
    <w:rsid w:val="0040354E"/>
    <w:rsid w:val="00405AE7"/>
    <w:rsid w:val="00405C9F"/>
    <w:rsid w:val="004071FA"/>
    <w:rsid w:val="00410473"/>
    <w:rsid w:val="00410DAD"/>
    <w:rsid w:val="0041190D"/>
    <w:rsid w:val="00414793"/>
    <w:rsid w:val="00414960"/>
    <w:rsid w:val="00414EA4"/>
    <w:rsid w:val="0041569A"/>
    <w:rsid w:val="00416D27"/>
    <w:rsid w:val="004173AD"/>
    <w:rsid w:val="004206B2"/>
    <w:rsid w:val="00421D40"/>
    <w:rsid w:val="004232E0"/>
    <w:rsid w:val="00425FD6"/>
    <w:rsid w:val="004273E6"/>
    <w:rsid w:val="004300D2"/>
    <w:rsid w:val="004309CF"/>
    <w:rsid w:val="00431530"/>
    <w:rsid w:val="00431BA0"/>
    <w:rsid w:val="00431E1B"/>
    <w:rsid w:val="004327F9"/>
    <w:rsid w:val="004328E5"/>
    <w:rsid w:val="004338CA"/>
    <w:rsid w:val="00435C0F"/>
    <w:rsid w:val="004371CA"/>
    <w:rsid w:val="004371EE"/>
    <w:rsid w:val="004413C2"/>
    <w:rsid w:val="00441519"/>
    <w:rsid w:val="00441CE3"/>
    <w:rsid w:val="00442A8E"/>
    <w:rsid w:val="00443452"/>
    <w:rsid w:val="00443AC9"/>
    <w:rsid w:val="0044490D"/>
    <w:rsid w:val="0044579A"/>
    <w:rsid w:val="00445EEF"/>
    <w:rsid w:val="00446E62"/>
    <w:rsid w:val="0044764D"/>
    <w:rsid w:val="00450274"/>
    <w:rsid w:val="004503E5"/>
    <w:rsid w:val="00450C51"/>
    <w:rsid w:val="00451C77"/>
    <w:rsid w:val="00452065"/>
    <w:rsid w:val="004524A5"/>
    <w:rsid w:val="004532FF"/>
    <w:rsid w:val="00453805"/>
    <w:rsid w:val="00453E57"/>
    <w:rsid w:val="004558B5"/>
    <w:rsid w:val="0045614D"/>
    <w:rsid w:val="00456925"/>
    <w:rsid w:val="00457648"/>
    <w:rsid w:val="00457911"/>
    <w:rsid w:val="00457F5E"/>
    <w:rsid w:val="00460506"/>
    <w:rsid w:val="0046329C"/>
    <w:rsid w:val="00463549"/>
    <w:rsid w:val="0046394D"/>
    <w:rsid w:val="00465470"/>
    <w:rsid w:val="00466A59"/>
    <w:rsid w:val="00466B5E"/>
    <w:rsid w:val="004673E0"/>
    <w:rsid w:val="00470BD7"/>
    <w:rsid w:val="00473E2A"/>
    <w:rsid w:val="00473EA3"/>
    <w:rsid w:val="004741CA"/>
    <w:rsid w:val="00474CB6"/>
    <w:rsid w:val="00474EBF"/>
    <w:rsid w:val="004767A6"/>
    <w:rsid w:val="00482067"/>
    <w:rsid w:val="004820FE"/>
    <w:rsid w:val="0048388C"/>
    <w:rsid w:val="00483FB9"/>
    <w:rsid w:val="0048421F"/>
    <w:rsid w:val="004851A3"/>
    <w:rsid w:val="00486132"/>
    <w:rsid w:val="00492FF3"/>
    <w:rsid w:val="00493429"/>
    <w:rsid w:val="004952AF"/>
    <w:rsid w:val="004959EB"/>
    <w:rsid w:val="00495CEF"/>
    <w:rsid w:val="00496451"/>
    <w:rsid w:val="00496865"/>
    <w:rsid w:val="004976AD"/>
    <w:rsid w:val="00497B9D"/>
    <w:rsid w:val="004A0727"/>
    <w:rsid w:val="004A074C"/>
    <w:rsid w:val="004A0AD8"/>
    <w:rsid w:val="004A12F0"/>
    <w:rsid w:val="004A1962"/>
    <w:rsid w:val="004A230B"/>
    <w:rsid w:val="004A2E91"/>
    <w:rsid w:val="004A685A"/>
    <w:rsid w:val="004B02F0"/>
    <w:rsid w:val="004B06BA"/>
    <w:rsid w:val="004B07C7"/>
    <w:rsid w:val="004B380E"/>
    <w:rsid w:val="004B4189"/>
    <w:rsid w:val="004B49FD"/>
    <w:rsid w:val="004B59E5"/>
    <w:rsid w:val="004B6CC0"/>
    <w:rsid w:val="004C1DBA"/>
    <w:rsid w:val="004C2700"/>
    <w:rsid w:val="004C3BB8"/>
    <w:rsid w:val="004C3F53"/>
    <w:rsid w:val="004C4E34"/>
    <w:rsid w:val="004C521E"/>
    <w:rsid w:val="004C594D"/>
    <w:rsid w:val="004C664C"/>
    <w:rsid w:val="004C71AB"/>
    <w:rsid w:val="004C7E25"/>
    <w:rsid w:val="004D00CF"/>
    <w:rsid w:val="004D08BE"/>
    <w:rsid w:val="004D0BA9"/>
    <w:rsid w:val="004D372A"/>
    <w:rsid w:val="004D3C33"/>
    <w:rsid w:val="004D4017"/>
    <w:rsid w:val="004D4E09"/>
    <w:rsid w:val="004D7076"/>
    <w:rsid w:val="004D7DF9"/>
    <w:rsid w:val="004E13E3"/>
    <w:rsid w:val="004E2744"/>
    <w:rsid w:val="004E4645"/>
    <w:rsid w:val="004E4819"/>
    <w:rsid w:val="004E692F"/>
    <w:rsid w:val="004E6D5B"/>
    <w:rsid w:val="004F026D"/>
    <w:rsid w:val="004F0942"/>
    <w:rsid w:val="004F1141"/>
    <w:rsid w:val="004F170F"/>
    <w:rsid w:val="004F1EE8"/>
    <w:rsid w:val="004F2005"/>
    <w:rsid w:val="004F26FD"/>
    <w:rsid w:val="004F30C2"/>
    <w:rsid w:val="004F44C8"/>
    <w:rsid w:val="004F4D53"/>
    <w:rsid w:val="004F5D00"/>
    <w:rsid w:val="004F7005"/>
    <w:rsid w:val="005013B4"/>
    <w:rsid w:val="00501B55"/>
    <w:rsid w:val="00503987"/>
    <w:rsid w:val="005056AE"/>
    <w:rsid w:val="00505EA5"/>
    <w:rsid w:val="005060B0"/>
    <w:rsid w:val="0051117B"/>
    <w:rsid w:val="00512987"/>
    <w:rsid w:val="00513350"/>
    <w:rsid w:val="00513643"/>
    <w:rsid w:val="005139E1"/>
    <w:rsid w:val="00514455"/>
    <w:rsid w:val="0051617D"/>
    <w:rsid w:val="00516A66"/>
    <w:rsid w:val="00516F98"/>
    <w:rsid w:val="00517DD0"/>
    <w:rsid w:val="005204AA"/>
    <w:rsid w:val="00521B82"/>
    <w:rsid w:val="00521CCA"/>
    <w:rsid w:val="005222E8"/>
    <w:rsid w:val="0052380D"/>
    <w:rsid w:val="00523983"/>
    <w:rsid w:val="00524DA6"/>
    <w:rsid w:val="00525628"/>
    <w:rsid w:val="00525F7F"/>
    <w:rsid w:val="005267F9"/>
    <w:rsid w:val="00526A76"/>
    <w:rsid w:val="00526B98"/>
    <w:rsid w:val="0052790F"/>
    <w:rsid w:val="00530411"/>
    <w:rsid w:val="00530AB8"/>
    <w:rsid w:val="00530B1C"/>
    <w:rsid w:val="00530CF1"/>
    <w:rsid w:val="00532A38"/>
    <w:rsid w:val="00533C35"/>
    <w:rsid w:val="00535745"/>
    <w:rsid w:val="005365D0"/>
    <w:rsid w:val="00540AFB"/>
    <w:rsid w:val="005421AC"/>
    <w:rsid w:val="0054380A"/>
    <w:rsid w:val="005469A1"/>
    <w:rsid w:val="00547923"/>
    <w:rsid w:val="00550C35"/>
    <w:rsid w:val="0055127D"/>
    <w:rsid w:val="005516CD"/>
    <w:rsid w:val="00551E73"/>
    <w:rsid w:val="00552762"/>
    <w:rsid w:val="00554C1A"/>
    <w:rsid w:val="00554DCE"/>
    <w:rsid w:val="00556E3A"/>
    <w:rsid w:val="005573D6"/>
    <w:rsid w:val="00562673"/>
    <w:rsid w:val="00562DFC"/>
    <w:rsid w:val="00564518"/>
    <w:rsid w:val="005651AC"/>
    <w:rsid w:val="00565C12"/>
    <w:rsid w:val="00566D63"/>
    <w:rsid w:val="00566E6E"/>
    <w:rsid w:val="0056791A"/>
    <w:rsid w:val="005707CA"/>
    <w:rsid w:val="00571856"/>
    <w:rsid w:val="00571D3F"/>
    <w:rsid w:val="00571F61"/>
    <w:rsid w:val="00572D42"/>
    <w:rsid w:val="00572E45"/>
    <w:rsid w:val="00574384"/>
    <w:rsid w:val="00574A7E"/>
    <w:rsid w:val="00574FBE"/>
    <w:rsid w:val="00576A31"/>
    <w:rsid w:val="00577FB5"/>
    <w:rsid w:val="005804A9"/>
    <w:rsid w:val="00581D88"/>
    <w:rsid w:val="005822F4"/>
    <w:rsid w:val="00582B0A"/>
    <w:rsid w:val="00583D39"/>
    <w:rsid w:val="00583F0E"/>
    <w:rsid w:val="005851B6"/>
    <w:rsid w:val="0058556E"/>
    <w:rsid w:val="00585590"/>
    <w:rsid w:val="00585AF7"/>
    <w:rsid w:val="00585FCD"/>
    <w:rsid w:val="00587555"/>
    <w:rsid w:val="00587BC9"/>
    <w:rsid w:val="00590014"/>
    <w:rsid w:val="00590EAA"/>
    <w:rsid w:val="00592619"/>
    <w:rsid w:val="00593808"/>
    <w:rsid w:val="005939AA"/>
    <w:rsid w:val="0059547A"/>
    <w:rsid w:val="00597A8D"/>
    <w:rsid w:val="00597CC3"/>
    <w:rsid w:val="00597D27"/>
    <w:rsid w:val="005A0DDA"/>
    <w:rsid w:val="005A136E"/>
    <w:rsid w:val="005A16FD"/>
    <w:rsid w:val="005A18EB"/>
    <w:rsid w:val="005A19DC"/>
    <w:rsid w:val="005A1A46"/>
    <w:rsid w:val="005A2EEA"/>
    <w:rsid w:val="005A4254"/>
    <w:rsid w:val="005A5153"/>
    <w:rsid w:val="005A5241"/>
    <w:rsid w:val="005A56E3"/>
    <w:rsid w:val="005A5AD2"/>
    <w:rsid w:val="005B104E"/>
    <w:rsid w:val="005B1D7B"/>
    <w:rsid w:val="005B2589"/>
    <w:rsid w:val="005B4B7A"/>
    <w:rsid w:val="005B4D9A"/>
    <w:rsid w:val="005B56FB"/>
    <w:rsid w:val="005B5DFB"/>
    <w:rsid w:val="005C0D67"/>
    <w:rsid w:val="005C1A28"/>
    <w:rsid w:val="005C431B"/>
    <w:rsid w:val="005C496D"/>
    <w:rsid w:val="005C6295"/>
    <w:rsid w:val="005C6396"/>
    <w:rsid w:val="005C732C"/>
    <w:rsid w:val="005C7F23"/>
    <w:rsid w:val="005D0CED"/>
    <w:rsid w:val="005D0F81"/>
    <w:rsid w:val="005D10FF"/>
    <w:rsid w:val="005D1FEA"/>
    <w:rsid w:val="005D478F"/>
    <w:rsid w:val="005D5898"/>
    <w:rsid w:val="005D6B1E"/>
    <w:rsid w:val="005E20AC"/>
    <w:rsid w:val="005E2A04"/>
    <w:rsid w:val="005E2F59"/>
    <w:rsid w:val="005E39A3"/>
    <w:rsid w:val="005E4E67"/>
    <w:rsid w:val="005E7336"/>
    <w:rsid w:val="005F0041"/>
    <w:rsid w:val="005F0402"/>
    <w:rsid w:val="005F066A"/>
    <w:rsid w:val="005F06DC"/>
    <w:rsid w:val="005F147F"/>
    <w:rsid w:val="005F1B9B"/>
    <w:rsid w:val="005F241F"/>
    <w:rsid w:val="005F2B4D"/>
    <w:rsid w:val="005F2EC2"/>
    <w:rsid w:val="005F3FC8"/>
    <w:rsid w:val="005F5A6F"/>
    <w:rsid w:val="005F7F8E"/>
    <w:rsid w:val="005F7FF4"/>
    <w:rsid w:val="00601005"/>
    <w:rsid w:val="00601606"/>
    <w:rsid w:val="0060391D"/>
    <w:rsid w:val="00605ABA"/>
    <w:rsid w:val="00605E25"/>
    <w:rsid w:val="006070C7"/>
    <w:rsid w:val="006073D2"/>
    <w:rsid w:val="006073DD"/>
    <w:rsid w:val="00610A40"/>
    <w:rsid w:val="006114BC"/>
    <w:rsid w:val="00611542"/>
    <w:rsid w:val="006133DE"/>
    <w:rsid w:val="00613667"/>
    <w:rsid w:val="00613C5C"/>
    <w:rsid w:val="0061665A"/>
    <w:rsid w:val="00616C18"/>
    <w:rsid w:val="00616CA3"/>
    <w:rsid w:val="00617FC5"/>
    <w:rsid w:val="00620C5B"/>
    <w:rsid w:val="00622EAC"/>
    <w:rsid w:val="00623237"/>
    <w:rsid w:val="00623BC5"/>
    <w:rsid w:val="006249FD"/>
    <w:rsid w:val="00625872"/>
    <w:rsid w:val="0063083F"/>
    <w:rsid w:val="00631040"/>
    <w:rsid w:val="00632A3C"/>
    <w:rsid w:val="006368F7"/>
    <w:rsid w:val="0064031C"/>
    <w:rsid w:val="006406F6"/>
    <w:rsid w:val="0064131B"/>
    <w:rsid w:val="00641595"/>
    <w:rsid w:val="00641D03"/>
    <w:rsid w:val="00642616"/>
    <w:rsid w:val="006427B2"/>
    <w:rsid w:val="00642CFE"/>
    <w:rsid w:val="00643416"/>
    <w:rsid w:val="00643D9E"/>
    <w:rsid w:val="00645DDA"/>
    <w:rsid w:val="00645E5F"/>
    <w:rsid w:val="006470EE"/>
    <w:rsid w:val="00654199"/>
    <w:rsid w:val="006544B3"/>
    <w:rsid w:val="00654893"/>
    <w:rsid w:val="00654F6C"/>
    <w:rsid w:val="00655DAC"/>
    <w:rsid w:val="00655E00"/>
    <w:rsid w:val="00657C4B"/>
    <w:rsid w:val="00660441"/>
    <w:rsid w:val="006605A5"/>
    <w:rsid w:val="00660C43"/>
    <w:rsid w:val="0066142A"/>
    <w:rsid w:val="00664AB8"/>
    <w:rsid w:val="00665256"/>
    <w:rsid w:val="006659B0"/>
    <w:rsid w:val="00665BCE"/>
    <w:rsid w:val="00665E76"/>
    <w:rsid w:val="00666437"/>
    <w:rsid w:val="00666DF1"/>
    <w:rsid w:val="00667806"/>
    <w:rsid w:val="00667A4E"/>
    <w:rsid w:val="00667D90"/>
    <w:rsid w:val="00670656"/>
    <w:rsid w:val="006711E5"/>
    <w:rsid w:val="006721DB"/>
    <w:rsid w:val="006738F5"/>
    <w:rsid w:val="0067395B"/>
    <w:rsid w:val="00673B56"/>
    <w:rsid w:val="006748D7"/>
    <w:rsid w:val="00674B29"/>
    <w:rsid w:val="00674FCF"/>
    <w:rsid w:val="006754AA"/>
    <w:rsid w:val="00675CD4"/>
    <w:rsid w:val="006777D8"/>
    <w:rsid w:val="00677DBA"/>
    <w:rsid w:val="006804D0"/>
    <w:rsid w:val="00680CA6"/>
    <w:rsid w:val="00680DEE"/>
    <w:rsid w:val="00680EC3"/>
    <w:rsid w:val="00681DC8"/>
    <w:rsid w:val="006825EA"/>
    <w:rsid w:val="0068291A"/>
    <w:rsid w:val="006829EF"/>
    <w:rsid w:val="0068377F"/>
    <w:rsid w:val="00684802"/>
    <w:rsid w:val="00684B0D"/>
    <w:rsid w:val="00684D2F"/>
    <w:rsid w:val="00685002"/>
    <w:rsid w:val="00685A38"/>
    <w:rsid w:val="00685DBE"/>
    <w:rsid w:val="0068654B"/>
    <w:rsid w:val="006865E3"/>
    <w:rsid w:val="00690634"/>
    <w:rsid w:val="006910B7"/>
    <w:rsid w:val="00692266"/>
    <w:rsid w:val="0069275F"/>
    <w:rsid w:val="006930FB"/>
    <w:rsid w:val="0069480A"/>
    <w:rsid w:val="006959C9"/>
    <w:rsid w:val="00696B68"/>
    <w:rsid w:val="006A03ED"/>
    <w:rsid w:val="006A0A9D"/>
    <w:rsid w:val="006A244B"/>
    <w:rsid w:val="006A2B37"/>
    <w:rsid w:val="006A2F6D"/>
    <w:rsid w:val="006A3690"/>
    <w:rsid w:val="006A39E3"/>
    <w:rsid w:val="006A466F"/>
    <w:rsid w:val="006A7F8C"/>
    <w:rsid w:val="006B0BDB"/>
    <w:rsid w:val="006B1E7B"/>
    <w:rsid w:val="006B44AB"/>
    <w:rsid w:val="006B4A47"/>
    <w:rsid w:val="006B5D0C"/>
    <w:rsid w:val="006B6E7C"/>
    <w:rsid w:val="006B7129"/>
    <w:rsid w:val="006B76B4"/>
    <w:rsid w:val="006B7C6C"/>
    <w:rsid w:val="006B7DDE"/>
    <w:rsid w:val="006C372A"/>
    <w:rsid w:val="006C3A59"/>
    <w:rsid w:val="006C542B"/>
    <w:rsid w:val="006C59ED"/>
    <w:rsid w:val="006C6347"/>
    <w:rsid w:val="006C641F"/>
    <w:rsid w:val="006C66C0"/>
    <w:rsid w:val="006D0334"/>
    <w:rsid w:val="006D2264"/>
    <w:rsid w:val="006D245D"/>
    <w:rsid w:val="006D37EA"/>
    <w:rsid w:val="006D5659"/>
    <w:rsid w:val="006D5E65"/>
    <w:rsid w:val="006D67AD"/>
    <w:rsid w:val="006D67C3"/>
    <w:rsid w:val="006D70BB"/>
    <w:rsid w:val="006D721E"/>
    <w:rsid w:val="006D7600"/>
    <w:rsid w:val="006D7853"/>
    <w:rsid w:val="006D789E"/>
    <w:rsid w:val="006D7D1B"/>
    <w:rsid w:val="006D7FB9"/>
    <w:rsid w:val="006E01B7"/>
    <w:rsid w:val="006E09B4"/>
    <w:rsid w:val="006E0A6C"/>
    <w:rsid w:val="006E0F87"/>
    <w:rsid w:val="006E14C5"/>
    <w:rsid w:val="006E15EF"/>
    <w:rsid w:val="006E1A5F"/>
    <w:rsid w:val="006E25A7"/>
    <w:rsid w:val="006E377E"/>
    <w:rsid w:val="006E3865"/>
    <w:rsid w:val="006E3AD4"/>
    <w:rsid w:val="006E43A6"/>
    <w:rsid w:val="006E47D2"/>
    <w:rsid w:val="006E6283"/>
    <w:rsid w:val="006E70D5"/>
    <w:rsid w:val="006F00BE"/>
    <w:rsid w:val="006F02BB"/>
    <w:rsid w:val="006F14EB"/>
    <w:rsid w:val="006F2781"/>
    <w:rsid w:val="006F38AD"/>
    <w:rsid w:val="006F39E0"/>
    <w:rsid w:val="006F4F7D"/>
    <w:rsid w:val="006F6B1A"/>
    <w:rsid w:val="006F7923"/>
    <w:rsid w:val="00701689"/>
    <w:rsid w:val="0070201C"/>
    <w:rsid w:val="00703290"/>
    <w:rsid w:val="0070518B"/>
    <w:rsid w:val="00705206"/>
    <w:rsid w:val="00705CB8"/>
    <w:rsid w:val="00706A0F"/>
    <w:rsid w:val="00707593"/>
    <w:rsid w:val="007075A4"/>
    <w:rsid w:val="00710497"/>
    <w:rsid w:val="0071121D"/>
    <w:rsid w:val="00713024"/>
    <w:rsid w:val="00713681"/>
    <w:rsid w:val="007168C7"/>
    <w:rsid w:val="00720DA0"/>
    <w:rsid w:val="007213BA"/>
    <w:rsid w:val="00721520"/>
    <w:rsid w:val="00721E49"/>
    <w:rsid w:val="00722DE5"/>
    <w:rsid w:val="00723393"/>
    <w:rsid w:val="00723674"/>
    <w:rsid w:val="00725057"/>
    <w:rsid w:val="00725880"/>
    <w:rsid w:val="007258EF"/>
    <w:rsid w:val="0073276D"/>
    <w:rsid w:val="00735011"/>
    <w:rsid w:val="007376E1"/>
    <w:rsid w:val="00737A4F"/>
    <w:rsid w:val="00740129"/>
    <w:rsid w:val="0074015E"/>
    <w:rsid w:val="007402AE"/>
    <w:rsid w:val="007413FC"/>
    <w:rsid w:val="00744BC4"/>
    <w:rsid w:val="007460E7"/>
    <w:rsid w:val="00747674"/>
    <w:rsid w:val="0075081B"/>
    <w:rsid w:val="00750A18"/>
    <w:rsid w:val="0075124B"/>
    <w:rsid w:val="007517C5"/>
    <w:rsid w:val="00751FE8"/>
    <w:rsid w:val="0075222B"/>
    <w:rsid w:val="007526DD"/>
    <w:rsid w:val="00752822"/>
    <w:rsid w:val="00752FF3"/>
    <w:rsid w:val="00753A11"/>
    <w:rsid w:val="00753B05"/>
    <w:rsid w:val="00753F20"/>
    <w:rsid w:val="007547D2"/>
    <w:rsid w:val="00754D61"/>
    <w:rsid w:val="007565E6"/>
    <w:rsid w:val="00756F6F"/>
    <w:rsid w:val="00757841"/>
    <w:rsid w:val="00760789"/>
    <w:rsid w:val="00761548"/>
    <w:rsid w:val="0076225E"/>
    <w:rsid w:val="00762E75"/>
    <w:rsid w:val="00763460"/>
    <w:rsid w:val="007642DB"/>
    <w:rsid w:val="0077189D"/>
    <w:rsid w:val="00772C23"/>
    <w:rsid w:val="007742D0"/>
    <w:rsid w:val="00774F52"/>
    <w:rsid w:val="007762BC"/>
    <w:rsid w:val="00776E70"/>
    <w:rsid w:val="00777D9D"/>
    <w:rsid w:val="007802AA"/>
    <w:rsid w:val="0078342C"/>
    <w:rsid w:val="00784164"/>
    <w:rsid w:val="0078570F"/>
    <w:rsid w:val="00786443"/>
    <w:rsid w:val="0078648C"/>
    <w:rsid w:val="007872A3"/>
    <w:rsid w:val="0079168A"/>
    <w:rsid w:val="007963B8"/>
    <w:rsid w:val="007964D7"/>
    <w:rsid w:val="007967B0"/>
    <w:rsid w:val="00796E42"/>
    <w:rsid w:val="00797A7B"/>
    <w:rsid w:val="00797DFF"/>
    <w:rsid w:val="007A007E"/>
    <w:rsid w:val="007A012E"/>
    <w:rsid w:val="007A046C"/>
    <w:rsid w:val="007A0FC9"/>
    <w:rsid w:val="007A2FB9"/>
    <w:rsid w:val="007A331B"/>
    <w:rsid w:val="007A38BC"/>
    <w:rsid w:val="007A3A31"/>
    <w:rsid w:val="007A3BED"/>
    <w:rsid w:val="007A3CCB"/>
    <w:rsid w:val="007A5254"/>
    <w:rsid w:val="007A5629"/>
    <w:rsid w:val="007A5D4F"/>
    <w:rsid w:val="007A64F6"/>
    <w:rsid w:val="007B09DF"/>
    <w:rsid w:val="007B1171"/>
    <w:rsid w:val="007B2FA0"/>
    <w:rsid w:val="007B45CB"/>
    <w:rsid w:val="007B7D68"/>
    <w:rsid w:val="007C05FA"/>
    <w:rsid w:val="007C10CA"/>
    <w:rsid w:val="007C1DF2"/>
    <w:rsid w:val="007C31AF"/>
    <w:rsid w:val="007C4C0C"/>
    <w:rsid w:val="007C7C4A"/>
    <w:rsid w:val="007D0FDC"/>
    <w:rsid w:val="007D23ED"/>
    <w:rsid w:val="007D243A"/>
    <w:rsid w:val="007D2BA2"/>
    <w:rsid w:val="007D3915"/>
    <w:rsid w:val="007D3F7F"/>
    <w:rsid w:val="007D53CB"/>
    <w:rsid w:val="007D5A2C"/>
    <w:rsid w:val="007D69D7"/>
    <w:rsid w:val="007D70E1"/>
    <w:rsid w:val="007D738D"/>
    <w:rsid w:val="007D7681"/>
    <w:rsid w:val="007D7D03"/>
    <w:rsid w:val="007E03AA"/>
    <w:rsid w:val="007E154C"/>
    <w:rsid w:val="007E16D6"/>
    <w:rsid w:val="007E2238"/>
    <w:rsid w:val="007E37CF"/>
    <w:rsid w:val="007E3EC2"/>
    <w:rsid w:val="007E5473"/>
    <w:rsid w:val="007E6927"/>
    <w:rsid w:val="007F032C"/>
    <w:rsid w:val="007F0C99"/>
    <w:rsid w:val="007F326B"/>
    <w:rsid w:val="007F3F13"/>
    <w:rsid w:val="007F4AB4"/>
    <w:rsid w:val="007F4EBC"/>
    <w:rsid w:val="007F7D61"/>
    <w:rsid w:val="007F7E85"/>
    <w:rsid w:val="00801065"/>
    <w:rsid w:val="008012C5"/>
    <w:rsid w:val="0080326F"/>
    <w:rsid w:val="00803406"/>
    <w:rsid w:val="00804204"/>
    <w:rsid w:val="008043CA"/>
    <w:rsid w:val="008051EF"/>
    <w:rsid w:val="00805A8F"/>
    <w:rsid w:val="0080779F"/>
    <w:rsid w:val="00810891"/>
    <w:rsid w:val="00810B64"/>
    <w:rsid w:val="00811C5F"/>
    <w:rsid w:val="0081350E"/>
    <w:rsid w:val="00814F2A"/>
    <w:rsid w:val="0081592E"/>
    <w:rsid w:val="008160DD"/>
    <w:rsid w:val="008172BB"/>
    <w:rsid w:val="008175E0"/>
    <w:rsid w:val="00817944"/>
    <w:rsid w:val="008206A9"/>
    <w:rsid w:val="00820F54"/>
    <w:rsid w:val="00821E82"/>
    <w:rsid w:val="008222FB"/>
    <w:rsid w:val="008225A1"/>
    <w:rsid w:val="00823C68"/>
    <w:rsid w:val="00824266"/>
    <w:rsid w:val="00826578"/>
    <w:rsid w:val="00830B1A"/>
    <w:rsid w:val="00832120"/>
    <w:rsid w:val="008359BA"/>
    <w:rsid w:val="00835C86"/>
    <w:rsid w:val="008410BC"/>
    <w:rsid w:val="0084171B"/>
    <w:rsid w:val="008436D2"/>
    <w:rsid w:val="00844622"/>
    <w:rsid w:val="008467E9"/>
    <w:rsid w:val="00846BD3"/>
    <w:rsid w:val="00846FDE"/>
    <w:rsid w:val="00847728"/>
    <w:rsid w:val="008509B3"/>
    <w:rsid w:val="00851C10"/>
    <w:rsid w:val="00854F46"/>
    <w:rsid w:val="00855BD5"/>
    <w:rsid w:val="00855F3E"/>
    <w:rsid w:val="008565E8"/>
    <w:rsid w:val="0085670B"/>
    <w:rsid w:val="0085759E"/>
    <w:rsid w:val="00857834"/>
    <w:rsid w:val="00860775"/>
    <w:rsid w:val="00864F6F"/>
    <w:rsid w:val="00866F4A"/>
    <w:rsid w:val="008672EF"/>
    <w:rsid w:val="00870391"/>
    <w:rsid w:val="00874555"/>
    <w:rsid w:val="00876064"/>
    <w:rsid w:val="00876BDF"/>
    <w:rsid w:val="00876BF8"/>
    <w:rsid w:val="008813FA"/>
    <w:rsid w:val="00881AF3"/>
    <w:rsid w:val="008832C2"/>
    <w:rsid w:val="00883938"/>
    <w:rsid w:val="00885795"/>
    <w:rsid w:val="00885FCC"/>
    <w:rsid w:val="00886002"/>
    <w:rsid w:val="0088696A"/>
    <w:rsid w:val="00887D96"/>
    <w:rsid w:val="00890251"/>
    <w:rsid w:val="00890A92"/>
    <w:rsid w:val="00893083"/>
    <w:rsid w:val="0089458E"/>
    <w:rsid w:val="00894836"/>
    <w:rsid w:val="008958B4"/>
    <w:rsid w:val="00895ABC"/>
    <w:rsid w:val="00896DA6"/>
    <w:rsid w:val="00897626"/>
    <w:rsid w:val="00897D1A"/>
    <w:rsid w:val="008A19D7"/>
    <w:rsid w:val="008A5858"/>
    <w:rsid w:val="008A5FCD"/>
    <w:rsid w:val="008A6252"/>
    <w:rsid w:val="008A6305"/>
    <w:rsid w:val="008A6921"/>
    <w:rsid w:val="008B0005"/>
    <w:rsid w:val="008B0024"/>
    <w:rsid w:val="008B0A54"/>
    <w:rsid w:val="008B32AB"/>
    <w:rsid w:val="008B36B6"/>
    <w:rsid w:val="008B3FFA"/>
    <w:rsid w:val="008B546A"/>
    <w:rsid w:val="008B7A64"/>
    <w:rsid w:val="008C0182"/>
    <w:rsid w:val="008C0D79"/>
    <w:rsid w:val="008C0DC1"/>
    <w:rsid w:val="008C1BB9"/>
    <w:rsid w:val="008C1C90"/>
    <w:rsid w:val="008C2175"/>
    <w:rsid w:val="008C2D88"/>
    <w:rsid w:val="008C3AD6"/>
    <w:rsid w:val="008C47A8"/>
    <w:rsid w:val="008C47CB"/>
    <w:rsid w:val="008C4E77"/>
    <w:rsid w:val="008C5ABD"/>
    <w:rsid w:val="008C7146"/>
    <w:rsid w:val="008C731A"/>
    <w:rsid w:val="008D0EE4"/>
    <w:rsid w:val="008D1B61"/>
    <w:rsid w:val="008D2B4E"/>
    <w:rsid w:val="008D33B7"/>
    <w:rsid w:val="008D3734"/>
    <w:rsid w:val="008D3FC8"/>
    <w:rsid w:val="008D4D97"/>
    <w:rsid w:val="008D539F"/>
    <w:rsid w:val="008D56E9"/>
    <w:rsid w:val="008D72FF"/>
    <w:rsid w:val="008D7B72"/>
    <w:rsid w:val="008E089B"/>
    <w:rsid w:val="008E1196"/>
    <w:rsid w:val="008E1508"/>
    <w:rsid w:val="008E2ABB"/>
    <w:rsid w:val="008E2B12"/>
    <w:rsid w:val="008E374E"/>
    <w:rsid w:val="008E4225"/>
    <w:rsid w:val="008E43AD"/>
    <w:rsid w:val="008E4B93"/>
    <w:rsid w:val="008E539D"/>
    <w:rsid w:val="008E7B78"/>
    <w:rsid w:val="008F2EF2"/>
    <w:rsid w:val="008F3816"/>
    <w:rsid w:val="008F3B99"/>
    <w:rsid w:val="008F3C4C"/>
    <w:rsid w:val="008F3D94"/>
    <w:rsid w:val="008F467A"/>
    <w:rsid w:val="008F46C7"/>
    <w:rsid w:val="008F4B7D"/>
    <w:rsid w:val="008F5365"/>
    <w:rsid w:val="008F5E3E"/>
    <w:rsid w:val="008F69C0"/>
    <w:rsid w:val="00902189"/>
    <w:rsid w:val="00902622"/>
    <w:rsid w:val="00911361"/>
    <w:rsid w:val="009117D5"/>
    <w:rsid w:val="00912461"/>
    <w:rsid w:val="00912877"/>
    <w:rsid w:val="00914FE9"/>
    <w:rsid w:val="009151E7"/>
    <w:rsid w:val="00915F47"/>
    <w:rsid w:val="00916041"/>
    <w:rsid w:val="00920D10"/>
    <w:rsid w:val="009232A5"/>
    <w:rsid w:val="00924394"/>
    <w:rsid w:val="009266C1"/>
    <w:rsid w:val="00926AE5"/>
    <w:rsid w:val="009271D4"/>
    <w:rsid w:val="00930824"/>
    <w:rsid w:val="009314D7"/>
    <w:rsid w:val="009328B2"/>
    <w:rsid w:val="00934542"/>
    <w:rsid w:val="009363D4"/>
    <w:rsid w:val="00936877"/>
    <w:rsid w:val="00936AC3"/>
    <w:rsid w:val="00937DD9"/>
    <w:rsid w:val="0094095E"/>
    <w:rsid w:val="00940C54"/>
    <w:rsid w:val="0094197B"/>
    <w:rsid w:val="0094337B"/>
    <w:rsid w:val="00943DB9"/>
    <w:rsid w:val="00947255"/>
    <w:rsid w:val="00951294"/>
    <w:rsid w:val="00951C67"/>
    <w:rsid w:val="00957A28"/>
    <w:rsid w:val="00961B3C"/>
    <w:rsid w:val="00961F50"/>
    <w:rsid w:val="00962536"/>
    <w:rsid w:val="00962E60"/>
    <w:rsid w:val="00964E5C"/>
    <w:rsid w:val="00965377"/>
    <w:rsid w:val="009654E6"/>
    <w:rsid w:val="00966F09"/>
    <w:rsid w:val="009702FB"/>
    <w:rsid w:val="00970809"/>
    <w:rsid w:val="009710BE"/>
    <w:rsid w:val="0097139D"/>
    <w:rsid w:val="009723AB"/>
    <w:rsid w:val="00973899"/>
    <w:rsid w:val="00975057"/>
    <w:rsid w:val="00976009"/>
    <w:rsid w:val="0097688D"/>
    <w:rsid w:val="00976BCA"/>
    <w:rsid w:val="00976D08"/>
    <w:rsid w:val="00977736"/>
    <w:rsid w:val="00980976"/>
    <w:rsid w:val="00980FC2"/>
    <w:rsid w:val="0098111F"/>
    <w:rsid w:val="009821AB"/>
    <w:rsid w:val="00982FA9"/>
    <w:rsid w:val="0098338B"/>
    <w:rsid w:val="00987095"/>
    <w:rsid w:val="009870BE"/>
    <w:rsid w:val="00987A79"/>
    <w:rsid w:val="00987BB2"/>
    <w:rsid w:val="00987FF0"/>
    <w:rsid w:val="009907CD"/>
    <w:rsid w:val="0099145B"/>
    <w:rsid w:val="00992AFD"/>
    <w:rsid w:val="00994468"/>
    <w:rsid w:val="00996D50"/>
    <w:rsid w:val="00997BB5"/>
    <w:rsid w:val="009A058C"/>
    <w:rsid w:val="009A0AFD"/>
    <w:rsid w:val="009A116B"/>
    <w:rsid w:val="009A1196"/>
    <w:rsid w:val="009A1769"/>
    <w:rsid w:val="009A2CF2"/>
    <w:rsid w:val="009A30A3"/>
    <w:rsid w:val="009A3D62"/>
    <w:rsid w:val="009A4EC5"/>
    <w:rsid w:val="009A57FF"/>
    <w:rsid w:val="009A5AB0"/>
    <w:rsid w:val="009A6A19"/>
    <w:rsid w:val="009A735F"/>
    <w:rsid w:val="009B134B"/>
    <w:rsid w:val="009B1D0C"/>
    <w:rsid w:val="009B212B"/>
    <w:rsid w:val="009B3128"/>
    <w:rsid w:val="009B4774"/>
    <w:rsid w:val="009B6CAB"/>
    <w:rsid w:val="009B7136"/>
    <w:rsid w:val="009B7189"/>
    <w:rsid w:val="009B7883"/>
    <w:rsid w:val="009B7B8B"/>
    <w:rsid w:val="009C0340"/>
    <w:rsid w:val="009C0EFD"/>
    <w:rsid w:val="009C15DC"/>
    <w:rsid w:val="009C1B87"/>
    <w:rsid w:val="009C3B6A"/>
    <w:rsid w:val="009C45F8"/>
    <w:rsid w:val="009C55BB"/>
    <w:rsid w:val="009C6B81"/>
    <w:rsid w:val="009C6F1D"/>
    <w:rsid w:val="009D02B7"/>
    <w:rsid w:val="009D05AE"/>
    <w:rsid w:val="009D0ABB"/>
    <w:rsid w:val="009D0D32"/>
    <w:rsid w:val="009D2A34"/>
    <w:rsid w:val="009D4ED7"/>
    <w:rsid w:val="009D59A6"/>
    <w:rsid w:val="009D6F5C"/>
    <w:rsid w:val="009D72CA"/>
    <w:rsid w:val="009D74EF"/>
    <w:rsid w:val="009E20CA"/>
    <w:rsid w:val="009E28BF"/>
    <w:rsid w:val="009E4883"/>
    <w:rsid w:val="009E4CBA"/>
    <w:rsid w:val="009E7051"/>
    <w:rsid w:val="009F1752"/>
    <w:rsid w:val="009F342B"/>
    <w:rsid w:val="009F3DD7"/>
    <w:rsid w:val="009F57F1"/>
    <w:rsid w:val="009F7761"/>
    <w:rsid w:val="009F7DBE"/>
    <w:rsid w:val="00A008EF"/>
    <w:rsid w:val="00A00B8A"/>
    <w:rsid w:val="00A010C6"/>
    <w:rsid w:val="00A02D90"/>
    <w:rsid w:val="00A0309E"/>
    <w:rsid w:val="00A03536"/>
    <w:rsid w:val="00A03958"/>
    <w:rsid w:val="00A03D87"/>
    <w:rsid w:val="00A04827"/>
    <w:rsid w:val="00A04F50"/>
    <w:rsid w:val="00A069C9"/>
    <w:rsid w:val="00A06A00"/>
    <w:rsid w:val="00A070AA"/>
    <w:rsid w:val="00A109F1"/>
    <w:rsid w:val="00A12D0B"/>
    <w:rsid w:val="00A13852"/>
    <w:rsid w:val="00A15EF4"/>
    <w:rsid w:val="00A16740"/>
    <w:rsid w:val="00A176DA"/>
    <w:rsid w:val="00A22236"/>
    <w:rsid w:val="00A23F79"/>
    <w:rsid w:val="00A254DE"/>
    <w:rsid w:val="00A25566"/>
    <w:rsid w:val="00A27042"/>
    <w:rsid w:val="00A2711D"/>
    <w:rsid w:val="00A27439"/>
    <w:rsid w:val="00A27D64"/>
    <w:rsid w:val="00A30010"/>
    <w:rsid w:val="00A30037"/>
    <w:rsid w:val="00A30696"/>
    <w:rsid w:val="00A31545"/>
    <w:rsid w:val="00A322DE"/>
    <w:rsid w:val="00A3249B"/>
    <w:rsid w:val="00A3269F"/>
    <w:rsid w:val="00A337B8"/>
    <w:rsid w:val="00A33E50"/>
    <w:rsid w:val="00A35D4A"/>
    <w:rsid w:val="00A35F58"/>
    <w:rsid w:val="00A376C4"/>
    <w:rsid w:val="00A37C25"/>
    <w:rsid w:val="00A41E0F"/>
    <w:rsid w:val="00A42EA5"/>
    <w:rsid w:val="00A430AC"/>
    <w:rsid w:val="00A45554"/>
    <w:rsid w:val="00A46F84"/>
    <w:rsid w:val="00A47CFB"/>
    <w:rsid w:val="00A5166C"/>
    <w:rsid w:val="00A51916"/>
    <w:rsid w:val="00A522B6"/>
    <w:rsid w:val="00A53BA4"/>
    <w:rsid w:val="00A53FFA"/>
    <w:rsid w:val="00A54996"/>
    <w:rsid w:val="00A5566A"/>
    <w:rsid w:val="00A55785"/>
    <w:rsid w:val="00A6045D"/>
    <w:rsid w:val="00A6101E"/>
    <w:rsid w:val="00A6171C"/>
    <w:rsid w:val="00A617FF"/>
    <w:rsid w:val="00A61B17"/>
    <w:rsid w:val="00A63819"/>
    <w:rsid w:val="00A6415E"/>
    <w:rsid w:val="00A65442"/>
    <w:rsid w:val="00A66557"/>
    <w:rsid w:val="00A66EC9"/>
    <w:rsid w:val="00A720B6"/>
    <w:rsid w:val="00A725D9"/>
    <w:rsid w:val="00A73FE9"/>
    <w:rsid w:val="00A74851"/>
    <w:rsid w:val="00A76A75"/>
    <w:rsid w:val="00A770F1"/>
    <w:rsid w:val="00A81BDE"/>
    <w:rsid w:val="00A81D6C"/>
    <w:rsid w:val="00A833FA"/>
    <w:rsid w:val="00A83824"/>
    <w:rsid w:val="00A83F89"/>
    <w:rsid w:val="00A86FF3"/>
    <w:rsid w:val="00A877CC"/>
    <w:rsid w:val="00A90172"/>
    <w:rsid w:val="00A901CF"/>
    <w:rsid w:val="00A90EF7"/>
    <w:rsid w:val="00A9277D"/>
    <w:rsid w:val="00A93AF0"/>
    <w:rsid w:val="00A9502D"/>
    <w:rsid w:val="00A95ABC"/>
    <w:rsid w:val="00A96725"/>
    <w:rsid w:val="00A972D5"/>
    <w:rsid w:val="00A979F8"/>
    <w:rsid w:val="00AA1401"/>
    <w:rsid w:val="00AA2239"/>
    <w:rsid w:val="00AA2A04"/>
    <w:rsid w:val="00AA57E4"/>
    <w:rsid w:val="00AA6CE5"/>
    <w:rsid w:val="00AA743C"/>
    <w:rsid w:val="00AB0042"/>
    <w:rsid w:val="00AB061C"/>
    <w:rsid w:val="00AB1A25"/>
    <w:rsid w:val="00AB2DF2"/>
    <w:rsid w:val="00AB386B"/>
    <w:rsid w:val="00AB453C"/>
    <w:rsid w:val="00AB550B"/>
    <w:rsid w:val="00AB66EA"/>
    <w:rsid w:val="00AB6979"/>
    <w:rsid w:val="00AB7B61"/>
    <w:rsid w:val="00AC0EF2"/>
    <w:rsid w:val="00AC1B2C"/>
    <w:rsid w:val="00AC1F9E"/>
    <w:rsid w:val="00AC3684"/>
    <w:rsid w:val="00AC43D7"/>
    <w:rsid w:val="00AD0784"/>
    <w:rsid w:val="00AD18C4"/>
    <w:rsid w:val="00AD2655"/>
    <w:rsid w:val="00AD4B8D"/>
    <w:rsid w:val="00AD543C"/>
    <w:rsid w:val="00AD5CA8"/>
    <w:rsid w:val="00AE3B9D"/>
    <w:rsid w:val="00AE4803"/>
    <w:rsid w:val="00AE4F0D"/>
    <w:rsid w:val="00AE51E4"/>
    <w:rsid w:val="00AE6D04"/>
    <w:rsid w:val="00AE6DA7"/>
    <w:rsid w:val="00AE6DE7"/>
    <w:rsid w:val="00AE72B7"/>
    <w:rsid w:val="00AF0718"/>
    <w:rsid w:val="00AF246D"/>
    <w:rsid w:val="00AF314C"/>
    <w:rsid w:val="00AF3A0A"/>
    <w:rsid w:val="00AF3F7C"/>
    <w:rsid w:val="00AF59D9"/>
    <w:rsid w:val="00AF6E68"/>
    <w:rsid w:val="00AF70D4"/>
    <w:rsid w:val="00AF75B3"/>
    <w:rsid w:val="00AF77A4"/>
    <w:rsid w:val="00B00183"/>
    <w:rsid w:val="00B00354"/>
    <w:rsid w:val="00B00FB0"/>
    <w:rsid w:val="00B01716"/>
    <w:rsid w:val="00B01F54"/>
    <w:rsid w:val="00B02D09"/>
    <w:rsid w:val="00B0362F"/>
    <w:rsid w:val="00B049C4"/>
    <w:rsid w:val="00B06A0B"/>
    <w:rsid w:val="00B07091"/>
    <w:rsid w:val="00B0764C"/>
    <w:rsid w:val="00B077AB"/>
    <w:rsid w:val="00B10136"/>
    <w:rsid w:val="00B116EB"/>
    <w:rsid w:val="00B11D3F"/>
    <w:rsid w:val="00B12295"/>
    <w:rsid w:val="00B126C0"/>
    <w:rsid w:val="00B147B5"/>
    <w:rsid w:val="00B15263"/>
    <w:rsid w:val="00B15A43"/>
    <w:rsid w:val="00B15FB6"/>
    <w:rsid w:val="00B21BC5"/>
    <w:rsid w:val="00B21DDD"/>
    <w:rsid w:val="00B21F2C"/>
    <w:rsid w:val="00B22201"/>
    <w:rsid w:val="00B22557"/>
    <w:rsid w:val="00B22B25"/>
    <w:rsid w:val="00B22F44"/>
    <w:rsid w:val="00B24422"/>
    <w:rsid w:val="00B25B86"/>
    <w:rsid w:val="00B25C71"/>
    <w:rsid w:val="00B27A3E"/>
    <w:rsid w:val="00B31D90"/>
    <w:rsid w:val="00B329B0"/>
    <w:rsid w:val="00B32FFA"/>
    <w:rsid w:val="00B3357B"/>
    <w:rsid w:val="00B3358A"/>
    <w:rsid w:val="00B3544B"/>
    <w:rsid w:val="00B35C99"/>
    <w:rsid w:val="00B36F0E"/>
    <w:rsid w:val="00B37685"/>
    <w:rsid w:val="00B376A3"/>
    <w:rsid w:val="00B37E55"/>
    <w:rsid w:val="00B40A24"/>
    <w:rsid w:val="00B42510"/>
    <w:rsid w:val="00B437AD"/>
    <w:rsid w:val="00B43B9F"/>
    <w:rsid w:val="00B43E97"/>
    <w:rsid w:val="00B449A5"/>
    <w:rsid w:val="00B45D9E"/>
    <w:rsid w:val="00B4701E"/>
    <w:rsid w:val="00B472F4"/>
    <w:rsid w:val="00B4799D"/>
    <w:rsid w:val="00B50043"/>
    <w:rsid w:val="00B5145A"/>
    <w:rsid w:val="00B55EDA"/>
    <w:rsid w:val="00B56137"/>
    <w:rsid w:val="00B5659B"/>
    <w:rsid w:val="00B57154"/>
    <w:rsid w:val="00B60949"/>
    <w:rsid w:val="00B60991"/>
    <w:rsid w:val="00B6195B"/>
    <w:rsid w:val="00B62255"/>
    <w:rsid w:val="00B62388"/>
    <w:rsid w:val="00B62CCD"/>
    <w:rsid w:val="00B62F8E"/>
    <w:rsid w:val="00B630FD"/>
    <w:rsid w:val="00B64D83"/>
    <w:rsid w:val="00B6539E"/>
    <w:rsid w:val="00B6540E"/>
    <w:rsid w:val="00B65645"/>
    <w:rsid w:val="00B65D0F"/>
    <w:rsid w:val="00B67F62"/>
    <w:rsid w:val="00B70409"/>
    <w:rsid w:val="00B71BB3"/>
    <w:rsid w:val="00B71CCB"/>
    <w:rsid w:val="00B72BAB"/>
    <w:rsid w:val="00B7345E"/>
    <w:rsid w:val="00B7484F"/>
    <w:rsid w:val="00B769F7"/>
    <w:rsid w:val="00B81348"/>
    <w:rsid w:val="00B81A72"/>
    <w:rsid w:val="00B82ED6"/>
    <w:rsid w:val="00B82FEF"/>
    <w:rsid w:val="00B83313"/>
    <w:rsid w:val="00B83C58"/>
    <w:rsid w:val="00B84E3D"/>
    <w:rsid w:val="00B8584C"/>
    <w:rsid w:val="00B863DF"/>
    <w:rsid w:val="00B8730B"/>
    <w:rsid w:val="00B87F1A"/>
    <w:rsid w:val="00B919B6"/>
    <w:rsid w:val="00B91D3D"/>
    <w:rsid w:val="00B91D7C"/>
    <w:rsid w:val="00B92394"/>
    <w:rsid w:val="00B92465"/>
    <w:rsid w:val="00B93FCA"/>
    <w:rsid w:val="00B94C53"/>
    <w:rsid w:val="00B95684"/>
    <w:rsid w:val="00B961B8"/>
    <w:rsid w:val="00B96265"/>
    <w:rsid w:val="00B967BF"/>
    <w:rsid w:val="00B96B33"/>
    <w:rsid w:val="00B97970"/>
    <w:rsid w:val="00B97EF7"/>
    <w:rsid w:val="00BA026F"/>
    <w:rsid w:val="00BA32D8"/>
    <w:rsid w:val="00BA47C5"/>
    <w:rsid w:val="00BA7BE9"/>
    <w:rsid w:val="00BA7F8B"/>
    <w:rsid w:val="00BB029E"/>
    <w:rsid w:val="00BB14BC"/>
    <w:rsid w:val="00BB2290"/>
    <w:rsid w:val="00BB36EC"/>
    <w:rsid w:val="00BB3FAB"/>
    <w:rsid w:val="00BB4778"/>
    <w:rsid w:val="00BB5D5B"/>
    <w:rsid w:val="00BB700F"/>
    <w:rsid w:val="00BB7258"/>
    <w:rsid w:val="00BC2A48"/>
    <w:rsid w:val="00BC2A67"/>
    <w:rsid w:val="00BC3AD3"/>
    <w:rsid w:val="00BC3C03"/>
    <w:rsid w:val="00BC562D"/>
    <w:rsid w:val="00BC71F4"/>
    <w:rsid w:val="00BD1F69"/>
    <w:rsid w:val="00BD3AF9"/>
    <w:rsid w:val="00BD6AEB"/>
    <w:rsid w:val="00BE073B"/>
    <w:rsid w:val="00BE22F9"/>
    <w:rsid w:val="00BE24DB"/>
    <w:rsid w:val="00BE2DF8"/>
    <w:rsid w:val="00BE36D6"/>
    <w:rsid w:val="00BE4143"/>
    <w:rsid w:val="00BE61A2"/>
    <w:rsid w:val="00BF062E"/>
    <w:rsid w:val="00BF26F7"/>
    <w:rsid w:val="00BF3B38"/>
    <w:rsid w:val="00BF3CA8"/>
    <w:rsid w:val="00BF3F09"/>
    <w:rsid w:val="00BF432C"/>
    <w:rsid w:val="00BF4D4D"/>
    <w:rsid w:val="00BF6960"/>
    <w:rsid w:val="00BF6A89"/>
    <w:rsid w:val="00C00894"/>
    <w:rsid w:val="00C009E9"/>
    <w:rsid w:val="00C009F5"/>
    <w:rsid w:val="00C01580"/>
    <w:rsid w:val="00C0226A"/>
    <w:rsid w:val="00C0334E"/>
    <w:rsid w:val="00C04B4D"/>
    <w:rsid w:val="00C04C6A"/>
    <w:rsid w:val="00C053CF"/>
    <w:rsid w:val="00C06725"/>
    <w:rsid w:val="00C07EC8"/>
    <w:rsid w:val="00C10A46"/>
    <w:rsid w:val="00C12173"/>
    <w:rsid w:val="00C130EE"/>
    <w:rsid w:val="00C1491F"/>
    <w:rsid w:val="00C16476"/>
    <w:rsid w:val="00C16B7C"/>
    <w:rsid w:val="00C17BFE"/>
    <w:rsid w:val="00C2261A"/>
    <w:rsid w:val="00C23D11"/>
    <w:rsid w:val="00C24733"/>
    <w:rsid w:val="00C24AC4"/>
    <w:rsid w:val="00C26374"/>
    <w:rsid w:val="00C2702D"/>
    <w:rsid w:val="00C2790C"/>
    <w:rsid w:val="00C30A50"/>
    <w:rsid w:val="00C336E3"/>
    <w:rsid w:val="00C339FD"/>
    <w:rsid w:val="00C34C0F"/>
    <w:rsid w:val="00C36E52"/>
    <w:rsid w:val="00C37500"/>
    <w:rsid w:val="00C40C1B"/>
    <w:rsid w:val="00C41D83"/>
    <w:rsid w:val="00C42533"/>
    <w:rsid w:val="00C44AAC"/>
    <w:rsid w:val="00C44CF0"/>
    <w:rsid w:val="00C44D7F"/>
    <w:rsid w:val="00C45F33"/>
    <w:rsid w:val="00C465F7"/>
    <w:rsid w:val="00C4667C"/>
    <w:rsid w:val="00C50BAC"/>
    <w:rsid w:val="00C50C04"/>
    <w:rsid w:val="00C52041"/>
    <w:rsid w:val="00C533BE"/>
    <w:rsid w:val="00C53C69"/>
    <w:rsid w:val="00C53CD7"/>
    <w:rsid w:val="00C548FB"/>
    <w:rsid w:val="00C557A4"/>
    <w:rsid w:val="00C557F4"/>
    <w:rsid w:val="00C55E10"/>
    <w:rsid w:val="00C564B8"/>
    <w:rsid w:val="00C56DCB"/>
    <w:rsid w:val="00C57C72"/>
    <w:rsid w:val="00C616C7"/>
    <w:rsid w:val="00C61BDB"/>
    <w:rsid w:val="00C6425C"/>
    <w:rsid w:val="00C647E6"/>
    <w:rsid w:val="00C64FD3"/>
    <w:rsid w:val="00C65443"/>
    <w:rsid w:val="00C705C4"/>
    <w:rsid w:val="00C71123"/>
    <w:rsid w:val="00C7128D"/>
    <w:rsid w:val="00C720E5"/>
    <w:rsid w:val="00C7341A"/>
    <w:rsid w:val="00C7730C"/>
    <w:rsid w:val="00C779B9"/>
    <w:rsid w:val="00C77C61"/>
    <w:rsid w:val="00C810CE"/>
    <w:rsid w:val="00C81221"/>
    <w:rsid w:val="00C81320"/>
    <w:rsid w:val="00C81652"/>
    <w:rsid w:val="00C81DC3"/>
    <w:rsid w:val="00C8215D"/>
    <w:rsid w:val="00C821BB"/>
    <w:rsid w:val="00C8330C"/>
    <w:rsid w:val="00C8350B"/>
    <w:rsid w:val="00C8350C"/>
    <w:rsid w:val="00C84A47"/>
    <w:rsid w:val="00C84A76"/>
    <w:rsid w:val="00C87182"/>
    <w:rsid w:val="00C90781"/>
    <w:rsid w:val="00C90B08"/>
    <w:rsid w:val="00C90BD6"/>
    <w:rsid w:val="00C90F3D"/>
    <w:rsid w:val="00C91CA7"/>
    <w:rsid w:val="00C92DD2"/>
    <w:rsid w:val="00C9330D"/>
    <w:rsid w:val="00C9412C"/>
    <w:rsid w:val="00C942FA"/>
    <w:rsid w:val="00CA1DEA"/>
    <w:rsid w:val="00CA1F56"/>
    <w:rsid w:val="00CA310B"/>
    <w:rsid w:val="00CA4E43"/>
    <w:rsid w:val="00CA504B"/>
    <w:rsid w:val="00CA6F8E"/>
    <w:rsid w:val="00CA7488"/>
    <w:rsid w:val="00CB0D64"/>
    <w:rsid w:val="00CB11B7"/>
    <w:rsid w:val="00CB2A9F"/>
    <w:rsid w:val="00CB3A49"/>
    <w:rsid w:val="00CB3AA4"/>
    <w:rsid w:val="00CB4DB4"/>
    <w:rsid w:val="00CB4DF5"/>
    <w:rsid w:val="00CB5CBC"/>
    <w:rsid w:val="00CB6A3C"/>
    <w:rsid w:val="00CB777D"/>
    <w:rsid w:val="00CC1376"/>
    <w:rsid w:val="00CC17BA"/>
    <w:rsid w:val="00CC2961"/>
    <w:rsid w:val="00CC2A83"/>
    <w:rsid w:val="00CC3A96"/>
    <w:rsid w:val="00CC45AF"/>
    <w:rsid w:val="00CC4608"/>
    <w:rsid w:val="00CC4BF0"/>
    <w:rsid w:val="00CC625E"/>
    <w:rsid w:val="00CC68EF"/>
    <w:rsid w:val="00CC78BD"/>
    <w:rsid w:val="00CC7E22"/>
    <w:rsid w:val="00CD0901"/>
    <w:rsid w:val="00CD10EF"/>
    <w:rsid w:val="00CD1E36"/>
    <w:rsid w:val="00CD250D"/>
    <w:rsid w:val="00CD36F6"/>
    <w:rsid w:val="00CD3DA9"/>
    <w:rsid w:val="00CD3F90"/>
    <w:rsid w:val="00CE0105"/>
    <w:rsid w:val="00CE1DF0"/>
    <w:rsid w:val="00CE22DB"/>
    <w:rsid w:val="00CE2592"/>
    <w:rsid w:val="00CE25EB"/>
    <w:rsid w:val="00CE2D57"/>
    <w:rsid w:val="00CE3A96"/>
    <w:rsid w:val="00CE3B59"/>
    <w:rsid w:val="00CE41D1"/>
    <w:rsid w:val="00CE5EF1"/>
    <w:rsid w:val="00CE654F"/>
    <w:rsid w:val="00CE7981"/>
    <w:rsid w:val="00CF0927"/>
    <w:rsid w:val="00CF199C"/>
    <w:rsid w:val="00CF1D4F"/>
    <w:rsid w:val="00CF1F0F"/>
    <w:rsid w:val="00CF24F6"/>
    <w:rsid w:val="00CF30DF"/>
    <w:rsid w:val="00CF570C"/>
    <w:rsid w:val="00CF5717"/>
    <w:rsid w:val="00CF5F4D"/>
    <w:rsid w:val="00D022DD"/>
    <w:rsid w:val="00D03F0A"/>
    <w:rsid w:val="00D04445"/>
    <w:rsid w:val="00D04B2B"/>
    <w:rsid w:val="00D05CCE"/>
    <w:rsid w:val="00D0667E"/>
    <w:rsid w:val="00D10BC1"/>
    <w:rsid w:val="00D11759"/>
    <w:rsid w:val="00D12410"/>
    <w:rsid w:val="00D1273B"/>
    <w:rsid w:val="00D13BD6"/>
    <w:rsid w:val="00D14594"/>
    <w:rsid w:val="00D15B1E"/>
    <w:rsid w:val="00D167F5"/>
    <w:rsid w:val="00D16F36"/>
    <w:rsid w:val="00D20732"/>
    <w:rsid w:val="00D21A63"/>
    <w:rsid w:val="00D23F6E"/>
    <w:rsid w:val="00D24880"/>
    <w:rsid w:val="00D25673"/>
    <w:rsid w:val="00D25D3A"/>
    <w:rsid w:val="00D277C0"/>
    <w:rsid w:val="00D30D35"/>
    <w:rsid w:val="00D30DD4"/>
    <w:rsid w:val="00D31421"/>
    <w:rsid w:val="00D32847"/>
    <w:rsid w:val="00D335A1"/>
    <w:rsid w:val="00D33A4C"/>
    <w:rsid w:val="00D33C42"/>
    <w:rsid w:val="00D34694"/>
    <w:rsid w:val="00D35C54"/>
    <w:rsid w:val="00D36CC4"/>
    <w:rsid w:val="00D37298"/>
    <w:rsid w:val="00D378FE"/>
    <w:rsid w:val="00D37D3D"/>
    <w:rsid w:val="00D4198F"/>
    <w:rsid w:val="00D41A6A"/>
    <w:rsid w:val="00D4202F"/>
    <w:rsid w:val="00D4275F"/>
    <w:rsid w:val="00D42B28"/>
    <w:rsid w:val="00D44956"/>
    <w:rsid w:val="00D44AB3"/>
    <w:rsid w:val="00D45962"/>
    <w:rsid w:val="00D463D3"/>
    <w:rsid w:val="00D47BD0"/>
    <w:rsid w:val="00D510B4"/>
    <w:rsid w:val="00D519BA"/>
    <w:rsid w:val="00D54207"/>
    <w:rsid w:val="00D56DD1"/>
    <w:rsid w:val="00D57F76"/>
    <w:rsid w:val="00D627B3"/>
    <w:rsid w:val="00D63B77"/>
    <w:rsid w:val="00D6454B"/>
    <w:rsid w:val="00D675F7"/>
    <w:rsid w:val="00D7135A"/>
    <w:rsid w:val="00D74BEB"/>
    <w:rsid w:val="00D75962"/>
    <w:rsid w:val="00D75F49"/>
    <w:rsid w:val="00D761FD"/>
    <w:rsid w:val="00D77DBB"/>
    <w:rsid w:val="00D8193A"/>
    <w:rsid w:val="00D8269B"/>
    <w:rsid w:val="00D82CB5"/>
    <w:rsid w:val="00D83F0A"/>
    <w:rsid w:val="00D8613C"/>
    <w:rsid w:val="00D8667D"/>
    <w:rsid w:val="00D87508"/>
    <w:rsid w:val="00D87C75"/>
    <w:rsid w:val="00D87F1E"/>
    <w:rsid w:val="00D910F7"/>
    <w:rsid w:val="00D92B65"/>
    <w:rsid w:val="00D92C4A"/>
    <w:rsid w:val="00D94886"/>
    <w:rsid w:val="00DA032F"/>
    <w:rsid w:val="00DA18E4"/>
    <w:rsid w:val="00DA21AC"/>
    <w:rsid w:val="00DA3DFF"/>
    <w:rsid w:val="00DA47A2"/>
    <w:rsid w:val="00DA63F2"/>
    <w:rsid w:val="00DA67AE"/>
    <w:rsid w:val="00DA7111"/>
    <w:rsid w:val="00DA71DC"/>
    <w:rsid w:val="00DA76EF"/>
    <w:rsid w:val="00DB0D54"/>
    <w:rsid w:val="00DB1603"/>
    <w:rsid w:val="00DB1920"/>
    <w:rsid w:val="00DB1D2B"/>
    <w:rsid w:val="00DB39BB"/>
    <w:rsid w:val="00DB3E39"/>
    <w:rsid w:val="00DB7429"/>
    <w:rsid w:val="00DC0A51"/>
    <w:rsid w:val="00DC0B85"/>
    <w:rsid w:val="00DC37F5"/>
    <w:rsid w:val="00DC3D57"/>
    <w:rsid w:val="00DC46E6"/>
    <w:rsid w:val="00DC5C6B"/>
    <w:rsid w:val="00DD1919"/>
    <w:rsid w:val="00DD345B"/>
    <w:rsid w:val="00DD357A"/>
    <w:rsid w:val="00DD36CF"/>
    <w:rsid w:val="00DD3F5C"/>
    <w:rsid w:val="00DD469D"/>
    <w:rsid w:val="00DD4B13"/>
    <w:rsid w:val="00DD67B5"/>
    <w:rsid w:val="00DD733D"/>
    <w:rsid w:val="00DE16C5"/>
    <w:rsid w:val="00DE485A"/>
    <w:rsid w:val="00DE4CBB"/>
    <w:rsid w:val="00DE5CD5"/>
    <w:rsid w:val="00DE5EDC"/>
    <w:rsid w:val="00DE6350"/>
    <w:rsid w:val="00DE7BC6"/>
    <w:rsid w:val="00DF0ABC"/>
    <w:rsid w:val="00DF1A6C"/>
    <w:rsid w:val="00DF2037"/>
    <w:rsid w:val="00DF3AB8"/>
    <w:rsid w:val="00DF59D0"/>
    <w:rsid w:val="00DF5FCE"/>
    <w:rsid w:val="00DF67A0"/>
    <w:rsid w:val="00DF7FD1"/>
    <w:rsid w:val="00E03064"/>
    <w:rsid w:val="00E0410B"/>
    <w:rsid w:val="00E069F0"/>
    <w:rsid w:val="00E06C8D"/>
    <w:rsid w:val="00E076CB"/>
    <w:rsid w:val="00E079F6"/>
    <w:rsid w:val="00E07D1F"/>
    <w:rsid w:val="00E100DD"/>
    <w:rsid w:val="00E1408D"/>
    <w:rsid w:val="00E148C3"/>
    <w:rsid w:val="00E14B70"/>
    <w:rsid w:val="00E20D3F"/>
    <w:rsid w:val="00E227B7"/>
    <w:rsid w:val="00E23C64"/>
    <w:rsid w:val="00E24A18"/>
    <w:rsid w:val="00E24FC6"/>
    <w:rsid w:val="00E25FF3"/>
    <w:rsid w:val="00E26355"/>
    <w:rsid w:val="00E319DF"/>
    <w:rsid w:val="00E33C99"/>
    <w:rsid w:val="00E3415B"/>
    <w:rsid w:val="00E3793E"/>
    <w:rsid w:val="00E37F43"/>
    <w:rsid w:val="00E41AA5"/>
    <w:rsid w:val="00E43DBF"/>
    <w:rsid w:val="00E44E0A"/>
    <w:rsid w:val="00E46415"/>
    <w:rsid w:val="00E47986"/>
    <w:rsid w:val="00E50FF8"/>
    <w:rsid w:val="00E51D40"/>
    <w:rsid w:val="00E54BDB"/>
    <w:rsid w:val="00E54D77"/>
    <w:rsid w:val="00E56342"/>
    <w:rsid w:val="00E56B3E"/>
    <w:rsid w:val="00E56F7E"/>
    <w:rsid w:val="00E57890"/>
    <w:rsid w:val="00E57A98"/>
    <w:rsid w:val="00E6021D"/>
    <w:rsid w:val="00E608A3"/>
    <w:rsid w:val="00E61C6D"/>
    <w:rsid w:val="00E61D1F"/>
    <w:rsid w:val="00E637A0"/>
    <w:rsid w:val="00E6451B"/>
    <w:rsid w:val="00E65B78"/>
    <w:rsid w:val="00E66669"/>
    <w:rsid w:val="00E66A45"/>
    <w:rsid w:val="00E70368"/>
    <w:rsid w:val="00E716D1"/>
    <w:rsid w:val="00E718BF"/>
    <w:rsid w:val="00E73562"/>
    <w:rsid w:val="00E73A5B"/>
    <w:rsid w:val="00E73B84"/>
    <w:rsid w:val="00E74BA8"/>
    <w:rsid w:val="00E754F1"/>
    <w:rsid w:val="00E756F9"/>
    <w:rsid w:val="00E77C3A"/>
    <w:rsid w:val="00E800F6"/>
    <w:rsid w:val="00E82DC6"/>
    <w:rsid w:val="00E830E1"/>
    <w:rsid w:val="00E83D09"/>
    <w:rsid w:val="00E8426F"/>
    <w:rsid w:val="00E86AF1"/>
    <w:rsid w:val="00E86B69"/>
    <w:rsid w:val="00E87AED"/>
    <w:rsid w:val="00E927CD"/>
    <w:rsid w:val="00E92ED0"/>
    <w:rsid w:val="00E92F90"/>
    <w:rsid w:val="00E9350E"/>
    <w:rsid w:val="00E9395F"/>
    <w:rsid w:val="00E944D8"/>
    <w:rsid w:val="00E96458"/>
    <w:rsid w:val="00E96ACC"/>
    <w:rsid w:val="00E9758C"/>
    <w:rsid w:val="00EA0457"/>
    <w:rsid w:val="00EA09D2"/>
    <w:rsid w:val="00EA2631"/>
    <w:rsid w:val="00EA3675"/>
    <w:rsid w:val="00EA419A"/>
    <w:rsid w:val="00EA5DBB"/>
    <w:rsid w:val="00EA7346"/>
    <w:rsid w:val="00EB0261"/>
    <w:rsid w:val="00EB0818"/>
    <w:rsid w:val="00EB0D6E"/>
    <w:rsid w:val="00EB1898"/>
    <w:rsid w:val="00EB5475"/>
    <w:rsid w:val="00EB6850"/>
    <w:rsid w:val="00EB6A86"/>
    <w:rsid w:val="00EB6DF3"/>
    <w:rsid w:val="00EC2430"/>
    <w:rsid w:val="00EC348D"/>
    <w:rsid w:val="00EC35DA"/>
    <w:rsid w:val="00EC36D4"/>
    <w:rsid w:val="00EC3C30"/>
    <w:rsid w:val="00EC3C9B"/>
    <w:rsid w:val="00EC534A"/>
    <w:rsid w:val="00EC5617"/>
    <w:rsid w:val="00EC57FB"/>
    <w:rsid w:val="00EC5DD2"/>
    <w:rsid w:val="00EC717A"/>
    <w:rsid w:val="00EC76E8"/>
    <w:rsid w:val="00EC774D"/>
    <w:rsid w:val="00ED1172"/>
    <w:rsid w:val="00ED3BD4"/>
    <w:rsid w:val="00ED42BB"/>
    <w:rsid w:val="00ED5393"/>
    <w:rsid w:val="00ED58FD"/>
    <w:rsid w:val="00ED6484"/>
    <w:rsid w:val="00EE0D87"/>
    <w:rsid w:val="00EE2C23"/>
    <w:rsid w:val="00EE3DFC"/>
    <w:rsid w:val="00EE4A16"/>
    <w:rsid w:val="00EF0C8E"/>
    <w:rsid w:val="00EF16F9"/>
    <w:rsid w:val="00EF2419"/>
    <w:rsid w:val="00EF4240"/>
    <w:rsid w:val="00EF717E"/>
    <w:rsid w:val="00F009B4"/>
    <w:rsid w:val="00F00E9F"/>
    <w:rsid w:val="00F01899"/>
    <w:rsid w:val="00F026AA"/>
    <w:rsid w:val="00F03A6E"/>
    <w:rsid w:val="00F05769"/>
    <w:rsid w:val="00F058BB"/>
    <w:rsid w:val="00F06AA0"/>
    <w:rsid w:val="00F06C04"/>
    <w:rsid w:val="00F073AF"/>
    <w:rsid w:val="00F10624"/>
    <w:rsid w:val="00F10C56"/>
    <w:rsid w:val="00F15DC3"/>
    <w:rsid w:val="00F166AB"/>
    <w:rsid w:val="00F1709B"/>
    <w:rsid w:val="00F20526"/>
    <w:rsid w:val="00F20CBD"/>
    <w:rsid w:val="00F2149D"/>
    <w:rsid w:val="00F21AB9"/>
    <w:rsid w:val="00F2233F"/>
    <w:rsid w:val="00F22691"/>
    <w:rsid w:val="00F234AD"/>
    <w:rsid w:val="00F2482E"/>
    <w:rsid w:val="00F2578E"/>
    <w:rsid w:val="00F31448"/>
    <w:rsid w:val="00F31C5F"/>
    <w:rsid w:val="00F32499"/>
    <w:rsid w:val="00F32F11"/>
    <w:rsid w:val="00F34DA0"/>
    <w:rsid w:val="00F36B8F"/>
    <w:rsid w:val="00F37040"/>
    <w:rsid w:val="00F37142"/>
    <w:rsid w:val="00F40796"/>
    <w:rsid w:val="00F413D5"/>
    <w:rsid w:val="00F414BF"/>
    <w:rsid w:val="00F42B78"/>
    <w:rsid w:val="00F42D56"/>
    <w:rsid w:val="00F43073"/>
    <w:rsid w:val="00F4415B"/>
    <w:rsid w:val="00F45AA1"/>
    <w:rsid w:val="00F45FAE"/>
    <w:rsid w:val="00F501C5"/>
    <w:rsid w:val="00F50E8E"/>
    <w:rsid w:val="00F511E3"/>
    <w:rsid w:val="00F51311"/>
    <w:rsid w:val="00F52A26"/>
    <w:rsid w:val="00F530E1"/>
    <w:rsid w:val="00F53459"/>
    <w:rsid w:val="00F5349F"/>
    <w:rsid w:val="00F53BB4"/>
    <w:rsid w:val="00F56EDC"/>
    <w:rsid w:val="00F5764A"/>
    <w:rsid w:val="00F60990"/>
    <w:rsid w:val="00F61E46"/>
    <w:rsid w:val="00F6238A"/>
    <w:rsid w:val="00F63360"/>
    <w:rsid w:val="00F636A8"/>
    <w:rsid w:val="00F6388C"/>
    <w:rsid w:val="00F63F7E"/>
    <w:rsid w:val="00F64C6E"/>
    <w:rsid w:val="00F64FD4"/>
    <w:rsid w:val="00F652E5"/>
    <w:rsid w:val="00F66514"/>
    <w:rsid w:val="00F67152"/>
    <w:rsid w:val="00F70179"/>
    <w:rsid w:val="00F705EF"/>
    <w:rsid w:val="00F7283C"/>
    <w:rsid w:val="00F735BD"/>
    <w:rsid w:val="00F73F0A"/>
    <w:rsid w:val="00F74A09"/>
    <w:rsid w:val="00F74E24"/>
    <w:rsid w:val="00F77438"/>
    <w:rsid w:val="00F853CE"/>
    <w:rsid w:val="00F85F3D"/>
    <w:rsid w:val="00F86BC9"/>
    <w:rsid w:val="00F87CC9"/>
    <w:rsid w:val="00F908D6"/>
    <w:rsid w:val="00F90A05"/>
    <w:rsid w:val="00F912DE"/>
    <w:rsid w:val="00F925DF"/>
    <w:rsid w:val="00F9365E"/>
    <w:rsid w:val="00F93824"/>
    <w:rsid w:val="00F938D5"/>
    <w:rsid w:val="00F93CB9"/>
    <w:rsid w:val="00F9438B"/>
    <w:rsid w:val="00F9464D"/>
    <w:rsid w:val="00F94C2B"/>
    <w:rsid w:val="00F95202"/>
    <w:rsid w:val="00F977DD"/>
    <w:rsid w:val="00FA009B"/>
    <w:rsid w:val="00FA3EE6"/>
    <w:rsid w:val="00FA4945"/>
    <w:rsid w:val="00FA5858"/>
    <w:rsid w:val="00FA5D96"/>
    <w:rsid w:val="00FA62A4"/>
    <w:rsid w:val="00FA6F15"/>
    <w:rsid w:val="00FA779F"/>
    <w:rsid w:val="00FA7951"/>
    <w:rsid w:val="00FB1BAE"/>
    <w:rsid w:val="00FB2833"/>
    <w:rsid w:val="00FB3CEC"/>
    <w:rsid w:val="00FB4AEB"/>
    <w:rsid w:val="00FB7144"/>
    <w:rsid w:val="00FC32F1"/>
    <w:rsid w:val="00FC3BD1"/>
    <w:rsid w:val="00FC4228"/>
    <w:rsid w:val="00FC4BAA"/>
    <w:rsid w:val="00FC54B2"/>
    <w:rsid w:val="00FC6A4A"/>
    <w:rsid w:val="00FD189D"/>
    <w:rsid w:val="00FD19C8"/>
    <w:rsid w:val="00FD21AF"/>
    <w:rsid w:val="00FD226E"/>
    <w:rsid w:val="00FD3E9C"/>
    <w:rsid w:val="00FD4384"/>
    <w:rsid w:val="00FD44E6"/>
    <w:rsid w:val="00FD4DB6"/>
    <w:rsid w:val="00FD6E4C"/>
    <w:rsid w:val="00FD7984"/>
    <w:rsid w:val="00FE0FA0"/>
    <w:rsid w:val="00FE178F"/>
    <w:rsid w:val="00FE1936"/>
    <w:rsid w:val="00FE4102"/>
    <w:rsid w:val="00FE4708"/>
    <w:rsid w:val="00FE59B2"/>
    <w:rsid w:val="00FE5CFD"/>
    <w:rsid w:val="00FE693D"/>
    <w:rsid w:val="00FE7038"/>
    <w:rsid w:val="00FE7533"/>
    <w:rsid w:val="00FF022D"/>
    <w:rsid w:val="00FF04A7"/>
    <w:rsid w:val="00FF0503"/>
    <w:rsid w:val="00FF0DA2"/>
    <w:rsid w:val="00FF4890"/>
    <w:rsid w:val="00FF56F2"/>
    <w:rsid w:val="00FF7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  <o:rules v:ext="edit">
        <o:r id="V:Rule2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8F"/>
    <w:pPr>
      <w:suppressAutoHyphens/>
    </w:pPr>
    <w:rPr>
      <w:rFonts w:eastAsia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335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E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05206"/>
    <w:pPr>
      <w:suppressAutoHyphens w:val="0"/>
      <w:spacing w:before="240" w:after="60"/>
      <w:ind w:left="34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D335A1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8">
    <w:name w:val="heading 8"/>
    <w:basedOn w:val="a"/>
    <w:next w:val="a"/>
    <w:link w:val="80"/>
    <w:uiPriority w:val="9"/>
    <w:qFormat/>
    <w:rsid w:val="00EC243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300CF5"/>
  </w:style>
  <w:style w:type="character" w:styleId="a4">
    <w:name w:val="Hyperlink"/>
    <w:rsid w:val="00300CF5"/>
    <w:rPr>
      <w:color w:val="0000FF"/>
      <w:u w:val="single"/>
    </w:rPr>
  </w:style>
  <w:style w:type="paragraph" w:customStyle="1" w:styleId="Iacaaiea">
    <w:name w:val="Iacaaiea"/>
    <w:basedOn w:val="a"/>
    <w:rsid w:val="00300CF5"/>
    <w:pPr>
      <w:tabs>
        <w:tab w:val="left" w:pos="426"/>
      </w:tabs>
      <w:spacing w:before="120" w:line="360" w:lineRule="atLeast"/>
      <w:jc w:val="center"/>
    </w:pPr>
    <w:rPr>
      <w:rFonts w:eastAsia="Arial"/>
      <w:b/>
      <w:bCs/>
      <w:sz w:val="22"/>
      <w:szCs w:val="22"/>
    </w:rPr>
  </w:style>
  <w:style w:type="paragraph" w:styleId="a5">
    <w:name w:val="header"/>
    <w:basedOn w:val="a"/>
    <w:link w:val="a6"/>
    <w:uiPriority w:val="99"/>
    <w:rsid w:val="00300C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rsid w:val="00300CF5"/>
    <w:rPr>
      <w:rFonts w:eastAsia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rsid w:val="00300C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rsid w:val="00300CF5"/>
    <w:rPr>
      <w:rFonts w:eastAsia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uiPriority w:val="99"/>
    <w:rsid w:val="00300CF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300CF5"/>
    <w:rPr>
      <w:rFonts w:ascii="Arial" w:eastAsia="Arial" w:hAnsi="Arial" w:cs="Arial"/>
      <w:lang w:val="ru-RU" w:eastAsia="ar-SA" w:bidi="ar-SA"/>
    </w:rPr>
  </w:style>
  <w:style w:type="paragraph" w:styleId="a9">
    <w:name w:val="List Paragraph"/>
    <w:basedOn w:val="a"/>
    <w:link w:val="aa"/>
    <w:uiPriority w:val="34"/>
    <w:qFormat/>
    <w:rsid w:val="00300CF5"/>
    <w:pPr>
      <w:ind w:left="720"/>
      <w:contextualSpacing/>
    </w:pPr>
  </w:style>
  <w:style w:type="paragraph" w:styleId="31">
    <w:name w:val="Body Text Indent 3"/>
    <w:basedOn w:val="a"/>
    <w:link w:val="32"/>
    <w:uiPriority w:val="99"/>
    <w:unhideWhenUsed/>
    <w:rsid w:val="001A5871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1A5871"/>
    <w:rPr>
      <w:rFonts w:eastAsia="Times New Roman"/>
      <w:sz w:val="16"/>
      <w:szCs w:val="16"/>
    </w:rPr>
  </w:style>
  <w:style w:type="table" w:styleId="ab">
    <w:name w:val="Table Grid"/>
    <w:basedOn w:val="a1"/>
    <w:rsid w:val="00CC68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705206"/>
    <w:rPr>
      <w:rFonts w:ascii="Arial" w:eastAsia="Times New Roman" w:hAnsi="Arial" w:cs="Arial"/>
      <w:b/>
      <w:bCs/>
      <w:sz w:val="26"/>
      <w:szCs w:val="26"/>
    </w:rPr>
  </w:style>
  <w:style w:type="paragraph" w:customStyle="1" w:styleId="11">
    <w:name w:val="Обычный1"/>
    <w:link w:val="CharChar"/>
    <w:rsid w:val="006427B2"/>
    <w:pPr>
      <w:widowControl w:val="0"/>
      <w:spacing w:line="300" w:lineRule="auto"/>
      <w:ind w:firstLine="720"/>
      <w:jc w:val="both"/>
    </w:pPr>
    <w:rPr>
      <w:rFonts w:eastAsia="Times New Roman"/>
      <w:snapToGrid w:val="0"/>
      <w:sz w:val="24"/>
    </w:rPr>
  </w:style>
  <w:style w:type="paragraph" w:customStyle="1" w:styleId="21">
    <w:name w:val="Обычный2"/>
    <w:rsid w:val="006427B2"/>
    <w:pPr>
      <w:widowControl w:val="0"/>
      <w:spacing w:line="300" w:lineRule="auto"/>
      <w:ind w:firstLine="720"/>
      <w:jc w:val="both"/>
    </w:pPr>
    <w:rPr>
      <w:rFonts w:eastAsia="Times New Roman"/>
      <w:snapToGrid w:val="0"/>
      <w:sz w:val="24"/>
    </w:rPr>
  </w:style>
  <w:style w:type="character" w:customStyle="1" w:styleId="80">
    <w:name w:val="Заголовок 8 Знак"/>
    <w:link w:val="8"/>
    <w:uiPriority w:val="9"/>
    <w:semiHidden/>
    <w:rsid w:val="00EC2430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ac">
    <w:name w:val="Body Text"/>
    <w:basedOn w:val="a"/>
    <w:link w:val="ad"/>
    <w:uiPriority w:val="99"/>
    <w:unhideWhenUsed/>
    <w:rsid w:val="00EC2430"/>
    <w:pPr>
      <w:spacing w:after="120"/>
    </w:pPr>
  </w:style>
  <w:style w:type="character" w:customStyle="1" w:styleId="ad">
    <w:name w:val="Основной текст Знак"/>
    <w:link w:val="ac"/>
    <w:uiPriority w:val="99"/>
    <w:rsid w:val="00EC2430"/>
    <w:rPr>
      <w:rFonts w:eastAsia="Times New Roman"/>
      <w:sz w:val="28"/>
      <w:szCs w:val="28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EC2430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EC2430"/>
    <w:rPr>
      <w:rFonts w:eastAsia="Times New Roman"/>
      <w:sz w:val="28"/>
      <w:szCs w:val="28"/>
      <w:lang w:eastAsia="ar-SA"/>
    </w:rPr>
  </w:style>
  <w:style w:type="paragraph" w:styleId="33">
    <w:name w:val="Body Text 3"/>
    <w:basedOn w:val="a"/>
    <w:link w:val="34"/>
    <w:uiPriority w:val="99"/>
    <w:semiHidden/>
    <w:unhideWhenUsed/>
    <w:rsid w:val="00EC243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sid w:val="00EC2430"/>
    <w:rPr>
      <w:rFonts w:eastAsia="Times New Roman"/>
      <w:sz w:val="16"/>
      <w:szCs w:val="16"/>
      <w:lang w:eastAsia="ar-SA"/>
    </w:rPr>
  </w:style>
  <w:style w:type="paragraph" w:styleId="ae">
    <w:name w:val="Body Text Indent"/>
    <w:basedOn w:val="a"/>
    <w:link w:val="af"/>
    <w:rsid w:val="00E927CD"/>
    <w:pPr>
      <w:widowControl w:val="0"/>
      <w:shd w:val="clear" w:color="auto" w:fill="FFFFFF"/>
      <w:suppressAutoHyphens w:val="0"/>
      <w:spacing w:after="120"/>
      <w:ind w:left="283" w:firstLine="709"/>
      <w:jc w:val="both"/>
    </w:pPr>
    <w:rPr>
      <w:sz w:val="22"/>
      <w:szCs w:val="22"/>
    </w:rPr>
  </w:style>
  <w:style w:type="character" w:customStyle="1" w:styleId="af">
    <w:name w:val="Основной текст с отступом Знак"/>
    <w:link w:val="ae"/>
    <w:rsid w:val="00E927CD"/>
    <w:rPr>
      <w:rFonts w:eastAsia="Times New Roman"/>
      <w:sz w:val="22"/>
      <w:szCs w:val="22"/>
      <w:shd w:val="clear" w:color="auto" w:fill="FFFFFF"/>
    </w:rPr>
  </w:style>
  <w:style w:type="paragraph" w:styleId="af0">
    <w:name w:val="Block Text"/>
    <w:basedOn w:val="a"/>
    <w:uiPriority w:val="99"/>
    <w:rsid w:val="00E927CD"/>
    <w:pPr>
      <w:suppressAutoHyphens w:val="0"/>
      <w:spacing w:after="120"/>
      <w:ind w:left="1440" w:right="1440"/>
    </w:pPr>
    <w:rPr>
      <w:sz w:val="24"/>
      <w:szCs w:val="24"/>
      <w:lang w:eastAsia="ru-RU"/>
    </w:rPr>
  </w:style>
  <w:style w:type="paragraph" w:customStyle="1" w:styleId="7">
    <w:name w:val="Обычный7"/>
    <w:rsid w:val="008958B4"/>
    <w:pPr>
      <w:widowControl w:val="0"/>
      <w:spacing w:line="300" w:lineRule="auto"/>
      <w:ind w:firstLine="720"/>
      <w:jc w:val="both"/>
    </w:pPr>
    <w:rPr>
      <w:rFonts w:eastAsia="Times New Roman"/>
      <w:snapToGrid w:val="0"/>
      <w:sz w:val="24"/>
    </w:rPr>
  </w:style>
  <w:style w:type="character" w:customStyle="1" w:styleId="10">
    <w:name w:val="Заголовок 1 Знак"/>
    <w:link w:val="1"/>
    <w:uiPriority w:val="9"/>
    <w:rsid w:val="00D335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40">
    <w:name w:val="Заголовок 4 Знак"/>
    <w:link w:val="4"/>
    <w:uiPriority w:val="9"/>
    <w:semiHidden/>
    <w:rsid w:val="00D335A1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f1">
    <w:name w:val="Normal (Web)"/>
    <w:basedOn w:val="a"/>
    <w:uiPriority w:val="99"/>
    <w:rsid w:val="00B126C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R1">
    <w:name w:val="FR1"/>
    <w:uiPriority w:val="99"/>
    <w:rsid w:val="00C810CE"/>
    <w:pPr>
      <w:widowControl w:val="0"/>
      <w:spacing w:before="700"/>
    </w:pPr>
    <w:rPr>
      <w:rFonts w:eastAsia="Times New Roman"/>
      <w:b/>
      <w:snapToGrid w:val="0"/>
      <w:sz w:val="28"/>
    </w:rPr>
  </w:style>
  <w:style w:type="paragraph" w:customStyle="1" w:styleId="-">
    <w:name w:val="Контракт-раздел"/>
    <w:basedOn w:val="a"/>
    <w:next w:val="-0"/>
    <w:rsid w:val="00C810CE"/>
    <w:pPr>
      <w:keepNext/>
      <w:numPr>
        <w:numId w:val="6"/>
      </w:numPr>
      <w:tabs>
        <w:tab w:val="left" w:pos="540"/>
      </w:tabs>
      <w:spacing w:before="360" w:after="120"/>
      <w:jc w:val="center"/>
      <w:outlineLvl w:val="3"/>
    </w:pPr>
    <w:rPr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"/>
    <w:rsid w:val="00C810CE"/>
    <w:pPr>
      <w:numPr>
        <w:ilvl w:val="1"/>
        <w:numId w:val="6"/>
      </w:numPr>
      <w:suppressAutoHyphens w:val="0"/>
      <w:jc w:val="both"/>
    </w:pPr>
    <w:rPr>
      <w:sz w:val="24"/>
      <w:szCs w:val="24"/>
      <w:lang w:eastAsia="ru-RU"/>
    </w:rPr>
  </w:style>
  <w:style w:type="paragraph" w:customStyle="1" w:styleId="-1">
    <w:name w:val="Контракт-подпункт"/>
    <w:basedOn w:val="a"/>
    <w:rsid w:val="00C810CE"/>
    <w:pPr>
      <w:numPr>
        <w:ilvl w:val="2"/>
        <w:numId w:val="6"/>
      </w:numPr>
      <w:suppressAutoHyphens w:val="0"/>
      <w:jc w:val="both"/>
    </w:pPr>
    <w:rPr>
      <w:sz w:val="24"/>
      <w:szCs w:val="24"/>
      <w:lang w:eastAsia="ru-RU"/>
    </w:rPr>
  </w:style>
  <w:style w:type="paragraph" w:customStyle="1" w:styleId="-2">
    <w:name w:val="Контракт-подподпункт"/>
    <w:basedOn w:val="a"/>
    <w:rsid w:val="00C810CE"/>
    <w:pPr>
      <w:numPr>
        <w:ilvl w:val="3"/>
        <w:numId w:val="6"/>
      </w:numPr>
      <w:suppressAutoHyphens w:val="0"/>
      <w:jc w:val="both"/>
    </w:pPr>
    <w:rPr>
      <w:sz w:val="24"/>
      <w:szCs w:val="24"/>
      <w:lang w:eastAsia="ru-RU"/>
    </w:rPr>
  </w:style>
  <w:style w:type="paragraph" w:styleId="af2">
    <w:name w:val="No Spacing"/>
    <w:link w:val="af3"/>
    <w:uiPriority w:val="1"/>
    <w:qFormat/>
    <w:rsid w:val="00C810CE"/>
    <w:rPr>
      <w:rFonts w:ascii="Calibri" w:eastAsia="Times New Roman" w:hAnsi="Calibri"/>
      <w:sz w:val="22"/>
      <w:szCs w:val="22"/>
    </w:rPr>
  </w:style>
  <w:style w:type="paragraph" w:customStyle="1" w:styleId="41">
    <w:name w:val="Обычный4"/>
    <w:rsid w:val="00C810CE"/>
    <w:pPr>
      <w:widowControl w:val="0"/>
      <w:spacing w:line="300" w:lineRule="auto"/>
      <w:ind w:firstLine="720"/>
      <w:jc w:val="both"/>
    </w:pPr>
    <w:rPr>
      <w:rFonts w:eastAsia="Times New Roman"/>
      <w:snapToGrid w:val="0"/>
      <w:sz w:val="24"/>
    </w:rPr>
  </w:style>
  <w:style w:type="paragraph" w:customStyle="1" w:styleId="12">
    <w:name w:val="Без интервала1"/>
    <w:rsid w:val="00C810CE"/>
    <w:rPr>
      <w:rFonts w:eastAsia="Times New Roman"/>
      <w:sz w:val="24"/>
      <w:szCs w:val="24"/>
    </w:rPr>
  </w:style>
  <w:style w:type="paragraph" w:styleId="af4">
    <w:name w:val="Title"/>
    <w:basedOn w:val="a"/>
    <w:link w:val="af5"/>
    <w:qFormat/>
    <w:rsid w:val="00093966"/>
    <w:pPr>
      <w:suppressAutoHyphens w:val="0"/>
      <w:jc w:val="center"/>
    </w:pPr>
    <w:rPr>
      <w:b/>
      <w:szCs w:val="20"/>
    </w:rPr>
  </w:style>
  <w:style w:type="character" w:customStyle="1" w:styleId="af5">
    <w:name w:val="Название Знак"/>
    <w:link w:val="af4"/>
    <w:rsid w:val="00093966"/>
    <w:rPr>
      <w:rFonts w:eastAsia="Times New Roman"/>
      <w:b/>
      <w:sz w:val="28"/>
    </w:rPr>
  </w:style>
  <w:style w:type="paragraph" w:styleId="af6">
    <w:name w:val="Balloon Text"/>
    <w:basedOn w:val="a"/>
    <w:link w:val="af7"/>
    <w:uiPriority w:val="99"/>
    <w:semiHidden/>
    <w:unhideWhenUsed/>
    <w:rsid w:val="00EC3C9B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EC3C9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8">
    <w:name w:val="Цветовое выделение"/>
    <w:uiPriority w:val="99"/>
    <w:rsid w:val="00EB0261"/>
    <w:rPr>
      <w:b/>
      <w:color w:val="26282F"/>
    </w:rPr>
  </w:style>
  <w:style w:type="paragraph" w:customStyle="1" w:styleId="af9">
    <w:name w:val="Обычный Т"/>
    <w:basedOn w:val="a"/>
    <w:link w:val="afa"/>
    <w:rsid w:val="00A90172"/>
    <w:pPr>
      <w:suppressAutoHyphens w:val="0"/>
    </w:pPr>
    <w:rPr>
      <w:sz w:val="24"/>
      <w:szCs w:val="20"/>
      <w:lang w:eastAsia="ru-RU"/>
    </w:rPr>
  </w:style>
  <w:style w:type="character" w:customStyle="1" w:styleId="afa">
    <w:name w:val="Обычный Т Знак"/>
    <w:basedOn w:val="a0"/>
    <w:link w:val="af9"/>
    <w:rsid w:val="00A90172"/>
    <w:rPr>
      <w:rFonts w:eastAsia="Times New Roman"/>
      <w:sz w:val="24"/>
    </w:rPr>
  </w:style>
  <w:style w:type="character" w:customStyle="1" w:styleId="af3">
    <w:name w:val="Без интервала Знак"/>
    <w:link w:val="af2"/>
    <w:uiPriority w:val="1"/>
    <w:locked/>
    <w:rsid w:val="001158AB"/>
    <w:rPr>
      <w:rFonts w:ascii="Calibri" w:eastAsia="Times New Roman" w:hAnsi="Calibri"/>
      <w:sz w:val="22"/>
      <w:szCs w:val="22"/>
      <w:lang w:bidi="ar-SA"/>
    </w:rPr>
  </w:style>
  <w:style w:type="paragraph" w:customStyle="1" w:styleId="110">
    <w:name w:val="Обычный11"/>
    <w:uiPriority w:val="99"/>
    <w:rsid w:val="00273AC8"/>
    <w:pPr>
      <w:widowControl w:val="0"/>
      <w:spacing w:line="300" w:lineRule="auto"/>
      <w:ind w:firstLine="720"/>
      <w:jc w:val="both"/>
    </w:pPr>
    <w:rPr>
      <w:rFonts w:eastAsia="Times New Roman"/>
      <w:sz w:val="24"/>
    </w:rPr>
  </w:style>
  <w:style w:type="paragraph" w:customStyle="1" w:styleId="normalcxspmiddle">
    <w:name w:val="normalcxspmiddle"/>
    <w:basedOn w:val="a"/>
    <w:rsid w:val="00273AC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rsid w:val="009F3DD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4">
    <w:name w:val="Обычный2"/>
    <w:rsid w:val="00300F03"/>
    <w:pPr>
      <w:widowControl w:val="0"/>
      <w:spacing w:line="300" w:lineRule="auto"/>
      <w:ind w:firstLine="720"/>
      <w:jc w:val="both"/>
    </w:pPr>
    <w:rPr>
      <w:rFonts w:eastAsia="Times New Roman"/>
      <w:snapToGrid w:val="0"/>
      <w:sz w:val="24"/>
    </w:rPr>
  </w:style>
  <w:style w:type="character" w:customStyle="1" w:styleId="CharChar">
    <w:name w:val="Обычный Char Char"/>
    <w:link w:val="11"/>
    <w:locked/>
    <w:rsid w:val="00330CF4"/>
    <w:rPr>
      <w:rFonts w:eastAsia="Times New Roman"/>
      <w:snapToGrid w:val="0"/>
      <w:sz w:val="24"/>
      <w:lang w:bidi="ar-SA"/>
    </w:rPr>
  </w:style>
  <w:style w:type="paragraph" w:customStyle="1" w:styleId="ConsPlusTitle">
    <w:name w:val="ConsPlusTitle"/>
    <w:uiPriority w:val="99"/>
    <w:rsid w:val="00547923"/>
    <w:pPr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120">
    <w:name w:val="Обычный12"/>
    <w:uiPriority w:val="99"/>
    <w:rsid w:val="001D296E"/>
    <w:pPr>
      <w:widowControl w:val="0"/>
      <w:spacing w:line="300" w:lineRule="auto"/>
      <w:ind w:firstLine="720"/>
      <w:jc w:val="both"/>
    </w:pPr>
    <w:rPr>
      <w:rFonts w:eastAsia="Times New Roman"/>
      <w:sz w:val="24"/>
    </w:rPr>
  </w:style>
  <w:style w:type="paragraph" w:styleId="HTML">
    <w:name w:val="HTML Preformatted"/>
    <w:basedOn w:val="a"/>
    <w:link w:val="HTML0"/>
    <w:uiPriority w:val="99"/>
    <w:unhideWhenUsed/>
    <w:rsid w:val="00035C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35C79"/>
    <w:rPr>
      <w:rFonts w:ascii="Courier New" w:eastAsia="Times New Roman" w:hAnsi="Courier New" w:cs="Courier New"/>
    </w:rPr>
  </w:style>
  <w:style w:type="paragraph" w:customStyle="1" w:styleId="310">
    <w:name w:val="Основной текст с отступом 31"/>
    <w:basedOn w:val="a"/>
    <w:rsid w:val="001B6879"/>
    <w:pPr>
      <w:spacing w:after="200" w:line="276" w:lineRule="auto"/>
    </w:pPr>
    <w:rPr>
      <w:rFonts w:ascii="Calibri" w:hAnsi="Calibri"/>
      <w:kern w:val="1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414E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fb">
    <w:name w:val="footnote reference"/>
    <w:rsid w:val="00414EA4"/>
    <w:rPr>
      <w:vertAlign w:val="superscript"/>
    </w:rPr>
  </w:style>
  <w:style w:type="character" w:customStyle="1" w:styleId="25">
    <w:name w:val="Основной текст (2)_"/>
    <w:link w:val="210"/>
    <w:uiPriority w:val="99"/>
    <w:rsid w:val="00414EA4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rsid w:val="00414EA4"/>
    <w:pPr>
      <w:widowControl w:val="0"/>
      <w:shd w:val="clear" w:color="auto" w:fill="FFFFFF"/>
      <w:suppressAutoHyphens w:val="0"/>
      <w:spacing w:line="571" w:lineRule="exact"/>
      <w:jc w:val="both"/>
    </w:pPr>
    <w:rPr>
      <w:rFonts w:eastAsia="Calibri"/>
      <w:lang w:eastAsia="ru-RU"/>
    </w:rPr>
  </w:style>
  <w:style w:type="paragraph" w:customStyle="1" w:styleId="111">
    <w:name w:val="Знак Знак11"/>
    <w:basedOn w:val="a"/>
    <w:rsid w:val="00264028"/>
    <w:pPr>
      <w:widowControl w:val="0"/>
      <w:suppressAutoHyphens w:val="0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character" w:customStyle="1" w:styleId="afc">
    <w:name w:val="Основной текст_"/>
    <w:basedOn w:val="a0"/>
    <w:link w:val="54"/>
    <w:rsid w:val="00585AF7"/>
    <w:rPr>
      <w:sz w:val="22"/>
      <w:szCs w:val="22"/>
      <w:shd w:val="clear" w:color="auto" w:fill="FFFFFF"/>
    </w:rPr>
  </w:style>
  <w:style w:type="paragraph" w:customStyle="1" w:styleId="54">
    <w:name w:val="Основной текст54"/>
    <w:basedOn w:val="a"/>
    <w:link w:val="afc"/>
    <w:rsid w:val="00585AF7"/>
    <w:pPr>
      <w:shd w:val="clear" w:color="auto" w:fill="FFFFFF"/>
      <w:suppressAutoHyphens w:val="0"/>
      <w:spacing w:before="120" w:line="0" w:lineRule="atLeast"/>
    </w:pPr>
    <w:rPr>
      <w:rFonts w:eastAsia="Calibri"/>
      <w:sz w:val="22"/>
      <w:szCs w:val="22"/>
      <w:lang w:eastAsia="ru-RU"/>
    </w:rPr>
  </w:style>
  <w:style w:type="character" w:customStyle="1" w:styleId="105pt">
    <w:name w:val="Основной текст + 10;5 pt"/>
    <w:basedOn w:val="afc"/>
    <w:rsid w:val="00585A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42">
    <w:name w:val="Основной текст (4)_"/>
    <w:basedOn w:val="a0"/>
    <w:link w:val="43"/>
    <w:rsid w:val="00585AF7"/>
    <w:rPr>
      <w:sz w:val="22"/>
      <w:szCs w:val="22"/>
      <w:shd w:val="clear" w:color="auto" w:fill="FFFFFF"/>
    </w:rPr>
  </w:style>
  <w:style w:type="character" w:customStyle="1" w:styleId="15">
    <w:name w:val="Основной текст15"/>
    <w:basedOn w:val="afc"/>
    <w:rsid w:val="00585A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585AF7"/>
    <w:pPr>
      <w:shd w:val="clear" w:color="auto" w:fill="FFFFFF"/>
      <w:suppressAutoHyphens w:val="0"/>
      <w:spacing w:after="120" w:line="0" w:lineRule="atLeast"/>
    </w:pPr>
    <w:rPr>
      <w:rFonts w:eastAsia="Calibri"/>
      <w:sz w:val="22"/>
      <w:szCs w:val="22"/>
      <w:lang w:eastAsia="ru-RU"/>
    </w:rPr>
  </w:style>
  <w:style w:type="character" w:customStyle="1" w:styleId="iceouttxt6">
    <w:name w:val="iceouttxt6"/>
    <w:basedOn w:val="a0"/>
    <w:rsid w:val="003A0D29"/>
    <w:rPr>
      <w:rFonts w:ascii="Arial" w:hAnsi="Arial" w:cs="Arial" w:hint="default"/>
      <w:color w:val="666666"/>
      <w:sz w:val="14"/>
      <w:szCs w:val="14"/>
    </w:rPr>
  </w:style>
  <w:style w:type="paragraph" w:customStyle="1" w:styleId="pcenter">
    <w:name w:val="pcenter"/>
    <w:basedOn w:val="a"/>
    <w:rsid w:val="0022299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d">
    <w:name w:val="Strong"/>
    <w:qFormat/>
    <w:rsid w:val="00E66A45"/>
    <w:rPr>
      <w:b/>
      <w:bCs/>
    </w:rPr>
  </w:style>
  <w:style w:type="paragraph" w:customStyle="1" w:styleId="afe">
    <w:name w:val="Текст в заданном формате"/>
    <w:basedOn w:val="a"/>
    <w:rsid w:val="00E66A45"/>
    <w:pPr>
      <w:widowControl w:val="0"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DefaultText">
    <w:name w:val="Default Text"/>
    <w:rsid w:val="00E66A45"/>
    <w:pPr>
      <w:widowControl w:val="0"/>
      <w:suppressAutoHyphens/>
    </w:pPr>
    <w:rPr>
      <w:rFonts w:eastAsia="Lucida Sans Unicode"/>
      <w:sz w:val="24"/>
      <w:szCs w:val="24"/>
      <w:lang w:eastAsia="zh-CN"/>
    </w:rPr>
  </w:style>
  <w:style w:type="paragraph" w:customStyle="1" w:styleId="13">
    <w:name w:val="Абзац списка1"/>
    <w:basedOn w:val="a"/>
    <w:rsid w:val="00823C68"/>
    <w:pPr>
      <w:ind w:left="720"/>
      <w:contextualSpacing/>
    </w:pPr>
    <w:rPr>
      <w:rFonts w:eastAsia="Calibri"/>
      <w:sz w:val="24"/>
      <w:szCs w:val="24"/>
    </w:rPr>
  </w:style>
  <w:style w:type="paragraph" w:customStyle="1" w:styleId="Iauiue1">
    <w:name w:val="Iau?iue1"/>
    <w:uiPriority w:val="99"/>
    <w:rsid w:val="009B1D0C"/>
    <w:rPr>
      <w:rFonts w:eastAsia="Times New Roman"/>
    </w:rPr>
  </w:style>
  <w:style w:type="paragraph" w:customStyle="1" w:styleId="Normal1">
    <w:name w:val="Normal1"/>
    <w:uiPriority w:val="99"/>
    <w:rsid w:val="00052FFA"/>
    <w:rPr>
      <w:rFonts w:eastAsia="Times New Roman"/>
    </w:rPr>
  </w:style>
  <w:style w:type="paragraph" w:customStyle="1" w:styleId="14">
    <w:name w:val="Абзац списка1"/>
    <w:basedOn w:val="a"/>
    <w:link w:val="ListParagraphChar"/>
    <w:rsid w:val="00CC2961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Arial" w:eastAsia="Calibri" w:hAnsi="Arial" w:cs="Arial"/>
      <w:sz w:val="18"/>
      <w:szCs w:val="18"/>
      <w:lang w:eastAsia="ru-RU"/>
    </w:rPr>
  </w:style>
  <w:style w:type="character" w:customStyle="1" w:styleId="ListParagraphChar">
    <w:name w:val="List Paragraph Char"/>
    <w:link w:val="14"/>
    <w:locked/>
    <w:rsid w:val="00CC2961"/>
    <w:rPr>
      <w:rFonts w:ascii="Arial" w:hAnsi="Arial" w:cs="Arial"/>
      <w:sz w:val="18"/>
      <w:szCs w:val="18"/>
    </w:rPr>
  </w:style>
  <w:style w:type="character" w:customStyle="1" w:styleId="aa">
    <w:name w:val="Абзац списка Знак"/>
    <w:link w:val="a9"/>
    <w:uiPriority w:val="34"/>
    <w:locked/>
    <w:rsid w:val="00CC2961"/>
    <w:rPr>
      <w:rFonts w:eastAsia="Times New Roman"/>
      <w:sz w:val="28"/>
      <w:szCs w:val="28"/>
      <w:lang w:eastAsia="ar-SA"/>
    </w:rPr>
  </w:style>
  <w:style w:type="paragraph" w:customStyle="1" w:styleId="211">
    <w:name w:val="Основной текст 21"/>
    <w:basedOn w:val="a"/>
    <w:rsid w:val="00CC2961"/>
    <w:pPr>
      <w:widowControl w:val="0"/>
      <w:ind w:firstLine="708"/>
    </w:pPr>
    <w:rPr>
      <w:rFonts w:cs="Mangal"/>
      <w:kern w:val="1"/>
      <w:sz w:val="24"/>
      <w:szCs w:val="20"/>
      <w:lang w:eastAsia="hi-IN" w:bidi="hi-IN"/>
    </w:rPr>
  </w:style>
  <w:style w:type="paragraph" w:customStyle="1" w:styleId="44">
    <w:name w:val="Основной текст4"/>
    <w:basedOn w:val="a"/>
    <w:rsid w:val="00CC2961"/>
    <w:pPr>
      <w:widowControl w:val="0"/>
      <w:suppressLineNumbers/>
      <w:shd w:val="clear" w:color="auto" w:fill="FFFFFF"/>
      <w:spacing w:after="300" w:line="240" w:lineRule="atLeast"/>
    </w:pPr>
    <w:rPr>
      <w:rFonts w:cs="Mangal"/>
      <w:kern w:val="1"/>
      <w:sz w:val="22"/>
      <w:szCs w:val="22"/>
      <w:lang w:eastAsia="hi-IN" w:bidi="hi-IN"/>
    </w:rPr>
  </w:style>
  <w:style w:type="paragraph" w:customStyle="1" w:styleId="35">
    <w:name w:val="Стиль3 Знак Знак"/>
    <w:basedOn w:val="a"/>
    <w:rsid w:val="00C44D7F"/>
    <w:pPr>
      <w:widowControl w:val="0"/>
      <w:tabs>
        <w:tab w:val="left" w:pos="360"/>
      </w:tabs>
      <w:ind w:left="283"/>
      <w:jc w:val="both"/>
      <w:textAlignment w:val="baseline"/>
    </w:pPr>
    <w:rPr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9E033-5276-4E17-BC20-3D3A492D3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УФСИН России по Архангельской обл.</Company>
  <LinksUpToDate>false</LinksUpToDate>
  <CharactersWithSpaces>3339</CharactersWithSpaces>
  <SharedDoc>false</SharedDoc>
  <HLinks>
    <vt:vector size="390" baseType="variant">
      <vt:variant>
        <vt:i4>3080292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consultantplus://offline/ref=660AD80CE9A33E4F4E2CC58702D3FED9A2973AE85097556CD6C1F04FB8CFCF69C443F760F681419FeCN7N</vt:lpwstr>
      </vt:variant>
      <vt:variant>
        <vt:lpwstr/>
      </vt:variant>
      <vt:variant>
        <vt:i4>2228321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consultantplus://offline/ref=660AD80CE9A33E4F4E2CC58702D3FED9A2973CE15391556CD6C1F04FB8CFCF69C443F762F786e4N8N</vt:lpwstr>
      </vt:variant>
      <vt:variant>
        <vt:lpwstr/>
      </vt:variant>
      <vt:variant>
        <vt:i4>3735606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consultantplus://offline/ref=C0414C376F711F854124259286A9B1E15A5B59479055A26F5A147CD296D3E35EE0796815102190E5L4x4H</vt:lpwstr>
      </vt:variant>
      <vt:variant>
        <vt:lpwstr/>
      </vt:variant>
      <vt:variant>
        <vt:i4>7274559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consultantplus://offline/ref=72A62DD1B7C34DC7477FEE80A3EB2A6CD9B126617FB2582099826E11CA509BEC6E17AA333F6FFB07g6U0K</vt:lpwstr>
      </vt:variant>
      <vt:variant>
        <vt:lpwstr/>
      </vt:variant>
      <vt:variant>
        <vt:i4>7274559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consultantplus://offline/ref=72A62DD1B7C34DC7477FEE80A3EB2A6CD9B126617FB2582099826E11CA509BEC6E17AA333F6FFB07g6U0K</vt:lpwstr>
      </vt:variant>
      <vt:variant>
        <vt:lpwstr/>
      </vt:variant>
      <vt:variant>
        <vt:i4>3670114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consultantplus://offline/ref=DF5264EFB422007A3FFEC64B31911D3E7CD991F131E70A511B74E8E80301FC4E286C021EC530CCA5Z6B3G</vt:lpwstr>
      </vt:variant>
      <vt:variant>
        <vt:lpwstr/>
      </vt:variant>
      <vt:variant>
        <vt:i4>3670114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consultantplus://offline/ref=DF5264EFB422007A3FFEC64B31911D3E7CD991F131E70A511B74E8E80301FC4E286C021EC530CCA3Z6B5G</vt:lpwstr>
      </vt:variant>
      <vt:variant>
        <vt:lpwstr/>
      </vt:variant>
      <vt:variant>
        <vt:i4>7798845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consultantplus://offline/ref=31A69801238F136160F20812E7D5D0997718F705BEAF0D4564F6B10B63F97D78542170886E4CCCABm0dDL</vt:lpwstr>
      </vt:variant>
      <vt:variant>
        <vt:lpwstr/>
      </vt:variant>
      <vt:variant>
        <vt:i4>7667813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consultantplus://offline/ref=31A69801238F136160F20812E7D5D0997719FA0CB2A00D4564F6B10B63F97D785421708A6F4BmCd5L</vt:lpwstr>
      </vt:variant>
      <vt:variant>
        <vt:lpwstr/>
      </vt:variant>
      <vt:variant>
        <vt:i4>2752560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consultantplus://offline/ref=EE78E80287977E446C126998320A0AA4A651136ABD66383A41AE9FDA8043142E6270A4991DA3BD2EJDoCM</vt:lpwstr>
      </vt:variant>
      <vt:variant>
        <vt:lpwstr/>
      </vt:variant>
      <vt:variant>
        <vt:i4>2752616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consultantplus://offline/ref=EE78E80287977E446C126998320A0AA4A651136ABD66383A41AE9FDA8043142E6270A4991DA3BD28JDoFM</vt:lpwstr>
      </vt:variant>
      <vt:variant>
        <vt:lpwstr/>
      </vt:variant>
      <vt:variant>
        <vt:i4>5439490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2752614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consultantplus://offline/ref=EE78E80287977E446C126998320A0AA4A651136ABD66383A41AE9FDA8043142E6270A4991DA3B02FJDoBM</vt:lpwstr>
      </vt:variant>
      <vt:variant>
        <vt:lpwstr/>
      </vt:variant>
      <vt:variant>
        <vt:i4>2752616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consultantplus://offline/ref=EE78E80287977E446C126998320A0AA4A651136ABD66383A41AE9FDA8043142E6270A4991DA3BD2FJDo8M</vt:lpwstr>
      </vt:variant>
      <vt:variant>
        <vt:lpwstr/>
      </vt:variant>
      <vt:variant>
        <vt:i4>2752566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consultantplus://offline/ref=EE78E80287977E446C126998320A0AA4A651136ABD66383A41AE9FDA8043142E6270A4991DA3BD28JDo8M</vt:lpwstr>
      </vt:variant>
      <vt:variant>
        <vt:lpwstr/>
      </vt:variant>
      <vt:variant>
        <vt:i4>2752560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consultantplus://offline/ref=EE78E80287977E446C126998320A0AA4A651136ABD66383A41AE9FDA8043142E6270A4991DA3BD2EJDoCM</vt:lpwstr>
      </vt:variant>
      <vt:variant>
        <vt:lpwstr/>
      </vt:variant>
      <vt:variant>
        <vt:i4>5505026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5439490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5373954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2752617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consultantplus://offline/ref=76FE95B038EEFEE31C6F765D3D3D70941C53F00052D6F042A08369B00AF5153B99E6FC7BDAD68C3B29k8M</vt:lpwstr>
      </vt:variant>
      <vt:variant>
        <vt:lpwstr/>
      </vt:variant>
      <vt:variant>
        <vt:i4>5439490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5439490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5308418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2752566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consultantplus://offline/ref=76FE95B038EEFEE31C6F765D3D3D70941C53F00052D6F042A08369B00AF5153B99E6FC7BDAD6813C29k4M</vt:lpwstr>
      </vt:variant>
      <vt:variant>
        <vt:lpwstr/>
      </vt:variant>
      <vt:variant>
        <vt:i4>2752566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consultantplus://offline/ref=76FE95B038EEFEE31C6F765D3D3D70941C53F00052D6F042A08369B00AF5153B99E6FC7BDAD6813B29k5M</vt:lpwstr>
      </vt:variant>
      <vt:variant>
        <vt:lpwstr/>
      </vt:variant>
      <vt:variant>
        <vt:i4>2752567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consultantplus://offline/ref=76FE95B038EEFEE31C6F765D3D3D70941C53F00052D6F042A08369B00AF5153B99E6FC7BDAD6813B29k4M</vt:lpwstr>
      </vt:variant>
      <vt:variant>
        <vt:lpwstr/>
      </vt:variant>
      <vt:variant>
        <vt:i4>2752617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consultantplus://offline/ref=76FE95B038EEFEE31C6F765D3D3D70941C53F00052D6F042A08369B00AF5153B99E6FC7BDAD68C3B29k8M</vt:lpwstr>
      </vt:variant>
      <vt:variant>
        <vt:lpwstr/>
      </vt:variant>
      <vt:variant>
        <vt:i4>2293870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consultantplus://offline/ref=213854356041C14EF21279F7463C2D72BF577B767E480B3AD3A3989A0810BAFCD6CF60478DC95CF94324M</vt:lpwstr>
      </vt:variant>
      <vt:variant>
        <vt:lpwstr/>
      </vt:variant>
      <vt:variant>
        <vt:i4>393256</vt:i4>
      </vt:variant>
      <vt:variant>
        <vt:i4>108</vt:i4>
      </vt:variant>
      <vt:variant>
        <vt:i4>0</vt:i4>
      </vt:variant>
      <vt:variant>
        <vt:i4>5</vt:i4>
      </vt:variant>
      <vt:variant>
        <vt:lpwstr>http://www.minfin.ru/ru/perfomance/tax_relations/policy/bankwarranty/</vt:lpwstr>
      </vt:variant>
      <vt:variant>
        <vt:lpwstr/>
      </vt:variant>
      <vt:variant>
        <vt:i4>6357102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consultantplus://offline/ref=829E05E315E0ACA4D966B04AB90F91835E7290E34C7725AC524B259E797033488F79A725BB4AtAADN</vt:lpwstr>
      </vt:variant>
      <vt:variant>
        <vt:lpwstr/>
      </vt:variant>
      <vt:variant>
        <vt:i4>3080292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consultantplus://offline/ref=660AD80CE9A33E4F4E2CC58702D3FED9A2973AE85097556CD6C1F04FB8CFCF69C443F760F681419FeCN7N</vt:lpwstr>
      </vt:variant>
      <vt:variant>
        <vt:lpwstr/>
      </vt:variant>
      <vt:variant>
        <vt:i4>2228321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consultantplus://offline/ref=660AD80CE9A33E4F4E2CC58702D3FED9A2973CE15391556CD6C1F04FB8CFCF69C443F762F786e4N8N</vt:lpwstr>
      </vt:variant>
      <vt:variant>
        <vt:lpwstr/>
      </vt:variant>
      <vt:variant>
        <vt:i4>7667817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consultantplus://offline/ref=19F35A414FCB5EA31C0A2B0156819D358346310D79AF67118845F2C16361153A5DC2BF7365C342B7KB44J</vt:lpwstr>
      </vt:variant>
      <vt:variant>
        <vt:lpwstr/>
      </vt:variant>
      <vt:variant>
        <vt:i4>3407917</vt:i4>
      </vt:variant>
      <vt:variant>
        <vt:i4>93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7274549</vt:i4>
      </vt:variant>
      <vt:variant>
        <vt:i4>90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3407917</vt:i4>
      </vt:variant>
      <vt:variant>
        <vt:i4>87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3866679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consultantplus://offline/ref=64F8C4BBBCA589382C929D97EA4C5CE662935497A64A7447A042F313E20AF8D591B3F54018A62B03WDm8M</vt:lpwstr>
      </vt:variant>
      <vt:variant>
        <vt:lpwstr/>
      </vt:variant>
      <vt:variant>
        <vt:i4>7143530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consultantplus://offline/ref=DDC0B78276FC5506E708032DCC2B98FF56A00E0C93820124BB221B83F5B880F01F21562F551D0DU1H</vt:lpwstr>
      </vt:variant>
      <vt:variant>
        <vt:lpwstr/>
      </vt:variant>
      <vt:variant>
        <vt:i4>3670073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consultantplus://offline/ref=48EA7EC777833EB085A50C1551699ECA78008A3997C6B759417B29B53F5A2765E11E01B05348M2T1H</vt:lpwstr>
      </vt:variant>
      <vt:variant>
        <vt:lpwstr/>
      </vt:variant>
      <vt:variant>
        <vt:i4>3670066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consultantplus://offline/ref=48EA7EC777833EB085A50C1551699ECA78008A3997C6B759417B29B53F5A2765E11E01B05347M2T5H</vt:lpwstr>
      </vt:variant>
      <vt:variant>
        <vt:lpwstr/>
      </vt:variant>
      <vt:variant>
        <vt:i4>3670070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consultantplus://offline/ref=48EA7EC777833EB085A50C1551699ECA78008A3997C6B759417B29B53F5A2765E11E01B05345M2T3H</vt:lpwstr>
      </vt:variant>
      <vt:variant>
        <vt:lpwstr/>
      </vt:variant>
      <vt:variant>
        <vt:i4>4063285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consultantplus://offline/ref=48EA7EC777833EB085A50C1551699ECA78008A3997C6B759417B29B53F5A2765E11E01B353412F44MBT5H</vt:lpwstr>
      </vt:variant>
      <vt:variant>
        <vt:lpwstr/>
      </vt:variant>
      <vt:variant>
        <vt:i4>7274600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consultantplus://offline/ref=46D16231CCD9E0ECEE49616B7F0474F20517790B71EFC8BF179B6B6672138A851C0AE02953B6CBF5rA5CF</vt:lpwstr>
      </vt:variant>
      <vt:variant>
        <vt:lpwstr/>
      </vt:variant>
      <vt:variant>
        <vt:i4>7274607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consultantplus://offline/ref=46D16231CCD9E0ECEE49616B7F0474F20517790B71EFC8BF179B6B6672138A851C0AE02953B6CBF5rA5DF</vt:lpwstr>
      </vt:variant>
      <vt:variant>
        <vt:lpwstr/>
      </vt:variant>
      <vt:variant>
        <vt:i4>3801151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consultantplus://offline/ref=F9B6D9784CAFF6EF4E1EF1B5ED203F0755CB1F7F30611F84D407EDB1CB528A651DA49BA7B1C1771Fs4J2K</vt:lpwstr>
      </vt:variant>
      <vt:variant>
        <vt:lpwstr/>
      </vt:variant>
      <vt:variant>
        <vt:i4>3801149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consultantplus://offline/ref=F9B6D9784CAFF6EF4E1EF1B5ED203F0755CB1F7F30611F84D407EDB1CB528A651DA49BA7B1C1771Es4J3K</vt:lpwstr>
      </vt:variant>
      <vt:variant>
        <vt:lpwstr/>
      </vt:variant>
      <vt:variant>
        <vt:i4>3407917</vt:i4>
      </vt:variant>
      <vt:variant>
        <vt:i4>54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7143530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consultantplus://offline/ref=DDC0B78276FC5506E708032DCC2B98FF56A00E0C93820124BB221B83F5B880F01F21562F551D0DU1H</vt:lpwstr>
      </vt:variant>
      <vt:variant>
        <vt:lpwstr/>
      </vt:variant>
      <vt:variant>
        <vt:i4>3670073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consultantplus://offline/ref=48EA7EC777833EB085A50C1551699ECA78008A3997C6B759417B29B53F5A2765E11E01B05348M2T1H</vt:lpwstr>
      </vt:variant>
      <vt:variant>
        <vt:lpwstr/>
      </vt:variant>
      <vt:variant>
        <vt:i4>3670066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consultantplus://offline/ref=48EA7EC777833EB085A50C1551699ECA78008A3997C6B759417B29B53F5A2765E11E01B05347M2T5H</vt:lpwstr>
      </vt:variant>
      <vt:variant>
        <vt:lpwstr/>
      </vt:variant>
      <vt:variant>
        <vt:i4>3670070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consultantplus://offline/ref=48EA7EC777833EB085A50C1551699ECA78008A3997C6B759417B29B53F5A2765E11E01B05345M2T3H</vt:lpwstr>
      </vt:variant>
      <vt:variant>
        <vt:lpwstr/>
      </vt:variant>
      <vt:variant>
        <vt:i4>4063285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consultantplus://offline/ref=48EA7EC777833EB085A50C1551699ECA78008A3997C6B759417B29B53F5A2765E11E01B353412F44MBT5H</vt:lpwstr>
      </vt:variant>
      <vt:variant>
        <vt:lpwstr/>
      </vt:variant>
      <vt:variant>
        <vt:i4>8257636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consultantplus://offline/ref=0F2D246C6B31E233EBF778B112ABD4C451A01A8BF9BA8957FD1BE1C06849A52AE3A3E67611D814CAwDu0I</vt:lpwstr>
      </vt:variant>
      <vt:variant>
        <vt:lpwstr/>
      </vt:variant>
      <vt:variant>
        <vt:i4>3670142</vt:i4>
      </vt:variant>
      <vt:variant>
        <vt:i4>33</vt:i4>
      </vt:variant>
      <vt:variant>
        <vt:i4>0</vt:i4>
      </vt:variant>
      <vt:variant>
        <vt:i4>5</vt:i4>
      </vt:variant>
      <vt:variant>
        <vt:lpwstr>http://www.glavbukh.ru/edoc/?modId=99&amp;docId=499052306</vt:lpwstr>
      </vt:variant>
      <vt:variant>
        <vt:lpwstr>XA00LUO2M6</vt:lpwstr>
      </vt:variant>
      <vt:variant>
        <vt:i4>7143530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consultantplus://offline/ref=DDC0B78276FC5506E708032DCC2B98FF56A00E0C93820124BB221B83F5B880F01F21562F551D0DU1H</vt:lpwstr>
      </vt:variant>
      <vt:variant>
        <vt:lpwstr/>
      </vt:variant>
      <vt:variant>
        <vt:i4>3670073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consultantplus://offline/ref=48EA7EC777833EB085A50C1551699ECA78008A3997C6B759417B29B53F5A2765E11E01B05348M2T1H</vt:lpwstr>
      </vt:variant>
      <vt:variant>
        <vt:lpwstr/>
      </vt:variant>
      <vt:variant>
        <vt:i4>3670066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consultantplus://offline/ref=48EA7EC777833EB085A50C1551699ECA78008A3997C6B759417B29B53F5A2765E11E01B05347M2T5H</vt:lpwstr>
      </vt:variant>
      <vt:variant>
        <vt:lpwstr/>
      </vt:variant>
      <vt:variant>
        <vt:i4>3670070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consultantplus://offline/ref=48EA7EC777833EB085A50C1551699ECA78008A3997C6B759417B29B53F5A2765E11E01B05345M2T3H</vt:lpwstr>
      </vt:variant>
      <vt:variant>
        <vt:lpwstr/>
      </vt:variant>
      <vt:variant>
        <vt:i4>4063285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consultantplus://offline/ref=48EA7EC777833EB085A50C1551699ECA78008A3997C6B759417B29B53F5A2765E11E01B353412F44MBT5H</vt:lpwstr>
      </vt:variant>
      <vt:variant>
        <vt:lpwstr/>
      </vt:variant>
      <vt:variant>
        <vt:i4>3735606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consultantplus://offline/ref=C0414C376F711F854124259286A9B1E15A5B59479055A26F5A147CD296D3E35EE0796815102190E5L4x4H</vt:lpwstr>
      </vt:variant>
      <vt:variant>
        <vt:lpwstr/>
      </vt:variant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4849772</vt:i4>
      </vt:variant>
      <vt:variant>
        <vt:i4>3</vt:i4>
      </vt:variant>
      <vt:variant>
        <vt:i4>0</vt:i4>
      </vt:variant>
      <vt:variant>
        <vt:i4>5</vt:i4>
      </vt:variant>
      <vt:variant>
        <vt:lpwstr>mailto:oto@ufsin32.ru</vt:lpwstr>
      </vt:variant>
      <vt:variant>
        <vt:lpwstr/>
      </vt:variant>
      <vt:variant>
        <vt:i4>3407917</vt:i4>
      </vt:variant>
      <vt:variant>
        <vt:i4>0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Госзакупок</dc:creator>
  <cp:lastModifiedBy>jku3</cp:lastModifiedBy>
  <cp:revision>4</cp:revision>
  <cp:lastPrinted>2026-06-22T08:05:00Z</cp:lastPrinted>
  <dcterms:created xsi:type="dcterms:W3CDTF">2026-06-22T08:06:00Z</dcterms:created>
  <dcterms:modified xsi:type="dcterms:W3CDTF">2026-06-22T08:06:00Z</dcterms:modified>
</cp:coreProperties>
</file>