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9"/>
        <w:jc w:val="center"/>
        <w:spacing w:line="276" w:lineRule="auto"/>
        <w:rPr>
          <w:sz w:val="24"/>
          <w:szCs w:val="24"/>
          <w:highlight w:val="white"/>
          <w:lang w:val="ru-RU"/>
        </w:rPr>
      </w:pPr>
      <w:r>
        <w:rPr>
          <w:sz w:val="24"/>
          <w:szCs w:val="24"/>
          <w:lang w:val="ru-RU"/>
        </w:rPr>
        <w:t xml:space="preserve">Проект </w:t>
        <w:br/>
      </w:r>
      <w:r>
        <w:rPr>
          <w:sz w:val="24"/>
          <w:szCs w:val="24"/>
          <w:highlight w:val="white"/>
          <w:lang w:val="ru-RU"/>
        </w:rPr>
        <w:t xml:space="preserve">Д</w:t>
      </w:r>
      <w:r>
        <w:rPr>
          <w:sz w:val="24"/>
          <w:szCs w:val="24"/>
          <w:highlight w:val="white"/>
          <w:lang w:val="ru-RU"/>
        </w:rPr>
        <w:t xml:space="preserve">оговор</w:t>
      </w:r>
      <w:r>
        <w:rPr>
          <w:sz w:val="24"/>
          <w:szCs w:val="24"/>
          <w:highlight w:val="white"/>
          <w:lang w:val="ru-RU"/>
        </w:rPr>
        <w:t xml:space="preserve"> № 03-11-2026</w:t>
        <w:br/>
        <w:t xml:space="preserve">на по</w:t>
      </w:r>
      <w:r>
        <w:rPr>
          <w:sz w:val="24"/>
          <w:szCs w:val="24"/>
          <w:highlight w:val="white"/>
          <w:lang w:val="ru-RU"/>
        </w:rPr>
        <w:t xml:space="preserve">с</w:t>
      </w:r>
      <w:r>
        <w:rPr>
          <w:sz w:val="24"/>
          <w:szCs w:val="24"/>
          <w:highlight w:val="white"/>
          <w:lang w:val="ru-RU"/>
        </w:rPr>
        <w:t xml:space="preserve">тавку</w:t>
      </w:r>
      <w:r>
        <w:rPr>
          <w:sz w:val="24"/>
          <w:szCs w:val="24"/>
          <w:highlight w:val="white"/>
          <w:lang w:val="ru-RU"/>
        </w:rPr>
        <w:t xml:space="preserve"> </w:t>
      </w:r>
      <w:r>
        <w:rPr>
          <w:sz w:val="24"/>
          <w:szCs w:val="24"/>
          <w:highlight w:val="white"/>
          <w:lang w:val="ru-RU"/>
        </w:rPr>
        <w:t xml:space="preserve">вертикальных </w:t>
      </w:r>
      <w:r>
        <w:rPr>
          <w:sz w:val="24"/>
          <w:szCs w:val="24"/>
          <w:highlight w:val="white"/>
          <w:lang w:val="ru-RU"/>
        </w:rPr>
        <w:t xml:space="preserve">жалюзи</w:t>
      </w:r>
      <w:r>
        <w:rPr>
          <w:sz w:val="24"/>
          <w:szCs w:val="24"/>
          <w:highlight w:val="white"/>
          <w:lang w:val="ru-RU"/>
        </w:rPr>
        <w:t xml:space="preserve"> для нужд МТУ Росимущества в Красноярском крае, Республике Хакасия и Республике Тыва</w:t>
      </w:r>
      <w:r>
        <w:rPr>
          <w:sz w:val="24"/>
          <w:szCs w:val="24"/>
          <w:highlight w:val="white"/>
          <w:lang w:val="ru-RU"/>
        </w:rPr>
      </w:r>
      <w:r>
        <w:rPr>
          <w:sz w:val="24"/>
          <w:szCs w:val="24"/>
          <w:highlight w:val="white"/>
          <w:lang w:val="ru-RU"/>
        </w:rPr>
      </w:r>
    </w:p>
    <w:p>
      <w:pPr>
        <w:pStyle w:val="929"/>
        <w:jc w:val="center"/>
        <w:rPr>
          <w:highlight w:val="white"/>
          <w:lang w:val="ru-RU"/>
        </w:rPr>
      </w:pPr>
      <w:r>
        <w:rPr>
          <w:highlight w:val="white"/>
          <w:lang w:val="ru-RU"/>
        </w:rPr>
      </w:r>
      <w:r>
        <w:rPr>
          <w:highlight w:val="white"/>
          <w:lang w:val="ru-RU"/>
        </w:rPr>
      </w:r>
      <w:r>
        <w:rPr>
          <w:highlight w:val="white"/>
          <w:lang w:val="ru-RU"/>
        </w:rPr>
      </w:r>
    </w:p>
    <w:p>
      <w:pPr>
        <w:pStyle w:val="929"/>
        <w:rPr>
          <w:b w:val="0"/>
          <w:sz w:val="24"/>
          <w:szCs w:val="24"/>
          <w:highlight w:val="white"/>
          <w:lang w:val="ru-RU"/>
        </w:rPr>
      </w:pPr>
      <w:r>
        <w:rPr>
          <w:b w:val="0"/>
          <w:sz w:val="24"/>
          <w:szCs w:val="24"/>
          <w:highlight w:val="white"/>
          <w:lang w:val="ru-RU"/>
        </w:rPr>
        <w:t xml:space="preserve">г. Красноярск</w:t>
        <w:tab/>
        <w:tab/>
        <w:t xml:space="preserve">                                                              </w:t>
      </w:r>
      <w:r>
        <w:rPr>
          <w:b w:val="0"/>
          <w:sz w:val="24"/>
          <w:szCs w:val="24"/>
          <w:highlight w:val="white"/>
          <w:lang w:val="ru-RU"/>
        </w:rPr>
        <w:t xml:space="preserve">                           </w:t>
      </w:r>
      <w:r>
        <w:rPr>
          <w:b w:val="0"/>
          <w:sz w:val="24"/>
          <w:szCs w:val="24"/>
          <w:highlight w:val="white"/>
          <w:lang w:val="ru-RU"/>
        </w:rPr>
        <w:t xml:space="preserve">«___» _________ 2026</w:t>
      </w:r>
      <w:r>
        <w:rPr>
          <w:b w:val="0"/>
          <w:sz w:val="24"/>
          <w:szCs w:val="24"/>
          <w:highlight w:val="white"/>
          <w:lang w:val="ru-RU"/>
        </w:rPr>
        <w:t xml:space="preserve"> </w:t>
      </w:r>
      <w:r>
        <w:rPr>
          <w:b w:val="0"/>
          <w:sz w:val="24"/>
          <w:szCs w:val="24"/>
          <w:highlight w:val="white"/>
          <w:lang w:val="ru-RU"/>
        </w:rPr>
        <w:t xml:space="preserve">года</w:t>
      </w:r>
      <w:r>
        <w:rPr>
          <w:b w:val="0"/>
          <w:sz w:val="24"/>
          <w:szCs w:val="24"/>
          <w:highlight w:val="white"/>
          <w:lang w:val="ru-RU"/>
        </w:rPr>
      </w:r>
      <w:r>
        <w:rPr>
          <w:b w:val="0"/>
          <w:sz w:val="24"/>
          <w:szCs w:val="24"/>
          <w:highlight w:val="white"/>
          <w:lang w:val="ru-RU"/>
        </w:rPr>
      </w:r>
    </w:p>
    <w:p>
      <w:pPr>
        <w:pStyle w:val="929"/>
        <w:rPr>
          <w:b w:val="0"/>
          <w:sz w:val="24"/>
          <w:szCs w:val="24"/>
          <w:highlight w:val="white"/>
          <w:lang w:val="ru-RU"/>
        </w:rPr>
      </w:pPr>
      <w:r>
        <w:rPr>
          <w:b w:val="0"/>
          <w:sz w:val="24"/>
          <w:szCs w:val="24"/>
          <w:highlight w:val="white"/>
          <w:lang w:val="ru-RU"/>
        </w:rPr>
      </w:r>
      <w:r>
        <w:rPr>
          <w:b w:val="0"/>
          <w:sz w:val="24"/>
          <w:szCs w:val="24"/>
          <w:highlight w:val="white"/>
          <w:lang w:val="ru-RU"/>
        </w:rPr>
      </w:r>
      <w:r>
        <w:rPr>
          <w:b w:val="0"/>
          <w:sz w:val="24"/>
          <w:szCs w:val="24"/>
          <w:highlight w:val="white"/>
          <w:lang w:val="ru-RU"/>
        </w:rPr>
      </w:r>
    </w:p>
    <w:p>
      <w:pPr>
        <w:pStyle w:val="929"/>
        <w:ind w:left="0" w:right="0" w:firstLine="709"/>
        <w:jc w:val="both"/>
        <w:tabs>
          <w:tab w:val="left" w:pos="1418" w:leader="none"/>
        </w:tabs>
        <w:rPr>
          <w:rFonts w:eastAsia="Calibri"/>
          <w:sz w:val="24"/>
          <w:szCs w:val="24"/>
          <w:highlight w:val="none"/>
        </w:rPr>
      </w:pPr>
      <w:r>
        <w:rPr>
          <w:rFonts w:eastAsia="Calibri"/>
          <w:b w:val="0"/>
          <w:bCs w:val="0"/>
          <w:sz w:val="24"/>
          <w:szCs w:val="24"/>
          <w:lang w:eastAsia="en-US"/>
        </w:rPr>
        <w:t xml:space="preserve">Межрегиональное территориальное управление Федерального агентства по управлению государственным имуществом в Красноярском крае, Республике Хакасия </w:t>
      </w:r>
      <w:r>
        <w:rPr>
          <w:rFonts w:eastAsia="Calibri"/>
          <w:b w:val="0"/>
          <w:bCs w:val="0"/>
          <w:sz w:val="24"/>
          <w:szCs w:val="24"/>
          <w:lang w:eastAsia="en-US"/>
        </w:rPr>
        <w:t xml:space="preserve">и Республике Тыва </w:t>
        <w:br/>
        <w:t xml:space="preserve">(МТУ Росимущества в Красноярском крае, Республике Хакасия </w:t>
      </w:r>
      <w:r>
        <w:rPr>
          <w:rFonts w:eastAsia="Calibri"/>
          <w:b w:val="0"/>
          <w:bCs w:val="0"/>
          <w:sz w:val="24"/>
          <w:szCs w:val="24"/>
          <w:lang w:eastAsia="en-US"/>
        </w:rPr>
        <w:t xml:space="preserve">и Республике Тыва), именуемое в дальнейшем «Заказчик», в лице ______________________ действующего на основании Положения о Межрегиональном территориальном управлении Федерального</w:t>
      </w:r>
      <w:r>
        <w:rPr>
          <w:rFonts w:eastAsia="Calibri"/>
          <w:b w:val="0"/>
          <w:bCs w:val="0"/>
          <w:sz w:val="24"/>
          <w:szCs w:val="24"/>
          <w:lang w:eastAsia="en-US"/>
        </w:rPr>
        <w:t xml:space="preserve"> агентства по управлению государственным имуществом в Красноярском крае, Республике Хакасия и Республике Тыва, утвержденного приказом Федерального агентства по управлению государственным имуществом от 23.06.2023  № 131, </w:t>
      </w:r>
      <w:r>
        <w:rPr>
          <w:rFonts w:eastAsia="Calibri"/>
          <w:b w:val="0"/>
          <w:bCs w:val="0"/>
          <w:sz w:val="24"/>
          <w:szCs w:val="24"/>
          <w:lang w:eastAsia="en-US"/>
        </w:rPr>
        <w:t xml:space="preserve">________________</w:t>
      </w:r>
      <w:r>
        <w:rPr>
          <w:rFonts w:eastAsia="Calibri"/>
          <w:b w:val="0"/>
          <w:bCs w:val="0"/>
          <w:sz w:val="24"/>
          <w:szCs w:val="24"/>
          <w:lang w:eastAsia="en-US"/>
        </w:rPr>
        <w:t xml:space="preserve">, </w:t>
      </w:r>
      <w:r>
        <w:rPr>
          <w:rFonts w:eastAsia="Calibri"/>
          <w:b w:val="0"/>
          <w:bCs w:val="0"/>
          <w:sz w:val="24"/>
          <w:szCs w:val="24"/>
          <w:lang w:eastAsia="en-US"/>
        </w:rPr>
        <w:t xml:space="preserve">и ___________________________ в лице _____________________________, действующего на основании ________________, именуемое в дальнейшем «Поставщик (Исполнитель)», с другой стороны, далее именуемые вместе "Стороны", на основании </w:t>
      </w:r>
      <w:r>
        <w:rPr>
          <w:b w:val="0"/>
          <w:bCs w:val="0"/>
          <w:sz w:val="24"/>
          <w:szCs w:val="24"/>
        </w:rPr>
        <w:t xml:space="preserve">п. 4 ч. 1 ст. 93</w:t>
      </w:r>
      <w:r>
        <w:rPr>
          <w:rFonts w:eastAsia="Calibri"/>
          <w:b w:val="0"/>
          <w:bCs w:val="0"/>
          <w:sz w:val="24"/>
          <w:szCs w:val="24"/>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rFonts w:eastAsia="Calibri"/>
          <w:sz w:val="24"/>
          <w:szCs w:val="24"/>
          <w:highlight w:val="none"/>
        </w:rPr>
      </w:r>
      <w:r>
        <w:rPr>
          <w:rFonts w:eastAsia="Calibri"/>
          <w:sz w:val="24"/>
          <w:szCs w:val="24"/>
          <w:highlight w:val="none"/>
        </w:rPr>
      </w:r>
    </w:p>
    <w:p>
      <w:pPr>
        <w:pStyle w:val="929"/>
        <w:ind w:right="-5" w:firstLine="567"/>
        <w:jc w:val="both"/>
        <w:rPr>
          <w:b w:val="0"/>
          <w:sz w:val="24"/>
          <w:szCs w:val="24"/>
          <w:highlight w:val="white"/>
          <w:lang w:val="ru-RU"/>
        </w:rPr>
      </w:pPr>
      <w:r>
        <w:rPr>
          <w:b w:val="0"/>
          <w:sz w:val="24"/>
          <w:szCs w:val="24"/>
          <w:highlight w:val="white"/>
          <w:lang w:val="ru-RU"/>
        </w:rPr>
      </w:r>
      <w:r>
        <w:rPr>
          <w:b w:val="0"/>
          <w:sz w:val="24"/>
          <w:szCs w:val="24"/>
          <w:highlight w:val="white"/>
          <w:lang w:val="ru-RU"/>
        </w:rPr>
      </w:r>
      <w:r>
        <w:rPr>
          <w:b w:val="0"/>
          <w:sz w:val="24"/>
          <w:szCs w:val="24"/>
          <w:highlight w:val="white"/>
          <w:lang w:val="ru-RU"/>
        </w:rPr>
      </w:r>
    </w:p>
    <w:p>
      <w:pPr>
        <w:pStyle w:val="929"/>
        <w:jc w:val="left"/>
        <w:rPr>
          <w:b w:val="0"/>
          <w:highlight w:val="white"/>
          <w:lang w:val="ru-RU"/>
        </w:rPr>
      </w:pPr>
      <w:r>
        <w:rPr>
          <w:b w:val="0"/>
          <w:highlight w:val="white"/>
          <w:lang w:val="ru-RU"/>
        </w:rPr>
      </w:r>
      <w:r>
        <w:rPr>
          <w:b w:val="0"/>
          <w:highlight w:val="white"/>
          <w:lang w:val="ru-RU"/>
        </w:rPr>
      </w:r>
      <w:r>
        <w:rPr>
          <w:b w:val="0"/>
          <w:highlight w:val="white"/>
          <w:lang w:val="ru-RU"/>
        </w:rPr>
      </w:r>
    </w:p>
    <w:p>
      <w:pPr>
        <w:pStyle w:val="929"/>
        <w:jc w:val="center"/>
        <w:rPr>
          <w:b w:val="0"/>
          <w:bCs w:val="0"/>
          <w:sz w:val="22"/>
          <w:highlight w:val="white"/>
        </w:rPr>
      </w:pPr>
      <w:r>
        <w:rPr>
          <w:b w:val="0"/>
          <w:bCs w:val="0"/>
          <w:sz w:val="22"/>
          <w:highlight w:val="white"/>
          <w:lang w:val="ru-RU"/>
        </w:rPr>
        <w:t xml:space="preserve">1. </w:t>
      </w:r>
      <w:r>
        <w:rPr>
          <w:b w:val="0"/>
          <w:bCs w:val="0"/>
          <w:sz w:val="24"/>
          <w:highlight w:val="white"/>
          <w:lang w:val="ru-RU"/>
        </w:rPr>
        <w:t xml:space="preserve">Предмет</w:t>
      </w:r>
      <w:r>
        <w:rPr>
          <w:b w:val="0"/>
          <w:bCs w:val="0"/>
          <w:sz w:val="22"/>
          <w:highlight w:val="white"/>
          <w:lang w:val="ru-RU"/>
        </w:rPr>
        <w:t xml:space="preserve"> </w:t>
      </w:r>
      <w:r>
        <w:rPr>
          <w:b w:val="0"/>
          <w:bCs w:val="0"/>
          <w:sz w:val="24"/>
          <w:highlight w:val="white"/>
          <w:lang w:val="ru-RU"/>
        </w:rPr>
        <w:t xml:space="preserve">Договор</w:t>
      </w:r>
      <w:r>
        <w:rPr>
          <w:b w:val="0"/>
          <w:bCs w:val="0"/>
          <w:sz w:val="24"/>
          <w:highlight w:val="white"/>
          <w:lang w:val="ru-RU"/>
        </w:rPr>
        <w:t xml:space="preserve">а</w:t>
      </w:r>
      <w:r>
        <w:rPr>
          <w:b w:val="0"/>
          <w:bCs w:val="0"/>
          <w:sz w:val="22"/>
          <w:highlight w:val="white"/>
        </w:rPr>
      </w:r>
      <w:r>
        <w:rPr>
          <w:b w:val="0"/>
          <w:bCs w:val="0"/>
          <w:sz w:val="22"/>
          <w:highlight w:val="white"/>
        </w:rPr>
      </w:r>
    </w:p>
    <w:p>
      <w:pPr>
        <w:pStyle w:val="929"/>
        <w:rPr>
          <w:highlight w:val="white"/>
          <w:lang w:val="ru-RU"/>
        </w:rPr>
      </w:pPr>
      <w:r>
        <w:rPr>
          <w:highlight w:val="white"/>
          <w:lang w:val="ru-RU"/>
        </w:rPr>
      </w:r>
      <w:r>
        <w:rPr>
          <w:highlight w:val="white"/>
          <w:lang w:val="ru-RU"/>
        </w:rPr>
      </w:r>
      <w:r>
        <w:rPr>
          <w:highlight w:val="white"/>
          <w:lang w:val="ru-RU"/>
        </w:rPr>
      </w:r>
    </w:p>
    <w:p>
      <w:pPr>
        <w:pStyle w:val="929"/>
        <w:ind w:left="0" w:right="-5" w:firstLine="709"/>
        <w:jc w:val="both"/>
        <w:rPr>
          <w:b w:val="0"/>
          <w:bCs w:val="0"/>
          <w:sz w:val="24"/>
          <w:szCs w:val="24"/>
          <w:highlight w:val="none"/>
          <w:lang w:val="ru-RU"/>
        </w:rPr>
      </w:pPr>
      <w:r>
        <w:rPr>
          <w:b w:val="0"/>
          <w:sz w:val="24"/>
          <w:szCs w:val="24"/>
          <w:highlight w:val="white"/>
          <w:lang w:val="ru-RU"/>
        </w:rPr>
        <w:t xml:space="preserve">1.1. Поставщик (</w:t>
      </w:r>
      <w:r>
        <w:rPr>
          <w:b w:val="0"/>
          <w:sz w:val="24"/>
          <w:szCs w:val="24"/>
          <w:highlight w:val="white"/>
          <w:lang w:val="ru-RU"/>
        </w:rPr>
        <w:t xml:space="preserve">Исполнитель) обязуется</w:t>
      </w:r>
      <w:r>
        <w:rPr>
          <w:b w:val="0"/>
          <w:sz w:val="24"/>
          <w:szCs w:val="24"/>
          <w:highlight w:val="white"/>
          <w:lang w:val="ru-RU"/>
        </w:rPr>
        <w:t xml:space="preserve"> поставить</w:t>
      </w:r>
      <w:r>
        <w:rPr>
          <w:b w:val="0"/>
          <w:sz w:val="24"/>
          <w:szCs w:val="24"/>
          <w:highlight w:val="white"/>
          <w:lang w:val="ru-RU"/>
        </w:rPr>
        <w:t xml:space="preserve"> </w:t>
      </w:r>
      <w:r>
        <w:rPr>
          <w:b w:val="0"/>
          <w:sz w:val="24"/>
          <w:szCs w:val="24"/>
          <w:highlight w:val="white"/>
          <w:lang w:val="ru-RU"/>
        </w:rPr>
        <w:t xml:space="preserve">вертикальные жалюзи</w:t>
      </w:r>
      <w:r>
        <w:rPr>
          <w:b w:val="0"/>
          <w:sz w:val="24"/>
          <w:szCs w:val="24"/>
          <w:highlight w:val="white"/>
          <w:lang w:val="ru-RU"/>
        </w:rPr>
        <w:t xml:space="preserve"> (далее - Товар)</w:t>
      </w:r>
      <w:r>
        <w:rPr>
          <w:b w:val="0"/>
          <w:sz w:val="24"/>
          <w:szCs w:val="24"/>
          <w:highlight w:val="white"/>
          <w:lang w:val="ru-RU"/>
        </w:rPr>
        <w:t xml:space="preserve"> </w:t>
      </w:r>
      <w:r>
        <w:rPr>
          <w:b w:val="0"/>
          <w:sz w:val="24"/>
          <w:szCs w:val="24"/>
          <w:highlight w:val="white"/>
          <w:lang w:val="ru-RU"/>
        </w:rPr>
        <w:t xml:space="preserve">для нужд МТУ Росимущества в Красноярском крае, Республике Хакасия и Республике Тыва</w:t>
      </w:r>
      <w:r>
        <w:rPr>
          <w:b w:val="0"/>
          <w:sz w:val="24"/>
          <w:szCs w:val="24"/>
          <w:highlight w:val="white"/>
          <w:lang w:val="ru-RU"/>
        </w:rPr>
        <w:t xml:space="preserve"> и передать Товар в собственность Заказчику в соответствии с</w:t>
      </w:r>
      <w:r>
        <w:rPr>
          <w:b w:val="0"/>
          <w:sz w:val="24"/>
          <w:szCs w:val="24"/>
          <w:highlight w:val="white"/>
          <w:lang w:val="ru-RU"/>
        </w:rPr>
        <w:t xml:space="preserve">о</w:t>
      </w:r>
      <w:r>
        <w:rPr>
          <w:b w:val="0"/>
          <w:sz w:val="24"/>
          <w:szCs w:val="24"/>
          <w:highlight w:val="white"/>
          <w:lang w:val="ru-RU"/>
        </w:rPr>
        <w:t xml:space="preserve"> </w:t>
      </w:r>
      <w:r>
        <w:rPr>
          <w:b w:val="0"/>
          <w:sz w:val="24"/>
          <w:szCs w:val="24"/>
          <w:highlight w:val="white"/>
          <w:lang w:val="ru-RU"/>
        </w:rPr>
        <w:t xml:space="preserve">Спецификацией товара</w:t>
      </w:r>
      <w:r>
        <w:rPr>
          <w:b w:val="0"/>
          <w:sz w:val="24"/>
          <w:szCs w:val="24"/>
          <w:highlight w:val="white"/>
          <w:lang w:val="ru-RU"/>
        </w:rPr>
        <w:t xml:space="preserve">, являющ</w:t>
      </w:r>
      <w:r>
        <w:rPr>
          <w:b w:val="0"/>
          <w:sz w:val="24"/>
          <w:szCs w:val="24"/>
          <w:highlight w:val="white"/>
          <w:lang w:val="ru-RU"/>
        </w:rPr>
        <w:t xml:space="preserve">ей</w:t>
      </w:r>
      <w:r>
        <w:rPr>
          <w:b w:val="0"/>
          <w:sz w:val="24"/>
          <w:szCs w:val="24"/>
          <w:highlight w:val="white"/>
          <w:lang w:val="ru-RU"/>
        </w:rPr>
        <w:t xml:space="preserve">ся приложением к настоящему </w:t>
      </w:r>
      <w:r>
        <w:rPr>
          <w:b w:val="0"/>
          <w:sz w:val="24"/>
          <w:szCs w:val="24"/>
          <w:highlight w:val="white"/>
          <w:lang w:val="ru-RU"/>
        </w:rPr>
        <w:t xml:space="preserve">Договор</w:t>
      </w:r>
      <w:r>
        <w:rPr>
          <w:b w:val="0"/>
          <w:sz w:val="24"/>
          <w:szCs w:val="24"/>
          <w:highlight w:val="white"/>
          <w:lang w:val="ru-RU"/>
        </w:rPr>
        <w:t xml:space="preserve">у и его неотъемлемой частью (далее – Приложение</w:t>
      </w:r>
      <w:r>
        <w:rPr>
          <w:b w:val="0"/>
          <w:sz w:val="24"/>
          <w:szCs w:val="24"/>
          <w:highlight w:val="white"/>
          <w:lang w:val="ru-RU"/>
        </w:rPr>
        <w:t xml:space="preserve"> № 1</w:t>
      </w:r>
      <w:r>
        <w:rPr>
          <w:b w:val="0"/>
          <w:sz w:val="24"/>
          <w:szCs w:val="24"/>
          <w:highlight w:val="white"/>
          <w:lang w:val="ru-RU"/>
        </w:rPr>
        <w:t xml:space="preserve">), а Заказчик обязуется принять и оплатить Товар в порядке и на условиях, преду</w:t>
      </w:r>
      <w:r>
        <w:rPr>
          <w:b w:val="0"/>
          <w:sz w:val="24"/>
          <w:szCs w:val="24"/>
          <w:lang w:val="ru-RU"/>
        </w:rPr>
        <w:t xml:space="preserve">смотренных настоящим </w:t>
      </w:r>
      <w:r>
        <w:rPr>
          <w:b w:val="0"/>
          <w:sz w:val="24"/>
          <w:szCs w:val="24"/>
          <w:lang w:val="ru-RU"/>
        </w:rPr>
        <w:t xml:space="preserve">Договор</w:t>
      </w:r>
      <w:r>
        <w:rPr>
          <w:b w:val="0"/>
          <w:sz w:val="24"/>
          <w:szCs w:val="24"/>
          <w:lang w:val="ru-RU"/>
        </w:rPr>
        <w:t xml:space="preserve">ом.</w:t>
      </w:r>
      <w:r>
        <w:rPr>
          <w:b w:val="0"/>
          <w:bCs w:val="0"/>
          <w:sz w:val="24"/>
          <w:szCs w:val="24"/>
          <w:highlight w:val="none"/>
          <w:lang w:val="ru-RU"/>
        </w:rPr>
      </w:r>
      <w:r>
        <w:rPr>
          <w:b w:val="0"/>
          <w:bCs w:val="0"/>
          <w:sz w:val="24"/>
          <w:szCs w:val="24"/>
          <w:highlight w:val="none"/>
          <w:lang w:val="ru-RU"/>
        </w:rPr>
      </w:r>
    </w:p>
    <w:p>
      <w:pPr>
        <w:ind w:right="-5" w:firstLine="567"/>
        <w:jc w:val="both"/>
        <w:rPr>
          <w:b w:val="0"/>
          <w:bCs w:val="0"/>
          <w:sz w:val="24"/>
          <w:szCs w:val="24"/>
          <w:lang w:val="ru-RU"/>
        </w:rPr>
      </w:pPr>
      <w:r>
        <w:rPr>
          <w:b w:val="0"/>
          <w:bCs w:val="0"/>
          <w:sz w:val="24"/>
          <w:szCs w:val="24"/>
          <w:lang w:val="ru-RU"/>
        </w:rPr>
      </w:r>
      <w:r>
        <w:rPr>
          <w:b w:val="0"/>
          <w:bCs w:val="0"/>
          <w:sz w:val="24"/>
          <w:szCs w:val="24"/>
          <w:lang w:val="ru-RU"/>
        </w:rPr>
      </w:r>
      <w:r>
        <w:rPr>
          <w:b w:val="0"/>
          <w:bCs w:val="0"/>
          <w:sz w:val="24"/>
          <w:szCs w:val="24"/>
          <w:lang w:val="ru-RU"/>
        </w:rPr>
      </w:r>
    </w:p>
    <w:p>
      <w:pPr>
        <w:ind w:left="0" w:right="-5" w:firstLine="0"/>
        <w:jc w:val="center"/>
        <w:rPr>
          <w:b w:val="0"/>
          <w:bCs w:val="0"/>
          <w:sz w:val="24"/>
          <w:szCs w:val="24"/>
          <w:highlight w:val="none"/>
          <w:lang w:val="ru-RU"/>
        </w:rPr>
      </w:pPr>
      <w:r>
        <w:rPr>
          <w:b w:val="0"/>
          <w:bCs w:val="0"/>
          <w:sz w:val="24"/>
          <w:szCs w:val="24"/>
          <w:highlight w:val="none"/>
          <w:lang w:val="ru-RU"/>
        </w:rPr>
        <w:t xml:space="preserve">2</w:t>
      </w:r>
      <w:r>
        <w:rPr>
          <w:b w:val="0"/>
          <w:bCs w:val="0"/>
          <w:sz w:val="24"/>
          <w:szCs w:val="24"/>
          <w:highlight w:val="none"/>
          <w:lang w:val="ru-RU"/>
        </w:rPr>
        <w:t xml:space="preserve">. Усл</w:t>
      </w:r>
      <w:r>
        <w:rPr>
          <w:b w:val="0"/>
          <w:bCs w:val="0"/>
          <w:sz w:val="24"/>
          <w:szCs w:val="24"/>
          <w:highlight w:val="none"/>
          <w:lang w:val="ru-RU"/>
        </w:rPr>
        <w:t xml:space="preserve">овия оказания услуг</w:t>
      </w:r>
      <w:r>
        <w:rPr>
          <w:b w:val="0"/>
          <w:bCs w:val="0"/>
          <w:sz w:val="24"/>
          <w:szCs w:val="24"/>
          <w:highlight w:val="none"/>
          <w:lang w:val="ru-RU"/>
        </w:rPr>
      </w:r>
      <w:r>
        <w:rPr>
          <w:b w:val="0"/>
          <w:bCs w:val="0"/>
          <w:sz w:val="24"/>
          <w:szCs w:val="24"/>
          <w:highlight w:val="none"/>
          <w:lang w:val="ru-RU"/>
        </w:rPr>
      </w:r>
    </w:p>
    <w:p>
      <w:pPr>
        <w:ind w:right="-5" w:firstLine="567"/>
        <w:jc w:val="both"/>
        <w:rPr>
          <w:b w:val="0"/>
          <w:bCs w:val="0"/>
          <w:sz w:val="24"/>
          <w:szCs w:val="24"/>
          <w:lang w:val="ru-RU"/>
        </w:rPr>
      </w:pPr>
      <w:r>
        <w:rPr>
          <w:b w:val="0"/>
          <w:sz w:val="24"/>
          <w:szCs w:val="24"/>
          <w:highlight w:val="none"/>
          <w:lang w:val="ru-RU"/>
        </w:rPr>
      </w:r>
      <w:r>
        <w:rPr>
          <w:b w:val="0"/>
          <w:bCs w:val="0"/>
          <w:sz w:val="24"/>
          <w:szCs w:val="24"/>
          <w:lang w:val="ru-RU"/>
        </w:rPr>
      </w:r>
      <w:r>
        <w:rPr>
          <w:b w:val="0"/>
          <w:bCs w:val="0"/>
          <w:sz w:val="24"/>
          <w:szCs w:val="24"/>
          <w:lang w:val="ru-RU"/>
        </w:rPr>
      </w:r>
    </w:p>
    <w:p>
      <w:pPr>
        <w:pStyle w:val="929"/>
        <w:ind w:left="0" w:right="-5" w:firstLine="709"/>
        <w:jc w:val="both"/>
        <w:rPr>
          <w:b w:val="0"/>
          <w:sz w:val="24"/>
          <w:szCs w:val="24"/>
          <w:lang w:val="ru-RU"/>
        </w:rPr>
      </w:pPr>
      <w:r>
        <w:rPr>
          <w:b w:val="0"/>
          <w:sz w:val="24"/>
          <w:szCs w:val="24"/>
          <w:lang w:val="ru-RU"/>
        </w:rPr>
        <w:t xml:space="preserve">1.2. Риск случайной гибели или случайного повреждения Товара до даты его передачи Заказчику несет Поставщик (Исполнитель). Датой передачи Товара является дата подписания Заказчиком надлежащим образом оформленной накладной.</w:t>
      </w:r>
      <w:r>
        <w:rPr>
          <w:b w:val="0"/>
          <w:sz w:val="24"/>
          <w:szCs w:val="24"/>
          <w:lang w:val="ru-RU"/>
        </w:rPr>
      </w:r>
      <w:r>
        <w:rPr>
          <w:b w:val="0"/>
          <w:sz w:val="24"/>
          <w:szCs w:val="24"/>
          <w:lang w:val="ru-RU"/>
        </w:rPr>
      </w:r>
    </w:p>
    <w:p>
      <w:pPr>
        <w:pStyle w:val="929"/>
        <w:ind w:left="0" w:right="-5" w:firstLine="709"/>
        <w:jc w:val="both"/>
        <w:rPr>
          <w:b w:val="0"/>
          <w:bCs w:val="0"/>
          <w:sz w:val="24"/>
          <w:szCs w:val="24"/>
          <w:highlight w:val="none"/>
          <w:lang w:val="ru-RU"/>
        </w:rPr>
      </w:pPr>
      <w:r>
        <w:rPr>
          <w:b w:val="0"/>
          <w:sz w:val="24"/>
          <w:szCs w:val="24"/>
          <w:lang w:val="ru-RU"/>
        </w:rPr>
        <w:t xml:space="preserve">1.3. Право собственности на Товар, переданный по настоящему </w:t>
      </w:r>
      <w:r>
        <w:rPr>
          <w:b w:val="0"/>
          <w:sz w:val="24"/>
          <w:szCs w:val="24"/>
          <w:lang w:val="ru-RU"/>
        </w:rPr>
        <w:t xml:space="preserve">Договор</w:t>
      </w:r>
      <w:r>
        <w:rPr>
          <w:b w:val="0"/>
          <w:sz w:val="24"/>
          <w:szCs w:val="24"/>
          <w:lang w:val="ru-RU"/>
        </w:rPr>
        <w:t xml:space="preserve">у, переходит к Заказчику с даты его поставки Поставщиком (Исполнителем). </w:t>
      </w:r>
      <w:r>
        <w:rPr>
          <w:b w:val="0"/>
          <w:bCs w:val="0"/>
          <w:sz w:val="24"/>
          <w:szCs w:val="24"/>
          <w:highlight w:val="none"/>
          <w:lang w:val="ru-RU"/>
        </w:rPr>
      </w:r>
      <w:r>
        <w:rPr>
          <w:b w:val="0"/>
          <w:bCs w:val="0"/>
          <w:sz w:val="24"/>
          <w:szCs w:val="24"/>
          <w:highlight w:val="none"/>
          <w:lang w:val="ru-RU"/>
        </w:rPr>
      </w:r>
    </w:p>
    <w:p>
      <w:pPr>
        <w:ind w:right="-5" w:firstLine="567"/>
        <w:jc w:val="both"/>
        <w:rPr>
          <w:b w:val="0"/>
          <w:bCs w:val="0"/>
          <w:sz w:val="24"/>
          <w:szCs w:val="24"/>
          <w:lang w:val="ru-RU"/>
        </w:rPr>
      </w:pPr>
      <w:r>
        <w:rPr>
          <w:b w:val="0"/>
          <w:sz w:val="24"/>
          <w:szCs w:val="24"/>
          <w:highlight w:val="none"/>
          <w:lang w:val="ru-RU"/>
        </w:rPr>
      </w:r>
      <w:r>
        <w:rPr>
          <w:b w:val="0"/>
          <w:bCs w:val="0"/>
          <w:sz w:val="24"/>
          <w:szCs w:val="24"/>
          <w:lang w:val="ru-RU"/>
        </w:rPr>
      </w:r>
      <w:r>
        <w:rPr>
          <w:b w:val="0"/>
          <w:bCs w:val="0"/>
          <w:sz w:val="24"/>
          <w:szCs w:val="24"/>
          <w:lang w:val="ru-RU"/>
        </w:rPr>
      </w:r>
    </w:p>
    <w:p>
      <w:pPr>
        <w:pStyle w:val="929"/>
        <w:ind w:left="0" w:right="357" w:firstLine="0"/>
        <w:jc w:val="center"/>
        <w:rPr>
          <w:b w:val="0"/>
          <w:bCs w:val="0"/>
          <w:sz w:val="24"/>
          <w:szCs w:val="24"/>
          <w:highlight w:val="none"/>
        </w:rPr>
      </w:pPr>
      <w:r>
        <w:rPr>
          <w:b w:val="0"/>
          <w:bCs w:val="0"/>
          <w:sz w:val="24"/>
          <w:szCs w:val="24"/>
          <w:lang w:val="ru-RU"/>
        </w:rPr>
        <w:t xml:space="preserve">3. Права и обязанности Сторон</w:t>
      </w:r>
      <w:r>
        <w:rPr>
          <w:b w:val="0"/>
          <w:bCs w:val="0"/>
          <w:sz w:val="24"/>
          <w:szCs w:val="24"/>
          <w:highlight w:val="none"/>
        </w:rPr>
      </w:r>
      <w:r>
        <w:rPr>
          <w:b w:val="0"/>
          <w:bCs w:val="0"/>
          <w:sz w:val="24"/>
          <w:szCs w:val="24"/>
          <w:highlight w:val="none"/>
        </w:rPr>
      </w:r>
    </w:p>
    <w:p>
      <w:pPr>
        <w:ind w:right="357" w:firstLine="567"/>
        <w:jc w:val="center"/>
        <w:rPr>
          <w:b w:val="0"/>
          <w:bCs w:val="0"/>
          <w:sz w:val="24"/>
          <w:szCs w:val="24"/>
          <w:highlight w:val="none"/>
        </w:rPr>
      </w:pPr>
      <w:r>
        <w:rPr>
          <w:b w:val="0"/>
          <w:bCs w:val="0"/>
          <w:sz w:val="24"/>
          <w:szCs w:val="24"/>
          <w:highlight w:val="none"/>
          <w:lang w:val="ru-RU"/>
        </w:rPr>
      </w:r>
      <w:r>
        <w:rPr>
          <w:b w:val="0"/>
          <w:bCs w:val="0"/>
          <w:sz w:val="24"/>
          <w:szCs w:val="24"/>
          <w:highlight w:val="none"/>
        </w:rPr>
      </w:r>
      <w:r>
        <w:rPr>
          <w:b w:val="0"/>
          <w:bCs w:val="0"/>
          <w:sz w:val="24"/>
          <w:szCs w:val="24"/>
          <w:highlight w:val="none"/>
        </w:rPr>
      </w:r>
    </w:p>
    <w:p>
      <w:pPr>
        <w:pStyle w:val="952"/>
        <w:ind w:left="0" w:right="0" w:firstLine="709"/>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 xml:space="preserve">3.1. Поставщик (Исполнитель) вправе:</w:t>
      </w:r>
      <w:r>
        <w:rPr>
          <w:rFonts w:ascii="Times New Roman" w:hAnsi="Times New Roman" w:cs="Times New Roman"/>
          <w:b w:val="0"/>
          <w:bCs w:val="0"/>
          <w:sz w:val="24"/>
          <w:szCs w:val="24"/>
          <w:lang w:val="ru-RU"/>
        </w:rPr>
      </w:r>
      <w:r>
        <w:rPr>
          <w:rFonts w:ascii="Times New Roman" w:hAnsi="Times New Roman" w:cs="Times New Roman"/>
          <w:b w:val="0"/>
          <w:bCs w:val="0"/>
          <w:sz w:val="24"/>
          <w:szCs w:val="24"/>
          <w:lang w:val="ru-RU"/>
        </w:rPr>
      </w:r>
    </w:p>
    <w:p>
      <w:pPr>
        <w:pStyle w:val="952"/>
        <w:ind w:left="0" w:right="0" w:firstLine="709"/>
        <w:jc w:val="both"/>
        <w:rPr>
          <w:rFonts w:ascii="Times New Roman" w:hAnsi="Times New Roman" w:cs="Times New Roman"/>
          <w:b w:val="0"/>
          <w:bCs w:val="0"/>
          <w:sz w:val="24"/>
          <w:szCs w:val="24"/>
          <w:highlight w:val="white"/>
          <w:lang w:val="ru-RU"/>
        </w:rPr>
      </w:pPr>
      <w:r>
        <w:rPr>
          <w:rFonts w:ascii="Times New Roman" w:hAnsi="Times New Roman" w:cs="Times New Roman"/>
          <w:b w:val="0"/>
          <w:bCs w:val="0"/>
          <w:sz w:val="24"/>
          <w:szCs w:val="24"/>
          <w:lang w:val="ru-RU"/>
        </w:rPr>
        <w:t xml:space="preserve">3.1.1. Требо</w:t>
      </w:r>
      <w:r>
        <w:rPr>
          <w:rFonts w:ascii="Times New Roman" w:hAnsi="Times New Roman" w:cs="Times New Roman"/>
          <w:b w:val="0"/>
          <w:bCs w:val="0"/>
          <w:sz w:val="24"/>
          <w:szCs w:val="24"/>
          <w:highlight w:val="white"/>
          <w:lang w:val="ru-RU"/>
        </w:rPr>
        <w:t xml:space="preserve">вать своевременной оплаты на условиях, установленных Договором, надлежащим образом </w:t>
      </w:r>
      <w:r>
        <w:rPr>
          <w:rFonts w:ascii="Times New Roman" w:hAnsi="Times New Roman" w:cs="Times New Roman"/>
          <w:b w:val="0"/>
          <w:bCs w:val="0"/>
          <w:sz w:val="24"/>
          <w:szCs w:val="24"/>
          <w:highlight w:val="white"/>
          <w:lang w:val="ru-RU"/>
        </w:rPr>
        <w:t xml:space="preserve">поставленных товаров</w:t>
      </w:r>
      <w:r>
        <w:rPr>
          <w:rFonts w:ascii="Times New Roman" w:hAnsi="Times New Roman" w:cs="Times New Roman"/>
          <w:b w:val="0"/>
          <w:bCs w:val="0"/>
          <w:sz w:val="24"/>
          <w:szCs w:val="24"/>
          <w:highlight w:val="white"/>
          <w:lang w:val="ru-RU"/>
        </w:rPr>
        <w:t xml:space="preserve"> и принятых Заказчиком;</w:t>
      </w:r>
      <w:r>
        <w:rPr>
          <w:rFonts w:ascii="Times New Roman" w:hAnsi="Times New Roman" w:cs="Times New Roman"/>
          <w:b w:val="0"/>
          <w:bCs w:val="0"/>
          <w:sz w:val="24"/>
          <w:szCs w:val="24"/>
          <w:highlight w:val="white"/>
          <w:lang w:val="ru-RU"/>
        </w:rPr>
      </w:r>
      <w:r>
        <w:rPr>
          <w:rFonts w:ascii="Times New Roman" w:hAnsi="Times New Roman" w:cs="Times New Roman"/>
          <w:b w:val="0"/>
          <w:bCs w:val="0"/>
          <w:sz w:val="24"/>
          <w:szCs w:val="24"/>
          <w:highlight w:val="white"/>
          <w:lang w:val="ru-RU"/>
        </w:rPr>
      </w:r>
    </w:p>
    <w:p>
      <w:pPr>
        <w:pStyle w:val="952"/>
        <w:ind w:left="0" w:right="0" w:firstLine="709"/>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highlight w:val="none"/>
          <w:lang w:val="ru-RU"/>
        </w:rPr>
        <w:t xml:space="preserve">3.1.2</w:t>
      </w:r>
      <w:r>
        <w:rPr>
          <w:rFonts w:ascii="Times New Roman" w:hAnsi="Times New Roman" w:cs="Times New Roman"/>
          <w:b w:val="0"/>
          <w:bCs w:val="0"/>
          <w:sz w:val="24"/>
          <w:szCs w:val="24"/>
          <w:highlight w:val="none"/>
          <w:lang w:val="ru-RU"/>
        </w:rPr>
        <w:t xml:space="preserve">.</w:t>
      </w:r>
      <w:r>
        <w:rPr>
          <w:rFonts w:ascii="Times New Roman" w:hAnsi="Times New Roman" w:cs="Times New Roman"/>
          <w:b w:val="0"/>
          <w:bCs w:val="0"/>
          <w:sz w:val="24"/>
          <w:szCs w:val="24"/>
          <w:highlight w:val="white"/>
          <w:lang w:val="ru-RU"/>
        </w:rPr>
        <w:t xml:space="preserve"> </w:t>
      </w:r>
      <w:r>
        <w:rPr>
          <w:rFonts w:ascii="Times New Roman" w:hAnsi="Times New Roman" w:cs="Times New Roman"/>
          <w:b w:val="0"/>
          <w:bCs w:val="0"/>
          <w:sz w:val="24"/>
          <w:szCs w:val="24"/>
          <w:highlight w:val="white"/>
          <w:lang w:val="ru-RU"/>
        </w:rPr>
        <w:t xml:space="preserve">По согласованию с Зака</w:t>
      </w:r>
      <w:r>
        <w:rPr>
          <w:rFonts w:ascii="Times New Roman" w:hAnsi="Times New Roman" w:cs="Times New Roman"/>
          <w:b w:val="0"/>
          <w:bCs w:val="0"/>
          <w:sz w:val="24"/>
          <w:szCs w:val="24"/>
          <w:lang w:val="ru-RU"/>
        </w:rPr>
        <w:t xml:space="preserve">зчиком поставить Товар</w:t>
      </w:r>
      <w:r>
        <w:rPr>
          <w:rFonts w:ascii="Times New Roman" w:hAnsi="Times New Roman" w:eastAsia="Times New Roman" w:cs="Times New Roman"/>
          <w:sz w:val="24"/>
          <w:szCs w:val="24"/>
          <w:lang w:val="ru-RU"/>
        </w:rPr>
        <w:t xml:space="preserve">, указанный в Договоре</w:t>
      </w:r>
      <w:r>
        <w:rPr>
          <w:rFonts w:ascii="Times New Roman" w:hAnsi="Times New Roman" w:cs="Times New Roman"/>
          <w:b w:val="0"/>
          <w:bCs w:val="0"/>
          <w:sz w:val="24"/>
          <w:szCs w:val="24"/>
          <w:lang w:val="ru-RU"/>
        </w:rPr>
        <w:t xml:space="preserve">;</w:t>
      </w:r>
      <w:r>
        <w:rPr>
          <w:rFonts w:ascii="Times New Roman" w:hAnsi="Times New Roman" w:cs="Times New Roman"/>
          <w:b w:val="0"/>
          <w:bCs w:val="0"/>
          <w:sz w:val="24"/>
          <w:szCs w:val="24"/>
          <w:lang w:val="ru-RU"/>
        </w:rPr>
      </w:r>
      <w:r>
        <w:rPr>
          <w:rFonts w:ascii="Times New Roman" w:hAnsi="Times New Roman" w:cs="Times New Roman"/>
          <w:b w:val="0"/>
          <w:bCs w:val="0"/>
          <w:sz w:val="24"/>
          <w:szCs w:val="24"/>
          <w:lang w:val="ru-RU"/>
        </w:rPr>
      </w:r>
    </w:p>
    <w:p>
      <w:pPr>
        <w:pStyle w:val="952"/>
        <w:ind w:left="0" w:right="0" w:firstLine="709"/>
        <w:jc w:val="both"/>
        <w:rPr>
          <w:b w:val="0"/>
          <w:bCs w:val="0"/>
          <w:lang w:val="ru-RU"/>
        </w:rPr>
      </w:pPr>
      <w:r>
        <w:rPr>
          <w:rFonts w:ascii="Times New Roman" w:hAnsi="Times New Roman" w:cs="Times New Roman"/>
          <w:b w:val="0"/>
          <w:bCs w:val="0"/>
          <w:sz w:val="24"/>
          <w:szCs w:val="24"/>
          <w:lang w:val="ru-RU"/>
        </w:rPr>
        <w:t xml:space="preserve">3.1.3. Требовать возмещения убытков, уплаты неустоек (штрафов, пеней) в соответствии с </w:t>
      </w:r>
      <w:hyperlink w:tooltip="#P130" w:anchor="P130" w:history="1">
        <w:r>
          <w:rPr>
            <w:rFonts w:ascii="Times New Roman" w:hAnsi="Times New Roman" w:cs="Times New Roman"/>
            <w:b w:val="0"/>
            <w:bCs w:val="0"/>
            <w:sz w:val="24"/>
            <w:szCs w:val="24"/>
            <w:lang w:val="ru-RU"/>
          </w:rPr>
          <w:t xml:space="preserve">разде</w:t>
        </w:r>
        <w:r>
          <w:rPr>
            <w:rFonts w:ascii="Times New Roman" w:hAnsi="Times New Roman" w:cs="Times New Roman"/>
            <w:b w:val="0"/>
            <w:bCs w:val="0"/>
            <w:sz w:val="24"/>
            <w:szCs w:val="24"/>
            <w:highlight w:val="white"/>
            <w:lang w:val="ru-RU"/>
          </w:rPr>
          <w:t xml:space="preserve">л</w:t>
        </w:r>
        <w:r>
          <w:rPr>
            <w:rFonts w:ascii="Times New Roman" w:hAnsi="Times New Roman" w:cs="Times New Roman"/>
            <w:b w:val="0"/>
            <w:bCs w:val="0"/>
            <w:sz w:val="24"/>
            <w:szCs w:val="24"/>
            <w:highlight w:val="white"/>
            <w:lang w:val="ru-RU"/>
          </w:rPr>
          <w:t xml:space="preserve">о</w:t>
        </w:r>
        <w:r>
          <w:rPr>
            <w:rFonts w:ascii="Times New Roman" w:hAnsi="Times New Roman" w:cs="Times New Roman"/>
            <w:b w:val="0"/>
            <w:bCs w:val="0"/>
            <w:sz w:val="24"/>
            <w:szCs w:val="24"/>
            <w:highlight w:val="white"/>
            <w:lang w:val="ru-RU"/>
          </w:rPr>
          <w:t xml:space="preserve">м </w:t>
        </w:r>
      </w:hyperlink>
      <w:r>
        <w:rPr>
          <w:rFonts w:ascii="Times New Roman" w:hAnsi="Times New Roman" w:cs="Times New Roman"/>
          <w:b w:val="0"/>
          <w:bCs w:val="0"/>
          <w:sz w:val="24"/>
          <w:szCs w:val="24"/>
          <w:highlight w:val="white"/>
          <w:lang w:val="ru-RU"/>
        </w:rPr>
        <w:t xml:space="preserve">7 </w:t>
      </w:r>
      <w:r>
        <w:rPr>
          <w:rFonts w:ascii="Times New Roman" w:hAnsi="Times New Roman" w:cs="Times New Roman"/>
          <w:b w:val="0"/>
          <w:bCs w:val="0"/>
          <w:sz w:val="24"/>
          <w:szCs w:val="24"/>
          <w:highlight w:val="white"/>
          <w:lang w:val="ru-RU"/>
        </w:rPr>
        <w:t xml:space="preserve">н</w:t>
      </w:r>
      <w:r>
        <w:rPr>
          <w:rFonts w:ascii="Times New Roman" w:hAnsi="Times New Roman" w:cs="Times New Roman"/>
          <w:b w:val="0"/>
          <w:bCs w:val="0"/>
          <w:sz w:val="24"/>
          <w:szCs w:val="24"/>
          <w:highlight w:val="white"/>
          <w:lang w:val="ru-RU"/>
        </w:rPr>
        <w:t xml:space="preserve">а</w:t>
      </w:r>
      <w:r>
        <w:rPr>
          <w:rFonts w:ascii="Times New Roman" w:hAnsi="Times New Roman" w:cs="Times New Roman"/>
          <w:b w:val="0"/>
          <w:bCs w:val="0"/>
          <w:sz w:val="24"/>
          <w:szCs w:val="24"/>
          <w:highlight w:val="white"/>
          <w:lang w:val="ru-RU"/>
        </w:rPr>
        <w:t xml:space="preserve">сто</w:t>
      </w:r>
      <w:r>
        <w:rPr>
          <w:rFonts w:ascii="Times New Roman" w:hAnsi="Times New Roman" w:cs="Times New Roman"/>
          <w:b w:val="0"/>
          <w:bCs w:val="0"/>
          <w:sz w:val="24"/>
          <w:szCs w:val="24"/>
          <w:lang w:val="ru-RU"/>
        </w:rPr>
        <w:t xml:space="preserve">ящего Договора.</w:t>
      </w:r>
      <w:r>
        <w:rPr>
          <w:b w:val="0"/>
          <w:bCs w:val="0"/>
          <w:lang w:val="ru-RU"/>
        </w:rPr>
      </w:r>
      <w:r>
        <w:rPr>
          <w:b w:val="0"/>
          <w:bCs w:val="0"/>
          <w:lang w:val="ru-RU"/>
        </w:rPr>
      </w:r>
    </w:p>
    <w:p>
      <w:pPr>
        <w:pStyle w:val="929"/>
        <w:ind w:left="0" w:right="0" w:firstLine="709"/>
        <w:jc w:val="both"/>
        <w:rPr>
          <w:b w:val="0"/>
          <w:sz w:val="24"/>
          <w:szCs w:val="24"/>
          <w:lang w:val="ru-RU"/>
        </w:rPr>
      </w:pPr>
      <w:r>
        <w:rPr>
          <w:b w:val="0"/>
          <w:sz w:val="24"/>
          <w:szCs w:val="24"/>
          <w:lang w:val="ru-RU"/>
        </w:rPr>
        <w:t xml:space="preserve">3.2. Поставщик (Исполнитель) обязан:</w:t>
      </w:r>
      <w:r>
        <w:rPr>
          <w:b w:val="0"/>
          <w:sz w:val="24"/>
          <w:szCs w:val="24"/>
          <w:lang w:val="ru-RU"/>
        </w:rPr>
      </w:r>
      <w:r>
        <w:rPr>
          <w:b w:val="0"/>
          <w:sz w:val="24"/>
          <w:szCs w:val="24"/>
          <w:lang w:val="ru-RU"/>
        </w:rPr>
      </w:r>
    </w:p>
    <w:p>
      <w:pPr>
        <w:pStyle w:val="929"/>
        <w:ind w:left="0" w:right="0" w:firstLine="709"/>
        <w:jc w:val="both"/>
        <w:rPr>
          <w:b/>
          <w:bCs/>
          <w:sz w:val="24"/>
          <w:szCs w:val="24"/>
        </w:rPr>
      </w:pPr>
      <w:r>
        <w:rPr>
          <w:b w:val="0"/>
          <w:sz w:val="24"/>
          <w:szCs w:val="24"/>
          <w:lang w:val="ru-RU"/>
        </w:rPr>
        <w:t xml:space="preserve">3.2.1. Доставить Товар, указанный в Приложении №1 к настоящему </w:t>
      </w:r>
      <w:r>
        <w:rPr>
          <w:b w:val="0"/>
          <w:sz w:val="24"/>
          <w:szCs w:val="24"/>
          <w:lang w:val="ru-RU"/>
        </w:rPr>
        <w:t xml:space="preserve">Договор</w:t>
      </w:r>
      <w:r>
        <w:rPr>
          <w:b w:val="0"/>
          <w:sz w:val="24"/>
          <w:szCs w:val="24"/>
          <w:lang w:val="ru-RU"/>
        </w:rPr>
        <w:t xml:space="preserve">у, по адресу: </w:t>
        <w:br/>
        <w:t xml:space="preserve">г. Красноярск, пр. Мира, 63, в помещения, указанные Заказчиком, с 9.00 до 17.00 по местному времени (за исключением выходных дней и общегосударственных праздничных дней) в течение</w:t>
      </w:r>
      <w:r>
        <w:rPr>
          <w:b/>
          <w:bCs/>
          <w:sz w:val="24"/>
          <w:szCs w:val="24"/>
          <w:lang w:val="ru-RU"/>
        </w:rPr>
        <w:t xml:space="preserve"> </w:t>
      </w:r>
      <w:r>
        <w:rPr>
          <w:b/>
          <w:bCs/>
          <w:sz w:val="24"/>
          <w:szCs w:val="24"/>
          <w:lang w:val="ru-RU"/>
        </w:rPr>
        <w:t xml:space="preserve">10</w:t>
      </w:r>
      <w:r>
        <w:rPr>
          <w:b/>
          <w:bCs/>
          <w:sz w:val="24"/>
          <w:szCs w:val="24"/>
          <w:lang w:val="ru-RU"/>
        </w:rPr>
        <w:t xml:space="preserve"> </w:t>
      </w:r>
      <w:r>
        <w:rPr>
          <w:b/>
          <w:bCs/>
          <w:sz w:val="24"/>
          <w:szCs w:val="24"/>
          <w:lang w:val="ru-RU"/>
        </w:rPr>
        <w:t xml:space="preserve">(</w:t>
      </w:r>
      <w:r>
        <w:rPr>
          <w:b/>
          <w:bCs/>
          <w:sz w:val="24"/>
          <w:szCs w:val="24"/>
          <w:lang w:val="ru-RU"/>
        </w:rPr>
        <w:t xml:space="preserve">десяти</w:t>
      </w:r>
      <w:r>
        <w:rPr>
          <w:b/>
          <w:bCs/>
          <w:sz w:val="24"/>
          <w:szCs w:val="24"/>
          <w:lang w:val="ru-RU"/>
        </w:rPr>
        <w:t xml:space="preserve">) </w:t>
      </w:r>
      <w:r>
        <w:rPr>
          <w:b/>
          <w:bCs/>
          <w:sz w:val="24"/>
          <w:szCs w:val="24"/>
          <w:lang w:val="ru-RU"/>
        </w:rPr>
        <w:t xml:space="preserve">рабочих</w:t>
      </w:r>
      <w:r>
        <w:rPr>
          <w:b/>
          <w:bCs/>
          <w:sz w:val="24"/>
          <w:szCs w:val="24"/>
          <w:lang w:val="ru-RU"/>
        </w:rPr>
        <w:t xml:space="preserve"> дней с даты заключения настоящего </w:t>
      </w:r>
      <w:r>
        <w:rPr>
          <w:b/>
          <w:bCs/>
          <w:sz w:val="24"/>
          <w:szCs w:val="24"/>
          <w:lang w:val="ru-RU"/>
        </w:rPr>
        <w:t xml:space="preserve">Договор</w:t>
      </w:r>
      <w:r>
        <w:rPr>
          <w:b/>
          <w:bCs/>
          <w:sz w:val="24"/>
          <w:szCs w:val="24"/>
          <w:lang w:val="ru-RU"/>
        </w:rPr>
        <w:t xml:space="preserve">а.</w:t>
      </w:r>
      <w:r>
        <w:rPr>
          <w:b/>
          <w:bCs/>
          <w:sz w:val="24"/>
          <w:szCs w:val="24"/>
        </w:rPr>
      </w:r>
      <w:r>
        <w:rPr>
          <w:b/>
          <w:bCs/>
          <w:sz w:val="24"/>
          <w:szCs w:val="24"/>
        </w:rPr>
      </w:r>
    </w:p>
    <w:p>
      <w:pPr>
        <w:pStyle w:val="929"/>
        <w:ind w:left="0" w:right="0" w:firstLine="709"/>
        <w:jc w:val="both"/>
        <w:rPr>
          <w:b w:val="0"/>
          <w:sz w:val="24"/>
          <w:szCs w:val="24"/>
          <w:lang w:val="ru-RU"/>
        </w:rPr>
      </w:pPr>
      <w:r>
        <w:rPr>
          <w:b w:val="0"/>
          <w:sz w:val="24"/>
          <w:szCs w:val="24"/>
          <w:lang w:val="ru-RU"/>
        </w:rPr>
        <w:t xml:space="preserve">3.2.1.1. Товар должен быть новым, не бывшим в эксплуатации, без нарушения упаковки.</w:t>
      </w:r>
      <w:r>
        <w:rPr>
          <w:b w:val="0"/>
          <w:sz w:val="24"/>
          <w:szCs w:val="24"/>
          <w:lang w:val="ru-RU"/>
        </w:rPr>
      </w:r>
      <w:r>
        <w:rPr>
          <w:b w:val="0"/>
          <w:sz w:val="24"/>
          <w:szCs w:val="24"/>
          <w:lang w:val="ru-RU"/>
        </w:rPr>
      </w:r>
    </w:p>
    <w:p>
      <w:pPr>
        <w:pStyle w:val="929"/>
        <w:ind w:left="0" w:right="0" w:firstLine="709"/>
        <w:jc w:val="both"/>
        <w:rPr>
          <w:b w:val="0"/>
          <w:sz w:val="24"/>
          <w:szCs w:val="24"/>
          <w:highlight w:val="white"/>
        </w:rPr>
      </w:pPr>
      <w:r>
        <w:rPr>
          <w:b w:val="0"/>
          <w:sz w:val="24"/>
          <w:szCs w:val="24"/>
          <w:lang w:val="ru-RU"/>
        </w:rPr>
        <w:t xml:space="preserve">3.2.1.2. Товар должен быть передан Заказчику свободным от прав третьих лиц и не должен являться пред</w:t>
      </w:r>
      <w:r>
        <w:rPr>
          <w:b w:val="0"/>
          <w:sz w:val="24"/>
          <w:szCs w:val="24"/>
          <w:highlight w:val="white"/>
          <w:lang w:val="ru-RU"/>
        </w:rPr>
        <w:t xml:space="preserve">метом залога, ареста или иного обременения. </w:t>
      </w:r>
      <w:r>
        <w:rPr>
          <w:b w:val="0"/>
          <w:sz w:val="24"/>
          <w:szCs w:val="24"/>
          <w:highlight w:val="white"/>
        </w:rPr>
      </w:r>
      <w:r>
        <w:rPr>
          <w:b w:val="0"/>
          <w:sz w:val="24"/>
          <w:szCs w:val="24"/>
          <w:highlight w:val="white"/>
        </w:rPr>
      </w:r>
    </w:p>
    <w:p>
      <w:pPr>
        <w:pStyle w:val="929"/>
        <w:ind w:left="0" w:right="0" w:firstLine="709"/>
        <w:jc w:val="both"/>
        <w:rPr>
          <w:b w:val="0"/>
          <w:sz w:val="24"/>
          <w:szCs w:val="24"/>
          <w:lang w:val="ru-RU"/>
        </w:rPr>
      </w:pPr>
      <w:r>
        <w:rPr>
          <w:b w:val="0"/>
          <w:sz w:val="24"/>
          <w:szCs w:val="24"/>
          <w:highlight w:val="white"/>
          <w:lang w:val="ru-RU"/>
        </w:rPr>
        <w:t xml:space="preserve">3.2.2. П</w:t>
      </w:r>
      <w:r>
        <w:rPr>
          <w:b w:val="0"/>
          <w:sz w:val="24"/>
          <w:szCs w:val="24"/>
          <w:highlight w:val="white"/>
          <w:lang w:val="ru-RU"/>
        </w:rPr>
        <w:t xml:space="preserve">ри получении от Заказчика претензии о выявленных несоответствиях или недостатках в Товаре, нап</w:t>
      </w:r>
      <w:r>
        <w:rPr>
          <w:b w:val="0"/>
          <w:sz w:val="24"/>
          <w:szCs w:val="24"/>
          <w:highlight w:val="white"/>
          <w:lang w:val="ru-RU"/>
        </w:rPr>
        <w:t xml:space="preserve">равл</w:t>
      </w:r>
      <w:r>
        <w:rPr>
          <w:b w:val="0"/>
          <w:sz w:val="24"/>
          <w:szCs w:val="24"/>
          <w:lang w:val="ru-RU"/>
        </w:rPr>
        <w:t xml:space="preserve">енной в письменной форме, своими силами и за свой счет и в согласованные Сторонами сроки устранить выявленные несоответствия и недостатки в Товаре.</w:t>
      </w:r>
      <w:r>
        <w:rPr>
          <w:b w:val="0"/>
          <w:sz w:val="24"/>
          <w:szCs w:val="24"/>
          <w:lang w:val="ru-RU"/>
        </w:rPr>
      </w:r>
      <w:r>
        <w:rPr>
          <w:b w:val="0"/>
          <w:sz w:val="24"/>
          <w:szCs w:val="24"/>
          <w:lang w:val="ru-RU"/>
        </w:rPr>
      </w:r>
    </w:p>
    <w:p>
      <w:pPr>
        <w:pStyle w:val="929"/>
        <w:ind w:left="0" w:right="0" w:firstLine="709"/>
        <w:jc w:val="both"/>
        <w:rPr>
          <w:b w:val="0"/>
          <w:sz w:val="24"/>
          <w:szCs w:val="24"/>
          <w:lang w:val="ru-RU"/>
        </w:rPr>
      </w:pPr>
      <w:r>
        <w:rPr>
          <w:b w:val="0"/>
          <w:sz w:val="24"/>
          <w:szCs w:val="24"/>
          <w:lang w:val="ru-RU"/>
        </w:rPr>
        <w:t xml:space="preserve">3.2.3. При передаче Товара Заказчику передать заверенные Поставщиком (Исполнителем) копии сертификатов качества Товара и копии санитарно-эпидемиологических заключений.</w:t>
      </w:r>
      <w:r>
        <w:rPr>
          <w:b w:val="0"/>
          <w:sz w:val="24"/>
          <w:szCs w:val="24"/>
          <w:lang w:val="ru-RU"/>
        </w:rPr>
      </w:r>
      <w:r>
        <w:rPr>
          <w:b w:val="0"/>
          <w:sz w:val="24"/>
          <w:szCs w:val="24"/>
          <w:lang w:val="ru-RU"/>
        </w:rPr>
      </w:r>
    </w:p>
    <w:p>
      <w:pPr>
        <w:ind w:left="0" w:right="0" w:firstLine="709"/>
        <w:jc w:val="both"/>
        <w:rPr>
          <w:b w:val="0"/>
          <w:bCs w:val="0"/>
          <w:sz w:val="24"/>
          <w:szCs w:val="24"/>
          <w:lang w:val="ru-RU"/>
        </w:rPr>
      </w:pPr>
      <w:r>
        <w:rPr>
          <w:b w:val="0"/>
          <w:sz w:val="24"/>
          <w:szCs w:val="24"/>
          <w:lang w:val="ru-RU"/>
        </w:rPr>
      </w:r>
      <w:r>
        <w:rPr>
          <w:b w:val="0"/>
          <w:bCs w:val="0"/>
          <w:sz w:val="24"/>
          <w:szCs w:val="24"/>
          <w:lang w:val="ru-RU"/>
        </w:rPr>
      </w:r>
      <w:r>
        <w:rPr>
          <w:b w:val="0"/>
          <w:bCs w:val="0"/>
          <w:sz w:val="24"/>
          <w:szCs w:val="24"/>
          <w:lang w:val="ru-RU"/>
        </w:rPr>
      </w:r>
    </w:p>
    <w:p>
      <w:pPr>
        <w:pStyle w:val="952"/>
        <w:ind w:left="0" w:right="0" w:firstLine="709"/>
        <w:jc w:val="both"/>
        <w:rPr>
          <w:rFonts w:ascii="Times New Roman" w:hAnsi="Times New Roman" w:cs="Times New Roman"/>
          <w:b w:val="0"/>
          <w:bCs w:val="0"/>
          <w:sz w:val="24"/>
          <w:szCs w:val="24"/>
          <w:lang w:val="ru-RU"/>
        </w:rPr>
      </w:pPr>
      <w:r>
        <w:rPr>
          <w:b w:val="0"/>
          <w:bCs w:val="0"/>
          <w:lang w:val="ru-RU"/>
        </w:rPr>
      </w:r>
      <w:r>
        <w:rPr>
          <w:rFonts w:ascii="Times New Roman" w:hAnsi="Times New Roman" w:cs="Times New Roman"/>
          <w:b w:val="0"/>
          <w:bCs w:val="0"/>
          <w:sz w:val="24"/>
          <w:szCs w:val="24"/>
          <w:lang w:val="ru-RU"/>
        </w:rPr>
        <w:t xml:space="preserve">3.3. Заказчик вправе:</w:t>
      </w:r>
      <w:r>
        <w:rPr>
          <w:rFonts w:ascii="Times New Roman" w:hAnsi="Times New Roman" w:cs="Times New Roman"/>
          <w:b w:val="0"/>
          <w:bCs w:val="0"/>
          <w:sz w:val="24"/>
          <w:szCs w:val="24"/>
          <w:lang w:val="ru-RU"/>
        </w:rPr>
      </w:r>
      <w:r>
        <w:rPr>
          <w:rFonts w:ascii="Times New Roman" w:hAnsi="Times New Roman" w:cs="Times New Roman"/>
          <w:b w:val="0"/>
          <w:bCs w:val="0"/>
          <w:sz w:val="24"/>
          <w:szCs w:val="24"/>
          <w:lang w:val="ru-RU"/>
        </w:rPr>
      </w:r>
    </w:p>
    <w:p>
      <w:pPr>
        <w:pStyle w:val="952"/>
        <w:ind w:left="0" w:right="0" w:firstLine="709"/>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 xml:space="preserve">3.3.1. Требовать от Поставщика (Исполнителя) надлежащего исполнения обязательств, установленных Договором;</w:t>
      </w:r>
      <w:r>
        <w:rPr>
          <w:rFonts w:ascii="Times New Roman" w:hAnsi="Times New Roman" w:cs="Times New Roman"/>
          <w:b w:val="0"/>
          <w:bCs w:val="0"/>
          <w:sz w:val="24"/>
          <w:szCs w:val="24"/>
          <w:lang w:val="ru-RU"/>
        </w:rPr>
      </w:r>
      <w:r>
        <w:rPr>
          <w:rFonts w:ascii="Times New Roman" w:hAnsi="Times New Roman" w:cs="Times New Roman"/>
          <w:b w:val="0"/>
          <w:bCs w:val="0"/>
          <w:sz w:val="24"/>
          <w:szCs w:val="24"/>
          <w:lang w:val="ru-RU"/>
        </w:rPr>
      </w:r>
    </w:p>
    <w:p>
      <w:pPr>
        <w:pStyle w:val="952"/>
        <w:ind w:left="0" w:right="0" w:firstLine="709"/>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 xml:space="preserve">3.3.2. Требовать от Поставщика (Исполнителя)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b w:val="0"/>
          <w:bCs w:val="0"/>
          <w:sz w:val="24"/>
          <w:szCs w:val="24"/>
          <w:lang w:val="ru-RU"/>
        </w:rPr>
      </w:r>
      <w:r>
        <w:rPr>
          <w:rFonts w:ascii="Times New Roman" w:hAnsi="Times New Roman" w:cs="Times New Roman"/>
          <w:b w:val="0"/>
          <w:bCs w:val="0"/>
          <w:sz w:val="24"/>
          <w:szCs w:val="24"/>
          <w:lang w:val="ru-RU"/>
        </w:rPr>
      </w:r>
    </w:p>
    <w:p>
      <w:pPr>
        <w:pStyle w:val="952"/>
        <w:ind w:left="0" w:right="0" w:firstLine="709"/>
        <w:jc w:val="both"/>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 xml:space="preserve">3.3.3. Проверять ход и качество выполнения Поставщиком (Исполнителем) условий настоящего Договора;</w:t>
      </w:r>
      <w:r>
        <w:rPr>
          <w:rFonts w:ascii="Times New Roman" w:hAnsi="Times New Roman" w:cs="Times New Roman"/>
          <w:b w:val="0"/>
          <w:bCs w:val="0"/>
          <w:sz w:val="24"/>
          <w:szCs w:val="24"/>
          <w:lang w:val="ru-RU"/>
        </w:rPr>
      </w:r>
      <w:r>
        <w:rPr>
          <w:rFonts w:ascii="Times New Roman" w:hAnsi="Times New Roman" w:cs="Times New Roman"/>
          <w:b w:val="0"/>
          <w:bCs w:val="0"/>
          <w:sz w:val="24"/>
          <w:szCs w:val="24"/>
          <w:lang w:val="ru-RU"/>
        </w:rPr>
      </w:r>
    </w:p>
    <w:p>
      <w:pPr>
        <w:pStyle w:val="929"/>
        <w:ind w:left="0" w:right="0" w:firstLine="709"/>
        <w:jc w:val="both"/>
        <w:rPr>
          <w:b w:val="0"/>
          <w:bCs w:val="0"/>
          <w:sz w:val="24"/>
          <w:szCs w:val="24"/>
          <w:lang w:val="ru-RU"/>
        </w:rPr>
      </w:pPr>
      <w:r>
        <w:rPr>
          <w:rFonts w:ascii="Times New Roman" w:hAnsi="Times New Roman" w:cs="Times New Roman"/>
          <w:b w:val="0"/>
          <w:bCs w:val="0"/>
          <w:sz w:val="24"/>
          <w:szCs w:val="24"/>
          <w:lang w:val="ru-RU"/>
        </w:rPr>
        <w:t xml:space="preserve">3.3.4. Требовать возмещения уб</w:t>
      </w:r>
      <w:r>
        <w:rPr>
          <w:rFonts w:ascii="Times New Roman" w:hAnsi="Times New Roman" w:cs="Times New Roman"/>
          <w:b w:val="0"/>
          <w:bCs w:val="0"/>
          <w:sz w:val="24"/>
          <w:szCs w:val="24"/>
          <w:highlight w:val="white"/>
          <w:lang w:val="ru-RU"/>
        </w:rPr>
        <w:t xml:space="preserve">ытков </w:t>
      </w:r>
      <w:r>
        <w:rPr>
          <w:rFonts w:ascii="Times New Roman" w:hAnsi="Times New Roman" w:cs="Times New Roman"/>
          <w:b w:val="0"/>
          <w:bCs w:val="0"/>
          <w:sz w:val="24"/>
          <w:szCs w:val="24"/>
          <w:highlight w:val="white"/>
          <w:lang w:val="ru-RU"/>
        </w:rPr>
        <w:t xml:space="preserve">в соответствии </w:t>
      </w:r>
      <w:r>
        <w:rPr>
          <w:rFonts w:ascii="Times New Roman" w:hAnsi="Times New Roman" w:cs="Times New Roman"/>
          <w:b w:val="0"/>
          <w:bCs w:val="0"/>
          <w:sz w:val="24"/>
          <w:szCs w:val="24"/>
          <w:highlight w:val="white"/>
          <w:lang w:val="ru-RU"/>
        </w:rPr>
        <w:t xml:space="preserve">с</w:t>
      </w:r>
      <w:r>
        <w:rPr>
          <w:rFonts w:ascii="Times New Roman" w:hAnsi="Times New Roman" w:cs="Times New Roman"/>
          <w:b w:val="0"/>
          <w:bCs w:val="0"/>
          <w:sz w:val="24"/>
          <w:szCs w:val="24"/>
          <w:highlight w:val="white"/>
          <w:lang w:val="ru-RU"/>
        </w:rPr>
        <w:t xml:space="preserve"> </w:t>
      </w:r>
      <w:hyperlink w:tooltip="#P130" w:anchor="P130" w:history="1">
        <w:r>
          <w:rPr>
            <w:rFonts w:ascii="Times New Roman" w:hAnsi="Times New Roman" w:cs="Times New Roman"/>
            <w:b w:val="0"/>
            <w:bCs w:val="0"/>
            <w:sz w:val="24"/>
            <w:szCs w:val="24"/>
            <w:highlight w:val="white"/>
            <w:lang w:val="ru-RU"/>
          </w:rPr>
          <w:t xml:space="preserve">р</w:t>
        </w:r>
        <w:r>
          <w:rPr>
            <w:rFonts w:ascii="Times New Roman" w:hAnsi="Times New Roman" w:cs="Times New Roman"/>
            <w:b w:val="0"/>
            <w:bCs w:val="0"/>
            <w:sz w:val="24"/>
            <w:szCs w:val="24"/>
            <w:highlight w:val="white"/>
            <w:lang w:val="ru-RU"/>
          </w:rPr>
          <w:t xml:space="preserve">азделом </w:t>
        </w:r>
      </w:hyperlink>
      <w:r>
        <w:rPr>
          <w:rFonts w:ascii="Times New Roman" w:hAnsi="Times New Roman" w:cs="Times New Roman"/>
          <w:b w:val="0"/>
          <w:bCs w:val="0"/>
          <w:sz w:val="24"/>
          <w:szCs w:val="24"/>
          <w:highlight w:val="white"/>
          <w:lang w:val="ru-RU"/>
        </w:rPr>
        <w:t xml:space="preserve">7</w:t>
      </w:r>
      <w:r>
        <w:rPr>
          <w:rFonts w:ascii="Times New Roman" w:hAnsi="Times New Roman" w:cs="Times New Roman"/>
          <w:b w:val="0"/>
          <w:bCs w:val="0"/>
          <w:sz w:val="24"/>
          <w:szCs w:val="24"/>
          <w:highlight w:val="white"/>
          <w:lang w:val="ru-RU"/>
        </w:rPr>
        <w:t xml:space="preserve"> н</w:t>
      </w:r>
      <w:r>
        <w:rPr>
          <w:rFonts w:ascii="Times New Roman" w:hAnsi="Times New Roman" w:cs="Times New Roman"/>
          <w:b w:val="0"/>
          <w:bCs w:val="0"/>
          <w:sz w:val="24"/>
          <w:szCs w:val="24"/>
          <w:highlight w:val="white"/>
          <w:lang w:val="ru-RU"/>
        </w:rPr>
        <w:t xml:space="preserve">асто</w:t>
      </w:r>
      <w:r>
        <w:rPr>
          <w:rFonts w:ascii="Times New Roman" w:hAnsi="Times New Roman" w:cs="Times New Roman"/>
          <w:b w:val="0"/>
          <w:bCs w:val="0"/>
          <w:sz w:val="24"/>
          <w:szCs w:val="24"/>
          <w:highlight w:val="white"/>
          <w:lang w:val="ru-RU"/>
        </w:rPr>
        <w:t xml:space="preserve">ящего Дог</w:t>
      </w:r>
      <w:r>
        <w:rPr>
          <w:rFonts w:ascii="Times New Roman" w:hAnsi="Times New Roman" w:cs="Times New Roman"/>
          <w:b w:val="0"/>
          <w:bCs w:val="0"/>
          <w:sz w:val="24"/>
          <w:szCs w:val="24"/>
          <w:lang w:val="ru-RU"/>
        </w:rPr>
        <w:t xml:space="preserve">овора, причиненных по вине Поставщика (Исполнителя).</w:t>
      </w:r>
      <w:r>
        <w:rPr>
          <w:b w:val="0"/>
          <w:bCs w:val="0"/>
          <w:sz w:val="24"/>
          <w:szCs w:val="24"/>
          <w:lang w:val="ru-RU"/>
        </w:rPr>
      </w:r>
      <w:r>
        <w:rPr>
          <w:b w:val="0"/>
          <w:bCs w:val="0"/>
          <w:sz w:val="24"/>
          <w:szCs w:val="24"/>
          <w:lang w:val="ru-RU"/>
        </w:rPr>
      </w:r>
    </w:p>
    <w:p>
      <w:pPr>
        <w:pStyle w:val="929"/>
        <w:ind w:left="0" w:right="0" w:firstLine="709"/>
        <w:jc w:val="both"/>
        <w:rPr>
          <w:b w:val="0"/>
          <w:sz w:val="24"/>
          <w:szCs w:val="24"/>
          <w:lang w:val="ru-RU"/>
        </w:rPr>
      </w:pPr>
      <w:r>
        <w:rPr>
          <w:b w:val="0"/>
          <w:sz w:val="24"/>
          <w:szCs w:val="24"/>
          <w:lang w:val="ru-RU"/>
        </w:rPr>
        <w:t xml:space="preserve">3.4. Заказчик обязан: </w:t>
      </w:r>
      <w:r>
        <w:rPr>
          <w:b w:val="0"/>
          <w:sz w:val="24"/>
          <w:szCs w:val="24"/>
          <w:lang w:val="ru-RU"/>
        </w:rPr>
      </w:r>
      <w:r>
        <w:rPr>
          <w:b w:val="0"/>
          <w:sz w:val="24"/>
          <w:szCs w:val="24"/>
          <w:lang w:val="ru-RU"/>
        </w:rPr>
      </w:r>
    </w:p>
    <w:p>
      <w:pPr>
        <w:pStyle w:val="944"/>
        <w:ind w:left="0" w:right="0" w:firstLine="709"/>
        <w:jc w:val="both"/>
        <w:spacing w:after="0"/>
        <w:rPr>
          <w:b w:val="0"/>
          <w:bCs w:val="0"/>
          <w:sz w:val="24"/>
          <w:szCs w:val="24"/>
        </w:rPr>
      </w:pPr>
      <w:r>
        <w:rPr>
          <w:b w:val="0"/>
          <w:bCs w:val="0"/>
          <w:sz w:val="24"/>
          <w:szCs w:val="24"/>
          <w:lang w:val="ru-RU"/>
        </w:rPr>
        <w:t xml:space="preserve">3.4.1. Принять Товар по качеству и комплектности в день доставки Товара и при отсутствии несоответствий или недостатков подписать товарную накладную.</w:t>
      </w:r>
      <w:r>
        <w:rPr>
          <w:b w:val="0"/>
          <w:bCs w:val="0"/>
          <w:sz w:val="24"/>
          <w:szCs w:val="24"/>
        </w:rPr>
      </w:r>
      <w:r>
        <w:rPr>
          <w:b w:val="0"/>
          <w:bCs w:val="0"/>
          <w:sz w:val="24"/>
          <w:szCs w:val="24"/>
        </w:rPr>
      </w:r>
    </w:p>
    <w:p>
      <w:pPr>
        <w:pStyle w:val="944"/>
        <w:ind w:left="0" w:right="0" w:firstLine="709"/>
        <w:jc w:val="both"/>
        <w:spacing w:after="0"/>
        <w:rPr>
          <w:b w:val="0"/>
          <w:bCs w:val="0"/>
          <w:sz w:val="24"/>
          <w:szCs w:val="24"/>
        </w:rPr>
      </w:pPr>
      <w:r>
        <w:rPr>
          <w:b w:val="0"/>
          <w:bCs w:val="0"/>
          <w:sz w:val="24"/>
          <w:szCs w:val="24"/>
          <w:lang w:val="ru-RU"/>
        </w:rPr>
        <w:t xml:space="preserve">3.4.2. При обнаружении несоотве</w:t>
      </w:r>
      <w:r>
        <w:rPr>
          <w:b w:val="0"/>
          <w:bCs w:val="0"/>
          <w:sz w:val="24"/>
          <w:szCs w:val="24"/>
          <w:lang w:val="ru-RU"/>
        </w:rPr>
        <w:t xml:space="preserve">тствий или нед</w:t>
      </w:r>
      <w:r>
        <w:rPr>
          <w:b w:val="0"/>
          <w:bCs w:val="0"/>
          <w:sz w:val="24"/>
          <w:szCs w:val="24"/>
          <w:lang w:val="ru-RU"/>
        </w:rPr>
        <w:t xml:space="preserve">остатков в Товаре, незамедлительно известить об этом Поставщика (Исполнителя), направив ему в письменной форме претензию о выявленных несоответствиях или недостатках в Товаре, в течение 3 (трех) рабочих дней с даты получения Товара, указанного в накладной.</w:t>
      </w:r>
      <w:r>
        <w:rPr>
          <w:b w:val="0"/>
          <w:bCs w:val="0"/>
          <w:sz w:val="24"/>
          <w:szCs w:val="24"/>
        </w:rPr>
      </w:r>
      <w:r>
        <w:rPr>
          <w:b w:val="0"/>
          <w:bCs w:val="0"/>
          <w:sz w:val="24"/>
          <w:szCs w:val="24"/>
        </w:rPr>
      </w:r>
    </w:p>
    <w:p>
      <w:pPr>
        <w:pStyle w:val="929"/>
        <w:ind w:left="0" w:right="0" w:firstLine="709"/>
        <w:jc w:val="both"/>
        <w:rPr>
          <w:b w:val="0"/>
          <w:bCs w:val="0"/>
          <w:sz w:val="24"/>
          <w:szCs w:val="24"/>
          <w:highlight w:val="none"/>
          <w:lang w:val="ru-RU"/>
        </w:rPr>
      </w:pPr>
      <w:r>
        <w:rPr>
          <w:b w:val="0"/>
          <w:sz w:val="24"/>
          <w:szCs w:val="24"/>
          <w:lang w:val="ru-RU"/>
        </w:rPr>
        <w:t xml:space="preserve">3.4.3. Произвести оплату Товара, в порядке, в размере и в сроки, предусмотренные раздел</w:t>
      </w:r>
      <w:r>
        <w:rPr>
          <w:b w:val="0"/>
          <w:sz w:val="24"/>
          <w:szCs w:val="24"/>
          <w:highlight w:val="white"/>
          <w:lang w:val="ru-RU"/>
        </w:rPr>
        <w:t xml:space="preserve">о</w:t>
      </w:r>
      <w:r>
        <w:rPr>
          <w:b w:val="0"/>
          <w:sz w:val="24"/>
          <w:szCs w:val="24"/>
          <w:highlight w:val="white"/>
          <w:lang w:val="ru-RU"/>
        </w:rPr>
        <w:t xml:space="preserve">м 5 </w:t>
      </w:r>
      <w:r>
        <w:rPr>
          <w:b w:val="0"/>
          <w:sz w:val="24"/>
          <w:szCs w:val="24"/>
          <w:lang w:val="ru-RU"/>
        </w:rPr>
        <w:t xml:space="preserve">настоящего </w:t>
      </w:r>
      <w:r>
        <w:rPr>
          <w:b w:val="0"/>
          <w:sz w:val="24"/>
          <w:szCs w:val="24"/>
          <w:lang w:val="ru-RU"/>
        </w:rPr>
        <w:t xml:space="preserve">Договор</w:t>
      </w:r>
      <w:r>
        <w:rPr>
          <w:b w:val="0"/>
          <w:sz w:val="24"/>
          <w:szCs w:val="24"/>
          <w:lang w:val="ru-RU"/>
        </w:rPr>
        <w:t xml:space="preserve">а.</w:t>
      </w:r>
      <w:r>
        <w:rPr>
          <w:b w:val="0"/>
          <w:bCs w:val="0"/>
          <w:sz w:val="24"/>
          <w:szCs w:val="24"/>
          <w:highlight w:val="none"/>
          <w:lang w:val="ru-RU"/>
        </w:rPr>
      </w:r>
      <w:r>
        <w:rPr>
          <w:b w:val="0"/>
          <w:bCs w:val="0"/>
          <w:sz w:val="24"/>
          <w:szCs w:val="24"/>
          <w:highlight w:val="none"/>
          <w:lang w:val="ru-RU"/>
        </w:rPr>
      </w:r>
    </w:p>
    <w:p>
      <w:pPr>
        <w:ind w:left="0" w:right="0" w:firstLine="709"/>
        <w:jc w:val="both"/>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pStyle w:val="971"/>
        <w:ind w:left="0" w:right="0" w:firstLine="0"/>
        <w:jc w:val="center"/>
        <w:widowControl/>
        <w:rPr>
          <w:b w:val="0"/>
          <w:bCs w:val="0"/>
          <w:sz w:val="24"/>
          <w:szCs w:val="24"/>
          <w:highlight w:val="none"/>
        </w:rPr>
        <w:outlineLvl w:val="0"/>
      </w:pPr>
      <w:r>
        <w:rPr>
          <w:b w:val="0"/>
          <w:bCs w:val="0"/>
          <w:sz w:val="24"/>
          <w:szCs w:val="24"/>
          <w:lang w:val="ru-RU"/>
        </w:rPr>
        <w:t xml:space="preserve">4. Порядок приема-передачи товара</w:t>
      </w:r>
      <w:r>
        <w:rPr>
          <w:b w:val="0"/>
          <w:bCs w:val="0"/>
          <w:sz w:val="24"/>
          <w:szCs w:val="24"/>
          <w:highlight w:val="none"/>
        </w:rPr>
      </w:r>
      <w:r>
        <w:rPr>
          <w:b w:val="0"/>
          <w:bCs w:val="0"/>
          <w:sz w:val="24"/>
          <w:szCs w:val="24"/>
          <w:highlight w:val="none"/>
        </w:rPr>
      </w:r>
    </w:p>
    <w:p>
      <w:pPr>
        <w:pStyle w:val="971"/>
        <w:jc w:val="center"/>
        <w:widowControl/>
        <w:rPr>
          <w:sz w:val="24"/>
          <w:szCs w:val="24"/>
          <w:lang w:val="ru-RU"/>
        </w:rPr>
        <w:outlineLvl w:val="0"/>
      </w:pPr>
      <w:r>
        <w:rPr>
          <w:sz w:val="24"/>
          <w:szCs w:val="24"/>
          <w:highlight w:val="none"/>
          <w:lang w:val="ru-RU"/>
        </w:rPr>
      </w:r>
      <w:r>
        <w:rPr>
          <w:sz w:val="24"/>
          <w:szCs w:val="24"/>
          <w:lang w:val="ru-RU"/>
        </w:rPr>
      </w:r>
      <w:r>
        <w:rPr>
          <w:sz w:val="24"/>
          <w:szCs w:val="24"/>
          <w:lang w:val="ru-RU"/>
        </w:rPr>
      </w:r>
    </w:p>
    <w:p>
      <w:pPr>
        <w:pStyle w:val="929"/>
        <w:ind w:left="0" w:right="0" w:firstLine="709"/>
        <w:jc w:val="both"/>
        <w:rPr>
          <w:b w:val="0"/>
          <w:bCs w:val="0"/>
          <w:sz w:val="24"/>
          <w:szCs w:val="24"/>
          <w:highlight w:val="white"/>
        </w:rPr>
      </w:pPr>
      <w:r>
        <w:rPr>
          <w:b w:val="0"/>
          <w:bCs w:val="0"/>
          <w:sz w:val="24"/>
          <w:szCs w:val="24"/>
        </w:rPr>
        <w:t xml:space="preserve">4.1. Товар должен быть поставлен в сроки, согласно ТЗ, </w:t>
      </w:r>
      <w:r>
        <w:rPr>
          <w:b w:val="0"/>
          <w:bCs w:val="0"/>
          <w:sz w:val="24"/>
          <w:szCs w:val="24"/>
        </w:rPr>
        <w:t xml:space="preserve">включая подготовку и подписание С</w:t>
      </w:r>
      <w:r>
        <w:rPr>
          <w:b w:val="0"/>
          <w:bCs w:val="0"/>
          <w:sz w:val="24"/>
          <w:szCs w:val="24"/>
          <w:highlight w:val="white"/>
        </w:rPr>
        <w:t xml:space="preserve">торонами акта приема-передачи товара или УПД.</w:t>
      </w:r>
      <w:r>
        <w:rPr>
          <w:b w:val="0"/>
          <w:bCs w:val="0"/>
          <w:sz w:val="24"/>
          <w:szCs w:val="24"/>
          <w:highlight w:val="white"/>
        </w:rPr>
      </w:r>
      <w:r>
        <w:rPr>
          <w:b w:val="0"/>
          <w:bCs w:val="0"/>
          <w:sz w:val="24"/>
          <w:szCs w:val="24"/>
          <w:highlight w:val="white"/>
        </w:rPr>
      </w:r>
    </w:p>
    <w:p>
      <w:pPr>
        <w:pStyle w:val="929"/>
        <w:ind w:left="0" w:right="0" w:firstLine="709"/>
        <w:jc w:val="both"/>
        <w:rPr>
          <w:b w:val="0"/>
          <w:bCs w:val="0"/>
          <w:sz w:val="24"/>
          <w:szCs w:val="24"/>
          <w:highlight w:val="white"/>
        </w:rPr>
      </w:pPr>
      <w:r>
        <w:rPr>
          <w:b w:val="0"/>
          <w:bCs w:val="0"/>
          <w:sz w:val="24"/>
          <w:szCs w:val="24"/>
          <w:highlight w:val="white"/>
        </w:rPr>
        <w:t xml:space="preserve">4.2</w:t>
      </w:r>
      <w:r>
        <w:rPr>
          <w:b w:val="0"/>
          <w:bCs w:val="0"/>
          <w:sz w:val="24"/>
          <w:szCs w:val="24"/>
          <w:highlight w:val="white"/>
        </w:rPr>
        <w:t xml:space="preserve">. Поставщик (Исполнитель) предоставляет Заказчику результаты поставленного товара (в том числе акт приема-передачи товара или УПД, подписанный со Стороны Поставщика (Исполнителя), иную отчетную документац</w:t>
      </w:r>
      <w:r>
        <w:rPr>
          <w:b w:val="0"/>
          <w:bCs w:val="0"/>
          <w:sz w:val="24"/>
          <w:szCs w:val="24"/>
          <w:highlight w:val="white"/>
        </w:rPr>
        <w:t xml:space="preserve">ию), а Заказчик обязуется принять их в порядке, определенным Договором. </w:t>
      </w:r>
      <w:r>
        <w:rPr>
          <w:b w:val="0"/>
          <w:bCs w:val="0"/>
          <w:sz w:val="24"/>
          <w:szCs w:val="24"/>
          <w:highlight w:val="white"/>
        </w:rPr>
      </w:r>
      <w:r>
        <w:rPr>
          <w:b w:val="0"/>
          <w:bCs w:val="0"/>
          <w:sz w:val="24"/>
          <w:szCs w:val="24"/>
          <w:highlight w:val="white"/>
        </w:rPr>
      </w:r>
    </w:p>
    <w:p>
      <w:pPr>
        <w:pStyle w:val="929"/>
        <w:ind w:left="0" w:right="0" w:firstLine="709"/>
        <w:jc w:val="both"/>
        <w:rPr>
          <w:b w:val="0"/>
          <w:bCs w:val="0"/>
          <w:sz w:val="24"/>
          <w:szCs w:val="24"/>
        </w:rPr>
      </w:pPr>
      <w:r>
        <w:rPr>
          <w:b w:val="0"/>
          <w:bCs w:val="0"/>
          <w:sz w:val="24"/>
          <w:szCs w:val="24"/>
          <w:highlight w:val="white"/>
        </w:rPr>
        <w:t xml:space="preserve">В акте приема-передачи товара в обяза</w:t>
      </w:r>
      <w:r>
        <w:rPr>
          <w:b w:val="0"/>
          <w:bCs w:val="0"/>
          <w:sz w:val="24"/>
          <w:szCs w:val="24"/>
        </w:rPr>
        <w:t xml:space="preserve">тельном порядке указывается: наименование товара, объем фактически поставленного товара, стоимость товара.</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4.3. При приемке поставленного товара Заказчик должен произвести проверку поставленного товара в течение 5 (пяти) рабочих дней со дня сдачи на предмет соответствия их условиям Договора, представленной отчетной документации и/или заявленным требованиям.</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При отсутствии замечаний и претензий к поставленному товару Заказчик подписывает акт приема-передачи товара или УПД, который является основанием для составления платежных документов и осуществления расчетов.</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Приемка Заказчиком товара и подписание акта приема-передачи товара или УПД осуществляется в пределах срока, установленног</w:t>
      </w:r>
      <w:r>
        <w:rPr>
          <w:b w:val="0"/>
          <w:bCs w:val="0"/>
          <w:sz w:val="24"/>
          <w:szCs w:val="24"/>
          <w:highlight w:val="white"/>
        </w:rPr>
        <w:t xml:space="preserve">о абзаце</w:t>
      </w:r>
      <w:r>
        <w:rPr>
          <w:b w:val="0"/>
          <w:bCs w:val="0"/>
          <w:sz w:val="24"/>
          <w:szCs w:val="24"/>
          <w:highlight w:val="white"/>
        </w:rPr>
        <w:t xml:space="preserve">м</w:t>
      </w:r>
      <w:r>
        <w:rPr>
          <w:b w:val="0"/>
          <w:bCs w:val="0"/>
          <w:sz w:val="24"/>
          <w:szCs w:val="24"/>
          <w:highlight w:val="white"/>
        </w:rPr>
        <w:t xml:space="preserve"> 1</w:t>
      </w:r>
      <w:r>
        <w:rPr>
          <w:b w:val="0"/>
          <w:bCs w:val="0"/>
          <w:sz w:val="24"/>
          <w:szCs w:val="24"/>
          <w:highlight w:val="white"/>
        </w:rPr>
        <w:t xml:space="preserve"> н</w:t>
      </w:r>
      <w:r>
        <w:rPr>
          <w:b w:val="0"/>
          <w:bCs w:val="0"/>
          <w:sz w:val="24"/>
          <w:szCs w:val="24"/>
          <w:highlight w:val="white"/>
        </w:rPr>
        <w:t xml:space="preserve">астоящ</w:t>
      </w:r>
      <w:r>
        <w:rPr>
          <w:b w:val="0"/>
          <w:bCs w:val="0"/>
          <w:sz w:val="24"/>
          <w:szCs w:val="24"/>
        </w:rPr>
        <w:t xml:space="preserve">его пункта, и указанный акт или УПД направляется Поставщику (Исполнителю). </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4.4. При выявлении несоответствий или недостатков в поставленном товаре Заказчик в течение 5 (пяти) рабочих дней со дня их обнаружения составляет акт с перечнем выявленных несоответствий или недостатков. </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Указанный акт составляется в присутстви</w:t>
      </w:r>
      <w:r>
        <w:rPr>
          <w:b w:val="0"/>
          <w:bCs w:val="0"/>
          <w:sz w:val="24"/>
          <w:szCs w:val="24"/>
        </w:rPr>
        <w:t xml:space="preserve">и Поставщика (Исполнителя), подписывае</w:t>
      </w:r>
      <w:r>
        <w:rPr>
          <w:b w:val="0"/>
          <w:bCs w:val="0"/>
          <w:sz w:val="24"/>
          <w:szCs w:val="24"/>
        </w:rPr>
        <w:t xml:space="preserve">тся обеими Сторонами. В случае отсутствия Поставщика (Исполнителя) либо отказа подписать акт со стороны Поставщика (Исполнителя), в акте делается соответствующая отметка с указанием причин. В этом случае акт подписывается в одностроннем порядке Заказчиком.</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Требование к Поставщику (Исполнителю) об устранении указанных несоответствий предъявляется </w:t>
      </w:r>
      <w:r>
        <w:rPr>
          <w:b w:val="0"/>
          <w:bCs w:val="0"/>
          <w:sz w:val="24"/>
          <w:szCs w:val="24"/>
        </w:rPr>
        <w:t xml:space="preserve">Заказчиком п</w:t>
      </w:r>
      <w:r>
        <w:rPr>
          <w:b w:val="0"/>
          <w:bCs w:val="0"/>
          <w:sz w:val="24"/>
          <w:szCs w:val="24"/>
        </w:rPr>
        <w:t xml:space="preserve">осредством направления письменного извещения (требования) с приложением вышеуказанного акта. В указанном извещении (требовании) Заказчик определяет срок, в течение которого Поставщик (Исполнитель) должен устранить выявленные несоответствия или недостатки. </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Поставщик (Исполнитель) обязан за свой счет устранить в установленные сроки допущенные несоответствия или недостатки. </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Акт приема-передачи товара или УПД подписывается Заказчиком после устранения Поставщиком (Исполнителем) всех выявленных при приемке несоответствий или недостатков. </w:t>
      </w:r>
      <w:r>
        <w:rPr>
          <w:b w:val="0"/>
          <w:bCs w:val="0"/>
          <w:sz w:val="24"/>
          <w:szCs w:val="24"/>
        </w:rPr>
      </w:r>
      <w:r>
        <w:rPr>
          <w:b w:val="0"/>
          <w:bCs w:val="0"/>
          <w:sz w:val="24"/>
          <w:szCs w:val="24"/>
        </w:rPr>
      </w:r>
    </w:p>
    <w:p>
      <w:pPr>
        <w:pStyle w:val="929"/>
        <w:ind w:left="0" w:right="0" w:firstLine="709"/>
        <w:jc w:val="both"/>
        <w:rPr>
          <w:b w:val="0"/>
          <w:bCs w:val="0"/>
          <w:sz w:val="24"/>
          <w:szCs w:val="24"/>
          <w:highlight w:val="white"/>
        </w:rPr>
      </w:pPr>
      <w:r>
        <w:rPr>
          <w:b w:val="0"/>
          <w:bCs w:val="0"/>
          <w:sz w:val="24"/>
          <w:szCs w:val="24"/>
        </w:rPr>
        <w:t xml:space="preserve">Факт выявления н</w:t>
      </w:r>
      <w:r>
        <w:rPr>
          <w:b w:val="0"/>
          <w:bCs w:val="0"/>
          <w:sz w:val="24"/>
          <w:szCs w:val="24"/>
        </w:rPr>
        <w:t xml:space="preserve">едо</w:t>
      </w:r>
      <w:r>
        <w:rPr>
          <w:b w:val="0"/>
          <w:bCs w:val="0"/>
          <w:sz w:val="24"/>
          <w:szCs w:val="24"/>
        </w:rPr>
        <w:t xml:space="preserve">статков в поставленном товаре Поставщиком (Исполнителем), повлекших необходимость их устранения в течение срока, установленного Договором, не лишает Заказчика права на предъявление и взыскание с Поставщика (Исполнителя) штрафных санкций, установленных разд</w:t>
      </w:r>
      <w:r>
        <w:rPr>
          <w:b w:val="0"/>
          <w:bCs w:val="0"/>
          <w:sz w:val="24"/>
          <w:szCs w:val="24"/>
          <w:highlight w:val="white"/>
        </w:rPr>
        <w:t xml:space="preserve">ел</w:t>
      </w:r>
      <w:r>
        <w:rPr>
          <w:b w:val="0"/>
          <w:bCs w:val="0"/>
          <w:sz w:val="24"/>
          <w:szCs w:val="24"/>
          <w:highlight w:val="white"/>
        </w:rPr>
        <w:t xml:space="preserve">о</w:t>
      </w:r>
      <w:r>
        <w:rPr>
          <w:b w:val="0"/>
          <w:bCs w:val="0"/>
          <w:sz w:val="24"/>
          <w:szCs w:val="24"/>
          <w:highlight w:val="white"/>
        </w:rPr>
        <w:t xml:space="preserve">м 7 Д</w:t>
      </w:r>
      <w:r>
        <w:rPr>
          <w:b w:val="0"/>
          <w:bCs w:val="0"/>
          <w:sz w:val="24"/>
          <w:szCs w:val="24"/>
          <w:highlight w:val="white"/>
        </w:rPr>
        <w:t xml:space="preserve">ого</w:t>
      </w:r>
      <w:r>
        <w:rPr>
          <w:b w:val="0"/>
          <w:bCs w:val="0"/>
          <w:sz w:val="24"/>
          <w:szCs w:val="24"/>
          <w:highlight w:val="white"/>
        </w:rPr>
        <w:t xml:space="preserve">вора.</w:t>
      </w:r>
      <w:r>
        <w:rPr>
          <w:b w:val="0"/>
          <w:bCs w:val="0"/>
          <w:sz w:val="24"/>
          <w:szCs w:val="24"/>
          <w:highlight w:val="white"/>
        </w:rPr>
      </w:r>
      <w:r>
        <w:rPr>
          <w:b w:val="0"/>
          <w:bCs w:val="0"/>
          <w:sz w:val="24"/>
          <w:szCs w:val="24"/>
          <w:highlight w:val="white"/>
        </w:rPr>
      </w:r>
    </w:p>
    <w:p>
      <w:pPr>
        <w:pStyle w:val="929"/>
        <w:ind w:left="0" w:right="0" w:firstLine="709"/>
        <w:jc w:val="both"/>
        <w:rPr>
          <w:b w:val="0"/>
          <w:bCs w:val="0"/>
          <w:sz w:val="24"/>
          <w:szCs w:val="24"/>
        </w:rPr>
      </w:pPr>
      <w:r>
        <w:rPr>
          <w:b w:val="0"/>
          <w:bCs w:val="0"/>
          <w:sz w:val="24"/>
          <w:szCs w:val="24"/>
          <w:highlight w:val="white"/>
        </w:rPr>
        <w:t xml:space="preserve">4.</w:t>
      </w:r>
      <w:r>
        <w:rPr>
          <w:b w:val="0"/>
          <w:bCs w:val="0"/>
          <w:sz w:val="24"/>
          <w:szCs w:val="24"/>
          <w:highlight w:val="white"/>
        </w:rPr>
        <w:t xml:space="preserve">5.</w:t>
      </w:r>
      <w:r>
        <w:rPr>
          <w:b w:val="0"/>
          <w:bCs w:val="0"/>
          <w:sz w:val="24"/>
          <w:szCs w:val="24"/>
          <w:highlight w:val="white"/>
        </w:rPr>
        <w:t xml:space="preserve"> В случае если Поставщик (Исполнитель) не устранил несоответствия или недос</w:t>
      </w:r>
      <w:r>
        <w:rPr>
          <w:b w:val="0"/>
          <w:bCs w:val="0"/>
          <w:sz w:val="24"/>
          <w:szCs w:val="24"/>
          <w:highlight w:val="white"/>
        </w:rPr>
        <w:t xml:space="preserve">татки в поставленном товаре </w:t>
      </w:r>
      <w:r>
        <w:rPr>
          <w:b w:val="0"/>
          <w:bCs w:val="0"/>
          <w:sz w:val="24"/>
          <w:szCs w:val="24"/>
          <w:highlight w:val="white"/>
        </w:rPr>
        <w:t xml:space="preserve">в срок, </w:t>
      </w:r>
      <w:r>
        <w:rPr>
          <w:b w:val="0"/>
          <w:bCs w:val="0"/>
          <w:sz w:val="24"/>
          <w:szCs w:val="24"/>
          <w:highlight w:val="white"/>
        </w:rPr>
        <w:t xml:space="preserve">о</w:t>
      </w:r>
      <w:r>
        <w:rPr>
          <w:b w:val="0"/>
          <w:bCs w:val="0"/>
          <w:sz w:val="24"/>
          <w:szCs w:val="24"/>
          <w:highlight w:val="white"/>
        </w:rPr>
        <w:t xml:space="preserve">пред</w:t>
      </w:r>
      <w:r>
        <w:rPr>
          <w:b w:val="0"/>
          <w:bCs w:val="0"/>
          <w:sz w:val="24"/>
          <w:szCs w:val="24"/>
        </w:rPr>
        <w:t xml:space="preserve">еленный требованием Заказчика, а также, если несоответствия или недостатки являются существенными и неустранимыми, Заказчик вправе отказаться от принятия поставленного товара, незамедлительно уведомив об этом Поставщика (Исполнителя).</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4.6. Передача оформленной в установленном порядке документации осуществляется сопроводительными документами Поставщика (Исполнителя).</w:t>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4.7. Датой приемки поставленного товара по Договору считается дата подписания акта приема-передачи товара или УПД Заказчиком. </w:t>
      </w:r>
      <w:r>
        <w:rPr>
          <w:b w:val="0"/>
          <w:bCs w:val="0"/>
          <w:sz w:val="24"/>
          <w:szCs w:val="24"/>
        </w:rPr>
      </w:r>
      <w:r>
        <w:rPr>
          <w:b w:val="0"/>
          <w:bCs w:val="0"/>
          <w:sz w:val="24"/>
          <w:szCs w:val="24"/>
        </w:rPr>
      </w:r>
    </w:p>
    <w:p>
      <w:pPr>
        <w:pStyle w:val="971"/>
        <w:ind w:left="0" w:right="0" w:firstLine="709"/>
        <w:jc w:val="both"/>
        <w:widowControl/>
        <w:rPr>
          <w:b/>
          <w:sz w:val="24"/>
          <w:szCs w:val="24"/>
          <w:lang w:val="ru-RU"/>
        </w:rPr>
        <w:outlineLvl w:val="0"/>
      </w:pPr>
      <w:r>
        <w:rPr>
          <w:b w:val="0"/>
          <w:bCs w:val="0"/>
          <w:sz w:val="24"/>
          <w:szCs w:val="24"/>
        </w:rPr>
        <w:t xml:space="preserve">4.8. Риск случайной гибели или случайного повреждения поставляемого товара до момента приемки товара несет Поставщик (Исполнитель).</w:t>
      </w:r>
      <w:r>
        <w:rPr>
          <w:b/>
          <w:sz w:val="24"/>
          <w:szCs w:val="24"/>
          <w:lang w:val="ru-RU"/>
        </w:rPr>
      </w:r>
      <w:r>
        <w:rPr>
          <w:b/>
          <w:sz w:val="24"/>
          <w:szCs w:val="24"/>
          <w:lang w:val="ru-RU"/>
        </w:rPr>
      </w:r>
    </w:p>
    <w:p>
      <w:pPr>
        <w:pStyle w:val="929"/>
        <w:ind w:right="-5" w:firstLine="567"/>
        <w:rPr>
          <w:sz w:val="24"/>
          <w:szCs w:val="24"/>
          <w:lang w:val="ru-RU"/>
        </w:rPr>
      </w:pPr>
      <w:r>
        <w:rPr>
          <w:sz w:val="24"/>
          <w:szCs w:val="24"/>
          <w:lang w:val="ru-RU"/>
        </w:rPr>
      </w:r>
      <w:r>
        <w:rPr>
          <w:sz w:val="24"/>
          <w:szCs w:val="24"/>
          <w:lang w:val="ru-RU"/>
        </w:rPr>
      </w:r>
      <w:r>
        <w:rPr>
          <w:sz w:val="24"/>
          <w:szCs w:val="24"/>
          <w:lang w:val="ru-RU"/>
        </w:rPr>
      </w:r>
    </w:p>
    <w:p>
      <w:pPr>
        <w:pStyle w:val="929"/>
        <w:ind w:left="0" w:right="357" w:firstLine="0"/>
        <w:jc w:val="center"/>
        <w:rPr>
          <w:b w:val="0"/>
          <w:bCs w:val="0"/>
          <w:sz w:val="24"/>
          <w:szCs w:val="24"/>
        </w:rPr>
      </w:pPr>
      <w:r>
        <w:rPr>
          <w:b w:val="0"/>
          <w:bCs w:val="0"/>
          <w:sz w:val="24"/>
          <w:szCs w:val="24"/>
          <w:lang w:val="ru-RU"/>
        </w:rPr>
        <w:t xml:space="preserve">5. Цена </w:t>
      </w:r>
      <w:r>
        <w:rPr>
          <w:b w:val="0"/>
          <w:bCs w:val="0"/>
          <w:sz w:val="24"/>
          <w:szCs w:val="24"/>
          <w:lang w:val="ru-RU"/>
        </w:rPr>
        <w:t xml:space="preserve">Договор</w:t>
      </w:r>
      <w:r>
        <w:rPr>
          <w:b w:val="0"/>
          <w:bCs w:val="0"/>
          <w:sz w:val="24"/>
          <w:szCs w:val="24"/>
          <w:lang w:val="ru-RU"/>
        </w:rPr>
        <w:t xml:space="preserve">а и порядок расчетов</w:t>
      </w:r>
      <w:r>
        <w:rPr>
          <w:b w:val="0"/>
          <w:bCs w:val="0"/>
          <w:sz w:val="24"/>
          <w:szCs w:val="24"/>
        </w:rPr>
      </w:r>
      <w:r>
        <w:rPr>
          <w:b w:val="0"/>
          <w:bCs w:val="0"/>
          <w:sz w:val="24"/>
          <w:szCs w:val="24"/>
        </w:rPr>
      </w:r>
    </w:p>
    <w:p>
      <w:pPr>
        <w:ind w:right="357" w:firstLine="567"/>
        <w:jc w:val="both"/>
        <w:rPr>
          <w:b w:val="0"/>
          <w:bCs w:val="0"/>
          <w:sz w:val="24"/>
          <w:szCs w:val="24"/>
          <w:lang w:val="ru-RU"/>
        </w:rPr>
      </w:pPr>
      <w:r>
        <w:rPr>
          <w:b w:val="0"/>
          <w:sz w:val="24"/>
          <w:szCs w:val="24"/>
          <w:lang w:val="ru-RU"/>
        </w:rPr>
      </w:r>
      <w:r>
        <w:rPr>
          <w:b w:val="0"/>
          <w:bCs w:val="0"/>
          <w:sz w:val="24"/>
          <w:szCs w:val="24"/>
          <w:lang w:val="ru-RU"/>
        </w:rPr>
      </w:r>
      <w:r>
        <w:rPr>
          <w:b w:val="0"/>
          <w:bCs w:val="0"/>
          <w:sz w:val="24"/>
          <w:szCs w:val="24"/>
          <w:lang w:val="ru-RU"/>
        </w:rPr>
      </w:r>
    </w:p>
    <w:p>
      <w:pPr>
        <w:pStyle w:val="970"/>
        <w:ind w:left="0" w:right="0" w:firstLine="709"/>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rPr>
        <w:t xml:space="preserve">5</w:t>
      </w:r>
      <w:r>
        <w:rPr>
          <w:rFonts w:ascii="Times New Roman" w:hAnsi="Times New Roman" w:cs="Times New Roman"/>
          <w:b w:val="0"/>
          <w:bCs w:val="0"/>
          <w:sz w:val="24"/>
          <w:szCs w:val="24"/>
        </w:rPr>
        <w:t xml:space="preserve">.1. Цена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а </w:t>
      </w:r>
      <w:r>
        <w:rPr>
          <w:rFonts w:ascii="Times New Roman" w:hAnsi="Times New Roman" w:cs="Times New Roman"/>
          <w:b w:val="0"/>
          <w:bCs w:val="0"/>
          <w:sz w:val="24"/>
          <w:szCs w:val="24"/>
        </w:rPr>
        <w:t xml:space="preserve">составляет ___________</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(_______________________</w:t>
      </w:r>
      <w:r>
        <w:rPr>
          <w:rFonts w:ascii="Times New Roman" w:hAnsi="Times New Roman" w:cs="Times New Roman"/>
          <w:b w:val="0"/>
          <w:bCs w:val="0"/>
          <w:sz w:val="24"/>
          <w:szCs w:val="24"/>
        </w:rPr>
        <w:t xml:space="preserve">) рубл</w:t>
      </w:r>
      <w:r>
        <w:rPr>
          <w:rFonts w:ascii="Times New Roman" w:hAnsi="Times New Roman" w:cs="Times New Roman"/>
          <w:b w:val="0"/>
          <w:bCs w:val="0"/>
          <w:sz w:val="24"/>
          <w:szCs w:val="24"/>
        </w:rPr>
        <w:t xml:space="preserve">ей 00</w:t>
      </w:r>
      <w:r>
        <w:rPr>
          <w:rFonts w:ascii="Times New Roman" w:hAnsi="Times New Roman" w:cs="Times New Roman"/>
          <w:b w:val="0"/>
          <w:bCs w:val="0"/>
          <w:sz w:val="24"/>
          <w:szCs w:val="24"/>
        </w:rPr>
        <w:t xml:space="preserve"> копеек</w:t>
      </w:r>
      <w:r>
        <w:rPr>
          <w:rFonts w:ascii="Times New Roman" w:hAnsi="Times New Roman" w:cs="Times New Roman"/>
          <w:b w:val="0"/>
          <w:bCs w:val="0"/>
          <w:sz w:val="24"/>
          <w:szCs w:val="24"/>
        </w:rPr>
        <w:t xml:space="preserve">, без НДС/ с НДС</w:t>
      </w:r>
      <w:r>
        <w:rPr>
          <w:rFonts w:ascii="Times New Roman" w:hAnsi="Times New Roman" w:cs="Times New Roman"/>
          <w:b w:val="0"/>
          <w:bCs w:val="0"/>
          <w:sz w:val="24"/>
          <w:szCs w:val="24"/>
        </w:rPr>
        <w:t xml:space="preserve">.</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70"/>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highlight w:val="none"/>
        </w:rPr>
      </w:r>
      <w:r>
        <w:rPr>
          <w:rFonts w:ascii="Times New Roman" w:hAnsi="Times New Roman" w:eastAsia="Times New Roman" w:cs="Times New Roman"/>
          <w:sz w:val="24"/>
          <w:szCs w:val="24"/>
          <w:lang w:eastAsia="ru-RU"/>
        </w:rPr>
        <w:t xml:space="preserve">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w:t>
      </w:r>
      <w:r>
        <w:rPr>
          <w:rFonts w:ascii="Times New Roman" w:hAnsi="Times New Roman" w:eastAsia="Times New Roman" w:cs="Times New Roman"/>
          <w:b w:val="0"/>
          <w:bCs w:val="0"/>
          <w:sz w:val="24"/>
          <w:szCs w:val="24"/>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w:t>
      </w:r>
      <w:r>
        <w:rPr>
          <w:rFonts w:ascii="Times New Roman" w:hAnsi="Times New Roman" w:eastAsia="Times New Roman" w:cs="Times New Roman"/>
          <w:b w:val="0"/>
          <w:bCs w:val="0"/>
          <w:sz w:val="24"/>
          <w:szCs w:val="24"/>
        </w:rPr>
        <w:t xml:space="preserve">ужд»</w:t>
      </w:r>
      <w:r>
        <w:rPr>
          <w:rFonts w:ascii="Times New Roman" w:hAnsi="Times New Roman" w:eastAsia="Times New Roman" w:cs="Times New Roman"/>
          <w:sz w:val="24"/>
          <w:szCs w:val="24"/>
          <w:lang w:eastAsia="ru-RU"/>
        </w:rPr>
        <w:t xml:space="preserve">.</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70"/>
        <w:ind w:left="0" w:right="0" w:firstLine="709"/>
        <w:jc w:val="both"/>
        <w:rPr>
          <w:b w:val="0"/>
          <w:bCs w:val="0"/>
          <w:sz w:val="24"/>
          <w:szCs w:val="24"/>
        </w:rPr>
      </w:pPr>
      <w:r>
        <w:rPr>
          <w:rFonts w:ascii="Times New Roman" w:hAnsi="Times New Roman" w:cs="Times New Roman"/>
          <w:b w:val="0"/>
          <w:bCs w:val="0"/>
          <w:sz w:val="24"/>
          <w:szCs w:val="24"/>
        </w:rPr>
        <w:t xml:space="preserve">Цена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а включает в себя затраты на оказание услуг, страхование, уплату налогов, сборов, таможенных пошлин и других обязательных платежей, установленных действующим </w:t>
      </w:r>
      <w:r>
        <w:rPr>
          <w:rFonts w:ascii="Times New Roman" w:hAnsi="Times New Roman" w:cs="Times New Roman"/>
          <w:b w:val="0"/>
          <w:bCs w:val="0"/>
          <w:sz w:val="24"/>
          <w:szCs w:val="24"/>
        </w:rPr>
        <w:t xml:space="preserve">законодательством Российской Федерации, расходы на материалы и приборы, транспортные и иные расходы Поставщика (Исполнителя), связанные с надлежащим исполнением настоящего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а.</w:t>
      </w:r>
      <w:r>
        <w:rPr>
          <w:b w:val="0"/>
          <w:bCs w:val="0"/>
          <w:sz w:val="24"/>
          <w:szCs w:val="24"/>
        </w:rPr>
        <w:t xml:space="preserve">  </w:t>
      </w:r>
      <w:r>
        <w:rPr>
          <w:b w:val="0"/>
          <w:bCs w:val="0"/>
          <w:sz w:val="24"/>
          <w:szCs w:val="24"/>
        </w:rPr>
      </w:r>
      <w:r>
        <w:rPr>
          <w:b w:val="0"/>
          <w:bCs w:val="0"/>
          <w:sz w:val="24"/>
          <w:szCs w:val="24"/>
        </w:rPr>
      </w:r>
    </w:p>
    <w:p>
      <w:pPr>
        <w:contextualSpacing/>
        <w:ind w:left="0" w:right="0" w:firstLine="709"/>
        <w:jc w:val="both"/>
        <w:spacing w:after="0"/>
        <w:rPr>
          <w:b w:val="0"/>
          <w:bCs w:val="0"/>
          <w:sz w:val="24"/>
          <w:szCs w:val="24"/>
        </w:rPr>
      </w:pPr>
      <w:r>
        <w:rPr>
          <w:b w:val="0"/>
          <w:bCs w:val="0"/>
          <w:color w:val="000000"/>
          <w:sz w:val="24"/>
          <w:szCs w:val="24"/>
        </w:rPr>
        <w:t xml:space="preserve">5</w:t>
      </w:r>
      <w:r>
        <w:rPr>
          <w:b w:val="0"/>
          <w:bCs w:val="0"/>
          <w:color w:val="000000"/>
          <w:sz w:val="24"/>
          <w:szCs w:val="24"/>
        </w:rPr>
        <w:t xml:space="preserve">.</w:t>
      </w:r>
      <w:r>
        <w:rPr>
          <w:b w:val="0"/>
          <w:bCs w:val="0"/>
          <w:color w:val="000000"/>
          <w:sz w:val="24"/>
          <w:szCs w:val="24"/>
        </w:rPr>
        <w:t xml:space="preserve">2</w:t>
      </w:r>
      <w:r>
        <w:rPr>
          <w:b w:val="0"/>
          <w:bCs w:val="0"/>
          <w:color w:val="000000"/>
          <w:sz w:val="24"/>
          <w:szCs w:val="24"/>
        </w:rPr>
        <w:t xml:space="preserve">. </w:t>
      </w:r>
      <w:r>
        <w:rPr>
          <w:b w:val="0"/>
          <w:bCs w:val="0"/>
          <w:sz w:val="24"/>
          <w:szCs w:val="24"/>
        </w:rPr>
        <w:t xml:space="preserve">Оплата фактически поставленного товара Поставщиком (Исполнителем) осуществляется </w:t>
      </w:r>
      <w:r>
        <w:rPr>
          <w:b w:val="0"/>
          <w:bCs w:val="0"/>
          <w:sz w:val="24"/>
          <w:szCs w:val="24"/>
        </w:rPr>
        <w:t xml:space="preserve">З</w:t>
      </w:r>
      <w:r>
        <w:rPr>
          <w:b w:val="0"/>
          <w:bCs w:val="0"/>
          <w:sz w:val="24"/>
          <w:szCs w:val="24"/>
        </w:rPr>
        <w:t xml:space="preserve">аказчиком за счет средств федерального бюджета безналичным расчетом </w:t>
      </w:r>
      <w:r>
        <w:rPr>
          <w:b w:val="0"/>
          <w:bCs w:val="0"/>
          <w:sz w:val="24"/>
          <w:szCs w:val="24"/>
        </w:rPr>
        <w:t xml:space="preserve">платежными поручениями </w:t>
      </w:r>
      <w:r>
        <w:rPr>
          <w:b w:val="0"/>
          <w:bCs w:val="0"/>
          <w:sz w:val="24"/>
          <w:szCs w:val="24"/>
        </w:rPr>
        <w:t xml:space="preserve">путем </w:t>
      </w:r>
      <w:r>
        <w:rPr>
          <w:b w:val="0"/>
          <w:bCs w:val="0"/>
          <w:sz w:val="24"/>
          <w:szCs w:val="24"/>
        </w:rPr>
        <w:t xml:space="preserve">перечисления денежных</w:t>
      </w:r>
      <w:r>
        <w:rPr>
          <w:b w:val="0"/>
          <w:bCs w:val="0"/>
          <w:sz w:val="24"/>
          <w:szCs w:val="24"/>
        </w:rPr>
        <w:t xml:space="preserve"> средств на расчетный счет Поставщика (Исполнителя), указанный в </w:t>
      </w:r>
      <w:r>
        <w:rPr>
          <w:b w:val="0"/>
          <w:bCs w:val="0"/>
          <w:sz w:val="24"/>
          <w:szCs w:val="24"/>
        </w:rPr>
        <w:t xml:space="preserve">Договор</w:t>
      </w:r>
      <w:r>
        <w:rPr>
          <w:b w:val="0"/>
          <w:bCs w:val="0"/>
          <w:sz w:val="24"/>
          <w:szCs w:val="24"/>
        </w:rPr>
        <w:t xml:space="preserve">е. Оплата производится в </w:t>
      </w:r>
      <w:r>
        <w:rPr>
          <w:b w:val="0"/>
          <w:bCs w:val="0"/>
          <w:sz w:val="24"/>
          <w:szCs w:val="24"/>
        </w:rPr>
        <w:t xml:space="preserve">течение</w:t>
      </w:r>
      <w:r>
        <w:rPr>
          <w:b w:val="0"/>
          <w:bCs w:val="0"/>
          <w:sz w:val="24"/>
          <w:szCs w:val="24"/>
        </w:rPr>
        <w:t xml:space="preserve"> 7</w:t>
      </w:r>
      <w:r>
        <w:rPr>
          <w:b w:val="0"/>
          <w:bCs w:val="0"/>
          <w:sz w:val="24"/>
          <w:szCs w:val="24"/>
        </w:rPr>
        <w:t xml:space="preserve"> (</w:t>
      </w:r>
      <w:r>
        <w:rPr>
          <w:b w:val="0"/>
          <w:bCs w:val="0"/>
          <w:sz w:val="24"/>
          <w:szCs w:val="24"/>
        </w:rPr>
        <w:t xml:space="preserve">семи) </w:t>
      </w:r>
      <w:r>
        <w:rPr>
          <w:b w:val="0"/>
          <w:bCs w:val="0"/>
          <w:sz w:val="24"/>
          <w:szCs w:val="24"/>
        </w:rPr>
        <w:t xml:space="preserve">рабочих</w:t>
      </w:r>
      <w:r>
        <w:rPr>
          <w:b w:val="0"/>
          <w:bCs w:val="0"/>
          <w:sz w:val="24"/>
          <w:szCs w:val="24"/>
        </w:rPr>
        <w:t xml:space="preserve"> дней с момента подписания А</w:t>
      </w:r>
      <w:r>
        <w:rPr>
          <w:b w:val="0"/>
          <w:bCs w:val="0"/>
          <w:sz w:val="24"/>
          <w:szCs w:val="24"/>
        </w:rPr>
        <w:t xml:space="preserve">кта приема-передачи товара, и</w:t>
      </w:r>
      <w:r>
        <w:rPr>
          <w:b w:val="0"/>
          <w:bCs w:val="0"/>
          <w:sz w:val="24"/>
          <w:szCs w:val="24"/>
        </w:rPr>
        <w:t xml:space="preserve"> выставления Поставщиком (Исполнителем) счета, </w:t>
      </w:r>
      <w:r>
        <w:rPr>
          <w:b w:val="0"/>
          <w:bCs w:val="0"/>
          <w:sz w:val="24"/>
          <w:szCs w:val="24"/>
        </w:rPr>
        <w:t xml:space="preserve">счета-фактуры</w:t>
      </w:r>
      <w:r>
        <w:rPr>
          <w:b w:val="0"/>
          <w:bCs w:val="0"/>
          <w:sz w:val="24"/>
          <w:szCs w:val="24"/>
        </w:rPr>
        <w:t xml:space="preserve"> (для Поставщика (Исполнителя) с общим режимом налогообложения)</w:t>
      </w:r>
      <w:r>
        <w:rPr>
          <w:b w:val="0"/>
          <w:bCs w:val="0"/>
          <w:sz w:val="24"/>
          <w:szCs w:val="24"/>
        </w:rPr>
        <w:t xml:space="preserve">.</w:t>
      </w:r>
      <w:r>
        <w:rPr>
          <w:b w:val="0"/>
          <w:bCs w:val="0"/>
          <w:sz w:val="24"/>
          <w:szCs w:val="24"/>
        </w:rPr>
      </w:r>
      <w:r>
        <w:rPr>
          <w:b w:val="0"/>
          <w:bCs w:val="0"/>
          <w:sz w:val="24"/>
          <w:szCs w:val="24"/>
        </w:rPr>
      </w:r>
    </w:p>
    <w:p>
      <w:pPr>
        <w:contextualSpacing/>
        <w:ind w:left="0" w:right="0" w:firstLine="709"/>
        <w:jc w:val="both"/>
        <w:spacing w:after="0"/>
        <w:tabs>
          <w:tab w:val="left" w:pos="0" w:leader="none"/>
          <w:tab w:val="left" w:pos="3444" w:leader="none"/>
        </w:tabs>
        <w:rPr>
          <w:b w:val="0"/>
          <w:bCs w:val="0"/>
          <w:sz w:val="24"/>
          <w:szCs w:val="24"/>
        </w:rPr>
        <w:outlineLvl w:val="4"/>
      </w:pPr>
      <w:r>
        <w:rPr>
          <w:b w:val="0"/>
          <w:bCs w:val="0"/>
          <w:sz w:val="24"/>
          <w:szCs w:val="24"/>
        </w:rPr>
        <w:t xml:space="preserve">5</w:t>
      </w:r>
      <w:r>
        <w:rPr>
          <w:b w:val="0"/>
          <w:bCs w:val="0"/>
          <w:sz w:val="24"/>
          <w:szCs w:val="24"/>
        </w:rPr>
        <w:t xml:space="preserve">.</w:t>
      </w:r>
      <w:r>
        <w:rPr>
          <w:b w:val="0"/>
          <w:bCs w:val="0"/>
          <w:sz w:val="24"/>
          <w:szCs w:val="24"/>
        </w:rPr>
        <w:t xml:space="preserve">3</w:t>
      </w:r>
      <w:r>
        <w:rPr>
          <w:b w:val="0"/>
          <w:bCs w:val="0"/>
          <w:sz w:val="24"/>
          <w:szCs w:val="24"/>
        </w:rPr>
        <w:t xml:space="preserve">. </w:t>
      </w:r>
      <w:r>
        <w:rPr>
          <w:b w:val="0"/>
          <w:bCs w:val="0"/>
          <w:sz w:val="24"/>
          <w:szCs w:val="24"/>
        </w:rPr>
        <w:t xml:space="preserve">Днём оплаты считается</w:t>
      </w:r>
      <w:r>
        <w:rPr>
          <w:b w:val="0"/>
          <w:bCs w:val="0"/>
          <w:sz w:val="24"/>
          <w:szCs w:val="24"/>
        </w:rPr>
        <w:t xml:space="preserve"> день списания денежных средств</w:t>
      </w:r>
      <w:r>
        <w:rPr>
          <w:b w:val="0"/>
          <w:bCs w:val="0"/>
          <w:sz w:val="24"/>
          <w:szCs w:val="24"/>
        </w:rPr>
        <w:t xml:space="preserve"> с лицевого счёта Заказчика.</w:t>
      </w:r>
      <w:r>
        <w:rPr>
          <w:b w:val="0"/>
          <w:bCs w:val="0"/>
          <w:sz w:val="24"/>
          <w:szCs w:val="24"/>
        </w:rPr>
      </w:r>
      <w:r>
        <w:rPr>
          <w:b w:val="0"/>
          <w:bCs w:val="0"/>
          <w:sz w:val="24"/>
          <w:szCs w:val="24"/>
        </w:rPr>
      </w:r>
    </w:p>
    <w:p>
      <w:pPr>
        <w:pStyle w:val="952"/>
        <w:ind w:left="0" w:right="0" w:firstLine="709"/>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rPr>
        <w:t xml:space="preserve">5</w:t>
      </w:r>
      <w:r>
        <w:rPr>
          <w:rFonts w:ascii="Times New Roman" w:hAnsi="Times New Roman" w:cs="Times New Roman"/>
          <w:b w:val="0"/>
          <w:bCs w:val="0"/>
          <w:sz w:val="24"/>
          <w:szCs w:val="24"/>
        </w:rPr>
        <w:t xml:space="preserve">.</w:t>
      </w:r>
      <w:r>
        <w:rPr>
          <w:rFonts w:ascii="Times New Roman" w:hAnsi="Times New Roman" w:cs="Times New Roman"/>
          <w:b w:val="0"/>
          <w:bCs w:val="0"/>
          <w:sz w:val="24"/>
          <w:szCs w:val="24"/>
        </w:rPr>
        <w:t xml:space="preserve">4. В случае измене</w:t>
      </w:r>
      <w:r>
        <w:rPr>
          <w:rFonts w:ascii="Times New Roman" w:hAnsi="Times New Roman" w:cs="Times New Roman"/>
          <w:b w:val="0"/>
          <w:bCs w:val="0"/>
          <w:sz w:val="24"/>
          <w:szCs w:val="24"/>
        </w:rPr>
        <w:t xml:space="preserve">ния расчетно</w:t>
      </w:r>
      <w:r>
        <w:rPr>
          <w:rFonts w:ascii="Times New Roman" w:hAnsi="Times New Roman" w:cs="Times New Roman"/>
          <w:b w:val="0"/>
          <w:bCs w:val="0"/>
          <w:sz w:val="24"/>
          <w:szCs w:val="24"/>
        </w:rPr>
        <w:t xml:space="preserve">го счета Поставщик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е</w:t>
      </w:r>
      <w:r>
        <w:rPr>
          <w:rFonts w:ascii="Times New Roman" w:hAnsi="Times New Roman" w:cs="Times New Roman"/>
          <w:b w:val="0"/>
          <w:bCs w:val="0"/>
          <w:sz w:val="24"/>
          <w:szCs w:val="24"/>
        </w:rPr>
        <w:t xml:space="preserve"> счет Поставщика (Исполнителя), несет Поставщик (Исполнитель).</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left="0" w:right="0" w:firstLine="709"/>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t xml:space="preserve">5.5. </w:t>
      </w:r>
      <w:r>
        <w:rPr>
          <w:rFonts w:ascii="Times New Roman" w:hAnsi="Times New Roman" w:eastAsia="Times New Roman" w:cs="Times New Roman"/>
          <w:sz w:val="24"/>
          <w:szCs w:val="24"/>
          <w:lang w:eastAsia="ru-RU"/>
        </w:rPr>
        <w:t xml:space="preserve">В случае если настоящий Договор буд</w:t>
      </w:r>
      <w:r>
        <w:rPr>
          <w:rFonts w:ascii="Times New Roman" w:hAnsi="Times New Roman" w:eastAsia="Times New Roman" w:cs="Times New Roman"/>
          <w:sz w:val="24"/>
          <w:szCs w:val="24"/>
          <w:lang w:eastAsia="ru-RU"/>
        </w:rPr>
        <w:t xml:space="preserve">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такому лицу, уменьшается на размер налогов, сборов обязательных платежей в бюджеты бюджетной системы </w:t>
      </w:r>
      <w:r>
        <w:rPr>
          <w:rFonts w:ascii="Times New Roman" w:hAnsi="Times New Roman" w:eastAsia="Times New Roman" w:cs="Times New Roman"/>
          <w:sz w:val="24"/>
          <w:szCs w:val="24"/>
          <w:lang w:eastAsia="ru-RU"/>
        </w:rPr>
        <w:t xml:space="preserve">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left="0" w:right="0" w:firstLine="709"/>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left="0" w:right="0" w:firstLine="0"/>
        <w:jc w:val="center"/>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t xml:space="preserve">6. Гарантийные обязательства</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952"/>
        <w:ind w:left="0" w:right="0" w:firstLine="567"/>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29"/>
        <w:ind w:left="0" w:right="0" w:firstLine="709"/>
        <w:jc w:val="both"/>
        <w:spacing w:before="0" w:after="0" w:line="240" w:lineRule="auto"/>
        <w:shd w:val="clear" w:color="auto" w:fill="ffffff"/>
        <w:widowControl w:val="off"/>
        <w:tabs>
          <w:tab w:val="left" w:pos="360" w:leader="none"/>
          <w:tab w:val="left" w:pos="540" w:leader="none"/>
          <w:tab w:val="clear" w:pos="708" w:leader="none"/>
        </w:tabs>
        <w:rPr>
          <w:rFonts w:ascii="Times New Roman" w:hAnsi="Times New Roman" w:eastAsia="Times New Roman" w:cs="Times New Roman"/>
          <w:bCs/>
          <w:color w:val="000000" w:themeColor="text1"/>
        </w:rPr>
      </w:pPr>
      <w:r>
        <w:rPr>
          <w:rFonts w:ascii="Times New Roman" w:hAnsi="Times New Roman" w:eastAsia="Times New Roman" w:cs="Times New Roman"/>
          <w:b w:val="0"/>
          <w:bCs w:val="0"/>
          <w:color w:val="000000" w:themeColor="text1"/>
          <w:sz w:val="24"/>
          <w:szCs w:val="24"/>
        </w:rPr>
        <w:t xml:space="preserve">6.1. Товар, поставляемый по настоящему Контрак</w:t>
      </w:r>
      <w:r>
        <w:rPr>
          <w:rFonts w:ascii="Times New Roman" w:hAnsi="Times New Roman" w:eastAsia="Times New Roman" w:cs="Times New Roman"/>
          <w:b w:val="0"/>
          <w:bCs w:val="0"/>
          <w:color w:val="000000" w:themeColor="text1"/>
          <w:sz w:val="24"/>
          <w:szCs w:val="24"/>
        </w:rPr>
        <w:t xml:space="preserve">ту, должен соответствовать требованиям действующих стандартов. Качество и безопасность поставляемого товара должно отвечать требованиям ГОСТ Р 52502-2012</w:t>
      </w:r>
      <w:r>
        <w:rPr>
          <w:rFonts w:ascii="Times New Roman" w:hAnsi="Times New Roman" w:eastAsia="Times New Roman" w:cs="Times New Roman"/>
          <w:b w:val="0"/>
          <w:bCs w:val="0"/>
          <w:color w:val="000000" w:themeColor="text1"/>
          <w:sz w:val="24"/>
          <w:szCs w:val="24"/>
        </w:rPr>
        <w:t xml:space="preserve">.</w:t>
      </w:r>
      <w:r>
        <w:rPr>
          <w:rFonts w:ascii="Times New Roman" w:hAnsi="Times New Roman" w:eastAsia="Times New Roman" w:cs="Times New Roman"/>
          <w:bCs/>
          <w:color w:val="000000" w:themeColor="text1"/>
        </w:rPr>
      </w:r>
      <w:r>
        <w:rPr>
          <w:rFonts w:ascii="Times New Roman" w:hAnsi="Times New Roman" w:eastAsia="Times New Roman" w:cs="Times New Roman"/>
          <w:bCs/>
          <w:color w:val="000000" w:themeColor="text1"/>
        </w:rPr>
      </w:r>
    </w:p>
    <w:p>
      <w:pPr>
        <w:pStyle w:val="929"/>
        <w:ind w:left="0" w:right="0" w:firstLine="709"/>
        <w:jc w:val="both"/>
        <w:spacing w:before="0" w:after="0" w:line="240" w:lineRule="auto"/>
        <w:shd w:val="clear" w:color="auto" w:fill="ffffff"/>
        <w:widowControl w:val="off"/>
        <w:tabs>
          <w:tab w:val="left" w:pos="360" w:leader="none"/>
          <w:tab w:val="left" w:pos="540" w:leader="none"/>
          <w:tab w:val="clear" w:pos="708" w:leader="none"/>
        </w:tabs>
        <w:rPr>
          <w:rFonts w:ascii="Times New Roman" w:hAnsi="Times New Roman" w:eastAsia="Times New Roman" w:cs="Times New Roman"/>
          <w:bCs/>
          <w:color w:val="000000" w:themeColor="text1"/>
        </w:rPr>
      </w:pPr>
      <w:r>
        <w:rPr>
          <w:rFonts w:ascii="Times New Roman" w:hAnsi="Times New Roman" w:eastAsia="Times New Roman" w:cs="Times New Roman"/>
          <w:b w:val="0"/>
          <w:bCs w:val="0"/>
          <w:color w:val="000000" w:themeColor="text1"/>
          <w:spacing w:val="7"/>
          <w:sz w:val="24"/>
          <w:szCs w:val="24"/>
        </w:rPr>
        <w:t xml:space="preserve">6.2. Поставщик (Исполнитель) гарантирует, что Товар, поставляемый по контракту, не имеет </w:t>
      </w:r>
      <w:r>
        <w:rPr>
          <w:rFonts w:ascii="Times New Roman" w:hAnsi="Times New Roman" w:eastAsia="Times New Roman" w:cs="Times New Roman"/>
          <w:b w:val="0"/>
          <w:bCs w:val="0"/>
          <w:color w:val="000000" w:themeColor="text1"/>
          <w:sz w:val="24"/>
          <w:szCs w:val="24"/>
        </w:rPr>
        <w:t xml:space="preserve">недостатков, связанных с качеством. Срок годности на дату поставки Товара должен составлять не менее 8 месяцев, установленного производителем.</w:t>
      </w:r>
      <w:r>
        <w:rPr>
          <w:rFonts w:ascii="Times New Roman" w:hAnsi="Times New Roman" w:eastAsia="Times New Roman" w:cs="Times New Roman"/>
          <w:bCs/>
          <w:color w:val="000000" w:themeColor="text1"/>
        </w:rPr>
      </w:r>
      <w:r>
        <w:rPr>
          <w:rFonts w:ascii="Times New Roman" w:hAnsi="Times New Roman" w:eastAsia="Times New Roman" w:cs="Times New Roman"/>
          <w:bCs/>
          <w:color w:val="000000" w:themeColor="text1"/>
        </w:rPr>
      </w:r>
    </w:p>
    <w:p>
      <w:pPr>
        <w:pStyle w:val="929"/>
        <w:ind w:left="0" w:right="0" w:firstLine="709"/>
        <w:jc w:val="both"/>
        <w:spacing w:before="0" w:after="0" w:line="240" w:lineRule="auto"/>
        <w:shd w:val="clear" w:color="auto" w:fill="ffffff"/>
        <w:widowControl w:val="off"/>
        <w:tabs>
          <w:tab w:val="left" w:pos="360" w:leader="none"/>
          <w:tab w:val="clear" w:pos="708" w:leader="none"/>
        </w:tabs>
        <w:rPr>
          <w:rFonts w:ascii="Times New Roman" w:hAnsi="Times New Roman" w:eastAsia="Times New Roman" w:cs="Times New Roman"/>
          <w:color w:val="000000" w:themeColor="text1"/>
          <w:spacing w:val="-8"/>
        </w:rPr>
      </w:pPr>
      <w:r>
        <w:rPr>
          <w:rFonts w:ascii="Times New Roman" w:hAnsi="Times New Roman" w:eastAsia="Times New Roman" w:cs="Times New Roman"/>
          <w:b w:val="0"/>
          <w:bCs w:val="0"/>
          <w:color w:val="000000" w:themeColor="text1"/>
          <w:sz w:val="24"/>
          <w:szCs w:val="24"/>
        </w:rPr>
        <w:t xml:space="preserve">6.3. Поставщик (Исполнитель) гарантирует, что при хранении и транспортировке Товара соблюдается необходимый температурный режим.</w:t>
      </w:r>
      <w:r>
        <w:rPr>
          <w:rFonts w:ascii="Times New Roman" w:hAnsi="Times New Roman" w:eastAsia="Times New Roman" w:cs="Times New Roman"/>
          <w:color w:val="000000" w:themeColor="text1"/>
          <w:spacing w:val="-8"/>
        </w:rPr>
      </w:r>
      <w:r>
        <w:rPr>
          <w:rFonts w:ascii="Times New Roman" w:hAnsi="Times New Roman" w:eastAsia="Times New Roman" w:cs="Times New Roman"/>
          <w:color w:val="000000" w:themeColor="text1"/>
          <w:spacing w:val="-8"/>
        </w:rPr>
      </w:r>
    </w:p>
    <w:p>
      <w:pPr>
        <w:pStyle w:val="929"/>
        <w:ind w:left="0" w:right="0" w:firstLine="709"/>
        <w:jc w:val="both"/>
        <w:spacing w:before="0" w:after="0" w:line="240" w:lineRule="auto"/>
        <w:tabs>
          <w:tab w:val="left" w:pos="360" w:leader="none"/>
          <w:tab w:val="clear" w:pos="708" w:leader="none"/>
        </w:tabs>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b w:val="0"/>
          <w:bCs w:val="0"/>
          <w:color w:val="000000" w:themeColor="text1"/>
          <w:sz w:val="24"/>
          <w:szCs w:val="24"/>
        </w:rPr>
        <w:t xml:space="preserve">6.4. Тара и упаковка Товара должн</w:t>
      </w:r>
      <w:r>
        <w:rPr>
          <w:rFonts w:ascii="Times New Roman" w:hAnsi="Times New Roman" w:eastAsia="Times New Roman" w:cs="Times New Roman"/>
          <w:b w:val="0"/>
          <w:bCs w:val="0"/>
          <w:color w:val="000000" w:themeColor="text1"/>
          <w:sz w:val="24"/>
          <w:szCs w:val="24"/>
        </w:rPr>
        <w:t xml:space="preserve">ы соответствовать требованиям стандартов и санитарно-техническим условиям. Импортные товары должны иметь соответствующую маркировку на русском языке. Каждое грузовое место должно быть маркировано: наименование, адрес Заказчика, внутри него должна находитьс</w:t>
      </w:r>
      <w:r>
        <w:rPr>
          <w:rFonts w:ascii="Times New Roman" w:hAnsi="Times New Roman" w:eastAsia="Times New Roman" w:cs="Times New Roman"/>
          <w:b w:val="0"/>
          <w:bCs w:val="0"/>
          <w:color w:val="000000" w:themeColor="text1"/>
          <w:sz w:val="24"/>
          <w:szCs w:val="24"/>
        </w:rPr>
        <w:t xml:space="preserve">я документация, свидетельству</w:t>
      </w:r>
      <w:r>
        <w:rPr>
          <w:rFonts w:ascii="Times New Roman" w:hAnsi="Times New Roman" w:eastAsia="Times New Roman" w:cs="Times New Roman"/>
          <w:b w:val="0"/>
          <w:bCs w:val="0"/>
          <w:color w:val="000000" w:themeColor="text1"/>
          <w:sz w:val="24"/>
          <w:szCs w:val="24"/>
        </w:rPr>
        <w:t xml:space="preserve">ющая о количестве тарных единиц. Поставщик (Исполнитель) обязан возместить все возможные расходы, понесенные Заказчиком вследствие неполноценной или неправильной маркировки груза, при хранении Поставщиком (Исполнителем) Товара в несоответствующей упаковке.</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Style w:val="929"/>
        <w:jc w:val="center"/>
        <w:rPr>
          <w:b w:val="0"/>
          <w:bCs w:val="0"/>
          <w:sz w:val="24"/>
          <w:szCs w:val="24"/>
        </w:rPr>
      </w:pPr>
      <w:r>
        <w:rPr>
          <w:b w:val="0"/>
          <w:bCs w:val="0"/>
          <w:sz w:val="24"/>
          <w:szCs w:val="24"/>
        </w:rPr>
        <w:t xml:space="preserve">7. Ответственность сторон</w:t>
      </w:r>
      <w:r>
        <w:rPr>
          <w:b w:val="0"/>
          <w:bCs w:val="0"/>
          <w:sz w:val="24"/>
          <w:szCs w:val="24"/>
        </w:rPr>
      </w:r>
      <w:r>
        <w:rPr>
          <w:b w:val="0"/>
          <w:bCs w:val="0"/>
          <w:sz w:val="24"/>
          <w:szCs w:val="24"/>
        </w:rPr>
      </w:r>
    </w:p>
    <w:p>
      <w:pPr>
        <w:pStyle w:val="929"/>
        <w:rPr>
          <w:b w:val="0"/>
          <w:bCs w:val="0"/>
          <w:sz w:val="24"/>
          <w:szCs w:val="24"/>
        </w:rPr>
      </w:pPr>
      <w:r>
        <w:rPr>
          <w:b w:val="0"/>
          <w:bCs w:val="0"/>
          <w:sz w:val="24"/>
          <w:szCs w:val="24"/>
        </w:rPr>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7.1.</w:t>
      </w:r>
      <w:r>
        <w:rPr>
          <w:b w:val="0"/>
          <w:bCs w:val="0"/>
          <w:sz w:val="24"/>
          <w:szCs w:val="24"/>
        </w:rPr>
        <w:t xml:space="preserve"> </w:t>
      </w:r>
      <w:r>
        <w:rPr>
          <w:rFonts w:ascii="Times New Roman" w:hAnsi="Times New Roman" w:eastAsia="Times New Roman" w:cs="Times New Roman"/>
          <w:b w:val="0"/>
          <w:bCs w:val="0"/>
          <w:sz w:val="24"/>
          <w:szCs w:val="24"/>
        </w:rPr>
        <w:t xml:space="preserve">Стороны несут ответственность по своим обязательствам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w:t>
      </w:r>
      <w:r>
        <w:rPr>
          <w:rFonts w:ascii="Times New Roman" w:hAnsi="Times New Roman" w:eastAsia="Times New Roman" w:cs="Times New Roman"/>
          <w:b w:val="0"/>
          <w:bCs w:val="0"/>
          <w:sz w:val="24"/>
          <w:szCs w:val="24"/>
        </w:rPr>
        <w:t xml:space="preserve">ужд» 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Pr>
          <w:rFonts w:ascii="Times New Roman" w:hAnsi="Times New Roman" w:eastAsia="Times New Roman" w:cs="Times New Roman"/>
          <w:b w:val="0"/>
          <w:bCs w:val="0"/>
          <w:sz w:val="24"/>
          <w:szCs w:val="24"/>
        </w:rPr>
        <w:t xml:space="preserve">Исполнителем) обязательств, предусмотренных контрактом (за исключением просрочки исполнения обязательств заказчиком, Поставщиком (Исполнителем), </w:t>
      </w:r>
      <w:r>
        <w:rPr>
          <w:rFonts w:ascii="Times New Roman" w:hAnsi="Times New Roman" w:eastAsia="Times New Roman" w:cs="Times New Roman"/>
          <w:b w:val="0"/>
          <w:bCs w:val="0"/>
          <w:sz w:val="24"/>
          <w:szCs w:val="24"/>
        </w:rPr>
        <w:t xml:space="preserve">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b w:val="0"/>
          <w:bCs w:val="0"/>
          <w:sz w:val="24"/>
          <w:szCs w:val="24"/>
        </w:rPr>
      </w:r>
      <w:r>
        <w:rPr>
          <w:b w:val="0"/>
          <w:bCs w:val="0"/>
          <w:sz w:val="24"/>
          <w:szCs w:val="24"/>
        </w:rPr>
      </w:r>
    </w:p>
    <w:p>
      <w:pPr>
        <w:ind w:left="0" w:right="0" w:firstLine="709"/>
        <w:jc w:val="both"/>
        <w:spacing w:before="0" w:after="0" w:line="240" w:lineRule="auto"/>
        <w:rPr>
          <w:b w:val="0"/>
          <w:bCs w:val="0"/>
          <w:sz w:val="24"/>
          <w:szCs w:val="24"/>
        </w:rPr>
      </w:pPr>
      <w:r>
        <w:rPr>
          <w:rStyle w:val="929"/>
          <w:rFonts w:ascii="Times New Roman" w:hAnsi="Times New Roman"/>
          <w:b w:val="0"/>
          <w:bCs w:val="0"/>
          <w:sz w:val="24"/>
        </w:rPr>
        <w:t xml:space="preserve">7.2. </w:t>
      </w:r>
      <w:r>
        <w:rPr>
          <w:rFonts w:ascii="Times New Roman" w:hAnsi="Times New Roman" w:eastAsia="Times New Roman" w:cs="Times New Roman"/>
          <w:b w:val="0"/>
          <w:bCs w:val="0"/>
          <w:sz w:val="24"/>
          <w:szCs w:val="24"/>
          <w:highlight w:val="white"/>
          <w:lang w:eastAsia="ru-RU"/>
        </w:rPr>
        <w:t xml:space="preserve">Пеня начисляется за каждый день просрочки исполнения </w:t>
      </w:r>
      <w:r>
        <w:rPr>
          <w:rFonts w:ascii="Times New Roman" w:hAnsi="Times New Roman" w:eastAsia="Times New Roman" w:cs="Times New Roman"/>
          <w:b w:val="0"/>
          <w:bCs w:val="0"/>
          <w:sz w:val="24"/>
          <w:szCs w:val="24"/>
        </w:rPr>
        <w:t xml:space="preserve">Поставщиком (И</w:t>
      </w:r>
      <w:r>
        <w:rPr>
          <w:rFonts w:ascii="Times New Roman" w:hAnsi="Times New Roman" w:eastAsia="Times New Roman" w:cs="Times New Roman"/>
          <w:b w:val="0"/>
          <w:bCs w:val="0"/>
          <w:sz w:val="24"/>
          <w:szCs w:val="24"/>
        </w:rPr>
        <w:t xml:space="preserve">сполнителем</w:t>
      </w:r>
      <w:r>
        <w:rPr>
          <w:rFonts w:ascii="Times New Roman" w:hAnsi="Times New Roman" w:eastAsia="Times New Roman" w:cs="Times New Roman"/>
          <w:b w:val="0"/>
          <w:bCs w:val="0"/>
          <w:sz w:val="24"/>
          <w:szCs w:val="24"/>
        </w:rPr>
        <w:t xml:space="preserve">) </w:t>
      </w:r>
      <w:r>
        <w:rPr>
          <w:rFonts w:ascii="Times New Roman" w:hAnsi="Times New Roman" w:eastAsia="Times New Roman" w:cs="Times New Roman"/>
          <w:b w:val="0"/>
          <w:bCs w:val="0"/>
          <w:sz w:val="24"/>
          <w:szCs w:val="24"/>
          <w:highlight w:val="white"/>
          <w:lang w:eastAsia="ru-RU"/>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r>
        <w:rPr>
          <w:rFonts w:ascii="Times New Roman" w:hAnsi="Times New Roman" w:eastAsia="Times New Roman" w:cs="Times New Roman"/>
          <w:b w:val="0"/>
          <w:bCs w:val="0"/>
          <w:sz w:val="24"/>
          <w:szCs w:val="24"/>
          <w:highlight w:val="white"/>
          <w:lang w:eastAsia="ru-RU"/>
        </w:rPr>
        <w:t xml:space="preserve">ключевой ставки Центрального банка Российской Федерации от цены Договора, умень</w:t>
      </w:r>
      <w:r>
        <w:rPr>
          <w:rFonts w:ascii="Times New Roman" w:hAnsi="Times New Roman" w:eastAsia="Times New Roman" w:cs="Times New Roman"/>
          <w:b w:val="0"/>
          <w:bCs w:val="0"/>
          <w:sz w:val="24"/>
          <w:szCs w:val="24"/>
          <w:highlight w:val="white"/>
          <w:lang w:eastAsia="ru-RU"/>
        </w:rPr>
        <w:t xml:space="preserve">шенной на сумму, пропорциональную объему обязательств, предусмотренных Договором и фактически исполненных </w:t>
      </w:r>
      <w:r>
        <w:rPr>
          <w:rFonts w:ascii="Times New Roman" w:hAnsi="Times New Roman" w:eastAsia="Times New Roman" w:cs="Times New Roman"/>
          <w:b w:val="0"/>
          <w:bCs w:val="0"/>
          <w:sz w:val="24"/>
          <w:szCs w:val="24"/>
          <w:highlight w:val="none"/>
          <w:lang w:eastAsia="ru-RU"/>
        </w:rPr>
        <w:t xml:space="preserve">Поставщиком (</w:t>
      </w:r>
      <w:r>
        <w:rPr>
          <w:rFonts w:ascii="Times New Roman" w:hAnsi="Times New Roman" w:eastAsia="Times New Roman" w:cs="Times New Roman"/>
          <w:b w:val="0"/>
          <w:bCs w:val="0"/>
          <w:sz w:val="24"/>
          <w:szCs w:val="24"/>
        </w:rPr>
        <w:t xml:space="preserve">И</w:t>
      </w:r>
      <w:r>
        <w:rPr>
          <w:rFonts w:ascii="Times New Roman" w:hAnsi="Times New Roman" w:eastAsia="Times New Roman" w:cs="Times New Roman"/>
          <w:b w:val="0"/>
          <w:bCs w:val="0"/>
          <w:sz w:val="24"/>
          <w:szCs w:val="24"/>
        </w:rPr>
        <w:t xml:space="preserve">сполнителем)</w:t>
      </w:r>
      <w:r>
        <w:rPr>
          <w:rFonts w:ascii="Times New Roman" w:hAnsi="Times New Roman" w:eastAsia="Times New Roman" w:cs="Times New Roman"/>
          <w:b w:val="0"/>
          <w:bCs w:val="0"/>
          <w:sz w:val="24"/>
          <w:szCs w:val="24"/>
          <w:highlight w:val="white"/>
          <w:lang w:eastAsia="ru-RU"/>
        </w:rPr>
        <w:t xml:space="preserve">, за исключением случаев, если законодательством Российской Федерации установлен иной порядок начисления пени.</w:t>
      </w:r>
      <w:r>
        <w:rPr>
          <w:b w:val="0"/>
          <w:bCs w:val="0"/>
          <w:sz w:val="24"/>
          <w:szCs w:val="24"/>
        </w:rPr>
      </w:r>
      <w:r>
        <w:rPr>
          <w:b w:val="0"/>
          <w:bCs w:val="0"/>
          <w:sz w:val="24"/>
          <w:szCs w:val="24"/>
        </w:rPr>
      </w:r>
    </w:p>
    <w:p>
      <w:pPr>
        <w:ind w:left="0" w:right="0" w:firstLine="709"/>
        <w:jc w:val="both"/>
        <w:spacing w:before="0" w:after="0" w:line="240" w:lineRule="auto"/>
        <w:rPr>
          <w:b w:val="0"/>
          <w:bCs w:val="0"/>
          <w:sz w:val="24"/>
          <w:szCs w:val="24"/>
          <w:highlight w:val="none"/>
        </w:rPr>
      </w:pPr>
      <w:r>
        <w:rPr>
          <w:b w:val="0"/>
          <w:bCs w:val="0"/>
          <w:sz w:val="24"/>
          <w:szCs w:val="24"/>
        </w:rPr>
      </w:r>
      <w:r>
        <w:rPr>
          <w:b w:val="0"/>
          <w:bCs w:val="0"/>
          <w:sz w:val="24"/>
          <w:szCs w:val="24"/>
          <w:highlight w:val="none"/>
        </w:rPr>
        <w:t xml:space="preserve">7.3. </w:t>
      </w:r>
      <w:r>
        <w:rPr>
          <w:b w:val="0"/>
          <w:bCs w:val="0"/>
          <w:sz w:val="24"/>
          <w:szCs w:val="24"/>
        </w:rPr>
        <w:t xml:space="preserve">Общая сумма начисленной неустойки (штрафов, пени) за неисполнение или ненадлежащее исполнение </w:t>
      </w:r>
      <w:r>
        <w:rPr>
          <w:b w:val="0"/>
          <w:bCs w:val="0"/>
          <w:sz w:val="24"/>
          <w:szCs w:val="24"/>
        </w:rPr>
        <w:t xml:space="preserve">Поставщиком (Исполнителем)</w:t>
      </w:r>
      <w:r>
        <w:rPr>
          <w:b w:val="0"/>
          <w:bCs w:val="0"/>
          <w:sz w:val="24"/>
          <w:szCs w:val="24"/>
        </w:rPr>
        <w:t xml:space="preserve"> обязательств, предусмотренных </w:t>
      </w:r>
      <w:r>
        <w:rPr>
          <w:b w:val="0"/>
          <w:bCs w:val="0"/>
          <w:sz w:val="24"/>
          <w:szCs w:val="24"/>
        </w:rPr>
        <w:t xml:space="preserve">Договором</w:t>
      </w:r>
      <w:r>
        <w:rPr>
          <w:b w:val="0"/>
          <w:bCs w:val="0"/>
          <w:sz w:val="24"/>
          <w:szCs w:val="24"/>
        </w:rPr>
        <w:t xml:space="preserve">, не может превышать цену </w:t>
      </w:r>
      <w:r>
        <w:rPr>
          <w:b w:val="0"/>
          <w:bCs w:val="0"/>
          <w:sz w:val="24"/>
          <w:szCs w:val="24"/>
        </w:rPr>
        <w:t xml:space="preserve">Договора</w:t>
      </w:r>
      <w:r>
        <w:rPr>
          <w:b w:val="0"/>
          <w:bCs w:val="0"/>
          <w:sz w:val="24"/>
          <w:szCs w:val="24"/>
        </w:rPr>
        <w:t xml:space="preserve">.</w:t>
      </w:r>
      <w:r>
        <w:rPr>
          <w:b w:val="0"/>
          <w:bCs w:val="0"/>
          <w:sz w:val="24"/>
          <w:szCs w:val="24"/>
          <w:highlight w:val="none"/>
        </w:rPr>
      </w:r>
      <w:r>
        <w:rPr>
          <w:b w:val="0"/>
          <w:bCs w:val="0"/>
          <w:sz w:val="24"/>
          <w:szCs w:val="24"/>
          <w:highlight w:val="none"/>
        </w:rPr>
      </w:r>
    </w:p>
    <w:p>
      <w:pPr>
        <w:ind w:left="0" w:right="0" w:firstLine="709"/>
        <w:jc w:val="both"/>
        <w:spacing w:before="0" w:after="0" w:line="240" w:lineRule="auto"/>
        <w:rPr>
          <w:b w:val="0"/>
          <w:bCs w:val="0"/>
          <w:sz w:val="24"/>
          <w:szCs w:val="24"/>
          <w:highlight w:val="none"/>
        </w:rPr>
      </w:pPr>
      <w:r>
        <w:rPr>
          <w:b w:val="0"/>
          <w:bCs w:val="0"/>
          <w:sz w:val="24"/>
          <w:szCs w:val="24"/>
          <w:highlight w:val="none"/>
        </w:rPr>
        <w:t xml:space="preserve">7.4.</w:t>
      </w:r>
      <w:r>
        <w:rPr>
          <w:b w:val="0"/>
          <w:bCs w:val="0"/>
          <w:sz w:val="24"/>
          <w:szCs w:val="24"/>
          <w:highlight w:val="none"/>
        </w:rPr>
        <w:t xml:space="preserve"> </w:t>
      </w:r>
      <w:r>
        <w:rPr>
          <w:b w:val="0"/>
          <w:bCs w:val="0"/>
          <w:sz w:val="24"/>
          <w:szCs w:val="24"/>
        </w:rPr>
        <w:t xml:space="preserve">Общая сумма начисленной неустойки (штрафов, пени) за ненадлежащее исполнение </w:t>
      </w:r>
      <w:r>
        <w:rPr>
          <w:b w:val="0"/>
          <w:bCs w:val="0"/>
          <w:sz w:val="24"/>
          <w:szCs w:val="24"/>
        </w:rPr>
        <w:t xml:space="preserve">Заказчиком</w:t>
      </w:r>
      <w:r>
        <w:rPr>
          <w:b w:val="0"/>
          <w:bCs w:val="0"/>
          <w:sz w:val="24"/>
          <w:szCs w:val="24"/>
        </w:rPr>
        <w:t xml:space="preserve"> обязательств, предусмотренных </w:t>
      </w:r>
      <w:r>
        <w:rPr>
          <w:b w:val="0"/>
          <w:bCs w:val="0"/>
          <w:sz w:val="24"/>
          <w:szCs w:val="24"/>
        </w:rPr>
        <w:t xml:space="preserve">Договором</w:t>
      </w:r>
      <w:r>
        <w:rPr>
          <w:b w:val="0"/>
          <w:bCs w:val="0"/>
          <w:sz w:val="24"/>
          <w:szCs w:val="24"/>
        </w:rPr>
        <w:t xml:space="preserve">, не может превышать цену </w:t>
      </w:r>
      <w:r>
        <w:rPr>
          <w:b w:val="0"/>
          <w:bCs w:val="0"/>
          <w:sz w:val="24"/>
          <w:szCs w:val="24"/>
        </w:rPr>
        <w:t xml:space="preserve">Договора</w:t>
      </w:r>
      <w:r>
        <w:rPr>
          <w:b w:val="0"/>
          <w:bCs w:val="0"/>
          <w:sz w:val="24"/>
          <w:szCs w:val="24"/>
        </w:rPr>
        <w:t xml:space="preserve">.</w:t>
      </w:r>
      <w:r>
        <w:rPr>
          <w:b w:val="0"/>
          <w:bCs w:val="0"/>
          <w:sz w:val="24"/>
          <w:szCs w:val="24"/>
          <w:highlight w:val="none"/>
        </w:rPr>
      </w:r>
      <w:r>
        <w:rPr>
          <w:b w:val="0"/>
          <w:bCs w:val="0"/>
          <w:sz w:val="24"/>
          <w:szCs w:val="24"/>
          <w:highlight w:val="none"/>
        </w:rPr>
      </w:r>
    </w:p>
    <w:p>
      <w:pPr>
        <w:ind w:left="0" w:right="0" w:firstLine="709"/>
        <w:jc w:val="both"/>
        <w:spacing w:before="0" w:after="0" w:line="240" w:lineRule="auto"/>
        <w:rPr>
          <w:b w:val="0"/>
          <w:bCs w:val="0"/>
          <w:sz w:val="24"/>
          <w:szCs w:val="24"/>
          <w:highlight w:val="none"/>
        </w:rPr>
      </w:pPr>
      <w:r>
        <w:rPr>
          <w:b w:val="0"/>
          <w:bCs w:val="0"/>
          <w:sz w:val="24"/>
          <w:szCs w:val="24"/>
          <w:highlight w:val="none"/>
        </w:rPr>
        <w:t xml:space="preserve">7.5. </w:t>
      </w:r>
      <w:r>
        <w:rPr>
          <w:rFonts w:ascii="Times New Roman" w:hAnsi="Times New Roman" w:cs="Times New Roman"/>
          <w:b w:val="0"/>
          <w:bCs w:val="0"/>
          <w:sz w:val="24"/>
          <w:szCs w:val="24"/>
        </w:rPr>
        <w:t xml:space="preserve">За каждый факт неисполнения или ненадлежащего исполнения Поставщиком (</w:t>
      </w:r>
      <w:r>
        <w:rPr>
          <w:rFonts w:ascii="Times New Roman" w:hAnsi="Times New Roman" w:cs="Times New Roman"/>
          <w:b w:val="0"/>
          <w:bCs w:val="0"/>
          <w:sz w:val="24"/>
          <w:szCs w:val="24"/>
        </w:rPr>
        <w:t xml:space="preserve">Исполнителем)</w:t>
      </w:r>
      <w:r>
        <w:rPr>
          <w:rFonts w:ascii="Times New Roman" w:hAnsi="Times New Roman" w:cs="Times New Roman"/>
          <w:b w:val="0"/>
          <w:bCs w:val="0"/>
          <w:sz w:val="24"/>
          <w:szCs w:val="24"/>
        </w:rPr>
        <w:t xml:space="preserve"> обязательств, предусмотренных </w:t>
      </w:r>
      <w:r>
        <w:rPr>
          <w:rFonts w:ascii="Times New Roman" w:hAnsi="Times New Roman" w:cs="Times New Roman"/>
          <w:b w:val="0"/>
          <w:bCs w:val="0"/>
          <w:sz w:val="24"/>
          <w:szCs w:val="24"/>
        </w:rPr>
        <w:t xml:space="preserve">Договором</w:t>
      </w:r>
      <w:r>
        <w:rPr>
          <w:rFonts w:ascii="Times New Roman" w:hAnsi="Times New Roman" w:cs="Times New Roman"/>
          <w:b w:val="0"/>
          <w:bCs w:val="0"/>
          <w:sz w:val="24"/>
          <w:szCs w:val="24"/>
        </w:rPr>
        <w:t xml:space="preserve">, за исключением просрочки исполнения обязательств, предусмотренных </w:t>
      </w:r>
      <w:r>
        <w:rPr>
          <w:rFonts w:ascii="Times New Roman" w:hAnsi="Times New Roman" w:cs="Times New Roman"/>
          <w:b w:val="0"/>
          <w:bCs w:val="0"/>
          <w:sz w:val="24"/>
          <w:szCs w:val="24"/>
        </w:rPr>
        <w:t xml:space="preserve">Договором</w:t>
      </w:r>
      <w:r>
        <w:rPr>
          <w:rFonts w:ascii="Times New Roman" w:hAnsi="Times New Roman" w:cs="Times New Roman"/>
          <w:b w:val="0"/>
          <w:bCs w:val="0"/>
          <w:sz w:val="24"/>
          <w:szCs w:val="24"/>
        </w:rPr>
        <w:t xml:space="preserve">, размер штрафа устанавливается в виде фиксированной суммы: 10 процентов цены </w:t>
      </w:r>
      <w:r>
        <w:rPr>
          <w:rFonts w:ascii="Times New Roman" w:hAnsi="Times New Roman" w:cs="Times New Roman"/>
          <w:b w:val="0"/>
          <w:bCs w:val="0"/>
          <w:sz w:val="24"/>
          <w:szCs w:val="24"/>
        </w:rPr>
        <w:t xml:space="preserve">Договора –</w:t>
      </w:r>
      <w:r>
        <w:rPr>
          <w:rFonts w:ascii="Times New Roman" w:hAnsi="Times New Roman" w:cs="Times New Roman"/>
          <w:b w:val="0"/>
          <w:bCs w:val="0"/>
          <w:sz w:val="24"/>
          <w:szCs w:val="24"/>
        </w:rPr>
        <w:t xml:space="preserve"> ______</w:t>
      </w:r>
      <w:r>
        <w:rPr>
          <w:rFonts w:ascii="Times New Roman" w:hAnsi="Times New Roman" w:cs="Times New Roman"/>
          <w:b w:val="0"/>
          <w:bCs w:val="0"/>
          <w:sz w:val="24"/>
          <w:szCs w:val="24"/>
        </w:rPr>
        <w:t xml:space="preserve"> (____________________</w:t>
      </w:r>
      <w:r>
        <w:rPr>
          <w:rFonts w:ascii="Times New Roman" w:hAnsi="Times New Roman" w:cs="Times New Roman"/>
          <w:b w:val="0"/>
          <w:bCs w:val="0"/>
          <w:sz w:val="24"/>
          <w:szCs w:val="24"/>
        </w:rPr>
        <w:t xml:space="preserve">)</w:t>
      </w:r>
      <w:r>
        <w:rPr>
          <w:rFonts w:ascii="Times New Roman" w:hAnsi="Times New Roman" w:cs="Times New Roman"/>
          <w:b w:val="0"/>
          <w:bCs w:val="0"/>
          <w:sz w:val="24"/>
          <w:szCs w:val="24"/>
        </w:rPr>
        <w:t xml:space="preserve"> рублей </w:t>
      </w:r>
      <w:r>
        <w:rPr>
          <w:rFonts w:ascii="Times New Roman" w:hAnsi="Times New Roman" w:cs="Times New Roman"/>
          <w:b w:val="0"/>
          <w:bCs w:val="0"/>
          <w:sz w:val="24"/>
          <w:szCs w:val="24"/>
        </w:rPr>
        <w:t xml:space="preserve">00</w:t>
      </w:r>
      <w:r>
        <w:rPr>
          <w:rFonts w:ascii="Times New Roman" w:hAnsi="Times New Roman" w:cs="Times New Roman"/>
          <w:b w:val="0"/>
          <w:bCs w:val="0"/>
          <w:sz w:val="24"/>
          <w:szCs w:val="24"/>
        </w:rPr>
        <w:t xml:space="preserve"> копе</w:t>
      </w:r>
      <w:r>
        <w:rPr>
          <w:rFonts w:ascii="Times New Roman" w:hAnsi="Times New Roman" w:cs="Times New Roman"/>
          <w:b w:val="0"/>
          <w:bCs w:val="0"/>
          <w:sz w:val="24"/>
          <w:szCs w:val="24"/>
        </w:rPr>
        <w:t xml:space="preserve">е</w:t>
      </w:r>
      <w:r>
        <w:rPr>
          <w:rFonts w:ascii="Times New Roman" w:hAnsi="Times New Roman" w:cs="Times New Roman"/>
          <w:b w:val="0"/>
          <w:bCs w:val="0"/>
          <w:sz w:val="24"/>
          <w:szCs w:val="24"/>
        </w:rPr>
        <w:t xml:space="preserve">к.</w:t>
      </w:r>
      <w:r>
        <w:rPr>
          <w:b w:val="0"/>
          <w:bCs w:val="0"/>
          <w:sz w:val="24"/>
          <w:szCs w:val="24"/>
          <w:highlight w:val="none"/>
        </w:rPr>
      </w:r>
      <w:r>
        <w:rPr>
          <w:b w:val="0"/>
          <w:bCs w:val="0"/>
          <w:sz w:val="24"/>
          <w:szCs w:val="24"/>
          <w:highlight w:val="none"/>
        </w:rPr>
      </w:r>
    </w:p>
    <w:p>
      <w:pPr>
        <w:ind w:left="0" w:right="0" w:firstLine="709"/>
        <w:jc w:val="both"/>
        <w:spacing w:before="0" w:after="0" w:line="240" w:lineRule="auto"/>
        <w:rPr>
          <w:b w:val="0"/>
          <w:bCs w:val="0"/>
          <w:sz w:val="24"/>
          <w:szCs w:val="24"/>
          <w:highlight w:val="none"/>
        </w:rPr>
      </w:pPr>
      <w:r>
        <w:rPr>
          <w:b w:val="0"/>
          <w:bCs w:val="0"/>
          <w:sz w:val="24"/>
          <w:szCs w:val="24"/>
          <w:highlight w:val="none"/>
        </w:rPr>
        <w:t xml:space="preserve">7.6. </w:t>
      </w:r>
      <w:r>
        <w:rPr>
          <w:b w:val="0"/>
          <w:bCs w:val="0"/>
          <w:sz w:val="24"/>
          <w:szCs w:val="24"/>
        </w:rPr>
        <w:t xml:space="preserve">За каждый факт неисполнения или ненадлежащего исполнения Поставщиком (Исполнителем)</w:t>
      </w:r>
      <w:r>
        <w:rPr>
          <w:b w:val="0"/>
          <w:bCs w:val="0"/>
          <w:sz w:val="24"/>
          <w:szCs w:val="24"/>
        </w:rPr>
        <w:t xml:space="preserve"> обязательства, предусмотренных </w:t>
      </w:r>
      <w:r>
        <w:rPr>
          <w:b w:val="0"/>
          <w:bCs w:val="0"/>
          <w:sz w:val="24"/>
          <w:szCs w:val="24"/>
        </w:rPr>
        <w:t xml:space="preserve">контрактом, которое не имеет стоимостного выражения, размер штрафа устанавливается в размере 1000 (Одна тысяча) рублей.</w:t>
      </w:r>
      <w:r>
        <w:rPr>
          <w:b w:val="0"/>
          <w:bCs w:val="0"/>
          <w:sz w:val="24"/>
          <w:szCs w:val="24"/>
          <w:highlight w:val="none"/>
        </w:rPr>
      </w:r>
      <w:r>
        <w:rPr>
          <w:b w:val="0"/>
          <w:bCs w:val="0"/>
          <w:sz w:val="24"/>
          <w:szCs w:val="24"/>
          <w:highlight w:val="none"/>
        </w:rPr>
      </w:r>
    </w:p>
    <w:p>
      <w:pPr>
        <w:ind w:left="0" w:right="0" w:firstLine="709"/>
        <w:jc w:val="both"/>
        <w:spacing w:before="0" w:after="0" w:line="240" w:lineRule="auto"/>
        <w:rPr>
          <w:b w:val="0"/>
          <w:bCs w:val="0"/>
          <w:sz w:val="24"/>
          <w:szCs w:val="24"/>
          <w:highlight w:val="none"/>
        </w:rPr>
      </w:pPr>
      <w:r>
        <w:rPr>
          <w:b w:val="0"/>
          <w:bCs w:val="0"/>
          <w:sz w:val="24"/>
          <w:szCs w:val="24"/>
          <w:highlight w:val="none"/>
        </w:rPr>
        <w:t xml:space="preserve">7.7. </w:t>
      </w:r>
      <w:r>
        <w:rPr>
          <w:b w:val="0"/>
          <w:bCs w:val="0"/>
          <w:sz w:val="24"/>
          <w:szCs w:val="24"/>
        </w:rPr>
        <w:t xml:space="preserve">За каждый факт неисполнения Заказчиком обязательств, предусмотренных Договором,</w:t>
      </w:r>
      <w:r>
        <w:rPr>
          <w:b w:val="0"/>
          <w:bCs w:val="0"/>
          <w:sz w:val="24"/>
          <w:szCs w:val="24"/>
        </w:rPr>
        <w:t xml:space="preserve"> за исключением просрочки исполнения обязательств, предусмотренных </w:t>
      </w:r>
      <w:r>
        <w:rPr>
          <w:b w:val="0"/>
          <w:bCs w:val="0"/>
          <w:sz w:val="24"/>
          <w:szCs w:val="24"/>
        </w:rPr>
        <w:t xml:space="preserve">Договором</w:t>
      </w:r>
      <w:r>
        <w:rPr>
          <w:b w:val="0"/>
          <w:bCs w:val="0"/>
          <w:sz w:val="24"/>
          <w:szCs w:val="24"/>
        </w:rPr>
        <w:t xml:space="preserve">, размер штрафа устанавливается в виде фиксированной суммы и равен 1000 (Одна тысяч</w:t>
      </w:r>
      <w:r>
        <w:rPr>
          <w:b w:val="0"/>
          <w:bCs w:val="0"/>
          <w:sz w:val="24"/>
          <w:szCs w:val="24"/>
        </w:rPr>
        <w:t xml:space="preserve">а</w:t>
      </w:r>
      <w:r>
        <w:rPr>
          <w:b w:val="0"/>
          <w:bCs w:val="0"/>
          <w:sz w:val="24"/>
          <w:szCs w:val="24"/>
        </w:rPr>
        <w:t xml:space="preserve">) рублей. </w:t>
      </w:r>
      <w:r>
        <w:rPr>
          <w:b w:val="0"/>
          <w:bCs w:val="0"/>
          <w:sz w:val="24"/>
          <w:szCs w:val="24"/>
          <w:highlight w:val="none"/>
        </w:rPr>
      </w:r>
      <w:r>
        <w:rPr>
          <w:b w:val="0"/>
          <w:bCs w:val="0"/>
          <w:sz w:val="24"/>
          <w:szCs w:val="24"/>
          <w:highlight w:val="none"/>
        </w:rPr>
      </w:r>
    </w:p>
    <w:p>
      <w:pPr>
        <w:ind w:left="0" w:right="0" w:firstLine="709"/>
        <w:jc w:val="both"/>
        <w:spacing w:before="0" w:after="0" w:line="240" w:lineRule="auto"/>
        <w:rPr>
          <w:b w:val="0"/>
          <w:bCs w:val="0"/>
          <w:sz w:val="24"/>
          <w:szCs w:val="24"/>
          <w:highlight w:val="none"/>
        </w:rPr>
      </w:pPr>
      <w:r>
        <w:rPr>
          <w:b w:val="0"/>
          <w:bCs w:val="0"/>
          <w:sz w:val="24"/>
          <w:szCs w:val="24"/>
          <w:highlight w:val="none"/>
        </w:rPr>
        <w:t xml:space="preserve">7.8. </w:t>
      </w:r>
      <w:r>
        <w:rPr>
          <w:b w:val="0"/>
          <w:bCs w:val="0"/>
          <w:sz w:val="24"/>
          <w:szCs w:val="24"/>
          <w:highlight w:val="none"/>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b w:val="0"/>
          <w:bCs w:val="0"/>
          <w:sz w:val="24"/>
          <w:szCs w:val="24"/>
          <w:highlight w:val="none"/>
        </w:rPr>
      </w:r>
      <w:r>
        <w:rPr>
          <w:b w:val="0"/>
          <w:bCs w:val="0"/>
          <w:sz w:val="24"/>
          <w:szCs w:val="24"/>
          <w:highlight w:val="none"/>
        </w:rPr>
      </w:r>
    </w:p>
    <w:p>
      <w:pPr>
        <w:ind w:left="0" w:right="0" w:firstLine="709"/>
        <w:jc w:val="both"/>
        <w:spacing w:before="0" w:after="0" w:line="240" w:lineRule="auto"/>
        <w:tabs>
          <w:tab w:val="left" w:pos="360" w:leader="none"/>
          <w:tab w:val="clear" w:pos="708" w:leader="none"/>
        </w:tabs>
        <w:rPr>
          <w:rFonts w:ascii="Times New Roman" w:hAnsi="Times New Roman" w:eastAsia="Times New Roman" w:cs="Times New Roman"/>
          <w:color w:val="000000" w:themeColor="text1"/>
          <w:sz w:val="24"/>
          <w:szCs w:val="24"/>
          <w:highlight w:val="none"/>
        </w:rPr>
      </w:pPr>
      <w:r>
        <w:rPr>
          <w:b w:val="0"/>
          <w:bCs w:val="0"/>
          <w:sz w:val="24"/>
          <w:szCs w:val="24"/>
          <w:highlight w:val="none"/>
        </w:rPr>
        <w:t xml:space="preserve">7.9. Поставщик (</w:t>
      </w:r>
      <w:r>
        <w:rPr>
          <w:b w:val="0"/>
          <w:bCs w:val="0"/>
          <w:sz w:val="24"/>
          <w:szCs w:val="24"/>
          <w:highlight w:val="none"/>
        </w:rPr>
        <w:t xml:space="preserve">Исполнитель) о</w:t>
      </w:r>
      <w:r>
        <w:rPr>
          <w:b w:val="0"/>
          <w:bCs w:val="0"/>
          <w:sz w:val="24"/>
          <w:szCs w:val="24"/>
          <w:highlight w:val="none"/>
        </w:rPr>
        <w:t xml:space="preserve">свобождается о</w:t>
      </w:r>
      <w:r>
        <w:rPr>
          <w:b w:val="0"/>
          <w:bCs w:val="0"/>
          <w:sz w:val="24"/>
          <w:szCs w:val="24"/>
          <w:highlight w:val="none"/>
        </w:rPr>
        <w:t xml:space="preserve">т начисленных, но не списанных Заказчиком сумм неустоек (штрафов, пеней) в связи с неисполнением или ненадлежащим исполнением Поставщиком (Исполнителем) обязательств, предусмотренных настоящим Договором, в случаях и порядке установленных Правительством РФ.</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709"/>
        <w:jc w:val="both"/>
        <w:spacing w:before="0" w:after="0" w:line="240" w:lineRule="auto"/>
        <w:tabs>
          <w:tab w:val="left" w:pos="360" w:leader="none"/>
          <w:tab w:val="clear" w:pos="708" w:leader="none"/>
        </w:tabs>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center"/>
        <w:spacing w:after="0" w:line="240" w:lineRule="auto"/>
        <w:rPr>
          <w:rFonts w:ascii="Times New Roman" w:hAnsi="Times New Roman" w:cs="Times New Roman"/>
          <w:b w:val="0"/>
          <w:bCs w:val="0"/>
          <w:sz w:val="24"/>
          <w:szCs w:val="24"/>
          <w:highlight w:val="none"/>
        </w:rPr>
      </w:pPr>
      <w:r>
        <w:rPr>
          <w:rFonts w:ascii="Times New Roman" w:hAnsi="Times New Roman" w:cs="Times New Roman"/>
          <w:b w:val="0"/>
          <w:bCs w:val="0"/>
          <w:sz w:val="24"/>
          <w:szCs w:val="24"/>
        </w:rPr>
        <w:t xml:space="preserve">8. Обстоятельства непреодолимой силы</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ind w:firstLine="709"/>
        <w:jc w:val="center"/>
        <w:spacing w:after="0" w:line="240" w:lineRule="auto"/>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ind w:left="0" w:right="0" w:firstLine="709"/>
        <w:jc w:val="both"/>
        <w:spacing w:after="0" w:line="240" w:lineRule="auto"/>
        <w:rPr>
          <w:b w:val="0"/>
          <w:bCs w:val="0"/>
        </w:rPr>
      </w:pPr>
      <w:r>
        <w:rPr>
          <w:rFonts w:ascii="Times New Roman" w:hAnsi="Times New Roman" w:cs="Times New Roman"/>
          <w:b w:val="0"/>
          <w:bCs w:val="0"/>
          <w:sz w:val="24"/>
          <w:szCs w:val="24"/>
        </w:rPr>
        <w:t xml:space="preserve">8.1. </w:t>
      </w:r>
      <w:r>
        <w:rPr>
          <w:rFonts w:ascii="Times New Roman" w:hAnsi="Times New Roman" w:cs="Times New Roman"/>
          <w:b w:val="0"/>
          <w:bCs w:val="0"/>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w:t>
      </w:r>
      <w:r>
        <w:rPr>
          <w:rFonts w:ascii="Times New Roman" w:hAnsi="Times New Roman" w:cs="Times New Roman"/>
          <w:b w:val="0"/>
          <w:bCs w:val="0"/>
          <w:sz w:val="24"/>
          <w:szCs w:val="24"/>
        </w:rPr>
        <w:t xml:space="preserve">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w:t>
      </w:r>
      <w:r>
        <w:rPr>
          <w:rFonts w:ascii="Times New Roman" w:hAnsi="Times New Roman" w:cs="Times New Roman"/>
          <w:b w:val="0"/>
          <w:bCs w:val="0"/>
          <w:sz w:val="24"/>
          <w:szCs w:val="24"/>
        </w:rPr>
        <w:t xml:space="preserve">ние Сторонами своих обязательств, а также которые Стороны были не в состоянии предвидеть и предотвратить.</w:t>
      </w:r>
      <w:r>
        <w:rPr>
          <w:b w:val="0"/>
          <w:bCs w:val="0"/>
        </w:rPr>
      </w:r>
      <w:r>
        <w:rPr>
          <w:b w:val="0"/>
          <w:bCs w:val="0"/>
        </w:rPr>
      </w:r>
    </w:p>
    <w:p>
      <w:pPr>
        <w:ind w:left="0" w:right="0" w:firstLine="709"/>
        <w:jc w:val="both"/>
        <w:spacing w:after="0" w:line="240" w:lineRule="auto"/>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 xml:space="preserve">8</w:t>
      </w:r>
      <w:r>
        <w:rPr>
          <w:rFonts w:ascii="Times New Roman" w:hAnsi="Times New Roman" w:cs="Times New Roman"/>
          <w:b w:val="0"/>
          <w:bCs w:val="0"/>
          <w:sz w:val="24"/>
          <w:szCs w:val="24"/>
          <w:highlight w:val="white"/>
        </w:rPr>
        <w:t xml:space="preserve">.2. </w:t>
      </w:r>
      <w:r>
        <w:rPr>
          <w:rFonts w:ascii="Times New Roman" w:hAnsi="Times New Roman" w:cs="Times New Roman"/>
          <w:b w:val="0"/>
          <w:bCs w:val="0"/>
          <w:sz w:val="24"/>
          <w:szCs w:val="24"/>
          <w:highlight w:val="white"/>
        </w:rPr>
        <w:t xml:space="preserve">Сторона, подвергшаяся действию обстоятельств непреодолимой силы</w:t>
      </w:r>
      <w:r>
        <w:rPr>
          <w:rFonts w:ascii="Times New Roman" w:hAnsi="Times New Roman" w:cs="Times New Roman"/>
          <w:b w:val="0"/>
          <w:bCs w:val="0"/>
          <w:sz w:val="24"/>
          <w:szCs w:val="24"/>
          <w:highlight w:val="white"/>
        </w:rPr>
        <w:t xml:space="preserve">, обязана немедленно уведомить другую Сторону о возникновении, виде </w:t>
      </w:r>
      <w:r>
        <w:rPr>
          <w:rFonts w:ascii="Times New Roman" w:hAnsi="Times New Roman" w:cs="Times New Roman"/>
          <w:b w:val="0"/>
          <w:bCs w:val="0"/>
          <w:sz w:val="24"/>
          <w:szCs w:val="24"/>
          <w:highlight w:val="white"/>
        </w:rPr>
        <w:t xml:space="preserve">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ind w:left="0" w:right="0" w:firstLine="709"/>
        <w:jc w:val="both"/>
        <w:spacing w:after="0" w:line="240" w:lineRule="auto"/>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 xml:space="preserve">8.3. Если такого ув</w:t>
      </w:r>
      <w:r>
        <w:rPr>
          <w:rFonts w:ascii="Times New Roman" w:hAnsi="Times New Roman" w:cs="Times New Roman"/>
          <w:b w:val="0"/>
          <w:bCs w:val="0"/>
          <w:sz w:val="24"/>
          <w:szCs w:val="24"/>
          <w:highlight w:val="none"/>
        </w:rPr>
        <w:t xml:space="preserve">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 </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ind w:left="0" w:right="0" w:firstLine="709"/>
        <w:jc w:val="both"/>
        <w:spacing w:after="0" w:line="240" w:lineRule="auto"/>
        <w:rPr>
          <w:b w:val="0"/>
          <w:bCs w:val="0"/>
          <w:highlight w:val="white"/>
        </w:rPr>
      </w:pPr>
      <w:r>
        <w:rPr>
          <w:rFonts w:ascii="Times New Roman" w:hAnsi="Times New Roman" w:cs="Times New Roman"/>
          <w:b w:val="0"/>
          <w:bCs w:val="0"/>
          <w:sz w:val="24"/>
          <w:szCs w:val="24"/>
          <w:highlight w:val="white"/>
        </w:rPr>
        <w:t xml:space="preserve">8</w:t>
      </w:r>
      <w:r>
        <w:rPr>
          <w:rFonts w:ascii="Times New Roman" w:hAnsi="Times New Roman" w:cs="Times New Roman"/>
          <w:b w:val="0"/>
          <w:bCs w:val="0"/>
          <w:sz w:val="24"/>
          <w:szCs w:val="24"/>
          <w:highlight w:val="white"/>
        </w:rPr>
        <w:t xml:space="preserve">.4. Возникновение обстоятельств непреодолимой силы, предусмотренных пунктом</w:t>
      </w:r>
      <w:r>
        <w:rPr>
          <w:rFonts w:ascii="Times New Roman" w:hAnsi="Times New Roman" w:cs="Times New Roman"/>
          <w:b w:val="0"/>
          <w:bCs w:val="0"/>
          <w:sz w:val="24"/>
          <w:szCs w:val="24"/>
          <w:highlight w:val="white"/>
        </w:rPr>
        <w:t xml:space="preserve"> 8.1.</w:t>
      </w:r>
      <w:r>
        <w:rPr>
          <w:rFonts w:ascii="Times New Roman" w:hAnsi="Times New Roman" w:cs="Times New Roman"/>
          <w:b w:val="0"/>
          <w:bCs w:val="0"/>
          <w:sz w:val="24"/>
          <w:szCs w:val="24"/>
          <w:highlight w:val="white"/>
        </w:rPr>
        <w:t xml:space="preserve"> настоящего Договора, при условии соблюдения требований пункта </w:t>
      </w:r>
      <w:r>
        <w:rPr>
          <w:rFonts w:ascii="Times New Roman" w:hAnsi="Times New Roman" w:cs="Times New Roman"/>
          <w:b w:val="0"/>
          <w:bCs w:val="0"/>
          <w:sz w:val="24"/>
          <w:szCs w:val="24"/>
          <w:highlight w:val="white"/>
        </w:rPr>
        <w:t xml:space="preserve">8.2.</w:t>
      </w:r>
      <w:r>
        <w:rPr>
          <w:rFonts w:ascii="Times New Roman" w:hAnsi="Times New Roman" w:cs="Times New Roman"/>
          <w:b w:val="0"/>
          <w:bCs w:val="0"/>
          <w:sz w:val="24"/>
          <w:szCs w:val="24"/>
          <w:highlight w:val="white"/>
        </w:rPr>
        <w:t xml:space="preserve"> н</w:t>
      </w:r>
      <w:r>
        <w:rPr>
          <w:rFonts w:ascii="Times New Roman" w:hAnsi="Times New Roman" w:cs="Times New Roman"/>
          <w:b w:val="0"/>
          <w:bCs w:val="0"/>
          <w:sz w:val="24"/>
          <w:szCs w:val="24"/>
          <w:highlight w:val="white"/>
        </w:rPr>
        <w:t xml:space="preserve">астоящего Договора, продлевает срок исполнения обязательств по настоящему Договору на период, который в </w:t>
      </w:r>
      <w:r>
        <w:rPr>
          <w:rFonts w:ascii="Times New Roman" w:hAnsi="Times New Roman" w:cs="Times New Roman"/>
          <w:b w:val="0"/>
          <w:bCs w:val="0"/>
          <w:sz w:val="24"/>
          <w:szCs w:val="24"/>
          <w:highlight w:val="white"/>
        </w:rPr>
        <w:t xml:space="preserve">целом соответствует сроку действия наступившего обстоятельства.</w:t>
      </w:r>
      <w:r>
        <w:rPr>
          <w:b w:val="0"/>
          <w:bCs w:val="0"/>
          <w:highlight w:val="white"/>
        </w:rPr>
      </w:r>
      <w:r>
        <w:rPr>
          <w:b w:val="0"/>
          <w:bCs w:val="0"/>
          <w:highlight w:val="white"/>
        </w:rPr>
      </w:r>
    </w:p>
    <w:p>
      <w:pPr>
        <w:ind w:left="0" w:right="0" w:firstLine="709"/>
        <w:jc w:val="both"/>
        <w:spacing w:before="0" w:after="0" w:line="240" w:lineRule="auto"/>
        <w:tabs>
          <w:tab w:val="left" w:pos="360" w:leader="none"/>
          <w:tab w:val="clear" w:pos="708" w:leader="none"/>
        </w:tabs>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 xml:space="preserve">8</w:t>
      </w:r>
      <w:r>
        <w:rPr>
          <w:rFonts w:ascii="Times New Roman" w:hAnsi="Times New Roman" w:cs="Times New Roman"/>
          <w:b w:val="0"/>
          <w:bCs w:val="0"/>
          <w:sz w:val="24"/>
          <w:szCs w:val="24"/>
          <w:highlight w:val="white"/>
        </w:rPr>
        <w:t xml:space="preserve">.5. Если обстоятельства непреодолимой силы будут продолжаться свыше 6 (шести)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w:t>
      </w:r>
      <w:r>
        <w:rPr>
          <w:rFonts w:ascii="Times New Roman" w:hAnsi="Times New Roman" w:cs="Times New Roman"/>
          <w:b w:val="0"/>
          <w:bCs w:val="0"/>
          <w:sz w:val="24"/>
          <w:szCs w:val="24"/>
          <w:highlight w:val="white"/>
        </w:rPr>
        <w:t xml:space="preserve">Стороны возмещения возможных убытков.</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ind w:left="0" w:right="0" w:firstLine="709"/>
        <w:jc w:val="both"/>
        <w:spacing w:before="0" w:after="0" w:line="240" w:lineRule="auto"/>
        <w:tabs>
          <w:tab w:val="left" w:pos="360" w:leader="none"/>
          <w:tab w:val="clear" w:pos="708" w:leader="none"/>
        </w:tabs>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center"/>
        <w:spacing w:after="0" w:line="240" w:lineRule="auto"/>
        <w:rPr>
          <w:rFonts w:ascii="Times New Roman" w:hAnsi="Times New Roman" w:cs="Times New Roman"/>
          <w:b w:val="0"/>
          <w:bCs w:val="0"/>
          <w:sz w:val="24"/>
          <w:szCs w:val="24"/>
          <w:highlight w:val="none"/>
        </w:rPr>
      </w:pPr>
      <w:r>
        <w:rPr>
          <w:rFonts w:ascii="Times New Roman" w:hAnsi="Times New Roman" w:cs="Times New Roman"/>
          <w:b w:val="0"/>
          <w:bCs w:val="0"/>
          <w:sz w:val="24"/>
          <w:szCs w:val="24"/>
        </w:rPr>
        <w:t xml:space="preserve">9. Антикоррупционная оговорка</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ind w:left="0" w:right="0" w:firstLine="0"/>
        <w:jc w:val="center"/>
        <w:spacing w:after="0" w:line="240" w:lineRule="auto"/>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ind w:left="0" w:right="0" w:firstLine="709"/>
        <w:jc w:val="both"/>
        <w:spacing w:after="0" w:line="240" w:lineRule="auto"/>
        <w:tabs>
          <w:tab w:val="left" w:pos="1276" w:leader="none"/>
        </w:tabs>
        <w:rPr>
          <w:rFonts w:ascii="Times New Roman" w:hAnsi="Times New Roman" w:cs="Times New Roman"/>
          <w:b w:val="0"/>
          <w:bCs w:val="0"/>
          <w:sz w:val="28"/>
          <w:szCs w:val="28"/>
        </w:rPr>
      </w:pPr>
      <w:r>
        <w:rPr>
          <w:rFonts w:ascii="Times New Roman" w:hAnsi="Times New Roman" w:cs="Times New Roman"/>
          <w:b w:val="0"/>
          <w:bCs w:val="0"/>
          <w:sz w:val="24"/>
          <w:szCs w:val="24"/>
        </w:rPr>
        <w:t xml:space="preserve">9.1. </w:t>
      </w:r>
      <w:r>
        <w:rPr>
          <w:rFonts w:ascii="Times New Roman" w:hAnsi="Times New Roman" w:cs="Times New Roman"/>
          <w:b w:val="0"/>
          <w:bCs w:val="0"/>
          <w:sz w:val="24"/>
          <w:szCs w:val="24"/>
        </w:rPr>
        <w:t xml:space="preserve">При исполнении своих обяза</w:t>
      </w:r>
      <w:r>
        <w:rPr>
          <w:rFonts w:ascii="Times New Roman" w:hAnsi="Times New Roman" w:cs="Times New Roman"/>
          <w:b w:val="0"/>
          <w:bCs w:val="0"/>
          <w:sz w:val="24"/>
          <w:szCs w:val="24"/>
        </w:rPr>
        <w:t xml:space="preserve">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w:t>
      </w:r>
      <w:r>
        <w:rPr>
          <w:rFonts w:ascii="Times New Roman" w:hAnsi="Times New Roman" w:cs="Times New Roman"/>
          <w:b w:val="0"/>
          <w:bCs w:val="0"/>
          <w:sz w:val="24"/>
          <w:szCs w:val="24"/>
        </w:rPr>
        <w:t xml:space="preserve">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w:t>
      </w:r>
      <w:r>
        <w:rPr>
          <w:rFonts w:ascii="Times New Roman" w:hAnsi="Times New Roman" w:cs="Times New Roman"/>
          <w:b w:val="0"/>
          <w:bCs w:val="0"/>
          <w:sz w:val="24"/>
          <w:szCs w:val="24"/>
        </w:rPr>
        <w:t xml:space="preserve">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709"/>
        <w:jc w:val="both"/>
        <w:spacing w:before="0" w:after="0" w:line="240" w:lineRule="auto"/>
        <w:tabs>
          <w:tab w:val="left" w:pos="360" w:leader="none"/>
          <w:tab w:val="clear" w:pos="708" w:leader="none"/>
        </w:tabs>
        <w:rPr>
          <w:rFonts w:ascii="Times New Roman" w:hAnsi="Times New Roman" w:eastAsia="Times New Roman" w:cs="Times New Roman"/>
          <w:color w:val="000000" w:themeColor="text1"/>
          <w:sz w:val="24"/>
          <w:szCs w:val="24"/>
          <w:highlight w:val="none"/>
        </w:rPr>
      </w:pPr>
      <w:r>
        <w:rPr>
          <w:rFonts w:ascii="Times New Roman" w:hAnsi="Times New Roman" w:cs="Times New Roman"/>
          <w:b w:val="0"/>
          <w:bCs w:val="0"/>
          <w:sz w:val="24"/>
          <w:szCs w:val="24"/>
        </w:rPr>
        <w:t xml:space="preserve">9.2. </w:t>
      </w:r>
      <w:r>
        <w:rPr>
          <w:rFonts w:ascii="Times New Roman" w:hAnsi="Times New Roman" w:cs="Times New Roman"/>
          <w:b w:val="0"/>
          <w:bCs w:val="0"/>
          <w:sz w:val="24"/>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w:t>
      </w:r>
      <w:r>
        <w:rPr>
          <w:rFonts w:ascii="Times New Roman" w:hAnsi="Times New Roman" w:cs="Times New Roman"/>
          <w:b w:val="0"/>
          <w:bCs w:val="0"/>
          <w:sz w:val="24"/>
          <w:szCs w:val="24"/>
        </w:rPr>
        <w:t xml:space="preserve">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w:t>
      </w:r>
      <w:r>
        <w:rPr>
          <w:rFonts w:ascii="Times New Roman" w:hAnsi="Times New Roman" w:cs="Times New Roman"/>
          <w:b w:val="0"/>
          <w:bCs w:val="0"/>
          <w:sz w:val="24"/>
          <w:szCs w:val="24"/>
        </w:rPr>
        <w:t xml:space="preserve">,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w:t>
      </w:r>
      <w:r>
        <w:rPr>
          <w:rFonts w:ascii="Times New Roman" w:hAnsi="Times New Roman" w:cs="Times New Roman"/>
          <w:b w:val="0"/>
          <w:bCs w:val="0"/>
          <w:sz w:val="24"/>
          <w:szCs w:val="24"/>
        </w:rPr>
        <w:t xml:space="preserve">международных актов о противодействии легализации (отмыванию) доходов, полученных преступным путем. После письменного уведомления, соответств</w:t>
      </w:r>
      <w:r>
        <w:rPr>
          <w:rFonts w:ascii="Times New Roman" w:hAnsi="Times New Roman" w:cs="Times New Roman"/>
          <w:b w:val="0"/>
          <w:bCs w:val="0"/>
          <w:sz w:val="24"/>
          <w:szCs w:val="24"/>
        </w:rPr>
        <w:t xml:space="preserve">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дней с даты направления письменного уведомления.</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709"/>
        <w:jc w:val="both"/>
        <w:spacing w:before="0" w:after="0" w:line="240" w:lineRule="auto"/>
        <w:tabs>
          <w:tab w:val="left" w:pos="360" w:leader="none"/>
          <w:tab w:val="clear" w:pos="708" w:leader="none"/>
        </w:tabs>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ind w:left="0" w:right="0" w:firstLine="0"/>
        <w:jc w:val="center"/>
        <w:spacing w:before="0" w:after="0" w:line="240" w:lineRule="auto"/>
        <w:rPr>
          <w:b w:val="0"/>
          <w:bCs w:val="0"/>
          <w:sz w:val="24"/>
          <w:szCs w:val="24"/>
          <w:highlight w:val="none"/>
        </w:rPr>
      </w:pPr>
      <w:r>
        <w:rPr>
          <w:b w:val="0"/>
          <w:bCs w:val="0"/>
          <w:sz w:val="24"/>
          <w:szCs w:val="24"/>
          <w:highlight w:val="none"/>
        </w:rPr>
        <w:t xml:space="preserve">10. Рассмотрение и разрешение споров</w:t>
      </w:r>
      <w:r>
        <w:rPr>
          <w:b w:val="0"/>
          <w:bCs w:val="0"/>
          <w:sz w:val="24"/>
          <w:szCs w:val="24"/>
          <w:highlight w:val="none"/>
        </w:rPr>
      </w:r>
      <w:r>
        <w:rPr>
          <w:b w:val="0"/>
          <w:bCs w:val="0"/>
          <w:sz w:val="24"/>
          <w:szCs w:val="24"/>
          <w:highlight w:val="none"/>
        </w:rPr>
      </w:r>
    </w:p>
    <w:p>
      <w:pPr>
        <w:ind w:left="0" w:right="0" w:firstLine="567"/>
        <w:jc w:val="both"/>
        <w:spacing w:before="0" w:after="0" w:line="240" w:lineRule="auto"/>
        <w:rPr>
          <w:b w:val="0"/>
          <w:bCs w:val="0"/>
          <w:sz w:val="24"/>
          <w:szCs w:val="24"/>
          <w:highlight w:val="none"/>
        </w:rPr>
      </w:pPr>
      <w:r>
        <w:rPr>
          <w:b w:val="0"/>
          <w:bCs w:val="0"/>
          <w:sz w:val="24"/>
          <w:szCs w:val="24"/>
          <w:highlight w:val="none"/>
        </w:rPr>
      </w:r>
      <w:r>
        <w:rPr>
          <w:b w:val="0"/>
          <w:bCs w:val="0"/>
          <w:sz w:val="24"/>
          <w:szCs w:val="24"/>
          <w:highlight w:val="none"/>
        </w:rPr>
      </w:r>
      <w:r>
        <w:rPr>
          <w:b w:val="0"/>
          <w:bCs w:val="0"/>
          <w:sz w:val="24"/>
          <w:szCs w:val="24"/>
          <w:highlight w:val="none"/>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10.1. Все споры и разногласия, которые могут возникнуть из настоящего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а</w:t>
      </w:r>
      <w:r>
        <w:rPr>
          <w:rFonts w:ascii="Times New Roman" w:hAnsi="Times New Roman" w:cs="Times New Roman"/>
          <w:b w:val="0"/>
          <w:bCs w:val="0"/>
          <w:sz w:val="24"/>
          <w:szCs w:val="24"/>
        </w:rPr>
        <w:t xml:space="preserve"> между Сторонами, будут разрешаться путем переговоров, в том числе в претензионном порядке.</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10.2. Претензия оформляется в письменной форме. В претензии перечисляются допущенные при исполнении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а</w:t>
      </w:r>
      <w:r>
        <w:rPr>
          <w:rFonts w:ascii="Times New Roman" w:hAnsi="Times New Roman" w:cs="Times New Roman"/>
          <w:b w:val="0"/>
          <w:bCs w:val="0"/>
          <w:sz w:val="24"/>
          <w:szCs w:val="24"/>
        </w:rPr>
        <w:t xml:space="preserve"> нарушения со ссылкой на соответствующие положения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а</w:t>
      </w:r>
      <w:r>
        <w:rPr>
          <w:rFonts w:ascii="Times New Roman" w:hAnsi="Times New Roman" w:cs="Times New Roman"/>
          <w:b w:val="0"/>
          <w:bCs w:val="0"/>
          <w:sz w:val="24"/>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не может превышать </w:t>
      </w:r>
      <w:r>
        <w:rPr>
          <w:rFonts w:ascii="Times New Roman" w:hAnsi="Times New Roman" w:cs="Times New Roman"/>
          <w:b w:val="0"/>
          <w:bCs w:val="0"/>
          <w:sz w:val="24"/>
          <w:szCs w:val="24"/>
        </w:rPr>
        <w:t xml:space="preserve">10</w:t>
      </w:r>
      <w:r>
        <w:rPr>
          <w:rFonts w:ascii="Times New Roman" w:hAnsi="Times New Roman" w:cs="Times New Roman"/>
          <w:b w:val="0"/>
          <w:bCs w:val="0"/>
          <w:sz w:val="24"/>
          <w:szCs w:val="24"/>
        </w:rPr>
        <w:t xml:space="preserve"> рабочих</w:t>
      </w:r>
      <w:r>
        <w:rPr>
          <w:rFonts w:ascii="Times New Roman" w:hAnsi="Times New Roman" w:cs="Times New Roman"/>
          <w:b w:val="0"/>
          <w:bCs w:val="0"/>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b w:val="0"/>
          <w:bCs w:val="0"/>
          <w:sz w:val="24"/>
          <w:szCs w:val="24"/>
          <w:highlight w:val="none"/>
        </w:rPr>
      </w:pPr>
      <w:r>
        <w:rPr>
          <w:rFonts w:ascii="Times New Roman" w:hAnsi="Times New Roman" w:cs="Times New Roman"/>
          <w:b w:val="0"/>
          <w:bCs w:val="0"/>
          <w:sz w:val="24"/>
          <w:szCs w:val="24"/>
        </w:rPr>
        <w:t xml:space="preserve">При </w:t>
      </w:r>
      <w:r>
        <w:rPr>
          <w:rFonts w:ascii="Times New Roman" w:hAnsi="Times New Roman" w:cs="Times New Roman"/>
          <w:b w:val="0"/>
          <w:bCs w:val="0"/>
          <w:sz w:val="24"/>
          <w:szCs w:val="24"/>
        </w:rPr>
        <w:t xml:space="preserve">неурегулировании</w:t>
      </w:r>
      <w:r>
        <w:rPr>
          <w:rFonts w:ascii="Times New Roman" w:hAnsi="Times New Roman" w:cs="Times New Roman"/>
          <w:b w:val="0"/>
          <w:bCs w:val="0"/>
          <w:sz w:val="24"/>
          <w:szCs w:val="24"/>
        </w:rPr>
        <w:t xml:space="preserve"> Сторонами спора в досудебном порядке спор разрешается в </w:t>
      </w:r>
      <w:r>
        <w:rPr>
          <w:rFonts w:ascii="Times New Roman" w:hAnsi="Times New Roman" w:cs="Times New Roman"/>
          <w:b w:val="0"/>
          <w:bCs w:val="0"/>
          <w:sz w:val="24"/>
          <w:szCs w:val="24"/>
        </w:rPr>
        <w:t xml:space="preserve">Арбитражном суде </w:t>
      </w:r>
      <w:r>
        <w:rPr>
          <w:rFonts w:ascii="Times New Roman" w:hAnsi="Times New Roman" w:cs="Times New Roman"/>
          <w:b w:val="0"/>
          <w:bCs w:val="0"/>
          <w:sz w:val="24"/>
          <w:szCs w:val="24"/>
        </w:rPr>
        <w:t xml:space="preserve">Красноярского края</w:t>
      </w:r>
      <w:r>
        <w:rPr>
          <w:rFonts w:ascii="Times New Roman" w:hAnsi="Times New Roman" w:cs="Times New Roman"/>
          <w:b w:val="0"/>
          <w:bCs w:val="0"/>
          <w:sz w:val="24"/>
          <w:szCs w:val="24"/>
        </w:rPr>
        <w:t xml:space="preserve">.</w:t>
      </w:r>
      <w:r>
        <w:rPr>
          <w:b w:val="0"/>
          <w:bCs w:val="0"/>
          <w:sz w:val="24"/>
          <w:szCs w:val="24"/>
          <w:highlight w:val="none"/>
        </w:rPr>
      </w:r>
      <w:r>
        <w:rPr>
          <w:b w:val="0"/>
          <w:bCs w:val="0"/>
          <w:sz w:val="24"/>
          <w:szCs w:val="24"/>
          <w:highlight w:val="none"/>
        </w:rPr>
      </w:r>
    </w:p>
    <w:p>
      <w:pPr>
        <w:pStyle w:val="952"/>
        <w:ind w:firstLine="540"/>
        <w:jc w:val="both"/>
        <w:rPr>
          <w:b w:val="0"/>
          <w:bCs w:val="0"/>
          <w:sz w:val="24"/>
          <w:szCs w:val="24"/>
          <w:highlight w:val="none"/>
        </w:rPr>
      </w:pPr>
      <w:r>
        <w:rPr>
          <w:b w:val="0"/>
          <w:bCs w:val="0"/>
          <w:sz w:val="24"/>
          <w:szCs w:val="24"/>
          <w:highlight w:val="none"/>
        </w:rPr>
      </w:r>
      <w:r>
        <w:rPr>
          <w:b w:val="0"/>
          <w:bCs w:val="0"/>
          <w:sz w:val="24"/>
          <w:szCs w:val="24"/>
          <w:highlight w:val="none"/>
        </w:rPr>
      </w:r>
      <w:r>
        <w:rPr>
          <w:b w:val="0"/>
          <w:bCs w:val="0"/>
          <w:sz w:val="24"/>
          <w:szCs w:val="24"/>
          <w:highlight w:val="none"/>
        </w:rPr>
      </w:r>
    </w:p>
    <w:p>
      <w:pPr>
        <w:pStyle w:val="952"/>
        <w:ind w:left="0" w:right="0" w:firstLine="0"/>
        <w:jc w:val="center"/>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 xml:space="preserve">11. Срок действия Договора</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firstLine="540"/>
        <w:jc w:val="center"/>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left="0" w:right="0" w:firstLine="709"/>
        <w:jc w:val="both"/>
        <w:rPr>
          <w:rFonts w:ascii="Times New Roman" w:hAnsi="Times New Roman" w:cs="Times New Roman"/>
          <w:b w:val="0"/>
          <w:bCs w:val="0"/>
          <w:sz w:val="24"/>
          <w:szCs w:val="24"/>
          <w:highlight w:val="white"/>
        </w:rPr>
      </w:pP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t xml:space="preserve">11.1. Настоящий </w:t>
      </w:r>
      <w:r>
        <w:rPr>
          <w:rFonts w:ascii="Times New Roman" w:hAnsi="Times New Roman" w:cs="Times New Roman"/>
          <w:b w:val="0"/>
          <w:bCs w:val="0"/>
          <w:sz w:val="24"/>
          <w:szCs w:val="24"/>
          <w:highlight w:val="white"/>
        </w:rPr>
        <w:t xml:space="preserve">Договор</w:t>
      </w:r>
      <w:r>
        <w:rPr>
          <w:rFonts w:ascii="Times New Roman" w:hAnsi="Times New Roman" w:cs="Times New Roman"/>
          <w:b w:val="0"/>
          <w:bCs w:val="0"/>
          <w:sz w:val="24"/>
          <w:szCs w:val="24"/>
          <w:highlight w:val="white"/>
        </w:rPr>
        <w:t xml:space="preserve"> вступает в силу с момента его подписания и действует до полного исполнения Сторонами своих обязательств по настоящему </w:t>
      </w:r>
      <w:r>
        <w:rPr>
          <w:rFonts w:ascii="Times New Roman" w:hAnsi="Times New Roman" w:cs="Times New Roman"/>
          <w:b w:val="0"/>
          <w:bCs w:val="0"/>
          <w:sz w:val="24"/>
          <w:szCs w:val="24"/>
          <w:highlight w:val="white"/>
        </w:rPr>
        <w:t xml:space="preserve">Договор</w:t>
      </w:r>
      <w:r>
        <w:rPr>
          <w:rFonts w:ascii="Times New Roman" w:hAnsi="Times New Roman" w:cs="Times New Roman"/>
          <w:b w:val="0"/>
          <w:bCs w:val="0"/>
          <w:sz w:val="24"/>
          <w:szCs w:val="24"/>
          <w:highlight w:val="white"/>
        </w:rPr>
        <w:t xml:space="preserve">у</w:t>
      </w:r>
      <w:r>
        <w:rPr>
          <w:rFonts w:ascii="Times New Roman" w:hAnsi="Times New Roman" w:cs="Times New Roman"/>
          <w:b w:val="0"/>
          <w:bCs w:val="0"/>
          <w:sz w:val="24"/>
          <w:szCs w:val="24"/>
          <w:highlight w:val="white"/>
        </w:rPr>
        <w:t xml:space="preserve">,</w:t>
      </w:r>
      <w:r>
        <w:rPr>
          <w:rFonts w:ascii="Times New Roman" w:hAnsi="Times New Roman" w:cs="Times New Roman"/>
          <w:b w:val="0"/>
          <w:bCs w:val="0"/>
          <w:sz w:val="24"/>
          <w:szCs w:val="24"/>
          <w:highlight w:val="white"/>
        </w:rPr>
        <w:t xml:space="preserve"> </w:t>
      </w:r>
      <w:r>
        <w:rPr>
          <w:rFonts w:ascii="Times New Roman" w:hAnsi="Times New Roman" w:cs="Times New Roman"/>
          <w:b w:val="0"/>
          <w:bCs w:val="0"/>
          <w:sz w:val="24"/>
          <w:szCs w:val="24"/>
          <w:highlight w:val="white"/>
        </w:rPr>
        <w:t xml:space="preserve">н</w:t>
      </w:r>
      <w:r>
        <w:rPr>
          <w:rFonts w:ascii="Times New Roman" w:hAnsi="Times New Roman" w:cs="Times New Roman"/>
          <w:b w:val="0"/>
          <w:bCs w:val="0"/>
          <w:sz w:val="24"/>
          <w:szCs w:val="24"/>
          <w:highlight w:val="white"/>
        </w:rPr>
        <w:t xml:space="preserve">о</w:t>
      </w:r>
      <w:r>
        <w:rPr>
          <w:rFonts w:ascii="Times New Roman" w:hAnsi="Times New Roman" w:cs="Times New Roman"/>
          <w:b w:val="0"/>
          <w:bCs w:val="0"/>
          <w:sz w:val="24"/>
          <w:szCs w:val="24"/>
          <w:highlight w:val="white"/>
        </w:rPr>
        <w:t xml:space="preserve"> не по</w:t>
      </w:r>
      <w:r>
        <w:rPr>
          <w:rFonts w:ascii="Times New Roman" w:hAnsi="Times New Roman" w:cs="Times New Roman"/>
          <w:b w:val="0"/>
          <w:bCs w:val="0"/>
          <w:sz w:val="24"/>
          <w:szCs w:val="24"/>
          <w:highlight w:val="white"/>
        </w:rPr>
        <w:t xml:space="preserve">зднее</w:t>
      </w:r>
      <w:r>
        <w:rPr>
          <w:rFonts w:ascii="Times New Roman" w:hAnsi="Times New Roman" w:cs="Times New Roman"/>
          <w:b w:val="0"/>
          <w:bCs w:val="0"/>
          <w:sz w:val="24"/>
          <w:szCs w:val="24"/>
          <w:highlight w:val="white"/>
        </w:rPr>
        <w:t xml:space="preserve"> </w:t>
      </w:r>
      <w:r>
        <w:rPr>
          <w:rFonts w:ascii="Times New Roman" w:hAnsi="Times New Roman" w:cs="Times New Roman"/>
          <w:b w:val="0"/>
          <w:bCs w:val="0"/>
          <w:sz w:val="24"/>
          <w:szCs w:val="24"/>
          <w:highlight w:val="white"/>
        </w:rPr>
        <w:t xml:space="preserve">31</w:t>
      </w:r>
      <w:r>
        <w:rPr>
          <w:rFonts w:ascii="Times New Roman" w:hAnsi="Times New Roman" w:cs="Times New Roman"/>
          <w:b w:val="0"/>
          <w:bCs w:val="0"/>
          <w:sz w:val="24"/>
          <w:szCs w:val="24"/>
          <w:highlight w:val="white"/>
        </w:rPr>
        <w:t xml:space="preserve">.</w:t>
      </w:r>
      <w:r>
        <w:rPr>
          <w:rFonts w:ascii="Times New Roman" w:hAnsi="Times New Roman" w:cs="Times New Roman"/>
          <w:b w:val="0"/>
          <w:bCs w:val="0"/>
          <w:sz w:val="24"/>
          <w:szCs w:val="24"/>
          <w:highlight w:val="white"/>
        </w:rPr>
        <w:t xml:space="preserve">08.20</w:t>
      </w:r>
      <w:r>
        <w:rPr>
          <w:rFonts w:ascii="Times New Roman" w:hAnsi="Times New Roman" w:cs="Times New Roman"/>
          <w:b w:val="0"/>
          <w:bCs w:val="0"/>
          <w:sz w:val="24"/>
          <w:szCs w:val="24"/>
          <w:highlight w:val="white"/>
        </w:rPr>
        <w:t xml:space="preserve">26 г</w:t>
      </w:r>
      <w:r>
        <w:rPr>
          <w:rFonts w:ascii="Times New Roman" w:hAnsi="Times New Roman" w:cs="Times New Roman"/>
          <w:b w:val="0"/>
          <w:bCs w:val="0"/>
          <w:sz w:val="24"/>
          <w:szCs w:val="24"/>
          <w:highlight w:val="white"/>
        </w:rPr>
        <w:t xml:space="preserve">.</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pStyle w:val="952"/>
        <w:ind w:firstLine="540"/>
        <w:jc w:val="both"/>
        <w:rPr>
          <w:rFonts w:ascii="Times New Roman" w:hAnsi="Times New Roman" w:cs="Times New Roman"/>
          <w:b w:val="0"/>
          <w:bCs w:val="0"/>
          <w:sz w:val="24"/>
          <w:szCs w:val="24"/>
          <w:highlight w:val="yellow"/>
        </w:rPr>
      </w:pPr>
      <w:r>
        <w:rPr>
          <w:rFonts w:ascii="Times New Roman" w:hAnsi="Times New Roman" w:cs="Times New Roman"/>
          <w:b w:val="0"/>
          <w:bCs w:val="0"/>
          <w:sz w:val="24"/>
          <w:szCs w:val="24"/>
          <w:highlight w:val="yellow"/>
        </w:rPr>
      </w:r>
      <w:r>
        <w:rPr>
          <w:rFonts w:ascii="Times New Roman" w:hAnsi="Times New Roman" w:cs="Times New Roman"/>
          <w:b w:val="0"/>
          <w:bCs w:val="0"/>
          <w:sz w:val="24"/>
          <w:szCs w:val="24"/>
          <w:highlight w:val="yellow"/>
        </w:rPr>
      </w:r>
      <w:r>
        <w:rPr>
          <w:rFonts w:ascii="Times New Roman" w:hAnsi="Times New Roman" w:cs="Times New Roman"/>
          <w:b w:val="0"/>
          <w:bCs w:val="0"/>
          <w:sz w:val="24"/>
          <w:szCs w:val="24"/>
          <w:highlight w:val="yellow"/>
        </w:rPr>
      </w:r>
    </w:p>
    <w:p>
      <w:pPr>
        <w:pStyle w:val="952"/>
        <w:ind w:left="0" w:right="0" w:firstLine="0"/>
        <w:jc w:val="center"/>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 xml:space="preserve">12. Прочие положения</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firstLine="540"/>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w:t>
      </w:r>
      <w:r>
        <w:rPr>
          <w:rFonts w:ascii="Times New Roman" w:hAnsi="Times New Roman" w:cs="Times New Roman"/>
          <w:b w:val="0"/>
          <w:bCs w:val="0"/>
          <w:sz w:val="24"/>
          <w:szCs w:val="24"/>
        </w:rPr>
        <w:t xml:space="preserve">2.1. Настоящий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 составлен в </w:t>
      </w:r>
      <w:r>
        <w:rPr>
          <w:rFonts w:ascii="Times New Roman" w:hAnsi="Times New Roman" w:cs="Times New Roman"/>
          <w:b w:val="0"/>
          <w:bCs w:val="0"/>
          <w:sz w:val="24"/>
          <w:szCs w:val="24"/>
        </w:rPr>
        <w:t xml:space="preserve">2-х</w:t>
      </w:r>
      <w:r>
        <w:rPr>
          <w:rFonts w:ascii="Times New Roman" w:hAnsi="Times New Roman" w:cs="Times New Roman"/>
          <w:b w:val="0"/>
          <w:bCs w:val="0"/>
          <w:sz w:val="24"/>
          <w:szCs w:val="24"/>
        </w:rPr>
        <w:t xml:space="preserve"> экземплярах, идентичных по содержанию и имеющих одинаковую юридическую силу, один из которых передан Поставщику (Исполнителю), </w:t>
      </w:r>
      <w:r>
        <w:rPr>
          <w:rFonts w:ascii="Times New Roman" w:hAnsi="Times New Roman" w:cs="Times New Roman"/>
          <w:b w:val="0"/>
          <w:bCs w:val="0"/>
          <w:sz w:val="24"/>
          <w:szCs w:val="24"/>
        </w:rPr>
        <w:t xml:space="preserve">один </w:t>
      </w:r>
      <w:r>
        <w:rPr>
          <w:rFonts w:ascii="Times New Roman" w:hAnsi="Times New Roman" w:cs="Times New Roman"/>
          <w:b w:val="0"/>
          <w:bCs w:val="0"/>
          <w:sz w:val="24"/>
          <w:szCs w:val="24"/>
        </w:rPr>
        <w:t xml:space="preserve">находятся у Заказчика. </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w:t>
      </w:r>
      <w:r>
        <w:rPr>
          <w:rFonts w:ascii="Times New Roman" w:hAnsi="Times New Roman" w:cs="Times New Roman"/>
          <w:b w:val="0"/>
          <w:bCs w:val="0"/>
          <w:sz w:val="24"/>
          <w:szCs w:val="24"/>
        </w:rPr>
        <w:t xml:space="preserve">2.2. В случае изменения у какой-либо из Сторон местонахождения, названия, а также в случае реорганизации она обязана в течение десяти дней со дня возникновения изменений письменно известить об этом другую Сторону.</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w:t>
      </w:r>
      <w:r>
        <w:rPr>
          <w:rFonts w:ascii="Times New Roman" w:hAnsi="Times New Roman" w:cs="Times New Roman"/>
          <w:b w:val="0"/>
          <w:bCs w:val="0"/>
          <w:sz w:val="24"/>
          <w:szCs w:val="24"/>
        </w:rPr>
        <w:t xml:space="preserve">2.3. Любые изменения, дополнения и приложения к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у</w:t>
      </w:r>
      <w:r>
        <w:rPr>
          <w:rFonts w:ascii="Times New Roman" w:hAnsi="Times New Roman" w:cs="Times New Roman"/>
          <w:b w:val="0"/>
          <w:bCs w:val="0"/>
          <w:sz w:val="24"/>
          <w:szCs w:val="24"/>
        </w:rPr>
        <w:t xml:space="preserve">, выполненные в письменной форме и подписанные каждой из Сторон, являются его неотъемлемой частью.</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w:t>
      </w:r>
      <w:r>
        <w:rPr>
          <w:rFonts w:ascii="Times New Roman" w:hAnsi="Times New Roman" w:cs="Times New Roman"/>
          <w:b w:val="0"/>
          <w:bCs w:val="0"/>
          <w:sz w:val="24"/>
          <w:szCs w:val="24"/>
        </w:rPr>
        <w:t xml:space="preserve">2.</w:t>
      </w:r>
      <w:r>
        <w:rPr>
          <w:rFonts w:ascii="Times New Roman" w:hAnsi="Times New Roman" w:cs="Times New Roman"/>
          <w:b w:val="0"/>
          <w:bCs w:val="0"/>
          <w:sz w:val="24"/>
          <w:szCs w:val="24"/>
        </w:rPr>
        <w:t xml:space="preserve">4</w:t>
      </w:r>
      <w:r>
        <w:rPr>
          <w:rFonts w:ascii="Times New Roman" w:hAnsi="Times New Roman" w:cs="Times New Roman"/>
          <w:b w:val="0"/>
          <w:bCs w:val="0"/>
          <w:sz w:val="24"/>
          <w:szCs w:val="24"/>
        </w:rPr>
        <w:t xml:space="preserve">. Настоящий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 будет считаться исполненным и прекратившим свое действие после выполнения Сторонами взаимных обязательств по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у</w:t>
      </w:r>
      <w:r>
        <w:rPr>
          <w:rFonts w:ascii="Times New Roman" w:hAnsi="Times New Roman" w:cs="Times New Roman"/>
          <w:b w:val="0"/>
          <w:bCs w:val="0"/>
          <w:sz w:val="24"/>
          <w:szCs w:val="24"/>
        </w:rPr>
        <w:t xml:space="preserve"> и осуществления окончательных расчетов между Сторонами.</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w:t>
      </w:r>
      <w:r>
        <w:rPr>
          <w:rFonts w:ascii="Times New Roman" w:hAnsi="Times New Roman" w:cs="Times New Roman"/>
          <w:b w:val="0"/>
          <w:bCs w:val="0"/>
          <w:sz w:val="24"/>
          <w:szCs w:val="24"/>
        </w:rPr>
        <w:t xml:space="preserve">2.</w:t>
      </w:r>
      <w:r>
        <w:rPr>
          <w:rFonts w:ascii="Times New Roman" w:hAnsi="Times New Roman" w:cs="Times New Roman"/>
          <w:b w:val="0"/>
          <w:bCs w:val="0"/>
          <w:sz w:val="24"/>
          <w:szCs w:val="24"/>
        </w:rPr>
        <w:t xml:space="preserve">5</w:t>
      </w:r>
      <w:r>
        <w:rPr>
          <w:rFonts w:ascii="Times New Roman" w:hAnsi="Times New Roman" w:cs="Times New Roman"/>
          <w:b w:val="0"/>
          <w:bCs w:val="0"/>
          <w:sz w:val="24"/>
          <w:szCs w:val="24"/>
        </w:rPr>
        <w:t xml:space="preserve">. Настоящий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w:t>
      </w:r>
      <w:r>
        <w:rPr>
          <w:rFonts w:ascii="Times New Roman" w:hAnsi="Times New Roman" w:cs="Times New Roman"/>
          <w:b w:val="0"/>
          <w:bCs w:val="0"/>
          <w:sz w:val="24"/>
          <w:szCs w:val="24"/>
        </w:rPr>
        <w:t xml:space="preserve">Договор</w:t>
      </w:r>
      <w:r>
        <w:rPr>
          <w:rFonts w:ascii="Times New Roman" w:hAnsi="Times New Roman" w:cs="Times New Roman"/>
          <w:b w:val="0"/>
          <w:bCs w:val="0"/>
          <w:sz w:val="24"/>
          <w:szCs w:val="24"/>
        </w:rPr>
        <w:t xml:space="preserve">а</w:t>
      </w:r>
      <w:r>
        <w:rPr>
          <w:rFonts w:ascii="Times New Roman" w:hAnsi="Times New Roman" w:cs="Times New Roman"/>
          <w:b w:val="0"/>
          <w:bCs w:val="0"/>
          <w:sz w:val="24"/>
          <w:szCs w:val="24"/>
        </w:rPr>
        <w:t xml:space="preserve"> в </w:t>
      </w:r>
      <w:r>
        <w:rPr>
          <w:rFonts w:ascii="Times New Roman" w:hAnsi="Times New Roman" w:cs="Times New Roman"/>
          <w:b w:val="0"/>
          <w:bCs w:val="0"/>
          <w:sz w:val="24"/>
          <w:szCs w:val="24"/>
          <w:highlight w:val="white"/>
        </w:rPr>
        <w:t xml:space="preserve">соответствии с гражданским законодательством в порядке, предусмотренном </w:t>
      </w:r>
      <w:hyperlink r:id="rId10" w:tooltip="consultantplus://offline/ref=76C2B7690B0E7B1CF12E18AA098B310FC0E6A15317D2672089053A0B1A4157F33B1C37CB5F7F19BAg0w3G" w:history="1">
        <w:r>
          <w:rPr>
            <w:rFonts w:ascii="Times New Roman" w:hAnsi="Times New Roman" w:cs="Times New Roman"/>
            <w:b w:val="0"/>
            <w:bCs w:val="0"/>
            <w:sz w:val="24"/>
            <w:szCs w:val="24"/>
            <w:highlight w:val="white"/>
          </w:rPr>
          <w:t xml:space="preserve">частями 8</w:t>
        </w:r>
      </w:hyperlink>
      <w:r>
        <w:rPr>
          <w:rFonts w:ascii="Times New Roman" w:hAnsi="Times New Roman" w:cs="Times New Roman"/>
          <w:b w:val="0"/>
          <w:bCs w:val="0"/>
          <w:sz w:val="24"/>
          <w:szCs w:val="24"/>
          <w:highlight w:val="white"/>
        </w:rPr>
        <w:t xml:space="preserve"> - </w:t>
      </w:r>
      <w:hyperlink r:id="rId11" w:tooltip="consultantplus://offline/ref=76C2B7690B0E7B1CF12E18AA098B310FC0E6A15317D2672089053A0B1A4157F33B1C37CB5F7F19BCg0w6G" w:history="1">
        <w:r>
          <w:rPr>
            <w:rFonts w:ascii="Times New Roman" w:hAnsi="Times New Roman" w:cs="Times New Roman"/>
            <w:b w:val="0"/>
            <w:bCs w:val="0"/>
            <w:sz w:val="24"/>
            <w:szCs w:val="24"/>
            <w:highlight w:val="white"/>
          </w:rPr>
          <w:t xml:space="preserve">23 статьи </w:t>
        </w:r>
        <w:r>
          <w:rPr>
            <w:rFonts w:ascii="Times New Roman" w:hAnsi="Times New Roman" w:cs="Times New Roman"/>
            <w:b w:val="0"/>
            <w:bCs w:val="0"/>
            <w:sz w:val="24"/>
            <w:szCs w:val="24"/>
            <w:highlight w:val="white"/>
          </w:rPr>
          <w:t xml:space="preserve">95</w:t>
        </w:r>
      </w:hyperlink>
      <w:r>
        <w:rPr>
          <w:rFonts w:ascii="Times New Roman" w:hAnsi="Times New Roman" w:cs="Times New Roman"/>
          <w:b w:val="0"/>
          <w:bCs w:val="0"/>
          <w:sz w:val="24"/>
          <w:szCs w:val="24"/>
          <w:highlight w:val="white"/>
        </w:rPr>
        <w:t xml:space="preserve"> </w:t>
      </w:r>
      <w:r>
        <w:rPr>
          <w:rFonts w:ascii="Times New Roman" w:hAnsi="Times New Roman" w:cs="Times New Roman"/>
          <w:b w:val="0"/>
          <w:bCs w:val="0"/>
          <w:sz w:val="24"/>
          <w:szCs w:val="24"/>
          <w:highlight w:val="white"/>
        </w:rPr>
        <w:t xml:space="preserve">Федеральн</w:t>
      </w:r>
      <w:r>
        <w:rPr>
          <w:rFonts w:ascii="Times New Roman" w:hAnsi="Times New Roman" w:cs="Times New Roman"/>
          <w:b w:val="0"/>
          <w:bCs w:val="0"/>
          <w:sz w:val="24"/>
          <w:szCs w:val="24"/>
          <w:highlight w:val="white"/>
        </w:rPr>
        <w:t xml:space="preserve">ого закона от 05.04.2013 №</w:t>
      </w:r>
      <w:r>
        <w:rPr>
          <w:rFonts w:ascii="Times New Roman" w:hAnsi="Times New Roman" w:cs="Times New Roman"/>
          <w:b w:val="0"/>
          <w:bCs w:val="0"/>
          <w:sz w:val="24"/>
          <w:szCs w:val="24"/>
          <w:highlight w:val="white"/>
        </w:rPr>
        <w:t xml:space="preserve"> 44-ФЗ "О </w:t>
      </w:r>
      <w:r>
        <w:rPr>
          <w:rFonts w:ascii="Times New Roman" w:hAnsi="Times New Roman" w:cs="Times New Roman"/>
          <w:b w:val="0"/>
          <w:bCs w:val="0"/>
          <w:sz w:val="24"/>
          <w:szCs w:val="24"/>
          <w:highlight w:val="white"/>
        </w:rPr>
        <w:t xml:space="preserve">контрактной</w:t>
      </w:r>
      <w:r>
        <w:rPr>
          <w:rFonts w:ascii="Times New Roman" w:hAnsi="Times New Roman" w:cs="Times New Roman"/>
          <w:b w:val="0"/>
          <w:bCs w:val="0"/>
          <w:sz w:val="24"/>
          <w:szCs w:val="24"/>
          <w:highlight w:val="white"/>
        </w:rPr>
        <w:t xml:space="preserve"> системе в сфере закупок товаров, работ, ус</w:t>
      </w:r>
      <w:r>
        <w:rPr>
          <w:rFonts w:ascii="Times New Roman" w:hAnsi="Times New Roman" w:cs="Times New Roman"/>
          <w:b w:val="0"/>
          <w:bCs w:val="0"/>
          <w:sz w:val="24"/>
          <w:szCs w:val="24"/>
        </w:rPr>
        <w:t xml:space="preserve">луг для обеспечения государственных и муниципальных нужд".</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52"/>
        <w:ind w:left="0" w:right="0" w:firstLine="709"/>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rPr>
        <w:t xml:space="preserve">1</w:t>
      </w:r>
      <w:r>
        <w:rPr>
          <w:rFonts w:ascii="Times New Roman" w:hAnsi="Times New Roman" w:cs="Times New Roman"/>
          <w:b w:val="0"/>
          <w:bCs w:val="0"/>
          <w:sz w:val="24"/>
          <w:szCs w:val="24"/>
        </w:rPr>
        <w:t xml:space="preserve">2.</w:t>
      </w:r>
      <w:r>
        <w:rPr>
          <w:rFonts w:ascii="Times New Roman" w:hAnsi="Times New Roman" w:cs="Times New Roman"/>
          <w:b w:val="0"/>
          <w:bCs w:val="0"/>
          <w:sz w:val="24"/>
          <w:szCs w:val="24"/>
        </w:rPr>
        <w:t xml:space="preserve">6</w:t>
      </w:r>
      <w:r>
        <w:rPr>
          <w:rFonts w:ascii="Times New Roman" w:hAnsi="Times New Roman" w:cs="Times New Roman"/>
          <w:b w:val="0"/>
          <w:bCs w:val="0"/>
          <w:sz w:val="24"/>
          <w:szCs w:val="24"/>
        </w:rPr>
        <w:t xml:space="preserve">. Во всем остальном, что не предусмотрено настоящим </w:t>
      </w:r>
      <w:r>
        <w:rPr>
          <w:rFonts w:ascii="Times New Roman" w:hAnsi="Times New Roman" w:cs="Times New Roman"/>
          <w:b w:val="0"/>
          <w:bCs w:val="0"/>
          <w:sz w:val="24"/>
          <w:szCs w:val="24"/>
        </w:rPr>
        <w:t xml:space="preserve">Договором</w:t>
      </w:r>
      <w:r>
        <w:rPr>
          <w:rFonts w:ascii="Times New Roman" w:hAnsi="Times New Roman" w:cs="Times New Roman"/>
          <w:b w:val="0"/>
          <w:bCs w:val="0"/>
          <w:sz w:val="24"/>
          <w:szCs w:val="24"/>
        </w:rPr>
        <w:t xml:space="preserve">, Стороны руководствуются действующим законодательством Российской Федерации.</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pPr>
        <w:pStyle w:val="952"/>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29"/>
        <w:jc w:val="center"/>
        <w:rPr>
          <w:b w:val="0"/>
          <w:bCs w:val="0"/>
          <w:sz w:val="24"/>
          <w:szCs w:val="24"/>
          <w:highlight w:val="none"/>
        </w:rPr>
      </w:pPr>
      <w:r>
        <w:rPr>
          <w:b w:val="0"/>
          <w:bCs w:val="0"/>
          <w:sz w:val="24"/>
          <w:szCs w:val="24"/>
        </w:rPr>
        <w:t xml:space="preserve">13. Перечень приложений</w:t>
      </w:r>
      <w:r>
        <w:rPr>
          <w:b w:val="0"/>
          <w:bCs w:val="0"/>
          <w:sz w:val="24"/>
          <w:szCs w:val="24"/>
          <w:highlight w:val="none"/>
        </w:rPr>
      </w:r>
      <w:r>
        <w:rPr>
          <w:b w:val="0"/>
          <w:bCs w:val="0"/>
          <w:sz w:val="24"/>
          <w:szCs w:val="24"/>
          <w:highlight w:val="none"/>
        </w:rPr>
      </w:r>
    </w:p>
    <w:p>
      <w:pPr>
        <w:pStyle w:val="929"/>
        <w:rPr>
          <w:b w:val="0"/>
          <w:bCs w:val="0"/>
          <w:sz w:val="24"/>
          <w:szCs w:val="24"/>
        </w:rPr>
      </w:pPr>
      <w:r>
        <w:rPr>
          <w:b w:val="0"/>
          <w:bCs w:val="0"/>
          <w:sz w:val="24"/>
          <w:szCs w:val="24"/>
        </w:rPr>
      </w:r>
      <w:r>
        <w:rPr>
          <w:b w:val="0"/>
          <w:bCs w:val="0"/>
          <w:sz w:val="24"/>
          <w:szCs w:val="24"/>
        </w:rPr>
      </w:r>
      <w:r>
        <w:rPr>
          <w:b w:val="0"/>
          <w:bCs w:val="0"/>
          <w:sz w:val="24"/>
          <w:szCs w:val="24"/>
        </w:rPr>
      </w:r>
    </w:p>
    <w:p>
      <w:pPr>
        <w:pStyle w:val="929"/>
        <w:ind w:left="0" w:right="0" w:firstLine="709"/>
        <w:jc w:val="both"/>
        <w:rPr>
          <w:b w:val="0"/>
          <w:bCs w:val="0"/>
          <w:sz w:val="24"/>
          <w:szCs w:val="24"/>
        </w:rPr>
      </w:pPr>
      <w:r>
        <w:rPr>
          <w:b w:val="0"/>
          <w:bCs w:val="0"/>
          <w:sz w:val="24"/>
          <w:szCs w:val="24"/>
        </w:rPr>
        <w:t xml:space="preserve">13.1. Неотъемлемой частью настоящего Договора является следующие приложение:</w:t>
      </w:r>
      <w:r>
        <w:rPr>
          <w:b w:val="0"/>
          <w:bCs w:val="0"/>
          <w:sz w:val="24"/>
          <w:szCs w:val="24"/>
        </w:rPr>
      </w:r>
      <w:r>
        <w:rPr>
          <w:b w:val="0"/>
          <w:bCs w:val="0"/>
          <w:sz w:val="24"/>
          <w:szCs w:val="24"/>
        </w:rPr>
      </w:r>
    </w:p>
    <w:p>
      <w:pPr>
        <w:pStyle w:val="769"/>
        <w:numPr>
          <w:ilvl w:val="0"/>
          <w:numId w:val="38"/>
        </w:numPr>
        <w:ind w:left="0" w:right="0" w:firstLine="709"/>
        <w:jc w:val="both"/>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t xml:space="preserve">Приложение №1 – Спецификация товара.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ind w:left="0" w:righ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highlight w:val="none"/>
        </w:rPr>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29"/>
        <w:jc w:val="center"/>
        <w:rPr>
          <w:b w:val="0"/>
          <w:bCs w:val="0"/>
          <w:sz w:val="24"/>
          <w:szCs w:val="24"/>
          <w:highlight w:val="none"/>
        </w:rPr>
      </w:pPr>
      <w:r>
        <w:rPr>
          <w:b w:val="0"/>
          <w:bCs w:val="0"/>
          <w:sz w:val="24"/>
          <w:szCs w:val="24"/>
        </w:rPr>
        <w:t xml:space="preserve">14. Адреса и реквизиты сторон.</w:t>
      </w:r>
      <w:r>
        <w:rPr>
          <w:b w:val="0"/>
          <w:bCs w:val="0"/>
          <w:sz w:val="24"/>
          <w:szCs w:val="24"/>
          <w:highlight w:val="none"/>
        </w:rPr>
      </w:r>
      <w:r>
        <w:rPr>
          <w:b w:val="0"/>
          <w:bCs w:val="0"/>
          <w:sz w:val="24"/>
          <w:szCs w:val="24"/>
          <w:highlight w:val="none"/>
        </w:rPr>
      </w:r>
    </w:p>
    <w:p>
      <w:pPr>
        <w:jc w:val="center"/>
        <w:rPr>
          <w:b w:val="0"/>
          <w:bCs w:val="0"/>
          <w:sz w:val="24"/>
          <w:szCs w:val="24"/>
          <w:highlight w:val="none"/>
        </w:rPr>
      </w:pPr>
      <w:r>
        <w:rPr>
          <w:b w:val="0"/>
          <w:bCs w:val="0"/>
          <w:sz w:val="24"/>
          <w:szCs w:val="24"/>
          <w:highlight w:val="none"/>
        </w:rPr>
      </w:r>
      <w:r>
        <w:rPr>
          <w:b w:val="0"/>
          <w:bCs w:val="0"/>
          <w:sz w:val="24"/>
          <w:szCs w:val="24"/>
          <w:highlight w:val="none"/>
        </w:rPr>
      </w:r>
      <w:r>
        <w:rPr>
          <w:b w:val="0"/>
          <w:bCs w:val="0"/>
          <w:sz w:val="24"/>
          <w:szCs w:val="24"/>
          <w:highlight w:val="none"/>
        </w:rPr>
      </w:r>
    </w:p>
    <w:tbl>
      <w:tblPr>
        <w:tblpPr w:horzAnchor="margin" w:tblpX="-20" w:vertAnchor="text" w:tblpY="-3" w:leftFromText="180" w:topFromText="0" w:rightFromText="180" w:bottomFromText="0"/>
        <w:tblW w:w="10174" w:type="dxa"/>
        <w:tblInd w:w="0" w:type="dxa"/>
        <w:tblLayout w:type="fixed"/>
        <w:tblCellMar>
          <w:left w:w="108" w:type="dxa"/>
          <w:top w:w="0" w:type="dxa"/>
          <w:right w:w="108" w:type="dxa"/>
          <w:bottom w:w="0" w:type="dxa"/>
        </w:tblCellMar>
        <w:tblLook w:val="04A0" w:firstRow="1" w:lastRow="0" w:firstColumn="1" w:lastColumn="0" w:noHBand="0" w:noVBand="1"/>
      </w:tblPr>
      <w:tblGrid>
        <w:gridCol w:w="5070"/>
        <w:gridCol w:w="5103"/>
      </w:tblGrid>
      <w:tr>
        <w:tblPrEx/>
        <w:trPr>
          <w:trHeight w:val="6377"/>
        </w:trPr>
        <w:tc>
          <w:tcPr>
            <w:shd w:val="clear" w:color="ffffff" w:fill="ffffff"/>
            <w:tcW w:w="5070" w:type="dxa"/>
            <w:textDirection w:val="lrTb"/>
            <w:noWrap w:val="false"/>
          </w:tcPr>
          <w:p>
            <w:pPr>
              <w:pStyle w:val="929"/>
              <w:ind w:left="0" w:right="0" w:firstLine="567"/>
              <w:widowControl w:val="off"/>
              <w:rPr>
                <w:b/>
                <w:sz w:val="24"/>
                <w:szCs w:val="24"/>
              </w:rPr>
            </w:pPr>
            <w:r>
              <w:rPr>
                <w:b/>
                <w:sz w:val="24"/>
                <w:szCs w:val="24"/>
              </w:rPr>
              <w:t xml:space="preserve">Заказчик</w:t>
            </w:r>
            <w:r>
              <w:rPr>
                <w:b/>
                <w:sz w:val="24"/>
                <w:szCs w:val="24"/>
              </w:rPr>
            </w:r>
            <w:r>
              <w:rPr>
                <w:b/>
                <w:sz w:val="24"/>
                <w:szCs w:val="24"/>
              </w:rPr>
            </w:r>
          </w:p>
          <w:p>
            <w:pPr>
              <w:pStyle w:val="929"/>
              <w:jc w:val="left"/>
              <w:spacing w:before="0" w:after="0" w:line="240" w:lineRule="auto"/>
              <w:widowControl w:val="off"/>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bCs/>
                <w:color w:val="000000"/>
                <w:sz w:val="24"/>
                <w:szCs w:val="24"/>
              </w:rPr>
              <w:t xml:space="preserve">Межрегиональное территориальное управление Федерального агентства по управлению государственным имуществом в Красноярском крае, Республике Хакасия и Республике Тыва</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Style w:val="929"/>
              <w:jc w:val="both"/>
              <w:widowControl w:val="off"/>
              <w:rPr>
                <w:sz w:val="24"/>
                <w:szCs w:val="24"/>
              </w:rPr>
            </w:pPr>
            <w:r>
              <w:rPr>
                <w:sz w:val="24"/>
                <w:szCs w:val="24"/>
              </w:rPr>
            </w:r>
            <w:r>
              <w:rPr>
                <w:sz w:val="24"/>
                <w:szCs w:val="24"/>
              </w:rPr>
            </w:r>
            <w:r>
              <w:rPr>
                <w:sz w:val="24"/>
                <w:szCs w:val="24"/>
              </w:rPr>
            </w:r>
          </w:p>
          <w:p>
            <w:pPr>
              <w:jc w:val="left"/>
              <w:spacing w:before="0" w:after="0" w:line="240" w:lineRule="auto"/>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929"/>
              <w:jc w:val="left"/>
              <w:spacing w:before="0" w:after="0" w:line="240" w:lineRule="auto"/>
              <w:widowControl w:val="off"/>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val="0"/>
                <w:bCs w:val="0"/>
                <w:color w:val="000000"/>
                <w:sz w:val="24"/>
                <w:szCs w:val="24"/>
              </w:rPr>
              <w:t xml:space="preserve">Юридический адрес: 660049, г. Красноярск, </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jc w:val="left"/>
              <w:spacing w:before="0" w:after="0" w:line="240" w:lineRule="auto"/>
              <w:widowControl w:val="off"/>
              <w:rPr>
                <w:rFonts w:ascii="Times New Roman" w:hAnsi="Times New Roman"/>
                <w:sz w:val="24"/>
                <w:szCs w:val="24"/>
              </w:rPr>
            </w:pPr>
            <w:r>
              <w:rPr>
                <w:rFonts w:ascii="Times New Roman" w:hAnsi="Times New Roman" w:eastAsia="Times New Roman" w:cs="Times New Roman"/>
                <w:b w:val="0"/>
                <w:bCs w:val="0"/>
                <w:color w:val="000000"/>
                <w:sz w:val="24"/>
                <w:szCs w:val="24"/>
              </w:rPr>
              <w:t xml:space="preserve">пр. Мира, 63</w:t>
            </w:r>
            <w:r>
              <w:rPr>
                <w:rFonts w:ascii="Times New Roman" w:hAnsi="Times New Roman"/>
                <w:sz w:val="24"/>
                <w:szCs w:val="24"/>
              </w:rPr>
            </w:r>
            <w:r>
              <w:rPr>
                <w:rFonts w:ascii="Times New Roman" w:hAnsi="Times New Roman"/>
                <w:sz w:val="24"/>
                <w:szCs w:val="24"/>
              </w:rPr>
            </w:r>
          </w:p>
          <w:p>
            <w:pPr>
              <w:pStyle w:val="929"/>
              <w:jc w:val="left"/>
              <w:spacing w:before="0" w:after="0" w:line="240" w:lineRule="auto"/>
              <w:widowControl w:val="off"/>
              <w:rPr>
                <w:rFonts w:ascii="Times New Roman" w:hAnsi="Times New Roman"/>
                <w:sz w:val="24"/>
                <w:szCs w:val="24"/>
              </w:rPr>
            </w:pPr>
            <w:r>
              <w:rPr>
                <w:rFonts w:ascii="Times New Roman" w:hAnsi="Times New Roman" w:eastAsia="Times New Roman" w:cs="Times New Roman"/>
                <w:b w:val="0"/>
                <w:bCs w:val="0"/>
                <w:color w:val="000000"/>
                <w:sz w:val="24"/>
                <w:szCs w:val="24"/>
              </w:rPr>
              <w:t xml:space="preserve">ИНН 2466222186  КПП 246601001</w:t>
            </w:r>
            <w:r>
              <w:rPr>
                <w:rFonts w:ascii="Times New Roman" w:hAnsi="Times New Roman"/>
                <w:sz w:val="24"/>
                <w:szCs w:val="24"/>
              </w:rPr>
            </w:r>
            <w:r>
              <w:rPr>
                <w:rFonts w:ascii="Times New Roman" w:hAnsi="Times New Roman"/>
                <w:sz w:val="24"/>
                <w:szCs w:val="24"/>
              </w:rPr>
            </w:r>
          </w:p>
          <w:p>
            <w:pPr>
              <w:pStyle w:val="929"/>
              <w:jc w:val="left"/>
              <w:spacing w:before="0" w:after="0" w:line="240" w:lineRule="auto"/>
              <w:widowControl w:val="off"/>
              <w:rPr>
                <w:rFonts w:ascii="Times New Roman" w:hAnsi="Times New Roman"/>
                <w:sz w:val="24"/>
                <w:szCs w:val="24"/>
              </w:rPr>
            </w:pPr>
            <w:r>
              <w:rPr>
                <w:rFonts w:ascii="Times New Roman" w:hAnsi="Times New Roman" w:eastAsia="Times New Roman" w:cs="Times New Roman"/>
                <w:b w:val="0"/>
                <w:bCs w:val="0"/>
                <w:color w:val="000000"/>
                <w:sz w:val="24"/>
                <w:szCs w:val="24"/>
              </w:rPr>
              <w:t xml:space="preserve">ОГРН 1092468031479</w:t>
            </w:r>
            <w:r>
              <w:rPr>
                <w:rFonts w:ascii="Times New Roman" w:hAnsi="Times New Roman"/>
                <w:sz w:val="24"/>
                <w:szCs w:val="24"/>
              </w:rPr>
            </w:r>
            <w:r>
              <w:rPr>
                <w:rFonts w:ascii="Times New Roman" w:hAnsi="Times New Roman"/>
                <w:sz w:val="24"/>
                <w:szCs w:val="24"/>
              </w:rPr>
            </w:r>
          </w:p>
          <w:p>
            <w:pPr>
              <w:pStyle w:val="929"/>
              <w:jc w:val="left"/>
              <w:spacing w:before="0" w:after="0" w:line="240" w:lineRule="auto"/>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b w:val="0"/>
                <w:bCs w:val="0"/>
                <w:color w:val="000000"/>
                <w:sz w:val="24"/>
                <w:szCs w:val="24"/>
              </w:rPr>
              <w:t xml:space="preserve">Плательщик: УФК по Красноярскому краю (МТУ Росимущества в Красноярском крае, Республике Хакасия и Республике Тыва,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left"/>
              <w:spacing w:before="0" w:after="0" w:line="240" w:lineRule="auto"/>
              <w:widowControl w:val="off"/>
              <w:rPr>
                <w:rFonts w:ascii="Times New Roman" w:hAnsi="Times New Roman"/>
                <w:sz w:val="24"/>
                <w:szCs w:val="24"/>
              </w:rPr>
            </w:pPr>
            <w:r>
              <w:rPr>
                <w:rFonts w:ascii="Times New Roman" w:hAnsi="Times New Roman" w:eastAsia="Times New Roman" w:cs="Times New Roman"/>
                <w:b w:val="0"/>
                <w:bCs w:val="0"/>
                <w:color w:val="000000"/>
                <w:sz w:val="24"/>
                <w:szCs w:val="24"/>
              </w:rPr>
              <w:t xml:space="preserve">л/с 03191А21910)</w:t>
            </w:r>
            <w:r>
              <w:rPr>
                <w:rFonts w:ascii="Times New Roman" w:hAnsi="Times New Roman"/>
                <w:sz w:val="24"/>
                <w:szCs w:val="24"/>
              </w:rPr>
            </w:r>
            <w:r>
              <w:rPr>
                <w:rFonts w:ascii="Times New Roman" w:hAnsi="Times New Roman"/>
                <w:sz w:val="24"/>
                <w:szCs w:val="24"/>
              </w:rPr>
            </w:r>
          </w:p>
          <w:p>
            <w:pPr>
              <w:pStyle w:val="929"/>
              <w:jc w:val="left"/>
              <w:spacing w:before="0" w:after="0" w:line="240" w:lineRule="auto"/>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b w:val="0"/>
                <w:bCs w:val="0"/>
                <w:color w:val="000000"/>
                <w:sz w:val="24"/>
                <w:szCs w:val="24"/>
              </w:rPr>
              <w:t xml:space="preserve">Банк получателя: ОКЦ № 1 Сибирского ГУ Банка России // УФК по Новосибирской </w:t>
              <w:br/>
              <w:t xml:space="preserve">области, </w:t>
            </w:r>
            <w:r>
              <w:rPr>
                <w:rFonts w:ascii="Times New Roman" w:hAnsi="Times New Roman" w:eastAsia="Times New Roman" w:cs="Times New Roman"/>
                <w:b w:val="0"/>
                <w:bCs w:val="0"/>
                <w:color w:val="000000"/>
                <w:sz w:val="24"/>
                <w:szCs w:val="24"/>
              </w:rPr>
              <w:t xml:space="preserve">г. Новосибирск</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929"/>
              <w:jc w:val="left"/>
              <w:spacing w:before="0" w:after="0" w:line="240" w:lineRule="auto"/>
              <w:widowControl w:val="off"/>
              <w:rPr>
                <w:rFonts w:eastAsia="Times New Roman" w:cs="Times New Roman"/>
                <w:color w:val="000000"/>
                <w:sz w:val="24"/>
                <w:szCs w:val="24"/>
              </w:rPr>
            </w:pPr>
            <w:r>
              <w:rPr>
                <w:rFonts w:ascii="Times New Roman" w:hAnsi="Times New Roman" w:eastAsia="Times New Roman" w:cs="Times New Roman"/>
                <w:b w:val="0"/>
                <w:bCs w:val="0"/>
                <w:color w:val="000000"/>
                <w:sz w:val="24"/>
                <w:szCs w:val="24"/>
              </w:rPr>
              <w:t xml:space="preserve">БИК 015004950</w:t>
            </w:r>
            <w:r>
              <w:rPr>
                <w:rFonts w:eastAsia="Times New Roman" w:cs="Times New Roman"/>
                <w:color w:val="000000"/>
                <w:sz w:val="24"/>
                <w:szCs w:val="24"/>
              </w:rPr>
            </w:r>
            <w:r>
              <w:rPr>
                <w:rFonts w:eastAsia="Times New Roman" w:cs="Times New Roman"/>
                <w:color w:val="000000"/>
                <w:sz w:val="24"/>
                <w:szCs w:val="24"/>
              </w:rPr>
            </w:r>
          </w:p>
          <w:p>
            <w:pPr>
              <w:pStyle w:val="929"/>
              <w:jc w:val="left"/>
              <w:spacing w:before="0" w:after="0" w:line="240" w:lineRule="auto"/>
              <w:widowControl w:val="off"/>
              <w:rPr>
                <w:rFonts w:eastAsia="Times New Roman" w:cs="Times New Roman"/>
                <w:color w:val="000000"/>
                <w:sz w:val="24"/>
                <w:szCs w:val="24"/>
              </w:rPr>
            </w:pPr>
            <w:r>
              <w:rPr>
                <w:rFonts w:ascii="Times New Roman" w:hAnsi="Times New Roman" w:eastAsia="Times New Roman" w:cs="Times New Roman"/>
                <w:b w:val="0"/>
                <w:bCs w:val="0"/>
                <w:color w:val="000000"/>
                <w:sz w:val="24"/>
                <w:szCs w:val="24"/>
              </w:rPr>
              <w:t xml:space="preserve">ЕКС: 40102810445370000043</w:t>
            </w:r>
            <w:r>
              <w:rPr>
                <w:rFonts w:eastAsia="Times New Roman" w:cs="Times New Roman"/>
                <w:color w:val="000000"/>
                <w:sz w:val="24"/>
                <w:szCs w:val="24"/>
              </w:rPr>
            </w:r>
            <w:r>
              <w:rPr>
                <w:rFonts w:eastAsia="Times New Roman" w:cs="Times New Roman"/>
                <w:color w:val="000000"/>
                <w:sz w:val="24"/>
                <w:szCs w:val="24"/>
              </w:rPr>
            </w:r>
          </w:p>
          <w:p>
            <w:pPr>
              <w:pStyle w:val="929"/>
              <w:jc w:val="left"/>
              <w:spacing w:before="0" w:after="0" w:line="240" w:lineRule="auto"/>
              <w:widowControl w:val="off"/>
              <w:rPr>
                <w:rFonts w:eastAsia="Times New Roman" w:cs="Times New Roman"/>
                <w:color w:val="000000"/>
                <w:sz w:val="24"/>
                <w:szCs w:val="24"/>
              </w:rPr>
            </w:pPr>
            <w:r>
              <w:rPr>
                <w:rFonts w:ascii="Times New Roman" w:hAnsi="Times New Roman" w:eastAsia="Times New Roman" w:cs="Times New Roman"/>
                <w:b w:val="0"/>
                <w:bCs w:val="0"/>
                <w:color w:val="000000"/>
                <w:sz w:val="24"/>
                <w:szCs w:val="24"/>
              </w:rPr>
              <w:t xml:space="preserve">КС:   03211643000000015107</w:t>
            </w:r>
            <w:r>
              <w:rPr>
                <w:rFonts w:eastAsia="Times New Roman" w:cs="Times New Roman"/>
                <w:color w:val="000000"/>
                <w:sz w:val="24"/>
                <w:szCs w:val="24"/>
              </w:rPr>
            </w:r>
            <w:r>
              <w:rPr>
                <w:rFonts w:eastAsia="Times New Roman" w:cs="Times New Roman"/>
                <w:color w:val="000000"/>
                <w:sz w:val="24"/>
                <w:szCs w:val="24"/>
              </w:rPr>
            </w:r>
          </w:p>
          <w:p>
            <w:pPr>
              <w:pStyle w:val="929"/>
              <w:jc w:val="left"/>
              <w:spacing w:before="0" w:after="0" w:line="240" w:lineRule="auto"/>
              <w:widowControl w:val="off"/>
              <w:rPr>
                <w:rFonts w:ascii="Times New Roman" w:hAnsi="Times New Roman"/>
                <w:sz w:val="24"/>
                <w:szCs w:val="24"/>
              </w:rPr>
            </w:pPr>
            <w:r>
              <w:rPr>
                <w:rFonts w:ascii="Times New Roman" w:hAnsi="Times New Roman" w:eastAsia="Times New Roman" w:cs="Times New Roman"/>
                <w:b w:val="0"/>
                <w:bCs w:val="0"/>
                <w:color w:val="000000"/>
                <w:sz w:val="24"/>
                <w:szCs w:val="24"/>
              </w:rPr>
            </w:r>
            <w:r>
              <w:rPr>
                <w:b w:val="0"/>
                <w:bCs w:val="0"/>
                <w:sz w:val="24"/>
                <w:szCs w:val="24"/>
                <w:lang w:val="en-US" w:eastAsia="ru-RU"/>
              </w:rPr>
              <w:t xml:space="preserve">е-</w:t>
            </w:r>
            <w:r>
              <w:rPr>
                <w:b w:val="0"/>
                <w:bCs w:val="0"/>
                <w:sz w:val="24"/>
                <w:szCs w:val="24"/>
                <w:lang w:val="en-US" w:eastAsia="ru-RU"/>
              </w:rPr>
              <w:t xml:space="preserve">mail</w:t>
            </w:r>
            <w:r>
              <w:rPr>
                <w:b w:val="0"/>
                <w:bCs w:val="0"/>
                <w:sz w:val="24"/>
                <w:szCs w:val="24"/>
                <w:lang w:val="en-US" w:eastAsia="ru-RU"/>
              </w:rPr>
              <w:t xml:space="preserve">:</w:t>
            </w:r>
            <w:r>
              <w:rPr>
                <w:b w:val="0"/>
                <w:bCs w:val="0"/>
                <w:sz w:val="24"/>
                <w:szCs w:val="24"/>
                <w:lang w:val="en-US" w:eastAsia="ru-RU"/>
              </w:rPr>
              <w:t xml:space="preserve"> </w:t>
            </w:r>
            <w:hyperlink r:id="rId12" w:tooltip="http://tu24@rosim.gov.ru" w:history="1">
              <w:r>
                <w:rPr>
                  <w:rStyle w:val="939"/>
                  <w:rFonts w:ascii="Times New Roman" w:hAnsi="Times New Roman" w:eastAsia="Times New Roman" w:cs="Times New Roman"/>
                  <w:b w:val="0"/>
                  <w:bCs w:val="0"/>
                  <w:sz w:val="24"/>
                  <w:szCs w:val="24"/>
                </w:rPr>
                <w:t xml:space="preserve">tu24@rosim.gov.ru</w:t>
              </w:r>
            </w:hyperlink>
            <w:r>
              <w:rPr>
                <w:rFonts w:ascii="Times New Roman" w:hAnsi="Times New Roman" w:eastAsia="Times New Roman" w:cs="Times New Roman"/>
                <w:b w:val="0"/>
                <w:bCs w:val="0"/>
                <w:color w:val="000000"/>
                <w:sz w:val="24"/>
                <w:szCs w:val="24"/>
              </w:rPr>
              <w:t xml:space="preserve"> </w:t>
            </w:r>
            <w:r>
              <w:rPr>
                <w:rFonts w:ascii="Times New Roman" w:hAnsi="Times New Roman"/>
                <w:sz w:val="24"/>
                <w:szCs w:val="24"/>
              </w:rPr>
            </w:r>
            <w:r>
              <w:rPr>
                <w:rFonts w:ascii="Times New Roman" w:hAnsi="Times New Roman"/>
                <w:sz w:val="24"/>
                <w:szCs w:val="24"/>
              </w:rPr>
            </w:r>
          </w:p>
          <w:p>
            <w:pPr>
              <w:pStyle w:val="929"/>
              <w:ind w:left="0" w:right="0" w:firstLine="0"/>
              <w:jc w:val="both"/>
              <w:spacing w:before="0" w:after="60" w:line="240" w:lineRule="auto"/>
              <w:widowControl w:val="off"/>
              <w:rPr>
                <w:color w:val="000000"/>
                <w:spacing w:val="0"/>
                <w:sz w:val="24"/>
                <w:szCs w:val="24"/>
              </w:rPr>
            </w:pPr>
            <w:r>
              <w:rPr>
                <w:b w:val="0"/>
                <w:bCs w:val="0"/>
                <w:color w:val="000000"/>
                <w:spacing w:val="0"/>
                <w:sz w:val="24"/>
                <w:szCs w:val="24"/>
              </w:rPr>
            </w:r>
            <w:r>
              <w:rPr>
                <w:color w:val="000000"/>
                <w:spacing w:val="0"/>
                <w:sz w:val="24"/>
                <w:szCs w:val="24"/>
              </w:rPr>
            </w:r>
            <w:r>
              <w:rPr>
                <w:color w:val="000000"/>
                <w:spacing w:val="0"/>
                <w:sz w:val="24"/>
                <w:szCs w:val="24"/>
              </w:rPr>
            </w:r>
          </w:p>
          <w:p>
            <w:pPr>
              <w:pStyle w:val="929"/>
              <w:jc w:val="both"/>
              <w:widowControl w:val="off"/>
              <w:rPr>
                <w:sz w:val="24"/>
                <w:szCs w:val="24"/>
              </w:rPr>
            </w:pPr>
            <w:r>
              <w:rPr>
                <w:b w:val="0"/>
                <w:bCs w:val="0"/>
                <w:sz w:val="24"/>
                <w:szCs w:val="24"/>
              </w:rPr>
              <w:t xml:space="preserve">_______________/_______________/</w:t>
            </w:r>
            <w:r>
              <w:rPr>
                <w:sz w:val="24"/>
                <w:szCs w:val="24"/>
              </w:rPr>
            </w:r>
            <w:r>
              <w:rPr>
                <w:sz w:val="24"/>
                <w:szCs w:val="24"/>
              </w:rPr>
            </w:r>
          </w:p>
          <w:p>
            <w:pPr>
              <w:pStyle w:val="929"/>
              <w:jc w:val="both"/>
              <w:widowControl w:val="off"/>
              <w:rPr>
                <w:sz w:val="24"/>
                <w:szCs w:val="24"/>
              </w:rPr>
            </w:pPr>
            <w:r>
              <w:rPr>
                <w:b w:val="0"/>
                <w:bCs w:val="0"/>
                <w:sz w:val="24"/>
                <w:szCs w:val="24"/>
              </w:rPr>
              <w:t xml:space="preserve">          </w:t>
            </w:r>
            <w:r>
              <w:rPr>
                <w:b w:val="0"/>
                <w:bCs w:val="0"/>
                <w:sz w:val="24"/>
                <w:szCs w:val="24"/>
              </w:rPr>
              <w:t xml:space="preserve">(подпись)</w:t>
            </w:r>
            <w:r>
              <w:rPr>
                <w:sz w:val="24"/>
                <w:szCs w:val="24"/>
              </w:rPr>
            </w:r>
            <w:r>
              <w:rPr>
                <w:sz w:val="24"/>
                <w:szCs w:val="24"/>
              </w:rPr>
            </w:r>
          </w:p>
          <w:p>
            <w:pPr>
              <w:pStyle w:val="929"/>
              <w:ind w:firstLine="70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tc>
        <w:tc>
          <w:tcPr>
            <w:shd w:val="clear" w:color="ffffff" w:fill="ffffff"/>
            <w:tcW w:w="5103" w:type="dxa"/>
            <w:textDirection w:val="lrTb"/>
            <w:noWrap w:val="false"/>
          </w:tcPr>
          <w:p>
            <w:pPr>
              <w:pStyle w:val="929"/>
              <w:ind w:firstLine="601"/>
              <w:jc w:val="both"/>
              <w:widowControl w:val="off"/>
              <w:rPr>
                <w:b/>
                <w:sz w:val="24"/>
                <w:szCs w:val="24"/>
              </w:rPr>
            </w:pPr>
            <w:r>
              <w:rPr>
                <w:b/>
                <w:sz w:val="24"/>
                <w:szCs w:val="24"/>
              </w:rPr>
              <w:t xml:space="preserve">Поставщик (Исполнитель)</w:t>
            </w:r>
            <w:r>
              <w:rPr>
                <w:b/>
                <w:sz w:val="24"/>
                <w:szCs w:val="24"/>
              </w:rPr>
            </w:r>
            <w:r>
              <w:rPr>
                <w:b/>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sz w:val="24"/>
                <w:szCs w:val="24"/>
              </w:rPr>
            </w:r>
            <w:r>
              <w:rPr>
                <w:sz w:val="24"/>
                <w:szCs w:val="24"/>
              </w:rPr>
            </w:r>
            <w:r>
              <w:rPr>
                <w:sz w:val="24"/>
                <w:szCs w:val="24"/>
              </w:rPr>
            </w:r>
          </w:p>
          <w:p>
            <w:pPr>
              <w:pStyle w:val="929"/>
              <w:jc w:val="both"/>
              <w:widowControl w:val="off"/>
              <w:rPr>
                <w:sz w:val="24"/>
                <w:szCs w:val="24"/>
              </w:rPr>
            </w:pPr>
            <w:r>
              <w:rPr>
                <w:b w:val="0"/>
                <w:bCs w:val="0"/>
                <w:sz w:val="24"/>
                <w:szCs w:val="24"/>
              </w:rPr>
              <w:t xml:space="preserve">_________________ /_______________/</w:t>
            </w:r>
            <w:r>
              <w:rPr>
                <w:sz w:val="24"/>
                <w:szCs w:val="24"/>
              </w:rPr>
            </w:r>
            <w:r>
              <w:rPr>
                <w:sz w:val="24"/>
                <w:szCs w:val="24"/>
              </w:rPr>
            </w:r>
          </w:p>
          <w:p>
            <w:pPr>
              <w:pStyle w:val="929"/>
              <w:jc w:val="both"/>
              <w:widowControl w:val="off"/>
              <w:rPr>
                <w:sz w:val="24"/>
                <w:szCs w:val="24"/>
              </w:rPr>
            </w:pPr>
            <w:r>
              <w:rPr>
                <w:b w:val="0"/>
                <w:bCs w:val="0"/>
                <w:sz w:val="24"/>
                <w:szCs w:val="24"/>
              </w:rPr>
              <w:t xml:space="preserve">            </w:t>
            </w:r>
            <w:r>
              <w:rPr>
                <w:b w:val="0"/>
                <w:bCs w:val="0"/>
                <w:sz w:val="24"/>
                <w:szCs w:val="24"/>
              </w:rPr>
              <w:t xml:space="preserve">(подпись)</w:t>
            </w:r>
            <w:r>
              <w:rPr>
                <w:sz w:val="24"/>
                <w:szCs w:val="24"/>
              </w:rPr>
            </w:r>
            <w:r>
              <w:rPr>
                <w:sz w:val="24"/>
                <w:szCs w:val="24"/>
              </w:rPr>
            </w:r>
          </w:p>
          <w:p>
            <w:pPr>
              <w:pStyle w:val="929"/>
              <w:jc w:val="both"/>
              <w:widowControl w:val="off"/>
              <w:rPr>
                <w:sz w:val="24"/>
                <w:szCs w:val="24"/>
              </w:rPr>
            </w:pPr>
            <w:r>
              <w:rPr>
                <w:b w:val="0"/>
                <w:bCs w:val="0"/>
                <w:sz w:val="24"/>
                <w:szCs w:val="24"/>
              </w:rPr>
              <w:t xml:space="preserve">               </w:t>
            </w:r>
            <w:r>
              <w:rPr>
                <w:sz w:val="24"/>
                <w:szCs w:val="24"/>
              </w:rPr>
            </w:r>
            <w:r>
              <w:rPr>
                <w:sz w:val="24"/>
                <w:szCs w:val="24"/>
              </w:rPr>
            </w:r>
          </w:p>
        </w:tc>
      </w:tr>
    </w:tbl>
    <w:p>
      <w:pPr>
        <w:ind w:left="6900" w:firstLine="180"/>
        <w:jc w:val="right"/>
        <w:tabs>
          <w:tab w:val="left" w:pos="180" w:leader="none"/>
          <w:tab w:val="clear" w:pos="720" w:leader="none"/>
        </w:tabs>
        <w:rPr>
          <w:color w:val="auto"/>
          <w:sz w:val="24"/>
          <w:szCs w:val="24"/>
          <w:highlight w:val="none"/>
        </w:rPr>
      </w:pPr>
      <w:r>
        <w:rPr>
          <w:color w:val="auto"/>
          <w:sz w:val="24"/>
          <w:szCs w:val="24"/>
          <w:highlight w:val="none"/>
        </w:rPr>
      </w:r>
      <w:r>
        <w:rPr>
          <w:color w:val="auto"/>
          <w:sz w:val="24"/>
          <w:szCs w:val="24"/>
          <w:highlight w:val="none"/>
        </w:rPr>
      </w:r>
      <w:r>
        <w:rPr>
          <w:color w:val="auto"/>
          <w:sz w:val="24"/>
          <w:szCs w:val="24"/>
          <w:highlight w:val="none"/>
        </w:rPr>
      </w:r>
    </w:p>
    <w:p>
      <w:pPr>
        <w:ind w:left="0"/>
        <w:jc w:val="left"/>
        <w:rPr>
          <w:b w:val="0"/>
          <w:bCs w:val="0"/>
          <w:sz w:val="24"/>
          <w:szCs w:val="24"/>
          <w:lang w:val="ru-RU"/>
        </w:rPr>
      </w:pPr>
      <w:r>
        <w:rPr>
          <w:b w:val="0"/>
          <w:sz w:val="24"/>
          <w:szCs w:val="24"/>
          <w:highlight w:val="none"/>
          <w:lang w:val="ru-RU"/>
        </w:rPr>
      </w:r>
      <w:r>
        <w:rPr>
          <w:b w:val="0"/>
          <w:bCs w:val="0"/>
          <w:sz w:val="24"/>
          <w:szCs w:val="24"/>
          <w:lang w:val="ru-RU"/>
        </w:rPr>
      </w:r>
      <w:r>
        <w:rPr>
          <w:b w:val="0"/>
          <w:bCs w:val="0"/>
          <w:sz w:val="24"/>
          <w:szCs w:val="24"/>
          <w:lang w:val="ru-RU"/>
        </w:rPr>
      </w:r>
    </w:p>
    <w:p>
      <w:pPr>
        <w:ind w:left="0"/>
        <w:jc w:val="left"/>
        <w:rPr>
          <w:b w:val="0"/>
          <w:bCs w:val="0"/>
          <w:sz w:val="24"/>
          <w:szCs w:val="24"/>
          <w:highlight w:val="none"/>
          <w:lang w:val="ru-RU"/>
        </w:rPr>
      </w:pPr>
      <w:r>
        <w:rPr>
          <w:b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bCs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sz w:val="24"/>
          <w:szCs w:val="24"/>
          <w:highlight w:val="none"/>
          <w:lang w:val="ru-RU"/>
        </w:rPr>
      </w:r>
      <w:r>
        <w:rPr>
          <w:b w:val="0"/>
          <w:bCs w:val="0"/>
          <w:sz w:val="24"/>
          <w:szCs w:val="24"/>
          <w:highlight w:val="none"/>
          <w:lang w:val="ru-RU"/>
        </w:rPr>
      </w:r>
      <w:r>
        <w:rPr>
          <w:b w:val="0"/>
          <w:bCs w:val="0"/>
          <w:sz w:val="24"/>
          <w:szCs w:val="24"/>
          <w:highlight w:val="none"/>
          <w:lang w:val="ru-RU"/>
        </w:rPr>
      </w:r>
    </w:p>
    <w:p>
      <w:pPr>
        <w:ind w:left="0"/>
        <w:jc w:val="left"/>
        <w:rPr>
          <w:b w:val="0"/>
          <w:bCs w:val="0"/>
          <w:sz w:val="24"/>
          <w:szCs w:val="24"/>
          <w:highlight w:val="none"/>
          <w:lang w:val="ru-RU"/>
        </w:rPr>
      </w:pPr>
      <w:r>
        <w:rPr>
          <w:b w:val="0"/>
          <w:sz w:val="24"/>
          <w:szCs w:val="24"/>
          <w:highlight w:val="none"/>
          <w:lang w:val="ru-RU"/>
        </w:rPr>
      </w:r>
      <w:r>
        <w:rPr>
          <w:b w:val="0"/>
          <w:bCs w:val="0"/>
          <w:sz w:val="24"/>
          <w:szCs w:val="24"/>
          <w:highlight w:val="none"/>
          <w:lang w:val="ru-RU"/>
        </w:rPr>
      </w:r>
      <w:r>
        <w:rPr>
          <w:b w:val="0"/>
          <w:bCs w:val="0"/>
          <w:sz w:val="24"/>
          <w:szCs w:val="24"/>
          <w:highlight w:val="none"/>
          <w:lang w:val="ru-RU"/>
        </w:rPr>
      </w:r>
    </w:p>
    <w:p>
      <w:pPr>
        <w:pStyle w:val="929"/>
        <w:ind w:left="0"/>
        <w:jc w:val="right"/>
        <w:rPr>
          <w:b w:val="0"/>
          <w:bCs w:val="0"/>
          <w:sz w:val="24"/>
          <w:szCs w:val="24"/>
          <w:highlight w:val="none"/>
          <w:lang w:val="ru-RU"/>
        </w:rPr>
      </w:pPr>
      <w:r>
        <w:rPr>
          <w:b w:val="0"/>
          <w:sz w:val="24"/>
          <w:szCs w:val="24"/>
          <w:lang w:val="ru-RU"/>
        </w:rPr>
        <w:t xml:space="preserve">Приложение №1 </w:t>
        <w:br/>
        <w:t xml:space="preserve">к </w:t>
      </w:r>
      <w:r>
        <w:rPr>
          <w:b w:val="0"/>
          <w:sz w:val="24"/>
          <w:szCs w:val="24"/>
          <w:lang w:val="ru-RU"/>
        </w:rPr>
        <w:t xml:space="preserve">Договору</w:t>
      </w:r>
      <w:r>
        <w:rPr>
          <w:b w:val="0"/>
          <w:sz w:val="24"/>
          <w:szCs w:val="24"/>
          <w:lang w:val="ru-RU"/>
        </w:rPr>
        <w:t xml:space="preserve"> </w:t>
      </w:r>
      <w:r>
        <w:rPr>
          <w:b w:val="0"/>
          <w:sz w:val="24"/>
          <w:szCs w:val="24"/>
          <w:lang w:val="ru-RU"/>
        </w:rPr>
        <w:t xml:space="preserve">№ </w:t>
      </w:r>
      <w:r>
        <w:rPr>
          <w:b w:val="0"/>
          <w:sz w:val="24"/>
          <w:szCs w:val="24"/>
          <w:lang w:val="ru-RU"/>
        </w:rPr>
        <w:t xml:space="preserve">03-11-2026</w:t>
      </w:r>
      <w:r>
        <w:rPr>
          <w:b w:val="0"/>
          <w:bCs w:val="0"/>
          <w:sz w:val="24"/>
          <w:szCs w:val="24"/>
          <w:highlight w:val="none"/>
          <w:lang w:val="ru-RU"/>
        </w:rPr>
      </w:r>
      <w:r>
        <w:rPr>
          <w:b w:val="0"/>
          <w:bCs w:val="0"/>
          <w:sz w:val="24"/>
          <w:szCs w:val="24"/>
          <w:highlight w:val="none"/>
          <w:lang w:val="ru-RU"/>
        </w:rPr>
      </w:r>
    </w:p>
    <w:p>
      <w:pPr>
        <w:pStyle w:val="929"/>
        <w:ind w:left="6946"/>
        <w:jc w:val="right"/>
        <w:rPr>
          <w:b w:val="0"/>
          <w:sz w:val="24"/>
          <w:szCs w:val="24"/>
          <w:lang w:val="ru-RU"/>
        </w:rPr>
      </w:pPr>
      <w:r>
        <w:rPr>
          <w:b w:val="0"/>
          <w:sz w:val="24"/>
          <w:szCs w:val="24"/>
          <w:lang w:val="ru-RU"/>
        </w:rPr>
        <w:t xml:space="preserve">от «</w:t>
      </w:r>
      <w:r>
        <w:rPr>
          <w:b w:val="0"/>
          <w:sz w:val="24"/>
          <w:szCs w:val="24"/>
          <w:lang w:val="ru-RU"/>
        </w:rPr>
        <w:t xml:space="preserve">___</w:t>
      </w:r>
      <w:r>
        <w:rPr>
          <w:b w:val="0"/>
          <w:sz w:val="24"/>
          <w:szCs w:val="24"/>
          <w:lang w:val="ru-RU"/>
        </w:rPr>
        <w:t xml:space="preserve">» </w:t>
      </w:r>
      <w:r>
        <w:rPr>
          <w:b w:val="0"/>
          <w:sz w:val="24"/>
          <w:szCs w:val="24"/>
          <w:lang w:val="ru-RU"/>
        </w:rPr>
        <w:t xml:space="preserve">___________</w:t>
      </w:r>
      <w:r>
        <w:rPr>
          <w:b w:val="0"/>
          <w:sz w:val="24"/>
          <w:szCs w:val="24"/>
          <w:lang w:val="ru-RU"/>
        </w:rPr>
        <w:t xml:space="preserve">  </w:t>
      </w:r>
      <w:r>
        <w:rPr>
          <w:b w:val="0"/>
          <w:sz w:val="24"/>
          <w:szCs w:val="24"/>
          <w:lang w:val="ru-RU"/>
        </w:rPr>
        <w:t xml:space="preserve">20</w:t>
      </w:r>
      <w:r>
        <w:rPr>
          <w:b w:val="0"/>
          <w:sz w:val="24"/>
          <w:szCs w:val="24"/>
          <w:lang w:val="ru-RU"/>
        </w:rPr>
        <w:t xml:space="preserve">26</w:t>
      </w:r>
      <w:r>
        <w:rPr>
          <w:b w:val="0"/>
          <w:sz w:val="24"/>
          <w:szCs w:val="24"/>
          <w:lang w:val="ru-RU"/>
        </w:rPr>
        <w:t xml:space="preserve"> </w:t>
      </w:r>
      <w:r>
        <w:rPr>
          <w:b w:val="0"/>
          <w:sz w:val="24"/>
          <w:szCs w:val="24"/>
          <w:lang w:val="ru-RU"/>
        </w:rPr>
        <w:t xml:space="preserve">г.</w:t>
      </w:r>
      <w:r>
        <w:rPr>
          <w:b w:val="0"/>
          <w:sz w:val="24"/>
          <w:szCs w:val="24"/>
          <w:lang w:val="ru-RU"/>
        </w:rPr>
      </w:r>
      <w:r>
        <w:rPr>
          <w:b w:val="0"/>
          <w:sz w:val="24"/>
          <w:szCs w:val="24"/>
          <w:lang w:val="ru-RU"/>
        </w:rPr>
      </w:r>
    </w:p>
    <w:p>
      <w:pPr>
        <w:pStyle w:val="929"/>
        <w:ind w:left="0" w:right="0" w:firstLine="0"/>
        <w:jc w:val="center"/>
        <w:spacing w:before="240" w:after="240" w:line="276" w:lineRule="auto"/>
        <w:rPr>
          <w:sz w:val="24"/>
          <w:szCs w:val="24"/>
          <w:highlight w:val="none"/>
          <w:lang w:val="ru-RU"/>
        </w:rPr>
        <w:outlineLvl w:val="1"/>
      </w:pPr>
      <w:r>
        <w:rPr>
          <w:sz w:val="24"/>
          <w:szCs w:val="24"/>
          <w:lang w:val="ru-RU"/>
        </w:rPr>
        <w:t xml:space="preserve">Спецификация товара</w:t>
      </w:r>
      <w:r>
        <w:rPr>
          <w:sz w:val="24"/>
          <w:szCs w:val="24"/>
          <w:highlight w:val="none"/>
          <w:lang w:val="ru-RU"/>
        </w:rPr>
      </w:r>
      <w:r>
        <w:rPr>
          <w:sz w:val="24"/>
          <w:szCs w:val="24"/>
          <w:highlight w:val="none"/>
          <w:lang w:val="ru-RU"/>
        </w:rPr>
      </w:r>
    </w:p>
    <w:p>
      <w:pPr>
        <w:pStyle w:val="770"/>
        <w:ind w:left="0" w:right="0" w:firstLine="709"/>
        <w:jc w:val="both"/>
        <w:spacing w:line="276" w:lineRule="auto"/>
        <w:rPr>
          <w:sz w:val="24"/>
          <w:szCs w:val="24"/>
        </w:rPr>
      </w:pPr>
      <w:r>
        <w:rPr>
          <w:sz w:val="24"/>
          <w:szCs w:val="24"/>
          <w:highlight w:val="none"/>
        </w:rPr>
      </w:r>
      <w:r>
        <w:rPr>
          <w:sz w:val="24"/>
          <w:szCs w:val="24"/>
        </w:rPr>
        <w:t xml:space="preserve">Поставка </w:t>
      </w:r>
      <w:r>
        <w:rPr>
          <w:sz w:val="24"/>
          <w:szCs w:val="24"/>
        </w:rPr>
        <w:t xml:space="preserve">с доставкой</w:t>
      </w:r>
      <w:r>
        <w:rPr>
          <w:sz w:val="24"/>
          <w:szCs w:val="24"/>
        </w:rPr>
        <w:t xml:space="preserve">, монтаж</w:t>
      </w:r>
      <w:r>
        <w:rPr>
          <w:sz w:val="24"/>
          <w:szCs w:val="24"/>
        </w:rPr>
        <w:t xml:space="preserve">ом</w:t>
      </w:r>
      <w:r>
        <w:rPr>
          <w:sz w:val="24"/>
          <w:szCs w:val="24"/>
        </w:rPr>
        <w:t xml:space="preserve"> </w:t>
      </w:r>
      <w:r>
        <w:rPr>
          <w:sz w:val="24"/>
          <w:szCs w:val="24"/>
        </w:rPr>
        <w:t xml:space="preserve">жалюзи вертикальных </w:t>
      </w:r>
      <w:r>
        <w:rPr>
          <w:sz w:val="24"/>
          <w:szCs w:val="24"/>
        </w:rPr>
        <w:t xml:space="preserve">российского производства </w:t>
      </w:r>
      <w:r>
        <w:rPr>
          <w:sz w:val="24"/>
          <w:szCs w:val="24"/>
          <w:highlight w:val="white"/>
          <w:lang w:val="ru-RU"/>
        </w:rPr>
        <w:t xml:space="preserve">для нужд МТУ Росимущества в Красноярском крае, Республике Хакасия и Республике Тыва</w:t>
      </w:r>
      <w:r>
        <w:rPr>
          <w:sz w:val="24"/>
          <w:szCs w:val="24"/>
        </w:rPr>
        <w:t xml:space="preserve">. </w:t>
      </w:r>
      <w:r>
        <w:rPr>
          <w:sz w:val="24"/>
          <w:szCs w:val="24"/>
        </w:rPr>
        <w:t xml:space="preserve">Изделия из материала Креп</w:t>
      </w:r>
      <w:r>
        <w:rPr>
          <w:sz w:val="24"/>
          <w:szCs w:val="24"/>
        </w:rPr>
        <w:t xml:space="preserve">.</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Сырьевой состав ткани: Полиэстер</w:t>
      </w:r>
      <w:r>
        <w:rPr>
          <w:sz w:val="24"/>
          <w:szCs w:val="24"/>
        </w:rPr>
        <w:t xml:space="preserve"> 100%.</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Материал для ламелей: разновидность 100% тканевого полиэстера </w:t>
      </w:r>
      <w:r>
        <w:rPr>
          <w:sz w:val="24"/>
          <w:szCs w:val="24"/>
        </w:rPr>
        <w:t xml:space="preserve">без фактуры</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Плотность ткани, </w:t>
      </w:r>
      <w:r>
        <w:rPr>
          <w:sz w:val="24"/>
          <w:szCs w:val="24"/>
        </w:rPr>
        <w:t xml:space="preserve">2</w:t>
      </w:r>
      <w:r>
        <w:rPr>
          <w:sz w:val="24"/>
          <w:szCs w:val="24"/>
        </w:rPr>
        <w:t xml:space="preserve">10 г/м²</w:t>
      </w:r>
      <w:r>
        <w:rPr>
          <w:sz w:val="24"/>
          <w:szCs w:val="24"/>
        </w:rPr>
        <w:t xml:space="preserve">;</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Толщина ткани, мм: 0,40;</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Светонепроницаемость, %: не менее 50</w:t>
      </w:r>
      <w:r>
        <w:rPr>
          <w:sz w:val="24"/>
          <w:szCs w:val="24"/>
        </w:rPr>
        <w:t xml:space="preserve">;</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Материал карниза: Алюминий либо его эквивалент</w:t>
      </w:r>
      <w:r>
        <w:rPr>
          <w:sz w:val="24"/>
          <w:szCs w:val="24"/>
        </w:rPr>
        <w:t xml:space="preserve">;</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Цвет </w:t>
      </w:r>
      <w:r>
        <w:rPr>
          <w:sz w:val="24"/>
          <w:szCs w:val="24"/>
        </w:rPr>
        <w:t xml:space="preserve">материала</w:t>
      </w:r>
      <w:r>
        <w:rPr>
          <w:sz w:val="24"/>
          <w:szCs w:val="24"/>
        </w:rPr>
        <w:t xml:space="preserve">: </w:t>
      </w:r>
      <w:r>
        <w:rPr>
          <w:sz w:val="24"/>
          <w:szCs w:val="24"/>
        </w:rPr>
        <w:t xml:space="preserve">4063 персик</w:t>
      </w:r>
      <w:r>
        <w:rPr>
          <w:sz w:val="24"/>
          <w:szCs w:val="24"/>
        </w:rPr>
        <w:t xml:space="preserve">;</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Способ установки: по согласованию с заказчиком;</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Способ открывания/закрывания жалюзи: Ручной;</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Бегунки: пластик;</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Материал шнура управления (корда): синтетический;</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Материал утяжелителей ламели: пластик;</w:t>
      </w:r>
      <w:r>
        <w:rPr>
          <w:sz w:val="24"/>
          <w:szCs w:val="24"/>
        </w:rPr>
      </w:r>
      <w:r>
        <w:rPr>
          <w:sz w:val="24"/>
          <w:szCs w:val="24"/>
        </w:rPr>
      </w:r>
    </w:p>
    <w:p>
      <w:pPr>
        <w:pStyle w:val="770"/>
        <w:numPr>
          <w:ilvl w:val="0"/>
          <w:numId w:val="39"/>
        </w:numPr>
        <w:contextualSpacing w:val="0"/>
        <w:ind w:left="0" w:right="0" w:firstLine="709"/>
        <w:jc w:val="both"/>
        <w:spacing w:before="0" w:after="0" w:line="283" w:lineRule="atLeast"/>
        <w:tabs>
          <w:tab w:val="left" w:pos="1026" w:leader="none"/>
        </w:tabs>
        <w:rPr>
          <w:sz w:val="24"/>
          <w:szCs w:val="24"/>
        </w:rPr>
        <w:suppressLineNumbers w:val="0"/>
      </w:pPr>
      <w:r>
        <w:rPr>
          <w:sz w:val="24"/>
          <w:szCs w:val="24"/>
        </w:rPr>
        <w:t xml:space="preserve">Цвет утяжелителей ламели: белый;</w:t>
      </w:r>
      <w:r>
        <w:rPr>
          <w:sz w:val="24"/>
          <w:szCs w:val="24"/>
        </w:rPr>
      </w:r>
      <w:r>
        <w:rPr>
          <w:sz w:val="24"/>
          <w:szCs w:val="24"/>
        </w:rPr>
      </w:r>
    </w:p>
    <w:p>
      <w:pPr>
        <w:pStyle w:val="770"/>
        <w:numPr>
          <w:ilvl w:val="0"/>
          <w:numId w:val="39"/>
        </w:numPr>
        <w:ind w:left="0" w:right="0" w:firstLine="709"/>
        <w:jc w:val="both"/>
        <w:spacing w:line="276" w:lineRule="auto"/>
        <w:tabs>
          <w:tab w:val="left" w:pos="1026" w:leader="none"/>
        </w:tabs>
        <w:rPr>
          <w:sz w:val="24"/>
          <w:szCs w:val="24"/>
        </w:rPr>
      </w:pPr>
      <w:r>
        <w:rPr>
          <w:sz w:val="24"/>
          <w:szCs w:val="24"/>
        </w:rPr>
        <w:t xml:space="preserve">Карниз: окрашен заводским и температурным способом, крепится к стенам или потолку при помощи необходимого количества металлических кронштейнов, точное количество кронштейнов определяется непосредственно по месту установки каждого изделия;</w:t>
      </w:r>
      <w:r>
        <w:rPr>
          <w:sz w:val="24"/>
          <w:szCs w:val="24"/>
        </w:rPr>
      </w:r>
      <w:r>
        <w:rPr>
          <w:sz w:val="24"/>
          <w:szCs w:val="24"/>
        </w:rPr>
      </w:r>
    </w:p>
    <w:p>
      <w:pPr>
        <w:pStyle w:val="770"/>
        <w:numPr>
          <w:ilvl w:val="0"/>
          <w:numId w:val="39"/>
        </w:numPr>
        <w:ind w:left="0" w:right="0" w:firstLine="709"/>
        <w:jc w:val="both"/>
        <w:spacing w:line="276" w:lineRule="auto"/>
        <w:tabs>
          <w:tab w:val="left" w:pos="1026" w:leader="none"/>
        </w:tabs>
        <w:rPr>
          <w:sz w:val="24"/>
          <w:szCs w:val="24"/>
        </w:rPr>
      </w:pPr>
      <w:r>
        <w:rPr>
          <w:sz w:val="24"/>
          <w:szCs w:val="24"/>
        </w:rPr>
        <w:t xml:space="preserve">Механизм управления карниза вертикальных жалюзи предусматрива</w:t>
      </w:r>
      <w:r>
        <w:rPr>
          <w:sz w:val="24"/>
          <w:szCs w:val="24"/>
        </w:rPr>
        <w:t xml:space="preserve">е</w:t>
      </w:r>
      <w:r>
        <w:rPr>
          <w:sz w:val="24"/>
          <w:szCs w:val="24"/>
        </w:rPr>
        <w:t xml:space="preserve">т смещение ламелей вокруг своей оси на 180 градусов, а также в одну сторону (вправо или влево) или от центра, и поворот ламелей в обе стороны (открыто/ закрыто).</w:t>
      </w:r>
      <w:r>
        <w:rPr>
          <w:sz w:val="24"/>
          <w:szCs w:val="24"/>
        </w:rPr>
      </w:r>
      <w:r>
        <w:rPr>
          <w:sz w:val="24"/>
          <w:szCs w:val="24"/>
        </w:rPr>
      </w:r>
    </w:p>
    <w:p>
      <w:pPr>
        <w:pStyle w:val="770"/>
        <w:numPr>
          <w:ilvl w:val="0"/>
          <w:numId w:val="39"/>
        </w:numPr>
        <w:ind w:left="0" w:right="0" w:firstLine="709"/>
        <w:jc w:val="both"/>
        <w:spacing w:line="276" w:lineRule="auto"/>
        <w:tabs>
          <w:tab w:val="left" w:pos="1026" w:leader="none"/>
        </w:tabs>
        <w:rPr>
          <w:sz w:val="24"/>
          <w:szCs w:val="24"/>
        </w:rPr>
      </w:pPr>
      <w:r>
        <w:rPr>
          <w:sz w:val="24"/>
          <w:szCs w:val="24"/>
        </w:rPr>
      </w:r>
      <w:r>
        <w:rPr>
          <w:sz w:val="24"/>
          <w:szCs w:val="24"/>
        </w:rPr>
        <w:t xml:space="preserve">Конкретное направление смещения ламелей определяется непосредственно по месту установки каждого изделия. Утяжелители ламелей пластиковые с металлическим наполнением, соединяющиеся между собой декоративными цепочками.</w:t>
      </w:r>
      <w:r>
        <w:rPr>
          <w:sz w:val="24"/>
          <w:szCs w:val="24"/>
        </w:rPr>
      </w:r>
      <w:r>
        <w:rPr>
          <w:sz w:val="24"/>
          <w:szCs w:val="24"/>
        </w:rPr>
      </w:r>
    </w:p>
    <w:tbl>
      <w:tblPr>
        <w:tblStyle w:val="785"/>
        <w:tblW w:w="10454" w:type="dxa"/>
        <w:tblLayout w:type="fixed"/>
        <w:tblLook w:val="04A0" w:firstRow="1" w:lastRow="0" w:firstColumn="1" w:lastColumn="0" w:noHBand="0" w:noVBand="1"/>
      </w:tblPr>
      <w:tblGrid>
        <w:gridCol w:w="516"/>
        <w:gridCol w:w="1434"/>
        <w:gridCol w:w="2835"/>
        <w:gridCol w:w="992"/>
        <w:gridCol w:w="1276"/>
        <w:gridCol w:w="1134"/>
        <w:gridCol w:w="1134"/>
        <w:gridCol w:w="1134"/>
      </w:tblGrid>
      <w:tr>
        <w:tblPrEx/>
        <w:trPr>
          <w:trHeight w:val="849"/>
        </w:trPr>
        <w:tc>
          <w:tcPr>
            <w:tcW w:w="516" w:type="dxa"/>
            <w:vAlign w:val="center"/>
            <w:textDirection w:val="lrTb"/>
            <w:noWrap w:val="false"/>
          </w:tcPr>
          <w:p>
            <w:pPr>
              <w:pStyle w:val="770"/>
              <w:jc w:val="center"/>
              <w:spacing w:line="360" w:lineRule="auto"/>
              <w:rPr>
                <w:sz w:val="22"/>
                <w:szCs w:val="22"/>
              </w:rPr>
            </w:pPr>
            <w:r>
              <w:rPr>
                <w:sz w:val="22"/>
                <w:szCs w:val="22"/>
              </w:rPr>
              <w:t xml:space="preserve">№</w:t>
            </w:r>
            <w:r>
              <w:rPr>
                <w:sz w:val="22"/>
                <w:szCs w:val="22"/>
              </w:rPr>
              <w:t xml:space="preserve"> </w:t>
            </w:r>
            <w:r>
              <w:rPr>
                <w:sz w:val="22"/>
                <w:szCs w:val="22"/>
              </w:rPr>
              <w:t xml:space="preserve">пп</w:t>
            </w:r>
            <w:r>
              <w:rPr>
                <w:sz w:val="22"/>
                <w:szCs w:val="22"/>
              </w:rPr>
            </w:r>
            <w:r>
              <w:rPr>
                <w:sz w:val="22"/>
                <w:szCs w:val="22"/>
              </w:rPr>
            </w:r>
          </w:p>
        </w:tc>
        <w:tc>
          <w:tcPr>
            <w:tcW w:w="1434" w:type="dxa"/>
            <w:vAlign w:val="center"/>
            <w:textDirection w:val="lrTb"/>
            <w:noWrap w:val="false"/>
          </w:tcPr>
          <w:p>
            <w:pPr>
              <w:pStyle w:val="770"/>
              <w:jc w:val="center"/>
              <w:spacing w:line="360" w:lineRule="auto"/>
              <w:rPr>
                <w:sz w:val="22"/>
                <w:szCs w:val="22"/>
              </w:rPr>
            </w:pPr>
            <w:r>
              <w:rPr>
                <w:sz w:val="22"/>
                <w:szCs w:val="22"/>
              </w:rPr>
              <w:t xml:space="preserve">Кабинет</w:t>
            </w:r>
            <w:r>
              <w:rPr>
                <w:sz w:val="22"/>
                <w:szCs w:val="22"/>
              </w:rPr>
            </w:r>
            <w:r>
              <w:rPr>
                <w:sz w:val="22"/>
                <w:szCs w:val="22"/>
              </w:rPr>
            </w:r>
          </w:p>
        </w:tc>
        <w:tc>
          <w:tcPr>
            <w:tcW w:w="2835" w:type="dxa"/>
            <w:vAlign w:val="center"/>
            <w:textDirection w:val="lrTb"/>
            <w:noWrap w:val="false"/>
          </w:tcPr>
          <w:p>
            <w:pPr>
              <w:pStyle w:val="770"/>
              <w:jc w:val="center"/>
              <w:spacing w:line="360" w:lineRule="auto"/>
              <w:rPr>
                <w:sz w:val="22"/>
                <w:szCs w:val="22"/>
              </w:rPr>
            </w:pPr>
            <w:r>
              <w:rPr>
                <w:sz w:val="22"/>
                <w:szCs w:val="22"/>
              </w:rPr>
              <w:t xml:space="preserve">Наименование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sz w:val="22"/>
                <w:szCs w:val="22"/>
              </w:rPr>
              <w:t xml:space="preserve">Кол-во, штук</w:t>
            </w:r>
            <w:r>
              <w:rPr>
                <w:sz w:val="22"/>
                <w:szCs w:val="22"/>
              </w:rPr>
            </w:r>
            <w:r>
              <w:rPr>
                <w:sz w:val="22"/>
                <w:szCs w:val="22"/>
              </w:rPr>
            </w:r>
          </w:p>
        </w:tc>
        <w:tc>
          <w:tcPr>
            <w:tcW w:w="1276" w:type="dxa"/>
            <w:vAlign w:val="center"/>
            <w:textDirection w:val="lrTb"/>
            <w:noWrap w:val="false"/>
          </w:tcPr>
          <w:p>
            <w:pPr>
              <w:pStyle w:val="770"/>
              <w:jc w:val="center"/>
              <w:spacing w:line="360" w:lineRule="auto"/>
              <w:rPr>
                <w:sz w:val="22"/>
                <w:szCs w:val="22"/>
              </w:rPr>
            </w:pPr>
            <w:r>
              <w:rPr>
                <w:sz w:val="22"/>
                <w:szCs w:val="22"/>
              </w:rPr>
              <w:t xml:space="preserve">Площадь, </w:t>
            </w:r>
            <w:r>
              <w:rPr>
                <w:sz w:val="22"/>
                <w:szCs w:val="22"/>
              </w:rPr>
              <w:t xml:space="preserve">кв.м</w:t>
            </w:r>
            <w:r>
              <w:rPr>
                <w:sz w:val="22"/>
                <w:szCs w:val="22"/>
              </w:rPr>
              <w:t xml:space="preserve">.</w:t>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t xml:space="preserve">Цена, рублей</w:t>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t xml:space="preserve">Сумма, рублей</w:t>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t xml:space="preserve">Прим.</w:t>
            </w:r>
            <w:r>
              <w:rPr>
                <w:sz w:val="22"/>
                <w:szCs w:val="22"/>
              </w:rPr>
            </w:r>
            <w:r>
              <w:rPr>
                <w:sz w:val="22"/>
                <w:szCs w:val="22"/>
              </w:rPr>
            </w:r>
          </w:p>
        </w:tc>
      </w:tr>
      <w:tr>
        <w:tblPrEx/>
        <w:trPr/>
        <w:tc>
          <w:tcPr>
            <w:gridSpan w:val="8"/>
            <w:tcW w:w="10454" w:type="dxa"/>
            <w:vAlign w:val="center"/>
            <w:textDirection w:val="lrTb"/>
            <w:noWrap w:val="false"/>
          </w:tcPr>
          <w:p>
            <w:pPr>
              <w:pStyle w:val="770"/>
              <w:jc w:val="center"/>
              <w:spacing w:line="360" w:lineRule="auto"/>
              <w:rPr>
                <w:b/>
                <w:sz w:val="22"/>
                <w:szCs w:val="22"/>
              </w:rPr>
            </w:pPr>
            <w:r>
              <w:rPr>
                <w:b/>
                <w:sz w:val="22"/>
                <w:szCs w:val="22"/>
              </w:rPr>
              <w:t xml:space="preserve">1 этаж</w:t>
            </w:r>
            <w:r>
              <w:rPr>
                <w:b/>
                <w:sz w:val="22"/>
                <w:szCs w:val="22"/>
              </w:rPr>
            </w:r>
            <w:r>
              <w:rPr>
                <w:b/>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1</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1-12</w:t>
            </w:r>
            <w:r>
              <w:rPr>
                <w:sz w:val="22"/>
                <w:szCs w:val="22"/>
              </w:rPr>
            </w:r>
            <w:r>
              <w:rPr>
                <w:sz w:val="22"/>
                <w:szCs w:val="22"/>
              </w:rPr>
            </w:r>
          </w:p>
        </w:tc>
        <w:tc>
          <w:tcPr>
            <w:tcW w:w="2835" w:type="dxa"/>
            <w:vAlign w:val="center"/>
            <w:textDirection w:val="lrTb"/>
            <w:noWrap w:val="false"/>
          </w:tcPr>
          <w:p>
            <w:pPr>
              <w:pStyle w:val="770"/>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before="0" w:after="0" w:line="360" w:lineRule="auto"/>
              <w:rPr>
                <w:sz w:val="22"/>
                <w:szCs w:val="22"/>
              </w:rPr>
            </w:pPr>
            <w:r>
              <w:rPr>
                <w:b w:val="0"/>
                <w:bCs w:val="0"/>
                <w:sz w:val="22"/>
                <w:szCs w:val="22"/>
              </w:rPr>
              <w:t xml:space="preserve">5,06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2</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1-12 </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5,46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3</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1-03</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2</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10,31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4</w:t>
            </w:r>
            <w:r>
              <w:rPr>
                <w:sz w:val="22"/>
                <w:szCs w:val="22"/>
              </w:rPr>
            </w:r>
            <w:r>
              <w:rPr>
                <w:sz w:val="22"/>
                <w:szCs w:val="22"/>
              </w:rPr>
            </w:r>
          </w:p>
        </w:tc>
        <w:tc>
          <w:tcPr>
            <w:tcW w:w="1434" w:type="dxa"/>
            <w:vAlign w:val="center"/>
            <w:vMerge w:val="restart"/>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1-04</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5,46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5</w:t>
            </w:r>
            <w:r>
              <w:rPr>
                <w:sz w:val="22"/>
                <w:szCs w:val="22"/>
              </w:rPr>
            </w:r>
            <w:r>
              <w:rPr>
                <w:sz w:val="22"/>
                <w:szCs w:val="22"/>
              </w:rPr>
            </w:r>
          </w:p>
        </w:tc>
        <w:tc>
          <w:tcPr>
            <w:tcW w:w="14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5,88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6</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1-02</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2</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7,40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7</w:t>
            </w:r>
            <w:r>
              <w:rPr>
                <w:sz w:val="22"/>
                <w:szCs w:val="22"/>
              </w:rPr>
            </w:r>
            <w:r>
              <w:rPr>
                <w:sz w:val="22"/>
                <w:szCs w:val="22"/>
              </w:rPr>
            </w:r>
          </w:p>
        </w:tc>
        <w:tc>
          <w:tcPr>
            <w:tcW w:w="1434" w:type="dxa"/>
            <w:vAlign w:val="center"/>
            <w:textDirection w:val="lrTb"/>
            <w:noWrap w:val="false"/>
          </w:tcPr>
          <w:p>
            <w:pPr>
              <w:pStyle w:val="770"/>
              <w:jc w:val="center"/>
              <w:spacing w:line="360" w:lineRule="auto"/>
              <w:rPr>
                <w:sz w:val="22"/>
                <w:szCs w:val="22"/>
              </w:rPr>
            </w:pPr>
            <w:r>
              <w:rPr>
                <w:b w:val="0"/>
                <w:bCs w:val="0"/>
                <w:sz w:val="22"/>
                <w:szCs w:val="22"/>
              </w:rPr>
              <w:t xml:space="preserve">Каб</w:t>
            </w:r>
            <w:r>
              <w:rPr>
                <w:b w:val="0"/>
                <w:bCs w:val="0"/>
                <w:sz w:val="22"/>
                <w:szCs w:val="22"/>
              </w:rPr>
              <w:t xml:space="preserve">. 1-01</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6,73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gridSpan w:val="3"/>
            <w:tcW w:w="4785" w:type="dxa"/>
            <w:vAlign w:val="center"/>
            <w:textDirection w:val="lrTb"/>
            <w:noWrap w:val="false"/>
          </w:tcPr>
          <w:p>
            <w:pPr>
              <w:pStyle w:val="770"/>
              <w:jc w:val="center"/>
              <w:spacing w:line="360" w:lineRule="auto"/>
              <w:rPr>
                <w:b/>
                <w:sz w:val="22"/>
                <w:szCs w:val="22"/>
              </w:rPr>
            </w:pPr>
            <w:r>
              <w:rPr>
                <w:b/>
                <w:sz w:val="22"/>
                <w:szCs w:val="22"/>
              </w:rPr>
              <w:t xml:space="preserve">ИТОГО 1 этаж</w:t>
            </w:r>
            <w:r>
              <w:rPr>
                <w:b/>
                <w:sz w:val="22"/>
                <w:szCs w:val="22"/>
              </w:rPr>
            </w:r>
            <w:r>
              <w:rPr>
                <w:b/>
                <w:sz w:val="22"/>
                <w:szCs w:val="22"/>
              </w:rPr>
            </w:r>
          </w:p>
        </w:tc>
        <w:tc>
          <w:tcPr>
            <w:tcW w:w="992" w:type="dxa"/>
            <w:vAlign w:val="center"/>
            <w:textDirection w:val="lrTb"/>
            <w:noWrap w:val="false"/>
          </w:tcPr>
          <w:p>
            <w:pPr>
              <w:pStyle w:val="770"/>
              <w:jc w:val="center"/>
              <w:spacing w:line="360" w:lineRule="auto"/>
              <w:rPr>
                <w:b/>
                <w:sz w:val="22"/>
                <w:szCs w:val="22"/>
              </w:rPr>
            </w:pPr>
            <w:r>
              <w:rPr>
                <w:b/>
                <w:sz w:val="22"/>
                <w:szCs w:val="22"/>
              </w:rPr>
              <w:t xml:space="preserve">9</w:t>
            </w:r>
            <w:r>
              <w:rPr>
                <w:b/>
                <w:sz w:val="22"/>
                <w:szCs w:val="22"/>
              </w:rPr>
            </w:r>
            <w:r>
              <w:rPr>
                <w:b/>
                <w:sz w:val="22"/>
                <w:szCs w:val="22"/>
              </w:rPr>
            </w:r>
          </w:p>
        </w:tc>
        <w:tc>
          <w:tcPr>
            <w:tcW w:w="1276" w:type="dxa"/>
            <w:vAlign w:val="center"/>
            <w:textDirection w:val="lrTb"/>
            <w:noWrap w:val="false"/>
          </w:tcPr>
          <w:p>
            <w:pPr>
              <w:pStyle w:val="770"/>
              <w:jc w:val="center"/>
              <w:spacing w:line="360" w:lineRule="auto"/>
              <w:rPr>
                <w:b/>
                <w:sz w:val="22"/>
                <w:szCs w:val="22"/>
              </w:rPr>
            </w:pPr>
            <w:r>
              <w:rPr>
                <w:b/>
                <w:sz w:val="22"/>
                <w:szCs w:val="22"/>
              </w:rPr>
              <w:t xml:space="preserve">46,31</w:t>
            </w:r>
            <w:r>
              <w:rPr>
                <w:b/>
                <w:sz w:val="22"/>
                <w:szCs w:val="22"/>
              </w:rPr>
            </w:r>
            <w:r>
              <w:rPr>
                <w:b/>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b/>
                <w:sz w:val="22"/>
                <w:szCs w:val="22"/>
              </w:rPr>
            </w:pPr>
            <w:r>
              <w:rPr>
                <w:b/>
                <w:sz w:val="22"/>
                <w:szCs w:val="22"/>
              </w:rPr>
            </w:r>
            <w:r>
              <w:rPr>
                <w:b/>
                <w:sz w:val="22"/>
                <w:szCs w:val="22"/>
              </w:rPr>
            </w:r>
            <w:r>
              <w:rPr>
                <w:b/>
                <w:sz w:val="22"/>
                <w:szCs w:val="22"/>
              </w:rPr>
            </w:r>
          </w:p>
        </w:tc>
      </w:tr>
      <w:tr>
        <w:tblPrEx/>
        <w:trPr/>
        <w:tc>
          <w:tcPr>
            <w:gridSpan w:val="8"/>
            <w:tcW w:w="10454" w:type="dxa"/>
            <w:vAlign w:val="center"/>
            <w:textDirection w:val="lrTb"/>
            <w:noWrap w:val="false"/>
          </w:tcPr>
          <w:p>
            <w:pPr>
              <w:pStyle w:val="770"/>
              <w:jc w:val="center"/>
              <w:spacing w:line="360" w:lineRule="auto"/>
              <w:rPr>
                <w:b/>
                <w:sz w:val="22"/>
                <w:szCs w:val="22"/>
              </w:rPr>
            </w:pPr>
            <w:r>
              <w:rPr>
                <w:b/>
                <w:sz w:val="22"/>
                <w:szCs w:val="22"/>
              </w:rPr>
              <w:t xml:space="preserve">2 этаж</w:t>
            </w:r>
            <w:r>
              <w:rPr>
                <w:b/>
                <w:sz w:val="22"/>
                <w:szCs w:val="22"/>
              </w:rPr>
            </w:r>
            <w:r>
              <w:rPr>
                <w:b/>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1</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2-08</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before="0" w:after="0" w:line="360" w:lineRule="auto"/>
              <w:rPr>
                <w:sz w:val="22"/>
                <w:szCs w:val="22"/>
              </w:rPr>
            </w:pPr>
            <w:r>
              <w:rPr>
                <w:b w:val="0"/>
                <w:bCs w:val="0"/>
                <w:sz w:val="22"/>
                <w:szCs w:val="22"/>
              </w:rPr>
              <w:t xml:space="preserve">5,71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t xml:space="preserve">Тип арка</w:t>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2</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2-09</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6,86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3</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2-06</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2</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7,78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4</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2-11</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8,50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5</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2-03</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4</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15,10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6</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2-04</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Карниз для жалюзи вертикальных</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7</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2-04</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Карниз для жалюзи вертикальных</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gridSpan w:val="3"/>
            <w:tcW w:w="4785" w:type="dxa"/>
            <w:vAlign w:val="center"/>
            <w:textDirection w:val="lrTb"/>
            <w:noWrap w:val="false"/>
          </w:tcPr>
          <w:p>
            <w:pPr>
              <w:pStyle w:val="770"/>
              <w:jc w:val="center"/>
              <w:spacing w:line="360" w:lineRule="auto"/>
              <w:rPr>
                <w:b/>
                <w:sz w:val="22"/>
                <w:szCs w:val="22"/>
              </w:rPr>
            </w:pPr>
            <w:r>
              <w:rPr>
                <w:b/>
                <w:sz w:val="22"/>
                <w:szCs w:val="22"/>
              </w:rPr>
              <w:t xml:space="preserve">ИТОГО 2 этаж</w:t>
            </w:r>
            <w:r>
              <w:rPr>
                <w:b/>
                <w:sz w:val="22"/>
                <w:szCs w:val="22"/>
              </w:rPr>
            </w:r>
            <w:r>
              <w:rPr>
                <w:b/>
                <w:sz w:val="22"/>
                <w:szCs w:val="22"/>
              </w:rPr>
            </w:r>
          </w:p>
        </w:tc>
        <w:tc>
          <w:tcPr>
            <w:tcW w:w="992" w:type="dxa"/>
            <w:vAlign w:val="center"/>
            <w:textDirection w:val="lrTb"/>
            <w:noWrap w:val="false"/>
          </w:tcPr>
          <w:p>
            <w:pPr>
              <w:pStyle w:val="770"/>
              <w:jc w:val="center"/>
              <w:spacing w:line="360" w:lineRule="auto"/>
              <w:rPr>
                <w:b/>
                <w:sz w:val="22"/>
                <w:szCs w:val="22"/>
              </w:rPr>
            </w:pPr>
            <w:r>
              <w:rPr>
                <w:b/>
                <w:sz w:val="22"/>
                <w:szCs w:val="22"/>
              </w:rPr>
              <w:t xml:space="preserve">11</w:t>
            </w:r>
            <w:r>
              <w:rPr>
                <w:b/>
                <w:sz w:val="22"/>
                <w:szCs w:val="22"/>
              </w:rPr>
            </w:r>
            <w:r>
              <w:rPr>
                <w:b/>
                <w:sz w:val="22"/>
                <w:szCs w:val="22"/>
              </w:rPr>
            </w:r>
          </w:p>
        </w:tc>
        <w:tc>
          <w:tcPr>
            <w:tcW w:w="1276" w:type="dxa"/>
            <w:vAlign w:val="center"/>
            <w:textDirection w:val="lrTb"/>
            <w:noWrap w:val="false"/>
          </w:tcPr>
          <w:p>
            <w:pPr>
              <w:pStyle w:val="770"/>
              <w:jc w:val="center"/>
              <w:spacing w:line="360" w:lineRule="auto"/>
              <w:rPr>
                <w:b/>
                <w:sz w:val="22"/>
                <w:szCs w:val="22"/>
              </w:rPr>
            </w:pPr>
            <w:r>
              <w:rPr>
                <w:b/>
                <w:sz w:val="22"/>
                <w:szCs w:val="22"/>
              </w:rPr>
              <w:t xml:space="preserve">43,94</w:t>
            </w:r>
            <w:r>
              <w:rPr>
                <w:b/>
                <w:sz w:val="22"/>
                <w:szCs w:val="22"/>
              </w:rPr>
            </w:r>
            <w:r>
              <w:rPr>
                <w:b/>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gridSpan w:val="8"/>
            <w:tcW w:w="10454" w:type="dxa"/>
            <w:vAlign w:val="center"/>
            <w:textDirection w:val="lrTb"/>
            <w:noWrap w:val="false"/>
          </w:tcPr>
          <w:p>
            <w:pPr>
              <w:pStyle w:val="770"/>
              <w:jc w:val="center"/>
              <w:spacing w:line="360" w:lineRule="auto"/>
              <w:rPr>
                <w:b/>
                <w:sz w:val="22"/>
                <w:szCs w:val="22"/>
              </w:rPr>
            </w:pPr>
            <w:r>
              <w:rPr>
                <w:b/>
                <w:sz w:val="22"/>
                <w:szCs w:val="22"/>
              </w:rPr>
              <w:t xml:space="preserve">3 этаж</w:t>
            </w:r>
            <w:r>
              <w:rPr>
                <w:b/>
                <w:sz w:val="22"/>
                <w:szCs w:val="22"/>
              </w:rPr>
            </w:r>
            <w:r>
              <w:rPr>
                <w:b/>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1</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3-07</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before="0" w:after="0" w:line="360" w:lineRule="auto"/>
              <w:rPr>
                <w:sz w:val="22"/>
                <w:szCs w:val="22"/>
              </w:rPr>
            </w:pPr>
            <w:r>
              <w:rPr>
                <w:b w:val="0"/>
                <w:bCs w:val="0"/>
                <w:sz w:val="22"/>
                <w:szCs w:val="22"/>
              </w:rPr>
              <w:t xml:space="preserve">3,89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2</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3-06</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2</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6,95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3</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3-04</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3</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10,98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4</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3-03</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2</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7,25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5</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3-02</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3,78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rHeight w:val="651"/>
        </w:trPr>
        <w:tc>
          <w:tcPr>
            <w:tcW w:w="516" w:type="dxa"/>
            <w:vAlign w:val="center"/>
            <w:textDirection w:val="lrTb"/>
            <w:noWrap w:val="false"/>
          </w:tcPr>
          <w:p>
            <w:pPr>
              <w:pStyle w:val="770"/>
              <w:jc w:val="center"/>
              <w:spacing w:line="360" w:lineRule="auto"/>
              <w:rPr>
                <w:sz w:val="22"/>
                <w:szCs w:val="22"/>
              </w:rPr>
            </w:pPr>
            <w:r>
              <w:rPr>
                <w:sz w:val="22"/>
                <w:szCs w:val="22"/>
              </w:rPr>
              <w:t xml:space="preserve">6</w:t>
            </w:r>
            <w:r>
              <w:rPr>
                <w:sz w:val="22"/>
                <w:szCs w:val="22"/>
              </w:rPr>
            </w:r>
            <w:r>
              <w:rPr>
                <w:sz w:val="22"/>
                <w:szCs w:val="22"/>
              </w:rPr>
            </w:r>
          </w:p>
        </w:tc>
        <w:tc>
          <w:tcPr>
            <w:tcW w:w="1434" w:type="dxa"/>
            <w:vAlign w:val="center"/>
            <w:vMerge w:val="restart"/>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3-08</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6,28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7</w:t>
            </w:r>
            <w:r>
              <w:rPr>
                <w:sz w:val="22"/>
                <w:szCs w:val="22"/>
              </w:rPr>
            </w:r>
            <w:r>
              <w:rPr>
                <w:sz w:val="22"/>
                <w:szCs w:val="22"/>
              </w:rPr>
            </w:r>
          </w:p>
        </w:tc>
        <w:tc>
          <w:tcPr>
            <w:tcW w:w="1434" w:type="dxa"/>
            <w:vAlign w:val="center"/>
            <w:vMerge w:val="continue"/>
            <w:textDirection w:val="lrTb"/>
            <w:noWrap w:val="false"/>
          </w:tcPr>
          <w:p>
            <w:pPr>
              <w:rPr>
                <w:sz w:val="22"/>
                <w:szCs w:val="22"/>
              </w:rPr>
            </w:pPr>
            <w:r>
              <w:rPr>
                <w:sz w:val="22"/>
                <w:szCs w:val="22"/>
              </w:rPr>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1</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3,78   </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r>
              <w:rPr>
                <w:sz w:val="22"/>
                <w:szCs w:val="22"/>
              </w:rPr>
            </w:r>
          </w:p>
        </w:tc>
      </w:tr>
      <w:tr>
        <w:tblPrEx/>
        <w:trPr/>
        <w:tc>
          <w:tcPr>
            <w:tcW w:w="516" w:type="dxa"/>
            <w:vAlign w:val="center"/>
            <w:textDirection w:val="lrTb"/>
            <w:noWrap w:val="false"/>
          </w:tcPr>
          <w:p>
            <w:pPr>
              <w:pStyle w:val="770"/>
              <w:jc w:val="center"/>
              <w:spacing w:line="360" w:lineRule="auto"/>
              <w:rPr>
                <w:sz w:val="22"/>
                <w:szCs w:val="22"/>
              </w:rPr>
            </w:pPr>
            <w:r>
              <w:rPr>
                <w:sz w:val="22"/>
                <w:szCs w:val="22"/>
              </w:rPr>
              <w:t xml:space="preserve">10</w:t>
            </w:r>
            <w:r>
              <w:rPr>
                <w:sz w:val="22"/>
                <w:szCs w:val="22"/>
              </w:rPr>
            </w:r>
            <w:r>
              <w:rPr>
                <w:sz w:val="22"/>
                <w:szCs w:val="22"/>
              </w:rPr>
            </w:r>
          </w:p>
        </w:tc>
        <w:tc>
          <w:tcPr>
            <w:tcW w:w="1434" w:type="dxa"/>
            <w:vAlign w:val="center"/>
            <w:textDirection w:val="lrTb"/>
            <w:noWrap w:val="false"/>
          </w:tcPr>
          <w:p>
            <w:pPr>
              <w:jc w:val="center"/>
              <w:spacing w:line="360" w:lineRule="auto"/>
              <w:rPr>
                <w:sz w:val="22"/>
                <w:szCs w:val="22"/>
              </w:rPr>
            </w:pPr>
            <w:r>
              <w:rPr>
                <w:b w:val="0"/>
                <w:bCs w:val="0"/>
                <w:sz w:val="22"/>
                <w:szCs w:val="22"/>
              </w:rPr>
              <w:t xml:space="preserve">Каб</w:t>
            </w:r>
            <w:r>
              <w:rPr>
                <w:b w:val="0"/>
                <w:bCs w:val="0"/>
                <w:sz w:val="22"/>
                <w:szCs w:val="22"/>
              </w:rPr>
              <w:t xml:space="preserve">. 3-01</w:t>
            </w:r>
            <w:r>
              <w:rPr>
                <w:sz w:val="22"/>
                <w:szCs w:val="22"/>
              </w:rPr>
            </w:r>
            <w:r>
              <w:rPr>
                <w:sz w:val="22"/>
                <w:szCs w:val="22"/>
              </w:rPr>
            </w:r>
          </w:p>
        </w:tc>
        <w:tc>
          <w:tcPr>
            <w:tcW w:w="2835" w:type="dxa"/>
            <w:vAlign w:val="center"/>
            <w:textDirection w:val="lrTb"/>
            <w:noWrap w:val="false"/>
          </w:tcPr>
          <w:p>
            <w:pPr>
              <w:jc w:val="center"/>
              <w:spacing w:line="360" w:lineRule="auto"/>
              <w:rPr>
                <w:sz w:val="22"/>
                <w:szCs w:val="22"/>
              </w:rPr>
            </w:pPr>
            <w:r>
              <w:rPr>
                <w:b w:val="0"/>
                <w:bCs w:val="0"/>
                <w:sz w:val="22"/>
                <w:szCs w:val="22"/>
              </w:rPr>
              <w:t xml:space="preserve">Жалюзи вертикальные</w:t>
            </w:r>
            <w:r>
              <w:rPr>
                <w:sz w:val="22"/>
                <w:szCs w:val="22"/>
              </w:rPr>
            </w:r>
            <w:r>
              <w:rPr>
                <w:sz w:val="22"/>
                <w:szCs w:val="22"/>
              </w:rPr>
            </w:r>
          </w:p>
        </w:tc>
        <w:tc>
          <w:tcPr>
            <w:tcW w:w="992" w:type="dxa"/>
            <w:vAlign w:val="center"/>
            <w:textDirection w:val="lrTb"/>
            <w:noWrap w:val="false"/>
          </w:tcPr>
          <w:p>
            <w:pPr>
              <w:pStyle w:val="770"/>
              <w:jc w:val="center"/>
              <w:spacing w:line="360" w:lineRule="auto"/>
              <w:rPr>
                <w:sz w:val="22"/>
                <w:szCs w:val="22"/>
              </w:rPr>
            </w:pPr>
            <w:r>
              <w:rPr>
                <w:b w:val="0"/>
                <w:bCs w:val="0"/>
                <w:sz w:val="22"/>
                <w:szCs w:val="22"/>
              </w:rPr>
              <w:t xml:space="preserve">2</w:t>
            </w:r>
            <w:r>
              <w:rPr>
                <w:sz w:val="22"/>
                <w:szCs w:val="22"/>
              </w:rPr>
            </w:r>
            <w:r>
              <w:rPr>
                <w:sz w:val="22"/>
                <w:szCs w:val="22"/>
              </w:rPr>
            </w:r>
          </w:p>
        </w:tc>
        <w:tc>
          <w:tcPr>
            <w:shd w:val="clear" w:color="ffffff" w:fill="ffffff"/>
            <w:tcW w:w="1276" w:type="dxa"/>
            <w:vAlign w:val="center"/>
            <w:textDirection w:val="lrTb"/>
            <w:noWrap w:val="false"/>
          </w:tcPr>
          <w:p>
            <w:pPr>
              <w:jc w:val="center"/>
              <w:spacing w:line="360" w:lineRule="auto"/>
              <w:rPr>
                <w:sz w:val="22"/>
                <w:szCs w:val="22"/>
              </w:rPr>
            </w:pPr>
            <w:r>
              <w:rPr>
                <w:b w:val="0"/>
                <w:bCs w:val="0"/>
                <w:sz w:val="22"/>
                <w:szCs w:val="22"/>
              </w:rPr>
              <w:t xml:space="preserve">7,28</w:t>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sz w:val="22"/>
                <w:szCs w:val="22"/>
              </w:rPr>
            </w:pPr>
            <w:r>
              <w:rPr>
                <w:b w:val="0"/>
                <w:bCs w:val="0"/>
                <w:sz w:val="22"/>
                <w:szCs w:val="22"/>
              </w:rPr>
            </w:r>
            <w:r>
              <w:rPr>
                <w:sz w:val="22"/>
                <w:szCs w:val="22"/>
              </w:rPr>
            </w:r>
          </w:p>
        </w:tc>
      </w:tr>
      <w:tr>
        <w:tblPrEx/>
        <w:trPr/>
        <w:tc>
          <w:tcPr>
            <w:gridSpan w:val="3"/>
            <w:tcW w:w="4785" w:type="dxa"/>
            <w:vAlign w:val="center"/>
            <w:textDirection w:val="lrTb"/>
            <w:noWrap w:val="false"/>
          </w:tcPr>
          <w:p>
            <w:pPr>
              <w:pStyle w:val="770"/>
              <w:jc w:val="center"/>
              <w:spacing w:line="360" w:lineRule="auto"/>
              <w:rPr>
                <w:b/>
                <w:sz w:val="22"/>
                <w:szCs w:val="22"/>
              </w:rPr>
            </w:pPr>
            <w:r>
              <w:rPr>
                <w:b/>
                <w:sz w:val="22"/>
                <w:szCs w:val="22"/>
              </w:rPr>
              <w:t xml:space="preserve">ИТОГО 3 этаж</w:t>
            </w:r>
            <w:r>
              <w:rPr>
                <w:b/>
                <w:sz w:val="22"/>
                <w:szCs w:val="22"/>
              </w:rPr>
            </w:r>
            <w:r>
              <w:rPr>
                <w:b/>
                <w:sz w:val="22"/>
                <w:szCs w:val="22"/>
              </w:rPr>
            </w:r>
          </w:p>
        </w:tc>
        <w:tc>
          <w:tcPr>
            <w:tcW w:w="992" w:type="dxa"/>
            <w:vAlign w:val="center"/>
            <w:textDirection w:val="lrTb"/>
            <w:noWrap w:val="false"/>
          </w:tcPr>
          <w:p>
            <w:pPr>
              <w:pStyle w:val="770"/>
              <w:jc w:val="center"/>
              <w:spacing w:line="360" w:lineRule="auto"/>
              <w:rPr>
                <w:b/>
                <w:sz w:val="22"/>
                <w:szCs w:val="22"/>
              </w:rPr>
            </w:pPr>
            <w:r>
              <w:rPr>
                <w:b/>
                <w:sz w:val="22"/>
                <w:szCs w:val="22"/>
              </w:rPr>
              <w:t xml:space="preserve">13</w:t>
            </w:r>
            <w:r>
              <w:rPr>
                <w:b/>
                <w:sz w:val="22"/>
                <w:szCs w:val="22"/>
              </w:rPr>
            </w:r>
            <w:r>
              <w:rPr>
                <w:b/>
                <w:sz w:val="22"/>
                <w:szCs w:val="22"/>
              </w:rPr>
            </w:r>
          </w:p>
        </w:tc>
        <w:tc>
          <w:tcPr>
            <w:tcW w:w="1276" w:type="dxa"/>
            <w:vAlign w:val="center"/>
            <w:textDirection w:val="lrTb"/>
            <w:noWrap w:val="false"/>
          </w:tcPr>
          <w:p>
            <w:pPr>
              <w:pStyle w:val="770"/>
              <w:jc w:val="center"/>
              <w:spacing w:line="360" w:lineRule="auto"/>
              <w:rPr>
                <w:b/>
                <w:sz w:val="22"/>
                <w:szCs w:val="22"/>
              </w:rPr>
            </w:pPr>
            <w:r>
              <w:rPr>
                <w:b/>
                <w:sz w:val="22"/>
                <w:szCs w:val="22"/>
              </w:rPr>
              <w:t xml:space="preserve">50,18</w:t>
            </w:r>
            <w:r>
              <w:rPr>
                <w:b/>
                <w:sz w:val="22"/>
                <w:szCs w:val="22"/>
              </w:rPr>
            </w:r>
            <w:r>
              <w:rPr>
                <w:b/>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b/>
                <w:sz w:val="22"/>
                <w:szCs w:val="22"/>
              </w:rPr>
            </w:pPr>
            <w:r>
              <w:rPr>
                <w:b/>
                <w:sz w:val="22"/>
                <w:szCs w:val="22"/>
              </w:rPr>
            </w:r>
            <w:r>
              <w:rPr>
                <w:b/>
                <w:sz w:val="22"/>
                <w:szCs w:val="22"/>
              </w:rPr>
            </w:r>
            <w:r>
              <w:rPr>
                <w:b/>
                <w:sz w:val="22"/>
                <w:szCs w:val="22"/>
              </w:rPr>
            </w:r>
          </w:p>
        </w:tc>
      </w:tr>
      <w:tr>
        <w:tblPrEx/>
        <w:trPr/>
        <w:tc>
          <w:tcPr>
            <w:gridSpan w:val="2"/>
            <w:tcW w:w="1950" w:type="dxa"/>
            <w:vAlign w:val="center"/>
            <w:textDirection w:val="lrTb"/>
            <w:noWrap w:val="false"/>
          </w:tcPr>
          <w:p>
            <w:pPr>
              <w:pStyle w:val="770"/>
              <w:jc w:val="center"/>
              <w:spacing w:line="360" w:lineRule="auto"/>
              <w:rPr>
                <w:b/>
                <w:i/>
                <w:sz w:val="22"/>
                <w:szCs w:val="22"/>
              </w:rPr>
            </w:pPr>
            <w:r>
              <w:rPr>
                <w:b/>
                <w:i/>
                <w:sz w:val="22"/>
                <w:szCs w:val="22"/>
              </w:rPr>
              <w:t xml:space="preserve">ВСЕГО</w:t>
            </w:r>
            <w:r>
              <w:rPr>
                <w:b/>
                <w:i/>
                <w:sz w:val="22"/>
                <w:szCs w:val="22"/>
              </w:rPr>
            </w:r>
            <w:r>
              <w:rPr>
                <w:b/>
                <w:i/>
                <w:sz w:val="22"/>
                <w:szCs w:val="22"/>
              </w:rPr>
            </w:r>
          </w:p>
        </w:tc>
        <w:tc>
          <w:tcPr>
            <w:tcW w:w="2835" w:type="dxa"/>
            <w:vAlign w:val="center"/>
            <w:textDirection w:val="lrTb"/>
            <w:noWrap w:val="false"/>
          </w:tcPr>
          <w:p>
            <w:pPr>
              <w:pStyle w:val="770"/>
              <w:jc w:val="center"/>
              <w:spacing w:line="360" w:lineRule="auto"/>
              <w:rPr>
                <w:b/>
                <w:i/>
                <w:sz w:val="22"/>
                <w:szCs w:val="22"/>
              </w:rPr>
            </w:pPr>
            <w:r>
              <w:rPr>
                <w:b/>
                <w:i/>
                <w:sz w:val="22"/>
                <w:szCs w:val="22"/>
              </w:rPr>
            </w:r>
            <w:r>
              <w:rPr>
                <w:b/>
                <w:i/>
                <w:sz w:val="22"/>
                <w:szCs w:val="22"/>
              </w:rPr>
            </w:r>
            <w:r>
              <w:rPr>
                <w:b/>
                <w:i/>
                <w:sz w:val="22"/>
                <w:szCs w:val="22"/>
              </w:rPr>
            </w:r>
          </w:p>
        </w:tc>
        <w:tc>
          <w:tcPr>
            <w:tcW w:w="992" w:type="dxa"/>
            <w:vAlign w:val="center"/>
            <w:textDirection w:val="lrTb"/>
            <w:noWrap w:val="false"/>
          </w:tcPr>
          <w:p>
            <w:pPr>
              <w:pStyle w:val="770"/>
              <w:jc w:val="center"/>
              <w:spacing w:line="360" w:lineRule="auto"/>
              <w:rPr>
                <w:b/>
                <w:i/>
                <w:sz w:val="22"/>
                <w:szCs w:val="22"/>
              </w:rPr>
            </w:pPr>
            <w:r>
              <w:rPr>
                <w:b/>
                <w:i/>
                <w:sz w:val="22"/>
                <w:szCs w:val="22"/>
              </w:rPr>
              <w:t xml:space="preserve">29</w:t>
            </w:r>
            <w:r>
              <w:rPr>
                <w:b/>
                <w:i/>
                <w:sz w:val="22"/>
                <w:szCs w:val="22"/>
              </w:rPr>
            </w:r>
            <w:r>
              <w:rPr>
                <w:b/>
                <w:i/>
                <w:sz w:val="22"/>
                <w:szCs w:val="22"/>
              </w:rPr>
            </w:r>
          </w:p>
        </w:tc>
        <w:tc>
          <w:tcPr>
            <w:tcW w:w="1276" w:type="dxa"/>
            <w:vAlign w:val="center"/>
            <w:textDirection w:val="lrTb"/>
            <w:noWrap w:val="false"/>
          </w:tcPr>
          <w:p>
            <w:pPr>
              <w:pStyle w:val="770"/>
              <w:jc w:val="center"/>
              <w:spacing w:line="360" w:lineRule="auto"/>
              <w:rPr>
                <w:b/>
                <w:i/>
                <w:sz w:val="22"/>
                <w:szCs w:val="22"/>
              </w:rPr>
            </w:pPr>
            <w:r>
              <w:rPr>
                <w:b/>
                <w:i/>
                <w:sz w:val="22"/>
                <w:szCs w:val="22"/>
              </w:rPr>
              <w:t xml:space="preserve">122,65</w:t>
            </w:r>
            <w:r>
              <w:rPr>
                <w:b/>
                <w:i/>
                <w:sz w:val="22"/>
                <w:szCs w:val="22"/>
              </w:rPr>
            </w:r>
            <w:r>
              <w:rPr>
                <w:b/>
                <w:i/>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jc w:val="center"/>
              <w:rPr>
                <w:sz w:val="22"/>
                <w:szCs w:val="22"/>
              </w:rPr>
            </w:pPr>
            <w:r>
              <w:rPr>
                <w:sz w:val="22"/>
                <w:szCs w:val="22"/>
              </w:rPr>
            </w:r>
            <w:r>
              <w:rPr>
                <w:sz w:val="22"/>
                <w:szCs w:val="22"/>
              </w:rPr>
            </w:r>
            <w:r>
              <w:rPr>
                <w:sz w:val="22"/>
                <w:szCs w:val="22"/>
              </w:rPr>
            </w:r>
          </w:p>
        </w:tc>
        <w:tc>
          <w:tcPr>
            <w:tcW w:w="1134" w:type="dxa"/>
            <w:vAlign w:val="center"/>
            <w:textDirection w:val="lrTb"/>
            <w:noWrap w:val="false"/>
          </w:tcPr>
          <w:p>
            <w:pPr>
              <w:pStyle w:val="770"/>
              <w:jc w:val="center"/>
              <w:spacing w:line="360" w:lineRule="auto"/>
              <w:rPr>
                <w:b/>
                <w:i/>
                <w:sz w:val="22"/>
                <w:szCs w:val="22"/>
              </w:rPr>
            </w:pPr>
            <w:r>
              <w:rPr>
                <w:b/>
                <w:i/>
                <w:sz w:val="22"/>
                <w:szCs w:val="22"/>
              </w:rPr>
            </w:r>
            <w:r>
              <w:rPr>
                <w:b/>
                <w:i/>
                <w:sz w:val="22"/>
                <w:szCs w:val="22"/>
              </w:rPr>
            </w:r>
            <w:r>
              <w:rPr>
                <w:b/>
                <w:i/>
                <w:sz w:val="22"/>
                <w:szCs w:val="22"/>
              </w:rPr>
            </w:r>
          </w:p>
        </w:tc>
      </w:tr>
    </w:tbl>
    <w:p>
      <w:pPr>
        <w:pStyle w:val="770"/>
        <w:jc w:val="both"/>
        <w:spacing w:line="276" w:lineRule="auto"/>
        <w:tabs>
          <w:tab w:val="left" w:pos="1026" w:leader="none"/>
        </w:tabs>
        <w:rPr>
          <w:sz w:val="24"/>
          <w:szCs w:val="24"/>
        </w:rPr>
      </w:pPr>
      <w:r>
        <w:rPr>
          <w:sz w:val="24"/>
          <w:szCs w:val="24"/>
          <w:highlight w:val="none"/>
        </w:rPr>
      </w:r>
      <w:r>
        <w:rPr>
          <w:sz w:val="24"/>
          <w:szCs w:val="24"/>
        </w:rPr>
      </w:r>
      <w:r>
        <w:rPr>
          <w:sz w:val="24"/>
          <w:szCs w:val="24"/>
        </w:rPr>
      </w:r>
    </w:p>
    <w:p>
      <w:pPr>
        <w:pStyle w:val="770"/>
        <w:ind w:left="0" w:right="0" w:firstLine="709"/>
        <w:jc w:val="both"/>
        <w:spacing w:line="276" w:lineRule="auto"/>
        <w:tabs>
          <w:tab w:val="left" w:pos="1026" w:leader="none"/>
        </w:tabs>
        <w:rPr>
          <w:sz w:val="24"/>
          <w:szCs w:val="24"/>
          <w:highlight w:val="none"/>
        </w:rPr>
      </w:pPr>
      <w:r>
        <w:rPr>
          <w:sz w:val="24"/>
          <w:szCs w:val="24"/>
          <w:highlight w:val="none"/>
        </w:rPr>
        <w:t xml:space="preserve">При поставке товара применяется национальный режим в соответствии с постановлением Правительства РФ от 16.12.2024 № 1875. Товар должен </w:t>
      </w:r>
      <w:r>
        <w:rPr>
          <w:sz w:val="24"/>
          <w:szCs w:val="24"/>
          <w:highlight w:val="none"/>
          <w:lang w:val="ru-RU"/>
        </w:rPr>
        <w:t xml:space="preserve">соответствовать </w:t>
      </w:r>
      <w:r>
        <w:rPr>
          <w:sz w:val="24"/>
          <w:szCs w:val="24"/>
          <w:highlight w:val="none"/>
        </w:rPr>
        <w:t xml:space="preserve">требованиям, установленным для закупок с учётом национального режима, включая запрет, ограничения и преференции, предусмотренные действующим законодательством РФ. </w:t>
      </w:r>
      <w:r>
        <w:rPr>
          <w:sz w:val="24"/>
          <w:szCs w:val="24"/>
          <w:highlight w:val="none"/>
        </w:rPr>
      </w:r>
      <w:r>
        <w:rPr>
          <w:sz w:val="24"/>
          <w:szCs w:val="24"/>
          <w:highlight w:val="none"/>
        </w:rPr>
      </w:r>
    </w:p>
    <w:p>
      <w:pPr>
        <w:pStyle w:val="770"/>
        <w:ind w:left="0" w:right="0" w:firstLine="709"/>
        <w:jc w:val="both"/>
        <w:spacing w:line="276" w:lineRule="auto"/>
        <w:tabs>
          <w:tab w:val="left" w:pos="1026" w:leader="none"/>
        </w:tabs>
        <w:rPr>
          <w:sz w:val="24"/>
          <w:szCs w:val="24"/>
          <w:highlight w:val="none"/>
        </w:rPr>
      </w:pPr>
      <w:r>
        <w:rPr>
          <w:sz w:val="24"/>
          <w:szCs w:val="24"/>
          <w:highlight w:val="none"/>
        </w:rPr>
        <w:t xml:space="preserve">Поставщик обязан подтвердить происхождение товара одним из следующих способов:</w:t>
      </w:r>
      <w:r>
        <w:rPr>
          <w:sz w:val="24"/>
          <w:szCs w:val="24"/>
          <w:highlight w:val="none"/>
        </w:rPr>
      </w:r>
      <w:r>
        <w:rPr>
          <w:sz w:val="24"/>
          <w:szCs w:val="24"/>
          <w:highlight w:val="none"/>
        </w:rPr>
      </w:r>
    </w:p>
    <w:p>
      <w:pPr>
        <w:pStyle w:val="770"/>
        <w:numPr>
          <w:ilvl w:val="0"/>
          <w:numId w:val="41"/>
        </w:numPr>
        <w:ind w:left="0" w:right="0" w:firstLine="709"/>
        <w:jc w:val="both"/>
        <w:spacing w:line="276" w:lineRule="auto"/>
        <w:tabs>
          <w:tab w:val="left" w:pos="1026" w:leader="none"/>
        </w:tabs>
        <w:rPr>
          <w:sz w:val="24"/>
          <w:szCs w:val="24"/>
          <w:highlight w:val="none"/>
        </w:rPr>
      </w:pPr>
      <w:r>
        <w:rPr>
          <w:sz w:val="24"/>
          <w:szCs w:val="24"/>
          <w:highlight w:val="none"/>
        </w:rPr>
        <w:t xml:space="preserve">предост</w:t>
      </w:r>
      <w:r>
        <w:rPr>
          <w:sz w:val="24"/>
          <w:szCs w:val="24"/>
          <w:highlight w:val="none"/>
        </w:rPr>
        <w:t xml:space="preserve">авлением номера реестровой записи из Реестра российской промышленной продукции (РРПП) с указанием информации о совокупном количестве баллов за выполнение технологических операций на территории РФ (если это предусмотрено постановлением № 719 от 17.07.2015);</w:t>
      </w:r>
      <w:r>
        <w:rPr>
          <w:sz w:val="24"/>
          <w:szCs w:val="24"/>
          <w:highlight w:val="none"/>
        </w:rPr>
      </w:r>
      <w:r>
        <w:rPr>
          <w:sz w:val="24"/>
          <w:szCs w:val="24"/>
          <w:highlight w:val="none"/>
        </w:rPr>
      </w:r>
    </w:p>
    <w:p>
      <w:pPr>
        <w:pStyle w:val="770"/>
        <w:numPr>
          <w:ilvl w:val="0"/>
          <w:numId w:val="41"/>
        </w:numPr>
        <w:ind w:left="0" w:right="0" w:firstLine="709"/>
        <w:jc w:val="both"/>
        <w:spacing w:line="276" w:lineRule="auto"/>
        <w:tabs>
          <w:tab w:val="left" w:pos="1026" w:leader="none"/>
        </w:tabs>
        <w:rPr>
          <w:sz w:val="24"/>
          <w:szCs w:val="24"/>
          <w:highlight w:val="none"/>
        </w:rPr>
      </w:pPr>
      <w:r>
        <w:rPr>
          <w:sz w:val="24"/>
          <w:szCs w:val="24"/>
          <w:highlight w:val="none"/>
        </w:rPr>
        <w:t xml:space="preserve">предоставлением номера реестровой записи из Евразийск</w:t>
      </w:r>
      <w:r>
        <w:rPr>
          <w:sz w:val="24"/>
          <w:szCs w:val="24"/>
          <w:highlight w:val="none"/>
        </w:rPr>
        <w:t xml:space="preserve">ого реестра промышленных товаров (ЕРПТ) с указанием информации о совокупном количестве баллов за выполнение технологических операций в государстве – члене ЕАЭС (если это предусмотрено Решением Совета Евразийской экономической комиссии от 23.11.2020 № 105);</w:t>
      </w:r>
      <w:r>
        <w:rPr>
          <w:sz w:val="24"/>
          <w:szCs w:val="24"/>
          <w:highlight w:val="none"/>
        </w:rPr>
      </w:r>
      <w:r>
        <w:rPr>
          <w:sz w:val="24"/>
          <w:szCs w:val="24"/>
          <w:highlight w:val="none"/>
        </w:rPr>
      </w:r>
    </w:p>
    <w:p>
      <w:pPr>
        <w:pStyle w:val="770"/>
        <w:numPr>
          <w:ilvl w:val="0"/>
          <w:numId w:val="41"/>
        </w:numPr>
        <w:ind w:left="0" w:right="0" w:firstLine="709"/>
        <w:jc w:val="both"/>
        <w:spacing w:line="276" w:lineRule="auto"/>
        <w:tabs>
          <w:tab w:val="left" w:pos="1026" w:leader="none"/>
        </w:tabs>
        <w:rPr>
          <w:sz w:val="24"/>
          <w:szCs w:val="24"/>
          <w:highlight w:val="none"/>
        </w:rPr>
      </w:pPr>
      <w:r>
        <w:rPr>
          <w:sz w:val="24"/>
          <w:szCs w:val="24"/>
          <w:highlight w:val="none"/>
        </w:rPr>
        <w:t xml:space="preserve">предоставлением сертификата происхождения товара формы СТ-1, выданного Торгово-промышленной палатой РФ или её региональным отделением, если товар не включён в реестр.</w:t>
      </w:r>
      <w:r>
        <w:rPr>
          <w:sz w:val="24"/>
          <w:szCs w:val="24"/>
          <w:highlight w:val="none"/>
        </w:rPr>
      </w:r>
      <w:r>
        <w:rPr>
          <w:sz w:val="24"/>
          <w:szCs w:val="24"/>
          <w:highlight w:val="none"/>
        </w:rPr>
      </w:r>
    </w:p>
    <w:p>
      <w:pPr>
        <w:pStyle w:val="770"/>
        <w:ind w:left="0" w:right="0" w:firstLine="709"/>
        <w:jc w:val="both"/>
        <w:spacing w:line="276" w:lineRule="auto"/>
        <w:tabs>
          <w:tab w:val="left" w:pos="1026" w:leader="none"/>
        </w:tabs>
        <w:rPr>
          <w:rFonts w:ascii="Times New Roman" w:hAnsi="Times New Roman"/>
          <w:b w:val="0"/>
          <w:bCs w:val="0"/>
          <w:color w:val="000000"/>
          <w:sz w:val="24"/>
          <w:szCs w:val="24"/>
          <w:highlight w:val="none"/>
          <w:lang w:val="ru-RU"/>
        </w:rPr>
      </w:pPr>
      <w:r>
        <w:rPr>
          <w:sz w:val="24"/>
          <w:szCs w:val="24"/>
          <w:highlight w:val="none"/>
        </w:rPr>
        <w:t xml:space="preserve">Поставщик несёт ответственность за достоверность сведений о происхождении товара и предоставленных документов.</w:t>
      </w:r>
      <w:r>
        <w:rPr>
          <w:rFonts w:ascii="Times New Roman" w:hAnsi="Times New Roman"/>
          <w:b w:val="0"/>
          <w:bCs w:val="0"/>
          <w:color w:val="000000"/>
          <w:sz w:val="24"/>
          <w:szCs w:val="24"/>
          <w:highlight w:val="none"/>
          <w:lang w:val="ru-RU"/>
        </w:rPr>
      </w:r>
      <w:r>
        <w:rPr>
          <w:rFonts w:ascii="Times New Roman" w:hAnsi="Times New Roman"/>
          <w:b w:val="0"/>
          <w:bCs w:val="0"/>
          <w:color w:val="000000"/>
          <w:sz w:val="24"/>
          <w:szCs w:val="24"/>
          <w:highlight w:val="none"/>
          <w:lang w:val="ru-RU"/>
        </w:rPr>
      </w:r>
    </w:p>
    <w:tbl>
      <w:tblPr>
        <w:tblW w:w="10433" w:type="dxa"/>
        <w:tblInd w:w="250" w:type="dxa"/>
        <w:tblLayout w:type="autofit"/>
        <w:tblCellMar>
          <w:left w:w="108" w:type="dxa"/>
          <w:top w:w="0" w:type="dxa"/>
          <w:right w:w="108" w:type="dxa"/>
          <w:bottom w:w="0" w:type="dxa"/>
        </w:tblCellMar>
        <w:tblLook w:val="01E0" w:firstRow="1" w:lastRow="1" w:firstColumn="1" w:lastColumn="1" w:noHBand="0" w:noVBand="0"/>
      </w:tblPr>
      <w:tblGrid>
        <w:gridCol w:w="5528"/>
        <w:gridCol w:w="4905"/>
      </w:tblGrid>
      <w:tr>
        <w:tblPrEx/>
        <w:trPr>
          <w:trHeight w:val="510"/>
        </w:trPr>
        <w:tc>
          <w:tcPr>
            <w:tcBorders>
              <w:top w:val="none" w:color="000000" w:sz="0" w:space="0"/>
              <w:left w:val="none" w:color="000000" w:sz="0" w:space="0"/>
              <w:bottom w:val="none" w:color="000000" w:sz="0" w:space="0"/>
              <w:right w:val="none" w:color="000000" w:sz="0" w:space="0"/>
            </w:tcBorders>
            <w:tcW w:w="5528" w:type="dxa"/>
            <w:vAlign w:val="top"/>
            <w:textDirection w:val="lrTb"/>
            <w:noWrap w:val="false"/>
          </w:tcPr>
          <w:p>
            <w:pPr>
              <w:pStyle w:val="929"/>
              <w:spacing w:after="200" w:line="254" w:lineRule="auto"/>
              <w:rPr>
                <w:b w:val="0"/>
                <w:caps/>
                <w:sz w:val="24"/>
                <w:szCs w:val="24"/>
                <w:lang w:val="ru-RU"/>
              </w:rPr>
            </w:pPr>
            <w:r>
              <w:rPr>
                <w:b w:val="0"/>
                <w:caps/>
                <w:sz w:val="24"/>
                <w:szCs w:val="24"/>
                <w:lang w:val="ru-RU"/>
              </w:rPr>
              <w:t xml:space="preserve"> </w:t>
            </w:r>
            <w:r>
              <w:rPr>
                <w:b w:val="0"/>
                <w:caps/>
                <w:sz w:val="24"/>
                <w:szCs w:val="24"/>
                <w:lang w:val="ru-RU"/>
              </w:rPr>
              <w:t xml:space="preserve">ЗАКАЗЧИК:</w:t>
            </w:r>
            <w:r>
              <w:rPr>
                <w:b w:val="0"/>
                <w:caps/>
                <w:sz w:val="24"/>
                <w:szCs w:val="24"/>
                <w:lang w:val="ru-RU"/>
              </w:rPr>
            </w:r>
            <w:r>
              <w:rPr>
                <w:b w:val="0"/>
                <w:caps/>
                <w:sz w:val="24"/>
                <w:szCs w:val="24"/>
                <w:lang w:val="ru-RU"/>
              </w:rPr>
            </w:r>
          </w:p>
        </w:tc>
        <w:tc>
          <w:tcPr>
            <w:tcBorders>
              <w:top w:val="none" w:color="000000" w:sz="0" w:space="0"/>
              <w:left w:val="none" w:color="000000" w:sz="0" w:space="0"/>
              <w:bottom w:val="none" w:color="000000" w:sz="0" w:space="0"/>
              <w:right w:val="none" w:color="000000" w:sz="0" w:space="0"/>
            </w:tcBorders>
            <w:tcW w:w="4905" w:type="dxa"/>
            <w:vAlign w:val="top"/>
            <w:textDirection w:val="lrTb"/>
            <w:noWrap w:val="false"/>
          </w:tcPr>
          <w:p>
            <w:pPr>
              <w:pStyle w:val="929"/>
              <w:spacing w:after="200" w:line="254" w:lineRule="auto"/>
              <w:rPr>
                <w:b w:val="0"/>
                <w:sz w:val="24"/>
                <w:szCs w:val="24"/>
                <w:lang w:val="ru-RU"/>
              </w:rPr>
            </w:pPr>
            <w:r>
              <w:rPr>
                <w:b w:val="0"/>
                <w:caps/>
                <w:sz w:val="24"/>
                <w:szCs w:val="24"/>
                <w:lang w:val="ru-RU"/>
              </w:rPr>
              <w:t xml:space="preserve">Поставщик (ИСПОЛНИТЕЛЬ):</w:t>
            </w:r>
            <w:r>
              <w:rPr>
                <w:b w:val="0"/>
                <w:sz w:val="24"/>
                <w:szCs w:val="24"/>
                <w:lang w:val="ru-RU"/>
              </w:rPr>
            </w:r>
            <w:r>
              <w:rPr>
                <w:b w:val="0"/>
                <w:sz w:val="24"/>
                <w:szCs w:val="24"/>
                <w:lang w:val="ru-RU"/>
              </w:rPr>
            </w:r>
          </w:p>
        </w:tc>
      </w:tr>
      <w:tr>
        <w:tblPrEx/>
        <w:trPr>
          <w:trHeight w:val="264"/>
        </w:trPr>
        <w:tc>
          <w:tcPr>
            <w:tcBorders>
              <w:top w:val="none" w:color="000000" w:sz="0" w:space="0"/>
              <w:left w:val="none" w:color="000000" w:sz="0" w:space="0"/>
              <w:bottom w:val="none" w:color="000000" w:sz="0" w:space="0"/>
              <w:right w:val="none" w:color="000000" w:sz="0" w:space="0"/>
            </w:tcBorders>
            <w:tcW w:w="5528" w:type="dxa"/>
            <w:vAlign w:val="top"/>
            <w:textDirection w:val="lrTb"/>
            <w:noWrap w:val="false"/>
          </w:tcPr>
          <w:p>
            <w:pPr>
              <w:pStyle w:val="929"/>
              <w:spacing w:after="200" w:line="254" w:lineRule="auto"/>
              <w:rPr>
                <w:b w:val="0"/>
                <w:sz w:val="24"/>
                <w:szCs w:val="24"/>
                <w:lang w:val="ru-RU"/>
              </w:rPr>
            </w:pPr>
            <w:r>
              <w:rPr>
                <w:b w:val="0"/>
                <w:sz w:val="24"/>
                <w:szCs w:val="24"/>
                <w:lang w:val="ru-RU"/>
              </w:rPr>
              <w:t xml:space="preserve">_______________ </w:t>
            </w:r>
            <w:r>
              <w:rPr>
                <w:b w:val="0"/>
                <w:sz w:val="24"/>
                <w:szCs w:val="24"/>
                <w:lang w:val="ru-RU"/>
              </w:rPr>
              <w:t xml:space="preserve">/</w:t>
            </w:r>
            <w:r>
              <w:rPr>
                <w:b w:val="0"/>
                <w:sz w:val="24"/>
                <w:szCs w:val="24"/>
                <w:lang w:val="ru-RU"/>
              </w:rPr>
              <w:t xml:space="preserve">__________________</w:t>
            </w:r>
            <w:r>
              <w:rPr>
                <w:b w:val="0"/>
                <w:sz w:val="24"/>
                <w:szCs w:val="24"/>
                <w:lang w:val="ru-RU"/>
              </w:rPr>
              <w:t xml:space="preserve">/</w:t>
            </w:r>
            <w:r>
              <w:rPr>
                <w:b w:val="0"/>
                <w:sz w:val="24"/>
                <w:szCs w:val="24"/>
                <w:lang w:val="ru-RU"/>
              </w:rPr>
            </w:r>
            <w:r>
              <w:rPr>
                <w:b w:val="0"/>
                <w:sz w:val="24"/>
                <w:szCs w:val="24"/>
                <w:lang w:val="ru-RU"/>
              </w:rPr>
            </w:r>
          </w:p>
          <w:p>
            <w:pPr>
              <w:pStyle w:val="929"/>
              <w:spacing w:after="200" w:line="254" w:lineRule="auto"/>
              <w:rPr>
                <w:b w:val="0"/>
                <w:spacing w:val="-6"/>
                <w:sz w:val="24"/>
                <w:szCs w:val="24"/>
                <w:lang w:val="ru-RU"/>
              </w:rPr>
            </w:pPr>
            <w:r>
              <w:rPr>
                <w:b w:val="0"/>
                <w:sz w:val="24"/>
                <w:szCs w:val="24"/>
                <w:lang w:val="ru-RU"/>
              </w:rPr>
              <w:t xml:space="preserve">МП</w:t>
            </w:r>
            <w:r>
              <w:rPr>
                <w:b w:val="0"/>
                <w:spacing w:val="-6"/>
                <w:sz w:val="24"/>
                <w:szCs w:val="24"/>
                <w:lang w:val="ru-RU"/>
              </w:rPr>
            </w:r>
            <w:r>
              <w:rPr>
                <w:b w:val="0"/>
                <w:spacing w:val="-6"/>
                <w:sz w:val="24"/>
                <w:szCs w:val="24"/>
                <w:lang w:val="ru-RU"/>
              </w:rPr>
            </w:r>
          </w:p>
        </w:tc>
        <w:tc>
          <w:tcPr>
            <w:tcBorders>
              <w:top w:val="none" w:color="000000" w:sz="0" w:space="0"/>
              <w:left w:val="none" w:color="000000" w:sz="0" w:space="0"/>
              <w:bottom w:val="none" w:color="000000" w:sz="0" w:space="0"/>
              <w:right w:val="none" w:color="000000" w:sz="0" w:space="0"/>
            </w:tcBorders>
            <w:tcW w:w="4905" w:type="dxa"/>
            <w:vAlign w:val="top"/>
            <w:textDirection w:val="lrTb"/>
            <w:noWrap w:val="false"/>
          </w:tcPr>
          <w:p>
            <w:pPr>
              <w:pStyle w:val="929"/>
              <w:spacing w:after="200" w:line="254" w:lineRule="auto"/>
              <w:rPr>
                <w:b w:val="0"/>
                <w:sz w:val="24"/>
                <w:szCs w:val="24"/>
                <w:lang w:val="ru-RU"/>
              </w:rPr>
            </w:pPr>
            <w:r>
              <w:rPr>
                <w:b w:val="0"/>
                <w:sz w:val="24"/>
                <w:szCs w:val="24"/>
                <w:lang w:val="ru-RU"/>
              </w:rPr>
              <w:t xml:space="preserve">_________________ / </w:t>
            </w:r>
            <w:r>
              <w:rPr>
                <w:b w:val="0"/>
                <w:sz w:val="24"/>
                <w:lang w:val="ru-RU"/>
              </w:rPr>
              <w:t xml:space="preserve">________________</w:t>
            </w:r>
            <w:r>
              <w:rPr>
                <w:b w:val="0"/>
                <w:sz w:val="24"/>
                <w:szCs w:val="24"/>
                <w:lang w:val="ru-RU"/>
              </w:rPr>
              <w:t xml:space="preserve"> </w:t>
            </w:r>
            <w:r>
              <w:rPr>
                <w:b w:val="0"/>
                <w:sz w:val="24"/>
                <w:szCs w:val="24"/>
                <w:lang w:val="ru-RU"/>
              </w:rPr>
              <w:t xml:space="preserve">/</w:t>
            </w:r>
            <w:r>
              <w:rPr>
                <w:b w:val="0"/>
                <w:sz w:val="24"/>
                <w:szCs w:val="24"/>
                <w:lang w:val="ru-RU"/>
              </w:rPr>
            </w:r>
            <w:r>
              <w:rPr>
                <w:b w:val="0"/>
                <w:sz w:val="24"/>
                <w:szCs w:val="24"/>
                <w:lang w:val="ru-RU"/>
              </w:rPr>
            </w:r>
          </w:p>
          <w:p>
            <w:pPr>
              <w:pStyle w:val="929"/>
              <w:spacing w:after="200" w:line="254" w:lineRule="auto"/>
              <w:rPr>
                <w:b w:val="0"/>
                <w:sz w:val="24"/>
                <w:szCs w:val="24"/>
                <w:lang w:val="ru-RU"/>
              </w:rPr>
            </w:pPr>
            <w:r>
              <w:rPr>
                <w:b w:val="0"/>
                <w:sz w:val="24"/>
                <w:szCs w:val="24"/>
                <w:lang w:val="ru-RU"/>
              </w:rPr>
              <w:t xml:space="preserve">      </w:t>
            </w:r>
            <w:r>
              <w:rPr>
                <w:b w:val="0"/>
                <w:sz w:val="24"/>
                <w:szCs w:val="24"/>
                <w:lang w:val="ru-RU"/>
              </w:rPr>
              <w:t xml:space="preserve">МП</w:t>
            </w:r>
            <w:r>
              <w:rPr>
                <w:b w:val="0"/>
                <w:sz w:val="24"/>
                <w:szCs w:val="24"/>
                <w:lang w:val="ru-RU"/>
              </w:rPr>
            </w:r>
            <w:r>
              <w:rPr>
                <w:b w:val="0"/>
                <w:sz w:val="24"/>
                <w:szCs w:val="24"/>
                <w:lang w:val="ru-RU"/>
              </w:rPr>
            </w:r>
          </w:p>
        </w:tc>
      </w:tr>
    </w:tbl>
    <w:p>
      <w:pPr>
        <w:rPr>
          <w:lang w:val="ru-RU"/>
        </w:rPr>
      </w:pPr>
      <w:r>
        <w:rPr>
          <w:lang w:val="ru-RU"/>
        </w:rPr>
      </w:r>
      <w:r>
        <w:rPr>
          <w:lang w:val="ru-RU"/>
        </w:rPr>
      </w:r>
      <w:r>
        <w:rPr>
          <w:lang w:val="ru-RU"/>
        </w:rPr>
      </w:r>
    </w:p>
    <w:sectPr>
      <w:footerReference w:type="default" r:id="rId9"/>
      <w:footnotePr/>
      <w:endnotePr/>
      <w:type w:val="nextPage"/>
      <w:pgSz w:w="11909" w:h="16834" w:orient="portrait"/>
      <w:pgMar w:top="709" w:right="748" w:bottom="709" w:left="851" w:header="720" w:footer="21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w:panose1 w:val="02020603050405020304"/>
  </w:font>
  <w:font w:name="TimesDL">
    <w:panose1 w:val="02000603000000000000"/>
  </w:font>
  <w:font w:name="Courier New">
    <w:panose1 w:val="02070309020205020404"/>
  </w:font>
  <w:font w:name="Tahoma">
    <w:panose1 w:val="020B0604030504040204"/>
  </w:font>
  <w:font w:name="Batang">
    <w:panose1 w:val="02000506000000020000"/>
  </w:font>
  <w:font w:name="Calibri">
    <w:panose1 w:val="020F0502020204030204"/>
  </w:font>
  <w:font w:name="Cambria">
    <w:panose1 w:val="02040503050406030204"/>
  </w:font>
  <w:font w:name="Calibri Light">
    <w:panose1 w:val="020F0502020204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7"/>
      <w:jc w:val="center"/>
    </w:pPr>
    <w:r>
      <w:fldChar w:fldCharType="begin"/>
    </w:r>
    <w:r>
      <w:instrText xml:space="preserve">PAGE   \* MERGEFORMAT</w:instrText>
    </w:r>
    <w:r>
      <w:fldChar w:fldCharType="separate"/>
    </w:r>
    <w:r>
      <w:t xml:space="preserve">6</w:t>
    </w:r>
    <w:r>
      <w:fldChar w:fldCharType="end"/>
    </w:r>
    <w:r/>
  </w:p>
  <w:p>
    <w:pPr>
      <w:pStyle w:val="95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
    <w:multiLevelType w:val="hybridMultilevel"/>
    <w:lvl w:ilvl="0">
      <w:start w:val="1"/>
      <w:numFmt w:val="decimal"/>
      <w:isLgl w:val="false"/>
      <w:suff w:val="tab"/>
      <w:lvlText w:val="%1"/>
      <w:lvlJc w:val="left"/>
      <w:pPr>
        <w:ind w:left="600" w:hanging="600"/>
        <w:tabs>
          <w:tab w:val="num" w:pos="600" w:leader="none"/>
        </w:tabs>
      </w:pPr>
    </w:lvl>
    <w:lvl w:ilvl="1">
      <w:start w:val="8"/>
      <w:numFmt w:val="decimal"/>
      <w:isLgl w:val="false"/>
      <w:suff w:val="tab"/>
      <w:lvlText w:val="%1.%2"/>
      <w:lvlJc w:val="left"/>
      <w:pPr>
        <w:ind w:left="1140" w:hanging="600"/>
        <w:tabs>
          <w:tab w:val="num" w:pos="114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340" w:hanging="720"/>
        <w:tabs>
          <w:tab w:val="num" w:pos="234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6120" w:hanging="1800"/>
        <w:tabs>
          <w:tab w:val="num" w:pos="6120" w:leader="none"/>
        </w:tabs>
      </w:pPr>
    </w:lvl>
  </w:abstractNum>
  <w:abstractNum w:abstractNumId="2">
    <w:multiLevelType w:val="hybridMultilevel"/>
    <w:lvl w:ilvl="0">
      <w:start w:val="1"/>
      <w:numFmt w:val="decimal"/>
      <w:isLgl w:val="false"/>
      <w:suff w:val="tab"/>
      <w:lvlText w:val="%1."/>
      <w:lvlJc w:val="left"/>
      <w:pPr>
        <w:ind w:left="851" w:hanging="851"/>
        <w:tabs>
          <w:tab w:val="num" w:pos="851" w:leader="none"/>
        </w:tabs>
      </w:pPr>
    </w:lvl>
    <w:lvl w:ilvl="1">
      <w:start w:val="1"/>
      <w:numFmt w:val="decimal"/>
      <w:isLgl w:val="false"/>
      <w:suff w:val="tab"/>
      <w:lvlText w:val="%1.%2"/>
      <w:lvlJc w:val="left"/>
      <w:pPr>
        <w:ind w:left="851" w:hanging="851"/>
        <w:tabs>
          <w:tab w:val="num" w:pos="851" w:leader="none"/>
        </w:tabs>
      </w:pPr>
    </w:lvl>
    <w:lvl w:ilvl="2">
      <w:start w:val="1"/>
      <w:numFmt w:val="decimal"/>
      <w:isLgl w:val="false"/>
      <w:suff w:val="tab"/>
      <w:lvlText w:val="%1.%2.%3"/>
      <w:lvlJc w:val="left"/>
      <w:pPr>
        <w:ind w:left="851" w:hanging="851"/>
        <w:tabs>
          <w:tab w:val="num" w:pos="851" w:leader="none"/>
        </w:tabs>
      </w:pPr>
    </w:lvl>
    <w:lvl w:ilvl="3">
      <w:start w:val="1"/>
      <w:numFmt w:val="bullet"/>
      <w:isLgl w:val="false"/>
      <w:suff w:val="tab"/>
      <w:lvlText w:val=""/>
      <w:lvlJc w:val="left"/>
      <w:pPr>
        <w:ind w:left="851" w:hanging="851"/>
        <w:tabs>
          <w:tab w:val="num" w:pos="851" w:leader="none"/>
        </w:tabs>
      </w:pPr>
      <w:rPr>
        <w:rFonts w:ascii="Symbol" w:hAnsi="Symbol"/>
      </w:rPr>
    </w:lvl>
    <w:lvl w:ilvl="4">
      <w:start w:val="1"/>
      <w:numFmt w:val="decimal"/>
      <w:isLgl w:val="false"/>
      <w:suff w:val="tab"/>
      <w:lvlText w:val="%1.%2.%3.%4.%5"/>
      <w:lvlJc w:val="left"/>
      <w:pPr>
        <w:ind w:left="720" w:hanging="720"/>
        <w:tabs>
          <w:tab w:val="num" w:pos="72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080" w:hanging="1080"/>
        <w:tabs>
          <w:tab w:val="num" w:pos="108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440" w:hanging="1440"/>
        <w:tabs>
          <w:tab w:val="num" w:pos="1440" w:leader="none"/>
        </w:tabs>
      </w:pPr>
    </w:lvl>
  </w:abstractNum>
  <w:abstractNum w:abstractNumId="3">
    <w:multiLevelType w:val="hybridMultilevel"/>
    <w:lvl w:ilvl="0">
      <w:start w:val="1"/>
      <w:numFmt w:val="decimal"/>
      <w:isLgl w:val="false"/>
      <w:suff w:val="tab"/>
      <w:lvlText w:val="%1"/>
      <w:lvlJc w:val="left"/>
      <w:pPr>
        <w:ind w:left="705" w:hanging="705"/>
        <w:tabs>
          <w:tab w:val="num" w:pos="705" w:leader="none"/>
        </w:tabs>
      </w:pPr>
    </w:lvl>
    <w:lvl w:ilvl="1">
      <w:start w:val="1"/>
      <w:numFmt w:val="decimal"/>
      <w:isLgl w:val="false"/>
      <w:suff w:val="tab"/>
      <w:lvlText w:val="%1.%2"/>
      <w:lvlJc w:val="left"/>
      <w:pPr>
        <w:ind w:left="705" w:hanging="705"/>
        <w:tabs>
          <w:tab w:val="num" w:pos="705"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
    <w:multiLevelType w:val="hybridMultilevel"/>
    <w:lvl w:ilvl="0">
      <w:start w:val="3"/>
      <w:numFmt w:val="decimal"/>
      <w:isLgl w:val="false"/>
      <w:suff w:val="tab"/>
      <w:lvlText w:val="%1"/>
      <w:lvlJc w:val="left"/>
      <w:pPr>
        <w:ind w:left="480" w:hanging="480"/>
        <w:tabs>
          <w:tab w:val="num" w:pos="480" w:leader="none"/>
        </w:tabs>
      </w:pPr>
    </w:lvl>
    <w:lvl w:ilvl="1">
      <w:start w:val="1"/>
      <w:numFmt w:val="decimal"/>
      <w:isLgl w:val="false"/>
      <w:suff w:val="tab"/>
      <w:lvlText w:val="%1.%2"/>
      <w:lvlJc w:val="left"/>
      <w:pPr>
        <w:ind w:left="480" w:hanging="480"/>
        <w:tabs>
          <w:tab w:val="num" w:pos="480" w:leader="none"/>
        </w:tabs>
      </w:pPr>
    </w:lvl>
    <w:lvl w:ilvl="2">
      <w:start w:val="1"/>
      <w:numFmt w:val="decimal"/>
      <w:isLgl w:val="false"/>
      <w:suff w:val="tab"/>
      <w:lvlText w:val="%1.%2.%3"/>
      <w:lvlJc w:val="left"/>
      <w:pPr>
        <w:ind w:left="1440" w:hanging="720"/>
        <w:tabs>
          <w:tab w:val="num" w:pos="144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2"/>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upperRoman"/>
      <w:isLgl w:val="false"/>
      <w:suff w:val="tab"/>
      <w:lvlText w:val="%1."/>
      <w:lvlJc w:val="left"/>
      <w:pPr>
        <w:ind w:left="1080" w:hanging="7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3"/>
      <w:numFmt w:val="decimal"/>
      <w:isLgl w:val="false"/>
      <w:suff w:val="tab"/>
      <w:lvlText w:val="%1."/>
      <w:lvlJc w:val="left"/>
      <w:pPr>
        <w:ind w:left="480" w:hanging="480"/>
      </w:pPr>
      <w:rPr>
        <w:color w:val="000000"/>
      </w:rPr>
    </w:lvl>
    <w:lvl w:ilvl="1">
      <w:start w:val="1"/>
      <w:numFmt w:val="decimal"/>
      <w:isLgl w:val="false"/>
      <w:suff w:val="tab"/>
      <w:lvlText w:val="%1.%2."/>
      <w:lvlJc w:val="left"/>
      <w:pPr>
        <w:ind w:left="1473" w:hanging="480"/>
      </w:pPr>
      <w:rPr>
        <w:color w:val="000000"/>
      </w:rPr>
    </w:lvl>
    <w:lvl w:ilvl="2">
      <w:start w:val="1"/>
      <w:numFmt w:val="decimal"/>
      <w:isLgl w:val="false"/>
      <w:suff w:val="tab"/>
      <w:lvlText w:val="%1.%2.%3."/>
      <w:lvlJc w:val="left"/>
      <w:pPr>
        <w:ind w:left="2706" w:hanging="720"/>
      </w:pPr>
      <w:rPr>
        <w:color w:val="000000"/>
      </w:rPr>
    </w:lvl>
    <w:lvl w:ilvl="3">
      <w:start w:val="1"/>
      <w:numFmt w:val="decimal"/>
      <w:isLgl w:val="false"/>
      <w:suff w:val="tab"/>
      <w:lvlText w:val="%1.%2.%3.%4."/>
      <w:lvlJc w:val="left"/>
      <w:pPr>
        <w:ind w:left="3699" w:hanging="720"/>
      </w:pPr>
      <w:rPr>
        <w:color w:val="000000"/>
      </w:rPr>
    </w:lvl>
    <w:lvl w:ilvl="4">
      <w:start w:val="1"/>
      <w:numFmt w:val="decimal"/>
      <w:isLgl w:val="false"/>
      <w:suff w:val="tab"/>
      <w:lvlText w:val="%1.%2.%3.%4.%5."/>
      <w:lvlJc w:val="left"/>
      <w:pPr>
        <w:ind w:left="5052" w:hanging="1080"/>
      </w:pPr>
      <w:rPr>
        <w:color w:val="000000"/>
      </w:rPr>
    </w:lvl>
    <w:lvl w:ilvl="5">
      <w:start w:val="1"/>
      <w:numFmt w:val="decimal"/>
      <w:isLgl w:val="false"/>
      <w:suff w:val="tab"/>
      <w:lvlText w:val="%1.%2.%3.%4.%5.%6."/>
      <w:lvlJc w:val="left"/>
      <w:pPr>
        <w:ind w:left="6045" w:hanging="1080"/>
      </w:pPr>
      <w:rPr>
        <w:color w:val="000000"/>
      </w:rPr>
    </w:lvl>
    <w:lvl w:ilvl="6">
      <w:start w:val="1"/>
      <w:numFmt w:val="decimal"/>
      <w:isLgl w:val="false"/>
      <w:suff w:val="tab"/>
      <w:lvlText w:val="%1.%2.%3.%4.%5.%6.%7."/>
      <w:lvlJc w:val="left"/>
      <w:pPr>
        <w:ind w:left="7398" w:hanging="1440"/>
      </w:pPr>
      <w:rPr>
        <w:color w:val="000000"/>
      </w:rPr>
    </w:lvl>
    <w:lvl w:ilvl="7">
      <w:start w:val="1"/>
      <w:numFmt w:val="decimal"/>
      <w:isLgl w:val="false"/>
      <w:suff w:val="tab"/>
      <w:lvlText w:val="%1.%2.%3.%4.%5.%6.%7.%8."/>
      <w:lvlJc w:val="left"/>
      <w:pPr>
        <w:ind w:left="8391" w:hanging="1440"/>
      </w:pPr>
      <w:rPr>
        <w:color w:val="000000"/>
      </w:rPr>
    </w:lvl>
    <w:lvl w:ilvl="8">
      <w:start w:val="1"/>
      <w:numFmt w:val="decimal"/>
      <w:isLgl w:val="false"/>
      <w:suff w:val="tab"/>
      <w:lvlText w:val="%1.%2.%3.%4.%5.%6.%7.%8.%9."/>
      <w:lvlJc w:val="left"/>
      <w:pPr>
        <w:ind w:left="9744" w:hanging="1800"/>
      </w:pPr>
      <w:rPr>
        <w:color w:val="000000"/>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
      <w:lvlJc w:val="left"/>
      <w:pPr>
        <w:ind w:left="1440" w:hanging="360"/>
        <w:tabs>
          <w:tab w:val="num" w:pos="1440" w:leader="none"/>
        </w:tabs>
      </w:pPr>
      <w:rPr>
        <w:rFonts w:ascii="Symbol" w:hAnsi="Symbol"/>
        <w:sz w:val="20"/>
      </w:rPr>
    </w:lvl>
    <w:lvl w:ilvl="2">
      <w:start w:val="1"/>
      <w:numFmt w:val="bullet"/>
      <w:isLgl w:val="false"/>
      <w:suff w:val="tab"/>
      <w:lvlText w:val=""/>
      <w:lvlJc w:val="left"/>
      <w:pPr>
        <w:ind w:left="2160" w:hanging="360"/>
        <w:tabs>
          <w:tab w:val="num" w:pos="2160" w:leader="none"/>
        </w:tabs>
      </w:pPr>
      <w:rPr>
        <w:rFonts w:ascii="Symbol" w:hAnsi="Symbol"/>
        <w:sz w:val="20"/>
      </w:rPr>
    </w:lvl>
    <w:lvl w:ilvl="3">
      <w:start w:val="1"/>
      <w:numFmt w:val="bullet"/>
      <w:isLgl w:val="false"/>
      <w:suff w:val="tab"/>
      <w:lvlText w:val=""/>
      <w:lvlJc w:val="left"/>
      <w:pPr>
        <w:ind w:left="2880" w:hanging="360"/>
        <w:tabs>
          <w:tab w:val="num" w:pos="2880" w:leader="none"/>
        </w:tabs>
      </w:pPr>
      <w:rPr>
        <w:rFonts w:ascii="Symbol" w:hAnsi="Symbol"/>
        <w:sz w:val="20"/>
      </w:rPr>
    </w:lvl>
    <w:lvl w:ilvl="4">
      <w:start w:val="1"/>
      <w:numFmt w:val="bullet"/>
      <w:isLgl w:val="false"/>
      <w:suff w:val="tab"/>
      <w:lvlText w:val=""/>
      <w:lvlJc w:val="left"/>
      <w:pPr>
        <w:ind w:left="3600" w:hanging="360"/>
        <w:tabs>
          <w:tab w:val="num" w:pos="3600" w:leader="none"/>
        </w:tabs>
      </w:pPr>
      <w:rPr>
        <w:rFonts w:ascii="Symbol" w:hAnsi="Symbol"/>
        <w:sz w:val="20"/>
      </w:rPr>
    </w:lvl>
    <w:lvl w:ilvl="5">
      <w:start w:val="1"/>
      <w:numFmt w:val="bullet"/>
      <w:isLgl w:val="false"/>
      <w:suff w:val="tab"/>
      <w:lvlText w:val=""/>
      <w:lvlJc w:val="left"/>
      <w:pPr>
        <w:ind w:left="4320" w:hanging="360"/>
        <w:tabs>
          <w:tab w:val="num" w:pos="4320" w:leader="none"/>
        </w:tabs>
      </w:pPr>
      <w:rPr>
        <w:rFonts w:ascii="Symbol" w:hAnsi="Symbol"/>
        <w:sz w:val="20"/>
      </w:rPr>
    </w:lvl>
    <w:lvl w:ilvl="6">
      <w:start w:val="1"/>
      <w:numFmt w:val="bullet"/>
      <w:isLgl w:val="false"/>
      <w:suff w:val="tab"/>
      <w:lvlText w:val=""/>
      <w:lvlJc w:val="left"/>
      <w:pPr>
        <w:ind w:left="5040" w:hanging="360"/>
        <w:tabs>
          <w:tab w:val="num" w:pos="5040" w:leader="none"/>
        </w:tabs>
      </w:pPr>
      <w:rPr>
        <w:rFonts w:ascii="Symbol" w:hAnsi="Symbol"/>
        <w:sz w:val="20"/>
      </w:rPr>
    </w:lvl>
    <w:lvl w:ilvl="7">
      <w:start w:val="1"/>
      <w:numFmt w:val="bullet"/>
      <w:isLgl w:val="false"/>
      <w:suff w:val="tab"/>
      <w:lvlText w:val=""/>
      <w:lvlJc w:val="left"/>
      <w:pPr>
        <w:ind w:left="5760" w:hanging="360"/>
        <w:tabs>
          <w:tab w:val="num" w:pos="5760" w:leader="none"/>
        </w:tabs>
      </w:pPr>
      <w:rPr>
        <w:rFonts w:ascii="Symbol" w:hAnsi="Symbol"/>
        <w:sz w:val="20"/>
      </w:rPr>
    </w:lvl>
    <w:lvl w:ilvl="8">
      <w:start w:val="1"/>
      <w:numFmt w:val="bullet"/>
      <w:isLgl w:val="false"/>
      <w:suff w:val="tab"/>
      <w:lvlText w:val=""/>
      <w:lvlJc w:val="left"/>
      <w:pPr>
        <w:ind w:left="6480" w:hanging="360"/>
        <w:tabs>
          <w:tab w:val="num" w:pos="6480" w:leader="none"/>
        </w:tabs>
      </w:pPr>
      <w:rPr>
        <w:rFonts w:ascii="Symbol" w:hAnsi="Symbol"/>
        <w:sz w:val="20"/>
      </w:rPr>
    </w:lvl>
  </w:abstractNum>
  <w:abstractNum w:abstractNumId="13">
    <w:multiLevelType w:val="hybridMultilevel"/>
    <w:lvl w:ilvl="0">
      <w:start w:val="1"/>
      <w:numFmt w:val="upperRoman"/>
      <w:isLgl w:val="false"/>
      <w:suff w:val="tab"/>
      <w:lvlText w:val="%1."/>
      <w:lvlJc w:val="left"/>
      <w:pPr>
        <w:ind w:left="1080" w:hanging="720"/>
      </w:pPr>
    </w:lvl>
    <w:lvl w:ilvl="1">
      <w:start w:val="1"/>
      <w:numFmt w:val="decimal"/>
      <w:isLgl w:val="false"/>
      <w:suff w:val="tab"/>
      <w:lvlText w:val="%1.%2."/>
      <w:lvlJc w:val="left"/>
      <w:pPr>
        <w:ind w:left="1211" w:hanging="360"/>
      </w:pPr>
      <w:rPr>
        <w:color w:val="000000"/>
      </w:rPr>
    </w:lvl>
    <w:lvl w:ilvl="2">
      <w:start w:val="1"/>
      <w:numFmt w:val="decimal"/>
      <w:isLgl w:val="false"/>
      <w:suff w:val="tab"/>
      <w:lvlText w:val="%1.%2.%3."/>
      <w:lvlJc w:val="left"/>
      <w:pPr>
        <w:ind w:left="1080" w:hanging="720"/>
      </w:pPr>
      <w:rPr>
        <w:color w:val="000000"/>
      </w:rPr>
    </w:lvl>
    <w:lvl w:ilvl="3">
      <w:start w:val="1"/>
      <w:numFmt w:val="decimal"/>
      <w:isLgl w:val="false"/>
      <w:suff w:val="tab"/>
      <w:lvlText w:val="%1.%2.%3.%4."/>
      <w:lvlJc w:val="left"/>
      <w:pPr>
        <w:ind w:left="1080" w:hanging="720"/>
      </w:pPr>
      <w:rPr>
        <w:color w:val="000000"/>
      </w:rPr>
    </w:lvl>
    <w:lvl w:ilvl="4">
      <w:start w:val="1"/>
      <w:numFmt w:val="decimal"/>
      <w:isLgl w:val="false"/>
      <w:suff w:val="tab"/>
      <w:lvlText w:val="%1.%2.%3.%4.%5."/>
      <w:lvlJc w:val="left"/>
      <w:pPr>
        <w:ind w:left="1440" w:hanging="1080"/>
      </w:pPr>
      <w:rPr>
        <w:color w:val="000000"/>
      </w:rPr>
    </w:lvl>
    <w:lvl w:ilvl="5">
      <w:start w:val="1"/>
      <w:numFmt w:val="decimal"/>
      <w:isLgl w:val="false"/>
      <w:suff w:val="tab"/>
      <w:lvlText w:val="%1.%2.%3.%4.%5.%6."/>
      <w:lvlJc w:val="left"/>
      <w:pPr>
        <w:ind w:left="1440" w:hanging="1080"/>
      </w:pPr>
      <w:rPr>
        <w:color w:val="000000"/>
      </w:rPr>
    </w:lvl>
    <w:lvl w:ilvl="6">
      <w:start w:val="1"/>
      <w:numFmt w:val="decimal"/>
      <w:isLgl w:val="false"/>
      <w:suff w:val="tab"/>
      <w:lvlText w:val="%1.%2.%3.%4.%5.%6.%7."/>
      <w:lvlJc w:val="left"/>
      <w:pPr>
        <w:ind w:left="1800" w:hanging="1440"/>
      </w:pPr>
      <w:rPr>
        <w:color w:val="000000"/>
      </w:rPr>
    </w:lvl>
    <w:lvl w:ilvl="7">
      <w:start w:val="1"/>
      <w:numFmt w:val="decimal"/>
      <w:isLgl w:val="false"/>
      <w:suff w:val="tab"/>
      <w:lvlText w:val="%1.%2.%3.%4.%5.%6.%7.%8."/>
      <w:lvlJc w:val="left"/>
      <w:pPr>
        <w:ind w:left="1800" w:hanging="1440"/>
      </w:pPr>
      <w:rPr>
        <w:color w:val="000000"/>
      </w:rPr>
    </w:lvl>
    <w:lvl w:ilvl="8">
      <w:start w:val="1"/>
      <w:numFmt w:val="decimal"/>
      <w:isLgl w:val="false"/>
      <w:suff w:val="tab"/>
      <w:lvlText w:val="%1.%2.%3.%4.%5.%6.%7.%8.%9."/>
      <w:lvlJc w:val="left"/>
      <w:pPr>
        <w:ind w:left="2160" w:hanging="1800"/>
      </w:pPr>
      <w:rPr>
        <w:color w:val="000000"/>
      </w:rPr>
    </w:lvl>
  </w:abstractNum>
  <w:abstractNum w:abstractNumId="14">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069" w:hanging="360"/>
        <w:tabs>
          <w:tab w:val="num" w:pos="1069" w:leader="none"/>
        </w:tabs>
      </w:pPr>
    </w:lvl>
    <w:lvl w:ilvl="1">
      <w:start w:val="1"/>
      <w:numFmt w:val="decimal"/>
      <w:isLgl w:val="false"/>
      <w:suff w:val="tab"/>
      <w:lvlText w:val="%1.%2."/>
      <w:lvlJc w:val="left"/>
      <w:pPr>
        <w:ind w:left="1729" w:hanging="1020"/>
        <w:tabs>
          <w:tab w:val="num" w:pos="1729" w:leader="none"/>
        </w:tabs>
      </w:pPr>
    </w:lvl>
    <w:lvl w:ilvl="2">
      <w:start w:val="1"/>
      <w:numFmt w:val="decimal"/>
      <w:isLgl w:val="false"/>
      <w:suff w:val="tab"/>
      <w:lvlText w:val="%1.%2.%3."/>
      <w:lvlJc w:val="left"/>
      <w:pPr>
        <w:ind w:left="1729" w:hanging="1020"/>
        <w:tabs>
          <w:tab w:val="num" w:pos="1729" w:leader="none"/>
        </w:tabs>
      </w:pPr>
    </w:lvl>
    <w:lvl w:ilvl="3">
      <w:start w:val="1"/>
      <w:numFmt w:val="decimal"/>
      <w:isLgl w:val="false"/>
      <w:suff w:val="tab"/>
      <w:lvlText w:val="%1.%2.%3.%4."/>
      <w:lvlJc w:val="left"/>
      <w:pPr>
        <w:ind w:left="1789" w:hanging="1080"/>
        <w:tabs>
          <w:tab w:val="num" w:pos="1789" w:leader="none"/>
        </w:tabs>
      </w:pPr>
    </w:lvl>
    <w:lvl w:ilvl="4">
      <w:start w:val="1"/>
      <w:numFmt w:val="decimal"/>
      <w:isLgl w:val="false"/>
      <w:suff w:val="tab"/>
      <w:lvlText w:val="%1.%2.%3.%4.%5."/>
      <w:lvlJc w:val="left"/>
      <w:pPr>
        <w:ind w:left="1789" w:hanging="1080"/>
        <w:tabs>
          <w:tab w:val="num" w:pos="1789" w:leader="none"/>
        </w:tabs>
      </w:pPr>
    </w:lvl>
    <w:lvl w:ilvl="5">
      <w:start w:val="1"/>
      <w:numFmt w:val="decimal"/>
      <w:isLgl w:val="false"/>
      <w:suff w:val="tab"/>
      <w:lvlText w:val="%1.%2.%3.%4.%5.%6."/>
      <w:lvlJc w:val="left"/>
      <w:pPr>
        <w:ind w:left="2149" w:hanging="1440"/>
        <w:tabs>
          <w:tab w:val="num" w:pos="2149" w:leader="none"/>
        </w:tabs>
      </w:pPr>
    </w:lvl>
    <w:lvl w:ilvl="6">
      <w:start w:val="1"/>
      <w:numFmt w:val="decimal"/>
      <w:isLgl w:val="false"/>
      <w:suff w:val="tab"/>
      <w:lvlText w:val="%1.%2.%3.%4.%5.%6.%7."/>
      <w:lvlJc w:val="left"/>
      <w:pPr>
        <w:ind w:left="2149" w:hanging="1440"/>
        <w:tabs>
          <w:tab w:val="num" w:pos="2149" w:leader="none"/>
        </w:tabs>
      </w:pPr>
    </w:lvl>
    <w:lvl w:ilvl="7">
      <w:start w:val="1"/>
      <w:numFmt w:val="decimal"/>
      <w:isLgl w:val="false"/>
      <w:suff w:val="tab"/>
      <w:lvlText w:val="%1.%2.%3.%4.%5.%6.%7.%8."/>
      <w:lvlJc w:val="left"/>
      <w:pPr>
        <w:ind w:left="2509" w:hanging="1800"/>
        <w:tabs>
          <w:tab w:val="num" w:pos="2509" w:leader="none"/>
        </w:tabs>
      </w:pPr>
    </w:lvl>
    <w:lvl w:ilvl="8">
      <w:start w:val="1"/>
      <w:numFmt w:val="decimal"/>
      <w:isLgl w:val="false"/>
      <w:suff w:val="tab"/>
      <w:lvlText w:val="%1.%2.%3.%4.%5.%6.%7.%8.%9."/>
      <w:lvlJc w:val="left"/>
      <w:pPr>
        <w:ind w:left="2509" w:hanging="1800"/>
        <w:tabs>
          <w:tab w:val="num" w:pos="2509" w:leader="none"/>
        </w:tabs>
      </w:pPr>
    </w:lvl>
  </w:abstractNum>
  <w:abstractNum w:abstractNumId="17">
    <w:multiLevelType w:val="hybridMultilevel"/>
    <w:lvl w:ilvl="0">
      <w:start w:val="1"/>
      <w:numFmt w:val="decimal"/>
      <w:isLgl w:val="false"/>
      <w:suff w:val="tab"/>
      <w:lvlText w:val="%1."/>
      <w:lvlJc w:val="left"/>
      <w:pPr>
        <w:ind w:left="900" w:hanging="360"/>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8">
    <w:multiLevelType w:val="hybridMultilevel"/>
    <w:lvl w:ilvl="0">
      <w:start w:val="1"/>
      <w:numFmt w:val="decimal"/>
      <w:isLgl w:val="false"/>
      <w:suff w:val="tab"/>
      <w:lvlText w:val="%1."/>
      <w:lvlJc w:val="left"/>
      <w:pPr>
        <w:ind w:left="720" w:hanging="360"/>
        <w:tabs>
          <w:tab w:val="num" w:pos="720" w:leader="none"/>
        </w:tabs>
      </w:p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405" w:hanging="405"/>
      </w:pPr>
      <w:rPr>
        <w:color w:val="000000"/>
      </w:rPr>
    </w:lvl>
    <w:lvl w:ilvl="1">
      <w:start w:val="1"/>
      <w:numFmt w:val="decimal"/>
      <w:isLgl w:val="false"/>
      <w:suff w:val="tab"/>
      <w:lvlText w:val="%1.%2."/>
      <w:lvlJc w:val="left"/>
      <w:pPr>
        <w:ind w:left="1398" w:hanging="405"/>
      </w:pPr>
      <w:rPr>
        <w:color w:val="000000"/>
      </w:rPr>
    </w:lvl>
    <w:lvl w:ilvl="2">
      <w:start w:val="1"/>
      <w:numFmt w:val="decimal"/>
      <w:isLgl w:val="false"/>
      <w:suff w:val="tab"/>
      <w:lvlText w:val="%1.%2.%3."/>
      <w:lvlJc w:val="left"/>
      <w:pPr>
        <w:ind w:left="2706" w:hanging="720"/>
      </w:pPr>
      <w:rPr>
        <w:color w:val="000000"/>
      </w:rPr>
    </w:lvl>
    <w:lvl w:ilvl="3">
      <w:start w:val="1"/>
      <w:numFmt w:val="decimal"/>
      <w:isLgl w:val="false"/>
      <w:suff w:val="tab"/>
      <w:lvlText w:val="%1.%2.%3.%4."/>
      <w:lvlJc w:val="left"/>
      <w:pPr>
        <w:ind w:left="3699" w:hanging="720"/>
      </w:pPr>
      <w:rPr>
        <w:color w:val="000000"/>
      </w:rPr>
    </w:lvl>
    <w:lvl w:ilvl="4">
      <w:start w:val="1"/>
      <w:numFmt w:val="decimal"/>
      <w:isLgl w:val="false"/>
      <w:suff w:val="tab"/>
      <w:lvlText w:val="%1.%2.%3.%4.%5."/>
      <w:lvlJc w:val="left"/>
      <w:pPr>
        <w:ind w:left="5052" w:hanging="1080"/>
      </w:pPr>
      <w:rPr>
        <w:color w:val="000000"/>
      </w:rPr>
    </w:lvl>
    <w:lvl w:ilvl="5">
      <w:start w:val="1"/>
      <w:numFmt w:val="decimal"/>
      <w:isLgl w:val="false"/>
      <w:suff w:val="tab"/>
      <w:lvlText w:val="%1.%2.%3.%4.%5.%6."/>
      <w:lvlJc w:val="left"/>
      <w:pPr>
        <w:ind w:left="6045" w:hanging="1080"/>
      </w:pPr>
      <w:rPr>
        <w:color w:val="000000"/>
      </w:rPr>
    </w:lvl>
    <w:lvl w:ilvl="6">
      <w:start w:val="1"/>
      <w:numFmt w:val="decimal"/>
      <w:isLgl w:val="false"/>
      <w:suff w:val="tab"/>
      <w:lvlText w:val="%1.%2.%3.%4.%5.%6.%7."/>
      <w:lvlJc w:val="left"/>
      <w:pPr>
        <w:ind w:left="7038" w:hanging="1080"/>
      </w:pPr>
      <w:rPr>
        <w:color w:val="000000"/>
      </w:rPr>
    </w:lvl>
    <w:lvl w:ilvl="7">
      <w:start w:val="1"/>
      <w:numFmt w:val="decimal"/>
      <w:isLgl w:val="false"/>
      <w:suff w:val="tab"/>
      <w:lvlText w:val="%1.%2.%3.%4.%5.%6.%7.%8."/>
      <w:lvlJc w:val="left"/>
      <w:pPr>
        <w:ind w:left="8391" w:hanging="1440"/>
      </w:pPr>
      <w:rPr>
        <w:color w:val="000000"/>
      </w:rPr>
    </w:lvl>
    <w:lvl w:ilvl="8">
      <w:start w:val="1"/>
      <w:numFmt w:val="decimal"/>
      <w:isLgl w:val="false"/>
      <w:suff w:val="tab"/>
      <w:lvlText w:val="%1.%2.%3.%4.%5.%6.%7.%8.%9."/>
      <w:lvlJc w:val="left"/>
      <w:pPr>
        <w:ind w:left="9384" w:hanging="1440"/>
      </w:pPr>
      <w:rPr>
        <w:color w:val="000000"/>
      </w:rPr>
    </w:lvl>
  </w:abstractNum>
  <w:abstractNum w:abstractNumId="21">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720" w:hanging="360"/>
        <w:tabs>
          <w:tab w:val="num" w:pos="720"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5400" w:hanging="360"/>
      </w:pPr>
    </w:lvl>
    <w:lvl w:ilvl="1">
      <w:start w:val="1"/>
      <w:numFmt w:val="decimal"/>
      <w:isLgl w:val="false"/>
      <w:suff w:val="tab"/>
      <w:lvlText w:val="%1.%2."/>
      <w:lvlJc w:val="left"/>
      <w:pPr>
        <w:ind w:left="5400" w:hanging="360"/>
      </w:pPr>
      <w:rPr>
        <w:b w:val="0"/>
      </w:rPr>
    </w:lvl>
    <w:lvl w:ilvl="2">
      <w:start w:val="1"/>
      <w:numFmt w:val="decimal"/>
      <w:isLgl w:val="false"/>
      <w:suff w:val="tab"/>
      <w:lvlText w:val="%1.%2.%3."/>
      <w:lvlJc w:val="left"/>
      <w:pPr>
        <w:ind w:left="5760" w:hanging="720"/>
      </w:pPr>
    </w:lvl>
    <w:lvl w:ilvl="3">
      <w:start w:val="1"/>
      <w:numFmt w:val="decimal"/>
      <w:isLgl w:val="false"/>
      <w:suff w:val="tab"/>
      <w:lvlText w:val="%1.%2.%3.%4."/>
      <w:lvlJc w:val="left"/>
      <w:pPr>
        <w:ind w:left="5760" w:hanging="720"/>
      </w:pPr>
    </w:lvl>
    <w:lvl w:ilvl="4">
      <w:start w:val="1"/>
      <w:numFmt w:val="decimal"/>
      <w:isLgl w:val="false"/>
      <w:suff w:val="tab"/>
      <w:lvlText w:val="%1.%2.%3.%4.%5."/>
      <w:lvlJc w:val="left"/>
      <w:pPr>
        <w:ind w:left="6120" w:hanging="1080"/>
      </w:pPr>
    </w:lvl>
    <w:lvl w:ilvl="5">
      <w:start w:val="1"/>
      <w:numFmt w:val="decimal"/>
      <w:isLgl w:val="false"/>
      <w:suff w:val="tab"/>
      <w:lvlText w:val="%1.%2.%3.%4.%5.%6."/>
      <w:lvlJc w:val="left"/>
      <w:pPr>
        <w:ind w:left="6120" w:hanging="1080"/>
      </w:pPr>
    </w:lvl>
    <w:lvl w:ilvl="6">
      <w:start w:val="1"/>
      <w:numFmt w:val="decimal"/>
      <w:isLgl w:val="false"/>
      <w:suff w:val="tab"/>
      <w:lvlText w:val="%1.%2.%3.%4.%5.%6.%7."/>
      <w:lvlJc w:val="left"/>
      <w:pPr>
        <w:ind w:left="648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6840" w:hanging="1800"/>
      </w:pPr>
    </w:lvl>
  </w:abstractNum>
  <w:abstractNum w:abstractNumId="28">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rPr>
    </w:lvl>
    <w:lvl w:ilvl="1">
      <w:start w:val="1"/>
      <w:numFmt w:val="decimal"/>
      <w:isLgl w:val="false"/>
      <w:suff w:val="tab"/>
      <w:lvlText w:val="%1.%2."/>
      <w:lvlJc w:val="left"/>
      <w:pPr>
        <w:ind w:left="420" w:hanging="420"/>
      </w:pPr>
      <w:rPr>
        <w:b w:val="0"/>
      </w:r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decimal"/>
      <w:pStyle w:val="981"/>
      <w:isLgl w:val="false"/>
      <w:suff w:val="tab"/>
      <w:lvlText w:val="%1."/>
      <w:lvlJc w:val="left"/>
      <w:pPr>
        <w:ind w:left="432" w:hanging="432"/>
        <w:tabs>
          <w:tab w:val="num" w:pos="432" w:leader="none"/>
        </w:tabs>
      </w:pPr>
    </w:lvl>
    <w:lvl w:ilvl="1">
      <w:start w:val="1"/>
      <w:numFmt w:val="decimal"/>
      <w:pStyle w:val="982"/>
      <w:isLgl w:val="false"/>
      <w:suff w:val="tab"/>
      <w:lvlText w:val="%1.%2"/>
      <w:lvlJc w:val="left"/>
      <w:pPr>
        <w:ind w:left="576" w:hanging="576"/>
        <w:tabs>
          <w:tab w:val="num" w:pos="576" w:leader="none"/>
        </w:tabs>
      </w:pPr>
    </w:lvl>
    <w:lvl w:ilvl="2">
      <w:start w:val="1"/>
      <w:numFmt w:val="decimal"/>
      <w:pStyle w:val="983"/>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5400" w:hanging="360"/>
      </w:pPr>
    </w:lvl>
    <w:lvl w:ilvl="1">
      <w:start w:val="1"/>
      <w:numFmt w:val="decimal"/>
      <w:isLgl w:val="false"/>
      <w:suff w:val="tab"/>
      <w:lvlText w:val="%1.%2."/>
      <w:lvlJc w:val="left"/>
      <w:pPr>
        <w:ind w:left="5400" w:hanging="360"/>
      </w:pPr>
      <w:rPr>
        <w:b w:val="0"/>
      </w:rPr>
    </w:lvl>
    <w:lvl w:ilvl="2">
      <w:start w:val="1"/>
      <w:numFmt w:val="decimal"/>
      <w:isLgl w:val="false"/>
      <w:suff w:val="tab"/>
      <w:lvlText w:val="%1.%2.%3."/>
      <w:lvlJc w:val="left"/>
      <w:pPr>
        <w:ind w:left="5760" w:hanging="720"/>
      </w:pPr>
    </w:lvl>
    <w:lvl w:ilvl="3">
      <w:start w:val="1"/>
      <w:numFmt w:val="decimal"/>
      <w:isLgl w:val="false"/>
      <w:suff w:val="tab"/>
      <w:lvlText w:val="%1.%2.%3.%4."/>
      <w:lvlJc w:val="left"/>
      <w:pPr>
        <w:ind w:left="5760" w:hanging="720"/>
      </w:pPr>
    </w:lvl>
    <w:lvl w:ilvl="4">
      <w:start w:val="1"/>
      <w:numFmt w:val="decimal"/>
      <w:isLgl w:val="false"/>
      <w:suff w:val="tab"/>
      <w:lvlText w:val="%1.%2.%3.%4.%5."/>
      <w:lvlJc w:val="left"/>
      <w:pPr>
        <w:ind w:left="6120" w:hanging="1080"/>
      </w:pPr>
    </w:lvl>
    <w:lvl w:ilvl="5">
      <w:start w:val="1"/>
      <w:numFmt w:val="decimal"/>
      <w:isLgl w:val="false"/>
      <w:suff w:val="tab"/>
      <w:lvlText w:val="%1.%2.%3.%4.%5.%6."/>
      <w:lvlJc w:val="left"/>
      <w:pPr>
        <w:ind w:left="6120" w:hanging="1080"/>
      </w:pPr>
    </w:lvl>
    <w:lvl w:ilvl="6">
      <w:start w:val="1"/>
      <w:numFmt w:val="decimal"/>
      <w:isLgl w:val="false"/>
      <w:suff w:val="tab"/>
      <w:lvlText w:val="%1.%2.%3.%4.%5.%6.%7."/>
      <w:lvlJc w:val="left"/>
      <w:pPr>
        <w:ind w:left="648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6840" w:hanging="1800"/>
      </w:pPr>
    </w:lvl>
  </w:abstractNum>
  <w:abstractNum w:abstractNumId="3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4">
    <w:multiLevelType w:val="hybridMultilevel"/>
    <w:lvl w:ilvl="0">
      <w:start w:val="1"/>
      <w:numFmt w:val="bullet"/>
      <w:isLgl w:val="false"/>
      <w:suff w:val="tab"/>
      <w:lvlText w:val="–"/>
      <w:lvlJc w:val="left"/>
      <w:pPr>
        <w:ind w:left="1276" w:hanging="360"/>
      </w:pPr>
      <w:rPr>
        <w:rFonts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1321" w:hanging="360"/>
      </w:pPr>
      <w:rPr>
        <w:rFonts w:hint="default" w:ascii="Symbol" w:hAnsi="Symbol"/>
      </w:rPr>
    </w:lvl>
    <w:lvl w:ilvl="1">
      <w:start w:val="1"/>
      <w:numFmt w:val="bullet"/>
      <w:isLgl w:val="false"/>
      <w:suff w:val="tab"/>
      <w:lvlText w:val="o"/>
      <w:lvlJc w:val="left"/>
      <w:pPr>
        <w:ind w:left="2041" w:hanging="360"/>
      </w:pPr>
      <w:rPr>
        <w:rFonts w:hint="default" w:ascii="Courier New" w:hAnsi="Courier New" w:cs="Courier New"/>
      </w:rPr>
    </w:lvl>
    <w:lvl w:ilvl="2">
      <w:start w:val="1"/>
      <w:numFmt w:val="bullet"/>
      <w:isLgl w:val="false"/>
      <w:suff w:val="tab"/>
      <w:lvlText w:val=""/>
      <w:lvlJc w:val="left"/>
      <w:pPr>
        <w:ind w:left="2761" w:hanging="360"/>
      </w:pPr>
      <w:rPr>
        <w:rFonts w:hint="default" w:ascii="Wingdings" w:hAnsi="Wingdings"/>
      </w:rPr>
    </w:lvl>
    <w:lvl w:ilvl="3">
      <w:start w:val="1"/>
      <w:numFmt w:val="bullet"/>
      <w:isLgl w:val="false"/>
      <w:suff w:val="tab"/>
      <w:lvlText w:val=""/>
      <w:lvlJc w:val="left"/>
      <w:pPr>
        <w:ind w:left="3481" w:hanging="360"/>
      </w:pPr>
      <w:rPr>
        <w:rFonts w:hint="default" w:ascii="Symbol" w:hAnsi="Symbol"/>
      </w:rPr>
    </w:lvl>
    <w:lvl w:ilvl="4">
      <w:start w:val="1"/>
      <w:numFmt w:val="bullet"/>
      <w:isLgl w:val="false"/>
      <w:suff w:val="tab"/>
      <w:lvlText w:val="o"/>
      <w:lvlJc w:val="left"/>
      <w:pPr>
        <w:ind w:left="4201" w:hanging="360"/>
      </w:pPr>
      <w:rPr>
        <w:rFonts w:hint="default" w:ascii="Courier New" w:hAnsi="Courier New" w:cs="Courier New"/>
      </w:rPr>
    </w:lvl>
    <w:lvl w:ilvl="5">
      <w:start w:val="1"/>
      <w:numFmt w:val="bullet"/>
      <w:isLgl w:val="false"/>
      <w:suff w:val="tab"/>
      <w:lvlText w:val=""/>
      <w:lvlJc w:val="left"/>
      <w:pPr>
        <w:ind w:left="4921" w:hanging="360"/>
      </w:pPr>
      <w:rPr>
        <w:rFonts w:hint="default" w:ascii="Wingdings" w:hAnsi="Wingdings"/>
      </w:rPr>
    </w:lvl>
    <w:lvl w:ilvl="6">
      <w:start w:val="1"/>
      <w:numFmt w:val="bullet"/>
      <w:isLgl w:val="false"/>
      <w:suff w:val="tab"/>
      <w:lvlText w:val=""/>
      <w:lvlJc w:val="left"/>
      <w:pPr>
        <w:ind w:left="5641" w:hanging="360"/>
      </w:pPr>
      <w:rPr>
        <w:rFonts w:hint="default" w:ascii="Symbol" w:hAnsi="Symbol"/>
      </w:rPr>
    </w:lvl>
    <w:lvl w:ilvl="7">
      <w:start w:val="1"/>
      <w:numFmt w:val="bullet"/>
      <w:isLgl w:val="false"/>
      <w:suff w:val="tab"/>
      <w:lvlText w:val="o"/>
      <w:lvlJc w:val="left"/>
      <w:pPr>
        <w:ind w:left="6361" w:hanging="360"/>
      </w:pPr>
      <w:rPr>
        <w:rFonts w:hint="default" w:ascii="Courier New" w:hAnsi="Courier New" w:cs="Courier New"/>
      </w:rPr>
    </w:lvl>
    <w:lvl w:ilvl="8">
      <w:start w:val="1"/>
      <w:numFmt w:val="bullet"/>
      <w:isLgl w:val="false"/>
      <w:suff w:val="tab"/>
      <w:lvlText w:val=""/>
      <w:lvlJc w:val="left"/>
      <w:pPr>
        <w:ind w:left="7081"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29"/>
  </w:num>
  <w:num w:numId="10">
    <w:abstractNumId w:val="23"/>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14"/>
  </w:num>
  <w:num w:numId="17">
    <w:abstractNumId w:val="17"/>
  </w:num>
  <w:num w:numId="18">
    <w:abstractNumId w:val="26"/>
  </w:num>
  <w:num w:numId="19">
    <w:abstractNumId w:val="31"/>
  </w:num>
  <w:num w:numId="20">
    <w:abstractNumId w:val="8"/>
  </w:num>
  <w:num w:numId="21">
    <w:abstractNumId w:val="18"/>
  </w:num>
  <w:num w:numId="22">
    <w:abstractNumId w:val="33"/>
  </w:num>
  <w:num w:numId="23">
    <w:abstractNumId w:val="2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27"/>
  </w:num>
  <w:num w:numId="28">
    <w:abstractNumId w:val="32"/>
  </w:num>
  <w:num w:numId="29">
    <w:abstractNumId w:val="30"/>
  </w:num>
  <w:num w:numId="30">
    <w:abstractNumId w:val="28"/>
  </w:num>
  <w:num w:numId="31">
    <w:abstractNumId w:val="9"/>
  </w:num>
  <w:num w:numId="32">
    <w:abstractNumId w:val="20"/>
  </w:num>
  <w:num w:numId="33">
    <w:abstractNumId w:val="13"/>
  </w:num>
  <w:num w:numId="34">
    <w:abstractNumId w:val="19"/>
  </w:num>
  <w:num w:numId="35">
    <w:abstractNumId w:val="11"/>
  </w:num>
  <w:num w:numId="36">
    <w:abstractNumId w:val="12"/>
  </w:num>
  <w:num w:numId="37">
    <w:abstractNumId w:val="15"/>
  </w:num>
  <w:num w:numId="38">
    <w:abstractNumId w:val="34"/>
  </w:num>
  <w:num w:numId="39">
    <w:abstractNumId w:val="35"/>
  </w:num>
  <w:num w:numId="40">
    <w:abstractNumId w:val="3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1">
    <w:name w:val="Heading 1"/>
    <w:basedOn w:val="929"/>
    <w:next w:val="929"/>
    <w:link w:val="752"/>
    <w:uiPriority w:val="9"/>
    <w:qFormat/>
    <w:pPr>
      <w:keepLines/>
      <w:keepNext/>
      <w:spacing w:before="480" w:after="200"/>
      <w:outlineLvl w:val="0"/>
    </w:pPr>
    <w:rPr>
      <w:rFonts w:ascii="Arial" w:hAnsi="Arial" w:eastAsia="Arial" w:cs="Arial"/>
      <w:sz w:val="40"/>
      <w:szCs w:val="40"/>
    </w:rPr>
  </w:style>
  <w:style w:type="character" w:styleId="752">
    <w:name w:val="Heading 1 Char"/>
    <w:link w:val="751"/>
    <w:uiPriority w:val="9"/>
    <w:rPr>
      <w:rFonts w:ascii="Arial" w:hAnsi="Arial" w:eastAsia="Arial" w:cs="Arial"/>
      <w:sz w:val="40"/>
      <w:szCs w:val="40"/>
    </w:rPr>
  </w:style>
  <w:style w:type="paragraph" w:styleId="753">
    <w:name w:val="Heading 2"/>
    <w:basedOn w:val="929"/>
    <w:next w:val="929"/>
    <w:link w:val="754"/>
    <w:uiPriority w:val="9"/>
    <w:unhideWhenUsed/>
    <w:qFormat/>
    <w:pPr>
      <w:keepLines/>
      <w:keepNext/>
      <w:spacing w:before="360" w:after="200"/>
      <w:outlineLvl w:val="1"/>
    </w:pPr>
    <w:rPr>
      <w:rFonts w:ascii="Arial" w:hAnsi="Arial" w:eastAsia="Arial" w:cs="Arial"/>
      <w:sz w:val="34"/>
    </w:rPr>
  </w:style>
  <w:style w:type="character" w:styleId="754">
    <w:name w:val="Heading 2 Char"/>
    <w:link w:val="753"/>
    <w:uiPriority w:val="9"/>
    <w:rPr>
      <w:rFonts w:ascii="Arial" w:hAnsi="Arial" w:eastAsia="Arial" w:cs="Arial"/>
      <w:sz w:val="34"/>
    </w:rPr>
  </w:style>
  <w:style w:type="paragraph" w:styleId="755">
    <w:name w:val="Heading 3"/>
    <w:basedOn w:val="929"/>
    <w:next w:val="929"/>
    <w:link w:val="756"/>
    <w:uiPriority w:val="9"/>
    <w:unhideWhenUsed/>
    <w:qFormat/>
    <w:pPr>
      <w:keepLines/>
      <w:keepNext/>
      <w:spacing w:before="320" w:after="200"/>
      <w:outlineLvl w:val="2"/>
    </w:pPr>
    <w:rPr>
      <w:rFonts w:ascii="Arial" w:hAnsi="Arial" w:eastAsia="Arial" w:cs="Arial"/>
      <w:sz w:val="30"/>
      <w:szCs w:val="30"/>
    </w:rPr>
  </w:style>
  <w:style w:type="character" w:styleId="756">
    <w:name w:val="Heading 3 Char"/>
    <w:link w:val="755"/>
    <w:uiPriority w:val="9"/>
    <w:rPr>
      <w:rFonts w:ascii="Arial" w:hAnsi="Arial" w:eastAsia="Arial" w:cs="Arial"/>
      <w:sz w:val="30"/>
      <w:szCs w:val="30"/>
    </w:rPr>
  </w:style>
  <w:style w:type="paragraph" w:styleId="757">
    <w:name w:val="Heading 4"/>
    <w:basedOn w:val="929"/>
    <w:next w:val="929"/>
    <w:link w:val="758"/>
    <w:uiPriority w:val="9"/>
    <w:unhideWhenUsed/>
    <w:qFormat/>
    <w:pPr>
      <w:keepLines/>
      <w:keepNext/>
      <w:spacing w:before="320" w:after="200"/>
      <w:outlineLvl w:val="3"/>
    </w:pPr>
    <w:rPr>
      <w:rFonts w:ascii="Arial" w:hAnsi="Arial" w:eastAsia="Arial" w:cs="Arial"/>
      <w:b/>
      <w:bCs/>
      <w:sz w:val="26"/>
      <w:szCs w:val="26"/>
    </w:rPr>
  </w:style>
  <w:style w:type="character" w:styleId="758">
    <w:name w:val="Heading 4 Char"/>
    <w:link w:val="757"/>
    <w:uiPriority w:val="9"/>
    <w:rPr>
      <w:rFonts w:ascii="Arial" w:hAnsi="Arial" w:eastAsia="Arial" w:cs="Arial"/>
      <w:b/>
      <w:bCs/>
      <w:sz w:val="26"/>
      <w:szCs w:val="26"/>
    </w:rPr>
  </w:style>
  <w:style w:type="paragraph" w:styleId="759">
    <w:name w:val="Heading 5"/>
    <w:basedOn w:val="929"/>
    <w:next w:val="929"/>
    <w:link w:val="760"/>
    <w:uiPriority w:val="9"/>
    <w:unhideWhenUsed/>
    <w:qFormat/>
    <w:pPr>
      <w:keepLines/>
      <w:keepNext/>
      <w:spacing w:before="320" w:after="200"/>
      <w:outlineLvl w:val="4"/>
    </w:pPr>
    <w:rPr>
      <w:rFonts w:ascii="Arial" w:hAnsi="Arial" w:eastAsia="Arial" w:cs="Arial"/>
      <w:b/>
      <w:bCs/>
      <w:sz w:val="24"/>
      <w:szCs w:val="24"/>
    </w:rPr>
  </w:style>
  <w:style w:type="character" w:styleId="760">
    <w:name w:val="Heading 5 Char"/>
    <w:link w:val="759"/>
    <w:uiPriority w:val="9"/>
    <w:rPr>
      <w:rFonts w:ascii="Arial" w:hAnsi="Arial" w:eastAsia="Arial" w:cs="Arial"/>
      <w:b/>
      <w:bCs/>
      <w:sz w:val="24"/>
      <w:szCs w:val="24"/>
    </w:rPr>
  </w:style>
  <w:style w:type="paragraph" w:styleId="761">
    <w:name w:val="Heading 6"/>
    <w:basedOn w:val="929"/>
    <w:next w:val="929"/>
    <w:link w:val="762"/>
    <w:uiPriority w:val="9"/>
    <w:unhideWhenUsed/>
    <w:qFormat/>
    <w:pPr>
      <w:keepLines/>
      <w:keepNext/>
      <w:spacing w:before="320" w:after="200"/>
      <w:outlineLvl w:val="5"/>
    </w:pPr>
    <w:rPr>
      <w:rFonts w:ascii="Arial" w:hAnsi="Arial" w:eastAsia="Arial" w:cs="Arial"/>
      <w:b/>
      <w:bCs/>
      <w:sz w:val="22"/>
      <w:szCs w:val="22"/>
    </w:rPr>
  </w:style>
  <w:style w:type="character" w:styleId="762">
    <w:name w:val="Heading 6 Char"/>
    <w:link w:val="761"/>
    <w:uiPriority w:val="9"/>
    <w:rPr>
      <w:rFonts w:ascii="Arial" w:hAnsi="Arial" w:eastAsia="Arial" w:cs="Arial"/>
      <w:b/>
      <w:bCs/>
      <w:sz w:val="22"/>
      <w:szCs w:val="22"/>
    </w:rPr>
  </w:style>
  <w:style w:type="paragraph" w:styleId="763">
    <w:name w:val="Heading 7"/>
    <w:basedOn w:val="929"/>
    <w:next w:val="929"/>
    <w:link w:val="764"/>
    <w:uiPriority w:val="9"/>
    <w:unhideWhenUsed/>
    <w:qFormat/>
    <w:pPr>
      <w:keepLines/>
      <w:keepNext/>
      <w:spacing w:before="320" w:after="200"/>
      <w:outlineLvl w:val="6"/>
    </w:pPr>
    <w:rPr>
      <w:rFonts w:ascii="Arial" w:hAnsi="Arial" w:eastAsia="Arial" w:cs="Arial"/>
      <w:b/>
      <w:bCs/>
      <w:i/>
      <w:iCs/>
      <w:sz w:val="22"/>
      <w:szCs w:val="22"/>
    </w:rPr>
  </w:style>
  <w:style w:type="character" w:styleId="764">
    <w:name w:val="Heading 7 Char"/>
    <w:link w:val="763"/>
    <w:uiPriority w:val="9"/>
    <w:rPr>
      <w:rFonts w:ascii="Arial" w:hAnsi="Arial" w:eastAsia="Arial" w:cs="Arial"/>
      <w:b/>
      <w:bCs/>
      <w:i/>
      <w:iCs/>
      <w:sz w:val="22"/>
      <w:szCs w:val="22"/>
    </w:rPr>
  </w:style>
  <w:style w:type="paragraph" w:styleId="765">
    <w:name w:val="Heading 8"/>
    <w:basedOn w:val="929"/>
    <w:next w:val="929"/>
    <w:link w:val="766"/>
    <w:uiPriority w:val="9"/>
    <w:unhideWhenUsed/>
    <w:qFormat/>
    <w:pPr>
      <w:keepLines/>
      <w:keepNext/>
      <w:spacing w:before="320" w:after="200"/>
      <w:outlineLvl w:val="7"/>
    </w:pPr>
    <w:rPr>
      <w:rFonts w:ascii="Arial" w:hAnsi="Arial" w:eastAsia="Arial" w:cs="Arial"/>
      <w:i/>
      <w:iCs/>
      <w:sz w:val="22"/>
      <w:szCs w:val="22"/>
    </w:rPr>
  </w:style>
  <w:style w:type="character" w:styleId="766">
    <w:name w:val="Heading 8 Char"/>
    <w:link w:val="765"/>
    <w:uiPriority w:val="9"/>
    <w:rPr>
      <w:rFonts w:ascii="Arial" w:hAnsi="Arial" w:eastAsia="Arial" w:cs="Arial"/>
      <w:i/>
      <w:iCs/>
      <w:sz w:val="22"/>
      <w:szCs w:val="22"/>
    </w:rPr>
  </w:style>
  <w:style w:type="paragraph" w:styleId="767">
    <w:name w:val="Heading 9"/>
    <w:basedOn w:val="929"/>
    <w:next w:val="929"/>
    <w:link w:val="768"/>
    <w:uiPriority w:val="9"/>
    <w:unhideWhenUsed/>
    <w:qFormat/>
    <w:pPr>
      <w:keepLines/>
      <w:keepNext/>
      <w:spacing w:before="320" w:after="200"/>
      <w:outlineLvl w:val="8"/>
    </w:pPr>
    <w:rPr>
      <w:rFonts w:ascii="Arial" w:hAnsi="Arial" w:eastAsia="Arial" w:cs="Arial"/>
      <w:i/>
      <w:iCs/>
      <w:sz w:val="21"/>
      <w:szCs w:val="21"/>
    </w:rPr>
  </w:style>
  <w:style w:type="character" w:styleId="768">
    <w:name w:val="Heading 9 Char"/>
    <w:link w:val="767"/>
    <w:uiPriority w:val="9"/>
    <w:rPr>
      <w:rFonts w:ascii="Arial" w:hAnsi="Arial" w:eastAsia="Arial" w:cs="Arial"/>
      <w:i/>
      <w:iCs/>
      <w:sz w:val="21"/>
      <w:szCs w:val="21"/>
    </w:rPr>
  </w:style>
  <w:style w:type="paragraph" w:styleId="769">
    <w:name w:val="List Paragraph"/>
    <w:basedOn w:val="929"/>
    <w:uiPriority w:val="34"/>
    <w:qFormat/>
    <w:pPr>
      <w:contextualSpacing/>
      <w:ind w:left="720"/>
    </w:pPr>
  </w:style>
  <w:style w:type="paragraph" w:styleId="770">
    <w:name w:val="No Spacing"/>
    <w:uiPriority w:val="1"/>
    <w:qFormat/>
    <w:pPr>
      <w:spacing w:before="0" w:after="0" w:line="240" w:lineRule="auto"/>
    </w:pPr>
  </w:style>
  <w:style w:type="paragraph" w:styleId="771">
    <w:name w:val="Title"/>
    <w:basedOn w:val="929"/>
    <w:next w:val="929"/>
    <w:link w:val="772"/>
    <w:uiPriority w:val="10"/>
    <w:qFormat/>
    <w:pPr>
      <w:contextualSpacing/>
      <w:spacing w:before="300" w:after="200"/>
    </w:pPr>
    <w:rPr>
      <w:sz w:val="48"/>
      <w:szCs w:val="48"/>
    </w:rPr>
  </w:style>
  <w:style w:type="character" w:styleId="772">
    <w:name w:val="Title Char"/>
    <w:link w:val="771"/>
    <w:uiPriority w:val="10"/>
    <w:rPr>
      <w:sz w:val="48"/>
      <w:szCs w:val="48"/>
    </w:rPr>
  </w:style>
  <w:style w:type="paragraph" w:styleId="773">
    <w:name w:val="Subtitle"/>
    <w:basedOn w:val="929"/>
    <w:next w:val="929"/>
    <w:link w:val="774"/>
    <w:uiPriority w:val="11"/>
    <w:qFormat/>
    <w:pPr>
      <w:spacing w:before="200" w:after="200"/>
    </w:pPr>
    <w:rPr>
      <w:sz w:val="24"/>
      <w:szCs w:val="24"/>
    </w:rPr>
  </w:style>
  <w:style w:type="character" w:styleId="774">
    <w:name w:val="Subtitle Char"/>
    <w:link w:val="773"/>
    <w:uiPriority w:val="11"/>
    <w:rPr>
      <w:sz w:val="24"/>
      <w:szCs w:val="24"/>
    </w:rPr>
  </w:style>
  <w:style w:type="paragraph" w:styleId="775">
    <w:name w:val="Quote"/>
    <w:basedOn w:val="929"/>
    <w:next w:val="929"/>
    <w:link w:val="776"/>
    <w:uiPriority w:val="29"/>
    <w:qFormat/>
    <w:pPr>
      <w:ind w:left="720" w:right="720"/>
    </w:pPr>
    <w:rPr>
      <w:i/>
    </w:rPr>
  </w:style>
  <w:style w:type="character" w:styleId="776">
    <w:name w:val="Quote Char"/>
    <w:link w:val="775"/>
    <w:uiPriority w:val="29"/>
    <w:rPr>
      <w:i/>
    </w:rPr>
  </w:style>
  <w:style w:type="paragraph" w:styleId="777">
    <w:name w:val="Intense Quote"/>
    <w:basedOn w:val="929"/>
    <w:next w:val="929"/>
    <w:link w:val="7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8">
    <w:name w:val="Intense Quote Char"/>
    <w:link w:val="777"/>
    <w:uiPriority w:val="30"/>
    <w:rPr>
      <w:i/>
    </w:rPr>
  </w:style>
  <w:style w:type="paragraph" w:styleId="779">
    <w:name w:val="Header"/>
    <w:basedOn w:val="929"/>
    <w:link w:val="780"/>
    <w:uiPriority w:val="99"/>
    <w:unhideWhenUsed/>
    <w:pPr>
      <w:spacing w:after="0" w:line="240" w:lineRule="auto"/>
      <w:tabs>
        <w:tab w:val="center" w:pos="7143" w:leader="none"/>
        <w:tab w:val="right" w:pos="14287" w:leader="none"/>
      </w:tabs>
    </w:pPr>
  </w:style>
  <w:style w:type="character" w:styleId="780">
    <w:name w:val="Header Char"/>
    <w:link w:val="779"/>
    <w:uiPriority w:val="99"/>
  </w:style>
  <w:style w:type="paragraph" w:styleId="781">
    <w:name w:val="Footer"/>
    <w:basedOn w:val="929"/>
    <w:link w:val="784"/>
    <w:uiPriority w:val="99"/>
    <w:unhideWhenUsed/>
    <w:pPr>
      <w:spacing w:after="0" w:line="240" w:lineRule="auto"/>
      <w:tabs>
        <w:tab w:val="center" w:pos="7143" w:leader="none"/>
        <w:tab w:val="right" w:pos="14287" w:leader="none"/>
      </w:tabs>
    </w:pPr>
  </w:style>
  <w:style w:type="character" w:styleId="782">
    <w:name w:val="Footer Char"/>
    <w:link w:val="781"/>
    <w:uiPriority w:val="99"/>
  </w:style>
  <w:style w:type="paragraph" w:styleId="783">
    <w:name w:val="Caption"/>
    <w:basedOn w:val="929"/>
    <w:next w:val="929"/>
    <w:link w:val="784"/>
    <w:uiPriority w:val="35"/>
    <w:semiHidden/>
    <w:unhideWhenUsed/>
    <w:qFormat/>
    <w:pPr>
      <w:spacing w:line="276" w:lineRule="auto"/>
    </w:pPr>
    <w:rPr>
      <w:b/>
      <w:bCs/>
      <w:color w:val="4f81bd" w:themeColor="accent1"/>
      <w:sz w:val="18"/>
      <w:szCs w:val="18"/>
    </w:rPr>
  </w:style>
  <w:style w:type="character" w:styleId="784">
    <w:name w:val="Caption Char"/>
    <w:basedOn w:val="783"/>
    <w:link w:val="781"/>
    <w:uiPriority w:val="99"/>
  </w:style>
  <w:style w:type="table" w:styleId="78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1">
    <w:name w:val="Hyperlink"/>
    <w:uiPriority w:val="99"/>
    <w:unhideWhenUsed/>
    <w:rPr>
      <w:color w:val="0000ff" w:themeColor="hyperlink"/>
      <w:u w:val="single"/>
    </w:rPr>
  </w:style>
  <w:style w:type="paragraph" w:styleId="912">
    <w:name w:val="footnote text"/>
    <w:basedOn w:val="929"/>
    <w:link w:val="913"/>
    <w:uiPriority w:val="99"/>
    <w:semiHidden/>
    <w:unhideWhenUsed/>
    <w:pPr>
      <w:spacing w:after="40" w:line="240" w:lineRule="auto"/>
    </w:pPr>
    <w:rPr>
      <w:sz w:val="18"/>
    </w:rPr>
  </w:style>
  <w:style w:type="character" w:styleId="913">
    <w:name w:val="Footnote Text Char"/>
    <w:link w:val="912"/>
    <w:uiPriority w:val="99"/>
    <w:rPr>
      <w:sz w:val="18"/>
    </w:rPr>
  </w:style>
  <w:style w:type="character" w:styleId="914">
    <w:name w:val="footnote reference"/>
    <w:uiPriority w:val="99"/>
    <w:unhideWhenUsed/>
    <w:rPr>
      <w:vertAlign w:val="superscript"/>
    </w:rPr>
  </w:style>
  <w:style w:type="paragraph" w:styleId="915">
    <w:name w:val="endnote text"/>
    <w:basedOn w:val="929"/>
    <w:link w:val="916"/>
    <w:uiPriority w:val="99"/>
    <w:semiHidden/>
    <w:unhideWhenUsed/>
    <w:pPr>
      <w:spacing w:after="0" w:line="240" w:lineRule="auto"/>
    </w:pPr>
    <w:rPr>
      <w:sz w:val="20"/>
    </w:rPr>
  </w:style>
  <w:style w:type="character" w:styleId="916">
    <w:name w:val="Endnote Text Char"/>
    <w:link w:val="915"/>
    <w:uiPriority w:val="99"/>
    <w:rPr>
      <w:sz w:val="20"/>
    </w:rPr>
  </w:style>
  <w:style w:type="character" w:styleId="917">
    <w:name w:val="endnote reference"/>
    <w:uiPriority w:val="99"/>
    <w:semiHidden/>
    <w:unhideWhenUsed/>
    <w:rPr>
      <w:vertAlign w:val="superscript"/>
    </w:rPr>
  </w:style>
  <w:style w:type="paragraph" w:styleId="918">
    <w:name w:val="toc 1"/>
    <w:basedOn w:val="929"/>
    <w:next w:val="929"/>
    <w:uiPriority w:val="39"/>
    <w:unhideWhenUsed/>
    <w:pPr>
      <w:ind w:left="0" w:right="0" w:firstLine="0"/>
      <w:spacing w:after="57"/>
    </w:pPr>
  </w:style>
  <w:style w:type="paragraph" w:styleId="919">
    <w:name w:val="toc 2"/>
    <w:basedOn w:val="929"/>
    <w:next w:val="929"/>
    <w:uiPriority w:val="39"/>
    <w:unhideWhenUsed/>
    <w:pPr>
      <w:ind w:left="283" w:right="0" w:firstLine="0"/>
      <w:spacing w:after="57"/>
    </w:pPr>
  </w:style>
  <w:style w:type="paragraph" w:styleId="920">
    <w:name w:val="toc 3"/>
    <w:basedOn w:val="929"/>
    <w:next w:val="929"/>
    <w:uiPriority w:val="39"/>
    <w:unhideWhenUsed/>
    <w:pPr>
      <w:ind w:left="567" w:right="0" w:firstLine="0"/>
      <w:spacing w:after="57"/>
    </w:pPr>
  </w:style>
  <w:style w:type="paragraph" w:styleId="921">
    <w:name w:val="toc 4"/>
    <w:basedOn w:val="929"/>
    <w:next w:val="929"/>
    <w:uiPriority w:val="39"/>
    <w:unhideWhenUsed/>
    <w:pPr>
      <w:ind w:left="850" w:right="0" w:firstLine="0"/>
      <w:spacing w:after="57"/>
    </w:pPr>
  </w:style>
  <w:style w:type="paragraph" w:styleId="922">
    <w:name w:val="toc 5"/>
    <w:basedOn w:val="929"/>
    <w:next w:val="929"/>
    <w:uiPriority w:val="39"/>
    <w:unhideWhenUsed/>
    <w:pPr>
      <w:ind w:left="1134" w:right="0" w:firstLine="0"/>
      <w:spacing w:after="57"/>
    </w:pPr>
  </w:style>
  <w:style w:type="paragraph" w:styleId="923">
    <w:name w:val="toc 6"/>
    <w:basedOn w:val="929"/>
    <w:next w:val="929"/>
    <w:uiPriority w:val="39"/>
    <w:unhideWhenUsed/>
    <w:pPr>
      <w:ind w:left="1417" w:right="0" w:firstLine="0"/>
      <w:spacing w:after="57"/>
    </w:pPr>
  </w:style>
  <w:style w:type="paragraph" w:styleId="924">
    <w:name w:val="toc 7"/>
    <w:basedOn w:val="929"/>
    <w:next w:val="929"/>
    <w:uiPriority w:val="39"/>
    <w:unhideWhenUsed/>
    <w:pPr>
      <w:ind w:left="1701" w:right="0" w:firstLine="0"/>
      <w:spacing w:after="57"/>
    </w:pPr>
  </w:style>
  <w:style w:type="paragraph" w:styleId="925">
    <w:name w:val="toc 8"/>
    <w:basedOn w:val="929"/>
    <w:next w:val="929"/>
    <w:uiPriority w:val="39"/>
    <w:unhideWhenUsed/>
    <w:pPr>
      <w:ind w:left="1984" w:right="0" w:firstLine="0"/>
      <w:spacing w:after="57"/>
    </w:pPr>
  </w:style>
  <w:style w:type="paragraph" w:styleId="926">
    <w:name w:val="toc 9"/>
    <w:basedOn w:val="929"/>
    <w:next w:val="929"/>
    <w:uiPriority w:val="39"/>
    <w:unhideWhenUsed/>
    <w:pPr>
      <w:ind w:left="2268" w:right="0" w:firstLine="0"/>
      <w:spacing w:after="57"/>
    </w:pPr>
  </w:style>
  <w:style w:type="paragraph" w:styleId="927">
    <w:name w:val="TOC Heading"/>
    <w:uiPriority w:val="39"/>
    <w:unhideWhenUsed/>
  </w:style>
  <w:style w:type="paragraph" w:styleId="928">
    <w:name w:val="table of figures"/>
    <w:basedOn w:val="929"/>
    <w:next w:val="929"/>
    <w:uiPriority w:val="99"/>
    <w:unhideWhenUsed/>
    <w:pPr>
      <w:spacing w:after="0" w:afterAutospacing="0"/>
    </w:pPr>
  </w:style>
  <w:style w:type="paragraph" w:styleId="929" w:default="1">
    <w:name w:val="Normal"/>
    <w:next w:val="929"/>
    <w:link w:val="929"/>
    <w:qFormat/>
    <w:pPr>
      <w:widowControl w:val="off"/>
    </w:pPr>
    <w:rPr>
      <w:b/>
      <w:bCs/>
      <w:lang w:val="ru-RU" w:eastAsia="ru-RU" w:bidi="ar-SA"/>
    </w:rPr>
  </w:style>
  <w:style w:type="paragraph" w:styleId="930">
    <w:name w:val="Заголовок 1"/>
    <w:basedOn w:val="929"/>
    <w:next w:val="929"/>
    <w:link w:val="996"/>
    <w:uiPriority w:val="9"/>
    <w:qFormat/>
    <w:pPr>
      <w:keepNext/>
      <w:spacing w:before="240" w:after="60"/>
      <w:outlineLvl w:val="0"/>
    </w:pPr>
    <w:rPr>
      <w:rFonts w:ascii="Calibri Light" w:hAnsi="Calibri Light"/>
      <w:sz w:val="32"/>
      <w:szCs w:val="32"/>
      <w:lang w:val="en-US" w:eastAsia="en-US"/>
    </w:rPr>
  </w:style>
  <w:style w:type="paragraph" w:styleId="931">
    <w:name w:val="Заголовок 2"/>
    <w:basedOn w:val="929"/>
    <w:next w:val="929"/>
    <w:link w:val="975"/>
    <w:uiPriority w:val="9"/>
    <w:semiHidden/>
    <w:unhideWhenUsed/>
    <w:qFormat/>
    <w:pPr>
      <w:keepNext/>
      <w:spacing w:before="240" w:after="60"/>
      <w:outlineLvl w:val="1"/>
    </w:pPr>
    <w:rPr>
      <w:rFonts w:ascii="Cambria" w:hAnsi="Cambria"/>
      <w:i/>
      <w:iCs/>
      <w:sz w:val="28"/>
      <w:szCs w:val="28"/>
      <w:lang w:val="en-US" w:eastAsia="en-US"/>
    </w:rPr>
  </w:style>
  <w:style w:type="paragraph" w:styleId="932">
    <w:name w:val="Заголовок 3"/>
    <w:basedOn w:val="929"/>
    <w:next w:val="929"/>
    <w:link w:val="1003"/>
    <w:uiPriority w:val="9"/>
    <w:unhideWhenUsed/>
    <w:qFormat/>
    <w:pPr>
      <w:keepNext/>
      <w:spacing w:before="240" w:after="60"/>
      <w:outlineLvl w:val="2"/>
    </w:pPr>
    <w:rPr>
      <w:rFonts w:ascii="Calibri Light" w:hAnsi="Calibri Light"/>
      <w:sz w:val="26"/>
      <w:szCs w:val="26"/>
      <w:lang w:val="en-US" w:eastAsia="en-US"/>
    </w:rPr>
  </w:style>
  <w:style w:type="paragraph" w:styleId="933">
    <w:name w:val="Заголовок 4"/>
    <w:basedOn w:val="929"/>
    <w:next w:val="929"/>
    <w:link w:val="978"/>
    <w:uiPriority w:val="9"/>
    <w:semiHidden/>
    <w:unhideWhenUsed/>
    <w:qFormat/>
    <w:pPr>
      <w:keepNext/>
      <w:spacing w:before="240" w:after="60"/>
      <w:outlineLvl w:val="3"/>
    </w:pPr>
    <w:rPr>
      <w:rFonts w:ascii="Calibri" w:hAnsi="Calibri"/>
      <w:sz w:val="28"/>
      <w:szCs w:val="28"/>
      <w:lang w:val="en-US" w:eastAsia="en-US"/>
    </w:rPr>
  </w:style>
  <w:style w:type="paragraph" w:styleId="934">
    <w:name w:val="Заголовок 8"/>
    <w:basedOn w:val="929"/>
    <w:next w:val="929"/>
    <w:link w:val="929"/>
    <w:qFormat/>
    <w:pPr>
      <w:spacing w:before="240" w:after="60"/>
      <w:widowControl/>
      <w:outlineLvl w:val="7"/>
    </w:pPr>
    <w:rPr>
      <w:b w:val="0"/>
      <w:bCs w:val="0"/>
      <w:i/>
      <w:iCs/>
      <w:sz w:val="24"/>
      <w:szCs w:val="24"/>
    </w:rPr>
  </w:style>
  <w:style w:type="paragraph" w:styleId="935">
    <w:name w:val="Заголовок 9"/>
    <w:basedOn w:val="929"/>
    <w:next w:val="929"/>
    <w:link w:val="929"/>
    <w:qFormat/>
    <w:pPr>
      <w:spacing w:before="240" w:after="60"/>
      <w:widowControl/>
      <w:outlineLvl w:val="8"/>
    </w:pPr>
    <w:rPr>
      <w:rFonts w:ascii="Arial" w:hAnsi="Arial" w:cs="Arial"/>
      <w:b w:val="0"/>
      <w:bCs w:val="0"/>
      <w:sz w:val="22"/>
      <w:szCs w:val="22"/>
    </w:rPr>
  </w:style>
  <w:style w:type="character" w:styleId="936">
    <w:name w:val="Основной шрифт абзаца"/>
    <w:next w:val="936"/>
    <w:link w:val="929"/>
    <w:semiHidden/>
    <w:unhideWhenUsed/>
  </w:style>
  <w:style w:type="table" w:styleId="937">
    <w:name w:val="Обычная таблица"/>
    <w:next w:val="937"/>
    <w:link w:val="929"/>
    <w:uiPriority w:val="99"/>
    <w:semiHidden/>
    <w:unhideWhenUsed/>
    <w:tblPr/>
  </w:style>
  <w:style w:type="numbering" w:styleId="938">
    <w:name w:val="Нет списка"/>
    <w:next w:val="938"/>
    <w:link w:val="929"/>
    <w:uiPriority w:val="99"/>
    <w:semiHidden/>
    <w:unhideWhenUsed/>
  </w:style>
  <w:style w:type="character" w:styleId="939">
    <w:name w:val="Гиперссылка"/>
    <w:next w:val="939"/>
    <w:link w:val="929"/>
    <w:semiHidden/>
    <w:rPr>
      <w:color w:val="0000ff"/>
      <w:u w:val="single"/>
    </w:rPr>
  </w:style>
  <w:style w:type="paragraph" w:styleId="940">
    <w:name w:val="Основной текст с отступом 3"/>
    <w:basedOn w:val="929"/>
    <w:next w:val="940"/>
    <w:link w:val="929"/>
    <w:semiHidden/>
    <w:pPr>
      <w:ind w:left="283"/>
      <w:spacing w:after="120"/>
      <w:widowControl/>
    </w:pPr>
    <w:rPr>
      <w:b w:val="0"/>
      <w:bCs w:val="0"/>
      <w:sz w:val="16"/>
      <w:szCs w:val="16"/>
    </w:rPr>
  </w:style>
  <w:style w:type="character" w:styleId="941">
    <w:name w:val="Основной текст с отступом 3 Знак"/>
    <w:next w:val="941"/>
    <w:link w:val="929"/>
    <w:rPr>
      <w:sz w:val="16"/>
      <w:szCs w:val="16"/>
    </w:rPr>
  </w:style>
  <w:style w:type="paragraph" w:styleId="942">
    <w:name w:val="Текст выноски"/>
    <w:basedOn w:val="929"/>
    <w:next w:val="942"/>
    <w:link w:val="929"/>
    <w:rPr>
      <w:rFonts w:ascii="Tahoma" w:hAnsi="Tahoma"/>
      <w:sz w:val="16"/>
      <w:szCs w:val="16"/>
    </w:rPr>
  </w:style>
  <w:style w:type="character" w:styleId="943">
    <w:name w:val="Текст выноски Знак"/>
    <w:next w:val="943"/>
    <w:link w:val="929"/>
    <w:rPr>
      <w:rFonts w:ascii="Tahoma" w:hAnsi="Tahoma" w:cs="Tahoma"/>
      <w:b/>
      <w:bCs/>
      <w:sz w:val="16"/>
      <w:szCs w:val="16"/>
    </w:rPr>
  </w:style>
  <w:style w:type="paragraph" w:styleId="944">
    <w:name w:val="Основной текст"/>
    <w:basedOn w:val="929"/>
    <w:next w:val="944"/>
    <w:link w:val="929"/>
    <w:semiHidden/>
    <w:pPr>
      <w:spacing w:after="120"/>
    </w:pPr>
  </w:style>
  <w:style w:type="paragraph" w:styleId="945">
    <w:name w:val="ConsNormal"/>
    <w:next w:val="945"/>
    <w:link w:val="929"/>
    <w:pPr>
      <w:ind w:firstLine="720"/>
      <w:widowControl w:val="off"/>
    </w:pPr>
    <w:rPr>
      <w:rFonts w:ascii="Arial" w:hAnsi="Arial" w:eastAsia="Arial" w:cs="Arial"/>
      <w:lang w:val="ru-RU" w:eastAsia="ar-SA" w:bidi="ar-SA"/>
    </w:rPr>
  </w:style>
  <w:style w:type="paragraph" w:styleId="946">
    <w:name w:val="Название"/>
    <w:basedOn w:val="929"/>
    <w:next w:val="953"/>
    <w:link w:val="929"/>
    <w:qFormat/>
    <w:pPr>
      <w:jc w:val="center"/>
      <w:widowControl/>
    </w:pPr>
    <w:rPr>
      <w:sz w:val="28"/>
      <w:szCs w:val="24"/>
      <w:lang w:eastAsia="ar-SA"/>
    </w:rPr>
  </w:style>
  <w:style w:type="paragraph" w:styleId="947">
    <w:name w:val="Обычный1"/>
    <w:next w:val="947"/>
    <w:link w:val="929"/>
    <w:pPr>
      <w:widowControl w:val="off"/>
    </w:pPr>
    <w:rPr>
      <w:rFonts w:eastAsia="Arial"/>
      <w:sz w:val="24"/>
      <w:lang w:val="ru-RU" w:eastAsia="ar-SA" w:bidi="ar-SA"/>
    </w:rPr>
  </w:style>
  <w:style w:type="paragraph" w:styleId="948">
    <w:name w:val="Верхний колонтитул"/>
    <w:basedOn w:val="929"/>
    <w:next w:val="948"/>
    <w:link w:val="929"/>
    <w:semiHidden/>
    <w:pPr>
      <w:widowControl/>
      <w:tabs>
        <w:tab w:val="center" w:pos="4153" w:leader="none"/>
        <w:tab w:val="right" w:pos="8306" w:leader="none"/>
      </w:tabs>
    </w:pPr>
    <w:rPr>
      <w:b w:val="0"/>
      <w:bCs w:val="0"/>
      <w:lang w:eastAsia="ar-SA"/>
    </w:rPr>
  </w:style>
  <w:style w:type="paragraph" w:styleId="949">
    <w:name w:val="основной сергей"/>
    <w:basedOn w:val="929"/>
    <w:next w:val="949"/>
    <w:link w:val="929"/>
    <w:pPr>
      <w:widowControl/>
    </w:pPr>
    <w:rPr>
      <w:b w:val="0"/>
      <w:bCs w:val="0"/>
      <w:sz w:val="24"/>
      <w:szCs w:val="24"/>
      <w:lang w:eastAsia="ar-SA"/>
    </w:rPr>
  </w:style>
  <w:style w:type="paragraph" w:styleId="950">
    <w:name w:val="Обычный2"/>
    <w:next w:val="950"/>
    <w:link w:val="929"/>
    <w:rPr>
      <w:rFonts w:eastAsia="Arial"/>
      <w:lang w:val="ru-RU" w:eastAsia="ar-SA" w:bidi="ar-SA"/>
    </w:rPr>
  </w:style>
  <w:style w:type="paragraph" w:styleId="951">
    <w:name w:val="Нумерованный список1"/>
    <w:basedOn w:val="929"/>
    <w:next w:val="951"/>
    <w:link w:val="929"/>
    <w:pPr>
      <w:jc w:val="both"/>
      <w:widowControl/>
      <w:tabs>
        <w:tab w:val="num" w:pos="705" w:leader="none"/>
      </w:tabs>
    </w:pPr>
    <w:rPr>
      <w:rFonts w:ascii="Courier New" w:hAnsi="Courier New"/>
      <w:b w:val="0"/>
      <w:bCs w:val="0"/>
      <w:lang w:eastAsia="ar-SA"/>
    </w:rPr>
  </w:style>
  <w:style w:type="paragraph" w:styleId="952">
    <w:name w:val="ConsPlusNormal"/>
    <w:next w:val="952"/>
    <w:link w:val="929"/>
    <w:pPr>
      <w:ind w:firstLine="720"/>
    </w:pPr>
    <w:rPr>
      <w:rFonts w:ascii="Arial" w:hAnsi="Arial" w:eastAsia="Arial" w:cs="Arial"/>
      <w:lang w:val="ru-RU" w:eastAsia="ar-SA" w:bidi="ar-SA"/>
    </w:rPr>
  </w:style>
  <w:style w:type="paragraph" w:styleId="953">
    <w:name w:val="Подзаголовок"/>
    <w:basedOn w:val="929"/>
    <w:next w:val="953"/>
    <w:link w:val="929"/>
    <w:qFormat/>
    <w:pPr>
      <w:jc w:val="center"/>
      <w:spacing w:after="60"/>
      <w:outlineLvl w:val="1"/>
    </w:pPr>
    <w:rPr>
      <w:rFonts w:ascii="Arial" w:hAnsi="Arial" w:cs="Arial"/>
      <w:sz w:val="24"/>
      <w:szCs w:val="24"/>
    </w:rPr>
  </w:style>
  <w:style w:type="paragraph" w:styleId="954">
    <w:name w:val="Основной текст с отступом 2"/>
    <w:basedOn w:val="929"/>
    <w:next w:val="954"/>
    <w:link w:val="929"/>
    <w:semiHidden/>
    <w:pPr>
      <w:ind w:left="283"/>
      <w:spacing w:after="120" w:line="480" w:lineRule="auto"/>
    </w:pPr>
  </w:style>
  <w:style w:type="paragraph" w:styleId="955">
    <w:name w:val="Основной текст с отступом"/>
    <w:basedOn w:val="929"/>
    <w:next w:val="955"/>
    <w:link w:val="929"/>
    <w:semiHidden/>
    <w:pPr>
      <w:ind w:left="283"/>
      <w:spacing w:after="120"/>
      <w:widowControl/>
    </w:pPr>
    <w:rPr>
      <w:b w:val="0"/>
      <w:bCs w:val="0"/>
      <w:sz w:val="24"/>
      <w:szCs w:val="24"/>
    </w:rPr>
  </w:style>
  <w:style w:type="paragraph" w:styleId="956">
    <w:name w:val="ConsNonformat"/>
    <w:next w:val="956"/>
    <w:link w:val="929"/>
    <w:pPr>
      <w:widowControl w:val="off"/>
    </w:pPr>
    <w:rPr>
      <w:rFonts w:ascii="Courier New" w:hAnsi="Courier New" w:cs="Courier New"/>
      <w:sz w:val="24"/>
      <w:szCs w:val="24"/>
      <w:lang w:val="ru-RU" w:eastAsia="ru-RU" w:bidi="ar-SA"/>
    </w:rPr>
  </w:style>
  <w:style w:type="paragraph" w:styleId="957">
    <w:name w:val="Нижний колонтитул"/>
    <w:basedOn w:val="929"/>
    <w:next w:val="957"/>
    <w:link w:val="977"/>
    <w:uiPriority w:val="99"/>
    <w:pPr>
      <w:widowControl/>
      <w:tabs>
        <w:tab w:val="center" w:pos="4677" w:leader="none"/>
        <w:tab w:val="right" w:pos="9355" w:leader="none"/>
      </w:tabs>
    </w:pPr>
    <w:rPr>
      <w:b w:val="0"/>
      <w:bCs w:val="0"/>
    </w:rPr>
  </w:style>
  <w:style w:type="paragraph" w:styleId="958">
    <w:name w:val="Дата"/>
    <w:basedOn w:val="929"/>
    <w:next w:val="929"/>
    <w:link w:val="929"/>
    <w:semiHidden/>
    <w:pPr>
      <w:jc w:val="both"/>
      <w:spacing w:after="60"/>
      <w:widowControl/>
    </w:pPr>
    <w:rPr>
      <w:b w:val="0"/>
      <w:bCs w:val="0"/>
      <w:sz w:val="24"/>
    </w:rPr>
  </w:style>
  <w:style w:type="paragraph" w:styleId="959">
    <w:name w:val="Заголовок записки"/>
    <w:basedOn w:val="929"/>
    <w:next w:val="929"/>
    <w:link w:val="929"/>
    <w:semiHidden/>
    <w:pPr>
      <w:jc w:val="both"/>
      <w:spacing w:after="60"/>
      <w:widowControl/>
    </w:pPr>
    <w:rPr>
      <w:b w:val="0"/>
      <w:bCs w:val="0"/>
      <w:sz w:val="24"/>
      <w:szCs w:val="24"/>
    </w:rPr>
  </w:style>
  <w:style w:type="paragraph" w:styleId="960">
    <w:name w:val="Подраздел"/>
    <w:basedOn w:val="929"/>
    <w:next w:val="960"/>
    <w:link w:val="929"/>
    <w:semiHidden/>
    <w:pPr>
      <w:jc w:val="center"/>
      <w:spacing w:before="240" w:after="120"/>
      <w:widowControl/>
    </w:pPr>
    <w:rPr>
      <w:rFonts w:ascii="TimesDL" w:hAnsi="TimesDL"/>
      <w:bCs w:val="0"/>
      <w:smallCaps/>
      <w:spacing w:val="-2"/>
      <w:sz w:val="24"/>
    </w:rPr>
  </w:style>
  <w:style w:type="paragraph" w:styleId="961">
    <w:name w:val="заголовок 11"/>
    <w:basedOn w:val="929"/>
    <w:next w:val="929"/>
    <w:link w:val="929"/>
    <w:pPr>
      <w:jc w:val="center"/>
      <w:keepNext/>
      <w:widowControl/>
    </w:pPr>
    <w:rPr>
      <w:b w:val="0"/>
      <w:bCs w:val="0"/>
      <w:sz w:val="24"/>
    </w:rPr>
  </w:style>
  <w:style w:type="paragraph" w:styleId="962">
    <w:name w:val=" Знак Знак2 Char Char Знак Знак Char Char Знак Знак Char Char Знак Знак Char Char Знак Знак Char Char Знак Знак Char Char Знак Знак Char Char Знак Знак Char Char"/>
    <w:basedOn w:val="929"/>
    <w:next w:val="962"/>
    <w:link w:val="929"/>
    <w:pPr>
      <w:spacing w:before="100" w:beforeAutospacing="1" w:after="100" w:afterAutospacing="1"/>
      <w:widowControl/>
    </w:pPr>
    <w:rPr>
      <w:rFonts w:ascii="Tahoma" w:hAnsi="Tahoma"/>
      <w:b w:val="0"/>
      <w:bCs w:val="0"/>
      <w:lang w:val="en-US" w:eastAsia="en-US"/>
    </w:rPr>
  </w:style>
  <w:style w:type="paragraph" w:styleId="963">
    <w:name w:val="Знак Знак Знак Знак"/>
    <w:basedOn w:val="929"/>
    <w:next w:val="963"/>
    <w:link w:val="929"/>
    <w:pPr>
      <w:spacing w:after="160" w:line="240" w:lineRule="exact"/>
      <w:widowControl/>
    </w:pPr>
    <w:rPr>
      <w:rFonts w:ascii="Tahoma" w:hAnsi="Tahoma"/>
      <w:b w:val="0"/>
      <w:bCs w:val="0"/>
      <w:lang w:val="en-US" w:eastAsia="en-US"/>
    </w:rPr>
  </w:style>
  <w:style w:type="paragraph" w:styleId="964">
    <w:name w:val="12"/>
    <w:basedOn w:val="929"/>
    <w:next w:val="964"/>
    <w:link w:val="929"/>
    <w:pPr>
      <w:ind w:firstLine="708"/>
      <w:jc w:val="both"/>
      <w:widowControl/>
    </w:pPr>
    <w:rPr>
      <w:b w:val="0"/>
      <w:bCs w:val="0"/>
      <w:sz w:val="24"/>
      <w:szCs w:val="24"/>
    </w:rPr>
  </w:style>
  <w:style w:type="paragraph" w:styleId="965">
    <w:name w:val="Знак Знак Знак Знак Знак Знак Знак Знак Знак Знак Знак Знак Знак"/>
    <w:basedOn w:val="929"/>
    <w:next w:val="965"/>
    <w:link w:val="929"/>
    <w:pPr>
      <w:spacing w:after="160" w:line="240" w:lineRule="exact"/>
      <w:widowControl/>
    </w:pPr>
    <w:rPr>
      <w:rFonts w:ascii="Tahoma" w:hAnsi="Tahoma"/>
      <w:b w:val="0"/>
      <w:bCs w:val="0"/>
      <w:lang w:val="en-US" w:eastAsia="en-US"/>
    </w:rPr>
  </w:style>
  <w:style w:type="paragraph" w:styleId="966">
    <w:name w:val="Основной текст 2"/>
    <w:basedOn w:val="929"/>
    <w:next w:val="966"/>
    <w:link w:val="929"/>
    <w:semiHidden/>
    <w:unhideWhenUsed/>
    <w:pPr>
      <w:spacing w:after="120" w:line="480" w:lineRule="auto"/>
      <w:widowControl/>
    </w:pPr>
    <w:rPr>
      <w:b w:val="0"/>
      <w:bCs w:val="0"/>
    </w:rPr>
  </w:style>
  <w:style w:type="character" w:styleId="967">
    <w:name w:val="Основной текст 2 Знак"/>
    <w:basedOn w:val="936"/>
    <w:next w:val="967"/>
    <w:link w:val="929"/>
  </w:style>
  <w:style w:type="character" w:styleId="968">
    <w:name w:val="Заголовок записки Знак"/>
    <w:next w:val="968"/>
    <w:link w:val="929"/>
    <w:rPr>
      <w:sz w:val="24"/>
      <w:szCs w:val="24"/>
    </w:rPr>
  </w:style>
  <w:style w:type="paragraph" w:styleId="969">
    <w:name w:val="Знак Знак2 Char Char Знак Знак Char Char Знак Знак Char Char Знак Знак Char Char Знак Знак Char Char Знак Знак Char Char Знак Знак Char Char Знак Знак Char Char"/>
    <w:basedOn w:val="929"/>
    <w:next w:val="969"/>
    <w:link w:val="929"/>
    <w:pPr>
      <w:spacing w:before="100" w:beforeAutospacing="1" w:after="100" w:afterAutospacing="1"/>
      <w:widowControl/>
    </w:pPr>
    <w:rPr>
      <w:rFonts w:ascii="Tahoma" w:hAnsi="Tahoma"/>
      <w:b w:val="0"/>
      <w:bCs w:val="0"/>
      <w:lang w:val="en-US" w:eastAsia="en-US"/>
    </w:rPr>
  </w:style>
  <w:style w:type="paragraph" w:styleId="970">
    <w:name w:val="ConsPlusNonformat"/>
    <w:next w:val="970"/>
    <w:link w:val="929"/>
    <w:uiPriority w:val="99"/>
    <w:rPr>
      <w:rFonts w:ascii="Courier New" w:hAnsi="Courier New" w:cs="Courier New"/>
      <w:lang w:val="ru-RU" w:eastAsia="ru-RU" w:bidi="ar-SA"/>
    </w:rPr>
  </w:style>
  <w:style w:type="paragraph" w:styleId="971">
    <w:name w:val="Абзац списка"/>
    <w:basedOn w:val="929"/>
    <w:next w:val="971"/>
    <w:link w:val="929"/>
    <w:uiPriority w:val="34"/>
    <w:qFormat/>
    <w:pPr>
      <w:contextualSpacing/>
      <w:ind w:left="720"/>
    </w:pPr>
  </w:style>
  <w:style w:type="paragraph" w:styleId="972">
    <w:name w:val="Текст сноски"/>
    <w:basedOn w:val="929"/>
    <w:next w:val="972"/>
    <w:link w:val="929"/>
    <w:semiHidden/>
  </w:style>
  <w:style w:type="character" w:styleId="973">
    <w:name w:val="Текст сноски Знак"/>
    <w:next w:val="973"/>
    <w:link w:val="929"/>
    <w:rPr>
      <w:b/>
      <w:bCs/>
    </w:rPr>
  </w:style>
  <w:style w:type="character" w:styleId="974">
    <w:name w:val="Знак сноски"/>
    <w:next w:val="974"/>
    <w:link w:val="929"/>
    <w:semiHidden/>
    <w:rPr>
      <w:vertAlign w:val="superscript"/>
    </w:rPr>
  </w:style>
  <w:style w:type="character" w:styleId="975">
    <w:name w:val="Заголовок 2 Знак"/>
    <w:next w:val="975"/>
    <w:link w:val="931"/>
    <w:uiPriority w:val="9"/>
    <w:semiHidden/>
    <w:rPr>
      <w:rFonts w:ascii="Cambria" w:hAnsi="Cambria" w:eastAsia="Times New Roman" w:cs="Times New Roman"/>
      <w:b/>
      <w:bCs/>
      <w:i/>
      <w:iCs/>
      <w:sz w:val="28"/>
      <w:szCs w:val="28"/>
    </w:rPr>
  </w:style>
  <w:style w:type="character" w:styleId="976">
    <w:name w:val="Просмотренная гиперссылка"/>
    <w:next w:val="976"/>
    <w:link w:val="929"/>
    <w:uiPriority w:val="99"/>
    <w:semiHidden/>
    <w:unhideWhenUsed/>
    <w:rPr>
      <w:color w:val="800080"/>
      <w:u w:val="single"/>
    </w:rPr>
  </w:style>
  <w:style w:type="character" w:styleId="977">
    <w:name w:val="Нижний колонтитул Знак"/>
    <w:next w:val="977"/>
    <w:link w:val="957"/>
    <w:uiPriority w:val="99"/>
  </w:style>
  <w:style w:type="character" w:styleId="978">
    <w:name w:val="Заголовок 4 Знак"/>
    <w:next w:val="978"/>
    <w:link w:val="933"/>
    <w:uiPriority w:val="9"/>
    <w:semiHidden/>
    <w:rPr>
      <w:rFonts w:ascii="Calibri" w:hAnsi="Calibri" w:eastAsia="Times New Roman" w:cs="Times New Roman"/>
      <w:b/>
      <w:bCs/>
      <w:sz w:val="28"/>
      <w:szCs w:val="28"/>
    </w:rPr>
  </w:style>
  <w:style w:type="character" w:styleId="979">
    <w:name w:val="Основной текст + Times New Roman;9;5 pt"/>
    <w:next w:val="979"/>
    <w:link w:val="929"/>
    <w:rPr>
      <w:rFonts w:ascii="Times New Roman" w:hAnsi="Times New Roman" w:eastAsia="Times New Roman" w:cs="Times New Roman"/>
      <w:color w:val="000000"/>
      <w:spacing w:val="0"/>
      <w:position w:val="0"/>
      <w:sz w:val="19"/>
      <w:szCs w:val="19"/>
      <w:u w:val="none"/>
      <w:lang w:val="ru-RU"/>
    </w:rPr>
  </w:style>
  <w:style w:type="character" w:styleId="980">
    <w:name w:val="postbody"/>
    <w:next w:val="980"/>
    <w:link w:val="929"/>
  </w:style>
  <w:style w:type="paragraph" w:styleId="981">
    <w:name w:val="Стиль1"/>
    <w:basedOn w:val="929"/>
    <w:next w:val="981"/>
    <w:link w:val="929"/>
    <w:pPr>
      <w:numPr>
        <w:ilvl w:val="0"/>
        <w:numId w:val="29"/>
      </w:numPr>
      <w:jc w:val="both"/>
      <w:keepLines/>
      <w:keepNext/>
      <w:spacing w:after="60"/>
      <w:suppressLineNumbers/>
    </w:pPr>
    <w:rPr>
      <w:bCs w:val="0"/>
      <w:sz w:val="28"/>
      <w:szCs w:val="24"/>
    </w:rPr>
  </w:style>
  <w:style w:type="paragraph" w:styleId="982">
    <w:name w:val="Стиль2"/>
    <w:basedOn w:val="985"/>
    <w:next w:val="982"/>
    <w:link w:val="929"/>
    <w:pPr>
      <w:numPr>
        <w:ilvl w:val="1"/>
        <w:numId w:val="29"/>
      </w:numPr>
      <w:contextualSpacing w:val="0"/>
      <w:ind w:left="1140" w:hanging="600"/>
      <w:jc w:val="both"/>
      <w:keepLines/>
      <w:keepNext/>
      <w:spacing w:after="60"/>
      <w:tabs>
        <w:tab w:val="clear" w:pos="576" w:leader="none"/>
        <w:tab w:val="num" w:pos="1140" w:leader="none"/>
      </w:tabs>
      <w:suppressLineNumbers/>
    </w:pPr>
    <w:rPr>
      <w:bCs/>
      <w:sz w:val="24"/>
    </w:rPr>
  </w:style>
  <w:style w:type="paragraph" w:styleId="983">
    <w:name w:val="Стиль3 Знак"/>
    <w:basedOn w:val="954"/>
    <w:next w:val="983"/>
    <w:link w:val="929"/>
    <w:pPr>
      <w:numPr>
        <w:ilvl w:val="2"/>
        <w:numId w:val="29"/>
      </w:numPr>
      <w:jc w:val="both"/>
      <w:spacing w:after="0" w:line="240" w:lineRule="auto"/>
    </w:pPr>
    <w:rPr>
      <w:b/>
      <w:bCs/>
      <w:sz w:val="24"/>
    </w:rPr>
  </w:style>
  <w:style w:type="paragraph" w:styleId="984">
    <w:name w:val="Style2"/>
    <w:basedOn w:val="929"/>
    <w:next w:val="984"/>
    <w:link w:val="929"/>
    <w:pPr>
      <w:ind w:left="643" w:hanging="360"/>
      <w:jc w:val="both"/>
      <w:spacing w:before="60" w:after="60"/>
      <w:widowControl/>
      <w:tabs>
        <w:tab w:val="num" w:pos="643" w:leader="none"/>
        <w:tab w:val="num" w:pos="720" w:leader="none"/>
      </w:tabs>
    </w:pPr>
    <w:rPr>
      <w:rFonts w:ascii="Arial" w:hAnsi="Arial" w:cs="Arial"/>
      <w:b w:val="0"/>
      <w:bCs w:val="0"/>
    </w:rPr>
  </w:style>
  <w:style w:type="paragraph" w:styleId="985">
    <w:name w:val="Нумерованный список 2"/>
    <w:basedOn w:val="929"/>
    <w:next w:val="985"/>
    <w:link w:val="929"/>
    <w:uiPriority w:val="99"/>
    <w:semiHidden/>
    <w:unhideWhenUsed/>
    <w:pPr>
      <w:numPr>
        <w:ilvl w:val="0"/>
        <w:numId w:val="29"/>
      </w:numPr>
      <w:contextualSpacing/>
    </w:pPr>
  </w:style>
  <w:style w:type="character" w:styleId="986">
    <w:name w:val="Body text + 11;5 pt"/>
    <w:next w:val="986"/>
    <w:link w:val="929"/>
    <w:rPr>
      <w:rFonts w:ascii="Times New Roman" w:hAnsi="Times New Roman" w:eastAsia="Times New Roman" w:cs="Times New Roman"/>
      <w:color w:val="000000"/>
      <w:spacing w:val="0"/>
      <w:position w:val="0"/>
      <w:sz w:val="23"/>
      <w:szCs w:val="23"/>
      <w:u w:val="none"/>
      <w:lang w:val="ru-RU"/>
    </w:rPr>
  </w:style>
  <w:style w:type="character" w:styleId="987">
    <w:name w:val="Знак примечания"/>
    <w:next w:val="987"/>
    <w:link w:val="929"/>
    <w:uiPriority w:val="99"/>
    <w:semiHidden/>
    <w:unhideWhenUsed/>
    <w:rPr>
      <w:sz w:val="16"/>
      <w:szCs w:val="16"/>
    </w:rPr>
  </w:style>
  <w:style w:type="paragraph" w:styleId="988">
    <w:name w:val="Текст примечания"/>
    <w:basedOn w:val="929"/>
    <w:next w:val="988"/>
    <w:link w:val="989"/>
    <w:uiPriority w:val="99"/>
    <w:semiHidden/>
    <w:unhideWhenUsed/>
    <w:rPr>
      <w:lang w:val="en-US" w:eastAsia="en-US"/>
    </w:rPr>
  </w:style>
  <w:style w:type="character" w:styleId="989">
    <w:name w:val="Текст примечания Знак"/>
    <w:next w:val="989"/>
    <w:link w:val="988"/>
    <w:uiPriority w:val="99"/>
    <w:semiHidden/>
    <w:rPr>
      <w:b/>
      <w:bCs/>
    </w:rPr>
  </w:style>
  <w:style w:type="paragraph" w:styleId="990">
    <w:name w:val="Тема примечания"/>
    <w:basedOn w:val="988"/>
    <w:next w:val="988"/>
    <w:link w:val="991"/>
    <w:uiPriority w:val="99"/>
    <w:semiHidden/>
    <w:unhideWhenUsed/>
  </w:style>
  <w:style w:type="character" w:styleId="991">
    <w:name w:val="Тема примечания Знак"/>
    <w:basedOn w:val="989"/>
    <w:next w:val="991"/>
    <w:link w:val="990"/>
    <w:uiPriority w:val="99"/>
    <w:semiHidden/>
  </w:style>
  <w:style w:type="paragraph" w:styleId="992">
    <w:name w:val="ConsPlusTitle"/>
    <w:next w:val="992"/>
    <w:link w:val="929"/>
    <w:pPr>
      <w:widowControl w:val="off"/>
    </w:pPr>
    <w:rPr>
      <w:rFonts w:ascii="Calibri" w:hAnsi="Calibri" w:cs="Calibri"/>
      <w:b/>
      <w:sz w:val="22"/>
      <w:lang w:val="ru-RU" w:eastAsia="ru-RU" w:bidi="ar-SA"/>
    </w:rPr>
  </w:style>
  <w:style w:type="paragraph" w:styleId="993">
    <w:name w:val="Список"/>
    <w:basedOn w:val="929"/>
    <w:next w:val="993"/>
    <w:link w:val="929"/>
    <w:uiPriority w:val="99"/>
    <w:semiHidden/>
    <w:unhideWhenUsed/>
    <w:pPr>
      <w:contextualSpacing/>
      <w:ind w:left="283" w:hanging="283"/>
    </w:pPr>
  </w:style>
  <w:style w:type="character" w:styleId="994">
    <w:name w:val="Body text_"/>
    <w:next w:val="994"/>
    <w:link w:val="995"/>
    <w:rPr>
      <w:sz w:val="22"/>
      <w:szCs w:val="22"/>
      <w:shd w:val="clear" w:color="auto" w:fill="ffffff"/>
    </w:rPr>
  </w:style>
  <w:style w:type="paragraph" w:styleId="995">
    <w:name w:val="Основной текст3"/>
    <w:basedOn w:val="929"/>
    <w:next w:val="995"/>
    <w:link w:val="994"/>
    <w:pPr>
      <w:jc w:val="center"/>
      <w:spacing w:after="360" w:line="0" w:lineRule="atLeast"/>
      <w:shd w:val="clear" w:color="auto" w:fill="ffffff"/>
    </w:pPr>
    <w:rPr>
      <w:b w:val="0"/>
      <w:bCs w:val="0"/>
      <w:sz w:val="22"/>
      <w:szCs w:val="22"/>
      <w:lang w:val="en-US" w:eastAsia="en-US"/>
    </w:rPr>
  </w:style>
  <w:style w:type="character" w:styleId="996">
    <w:name w:val="Заголовок 1 Знак"/>
    <w:next w:val="996"/>
    <w:link w:val="930"/>
    <w:uiPriority w:val="9"/>
    <w:rPr>
      <w:rFonts w:ascii="Calibri Light" w:hAnsi="Calibri Light" w:eastAsia="Times New Roman" w:cs="Times New Roman"/>
      <w:b/>
      <w:bCs/>
      <w:sz w:val="32"/>
      <w:szCs w:val="32"/>
    </w:rPr>
  </w:style>
  <w:style w:type="character" w:styleId="997">
    <w:name w:val="inplace"/>
    <w:next w:val="997"/>
    <w:link w:val="929"/>
  </w:style>
  <w:style w:type="character" w:styleId="998">
    <w:name w:val="tooltip2"/>
    <w:next w:val="998"/>
    <w:link w:val="929"/>
  </w:style>
  <w:style w:type="character" w:styleId="999">
    <w:name w:val="name-link"/>
    <w:next w:val="999"/>
    <w:link w:val="929"/>
  </w:style>
  <w:style w:type="character" w:styleId="1000">
    <w:name w:val="Body text (4) Exact"/>
    <w:next w:val="1000"/>
    <w:link w:val="929"/>
    <w:uiPriority w:val="99"/>
    <w:rPr>
      <w:rFonts w:ascii="Batang" w:eastAsia="Batang" w:cs="Batang"/>
      <w:spacing w:val="3"/>
      <w:sz w:val="15"/>
      <w:szCs w:val="15"/>
      <w:u w:val="none"/>
    </w:rPr>
  </w:style>
  <w:style w:type="character" w:styleId="1001">
    <w:name w:val="Body text (4)_"/>
    <w:next w:val="1001"/>
    <w:link w:val="1002"/>
    <w:uiPriority w:val="99"/>
    <w:rPr>
      <w:rFonts w:ascii="Batang" w:eastAsia="Batang" w:cs="Batang"/>
      <w:sz w:val="16"/>
      <w:szCs w:val="16"/>
      <w:shd w:val="clear" w:color="auto" w:fill="ffffff"/>
    </w:rPr>
  </w:style>
  <w:style w:type="paragraph" w:styleId="1002">
    <w:name w:val="Body text (4)"/>
    <w:basedOn w:val="929"/>
    <w:next w:val="1002"/>
    <w:link w:val="1001"/>
    <w:uiPriority w:val="99"/>
    <w:pPr>
      <w:jc w:val="both"/>
      <w:spacing w:before="120" w:after="720" w:line="226" w:lineRule="exact"/>
      <w:shd w:val="clear" w:color="auto" w:fill="ffffff"/>
    </w:pPr>
    <w:rPr>
      <w:rFonts w:ascii="Batang" w:eastAsia="Batang"/>
      <w:b w:val="0"/>
      <w:bCs w:val="0"/>
      <w:sz w:val="16"/>
      <w:szCs w:val="16"/>
      <w:lang w:val="en-US" w:eastAsia="en-US"/>
    </w:rPr>
  </w:style>
  <w:style w:type="character" w:styleId="1003">
    <w:name w:val="Заголовок 3 Знак"/>
    <w:next w:val="1003"/>
    <w:link w:val="932"/>
    <w:uiPriority w:val="9"/>
    <w:rPr>
      <w:rFonts w:ascii="Calibri Light" w:hAnsi="Calibri Light" w:eastAsia="Times New Roman" w:cs="Times New Roman"/>
      <w:b/>
      <w:bCs/>
      <w:sz w:val="26"/>
      <w:szCs w:val="26"/>
    </w:rPr>
  </w:style>
  <w:style w:type="character" w:styleId="1004">
    <w:name w:val="copy_target"/>
    <w:next w:val="1004"/>
    <w:link w:val="929"/>
  </w:style>
  <w:style w:type="character" w:styleId="1005" w:default="1">
    <w:name w:val="Default Paragraph Font"/>
    <w:uiPriority w:val="1"/>
    <w:semiHidden/>
    <w:unhideWhenUsed/>
  </w:style>
  <w:style w:type="numbering" w:styleId="1006" w:default="1">
    <w:name w:val="No List"/>
    <w:uiPriority w:val="99"/>
    <w:semiHidden/>
    <w:unhideWhenUsed/>
  </w:style>
  <w:style w:type="table" w:styleId="100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consultantplus://offline/ref=76C2B7690B0E7B1CF12E18AA098B310FC0E6A15317D2672089053A0B1A4157F33B1C37CB5F7F19BAg0w3G" TargetMode="External"/><Relationship Id="rId11" Type="http://schemas.openxmlformats.org/officeDocument/2006/relationships/hyperlink" Target="consultantplus://offline/ref=76C2B7690B0E7B1CF12E18AA098B310FC0E6A15317D2672089053A0B1A4157F33B1C37CB5F7F19BCg0w6G" TargetMode="External"/><Relationship Id="rId12" Type="http://schemas.openxmlformats.org/officeDocument/2006/relationships/hyperlink" Target="http://tu24@rosim.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на оказание услуг по выполнению ремонтных работ  коридора и замене окон 6 этажа здания, расположенного по адресу: г</dc:title>
  <dc:creator>lbogatkina</dc:creator>
  <cp:lastModifiedBy>rosim\lyudmila.girsh</cp:lastModifiedBy>
  <cp:revision>32</cp:revision>
  <dcterms:created xsi:type="dcterms:W3CDTF">2023-07-25T03:34:00Z</dcterms:created>
  <dcterms:modified xsi:type="dcterms:W3CDTF">2026-05-27T09:23:32Z</dcterms:modified>
  <cp:version>983040</cp:version>
</cp:coreProperties>
</file>