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3B2B89" w:rsidRPr="00B05666" w:rsidRDefault="00FD4B3F" w:rsidP="00B8649D">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4841E6" w:rsidRPr="00B05666">
        <w:rPr>
          <w:rFonts w:ascii="Times New Roman" w:hAnsi="Times New Roman"/>
          <w:sz w:val="18"/>
          <w:szCs w:val="18"/>
          <w:u w:val="single"/>
        </w:rPr>
        <w:t>хозяйственных товаров</w:t>
      </w:r>
      <w:r w:rsidR="00CD26CE" w:rsidRPr="00B05666">
        <w:rPr>
          <w:rFonts w:ascii="Times New Roman" w:hAnsi="Times New Roman"/>
          <w:sz w:val="18"/>
          <w:szCs w:val="18"/>
          <w:u w:val="single"/>
        </w:rPr>
        <w:t xml:space="preserve"> </w:t>
      </w:r>
    </w:p>
    <w:p w:rsidR="004648D4" w:rsidRPr="00B05666" w:rsidRDefault="004648D4" w:rsidP="00B8649D">
      <w:pPr>
        <w:autoSpaceDE w:val="0"/>
        <w:autoSpaceDN w:val="0"/>
        <w:adjustRightInd w:val="0"/>
        <w:spacing w:after="0" w:line="228" w:lineRule="auto"/>
        <w:jc w:val="center"/>
        <w:rPr>
          <w:rFonts w:ascii="Times New Roman" w:hAnsi="Times New Roman"/>
          <w:sz w:val="18"/>
          <w:szCs w:val="18"/>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B05666">
        <w:rPr>
          <w:rFonts w:ascii="Times New Roman" w:hAnsi="Times New Roman" w:cs="Times New Roman"/>
          <w:sz w:val="18"/>
          <w:szCs w:val="18"/>
        </w:rPr>
        <w:t xml:space="preserve">в лице начальника </w:t>
      </w:r>
      <w:r w:rsidR="00FD4B3F" w:rsidRPr="00B05666">
        <w:rPr>
          <w:rFonts w:ascii="Times New Roman" w:hAnsi="Times New Roman" w:cs="Times New Roman"/>
          <w:sz w:val="18"/>
          <w:szCs w:val="18"/>
        </w:rPr>
        <w:t>Злобина Владимира Сергеевича</w:t>
      </w:r>
      <w:r w:rsidR="00AE31FC" w:rsidRPr="00B05666">
        <w:rPr>
          <w:rFonts w:ascii="Times New Roman" w:hAnsi="Times New Roman" w:cs="Times New Roman"/>
          <w:sz w:val="18"/>
          <w:szCs w:val="18"/>
        </w:rPr>
        <w:t>, действующего на основании Устава,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4841E6" w:rsidRPr="00B05666">
        <w:rPr>
          <w:rFonts w:ascii="Times New Roman" w:hAnsi="Times New Roman" w:cs="Times New Roman"/>
          <w:sz w:val="18"/>
          <w:szCs w:val="18"/>
          <w:u w:val="single"/>
        </w:rPr>
        <w:t>4</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0" w:name="_GoBack"/>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c6c8acd2b73149"/>
      <w:bookmarkEnd w:id="0"/>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1"/>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2"/>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3" w:name="P1440"/>
      <w:bookmarkEnd w:id="3"/>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4"/>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5"/>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6" w:name="P1457"/>
      <w:bookmarkEnd w:id="6"/>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7" w:name="P1458"/>
      <w:bookmarkStart w:id="8" w:name="P1459"/>
      <w:bookmarkStart w:id="9" w:name="P1460"/>
      <w:bookmarkEnd w:id="7"/>
      <w:bookmarkEnd w:id="8"/>
      <w:bookmarkEnd w:id="9"/>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0" w:name="P1462"/>
      <w:bookmarkStart w:id="11" w:name="_ref_1-b9a962767e164a"/>
      <w:bookmarkEnd w:id="10"/>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1"/>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2" w:name="P1475"/>
      <w:bookmarkStart w:id="13" w:name="_ref_1-dc5bfeaa4f8945"/>
      <w:bookmarkEnd w:id="12"/>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3"/>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4" w:name="P1477"/>
      <w:bookmarkEnd w:id="14"/>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5" w:name="P1480"/>
      <w:bookmarkEnd w:id="15"/>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6"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7" w:name="_ref_1-6d50692c797448"/>
      <w:bookmarkEnd w:id="16"/>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8"/>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9"/>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2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1"/>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lastRenderedPageBreak/>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4"/>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5"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5"/>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6"/>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7" w:name="P1482"/>
      <w:bookmarkStart w:id="28" w:name="P1485"/>
      <w:bookmarkEnd w:id="27"/>
      <w:bookmarkEnd w:id="28"/>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9" w:name="P1539"/>
      <w:bookmarkEnd w:id="29"/>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3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1"/>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2" w:name="P1546"/>
      <w:bookmarkStart w:id="33" w:name="P1547"/>
      <w:bookmarkStart w:id="34" w:name="P1548"/>
      <w:bookmarkStart w:id="35" w:name="_ref_1-bb49664bb9864b"/>
      <w:bookmarkEnd w:id="32"/>
      <w:bookmarkEnd w:id="33"/>
      <w:bookmarkEnd w:id="34"/>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5"/>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6" w:name="P1550"/>
      <w:bookmarkEnd w:id="36"/>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7" w:name="_ref_1-eeced392116742"/>
      <w:r w:rsidRPr="00B05666">
        <w:rPr>
          <w:rFonts w:ascii="Times New Roman" w:hAnsi="Times New Roman" w:cs="Times New Roman"/>
          <w:bCs/>
          <w:sz w:val="18"/>
          <w:szCs w:val="18"/>
        </w:rPr>
        <w:t>Поставщик</w:t>
      </w:r>
      <w:bookmarkEnd w:id="37"/>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8"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9"/>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0"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40"/>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1" w:name="_ref_1-64ef43cb91d047"/>
      <w:r w:rsidRPr="00B05666">
        <w:rPr>
          <w:rFonts w:ascii="Times New Roman" w:hAnsi="Times New Roman" w:cs="Times New Roman"/>
          <w:bCs/>
          <w:sz w:val="18"/>
          <w:szCs w:val="18"/>
        </w:rPr>
        <w:t>Заказчик</w:t>
      </w:r>
      <w:bookmarkEnd w:id="41"/>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3"/>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4" w:name="_ref_1-6a74a193b9db45"/>
      <w:r w:rsidRPr="00B05666">
        <w:rPr>
          <w:rFonts w:ascii="Times New Roman" w:hAnsi="Times New Roman" w:cs="Times New Roman"/>
          <w:bCs/>
          <w:sz w:val="18"/>
          <w:szCs w:val="18"/>
        </w:rPr>
        <w:lastRenderedPageBreak/>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4"/>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5" w:name="_ref_1-ce476448790c43"/>
      <w:r w:rsidRPr="00B05666">
        <w:rPr>
          <w:rFonts w:ascii="Times New Roman" w:hAnsi="Times New Roman" w:cs="Times New Roman"/>
          <w:bCs/>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5"/>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6" w:name="P1587"/>
      <w:bookmarkStart w:id="47" w:name="P1600"/>
      <w:bookmarkEnd w:id="46"/>
      <w:bookmarkEnd w:id="47"/>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8"/>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9"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9"/>
      <w:r w:rsidR="00B05878" w:rsidRPr="00B05878">
        <w:rPr>
          <w:rFonts w:ascii="Times New Roman" w:hAnsi="Times New Roman" w:cs="Times New Roman"/>
          <w:bCs/>
          <w:sz w:val="18"/>
          <w:szCs w:val="18"/>
        </w:rPr>
        <w:t xml:space="preserve"> </w:t>
      </w:r>
      <w:bookmarkStart w:id="50"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1"/>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2"/>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4"/>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5"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5"/>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6"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6"/>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7" w:name="_ref_1-bcbfb86626094c"/>
      <w:r w:rsidRPr="00B05666">
        <w:rPr>
          <w:rFonts w:ascii="Times New Roman" w:hAnsi="Times New Roman" w:cs="Times New Roman"/>
          <w:bCs/>
          <w:sz w:val="18"/>
          <w:szCs w:val="18"/>
        </w:rPr>
        <w:t>Досудебный (претензионный) порядок разрешения споров</w:t>
      </w:r>
      <w:bookmarkEnd w:id="57"/>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60"/>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1" w:name="_ref_1-33657cd42f464a"/>
      <w:r w:rsidRPr="00B05666">
        <w:rPr>
          <w:rFonts w:ascii="Times New Roman" w:hAnsi="Times New Roman" w:cs="Times New Roman"/>
          <w:bCs/>
          <w:sz w:val="18"/>
          <w:szCs w:val="18"/>
        </w:rPr>
        <w:lastRenderedPageBreak/>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1"/>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2"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2"/>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3"/>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4"/>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5"/>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B05666"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009C5290" w:rsidRPr="00B05666">
        <w:rPr>
          <w:rFonts w:ascii="Times New Roman" w:hAnsi="Times New Roman"/>
          <w:b/>
          <w:sz w:val="18"/>
          <w:szCs w:val="18"/>
        </w:rPr>
        <w:t>«</w:t>
      </w:r>
      <w:r w:rsidR="0015327F" w:rsidRPr="00B05666">
        <w:rPr>
          <w:rFonts w:ascii="Times New Roman" w:hAnsi="Times New Roman"/>
          <w:b/>
          <w:sz w:val="18"/>
          <w:szCs w:val="18"/>
        </w:rPr>
        <w:t>Контракт составлен в 2 (д</w:t>
      </w:r>
      <w:r w:rsidRPr="00B05666">
        <w:rPr>
          <w:rFonts w:ascii="Times New Roman" w:hAnsi="Times New Roman"/>
          <w:b/>
          <w:sz w:val="18"/>
          <w:szCs w:val="18"/>
        </w:rPr>
        <w:t>вух) подлинных экземплярах на русском языке, по одному для каждой из Сторон.</w:t>
      </w:r>
      <w:r w:rsidR="009C5290" w:rsidRPr="00B05666">
        <w:rPr>
          <w:rFonts w:ascii="Times New Roman" w:hAnsi="Times New Roman"/>
          <w:b/>
          <w:sz w:val="18"/>
          <w:szCs w:val="18"/>
        </w:rPr>
        <w:t xml:space="preserve">» </w:t>
      </w:r>
      <w:r w:rsidR="009C5290" w:rsidRPr="00B05666">
        <w:rPr>
          <w:rFonts w:ascii="Times New Roman" w:hAnsi="Times New Roman"/>
          <w:b/>
          <w:sz w:val="18"/>
          <w:szCs w:val="18"/>
          <w:u w:val="single"/>
        </w:rPr>
        <w:t>ИЛИ</w:t>
      </w:r>
      <w:r w:rsidR="009C5290" w:rsidRPr="00B05666">
        <w:rPr>
          <w:rFonts w:ascii="Times New Roman" w:hAnsi="Times New Roman"/>
          <w:b/>
          <w:sz w:val="18"/>
          <w:szCs w:val="18"/>
        </w:rPr>
        <w:t xml:space="preserve"> «</w:t>
      </w:r>
      <w:r w:rsidRPr="00B05666">
        <w:rPr>
          <w:rFonts w:ascii="Times New Roman" w:hAnsi="Times New Roman"/>
          <w:b/>
          <w:sz w:val="18"/>
          <w:szCs w:val="18"/>
        </w:rPr>
        <w:t>Контракт составлен в форме электронного документа, подписанного усиленными электронными подписями Сторон.</w:t>
      </w:r>
      <w:r w:rsidR="009C5290" w:rsidRPr="00B05666">
        <w:rPr>
          <w:rFonts w:ascii="Times New Roman" w:hAnsi="Times New Roman"/>
          <w:b/>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6"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6"/>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7"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7"/>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1B4E38"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FD4B3F" w:rsidP="00FD4B3F">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w:t>
            </w:r>
            <w:r w:rsidR="00B84386" w:rsidRPr="00B05666">
              <w:rPr>
                <w:rFonts w:ascii="Times New Roman" w:hAnsi="Times New Roman" w:cs="Times New Roman"/>
                <w:sz w:val="18"/>
                <w:szCs w:val="18"/>
                <w:u w:val="single"/>
              </w:rPr>
              <w:t>ачальник</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p w:rsidR="00B84386" w:rsidRPr="00B05666"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FD4B3F">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FD4B3F" w:rsidRPr="00B05666">
              <w:rPr>
                <w:rFonts w:ascii="Times New Roman" w:hAnsi="Times New Roman" w:cs="Times New Roman"/>
                <w:sz w:val="18"/>
                <w:szCs w:val="18"/>
                <w:u w:val="single"/>
              </w:rPr>
              <w:t>В. С. Злобин</w:t>
            </w:r>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8" w:name="P326"/>
      <w:bookmarkEnd w:id="68"/>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9" w:name="P1909"/>
      <w:bookmarkEnd w:id="69"/>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5290"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418"/>
        <w:gridCol w:w="1811"/>
        <w:gridCol w:w="885"/>
        <w:gridCol w:w="656"/>
        <w:gridCol w:w="939"/>
        <w:gridCol w:w="1597"/>
        <w:gridCol w:w="1916"/>
        <w:gridCol w:w="1807"/>
      </w:tblGrid>
      <w:tr w:rsidR="00B05666" w:rsidRPr="00B05666" w:rsidTr="000519B4">
        <w:trPr>
          <w:trHeight w:val="57"/>
        </w:trPr>
        <w:tc>
          <w:tcPr>
            <w:tcW w:w="209"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N п/п</w:t>
            </w:r>
          </w:p>
        </w:tc>
        <w:tc>
          <w:tcPr>
            <w:tcW w:w="903"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Наименование Товара</w:t>
            </w:r>
          </w:p>
        </w:tc>
        <w:tc>
          <w:tcPr>
            <w:tcW w:w="441"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ОКПД 2</w:t>
            </w:r>
          </w:p>
        </w:tc>
        <w:tc>
          <w:tcPr>
            <w:tcW w:w="327"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Ед. изм.</w:t>
            </w:r>
          </w:p>
        </w:tc>
        <w:tc>
          <w:tcPr>
            <w:tcW w:w="468"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Кол-во</w:t>
            </w:r>
          </w:p>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в ед. изм.</w:t>
            </w:r>
          </w:p>
        </w:tc>
        <w:tc>
          <w:tcPr>
            <w:tcW w:w="796" w:type="pct"/>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Страна происхождения</w:t>
            </w:r>
          </w:p>
        </w:tc>
        <w:tc>
          <w:tcPr>
            <w:tcW w:w="954"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Цена за ед. изм., руб.</w:t>
            </w:r>
          </w:p>
        </w:tc>
        <w:tc>
          <w:tcPr>
            <w:tcW w:w="901"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Стоимость, руб.</w:t>
            </w:r>
          </w:p>
        </w:tc>
      </w:tr>
      <w:tr w:rsidR="00B05666" w:rsidRPr="00B05666" w:rsidTr="000519B4">
        <w:trPr>
          <w:trHeight w:val="769"/>
        </w:trPr>
        <w:tc>
          <w:tcPr>
            <w:tcW w:w="209"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1</w:t>
            </w:r>
          </w:p>
        </w:tc>
        <w:tc>
          <w:tcPr>
            <w:tcW w:w="903" w:type="pct"/>
            <w:vAlign w:val="center"/>
          </w:tcPr>
          <w:p w:rsidR="004841E6" w:rsidRPr="00B05666" w:rsidRDefault="004841E6" w:rsidP="007801D1">
            <w:pPr>
              <w:autoSpaceDE w:val="0"/>
              <w:autoSpaceDN w:val="0"/>
              <w:adjustRightInd w:val="0"/>
              <w:spacing w:line="216" w:lineRule="auto"/>
              <w:jc w:val="center"/>
              <w:rPr>
                <w:rFonts w:ascii="Times New Roman" w:hAnsi="Times New Roman"/>
                <w:sz w:val="18"/>
                <w:szCs w:val="18"/>
              </w:rPr>
            </w:pPr>
            <w:r w:rsidRPr="00B05666">
              <w:rPr>
                <w:rFonts w:ascii="Times New Roman" w:hAnsi="Times New Roman"/>
                <w:bCs/>
                <w:sz w:val="18"/>
                <w:szCs w:val="18"/>
              </w:rPr>
              <w:t>А-</w:t>
            </w:r>
            <w:proofErr w:type="spellStart"/>
            <w:r w:rsidRPr="00B05666">
              <w:rPr>
                <w:rFonts w:ascii="Times New Roman" w:hAnsi="Times New Roman"/>
                <w:bCs/>
                <w:sz w:val="18"/>
                <w:szCs w:val="18"/>
              </w:rPr>
              <w:t>Дез</w:t>
            </w:r>
            <w:proofErr w:type="spellEnd"/>
            <w:r w:rsidRPr="00B05666">
              <w:rPr>
                <w:rFonts w:ascii="Times New Roman" w:hAnsi="Times New Roman"/>
                <w:bCs/>
                <w:sz w:val="18"/>
                <w:szCs w:val="18"/>
              </w:rPr>
              <w:t xml:space="preserve"> концентрат дезинфицирующее средство</w:t>
            </w:r>
          </w:p>
        </w:tc>
        <w:tc>
          <w:tcPr>
            <w:tcW w:w="441" w:type="pct"/>
            <w:vAlign w:val="center"/>
          </w:tcPr>
          <w:p w:rsidR="004841E6" w:rsidRPr="00B05666" w:rsidRDefault="004841E6" w:rsidP="007801D1">
            <w:pPr>
              <w:tabs>
                <w:tab w:val="left" w:pos="0"/>
              </w:tabs>
              <w:jc w:val="center"/>
              <w:rPr>
                <w:rFonts w:ascii="Times New Roman" w:hAnsi="Times New Roman"/>
                <w:sz w:val="18"/>
                <w:szCs w:val="18"/>
              </w:rPr>
            </w:pPr>
            <w:r w:rsidRPr="00B05666">
              <w:rPr>
                <w:rFonts w:ascii="Times New Roman" w:hAnsi="Times New Roman"/>
                <w:sz w:val="18"/>
                <w:szCs w:val="18"/>
              </w:rPr>
              <w:t>20.20.14</w:t>
            </w:r>
          </w:p>
        </w:tc>
        <w:tc>
          <w:tcPr>
            <w:tcW w:w="327" w:type="pct"/>
            <w:vAlign w:val="center"/>
          </w:tcPr>
          <w:p w:rsidR="004841E6" w:rsidRPr="00B05666" w:rsidRDefault="004841E6" w:rsidP="007801D1">
            <w:pPr>
              <w:autoSpaceDE w:val="0"/>
              <w:autoSpaceDN w:val="0"/>
              <w:adjustRightInd w:val="0"/>
              <w:spacing w:line="216" w:lineRule="auto"/>
              <w:jc w:val="center"/>
              <w:rPr>
                <w:rFonts w:ascii="Times New Roman" w:hAnsi="Times New Roman"/>
                <w:sz w:val="18"/>
                <w:szCs w:val="18"/>
              </w:rPr>
            </w:pPr>
            <w:r w:rsidRPr="00B05666">
              <w:rPr>
                <w:rFonts w:ascii="Times New Roman" w:hAnsi="Times New Roman"/>
                <w:sz w:val="18"/>
                <w:szCs w:val="18"/>
              </w:rPr>
              <w:t>шт.</w:t>
            </w:r>
          </w:p>
        </w:tc>
        <w:tc>
          <w:tcPr>
            <w:tcW w:w="468" w:type="pct"/>
            <w:vAlign w:val="center"/>
          </w:tcPr>
          <w:p w:rsidR="004841E6" w:rsidRPr="00B05666" w:rsidRDefault="004841E6" w:rsidP="007801D1">
            <w:pPr>
              <w:spacing w:line="216" w:lineRule="auto"/>
              <w:jc w:val="center"/>
              <w:rPr>
                <w:rFonts w:ascii="Times New Roman" w:hAnsi="Times New Roman"/>
                <w:sz w:val="18"/>
                <w:szCs w:val="18"/>
              </w:rPr>
            </w:pPr>
            <w:r w:rsidRPr="00B05666">
              <w:rPr>
                <w:rFonts w:ascii="Times New Roman" w:hAnsi="Times New Roman"/>
                <w:sz w:val="18"/>
                <w:szCs w:val="18"/>
              </w:rPr>
              <w:t>300</w:t>
            </w:r>
          </w:p>
        </w:tc>
        <w:tc>
          <w:tcPr>
            <w:tcW w:w="796" w:type="pct"/>
          </w:tcPr>
          <w:p w:rsidR="004841E6" w:rsidRPr="00B05666" w:rsidRDefault="004841E6" w:rsidP="007801D1">
            <w:pPr>
              <w:autoSpaceDE w:val="0"/>
              <w:autoSpaceDN w:val="0"/>
              <w:adjustRightInd w:val="0"/>
              <w:spacing w:line="216" w:lineRule="auto"/>
              <w:jc w:val="center"/>
              <w:rPr>
                <w:rFonts w:ascii="Times New Roman" w:hAnsi="Times New Roman"/>
                <w:bCs/>
                <w:sz w:val="18"/>
                <w:szCs w:val="18"/>
              </w:rPr>
            </w:pPr>
          </w:p>
        </w:tc>
        <w:tc>
          <w:tcPr>
            <w:tcW w:w="954" w:type="pct"/>
            <w:vAlign w:val="center"/>
          </w:tcPr>
          <w:p w:rsidR="004841E6" w:rsidRPr="00B05666" w:rsidRDefault="004841E6" w:rsidP="007801D1">
            <w:pPr>
              <w:pStyle w:val="ConsPlusNormal"/>
              <w:widowControl/>
              <w:jc w:val="center"/>
              <w:rPr>
                <w:rFonts w:ascii="Times New Roman" w:hAnsi="Times New Roman" w:cs="Times New Roman"/>
                <w:sz w:val="18"/>
                <w:szCs w:val="18"/>
              </w:rPr>
            </w:pPr>
          </w:p>
        </w:tc>
        <w:tc>
          <w:tcPr>
            <w:tcW w:w="901" w:type="pct"/>
            <w:vAlign w:val="center"/>
          </w:tcPr>
          <w:p w:rsidR="004841E6" w:rsidRPr="00B05666" w:rsidRDefault="004841E6" w:rsidP="007801D1">
            <w:pPr>
              <w:jc w:val="center"/>
              <w:rPr>
                <w:rFonts w:ascii="Times New Roman" w:hAnsi="Times New Roman"/>
                <w:sz w:val="18"/>
                <w:szCs w:val="18"/>
              </w:rPr>
            </w:pPr>
          </w:p>
        </w:tc>
      </w:tr>
      <w:tr w:rsidR="00B05666" w:rsidRPr="00B05666" w:rsidTr="000519B4">
        <w:trPr>
          <w:trHeight w:val="236"/>
        </w:trPr>
        <w:tc>
          <w:tcPr>
            <w:tcW w:w="209"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2</w:t>
            </w:r>
          </w:p>
        </w:tc>
        <w:tc>
          <w:tcPr>
            <w:tcW w:w="903" w:type="pct"/>
            <w:vAlign w:val="center"/>
          </w:tcPr>
          <w:p w:rsidR="004841E6" w:rsidRPr="00B05666" w:rsidRDefault="004841E6" w:rsidP="007801D1">
            <w:pPr>
              <w:autoSpaceDE w:val="0"/>
              <w:autoSpaceDN w:val="0"/>
              <w:adjustRightInd w:val="0"/>
              <w:jc w:val="center"/>
              <w:rPr>
                <w:rFonts w:ascii="Times New Roman" w:hAnsi="Times New Roman"/>
                <w:bCs/>
                <w:sz w:val="18"/>
                <w:szCs w:val="18"/>
              </w:rPr>
            </w:pPr>
            <w:r w:rsidRPr="00B05666">
              <w:rPr>
                <w:rFonts w:ascii="Times New Roman" w:hAnsi="Times New Roman"/>
                <w:sz w:val="18"/>
                <w:szCs w:val="18"/>
              </w:rPr>
              <w:t>Мыло туалетное твердое</w:t>
            </w:r>
          </w:p>
        </w:tc>
        <w:tc>
          <w:tcPr>
            <w:tcW w:w="441" w:type="pct"/>
            <w:vAlign w:val="center"/>
          </w:tcPr>
          <w:p w:rsidR="004841E6" w:rsidRPr="00B05666" w:rsidRDefault="004841E6" w:rsidP="007801D1">
            <w:pPr>
              <w:tabs>
                <w:tab w:val="left" w:pos="0"/>
              </w:tabs>
              <w:jc w:val="center"/>
              <w:rPr>
                <w:rFonts w:ascii="Times New Roman" w:hAnsi="Times New Roman"/>
                <w:sz w:val="18"/>
                <w:szCs w:val="18"/>
              </w:rPr>
            </w:pPr>
            <w:r w:rsidRPr="00B05666">
              <w:rPr>
                <w:rFonts w:ascii="Times New Roman" w:hAnsi="Times New Roman"/>
                <w:sz w:val="18"/>
                <w:szCs w:val="18"/>
              </w:rPr>
              <w:t>20.41.31</w:t>
            </w:r>
          </w:p>
        </w:tc>
        <w:tc>
          <w:tcPr>
            <w:tcW w:w="327" w:type="pct"/>
            <w:vAlign w:val="center"/>
          </w:tcPr>
          <w:p w:rsidR="004841E6" w:rsidRPr="00B05666" w:rsidRDefault="004841E6" w:rsidP="007801D1">
            <w:pPr>
              <w:autoSpaceDE w:val="0"/>
              <w:autoSpaceDN w:val="0"/>
              <w:adjustRightInd w:val="0"/>
              <w:spacing w:line="216" w:lineRule="auto"/>
              <w:jc w:val="center"/>
              <w:rPr>
                <w:rFonts w:ascii="Times New Roman" w:hAnsi="Times New Roman"/>
                <w:sz w:val="18"/>
                <w:szCs w:val="18"/>
              </w:rPr>
            </w:pPr>
            <w:r w:rsidRPr="00B05666">
              <w:rPr>
                <w:rFonts w:ascii="Times New Roman" w:hAnsi="Times New Roman"/>
                <w:sz w:val="18"/>
                <w:szCs w:val="18"/>
              </w:rPr>
              <w:t>шт.</w:t>
            </w:r>
          </w:p>
        </w:tc>
        <w:tc>
          <w:tcPr>
            <w:tcW w:w="468" w:type="pct"/>
            <w:vAlign w:val="center"/>
          </w:tcPr>
          <w:p w:rsidR="004841E6" w:rsidRPr="00B05666" w:rsidRDefault="004841E6" w:rsidP="007801D1">
            <w:pPr>
              <w:spacing w:line="216" w:lineRule="auto"/>
              <w:jc w:val="center"/>
              <w:rPr>
                <w:rFonts w:ascii="Times New Roman" w:hAnsi="Times New Roman"/>
                <w:sz w:val="18"/>
                <w:szCs w:val="18"/>
              </w:rPr>
            </w:pPr>
            <w:r w:rsidRPr="00B05666">
              <w:rPr>
                <w:rFonts w:ascii="Times New Roman" w:hAnsi="Times New Roman"/>
                <w:sz w:val="18"/>
                <w:szCs w:val="18"/>
              </w:rPr>
              <w:t>3000</w:t>
            </w:r>
          </w:p>
        </w:tc>
        <w:tc>
          <w:tcPr>
            <w:tcW w:w="796" w:type="pct"/>
          </w:tcPr>
          <w:p w:rsidR="004841E6" w:rsidRPr="00B05666" w:rsidRDefault="004841E6" w:rsidP="007801D1">
            <w:pPr>
              <w:pStyle w:val="ConsDTNormal"/>
              <w:autoSpaceDE/>
              <w:jc w:val="center"/>
              <w:rPr>
                <w:bCs/>
                <w:sz w:val="18"/>
                <w:szCs w:val="18"/>
              </w:rPr>
            </w:pPr>
          </w:p>
        </w:tc>
        <w:tc>
          <w:tcPr>
            <w:tcW w:w="954" w:type="pct"/>
            <w:vAlign w:val="center"/>
          </w:tcPr>
          <w:p w:rsidR="004841E6" w:rsidRPr="00B05666" w:rsidRDefault="004841E6" w:rsidP="007801D1">
            <w:pPr>
              <w:pStyle w:val="ConsPlusNormal"/>
              <w:widowControl/>
              <w:jc w:val="center"/>
              <w:rPr>
                <w:rFonts w:ascii="Times New Roman" w:hAnsi="Times New Roman" w:cs="Times New Roman"/>
                <w:sz w:val="18"/>
                <w:szCs w:val="18"/>
              </w:rPr>
            </w:pPr>
          </w:p>
        </w:tc>
        <w:tc>
          <w:tcPr>
            <w:tcW w:w="901" w:type="pct"/>
            <w:vAlign w:val="center"/>
          </w:tcPr>
          <w:p w:rsidR="004841E6" w:rsidRPr="00B05666" w:rsidRDefault="004841E6" w:rsidP="007801D1">
            <w:pPr>
              <w:jc w:val="center"/>
              <w:rPr>
                <w:rFonts w:ascii="Times New Roman" w:hAnsi="Times New Roman"/>
                <w:sz w:val="18"/>
                <w:szCs w:val="18"/>
              </w:rPr>
            </w:pPr>
          </w:p>
        </w:tc>
      </w:tr>
      <w:tr w:rsidR="00B05666" w:rsidRPr="00B05666" w:rsidTr="000519B4">
        <w:trPr>
          <w:trHeight w:val="236"/>
        </w:trPr>
        <w:tc>
          <w:tcPr>
            <w:tcW w:w="209"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3</w:t>
            </w:r>
          </w:p>
        </w:tc>
        <w:tc>
          <w:tcPr>
            <w:tcW w:w="903" w:type="pct"/>
            <w:vAlign w:val="center"/>
          </w:tcPr>
          <w:p w:rsidR="004841E6" w:rsidRPr="00B05666" w:rsidRDefault="004841E6" w:rsidP="007801D1">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Средство для мытья посуды</w:t>
            </w:r>
          </w:p>
        </w:tc>
        <w:tc>
          <w:tcPr>
            <w:tcW w:w="441" w:type="pct"/>
            <w:vAlign w:val="center"/>
          </w:tcPr>
          <w:p w:rsidR="004841E6" w:rsidRPr="00B05666" w:rsidRDefault="004841E6" w:rsidP="007801D1">
            <w:pPr>
              <w:tabs>
                <w:tab w:val="left" w:pos="0"/>
              </w:tabs>
              <w:jc w:val="center"/>
              <w:rPr>
                <w:rFonts w:ascii="Times New Roman" w:hAnsi="Times New Roman"/>
                <w:sz w:val="18"/>
                <w:szCs w:val="18"/>
              </w:rPr>
            </w:pPr>
            <w:r w:rsidRPr="00B05666">
              <w:rPr>
                <w:rFonts w:ascii="Times New Roman" w:hAnsi="Times New Roman"/>
                <w:sz w:val="18"/>
                <w:szCs w:val="18"/>
              </w:rPr>
              <w:t>20.41.32</w:t>
            </w:r>
          </w:p>
        </w:tc>
        <w:tc>
          <w:tcPr>
            <w:tcW w:w="327" w:type="pct"/>
            <w:vAlign w:val="center"/>
          </w:tcPr>
          <w:p w:rsidR="004841E6" w:rsidRPr="00B05666" w:rsidRDefault="004841E6" w:rsidP="007801D1">
            <w:pPr>
              <w:autoSpaceDE w:val="0"/>
              <w:autoSpaceDN w:val="0"/>
              <w:adjustRightInd w:val="0"/>
              <w:spacing w:line="216" w:lineRule="auto"/>
              <w:jc w:val="center"/>
              <w:rPr>
                <w:rFonts w:ascii="Times New Roman" w:hAnsi="Times New Roman"/>
                <w:sz w:val="18"/>
                <w:szCs w:val="18"/>
              </w:rPr>
            </w:pPr>
            <w:r w:rsidRPr="00B05666">
              <w:rPr>
                <w:rFonts w:ascii="Times New Roman" w:hAnsi="Times New Roman"/>
                <w:sz w:val="18"/>
                <w:szCs w:val="18"/>
              </w:rPr>
              <w:t>шт.</w:t>
            </w:r>
          </w:p>
        </w:tc>
        <w:tc>
          <w:tcPr>
            <w:tcW w:w="468" w:type="pct"/>
            <w:vAlign w:val="center"/>
          </w:tcPr>
          <w:p w:rsidR="004841E6" w:rsidRPr="00B05666" w:rsidRDefault="004841E6" w:rsidP="007801D1">
            <w:pPr>
              <w:spacing w:line="216" w:lineRule="auto"/>
              <w:jc w:val="center"/>
              <w:rPr>
                <w:rFonts w:ascii="Times New Roman" w:hAnsi="Times New Roman"/>
                <w:sz w:val="18"/>
                <w:szCs w:val="18"/>
              </w:rPr>
            </w:pPr>
            <w:r w:rsidRPr="00B05666">
              <w:rPr>
                <w:rFonts w:ascii="Times New Roman" w:hAnsi="Times New Roman"/>
                <w:sz w:val="18"/>
                <w:szCs w:val="18"/>
              </w:rPr>
              <w:t>80</w:t>
            </w:r>
          </w:p>
        </w:tc>
        <w:tc>
          <w:tcPr>
            <w:tcW w:w="796" w:type="pct"/>
          </w:tcPr>
          <w:p w:rsidR="004841E6" w:rsidRPr="00B05666" w:rsidRDefault="004841E6" w:rsidP="007801D1">
            <w:pPr>
              <w:pStyle w:val="ConsDTNormal"/>
              <w:autoSpaceDE/>
              <w:jc w:val="center"/>
              <w:rPr>
                <w:bCs/>
                <w:sz w:val="18"/>
                <w:szCs w:val="18"/>
              </w:rPr>
            </w:pPr>
          </w:p>
        </w:tc>
        <w:tc>
          <w:tcPr>
            <w:tcW w:w="954" w:type="pct"/>
            <w:vAlign w:val="center"/>
          </w:tcPr>
          <w:p w:rsidR="004841E6" w:rsidRPr="00B05666" w:rsidRDefault="004841E6" w:rsidP="007801D1">
            <w:pPr>
              <w:pStyle w:val="ConsPlusNormal"/>
              <w:widowControl/>
              <w:jc w:val="center"/>
              <w:rPr>
                <w:rFonts w:ascii="Times New Roman" w:hAnsi="Times New Roman" w:cs="Times New Roman"/>
                <w:sz w:val="18"/>
                <w:szCs w:val="18"/>
              </w:rPr>
            </w:pPr>
          </w:p>
        </w:tc>
        <w:tc>
          <w:tcPr>
            <w:tcW w:w="901" w:type="pct"/>
            <w:vAlign w:val="center"/>
          </w:tcPr>
          <w:p w:rsidR="004841E6" w:rsidRPr="00B05666" w:rsidRDefault="004841E6" w:rsidP="007801D1">
            <w:pPr>
              <w:jc w:val="center"/>
              <w:rPr>
                <w:rFonts w:ascii="Times New Roman" w:hAnsi="Times New Roman"/>
                <w:sz w:val="18"/>
                <w:szCs w:val="18"/>
              </w:rPr>
            </w:pPr>
          </w:p>
        </w:tc>
      </w:tr>
      <w:tr w:rsidR="00B05666" w:rsidRPr="00B05666" w:rsidTr="000519B4">
        <w:trPr>
          <w:trHeight w:val="236"/>
        </w:trPr>
        <w:tc>
          <w:tcPr>
            <w:tcW w:w="209"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4</w:t>
            </w:r>
          </w:p>
        </w:tc>
        <w:tc>
          <w:tcPr>
            <w:tcW w:w="903" w:type="pct"/>
            <w:vAlign w:val="center"/>
          </w:tcPr>
          <w:p w:rsidR="004841E6" w:rsidRPr="00B05666" w:rsidRDefault="004841E6" w:rsidP="007801D1">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Пакеты для мусора 60 л.</w:t>
            </w:r>
          </w:p>
        </w:tc>
        <w:tc>
          <w:tcPr>
            <w:tcW w:w="441" w:type="pct"/>
            <w:vAlign w:val="center"/>
          </w:tcPr>
          <w:p w:rsidR="004841E6" w:rsidRPr="00B05666" w:rsidRDefault="004841E6" w:rsidP="007801D1">
            <w:pPr>
              <w:tabs>
                <w:tab w:val="left" w:pos="0"/>
              </w:tabs>
              <w:jc w:val="center"/>
              <w:rPr>
                <w:rFonts w:ascii="Times New Roman" w:hAnsi="Times New Roman"/>
                <w:sz w:val="18"/>
                <w:szCs w:val="18"/>
              </w:rPr>
            </w:pPr>
            <w:r w:rsidRPr="00B05666">
              <w:rPr>
                <w:rFonts w:ascii="Times New Roman" w:hAnsi="Times New Roman"/>
                <w:sz w:val="18"/>
                <w:szCs w:val="18"/>
              </w:rPr>
              <w:t>22.22.11</w:t>
            </w:r>
          </w:p>
        </w:tc>
        <w:tc>
          <w:tcPr>
            <w:tcW w:w="327" w:type="pct"/>
            <w:vAlign w:val="center"/>
          </w:tcPr>
          <w:p w:rsidR="004841E6" w:rsidRPr="00B05666" w:rsidRDefault="004841E6" w:rsidP="007801D1">
            <w:pPr>
              <w:pStyle w:val="ConsPlusNormal"/>
              <w:jc w:val="center"/>
              <w:rPr>
                <w:rFonts w:ascii="Times New Roman" w:hAnsi="Times New Roman" w:cs="Times New Roman"/>
                <w:bCs/>
                <w:sz w:val="18"/>
                <w:szCs w:val="18"/>
              </w:rPr>
            </w:pPr>
            <w:proofErr w:type="spellStart"/>
            <w:r w:rsidRPr="00B05666">
              <w:rPr>
                <w:rFonts w:ascii="Times New Roman" w:hAnsi="Times New Roman" w:cs="Times New Roman"/>
                <w:bCs/>
                <w:sz w:val="18"/>
                <w:szCs w:val="18"/>
              </w:rPr>
              <w:t>упак</w:t>
            </w:r>
            <w:proofErr w:type="spellEnd"/>
            <w:r w:rsidRPr="00B05666">
              <w:rPr>
                <w:rFonts w:ascii="Times New Roman" w:hAnsi="Times New Roman" w:cs="Times New Roman"/>
                <w:bCs/>
                <w:sz w:val="18"/>
                <w:szCs w:val="18"/>
              </w:rPr>
              <w:t>.</w:t>
            </w:r>
          </w:p>
        </w:tc>
        <w:tc>
          <w:tcPr>
            <w:tcW w:w="468" w:type="pct"/>
            <w:vAlign w:val="center"/>
          </w:tcPr>
          <w:p w:rsidR="004841E6" w:rsidRPr="00B05666" w:rsidRDefault="004841E6" w:rsidP="007801D1">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500</w:t>
            </w:r>
          </w:p>
        </w:tc>
        <w:tc>
          <w:tcPr>
            <w:tcW w:w="796" w:type="pct"/>
          </w:tcPr>
          <w:p w:rsidR="004841E6" w:rsidRPr="00B05666" w:rsidRDefault="004841E6" w:rsidP="007801D1">
            <w:pPr>
              <w:pStyle w:val="ConsDTNormal"/>
              <w:autoSpaceDE/>
              <w:jc w:val="center"/>
              <w:rPr>
                <w:bCs/>
                <w:sz w:val="18"/>
                <w:szCs w:val="18"/>
              </w:rPr>
            </w:pPr>
          </w:p>
        </w:tc>
        <w:tc>
          <w:tcPr>
            <w:tcW w:w="954" w:type="pct"/>
            <w:vAlign w:val="center"/>
          </w:tcPr>
          <w:p w:rsidR="004841E6" w:rsidRPr="00B05666" w:rsidRDefault="004841E6" w:rsidP="007801D1">
            <w:pPr>
              <w:pStyle w:val="ConsPlusNormal"/>
              <w:widowControl/>
              <w:jc w:val="center"/>
              <w:rPr>
                <w:rFonts w:ascii="Times New Roman" w:hAnsi="Times New Roman" w:cs="Times New Roman"/>
                <w:sz w:val="18"/>
                <w:szCs w:val="18"/>
              </w:rPr>
            </w:pPr>
          </w:p>
        </w:tc>
        <w:tc>
          <w:tcPr>
            <w:tcW w:w="901" w:type="pct"/>
            <w:vAlign w:val="center"/>
          </w:tcPr>
          <w:p w:rsidR="004841E6" w:rsidRPr="00B05666" w:rsidRDefault="004841E6" w:rsidP="007801D1">
            <w:pPr>
              <w:jc w:val="center"/>
              <w:rPr>
                <w:rFonts w:ascii="Times New Roman" w:hAnsi="Times New Roman"/>
                <w:sz w:val="18"/>
                <w:szCs w:val="18"/>
              </w:rPr>
            </w:pPr>
          </w:p>
        </w:tc>
      </w:tr>
      <w:tr w:rsidR="00B05666" w:rsidRPr="00B05666" w:rsidTr="000519B4">
        <w:trPr>
          <w:trHeight w:val="236"/>
        </w:trPr>
        <w:tc>
          <w:tcPr>
            <w:tcW w:w="209" w:type="pct"/>
            <w:vAlign w:val="center"/>
          </w:tcPr>
          <w:p w:rsidR="004841E6" w:rsidRPr="00B05666" w:rsidRDefault="004841E6" w:rsidP="007801D1">
            <w:pPr>
              <w:pStyle w:val="ConsPlusNormal"/>
              <w:widowControl/>
              <w:jc w:val="center"/>
              <w:rPr>
                <w:rFonts w:ascii="Times New Roman" w:hAnsi="Times New Roman" w:cs="Times New Roman"/>
                <w:sz w:val="18"/>
                <w:szCs w:val="18"/>
              </w:rPr>
            </w:pPr>
            <w:r w:rsidRPr="00B05666">
              <w:rPr>
                <w:rFonts w:ascii="Times New Roman" w:hAnsi="Times New Roman" w:cs="Times New Roman"/>
                <w:sz w:val="18"/>
                <w:szCs w:val="18"/>
              </w:rPr>
              <w:t>5</w:t>
            </w:r>
          </w:p>
        </w:tc>
        <w:tc>
          <w:tcPr>
            <w:tcW w:w="903" w:type="pct"/>
            <w:vAlign w:val="center"/>
          </w:tcPr>
          <w:p w:rsidR="004841E6" w:rsidRPr="00B05666" w:rsidRDefault="004841E6" w:rsidP="007801D1">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Пакеты для мусора 120 л.</w:t>
            </w:r>
          </w:p>
        </w:tc>
        <w:tc>
          <w:tcPr>
            <w:tcW w:w="441" w:type="pct"/>
            <w:vAlign w:val="center"/>
          </w:tcPr>
          <w:p w:rsidR="004841E6" w:rsidRPr="00B05666" w:rsidRDefault="004841E6" w:rsidP="007801D1">
            <w:pPr>
              <w:tabs>
                <w:tab w:val="left" w:pos="0"/>
              </w:tabs>
              <w:jc w:val="center"/>
              <w:rPr>
                <w:rFonts w:ascii="Times New Roman" w:hAnsi="Times New Roman"/>
                <w:sz w:val="18"/>
                <w:szCs w:val="18"/>
              </w:rPr>
            </w:pPr>
            <w:r w:rsidRPr="00B05666">
              <w:rPr>
                <w:rFonts w:ascii="Times New Roman" w:hAnsi="Times New Roman"/>
                <w:sz w:val="18"/>
                <w:szCs w:val="18"/>
              </w:rPr>
              <w:t>22.22.11</w:t>
            </w:r>
          </w:p>
        </w:tc>
        <w:tc>
          <w:tcPr>
            <w:tcW w:w="327" w:type="pct"/>
            <w:vAlign w:val="center"/>
          </w:tcPr>
          <w:p w:rsidR="004841E6" w:rsidRPr="00B05666" w:rsidRDefault="004841E6" w:rsidP="007801D1">
            <w:pPr>
              <w:pStyle w:val="ConsPlusNormal"/>
              <w:jc w:val="center"/>
              <w:rPr>
                <w:rFonts w:ascii="Times New Roman" w:hAnsi="Times New Roman" w:cs="Times New Roman"/>
                <w:bCs/>
                <w:sz w:val="18"/>
                <w:szCs w:val="18"/>
              </w:rPr>
            </w:pPr>
            <w:proofErr w:type="spellStart"/>
            <w:r w:rsidRPr="00B05666">
              <w:rPr>
                <w:rFonts w:ascii="Times New Roman" w:hAnsi="Times New Roman" w:cs="Times New Roman"/>
                <w:bCs/>
                <w:sz w:val="18"/>
                <w:szCs w:val="18"/>
              </w:rPr>
              <w:t>упак</w:t>
            </w:r>
            <w:proofErr w:type="spellEnd"/>
            <w:r w:rsidRPr="00B05666">
              <w:rPr>
                <w:rFonts w:ascii="Times New Roman" w:hAnsi="Times New Roman" w:cs="Times New Roman"/>
                <w:bCs/>
                <w:sz w:val="18"/>
                <w:szCs w:val="18"/>
              </w:rPr>
              <w:t>.</w:t>
            </w:r>
          </w:p>
        </w:tc>
        <w:tc>
          <w:tcPr>
            <w:tcW w:w="468" w:type="pct"/>
            <w:vAlign w:val="center"/>
          </w:tcPr>
          <w:p w:rsidR="004841E6" w:rsidRPr="00B05666" w:rsidRDefault="004841E6" w:rsidP="007801D1">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400</w:t>
            </w:r>
          </w:p>
        </w:tc>
        <w:tc>
          <w:tcPr>
            <w:tcW w:w="796" w:type="pct"/>
          </w:tcPr>
          <w:p w:rsidR="004841E6" w:rsidRPr="00B05666" w:rsidRDefault="004841E6" w:rsidP="007801D1">
            <w:pPr>
              <w:pStyle w:val="ConsDTNormal"/>
              <w:autoSpaceDE/>
              <w:jc w:val="center"/>
              <w:rPr>
                <w:bCs/>
                <w:sz w:val="18"/>
                <w:szCs w:val="18"/>
              </w:rPr>
            </w:pPr>
          </w:p>
        </w:tc>
        <w:tc>
          <w:tcPr>
            <w:tcW w:w="954" w:type="pct"/>
            <w:vAlign w:val="center"/>
          </w:tcPr>
          <w:p w:rsidR="004841E6" w:rsidRPr="00B05666" w:rsidRDefault="004841E6" w:rsidP="007801D1">
            <w:pPr>
              <w:pStyle w:val="ConsPlusNormal"/>
              <w:widowControl/>
              <w:jc w:val="center"/>
              <w:rPr>
                <w:rFonts w:ascii="Times New Roman" w:hAnsi="Times New Roman" w:cs="Times New Roman"/>
                <w:sz w:val="18"/>
                <w:szCs w:val="18"/>
              </w:rPr>
            </w:pPr>
          </w:p>
        </w:tc>
        <w:tc>
          <w:tcPr>
            <w:tcW w:w="901" w:type="pct"/>
            <w:vAlign w:val="center"/>
          </w:tcPr>
          <w:p w:rsidR="004841E6" w:rsidRPr="00B05666" w:rsidRDefault="004841E6" w:rsidP="007801D1">
            <w:pPr>
              <w:jc w:val="center"/>
              <w:rPr>
                <w:rFonts w:ascii="Times New Roman" w:hAnsi="Times New Roman"/>
                <w:sz w:val="18"/>
                <w:szCs w:val="18"/>
              </w:rPr>
            </w:pPr>
          </w:p>
        </w:tc>
      </w:tr>
      <w:tr w:rsidR="00B05666" w:rsidRPr="00B05666" w:rsidTr="000519B4">
        <w:trPr>
          <w:trHeight w:val="57"/>
        </w:trPr>
        <w:tc>
          <w:tcPr>
            <w:tcW w:w="4099" w:type="pct"/>
            <w:gridSpan w:val="7"/>
          </w:tcPr>
          <w:p w:rsidR="00D60094" w:rsidRPr="00B05666" w:rsidRDefault="00D60094" w:rsidP="007801D1">
            <w:pPr>
              <w:pStyle w:val="ConsPlusNormal"/>
              <w:widowControl/>
              <w:jc w:val="right"/>
              <w:rPr>
                <w:rFonts w:ascii="Times New Roman" w:hAnsi="Times New Roman" w:cs="Times New Roman"/>
                <w:b/>
                <w:sz w:val="18"/>
                <w:szCs w:val="18"/>
              </w:rPr>
            </w:pPr>
            <w:r w:rsidRPr="00B05666">
              <w:rPr>
                <w:rFonts w:ascii="Times New Roman" w:hAnsi="Times New Roman" w:cs="Times New Roman"/>
                <w:b/>
                <w:sz w:val="18"/>
                <w:szCs w:val="18"/>
              </w:rPr>
              <w:t>ИТОГО:</w:t>
            </w:r>
          </w:p>
        </w:tc>
        <w:tc>
          <w:tcPr>
            <w:tcW w:w="901" w:type="pct"/>
            <w:vAlign w:val="center"/>
          </w:tcPr>
          <w:p w:rsidR="00D60094" w:rsidRPr="00B05666" w:rsidRDefault="00D60094" w:rsidP="007801D1">
            <w:pPr>
              <w:pStyle w:val="ConsPlusNormal"/>
              <w:widowControl/>
              <w:rPr>
                <w:rFonts w:ascii="Times New Roman" w:hAnsi="Times New Roman" w:cs="Times New Roman"/>
                <w:sz w:val="18"/>
                <w:szCs w:val="18"/>
              </w:rPr>
            </w:pPr>
          </w:p>
        </w:tc>
      </w:tr>
      <w:tr w:rsidR="00B05666" w:rsidRPr="00B05666" w:rsidTr="000519B4">
        <w:trPr>
          <w:trHeight w:val="57"/>
        </w:trPr>
        <w:tc>
          <w:tcPr>
            <w:tcW w:w="4099" w:type="pct"/>
            <w:gridSpan w:val="7"/>
          </w:tcPr>
          <w:p w:rsidR="00D60094" w:rsidRPr="00B05666" w:rsidRDefault="00D60094" w:rsidP="007801D1">
            <w:pPr>
              <w:pStyle w:val="ConsPlusNormal"/>
              <w:widowControl/>
              <w:jc w:val="right"/>
              <w:rPr>
                <w:rFonts w:ascii="Times New Roman" w:hAnsi="Times New Roman" w:cs="Times New Roman"/>
                <w:b/>
                <w:sz w:val="18"/>
                <w:szCs w:val="18"/>
              </w:rPr>
            </w:pPr>
            <w:r w:rsidRPr="00B05666">
              <w:rPr>
                <w:rFonts w:ascii="Times New Roman" w:hAnsi="Times New Roman" w:cs="Times New Roman"/>
                <w:b/>
                <w:sz w:val="18"/>
                <w:szCs w:val="18"/>
              </w:rPr>
              <w:t>В том числе НДС ___%:</w:t>
            </w:r>
          </w:p>
        </w:tc>
        <w:tc>
          <w:tcPr>
            <w:tcW w:w="901" w:type="pct"/>
            <w:vAlign w:val="center"/>
          </w:tcPr>
          <w:p w:rsidR="00D60094" w:rsidRPr="00B05666" w:rsidRDefault="00D60094" w:rsidP="007801D1">
            <w:pPr>
              <w:pStyle w:val="ConsPlusNormal"/>
              <w:widowControl/>
              <w:rPr>
                <w:rFonts w:ascii="Times New Roman" w:hAnsi="Times New Roman" w:cs="Times New Roman"/>
                <w:sz w:val="18"/>
                <w:szCs w:val="18"/>
              </w:rPr>
            </w:pPr>
          </w:p>
        </w:tc>
      </w:tr>
    </w:tbl>
    <w:p w:rsidR="00FD4B3F" w:rsidRPr="00B05666" w:rsidRDefault="00FD4B3F" w:rsidP="008A09A0">
      <w:pPr>
        <w:spacing w:after="0" w:line="240" w:lineRule="auto"/>
        <w:ind w:firstLine="708"/>
        <w:jc w:val="both"/>
        <w:rPr>
          <w:rFonts w:ascii="Times New Roman" w:hAnsi="Times New Roman"/>
          <w:sz w:val="18"/>
          <w:szCs w:val="18"/>
        </w:rPr>
      </w:pPr>
    </w:p>
    <w:p w:rsidR="00CB755C" w:rsidRPr="00B05666" w:rsidRDefault="0015327F" w:rsidP="008A09A0">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r w:rsidRPr="00B05666">
        <w:rPr>
          <w:rFonts w:ascii="Times New Roman" w:hAnsi="Times New Roman"/>
          <w:sz w:val="18"/>
          <w:szCs w:val="18"/>
        </w:rPr>
        <w:t xml:space="preserve"> </w:t>
      </w:r>
      <w:proofErr w:type="gramStart"/>
      <w:r w:rsidRPr="00B05666">
        <w:rPr>
          <w:rFonts w:ascii="Times New Roman" w:hAnsi="Times New Roman"/>
          <w:sz w:val="18"/>
          <w:szCs w:val="18"/>
        </w:rPr>
        <w:t>(</w:t>
      </w:r>
      <w:r w:rsidR="00FE158B" w:rsidRPr="00B05666">
        <w:rPr>
          <w:rFonts w:ascii="Times New Roman" w:hAnsi="Times New Roman"/>
          <w:sz w:val="18"/>
          <w:szCs w:val="18"/>
          <w:u w:val="single"/>
        </w:rPr>
        <w:t xml:space="preserve">  </w:t>
      </w:r>
      <w:proofErr w:type="gramEnd"/>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в  том числе НДС ___% - на сумму _____________/ НДС не облагается.</w:t>
      </w:r>
    </w:p>
    <w:p w:rsidR="00075B01" w:rsidRPr="00B05666" w:rsidRDefault="00075B01" w:rsidP="008A09A0">
      <w:pPr>
        <w:spacing w:after="0" w:line="240" w:lineRule="auto"/>
        <w:ind w:firstLine="708"/>
        <w:jc w:val="both"/>
        <w:rPr>
          <w:rFonts w:ascii="Times New Roman" w:hAnsi="Times New Roman"/>
          <w:sz w:val="18"/>
          <w:szCs w:val="18"/>
        </w:rPr>
      </w:pPr>
    </w:p>
    <w:p w:rsidR="00075B01" w:rsidRPr="00B05666" w:rsidRDefault="00075B01" w:rsidP="00075B01">
      <w:pPr>
        <w:spacing w:after="0" w:line="240" w:lineRule="auto"/>
        <w:ind w:firstLine="708"/>
        <w:jc w:val="center"/>
        <w:rPr>
          <w:rFonts w:ascii="Times New Roman" w:hAnsi="Times New Roman"/>
          <w:b/>
          <w:sz w:val="18"/>
          <w:szCs w:val="18"/>
        </w:rPr>
      </w:pPr>
      <w:r w:rsidRPr="00B05666">
        <w:rPr>
          <w:rFonts w:ascii="Times New Roman" w:hAnsi="Times New Roman"/>
          <w:b/>
          <w:sz w:val="18"/>
          <w:szCs w:val="18"/>
        </w:rPr>
        <w:t>ТЕХНИЧЕСКОЕ ЗАДАНИЕ</w:t>
      </w:r>
    </w:p>
    <w:p w:rsidR="00075B01" w:rsidRPr="00B05666" w:rsidRDefault="00075B01" w:rsidP="008A09A0">
      <w:pPr>
        <w:spacing w:after="0" w:line="240" w:lineRule="auto"/>
        <w:ind w:firstLine="708"/>
        <w:jc w:val="both"/>
        <w:rPr>
          <w:rFonts w:ascii="Times New Roman" w:hAnsi="Times New Roman"/>
          <w:sz w:val="18"/>
          <w:szCs w:val="18"/>
        </w:rPr>
      </w:pPr>
    </w:p>
    <w:tbl>
      <w:tblPr>
        <w:tblW w:w="10065"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709"/>
        <w:gridCol w:w="3828"/>
        <w:gridCol w:w="5528"/>
      </w:tblGrid>
      <w:tr w:rsidR="00B05666" w:rsidRPr="00B05666" w:rsidTr="00C2171C">
        <w:trPr>
          <w:trHeight w:val="20"/>
        </w:trPr>
        <w:tc>
          <w:tcPr>
            <w:tcW w:w="709" w:type="dxa"/>
            <w:vAlign w:val="center"/>
          </w:tcPr>
          <w:p w:rsidR="00075B01" w:rsidRPr="00B05666" w:rsidRDefault="00075B01" w:rsidP="00917D2B">
            <w:pPr>
              <w:autoSpaceDE w:val="0"/>
              <w:snapToGrid w:val="0"/>
              <w:jc w:val="center"/>
              <w:rPr>
                <w:rFonts w:ascii="Times New Roman" w:eastAsia="Gulim" w:hAnsi="Times New Roman"/>
                <w:bCs/>
                <w:sz w:val="18"/>
                <w:szCs w:val="18"/>
              </w:rPr>
            </w:pPr>
            <w:r w:rsidRPr="00B05666">
              <w:rPr>
                <w:rFonts w:ascii="Times New Roman" w:eastAsia="Gulim" w:hAnsi="Times New Roman"/>
                <w:bCs/>
                <w:sz w:val="18"/>
                <w:szCs w:val="18"/>
              </w:rPr>
              <w:t>№ п/п</w:t>
            </w:r>
          </w:p>
        </w:tc>
        <w:tc>
          <w:tcPr>
            <w:tcW w:w="3828" w:type="dxa"/>
            <w:vAlign w:val="center"/>
          </w:tcPr>
          <w:p w:rsidR="00075B01" w:rsidRPr="00B05666" w:rsidRDefault="00075B01" w:rsidP="00917D2B">
            <w:pPr>
              <w:autoSpaceDE w:val="0"/>
              <w:snapToGrid w:val="0"/>
              <w:jc w:val="center"/>
              <w:rPr>
                <w:rFonts w:ascii="Times New Roman" w:eastAsia="Gulim" w:hAnsi="Times New Roman"/>
                <w:bCs/>
                <w:sz w:val="18"/>
                <w:szCs w:val="18"/>
              </w:rPr>
            </w:pPr>
            <w:r w:rsidRPr="00B05666">
              <w:rPr>
                <w:rFonts w:ascii="Times New Roman" w:eastAsia="Gulim" w:hAnsi="Times New Roman"/>
                <w:bCs/>
                <w:sz w:val="18"/>
                <w:szCs w:val="18"/>
              </w:rPr>
              <w:t>Наименование товара</w:t>
            </w:r>
          </w:p>
        </w:tc>
        <w:tc>
          <w:tcPr>
            <w:tcW w:w="5528" w:type="dxa"/>
            <w:vAlign w:val="center"/>
          </w:tcPr>
          <w:p w:rsidR="00075B01" w:rsidRPr="00B05666" w:rsidRDefault="00075B01" w:rsidP="00917D2B">
            <w:pPr>
              <w:autoSpaceDE w:val="0"/>
              <w:snapToGrid w:val="0"/>
              <w:jc w:val="center"/>
              <w:rPr>
                <w:rFonts w:ascii="Times New Roman" w:eastAsia="Gulim" w:hAnsi="Times New Roman"/>
                <w:sz w:val="18"/>
                <w:szCs w:val="18"/>
              </w:rPr>
            </w:pPr>
            <w:r w:rsidRPr="00B05666">
              <w:rPr>
                <w:rFonts w:ascii="Times New Roman" w:eastAsia="Gulim" w:hAnsi="Times New Roman"/>
                <w:sz w:val="18"/>
                <w:szCs w:val="18"/>
              </w:rPr>
              <w:t>Характеристики</w:t>
            </w:r>
          </w:p>
        </w:tc>
      </w:tr>
      <w:tr w:rsidR="00B05666" w:rsidRPr="00B05666" w:rsidTr="00C2171C">
        <w:trPr>
          <w:trHeight w:val="594"/>
        </w:trPr>
        <w:tc>
          <w:tcPr>
            <w:tcW w:w="709" w:type="dxa"/>
            <w:vAlign w:val="center"/>
          </w:tcPr>
          <w:p w:rsidR="00075B01" w:rsidRPr="00B05666" w:rsidRDefault="00075B01" w:rsidP="00917D2B">
            <w:pPr>
              <w:suppressAutoHyphens/>
              <w:autoSpaceDE w:val="0"/>
              <w:snapToGrid w:val="0"/>
              <w:jc w:val="center"/>
              <w:rPr>
                <w:rFonts w:ascii="Times New Roman" w:eastAsia="Impact" w:hAnsi="Times New Roman"/>
                <w:sz w:val="18"/>
                <w:szCs w:val="18"/>
              </w:rPr>
            </w:pPr>
            <w:r w:rsidRPr="00B05666">
              <w:rPr>
                <w:rFonts w:ascii="Times New Roman" w:eastAsia="Impact" w:hAnsi="Times New Roman"/>
                <w:sz w:val="18"/>
                <w:szCs w:val="18"/>
              </w:rPr>
              <w:t>1</w:t>
            </w:r>
          </w:p>
        </w:tc>
        <w:tc>
          <w:tcPr>
            <w:tcW w:w="3828" w:type="dxa"/>
            <w:vAlign w:val="center"/>
          </w:tcPr>
          <w:p w:rsidR="00075B01" w:rsidRPr="00B05666" w:rsidRDefault="00075B01" w:rsidP="00917D2B">
            <w:pPr>
              <w:autoSpaceDE w:val="0"/>
              <w:autoSpaceDN w:val="0"/>
              <w:adjustRightInd w:val="0"/>
              <w:spacing w:line="216" w:lineRule="auto"/>
              <w:jc w:val="center"/>
              <w:rPr>
                <w:rFonts w:ascii="Times New Roman" w:eastAsia="Calibri" w:hAnsi="Times New Roman"/>
                <w:sz w:val="18"/>
                <w:szCs w:val="18"/>
              </w:rPr>
            </w:pPr>
            <w:r w:rsidRPr="00B05666">
              <w:rPr>
                <w:rFonts w:ascii="Times New Roman" w:hAnsi="Times New Roman"/>
                <w:bCs/>
                <w:sz w:val="18"/>
                <w:szCs w:val="18"/>
              </w:rPr>
              <w:t>А-</w:t>
            </w:r>
            <w:proofErr w:type="spellStart"/>
            <w:r w:rsidRPr="00B05666">
              <w:rPr>
                <w:rFonts w:ascii="Times New Roman" w:hAnsi="Times New Roman"/>
                <w:bCs/>
                <w:sz w:val="18"/>
                <w:szCs w:val="18"/>
              </w:rPr>
              <w:t>Дез</w:t>
            </w:r>
            <w:proofErr w:type="spellEnd"/>
            <w:r w:rsidRPr="00B05666">
              <w:rPr>
                <w:rFonts w:ascii="Times New Roman" w:hAnsi="Times New Roman"/>
                <w:bCs/>
                <w:sz w:val="18"/>
                <w:szCs w:val="18"/>
              </w:rPr>
              <w:t xml:space="preserve"> концентрат дезинфицирующее средство</w:t>
            </w:r>
          </w:p>
        </w:tc>
        <w:tc>
          <w:tcPr>
            <w:tcW w:w="5528" w:type="dxa"/>
            <w:vAlign w:val="center"/>
          </w:tcPr>
          <w:p w:rsidR="00075B01" w:rsidRPr="00B05666" w:rsidRDefault="00075B01" w:rsidP="00917D2B">
            <w:pPr>
              <w:autoSpaceDE w:val="0"/>
              <w:autoSpaceDN w:val="0"/>
              <w:adjustRightInd w:val="0"/>
              <w:spacing w:line="216" w:lineRule="auto"/>
              <w:jc w:val="center"/>
              <w:rPr>
                <w:rFonts w:ascii="Times New Roman" w:eastAsia="Calibri" w:hAnsi="Times New Roman"/>
                <w:sz w:val="18"/>
                <w:szCs w:val="18"/>
              </w:rPr>
            </w:pPr>
            <w:r w:rsidRPr="00B05666">
              <w:rPr>
                <w:rFonts w:ascii="Times New Roman" w:hAnsi="Times New Roman"/>
                <w:bCs/>
                <w:sz w:val="18"/>
                <w:szCs w:val="18"/>
              </w:rPr>
              <w:t>Объём 1 л, соответствие ГОСТ или ТУ</w:t>
            </w:r>
          </w:p>
        </w:tc>
      </w:tr>
      <w:tr w:rsidR="00B05666" w:rsidRPr="00B05666" w:rsidTr="00C2171C">
        <w:trPr>
          <w:trHeight w:val="560"/>
        </w:trPr>
        <w:tc>
          <w:tcPr>
            <w:tcW w:w="709" w:type="dxa"/>
            <w:vAlign w:val="center"/>
          </w:tcPr>
          <w:p w:rsidR="00075B01" w:rsidRPr="00B05666" w:rsidRDefault="00075B01" w:rsidP="00917D2B">
            <w:pPr>
              <w:suppressAutoHyphens/>
              <w:autoSpaceDE w:val="0"/>
              <w:snapToGrid w:val="0"/>
              <w:jc w:val="center"/>
              <w:rPr>
                <w:rFonts w:ascii="Times New Roman" w:eastAsia="Impact" w:hAnsi="Times New Roman"/>
                <w:sz w:val="18"/>
                <w:szCs w:val="18"/>
              </w:rPr>
            </w:pPr>
            <w:r w:rsidRPr="00B05666">
              <w:rPr>
                <w:rFonts w:ascii="Times New Roman" w:eastAsia="Impact" w:hAnsi="Times New Roman"/>
                <w:sz w:val="18"/>
                <w:szCs w:val="18"/>
              </w:rPr>
              <w:t>2</w:t>
            </w:r>
          </w:p>
        </w:tc>
        <w:tc>
          <w:tcPr>
            <w:tcW w:w="3828" w:type="dxa"/>
            <w:vAlign w:val="center"/>
          </w:tcPr>
          <w:p w:rsidR="00075B01" w:rsidRPr="00B05666" w:rsidRDefault="00075B01" w:rsidP="00917D2B">
            <w:pPr>
              <w:autoSpaceDE w:val="0"/>
              <w:autoSpaceDN w:val="0"/>
              <w:adjustRightInd w:val="0"/>
              <w:jc w:val="center"/>
              <w:rPr>
                <w:rFonts w:ascii="Times New Roman" w:hAnsi="Times New Roman"/>
                <w:bCs/>
                <w:sz w:val="18"/>
                <w:szCs w:val="18"/>
              </w:rPr>
            </w:pPr>
            <w:r w:rsidRPr="00B05666">
              <w:rPr>
                <w:rFonts w:ascii="Times New Roman" w:hAnsi="Times New Roman"/>
                <w:sz w:val="18"/>
                <w:szCs w:val="18"/>
              </w:rPr>
              <w:t>Мыло туалетное твердое</w:t>
            </w:r>
          </w:p>
        </w:tc>
        <w:tc>
          <w:tcPr>
            <w:tcW w:w="5528" w:type="dxa"/>
          </w:tcPr>
          <w:p w:rsidR="00075B01" w:rsidRPr="00B05666" w:rsidRDefault="00075B01" w:rsidP="00917D2B">
            <w:pPr>
              <w:pStyle w:val="ConsDTNormal"/>
              <w:autoSpaceDE/>
              <w:jc w:val="center"/>
              <w:rPr>
                <w:sz w:val="18"/>
                <w:szCs w:val="18"/>
              </w:rPr>
            </w:pPr>
            <w:r w:rsidRPr="00B05666">
              <w:rPr>
                <w:rFonts w:eastAsia="Gulim"/>
                <w:sz w:val="18"/>
                <w:szCs w:val="18"/>
              </w:rPr>
              <w:t>в индивидуальной упаковке, вес куска 100 гр. ГОСТ 28546-2002</w:t>
            </w:r>
          </w:p>
        </w:tc>
      </w:tr>
      <w:tr w:rsidR="00B05666" w:rsidRPr="00B05666" w:rsidTr="00C2171C">
        <w:trPr>
          <w:trHeight w:val="560"/>
        </w:trPr>
        <w:tc>
          <w:tcPr>
            <w:tcW w:w="709" w:type="dxa"/>
            <w:vAlign w:val="center"/>
          </w:tcPr>
          <w:p w:rsidR="00075B01" w:rsidRPr="00B05666" w:rsidRDefault="00075B01" w:rsidP="00917D2B">
            <w:pPr>
              <w:suppressAutoHyphens/>
              <w:autoSpaceDE w:val="0"/>
              <w:snapToGrid w:val="0"/>
              <w:jc w:val="center"/>
              <w:rPr>
                <w:rFonts w:ascii="Times New Roman" w:eastAsia="Impact" w:hAnsi="Times New Roman"/>
                <w:sz w:val="18"/>
                <w:szCs w:val="18"/>
              </w:rPr>
            </w:pPr>
            <w:r w:rsidRPr="00B05666">
              <w:rPr>
                <w:rFonts w:ascii="Times New Roman" w:eastAsia="Impact" w:hAnsi="Times New Roman"/>
                <w:sz w:val="18"/>
                <w:szCs w:val="18"/>
              </w:rPr>
              <w:t xml:space="preserve">3 </w:t>
            </w:r>
          </w:p>
        </w:tc>
        <w:tc>
          <w:tcPr>
            <w:tcW w:w="3828" w:type="dxa"/>
            <w:vAlign w:val="center"/>
          </w:tcPr>
          <w:p w:rsidR="00075B01" w:rsidRPr="00B05666" w:rsidRDefault="00075B01" w:rsidP="00917D2B">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Средство для мытья посуды</w:t>
            </w:r>
          </w:p>
        </w:tc>
        <w:tc>
          <w:tcPr>
            <w:tcW w:w="5528" w:type="dxa"/>
          </w:tcPr>
          <w:p w:rsidR="00075B01" w:rsidRPr="00B05666" w:rsidRDefault="00075B01" w:rsidP="00917D2B">
            <w:pPr>
              <w:pStyle w:val="ConsDTNormal"/>
              <w:autoSpaceDE/>
              <w:jc w:val="center"/>
              <w:rPr>
                <w:sz w:val="18"/>
                <w:szCs w:val="18"/>
              </w:rPr>
            </w:pPr>
            <w:r w:rsidRPr="00B05666">
              <w:rPr>
                <w:bCs/>
                <w:sz w:val="18"/>
                <w:szCs w:val="18"/>
              </w:rPr>
              <w:t xml:space="preserve">Средство для мытья посуды </w:t>
            </w:r>
            <w:r w:rsidRPr="00B05666">
              <w:rPr>
                <w:bCs/>
                <w:sz w:val="18"/>
                <w:szCs w:val="18"/>
              </w:rPr>
              <w:br/>
              <w:t>(5 л), антибактериальное</w:t>
            </w:r>
          </w:p>
        </w:tc>
      </w:tr>
      <w:tr w:rsidR="00B05666" w:rsidRPr="00B05666" w:rsidTr="00C2171C">
        <w:trPr>
          <w:trHeight w:val="560"/>
        </w:trPr>
        <w:tc>
          <w:tcPr>
            <w:tcW w:w="709" w:type="dxa"/>
            <w:vAlign w:val="center"/>
          </w:tcPr>
          <w:p w:rsidR="00075B01" w:rsidRPr="00B05666" w:rsidRDefault="00075B01" w:rsidP="00917D2B">
            <w:pPr>
              <w:suppressAutoHyphens/>
              <w:autoSpaceDE w:val="0"/>
              <w:snapToGrid w:val="0"/>
              <w:jc w:val="center"/>
              <w:rPr>
                <w:rFonts w:ascii="Times New Roman" w:eastAsia="Impact" w:hAnsi="Times New Roman"/>
                <w:sz w:val="18"/>
                <w:szCs w:val="18"/>
              </w:rPr>
            </w:pPr>
            <w:r w:rsidRPr="00B05666">
              <w:rPr>
                <w:rFonts w:ascii="Times New Roman" w:eastAsia="Impact" w:hAnsi="Times New Roman"/>
                <w:sz w:val="18"/>
                <w:szCs w:val="18"/>
              </w:rPr>
              <w:t>4</w:t>
            </w:r>
          </w:p>
        </w:tc>
        <w:tc>
          <w:tcPr>
            <w:tcW w:w="3828" w:type="dxa"/>
            <w:vAlign w:val="center"/>
          </w:tcPr>
          <w:p w:rsidR="00075B01" w:rsidRPr="00B05666" w:rsidRDefault="00075B01" w:rsidP="00917D2B">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Пакеты для мусора 60 л.</w:t>
            </w:r>
          </w:p>
        </w:tc>
        <w:tc>
          <w:tcPr>
            <w:tcW w:w="5528" w:type="dxa"/>
          </w:tcPr>
          <w:p w:rsidR="00075B01" w:rsidRPr="00B05666" w:rsidRDefault="00075B01" w:rsidP="00917D2B">
            <w:pPr>
              <w:pStyle w:val="ConsDTNormal"/>
              <w:autoSpaceDE/>
              <w:jc w:val="center"/>
              <w:rPr>
                <w:bCs/>
                <w:sz w:val="18"/>
                <w:szCs w:val="18"/>
              </w:rPr>
            </w:pPr>
            <w:r w:rsidRPr="00B05666">
              <w:rPr>
                <w:bCs/>
                <w:sz w:val="18"/>
                <w:szCs w:val="18"/>
              </w:rPr>
              <w:t>в упаковке (20 шт.), соответствие ГОСТ или ТУ</w:t>
            </w:r>
          </w:p>
          <w:p w:rsidR="00075B01" w:rsidRPr="00B05666" w:rsidRDefault="00075B01" w:rsidP="00917D2B">
            <w:pPr>
              <w:pStyle w:val="ConsDTNormal"/>
              <w:autoSpaceDE/>
              <w:jc w:val="center"/>
              <w:rPr>
                <w:sz w:val="18"/>
                <w:szCs w:val="18"/>
              </w:rPr>
            </w:pPr>
          </w:p>
        </w:tc>
      </w:tr>
      <w:tr w:rsidR="00B05666" w:rsidRPr="00B05666" w:rsidTr="00C2171C">
        <w:trPr>
          <w:trHeight w:val="560"/>
        </w:trPr>
        <w:tc>
          <w:tcPr>
            <w:tcW w:w="709" w:type="dxa"/>
            <w:vAlign w:val="center"/>
          </w:tcPr>
          <w:p w:rsidR="00075B01" w:rsidRPr="00B05666" w:rsidRDefault="00075B01" w:rsidP="00917D2B">
            <w:pPr>
              <w:suppressAutoHyphens/>
              <w:autoSpaceDE w:val="0"/>
              <w:snapToGrid w:val="0"/>
              <w:jc w:val="center"/>
              <w:rPr>
                <w:rFonts w:ascii="Times New Roman" w:eastAsia="Impact" w:hAnsi="Times New Roman"/>
                <w:sz w:val="18"/>
                <w:szCs w:val="18"/>
              </w:rPr>
            </w:pPr>
            <w:r w:rsidRPr="00B05666">
              <w:rPr>
                <w:rFonts w:ascii="Times New Roman" w:eastAsia="Impact" w:hAnsi="Times New Roman"/>
                <w:sz w:val="18"/>
                <w:szCs w:val="18"/>
              </w:rPr>
              <w:t>5</w:t>
            </w:r>
          </w:p>
        </w:tc>
        <w:tc>
          <w:tcPr>
            <w:tcW w:w="3828" w:type="dxa"/>
            <w:vAlign w:val="center"/>
          </w:tcPr>
          <w:p w:rsidR="00075B01" w:rsidRPr="00B05666" w:rsidRDefault="00075B01" w:rsidP="00917D2B">
            <w:pPr>
              <w:pStyle w:val="ConsPlusNormal"/>
              <w:jc w:val="center"/>
              <w:rPr>
                <w:rFonts w:ascii="Times New Roman" w:hAnsi="Times New Roman" w:cs="Times New Roman"/>
                <w:bCs/>
                <w:sz w:val="18"/>
                <w:szCs w:val="18"/>
              </w:rPr>
            </w:pPr>
            <w:r w:rsidRPr="00B05666">
              <w:rPr>
                <w:rFonts w:ascii="Times New Roman" w:hAnsi="Times New Roman" w:cs="Times New Roman"/>
                <w:bCs/>
                <w:sz w:val="18"/>
                <w:szCs w:val="18"/>
              </w:rPr>
              <w:t>Пакеты для мусора 120 л</w:t>
            </w:r>
          </w:p>
        </w:tc>
        <w:tc>
          <w:tcPr>
            <w:tcW w:w="5528" w:type="dxa"/>
          </w:tcPr>
          <w:p w:rsidR="00075B01" w:rsidRPr="00B05666" w:rsidRDefault="00075B01" w:rsidP="00917D2B">
            <w:pPr>
              <w:pStyle w:val="ConsDTNormal"/>
              <w:autoSpaceDE/>
              <w:jc w:val="center"/>
              <w:rPr>
                <w:sz w:val="18"/>
                <w:szCs w:val="18"/>
              </w:rPr>
            </w:pPr>
            <w:r w:rsidRPr="00B05666">
              <w:rPr>
                <w:bCs/>
                <w:sz w:val="18"/>
                <w:szCs w:val="18"/>
              </w:rPr>
              <w:t>В упаковке (10 шт.)</w:t>
            </w:r>
            <w:r w:rsidRPr="00B05666">
              <w:rPr>
                <w:sz w:val="18"/>
                <w:szCs w:val="18"/>
              </w:rPr>
              <w:t xml:space="preserve"> </w:t>
            </w:r>
            <w:r w:rsidRPr="00B05666">
              <w:rPr>
                <w:bCs/>
                <w:sz w:val="18"/>
                <w:szCs w:val="18"/>
              </w:rPr>
              <w:t>соответствие ГОСТ или ТУ</w:t>
            </w:r>
          </w:p>
        </w:tc>
      </w:tr>
    </w:tbl>
    <w:p w:rsidR="009871C5" w:rsidRPr="00B05666" w:rsidRDefault="009871C5" w:rsidP="00F9190C">
      <w:pPr>
        <w:spacing w:after="0" w:line="228" w:lineRule="auto"/>
        <w:ind w:firstLine="709"/>
        <w:jc w:val="both"/>
        <w:rPr>
          <w:rFonts w:ascii="Times New Roman" w:hAnsi="Times New Roman"/>
          <w:b/>
          <w:sz w:val="18"/>
          <w:szCs w:val="18"/>
        </w:rPr>
      </w:pPr>
    </w:p>
    <w:p w:rsidR="009E00C0" w:rsidRPr="00B05666" w:rsidRDefault="009E00C0" w:rsidP="00F9190C">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347AF0" w:rsidRPr="00B05666">
        <w:rPr>
          <w:rFonts w:ascii="Times New Roman" w:hAnsi="Times New Roman"/>
          <w:sz w:val="18"/>
          <w:szCs w:val="18"/>
        </w:rPr>
        <w:t>10</w:t>
      </w:r>
      <w:r w:rsidRPr="00B05666">
        <w:rPr>
          <w:rFonts w:ascii="Times New Roman" w:hAnsi="Times New Roman"/>
          <w:sz w:val="18"/>
          <w:szCs w:val="18"/>
        </w:rPr>
        <w:t xml:space="preserve"> (</w:t>
      </w:r>
      <w:r w:rsidR="00347AF0" w:rsidRPr="00B05666">
        <w:rPr>
          <w:rFonts w:ascii="Times New Roman" w:hAnsi="Times New Roman"/>
          <w:sz w:val="18"/>
          <w:szCs w:val="18"/>
        </w:rPr>
        <w:t>десяти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9E00C0" w:rsidRPr="00B05666" w:rsidRDefault="009E00C0" w:rsidP="00F9190C">
      <w:pPr>
        <w:spacing w:after="0" w:line="228" w:lineRule="auto"/>
        <w:ind w:firstLine="709"/>
        <w:jc w:val="both"/>
        <w:rPr>
          <w:rFonts w:ascii="Times New Roman" w:hAnsi="Times New Roman"/>
          <w:b/>
          <w:sz w:val="18"/>
          <w:szCs w:val="18"/>
        </w:rPr>
      </w:pPr>
    </w:p>
    <w:p w:rsidR="00575CCA" w:rsidRPr="00B05666" w:rsidRDefault="00575CCA" w:rsidP="00F9190C">
      <w:pPr>
        <w:spacing w:after="0" w:line="228" w:lineRule="auto"/>
        <w:ind w:firstLine="709"/>
        <w:jc w:val="both"/>
        <w:rPr>
          <w:rFonts w:ascii="Times New Roman" w:hAnsi="Times New Roman"/>
          <w:b/>
          <w:sz w:val="18"/>
          <w:szCs w:val="18"/>
        </w:rPr>
      </w:pPr>
      <w:r w:rsidRPr="00B05666">
        <w:rPr>
          <w:rFonts w:ascii="Times New Roman" w:hAnsi="Times New Roman"/>
          <w:b/>
          <w:sz w:val="18"/>
          <w:szCs w:val="18"/>
        </w:rPr>
        <w:t xml:space="preserve">Остаточный срок годности Товара – не менее </w:t>
      </w:r>
      <w:r w:rsidR="004841E6" w:rsidRPr="00B05666">
        <w:rPr>
          <w:rFonts w:ascii="Times New Roman" w:hAnsi="Times New Roman"/>
          <w:b/>
          <w:sz w:val="18"/>
          <w:szCs w:val="18"/>
        </w:rPr>
        <w:t>10 (десяти</w:t>
      </w:r>
      <w:r w:rsidRPr="00B05666">
        <w:rPr>
          <w:rFonts w:ascii="Times New Roman" w:hAnsi="Times New Roman"/>
          <w:b/>
          <w:sz w:val="18"/>
          <w:szCs w:val="18"/>
        </w:rPr>
        <w:t xml:space="preserve">) </w:t>
      </w:r>
      <w:r w:rsidR="004841E6" w:rsidRPr="00B05666">
        <w:rPr>
          <w:rFonts w:ascii="Times New Roman" w:hAnsi="Times New Roman"/>
          <w:b/>
          <w:sz w:val="18"/>
          <w:szCs w:val="18"/>
        </w:rPr>
        <w:t>месяцев</w:t>
      </w:r>
      <w:r w:rsidRPr="00B05666">
        <w:rPr>
          <w:rFonts w:ascii="Times New Roman" w:hAnsi="Times New Roman"/>
          <w:b/>
          <w:sz w:val="18"/>
          <w:szCs w:val="18"/>
        </w:rPr>
        <w:t xml:space="preserve"> с даты поставки Товара.</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Товар должен быть новым, не бывшем в употреблении и не иметь дефектов.</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Pr="00B05666" w:rsidRDefault="00A861C2" w:rsidP="00F9190C">
      <w:pPr>
        <w:spacing w:after="0" w:line="228" w:lineRule="auto"/>
        <w:ind w:firstLine="709"/>
        <w:jc w:val="both"/>
        <w:rPr>
          <w:rFonts w:ascii="Times New Roman" w:hAnsi="Times New Roman"/>
          <w:sz w:val="18"/>
          <w:szCs w:val="18"/>
        </w:rPr>
      </w:pPr>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Начальник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p w:rsidR="00FD4B3F" w:rsidRPr="00B05666"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В. С. Злобин /</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D4B3F"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8869C-D9ED-43B6-9A61-ECEF7D6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067CD-AD68-4D23-920B-35BF73B0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4307</Words>
  <Characters>24554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28804</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33</cp:revision>
  <cp:lastPrinted>2026-07-23T05:53:00Z</cp:lastPrinted>
  <dcterms:created xsi:type="dcterms:W3CDTF">2026-07-06T05:54:00Z</dcterms:created>
  <dcterms:modified xsi:type="dcterms:W3CDTF">2026-07-23T10:59:00Z</dcterms:modified>
</cp:coreProperties>
</file>