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D8" w:rsidRPr="000D7160" w:rsidRDefault="000212D8" w:rsidP="002162AD">
      <w:pPr>
        <w:jc w:val="center"/>
        <w:rPr>
          <w:b/>
          <w:sz w:val="20"/>
          <w:szCs w:val="20"/>
        </w:rPr>
      </w:pPr>
      <w:r w:rsidRPr="000D7160">
        <w:rPr>
          <w:b/>
          <w:sz w:val="20"/>
          <w:szCs w:val="20"/>
          <w:u w:val="single"/>
        </w:rPr>
        <w:t xml:space="preserve">ИНДИВИДУАЛЬНЫЙ ПРЕДПРИНИМАТЕЛЬ КЛЕМЕНКОВ РОМАН СЕРГЕЕВИЧ </w:t>
      </w:r>
      <w:r w:rsidRPr="000D7160">
        <w:rPr>
          <w:b/>
          <w:sz w:val="20"/>
          <w:szCs w:val="20"/>
        </w:rPr>
        <w:br/>
        <w:t>ИНН 862002770337 ОГРНИП 325861700055635. ХАНТЫ-МАНСИЙСКИЙ АВТОНОМНЫЙ ОКРУГ-ЮГРА, М.Р-Н НИЖНЕВАРТОВСКИЙ, ПГТ. НОВОАГАНСК. УЛ. ТРАНСПОРТНАЯ 4, КВ 4. БАНК УРАЛЬСКИЙ ПАО СБЕРБАНК. Р/С 40802810416750003848, БИК 046577674, К/С 30101810500000000674</w:t>
      </w:r>
    </w:p>
    <w:p w:rsidR="000212D8" w:rsidRDefault="000212D8" w:rsidP="00520A30">
      <w:pPr>
        <w:jc w:val="center"/>
        <w:rPr>
          <w:b/>
        </w:rPr>
      </w:pPr>
      <w:r>
        <w:rPr>
          <w:b/>
        </w:rPr>
        <w:t>Коммерческое предложение</w:t>
      </w:r>
    </w:p>
    <w:p w:rsidR="000212D8" w:rsidRDefault="000212D8" w:rsidP="00520A30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 xml:space="preserve"> </w:t>
      </w:r>
    </w:p>
    <w:p w:rsidR="00520A30" w:rsidRPr="0094416D" w:rsidRDefault="00520A30" w:rsidP="00520A30">
      <w:pPr>
        <w:jc w:val="center"/>
        <w:rPr>
          <w:b/>
        </w:rPr>
      </w:pPr>
      <w:r w:rsidRPr="0094416D">
        <w:rPr>
          <w:b/>
        </w:rPr>
        <w:t xml:space="preserve">Характеристики </w:t>
      </w:r>
      <w:r>
        <w:rPr>
          <w:b/>
        </w:rPr>
        <w:t>материалов</w:t>
      </w:r>
    </w:p>
    <w:p w:rsidR="00520A30" w:rsidRPr="0094416D" w:rsidRDefault="00520A30" w:rsidP="00520A30">
      <w:pPr>
        <w:jc w:val="center"/>
        <w:rPr>
          <w:b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8"/>
        <w:gridCol w:w="2657"/>
        <w:gridCol w:w="2460"/>
        <w:gridCol w:w="552"/>
        <w:gridCol w:w="850"/>
        <w:gridCol w:w="709"/>
        <w:gridCol w:w="850"/>
      </w:tblGrid>
      <w:tr w:rsidR="00AE56FF" w:rsidRPr="00042E0A" w:rsidTr="00AE56FF">
        <w:trPr>
          <w:trHeight w:val="33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Название</w:t>
            </w:r>
          </w:p>
        </w:tc>
        <w:tc>
          <w:tcPr>
            <w:tcW w:w="2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Характеристика , не меняется</w:t>
            </w:r>
          </w:p>
        </w:tc>
        <w:tc>
          <w:tcPr>
            <w:tcW w:w="2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Характеристика, которую выбирает поставщик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AE56FF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Ед. </w:t>
            </w:r>
            <w:proofErr w:type="spellStart"/>
            <w:r w:rsidRPr="009454EE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Цена за </w:t>
            </w:r>
            <w:proofErr w:type="spellStart"/>
            <w:r w:rsidRPr="009454EE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Общая сумма </w:t>
            </w:r>
          </w:p>
        </w:tc>
      </w:tr>
      <w:tr w:rsidR="00AE56FF" w:rsidRPr="00CD3814" w:rsidTr="00AE56FF">
        <w:trPr>
          <w:trHeight w:val="11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DA2E9C" w:rsidP="00AE56FF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B445BF" w:rsidP="000212D8">
            <w:pPr>
              <w:jc w:val="center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Пол наливной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Крепс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БМП универсальный 20 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B445BF" w:rsidP="00B445BF">
            <w:pPr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 xml:space="preserve"> Применяется для создания идеально ровной поверхности пола по литьевой технологии внутри помещения. Выравнивает бетонные и цементные стяжки под укладку напольной плитки, выстилающих покрытий и паркета, а также для </w:t>
            </w:r>
            <w:proofErr w:type="spellStart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изготов</w:t>
            </w:r>
            <w:proofErr w:type="spellEnd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.</w:t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Самовыравнивающийся.</w:t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 xml:space="preserve">Обладает </w:t>
            </w:r>
            <w:proofErr w:type="spellStart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трещиностойкостью</w:t>
            </w:r>
            <w:proofErr w:type="spellEnd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 xml:space="preserve"> и быстрым набором прочности. Возможность хождения по полу через 6-8 часов.</w:t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Совместим с системой «Тёплый пол».</w:t>
            </w:r>
            <w:r w:rsidR="000212D8" w:rsidRPr="009454EE">
              <w:rPr>
                <w:b/>
                <w:sz w:val="22"/>
                <w:szCs w:val="22"/>
              </w:rPr>
              <w:br/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прочность на сжатие, не менее 20 МПа (28 суток)</w:t>
            </w:r>
          </w:p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максимальный      - размер частиц не более 0,63 мм</w:t>
            </w:r>
          </w:p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- минимальная толщина слоя не менее 10 мм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782EB1" w:rsidP="00F70B9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782EB1" w:rsidP="00E518C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6680A" w:rsidP="00F70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6680A" w:rsidP="00F70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9750</w:t>
            </w:r>
          </w:p>
        </w:tc>
      </w:tr>
      <w:tr w:rsidR="0006680A" w:rsidRPr="00CD3814" w:rsidTr="00383961">
        <w:trPr>
          <w:trHeight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0A" w:rsidRPr="009454EE" w:rsidRDefault="0006680A" w:rsidP="00066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0A" w:rsidRPr="009454EE" w:rsidRDefault="0006680A" w:rsidP="0006680A">
            <w:pPr>
              <w:jc w:val="center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Штукатурка цементная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Bergauf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Unter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Bau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25 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0A" w:rsidRPr="009454EE" w:rsidRDefault="0006680A" w:rsidP="0006680A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- цементная, на основе портландцемента</w:t>
            </w:r>
          </w:p>
          <w:p w:rsidR="0006680A" w:rsidRPr="009454EE" w:rsidRDefault="0006680A" w:rsidP="0006680A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и специальных добавок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80A" w:rsidRPr="009454EE" w:rsidRDefault="0006680A" w:rsidP="0006680A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максимальный размер частиц не более 1,25мм;</w:t>
            </w:r>
          </w:p>
          <w:p w:rsidR="0006680A" w:rsidRPr="009454EE" w:rsidRDefault="0006680A" w:rsidP="0006680A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прочность на сжатие (через 28 суток),10  МПа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80A" w:rsidRPr="0063459E" w:rsidRDefault="0006680A" w:rsidP="0006680A">
            <w:pPr>
              <w:jc w:val="right"/>
              <w:rPr>
                <w:sz w:val="20"/>
                <w:szCs w:val="20"/>
              </w:rPr>
            </w:pPr>
            <w:proofErr w:type="spellStart"/>
            <w:r w:rsidRPr="0063459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0A" w:rsidRPr="009454EE" w:rsidRDefault="0006680A" w:rsidP="00E518C8">
            <w:pPr>
              <w:jc w:val="right"/>
              <w:rPr>
                <w:sz w:val="22"/>
                <w:szCs w:val="22"/>
              </w:rPr>
            </w:pPr>
          </w:p>
          <w:p w:rsidR="0006680A" w:rsidRPr="009454EE" w:rsidRDefault="0006680A" w:rsidP="00E518C8">
            <w:pPr>
              <w:jc w:val="right"/>
              <w:rPr>
                <w:sz w:val="22"/>
                <w:szCs w:val="22"/>
              </w:rPr>
            </w:pPr>
          </w:p>
          <w:p w:rsidR="0006680A" w:rsidRPr="009454EE" w:rsidRDefault="0006680A" w:rsidP="00E518C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  <w:p w:rsidR="0006680A" w:rsidRPr="009454EE" w:rsidRDefault="0006680A" w:rsidP="00E518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0A" w:rsidRPr="009454EE" w:rsidRDefault="00E53E65" w:rsidP="000668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0A" w:rsidRPr="009454EE" w:rsidRDefault="00E53E65" w:rsidP="000668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14800</w:t>
            </w:r>
          </w:p>
        </w:tc>
      </w:tr>
      <w:tr w:rsidR="00765704" w:rsidRPr="00CD3814" w:rsidTr="00E15B89">
        <w:trPr>
          <w:trHeight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 xml:space="preserve">Шпатлевка </w:t>
            </w:r>
            <w:proofErr w:type="spellStart"/>
            <w:r w:rsidRPr="009454EE">
              <w:rPr>
                <w:rFonts w:eastAsia="Times New Roman"/>
                <w:color w:val="auto"/>
                <w:sz w:val="22"/>
                <w:szCs w:val="22"/>
                <w:lang w:val="en-US"/>
              </w:rPr>
              <w:t>Bergayf</w:t>
            </w:r>
            <w:proofErr w:type="spellEnd"/>
            <w:r w:rsidRPr="009454EE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9454EE">
              <w:rPr>
                <w:rFonts w:eastAsia="Times New Roman"/>
                <w:color w:val="auto"/>
                <w:sz w:val="22"/>
                <w:szCs w:val="22"/>
                <w:lang w:val="en-US"/>
              </w:rPr>
              <w:t>Finish</w:t>
            </w:r>
            <w:r w:rsidRPr="009454EE">
              <w:rPr>
                <w:rFonts w:eastAsia="Times New Roman"/>
                <w:color w:val="auto"/>
                <w:sz w:val="22"/>
                <w:szCs w:val="22"/>
              </w:rPr>
              <w:t xml:space="preserve">  </w:t>
            </w:r>
            <w:proofErr w:type="spellStart"/>
            <w:r w:rsidRPr="009454EE">
              <w:rPr>
                <w:rFonts w:eastAsia="Times New Roman"/>
                <w:color w:val="auto"/>
                <w:sz w:val="22"/>
                <w:szCs w:val="22"/>
                <w:lang w:val="en-US"/>
              </w:rPr>
              <w:t>Zement</w:t>
            </w:r>
            <w:proofErr w:type="spellEnd"/>
            <w:proofErr w:type="gramEnd"/>
            <w:r w:rsidRPr="009454EE">
              <w:rPr>
                <w:rFonts w:eastAsia="Times New Roman"/>
                <w:color w:val="auto"/>
                <w:sz w:val="22"/>
                <w:szCs w:val="22"/>
              </w:rPr>
              <w:t xml:space="preserve"> белый  </w:t>
            </w:r>
          </w:p>
          <w:p w:rsidR="00765704" w:rsidRPr="009454EE" w:rsidRDefault="00765704" w:rsidP="00765704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Фасовка 20кг</w:t>
            </w:r>
          </w:p>
          <w:p w:rsidR="00765704" w:rsidRPr="009454EE" w:rsidRDefault="00765704" w:rsidP="007657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Основа сухая цементная, вид шпатлевки финишная</w:t>
            </w:r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Назначение бетон</w:t>
            </w:r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Расход (слой 1мм) 1 кг/м2</w:t>
            </w:r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en-US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Б слоя 0,3-7мм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Жизнеспособность раствора не менее  -  3 часов                 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proofErr w:type="spellStart"/>
            <w:r w:rsidRPr="0063459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E53E65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E53E65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22500</w:t>
            </w:r>
          </w:p>
        </w:tc>
      </w:tr>
      <w:tr w:rsidR="00765704" w:rsidRPr="00CD3814" w:rsidTr="00E15B89">
        <w:trPr>
          <w:trHeight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E53E65">
            <w:pPr>
              <w:jc w:val="center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Шпаклевка полимерная финишная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Bergauf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Silk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Polymer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+ 2</w:t>
            </w:r>
            <w:r w:rsidR="00E53E6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Сухая полимерная шпатлевка, финишная</w:t>
            </w:r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 xml:space="preserve">Назначение </w:t>
            </w:r>
            <w:proofErr w:type="spellStart"/>
            <w:r w:rsidRPr="009454EE">
              <w:rPr>
                <w:rFonts w:eastAsia="Times New Roman"/>
                <w:color w:val="auto"/>
                <w:sz w:val="22"/>
                <w:szCs w:val="22"/>
              </w:rPr>
              <w:t>гипсокартон</w:t>
            </w:r>
            <w:proofErr w:type="spellEnd"/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б слоя 0,5-3мм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Жизнеспособность раствора  не менее - 24 часов                 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proofErr w:type="spellStart"/>
            <w:r w:rsidRPr="0063459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E53E65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E53E65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</w:tr>
      <w:tr w:rsidR="00765704" w:rsidRPr="00CD3814" w:rsidTr="00E15B89">
        <w:trPr>
          <w:trHeight w:val="11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34174E" w:rsidRDefault="00765704" w:rsidP="00765704">
            <w:pPr>
              <w:jc w:val="center"/>
              <w:rPr>
                <w:sz w:val="22"/>
                <w:szCs w:val="22"/>
              </w:rPr>
            </w:pPr>
            <w:r w:rsidRPr="0034174E">
              <w:rPr>
                <w:sz w:val="22"/>
                <w:szCs w:val="22"/>
              </w:rPr>
              <w:t>Смесь сухая штукатурная фасованная</w:t>
            </w:r>
          </w:p>
          <w:p w:rsidR="00765704" w:rsidRPr="0034174E" w:rsidRDefault="00765704" w:rsidP="00765704">
            <w:pPr>
              <w:jc w:val="center"/>
              <w:rPr>
                <w:sz w:val="22"/>
                <w:szCs w:val="22"/>
              </w:rPr>
            </w:pPr>
            <w:r w:rsidRPr="0034174E">
              <w:rPr>
                <w:sz w:val="22"/>
                <w:szCs w:val="22"/>
              </w:rPr>
              <w:t xml:space="preserve">Волма слой </w:t>
            </w:r>
            <w:r w:rsidR="00E53E65">
              <w:rPr>
                <w:sz w:val="22"/>
                <w:szCs w:val="22"/>
              </w:rPr>
              <w:t>30кг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-  на гипсовом вяжущем, универсальная</w:t>
            </w:r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- цвет - белый (возможны оттенки)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предел прочности на сжатие не менее 2,0 МПа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17400</w:t>
            </w:r>
          </w:p>
        </w:tc>
      </w:tr>
      <w:tr w:rsidR="00765704" w:rsidRPr="00CD3814" w:rsidTr="00E15B89">
        <w:trPr>
          <w:trHeight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34174E" w:rsidRDefault="00765704" w:rsidP="00765704">
            <w:pPr>
              <w:jc w:val="center"/>
              <w:rPr>
                <w:sz w:val="22"/>
                <w:szCs w:val="22"/>
              </w:rPr>
            </w:pPr>
            <w:r w:rsidRPr="0034174E">
              <w:rPr>
                <w:sz w:val="22"/>
                <w:szCs w:val="22"/>
              </w:rPr>
              <w:t>Смесь сухая шпаклевочная</w:t>
            </w:r>
          </w:p>
          <w:p w:rsidR="00765704" w:rsidRPr="0034174E" w:rsidRDefault="00765704" w:rsidP="00765704">
            <w:pPr>
              <w:jc w:val="center"/>
              <w:rPr>
                <w:sz w:val="22"/>
                <w:szCs w:val="22"/>
              </w:rPr>
            </w:pPr>
            <w:r w:rsidRPr="0034174E">
              <w:rPr>
                <w:sz w:val="22"/>
                <w:szCs w:val="22"/>
              </w:rPr>
              <w:t xml:space="preserve">фасованная Волма финиш </w:t>
            </w:r>
            <w:r w:rsidR="00E53E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-  на гипсовом вяжущем</w:t>
            </w:r>
          </w:p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-  финишная</w:t>
            </w:r>
          </w:p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цвет - белый (возможны оттенки)  фасовка 20кг</w:t>
            </w:r>
            <w:bookmarkStart w:id="0" w:name="_GoBack"/>
            <w:bookmarkEnd w:id="0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максимальная фракция заполнителя не более 0,2 мм;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расход смеси на 1 мм не более 1 кг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14625</w:t>
            </w:r>
          </w:p>
        </w:tc>
      </w:tr>
      <w:tr w:rsidR="00765704" w:rsidRPr="00CD3814" w:rsidTr="00E15B89">
        <w:trPr>
          <w:trHeight w:val="14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34174E" w:rsidRDefault="00765704" w:rsidP="00765704">
            <w:pPr>
              <w:jc w:val="center"/>
              <w:rPr>
                <w:sz w:val="22"/>
                <w:szCs w:val="22"/>
              </w:rPr>
            </w:pPr>
            <w:r w:rsidRPr="0034174E">
              <w:rPr>
                <w:sz w:val="22"/>
                <w:szCs w:val="22"/>
              </w:rPr>
              <w:t>Штукатурка гипсовая</w:t>
            </w:r>
          </w:p>
          <w:p w:rsidR="00765704" w:rsidRPr="0034174E" w:rsidRDefault="00765704" w:rsidP="00A6282A">
            <w:pPr>
              <w:jc w:val="center"/>
              <w:rPr>
                <w:sz w:val="22"/>
                <w:szCs w:val="22"/>
              </w:rPr>
            </w:pPr>
            <w:r w:rsidRPr="0034174E">
              <w:rPr>
                <w:sz w:val="22"/>
                <w:szCs w:val="22"/>
              </w:rPr>
              <w:t xml:space="preserve">фасованная </w:t>
            </w:r>
            <w:proofErr w:type="spellStart"/>
            <w:r w:rsidRPr="0034174E">
              <w:rPr>
                <w:sz w:val="22"/>
                <w:szCs w:val="22"/>
              </w:rPr>
              <w:t>Кнауф-Ротбанд</w:t>
            </w:r>
            <w:proofErr w:type="spellEnd"/>
            <w:r w:rsidRPr="0034174E">
              <w:rPr>
                <w:sz w:val="22"/>
                <w:szCs w:val="22"/>
              </w:rPr>
              <w:t xml:space="preserve"> </w:t>
            </w:r>
            <w:r w:rsidR="00E53E65">
              <w:rPr>
                <w:sz w:val="22"/>
                <w:szCs w:val="22"/>
              </w:rPr>
              <w:t>30кг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spacing w:line="276" w:lineRule="auto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 xml:space="preserve">Универсальная сухая штукатурная смесь на основе гипса и в </w:t>
            </w:r>
            <w:proofErr w:type="spellStart"/>
            <w:r w:rsidRPr="009454EE">
              <w:rPr>
                <w:rFonts w:eastAsia="Times New Roman"/>
                <w:color w:val="auto"/>
                <w:sz w:val="22"/>
                <w:szCs w:val="22"/>
              </w:rPr>
              <w:t>т.ч</w:t>
            </w:r>
            <w:proofErr w:type="spellEnd"/>
            <w:r w:rsidRPr="009454EE">
              <w:rPr>
                <w:rFonts w:eastAsia="Times New Roman"/>
                <w:color w:val="auto"/>
                <w:sz w:val="22"/>
                <w:szCs w:val="22"/>
              </w:rPr>
              <w:t>. полимерных добавок, расход 8,5 кг / м2 при слое 10 мм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textAlignment w:val="baseline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прочность: на сжатие - не менее 2,5 МПа (через 28 суток)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фракция не более 1,2 мм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</w:t>
            </w:r>
          </w:p>
        </w:tc>
      </w:tr>
      <w:tr w:rsidR="00765704" w:rsidRPr="00CD3814" w:rsidTr="00E15B8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jc w:val="center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Клей для плитки и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керамогранита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Brozex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KS 9 Профи усиленный (С 0), 25 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9454EE">
              <w:rPr>
                <w:rFonts w:eastAsia="Times New Roman"/>
                <w:color w:val="auto"/>
                <w:sz w:val="22"/>
                <w:szCs w:val="22"/>
              </w:rPr>
              <w:t>Для керамической плитки, для всех видов плитки и сложных оснований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- максимальная фракция заполнителя не более 0,63 мм </w:t>
            </w:r>
          </w:p>
          <w:p w:rsidR="00765704" w:rsidRPr="009454EE" w:rsidRDefault="00765704" w:rsidP="00765704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прочность сцепления при отрыве (адгезия) не менее 0,5 МПа (через 28 суток)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5850</w:t>
            </w:r>
          </w:p>
        </w:tc>
      </w:tr>
      <w:tr w:rsidR="00765704" w:rsidRPr="00CD3814" w:rsidTr="00E15B89">
        <w:trPr>
          <w:trHeight w:val="19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9.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Смесь цементно-песчаная М-150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Smesit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25 кг</w:t>
            </w:r>
            <w:r w:rsidRPr="009454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цементная</w:t>
            </w:r>
          </w:p>
          <w:p w:rsidR="00765704" w:rsidRPr="009454EE" w:rsidRDefault="00765704" w:rsidP="00765704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Предел прочности при сжатии, 28 суток, 15,0 МПа;</w:t>
            </w:r>
          </w:p>
          <w:p w:rsidR="00765704" w:rsidRPr="009454EE" w:rsidRDefault="00765704" w:rsidP="00765704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Прочность сцепления с основанием (адгезия), 0,5 Мпа</w:t>
            </w:r>
          </w:p>
          <w:p w:rsidR="00765704" w:rsidRPr="009454EE" w:rsidRDefault="00765704" w:rsidP="00765704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Время жизни раствора 30 минут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765704" w:rsidP="00D9371A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Водоудерживающая способность или плотность не менее 92%</w:t>
            </w:r>
          </w:p>
          <w:p w:rsidR="00765704" w:rsidRPr="009454EE" w:rsidRDefault="00765704" w:rsidP="00D9371A">
            <w:pPr>
              <w:pStyle w:val="a4"/>
              <w:spacing w:line="276" w:lineRule="auto"/>
              <w:rPr>
                <w:sz w:val="22"/>
                <w:szCs w:val="22"/>
              </w:rPr>
            </w:pPr>
            <w:proofErr w:type="gramStart"/>
            <w:r w:rsidRPr="009454EE">
              <w:rPr>
                <w:sz w:val="22"/>
                <w:szCs w:val="22"/>
              </w:rPr>
              <w:t>Морозостойкость  не</w:t>
            </w:r>
            <w:proofErr w:type="gramEnd"/>
            <w:r w:rsidRPr="009454EE">
              <w:rPr>
                <w:sz w:val="22"/>
                <w:szCs w:val="22"/>
              </w:rPr>
              <w:t xml:space="preserve"> менее 50 циклов</w:t>
            </w:r>
          </w:p>
          <w:p w:rsidR="00765704" w:rsidRPr="009454EE" w:rsidRDefault="00765704" w:rsidP="00D9371A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Расход  на толщину слоя 10мм на  1м2- до 20 кг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7075</w:t>
            </w:r>
          </w:p>
        </w:tc>
      </w:tr>
      <w:tr w:rsidR="00765704" w:rsidRPr="00CD3814" w:rsidTr="00E15B89">
        <w:trPr>
          <w:trHeight w:val="3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10.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Клей для плитки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Церезит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СМ 17 C2TE S1, 25 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333333"/>
                <w:sz w:val="22"/>
                <w:szCs w:val="22"/>
              </w:rPr>
              <w:t>Упаковка: бумажные мешки по 25 кг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9454EE">
              <w:rPr>
                <w:color w:val="333333"/>
                <w:sz w:val="22"/>
                <w:szCs w:val="22"/>
              </w:rPr>
              <w:t>Адгезия к бетону, не менее 1,3 МПа</w:t>
            </w:r>
          </w:p>
          <w:p w:rsidR="00765704" w:rsidRPr="009454EE" w:rsidRDefault="00765704" w:rsidP="00765704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9454EE">
              <w:rPr>
                <w:color w:val="333333"/>
                <w:sz w:val="22"/>
                <w:szCs w:val="22"/>
              </w:rPr>
              <w:t>Прочность на сжатие, не менее 10,0 МПа</w:t>
            </w:r>
          </w:p>
          <w:p w:rsidR="00765704" w:rsidRPr="009454EE" w:rsidRDefault="00765704" w:rsidP="00765704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9454EE">
              <w:rPr>
                <w:color w:val="333333"/>
                <w:sz w:val="22"/>
                <w:szCs w:val="22"/>
              </w:rPr>
              <w:t>Морозостойкость, не менее 100 циклов</w:t>
            </w:r>
          </w:p>
          <w:p w:rsidR="00765704" w:rsidRPr="009454EE" w:rsidRDefault="00765704" w:rsidP="00765704">
            <w:pPr>
              <w:shd w:val="clear" w:color="auto" w:fill="FFFFFF"/>
              <w:rPr>
                <w:rStyle w:val="a3"/>
                <w:sz w:val="22"/>
                <w:szCs w:val="22"/>
              </w:rPr>
            </w:pPr>
            <w:r w:rsidRPr="009454EE">
              <w:rPr>
                <w:color w:val="333333"/>
                <w:sz w:val="22"/>
                <w:szCs w:val="22"/>
              </w:rPr>
              <w:t>Температура эксплуатации от -50 до +70°С</w:t>
            </w:r>
            <w:r w:rsidRPr="009454EE">
              <w:rPr>
                <w:rFonts w:ascii="Arial" w:hAnsi="Arial" w:cs="Arial"/>
                <w:color w:val="333333"/>
                <w:sz w:val="22"/>
                <w:szCs w:val="22"/>
              </w:rPr>
              <w:fldChar w:fldCharType="begin"/>
            </w:r>
            <w:r w:rsidRPr="009454EE">
              <w:rPr>
                <w:rFonts w:ascii="Arial" w:hAnsi="Arial" w:cs="Arial"/>
                <w:color w:val="333333"/>
                <w:sz w:val="22"/>
                <w:szCs w:val="22"/>
              </w:rPr>
              <w:instrText xml:space="preserve"> HYPERLINK "https://www.miraxstroy.ru/vysokoelastichnyy-plitochnyy-kley-tserezit-sm-17-ceresit-cm-17-super-flex-meshok-25-kg/" \t "_blank" </w:instrText>
            </w:r>
            <w:r w:rsidRPr="009454EE">
              <w:rPr>
                <w:rFonts w:ascii="Arial" w:hAnsi="Arial" w:cs="Arial"/>
                <w:color w:val="333333"/>
                <w:sz w:val="22"/>
                <w:szCs w:val="22"/>
              </w:rPr>
              <w:fldChar w:fldCharType="separate"/>
            </w:r>
          </w:p>
          <w:p w:rsidR="00765704" w:rsidRPr="009454EE" w:rsidRDefault="00765704" w:rsidP="00765704">
            <w:pPr>
              <w:shd w:val="clear" w:color="auto" w:fill="FFFFFF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333333"/>
                <w:sz w:val="22"/>
                <w:szCs w:val="22"/>
              </w:rPr>
              <w:fldChar w:fldCharType="end"/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30160</w:t>
            </w:r>
          </w:p>
        </w:tc>
      </w:tr>
      <w:tr w:rsidR="00765704" w:rsidRPr="00CD3814" w:rsidTr="00E15B89">
        <w:trPr>
          <w:trHeight w:val="1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11.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Смесь сухая затирочная 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proofErr w:type="spellStart"/>
            <w:r w:rsidRPr="009454EE">
              <w:rPr>
                <w:sz w:val="22"/>
                <w:szCs w:val="22"/>
                <w:lang w:val="en-US"/>
              </w:rPr>
              <w:t>Ceresit</w:t>
            </w:r>
            <w:proofErr w:type="spellEnd"/>
            <w:r w:rsidRPr="009454EE">
              <w:rPr>
                <w:sz w:val="22"/>
                <w:szCs w:val="22"/>
              </w:rPr>
              <w:t xml:space="preserve"> СЕ 33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Фасовка </w:t>
            </w:r>
            <w:r w:rsidR="00E53E65">
              <w:rPr>
                <w:sz w:val="22"/>
                <w:szCs w:val="22"/>
              </w:rPr>
              <w:t>5</w:t>
            </w:r>
            <w:r w:rsidRPr="009454EE">
              <w:rPr>
                <w:sz w:val="22"/>
                <w:szCs w:val="22"/>
              </w:rPr>
              <w:t>кг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Состав      СЕ 33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Смесь цементная с минеральными заполнителями, пигментами, полимерными модификаторами.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lastRenderedPageBreak/>
              <w:t>Возможность технологического прохода    - через24 часа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Цвет белый; </w:t>
            </w:r>
            <w:proofErr w:type="gramStart"/>
            <w:r w:rsidRPr="009454EE">
              <w:rPr>
                <w:sz w:val="22"/>
                <w:szCs w:val="22"/>
              </w:rPr>
              <w:t>( 01</w:t>
            </w:r>
            <w:proofErr w:type="gramEnd"/>
            <w:r w:rsidRPr="009454EE">
              <w:rPr>
                <w:sz w:val="22"/>
                <w:szCs w:val="22"/>
              </w:rPr>
              <w:t>)- 10кг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lastRenderedPageBreak/>
              <w:t>Время потребления готовой смеси не менее 60 мин.</w:t>
            </w:r>
          </w:p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Прочность   </w:t>
            </w:r>
            <w:proofErr w:type="gramStart"/>
            <w:r w:rsidRPr="009454EE">
              <w:rPr>
                <w:sz w:val="22"/>
                <w:szCs w:val="22"/>
              </w:rPr>
              <w:t>на  растяжение</w:t>
            </w:r>
            <w:proofErr w:type="gramEnd"/>
            <w:r w:rsidRPr="009454EE">
              <w:rPr>
                <w:sz w:val="22"/>
                <w:szCs w:val="22"/>
              </w:rPr>
              <w:t xml:space="preserve"> при изгибе в возрасте      28 суток не  менее 3,5 Мпа</w:t>
            </w:r>
          </w:p>
          <w:p w:rsidR="00765704" w:rsidRPr="009454EE" w:rsidRDefault="00765704" w:rsidP="00765704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lastRenderedPageBreak/>
              <w:t>Адгезия к бетону в возросте28 суток не менее 0,5 МПа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</w:t>
            </w:r>
          </w:p>
        </w:tc>
      </w:tr>
      <w:tr w:rsidR="00765704" w:rsidRPr="00CD3814" w:rsidTr="00E15B89">
        <w:trPr>
          <w:trHeight w:val="1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Смесь сухая затирочная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proofErr w:type="spellStart"/>
            <w:r w:rsidRPr="009454EE">
              <w:rPr>
                <w:sz w:val="22"/>
                <w:szCs w:val="22"/>
                <w:lang w:val="en-US"/>
              </w:rPr>
              <w:t>Ceresit</w:t>
            </w:r>
            <w:proofErr w:type="spellEnd"/>
            <w:r>
              <w:rPr>
                <w:sz w:val="22"/>
                <w:szCs w:val="22"/>
              </w:rPr>
              <w:t xml:space="preserve"> СЕ 40 </w:t>
            </w:r>
            <w:r w:rsidRPr="009454EE">
              <w:rPr>
                <w:sz w:val="22"/>
                <w:szCs w:val="22"/>
              </w:rPr>
              <w:t>07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Цвет серый</w:t>
            </w:r>
            <w:r w:rsidR="00E53E65">
              <w:rPr>
                <w:sz w:val="22"/>
                <w:szCs w:val="22"/>
              </w:rPr>
              <w:t>, 5кг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Состав      СЕ40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Смесь цементная с минеральными заполнителями, пигментами, полимерными модификаторами.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Водоудерживающая способность не менее 95%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proofErr w:type="spellStart"/>
            <w:proofErr w:type="gramStart"/>
            <w:r w:rsidRPr="009454EE">
              <w:rPr>
                <w:sz w:val="22"/>
                <w:szCs w:val="22"/>
              </w:rPr>
              <w:t>Сохраняемость</w:t>
            </w:r>
            <w:proofErr w:type="spellEnd"/>
            <w:r w:rsidRPr="009454EE">
              <w:rPr>
                <w:sz w:val="22"/>
                <w:szCs w:val="22"/>
              </w:rPr>
              <w:t xml:space="preserve">  первоначальной</w:t>
            </w:r>
            <w:proofErr w:type="gramEnd"/>
            <w:r w:rsidRPr="009454EE">
              <w:rPr>
                <w:sz w:val="22"/>
                <w:szCs w:val="22"/>
              </w:rPr>
              <w:t xml:space="preserve"> подвижности: не менее 40 мин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Цвет </w:t>
            </w:r>
            <w:proofErr w:type="gramStart"/>
            <w:r w:rsidRPr="009454EE">
              <w:rPr>
                <w:sz w:val="22"/>
                <w:szCs w:val="22"/>
              </w:rPr>
              <w:t>Серый( 07</w:t>
            </w:r>
            <w:proofErr w:type="gramEnd"/>
            <w:r w:rsidRPr="009454EE">
              <w:rPr>
                <w:sz w:val="22"/>
                <w:szCs w:val="22"/>
              </w:rPr>
              <w:t>)</w:t>
            </w:r>
          </w:p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9454EE">
              <w:rPr>
                <w:sz w:val="22"/>
                <w:szCs w:val="22"/>
              </w:rPr>
              <w:t>Сохраняемость</w:t>
            </w:r>
            <w:proofErr w:type="spellEnd"/>
            <w:r w:rsidRPr="009454EE">
              <w:rPr>
                <w:sz w:val="22"/>
                <w:szCs w:val="22"/>
              </w:rPr>
              <w:t xml:space="preserve"> первоначальной </w:t>
            </w:r>
            <w:proofErr w:type="spellStart"/>
            <w:r w:rsidRPr="009454EE">
              <w:rPr>
                <w:sz w:val="22"/>
                <w:szCs w:val="22"/>
              </w:rPr>
              <w:t>подвидности</w:t>
            </w:r>
            <w:proofErr w:type="spellEnd"/>
            <w:r w:rsidRPr="009454EE">
              <w:rPr>
                <w:sz w:val="22"/>
                <w:szCs w:val="22"/>
              </w:rPr>
              <w:t>: не менее 40 минут</w:t>
            </w:r>
          </w:p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Предел прочности   </w:t>
            </w:r>
            <w:proofErr w:type="gramStart"/>
            <w:r w:rsidRPr="009454EE">
              <w:rPr>
                <w:sz w:val="22"/>
                <w:szCs w:val="22"/>
              </w:rPr>
              <w:t>на  сжатие</w:t>
            </w:r>
            <w:proofErr w:type="gramEnd"/>
            <w:r w:rsidRPr="009454EE">
              <w:rPr>
                <w:sz w:val="22"/>
                <w:szCs w:val="22"/>
              </w:rPr>
              <w:t xml:space="preserve"> после 25 циклов замораживания и оттаивания: не менее 17 Мпа </w:t>
            </w:r>
          </w:p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Предел прочности н </w:t>
            </w:r>
            <w:proofErr w:type="gramStart"/>
            <w:r w:rsidRPr="009454EE">
              <w:rPr>
                <w:sz w:val="22"/>
                <w:szCs w:val="22"/>
              </w:rPr>
              <w:t>растяжение  при</w:t>
            </w:r>
            <w:proofErr w:type="gramEnd"/>
            <w:r w:rsidRPr="009454EE">
              <w:rPr>
                <w:sz w:val="22"/>
                <w:szCs w:val="22"/>
              </w:rPr>
              <w:t xml:space="preserve"> изгибе:  не  менее 4 Мпа</w:t>
            </w:r>
          </w:p>
          <w:p w:rsidR="00765704" w:rsidRPr="009454EE" w:rsidRDefault="00765704" w:rsidP="00765704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Адгезия к бетону в возрасте 28 суток не менее 0,5 МПа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2860</w:t>
            </w:r>
          </w:p>
        </w:tc>
      </w:tr>
      <w:tr w:rsidR="00765704" w:rsidRPr="00CD3814" w:rsidTr="00E15B89">
        <w:trPr>
          <w:trHeight w:val="1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454EE">
              <w:rPr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Цемент М400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E53E65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В Мешках по </w:t>
            </w:r>
            <w:r w:rsidR="00E53E65">
              <w:rPr>
                <w:sz w:val="22"/>
                <w:szCs w:val="22"/>
              </w:rPr>
              <w:t>25</w:t>
            </w:r>
            <w:r w:rsidRPr="009454EE">
              <w:rPr>
                <w:sz w:val="22"/>
                <w:szCs w:val="22"/>
              </w:rPr>
              <w:t>кг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shd w:val="clear" w:color="auto" w:fill="FFFFFF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sz w:val="22"/>
                <w:szCs w:val="22"/>
              </w:rPr>
              <w:t xml:space="preserve">это </w:t>
            </w:r>
            <w:r w:rsidRPr="009454EE">
              <w:rPr>
                <w:sz w:val="22"/>
                <w:szCs w:val="22"/>
              </w:rPr>
              <w:t xml:space="preserve">портландцемент высокой прочности,  выдерживает нагрузку (400 кг/см²) М400 универсален для строительства и внутренних работ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B3" w:rsidRPr="00CF5A74" w:rsidRDefault="00456BB3" w:rsidP="00765704">
            <w:pPr>
              <w:jc w:val="center"/>
              <w:rPr>
                <w:sz w:val="22"/>
                <w:szCs w:val="22"/>
              </w:rPr>
            </w:pPr>
            <w:r w:rsidRPr="00CF5A74">
              <w:rPr>
                <w:sz w:val="22"/>
                <w:szCs w:val="22"/>
              </w:rPr>
              <w:t>360</w:t>
            </w:r>
          </w:p>
          <w:p w:rsidR="00456BB3" w:rsidRPr="00CF5A74" w:rsidRDefault="00456BB3" w:rsidP="00456BB3">
            <w:pPr>
              <w:rPr>
                <w:sz w:val="22"/>
                <w:szCs w:val="22"/>
              </w:rPr>
            </w:pPr>
          </w:p>
          <w:p w:rsidR="00456BB3" w:rsidRPr="00CF5A74" w:rsidRDefault="00456BB3" w:rsidP="00456BB3">
            <w:pPr>
              <w:rPr>
                <w:sz w:val="22"/>
                <w:szCs w:val="22"/>
              </w:rPr>
            </w:pPr>
          </w:p>
          <w:p w:rsidR="00456BB3" w:rsidRPr="00CF5A74" w:rsidRDefault="00456BB3" w:rsidP="00456BB3">
            <w:pPr>
              <w:rPr>
                <w:sz w:val="22"/>
                <w:szCs w:val="22"/>
              </w:rPr>
            </w:pPr>
          </w:p>
          <w:p w:rsidR="00456BB3" w:rsidRPr="00CF5A74" w:rsidRDefault="00456BB3" w:rsidP="00456BB3">
            <w:pPr>
              <w:rPr>
                <w:sz w:val="22"/>
                <w:szCs w:val="22"/>
              </w:rPr>
            </w:pPr>
          </w:p>
          <w:p w:rsidR="00765704" w:rsidRPr="00CF5A74" w:rsidRDefault="00765704" w:rsidP="00456BB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CF5A74" w:rsidRDefault="00456BB3" w:rsidP="00765704">
            <w:pPr>
              <w:jc w:val="center"/>
              <w:rPr>
                <w:sz w:val="22"/>
                <w:szCs w:val="22"/>
              </w:rPr>
            </w:pPr>
            <w:r w:rsidRPr="00CF5A74">
              <w:rPr>
                <w:sz w:val="22"/>
                <w:szCs w:val="22"/>
              </w:rPr>
              <w:t>5040</w:t>
            </w:r>
          </w:p>
        </w:tc>
      </w:tr>
      <w:tr w:rsidR="00765704" w:rsidRPr="00CD3814" w:rsidTr="00E15B89">
        <w:trPr>
          <w:trHeight w:val="1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454EE">
              <w:rPr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pStyle w:val="a4"/>
              <w:rPr>
                <w:sz w:val="22"/>
                <w:szCs w:val="22"/>
                <w:lang w:val="en-US"/>
              </w:rPr>
            </w:pPr>
            <w:proofErr w:type="spellStart"/>
            <w:r w:rsidRPr="009454EE">
              <w:rPr>
                <w:sz w:val="22"/>
                <w:szCs w:val="22"/>
              </w:rPr>
              <w:t>Церезит</w:t>
            </w:r>
            <w:proofErr w:type="spellEnd"/>
            <w:r w:rsidRPr="009454EE">
              <w:rPr>
                <w:sz w:val="22"/>
                <w:szCs w:val="22"/>
              </w:rPr>
              <w:t xml:space="preserve"> </w:t>
            </w:r>
            <w:proofErr w:type="spellStart"/>
            <w:r w:rsidRPr="009454EE">
              <w:rPr>
                <w:sz w:val="22"/>
                <w:szCs w:val="22"/>
              </w:rPr>
              <w:t>Ceresit</w:t>
            </w:r>
            <w:proofErr w:type="spellEnd"/>
            <w:r w:rsidRPr="009454EE">
              <w:rPr>
                <w:sz w:val="22"/>
                <w:szCs w:val="22"/>
                <w:lang w:val="en-US"/>
              </w:rPr>
              <w:t xml:space="preserve"> </w:t>
            </w:r>
            <w:r w:rsidRPr="009454EE">
              <w:rPr>
                <w:sz w:val="22"/>
                <w:szCs w:val="22"/>
              </w:rPr>
              <w:t>С</w:t>
            </w:r>
            <w:r w:rsidRPr="009454EE">
              <w:rPr>
                <w:sz w:val="22"/>
                <w:szCs w:val="22"/>
                <w:lang w:val="en-US"/>
              </w:rPr>
              <w:t>R 65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E53E65">
            <w:pPr>
              <w:pStyle w:val="a4"/>
              <w:rPr>
                <w:sz w:val="22"/>
                <w:szCs w:val="22"/>
              </w:rPr>
            </w:pPr>
            <w:proofErr w:type="spellStart"/>
            <w:r w:rsidRPr="009454EE">
              <w:rPr>
                <w:rFonts w:ascii="Arial" w:hAnsi="Arial" w:cs="Arial"/>
                <w:sz w:val="22"/>
                <w:szCs w:val="22"/>
              </w:rPr>
              <w:t>Ceresit</w:t>
            </w:r>
            <w:proofErr w:type="spellEnd"/>
            <w:r w:rsidRPr="009454EE">
              <w:rPr>
                <w:rFonts w:ascii="Arial" w:hAnsi="Arial" w:cs="Arial"/>
                <w:sz w:val="22"/>
                <w:szCs w:val="22"/>
              </w:rPr>
              <w:t xml:space="preserve"> — это </w:t>
            </w:r>
            <w:r w:rsidRPr="009454EE">
              <w:rPr>
                <w:sz w:val="22"/>
                <w:szCs w:val="22"/>
              </w:rPr>
              <w:t xml:space="preserve">высококачественные цементные составы для защиты конструкций от воды. Основные продукты: жесткая смесь </w:t>
            </w:r>
            <w:r w:rsidRPr="009454EE">
              <w:rPr>
                <w:rFonts w:ascii="Arial" w:hAnsi="Arial" w:cs="Arial"/>
                <w:sz w:val="22"/>
                <w:szCs w:val="22"/>
              </w:rPr>
              <w:t>CR 65</w:t>
            </w:r>
            <w:r w:rsidRPr="009454EE">
              <w:rPr>
                <w:sz w:val="22"/>
                <w:szCs w:val="22"/>
              </w:rPr>
              <w:t xml:space="preserve"> Эффективны внутри и снаружи зданий, паропроницаемы, устойчивы к давлению воды, гидроизоляционная  В мешках 2</w:t>
            </w:r>
            <w:r w:rsidR="00E53E65">
              <w:rPr>
                <w:sz w:val="22"/>
                <w:szCs w:val="22"/>
              </w:rPr>
              <w:t>5</w:t>
            </w:r>
            <w:r w:rsidRPr="009454EE"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34174E" w:rsidRDefault="00765704" w:rsidP="00765704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4174E">
              <w:rPr>
                <w:rFonts w:ascii="Arial" w:hAnsi="Arial" w:cs="Arial"/>
                <w:bCs/>
                <w:sz w:val="22"/>
                <w:szCs w:val="22"/>
              </w:rPr>
              <w:t>Водонепроницае</w:t>
            </w:r>
            <w:proofErr w:type="spellEnd"/>
          </w:p>
          <w:p w:rsidR="00765704" w:rsidRPr="0034174E" w:rsidRDefault="00765704" w:rsidP="00765704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4174E">
              <w:rPr>
                <w:rFonts w:ascii="Arial" w:hAnsi="Arial" w:cs="Arial"/>
                <w:bCs/>
                <w:sz w:val="22"/>
                <w:szCs w:val="22"/>
              </w:rPr>
              <w:t>мость</w:t>
            </w:r>
            <w:proofErr w:type="spellEnd"/>
            <w:r w:rsidRPr="0034174E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34174E">
              <w:rPr>
                <w:rFonts w:ascii="Arial" w:hAnsi="Arial" w:cs="Arial"/>
                <w:sz w:val="22"/>
                <w:szCs w:val="22"/>
              </w:rPr>
              <w:t xml:space="preserve"> не менее 0,7 МПа (около 7 </w:t>
            </w:r>
            <w:proofErr w:type="spellStart"/>
            <w:r w:rsidRPr="0034174E">
              <w:rPr>
                <w:rFonts w:ascii="Arial" w:hAnsi="Arial" w:cs="Arial"/>
                <w:sz w:val="22"/>
                <w:szCs w:val="22"/>
              </w:rPr>
              <w:t>атм</w:t>
            </w:r>
            <w:proofErr w:type="spellEnd"/>
            <w:r w:rsidRPr="0034174E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765704" w:rsidRPr="009454EE" w:rsidRDefault="00765704" w:rsidP="00765704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sz w:val="22"/>
                <w:szCs w:val="22"/>
              </w:rPr>
            </w:pPr>
            <w:r w:rsidRPr="0034174E">
              <w:rPr>
                <w:rFonts w:ascii="Arial" w:hAnsi="Arial" w:cs="Arial"/>
                <w:bCs/>
                <w:sz w:val="22"/>
                <w:szCs w:val="22"/>
              </w:rPr>
              <w:t>Свойства:</w:t>
            </w:r>
            <w:r w:rsidRPr="0034174E">
              <w:rPr>
                <w:rFonts w:ascii="Arial" w:hAnsi="Arial" w:cs="Arial"/>
                <w:sz w:val="22"/>
                <w:szCs w:val="22"/>
              </w:rPr>
              <w:t xml:space="preserve"> Морозостойкая, паропроницаемая, экологически</w:t>
            </w:r>
            <w:r w:rsidRPr="009454EE">
              <w:rPr>
                <w:rFonts w:ascii="Arial" w:hAnsi="Arial" w:cs="Arial"/>
                <w:sz w:val="22"/>
                <w:szCs w:val="22"/>
              </w:rPr>
              <w:t xml:space="preserve"> безопасная, содержит цветовой индикатор для контроля нанесения.</w:t>
            </w:r>
          </w:p>
          <w:p w:rsidR="00765704" w:rsidRPr="009454EE" w:rsidRDefault="00765704" w:rsidP="0076570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4" w:rsidRPr="009454EE" w:rsidRDefault="00765704" w:rsidP="00765704">
            <w:pPr>
              <w:rPr>
                <w:sz w:val="22"/>
                <w:szCs w:val="22"/>
              </w:rPr>
            </w:pPr>
            <w:r w:rsidRPr="0063459E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04" w:rsidRPr="0063459E" w:rsidRDefault="00765704" w:rsidP="007657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B3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</w:t>
            </w:r>
          </w:p>
          <w:p w:rsidR="00456BB3" w:rsidRDefault="00456BB3" w:rsidP="00456BB3">
            <w:pPr>
              <w:rPr>
                <w:sz w:val="22"/>
                <w:szCs w:val="22"/>
              </w:rPr>
            </w:pPr>
          </w:p>
          <w:p w:rsidR="00765704" w:rsidRPr="00456BB3" w:rsidRDefault="00765704" w:rsidP="00456BB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04" w:rsidRPr="009454EE" w:rsidRDefault="00456BB3" w:rsidP="00765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11522</w:t>
            </w:r>
          </w:p>
        </w:tc>
      </w:tr>
      <w:tr w:rsidR="00E53E65" w:rsidRPr="00CD3814" w:rsidTr="00E15B89">
        <w:trPr>
          <w:trHeight w:val="1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E65" w:rsidRDefault="00D5203D" w:rsidP="00E53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E65" w:rsidRPr="007D1653" w:rsidRDefault="00E53E65" w:rsidP="00E53E65">
            <w:pPr>
              <w:pStyle w:val="a4"/>
              <w:rPr>
                <w:sz w:val="20"/>
                <w:szCs w:val="20"/>
              </w:rPr>
            </w:pPr>
            <w:r w:rsidRPr="007D1653">
              <w:rPr>
                <w:sz w:val="20"/>
                <w:szCs w:val="20"/>
              </w:rPr>
              <w:t xml:space="preserve">Штукатурка ЦШ КРЕПС для </w:t>
            </w:r>
            <w:proofErr w:type="spellStart"/>
            <w:r w:rsidRPr="007D1653">
              <w:rPr>
                <w:sz w:val="20"/>
                <w:szCs w:val="20"/>
              </w:rPr>
              <w:t>внутр</w:t>
            </w:r>
            <w:proofErr w:type="spellEnd"/>
            <w:r w:rsidRPr="007D1653">
              <w:rPr>
                <w:sz w:val="20"/>
                <w:szCs w:val="20"/>
              </w:rPr>
              <w:t>/</w:t>
            </w:r>
            <w:proofErr w:type="spellStart"/>
            <w:r w:rsidRPr="007D1653">
              <w:rPr>
                <w:sz w:val="20"/>
                <w:szCs w:val="20"/>
              </w:rPr>
              <w:t>наруж</w:t>
            </w:r>
            <w:proofErr w:type="spellEnd"/>
            <w:r w:rsidRPr="007D1653">
              <w:rPr>
                <w:sz w:val="20"/>
                <w:szCs w:val="20"/>
              </w:rPr>
              <w:t xml:space="preserve"> работ 25 кг</w:t>
            </w:r>
          </w:p>
          <w:p w:rsidR="00E53E65" w:rsidRPr="007D1653" w:rsidRDefault="00E53E65" w:rsidP="00E53E6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E65" w:rsidRPr="00D9371A" w:rsidRDefault="00D9371A" w:rsidP="00D9371A">
            <w:pPr>
              <w:pStyle w:val="a4"/>
              <w:rPr>
                <w:sz w:val="22"/>
                <w:szCs w:val="22"/>
              </w:rPr>
            </w:pPr>
            <w:r w:rsidRPr="00D9371A">
              <w:rPr>
                <w:color w:val="000000"/>
                <w:sz w:val="22"/>
                <w:szCs w:val="22"/>
                <w:shd w:val="clear" w:color="auto" w:fill="FFFFFF"/>
              </w:rPr>
              <w:t>Это сухая строительная смесь на основе </w:t>
            </w:r>
            <w:r w:rsidRPr="00E17C30">
              <w:rPr>
                <w:rStyle w:val="a8"/>
                <w:b w:val="0"/>
                <w:color w:val="000000"/>
                <w:sz w:val="22"/>
                <w:szCs w:val="22"/>
                <w:shd w:val="clear" w:color="auto" w:fill="FFFFFF"/>
              </w:rPr>
              <w:t>портландцемента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 и фракционированного</w:t>
            </w:r>
            <w:r w:rsidRPr="00D9371A">
              <w:rPr>
                <w:color w:val="000000"/>
                <w:sz w:val="22"/>
                <w:szCs w:val="22"/>
                <w:shd w:val="clear" w:color="auto" w:fill="FFFFFF"/>
              </w:rPr>
              <w:t xml:space="preserve"> песка (максимальная фракция — 0,63 мм). В состав добавлены специальные модифицирующие добавки.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При смешивании</w:t>
            </w:r>
            <w:r w:rsidRPr="00D9371A">
              <w:rPr>
                <w:color w:val="000000"/>
                <w:sz w:val="22"/>
                <w:szCs w:val="22"/>
                <w:shd w:val="clear" w:color="auto" w:fill="FFFFFF"/>
              </w:rPr>
              <w:t xml:space="preserve"> её с водой, получается пластичный раствор — его удобно наносить и заглаживать.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C30" w:rsidRPr="00E17C30" w:rsidRDefault="00E17C30" w:rsidP="00E17C30">
            <w:pPr>
              <w:numPr>
                <w:ilvl w:val="0"/>
                <w:numId w:val="12"/>
              </w:numPr>
              <w:ind w:left="0"/>
              <w:rPr>
                <w:bCs/>
                <w:sz w:val="22"/>
                <w:szCs w:val="22"/>
              </w:rPr>
            </w:pPr>
            <w:r w:rsidRPr="00E17C30">
              <w:rPr>
                <w:rStyle w:val="a8"/>
                <w:b w:val="0"/>
                <w:color w:val="000000"/>
                <w:sz w:val="22"/>
                <w:szCs w:val="22"/>
                <w:shd w:val="clear" w:color="auto" w:fill="FFFFFF"/>
              </w:rPr>
              <w:t>Морозостойкость: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E53E65" w:rsidRPr="00E17C30" w:rsidRDefault="00E17C30" w:rsidP="00E17C30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з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 xml:space="preserve">атвердевший раствор выдерживает не менее 35 циклов замораживания-оттаивания (F35). Также 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подходит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фасадных и цокольных работ.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E65" w:rsidRPr="0063459E" w:rsidRDefault="00E53E65" w:rsidP="00E53E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E65" w:rsidRPr="0063459E" w:rsidRDefault="00E53E65" w:rsidP="00E53E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5" w:rsidRPr="009454EE" w:rsidRDefault="00456BB3" w:rsidP="00E53E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5" w:rsidRDefault="00456BB3" w:rsidP="00E53E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D9371A" w:rsidRPr="00CD3814" w:rsidTr="00E15B89">
        <w:trPr>
          <w:trHeight w:val="1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Default="00D5203D" w:rsidP="00D93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Pr="007D1653" w:rsidRDefault="00D9371A" w:rsidP="00D9371A">
            <w:pPr>
              <w:pStyle w:val="a4"/>
              <w:rPr>
                <w:sz w:val="20"/>
                <w:szCs w:val="20"/>
              </w:rPr>
            </w:pPr>
            <w:r w:rsidRPr="007D1653">
              <w:rPr>
                <w:sz w:val="20"/>
                <w:szCs w:val="20"/>
              </w:rPr>
              <w:t>Цемент М</w:t>
            </w:r>
            <w:r>
              <w:rPr>
                <w:sz w:val="20"/>
                <w:szCs w:val="20"/>
              </w:rPr>
              <w:t>-</w:t>
            </w:r>
            <w:r w:rsidRPr="007D1653">
              <w:rPr>
                <w:sz w:val="20"/>
                <w:szCs w:val="20"/>
              </w:rPr>
              <w:t>500 50 кг</w:t>
            </w:r>
          </w:p>
          <w:p w:rsidR="00D9371A" w:rsidRPr="007D1653" w:rsidRDefault="00D9371A" w:rsidP="00D9371A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Pr="009454EE" w:rsidRDefault="00D9371A" w:rsidP="00D9371A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В Мешках по </w:t>
            </w:r>
            <w:r>
              <w:rPr>
                <w:sz w:val="22"/>
                <w:szCs w:val="22"/>
              </w:rPr>
              <w:t xml:space="preserve">50 </w:t>
            </w:r>
            <w:r w:rsidRPr="009454EE">
              <w:rPr>
                <w:sz w:val="22"/>
                <w:szCs w:val="22"/>
              </w:rPr>
              <w:t>кг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Pr="003031DF" w:rsidRDefault="003031DF" w:rsidP="003031DF">
            <w:pPr>
              <w:numPr>
                <w:ilvl w:val="0"/>
                <w:numId w:val="12"/>
              </w:numPr>
              <w:ind w:left="0"/>
              <w:rPr>
                <w:bCs/>
                <w:sz w:val="22"/>
                <w:szCs w:val="22"/>
              </w:rPr>
            </w:pPr>
            <w:r w:rsidRPr="00865E9D">
              <w:rPr>
                <w:color w:val="000000"/>
                <w:sz w:val="22"/>
                <w:szCs w:val="22"/>
                <w:shd w:val="clear" w:color="auto" w:fill="FFFFFF"/>
              </w:rPr>
              <w:t>После того как смесь с водой постоит 28 суток, она должна выдерживать нагрузку не менее 500 кг на квадратный сантиметр. </w:t>
            </w:r>
            <w:r w:rsidR="00E17C30" w:rsidRPr="009454EE">
              <w:rPr>
                <w:sz w:val="22"/>
                <w:szCs w:val="22"/>
              </w:rPr>
              <w:t>М</w:t>
            </w:r>
            <w:r w:rsidR="00E17C30">
              <w:rPr>
                <w:sz w:val="22"/>
                <w:szCs w:val="22"/>
              </w:rPr>
              <w:t>5</w:t>
            </w:r>
            <w:r w:rsidR="00E17C30" w:rsidRPr="009454EE">
              <w:rPr>
                <w:sz w:val="22"/>
                <w:szCs w:val="22"/>
              </w:rPr>
              <w:t>00 универсален для строительства и внутренних</w:t>
            </w:r>
            <w:r w:rsidR="003A4C60">
              <w:rPr>
                <w:sz w:val="22"/>
                <w:szCs w:val="22"/>
              </w:rPr>
              <w:t>/внешних</w:t>
            </w:r>
            <w:r w:rsidR="00E17C30" w:rsidRPr="009454EE">
              <w:rPr>
                <w:sz w:val="22"/>
                <w:szCs w:val="22"/>
              </w:rPr>
              <w:t xml:space="preserve"> работ</w:t>
            </w:r>
            <w:r w:rsidR="004414FE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4414FE" w:rsidRPr="004414FE">
              <w:rPr>
                <w:color w:val="000000"/>
                <w:sz w:val="22"/>
                <w:szCs w:val="22"/>
                <w:shd w:val="clear" w:color="auto" w:fill="FFFFFF"/>
              </w:rPr>
              <w:t>Ц</w:t>
            </w:r>
            <w:r w:rsidR="004414FE" w:rsidRPr="004414FE">
              <w:rPr>
                <w:color w:val="000000"/>
                <w:sz w:val="22"/>
                <w:szCs w:val="22"/>
                <w:shd w:val="clear" w:color="auto" w:fill="FFFFFF"/>
              </w:rPr>
              <w:t>емент выдерживает не менее 70 циклов замораживания и оттаивания.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Pr="0063459E" w:rsidRDefault="00D9371A" w:rsidP="00D937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71A" w:rsidRPr="0063459E" w:rsidRDefault="00D9371A" w:rsidP="00D937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1A" w:rsidRPr="009454EE" w:rsidRDefault="00456BB3" w:rsidP="00D9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1A" w:rsidRDefault="00456BB3" w:rsidP="00D9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</w:tr>
      <w:tr w:rsidR="00D9371A" w:rsidRPr="00CD3814" w:rsidTr="00D52FD3">
        <w:trPr>
          <w:trHeight w:val="449"/>
          <w:jc w:val="center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Pr="009454EE" w:rsidRDefault="00D9371A" w:rsidP="00456B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Итого: </w:t>
            </w:r>
            <w:r w:rsidR="00456BB3">
              <w:rPr>
                <w:sz w:val="22"/>
                <w:szCs w:val="22"/>
              </w:rPr>
              <w:t>165 152</w:t>
            </w:r>
            <w:r>
              <w:rPr>
                <w:sz w:val="22"/>
                <w:szCs w:val="22"/>
              </w:rPr>
              <w:t>,00 рублей</w:t>
            </w:r>
          </w:p>
        </w:tc>
      </w:tr>
    </w:tbl>
    <w:p w:rsidR="00520A30" w:rsidRDefault="00520A30" w:rsidP="00520A30">
      <w:pPr>
        <w:tabs>
          <w:tab w:val="left" w:pos="8415"/>
        </w:tabs>
        <w:rPr>
          <w:b/>
        </w:rPr>
      </w:pPr>
      <w:r>
        <w:rPr>
          <w:b/>
        </w:rPr>
        <w:tab/>
      </w:r>
    </w:p>
    <w:p w:rsidR="00520A30" w:rsidRDefault="00520A30" w:rsidP="00520A30">
      <w:pPr>
        <w:rPr>
          <w:b/>
        </w:rPr>
      </w:pPr>
    </w:p>
    <w:p w:rsidR="00037D2B" w:rsidRDefault="00037D2B" w:rsidP="00520A30">
      <w:r>
        <w:t>Руководитель</w:t>
      </w:r>
      <w:r w:rsidR="00520A30">
        <w:t xml:space="preserve">                      </w:t>
      </w:r>
      <w:r>
        <w:t xml:space="preserve">                                                                            Р.С. Клеменков</w:t>
      </w:r>
    </w:p>
    <w:p w:rsidR="00520A30" w:rsidRDefault="00037D2B" w:rsidP="00520A30">
      <w:pPr>
        <w:rPr>
          <w:b/>
        </w:rPr>
      </w:pPr>
      <w:r>
        <w:t>дата</w:t>
      </w:r>
      <w:r w:rsidR="00520A30">
        <w:t xml:space="preserve"> </w:t>
      </w:r>
      <w:r>
        <w:t xml:space="preserve">                                                                                                                 </w:t>
      </w:r>
      <w:r w:rsidR="008F2EC8">
        <w:t>2</w:t>
      </w:r>
      <w:r w:rsidR="00765704">
        <w:t>8</w:t>
      </w:r>
      <w:r w:rsidR="00AF1384">
        <w:t>.07</w:t>
      </w:r>
      <w:r>
        <w:t xml:space="preserve">.2026 </w:t>
      </w:r>
    </w:p>
    <w:p w:rsidR="00520A30" w:rsidRDefault="00520A30" w:rsidP="00520A30">
      <w:pPr>
        <w:jc w:val="center"/>
        <w:rPr>
          <w:b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314AEE" w:rsidRDefault="00314AEE"/>
    <w:sectPr w:rsidR="00314AEE" w:rsidSect="00AE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B"/>
    <w:multiLevelType w:val="hybridMultilevel"/>
    <w:tmpl w:val="0E96F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B5B"/>
    <w:multiLevelType w:val="multilevel"/>
    <w:tmpl w:val="1D6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13410"/>
    <w:multiLevelType w:val="multilevel"/>
    <w:tmpl w:val="F31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1028"/>
    <w:multiLevelType w:val="multilevel"/>
    <w:tmpl w:val="E6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24FEA"/>
    <w:multiLevelType w:val="singleLevel"/>
    <w:tmpl w:val="76447CF4"/>
    <w:lvl w:ilvl="0">
      <w:start w:val="2"/>
      <w:numFmt w:val="decimal"/>
      <w:lvlText w:val="%1."/>
      <w:lvlJc w:val="left"/>
      <w:rPr>
        <w:b/>
      </w:rPr>
    </w:lvl>
  </w:abstractNum>
  <w:abstractNum w:abstractNumId="5" w15:restartNumberingAfterBreak="0">
    <w:nsid w:val="45440CD4"/>
    <w:multiLevelType w:val="multilevel"/>
    <w:tmpl w:val="A1E6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34E6F"/>
    <w:multiLevelType w:val="multilevel"/>
    <w:tmpl w:val="5E2C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36DB6"/>
    <w:multiLevelType w:val="multilevel"/>
    <w:tmpl w:val="4BE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110"/>
    <w:multiLevelType w:val="multilevel"/>
    <w:tmpl w:val="EF54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0EDD"/>
    <w:multiLevelType w:val="hybridMultilevel"/>
    <w:tmpl w:val="F42A979C"/>
    <w:lvl w:ilvl="0" w:tplc="81D8C99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44B46"/>
    <w:multiLevelType w:val="multilevel"/>
    <w:tmpl w:val="F86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0B56"/>
    <w:multiLevelType w:val="multilevel"/>
    <w:tmpl w:val="3FF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C13B8"/>
    <w:multiLevelType w:val="multilevel"/>
    <w:tmpl w:val="649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147D5"/>
    <w:multiLevelType w:val="multilevel"/>
    <w:tmpl w:val="D86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36F58"/>
    <w:multiLevelType w:val="multilevel"/>
    <w:tmpl w:val="88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67FD"/>
    <w:multiLevelType w:val="multilevel"/>
    <w:tmpl w:val="25C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0"/>
    <w:rsid w:val="000212D8"/>
    <w:rsid w:val="00037D2B"/>
    <w:rsid w:val="0006680A"/>
    <w:rsid w:val="00071752"/>
    <w:rsid w:val="000D2EF4"/>
    <w:rsid w:val="00112421"/>
    <w:rsid w:val="0012752E"/>
    <w:rsid w:val="001A0BF1"/>
    <w:rsid w:val="001C1D2A"/>
    <w:rsid w:val="001F502C"/>
    <w:rsid w:val="002162AD"/>
    <w:rsid w:val="002C6788"/>
    <w:rsid w:val="003031DF"/>
    <w:rsid w:val="00314AEE"/>
    <w:rsid w:val="0034174E"/>
    <w:rsid w:val="00392973"/>
    <w:rsid w:val="003A4C60"/>
    <w:rsid w:val="003B4CC9"/>
    <w:rsid w:val="00441091"/>
    <w:rsid w:val="004414FE"/>
    <w:rsid w:val="00456BB3"/>
    <w:rsid w:val="004A0097"/>
    <w:rsid w:val="004C42C1"/>
    <w:rsid w:val="004E0E44"/>
    <w:rsid w:val="004E6241"/>
    <w:rsid w:val="00504629"/>
    <w:rsid w:val="00520A30"/>
    <w:rsid w:val="005356C1"/>
    <w:rsid w:val="00577F82"/>
    <w:rsid w:val="005A5559"/>
    <w:rsid w:val="005E582E"/>
    <w:rsid w:val="00652459"/>
    <w:rsid w:val="00667ACF"/>
    <w:rsid w:val="006C39D5"/>
    <w:rsid w:val="006C72FF"/>
    <w:rsid w:val="00765704"/>
    <w:rsid w:val="00767CBB"/>
    <w:rsid w:val="00782EB1"/>
    <w:rsid w:val="007E7157"/>
    <w:rsid w:val="008B7AC1"/>
    <w:rsid w:val="008F2EC8"/>
    <w:rsid w:val="009454EE"/>
    <w:rsid w:val="009F4941"/>
    <w:rsid w:val="009F7875"/>
    <w:rsid w:val="00A6282A"/>
    <w:rsid w:val="00AA0759"/>
    <w:rsid w:val="00AD3BD5"/>
    <w:rsid w:val="00AE56FF"/>
    <w:rsid w:val="00AF1384"/>
    <w:rsid w:val="00B07898"/>
    <w:rsid w:val="00B2344B"/>
    <w:rsid w:val="00B445BF"/>
    <w:rsid w:val="00C341B5"/>
    <w:rsid w:val="00C46B22"/>
    <w:rsid w:val="00CA0C3A"/>
    <w:rsid w:val="00CB1028"/>
    <w:rsid w:val="00CF0F89"/>
    <w:rsid w:val="00CF5A74"/>
    <w:rsid w:val="00D5203D"/>
    <w:rsid w:val="00D52FD3"/>
    <w:rsid w:val="00D75C63"/>
    <w:rsid w:val="00D86932"/>
    <w:rsid w:val="00D9371A"/>
    <w:rsid w:val="00DA2E9C"/>
    <w:rsid w:val="00DC2544"/>
    <w:rsid w:val="00DE5C6C"/>
    <w:rsid w:val="00E005F0"/>
    <w:rsid w:val="00E17C30"/>
    <w:rsid w:val="00E518C8"/>
    <w:rsid w:val="00E53E65"/>
    <w:rsid w:val="00E55148"/>
    <w:rsid w:val="00E82205"/>
    <w:rsid w:val="00EC782F"/>
    <w:rsid w:val="00F8618F"/>
    <w:rsid w:val="00FB001A"/>
    <w:rsid w:val="00F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812B"/>
  <w15:docId w15:val="{EEAE1179-5566-484A-9201-27562D8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0A30"/>
    <w:rPr>
      <w:color w:val="0000FF"/>
      <w:u w:val="single"/>
    </w:rPr>
  </w:style>
  <w:style w:type="paragraph" w:styleId="a4">
    <w:name w:val="No Spacing"/>
    <w:uiPriority w:val="1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0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0A30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00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01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DE5C6C"/>
    <w:rPr>
      <w:b/>
      <w:bCs/>
    </w:rPr>
  </w:style>
  <w:style w:type="character" w:customStyle="1" w:styleId="t286pc">
    <w:name w:val="t286pc"/>
    <w:basedOn w:val="a0"/>
    <w:rsid w:val="00DE5C6C"/>
  </w:style>
  <w:style w:type="character" w:customStyle="1" w:styleId="zkxukb">
    <w:name w:val="zkxukb"/>
    <w:basedOn w:val="a0"/>
    <w:rsid w:val="00DE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5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3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4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80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411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57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673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62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277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889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640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7078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896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571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272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71622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10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890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9921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883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046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69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1534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2702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956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49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6582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468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138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908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63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584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59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346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6879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63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638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3220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915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263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1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969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0729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00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2057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945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3170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173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22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7762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94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03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6249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724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8908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748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64454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790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950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108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984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29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351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366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182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187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67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23365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276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61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34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4087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6123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374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79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219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66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461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17919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015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663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396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457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8883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8087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750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76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77211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386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1942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769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7677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669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1813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048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3588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17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58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75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942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86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345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8218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22672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19721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419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4514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0466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854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296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567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89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384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32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1506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8735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440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575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632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4687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255401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568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216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851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80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6978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8674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3262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8849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01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61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5025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8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96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8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83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84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00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4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61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21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210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3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74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919585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740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079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275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63808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031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4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238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13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845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9983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529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8843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674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9669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542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202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296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779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58926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8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893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5743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2301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73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0544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7547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220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85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630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824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177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98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7036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8447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6030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19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5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8936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3417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070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246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21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71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953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63299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408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968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782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4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72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196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2982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06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867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362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6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3272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506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39582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412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38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6101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073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88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63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86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020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7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52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6989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659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102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766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434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083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17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649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2854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0176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993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3749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75377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02408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327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21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1185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65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620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1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8666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467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62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267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534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1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515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771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08678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5306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63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173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949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376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329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8732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607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2889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040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430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24087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939646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51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160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362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9236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992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7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1838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846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658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427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3658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3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704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84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7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05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26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16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00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613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6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93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9087183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8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36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22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9301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55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9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553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168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203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8504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323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92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350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7472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008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770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015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606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88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987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8717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31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681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241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84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58602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42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859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0246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00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4695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488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304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486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702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8415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7882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77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228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867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9676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697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7754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7005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0336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8706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285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197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6072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274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882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7748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449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828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098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4581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46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12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286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8714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449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40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2238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44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5862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264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214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173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4907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321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287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501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263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402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911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3934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40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584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497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65927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4253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4920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014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016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259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7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2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09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440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7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6445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8764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067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84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028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14965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85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921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64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31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307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2924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18589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321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453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552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779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36749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382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12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88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93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23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17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6402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5294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69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535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1716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1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29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986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59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55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039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286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805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609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17861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3380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962838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788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16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865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14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645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33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2332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774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0907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9774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73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5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1999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9513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248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76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167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1497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605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690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982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0552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0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8737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204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46765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2391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30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169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24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6832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001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9322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28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2359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9220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0744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395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866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6836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489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660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276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46959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3272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260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333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71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943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204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525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56996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6351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8508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8574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7541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204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2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930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1814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569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8765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57933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04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568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1666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44089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963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8638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07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88072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7730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648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8864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5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52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377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863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0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03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269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607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109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7395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1519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179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2042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920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4227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14581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891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4208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04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3318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171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27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6343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102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83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7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31865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948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9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23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9173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187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79741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5866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9172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1089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86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816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608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8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4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7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1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45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34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64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8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864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865702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400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3387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686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72382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0171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424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751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1859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095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73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09284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326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791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611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830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75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680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746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4784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145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3871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228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50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8966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1707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843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433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201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489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6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220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61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770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05025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1222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128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835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132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8438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284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7588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312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87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780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6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462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590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34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245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395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347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2883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6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43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355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367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8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8451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4842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907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585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3056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8023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037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7071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1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635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4345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7783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452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1958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2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501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27121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785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44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761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763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108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099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1330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3410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21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4925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218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5053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2718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42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8813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46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43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7847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071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960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6307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1916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2030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9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594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6481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244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083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2734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45890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37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3313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933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0810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398775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542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2625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56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73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668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33413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288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20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09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1510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62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96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7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71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48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0311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91754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324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9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92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2103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222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441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840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050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91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073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76796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648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727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2445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1407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289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81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532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617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5451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595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7063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407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805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12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8594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682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58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7157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2927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5341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9626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74781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32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06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433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5359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9455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6427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0852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556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95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1453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7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8051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462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039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707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650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056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7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655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606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301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944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505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996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474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830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727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9343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746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4177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89019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71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3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2281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9829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19544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80834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7415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0972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03796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548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647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776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311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3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488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952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364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815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442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7189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264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2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5917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70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696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887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06965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4097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1255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1956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93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88429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9380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207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577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4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9876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808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8368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0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1950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67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44440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3837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643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160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7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0896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3211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798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71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30789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4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3102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22090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A1B54-5C54-4A8B-B738-6334793B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МихайловнаГриголия</dc:creator>
  <cp:lastModifiedBy>Анна Юрьевна Сысоева</cp:lastModifiedBy>
  <cp:revision>43</cp:revision>
  <cp:lastPrinted>2023-05-10T12:47:00Z</cp:lastPrinted>
  <dcterms:created xsi:type="dcterms:W3CDTF">2026-05-15T07:11:00Z</dcterms:created>
  <dcterms:modified xsi:type="dcterms:W3CDTF">2026-07-28T09:49:00Z</dcterms:modified>
</cp:coreProperties>
</file>