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1D183" w14:textId="77777777" w:rsidR="005850CA" w:rsidRDefault="005850CA" w:rsidP="005850CA">
      <w:pPr>
        <w:pStyle w:val="afb"/>
        <w:jc w:val="center"/>
        <w:rPr>
          <w:b/>
          <w:bCs/>
          <w:sz w:val="24"/>
          <w:szCs w:val="24"/>
        </w:rPr>
      </w:pPr>
      <w:bookmarkStart w:id="0" w:name="_Ref353191193"/>
    </w:p>
    <w:p w14:paraId="167A2621" w14:textId="77777777" w:rsidR="00DC1916" w:rsidRPr="00D3080C" w:rsidRDefault="00DC1916" w:rsidP="00F61978">
      <w:pPr>
        <w:spacing w:after="0"/>
        <w:jc w:val="center"/>
        <w:rPr>
          <w:b/>
        </w:rPr>
      </w:pPr>
      <w:r w:rsidRPr="00D3080C">
        <w:rPr>
          <w:b/>
        </w:rPr>
        <w:t>ПРОЕКТ КОНТРАКТА</w:t>
      </w:r>
    </w:p>
    <w:p w14:paraId="67157E54" w14:textId="77777777" w:rsidR="00F61978" w:rsidRPr="00D3080C" w:rsidRDefault="00F61978" w:rsidP="00F61978">
      <w:pPr>
        <w:spacing w:after="0"/>
        <w:jc w:val="center"/>
        <w:rPr>
          <w:caps/>
          <w:kern w:val="28"/>
        </w:rPr>
      </w:pPr>
    </w:p>
    <w:p w14:paraId="3E9C3B27" w14:textId="77777777" w:rsidR="00F61978" w:rsidRPr="00D3080C" w:rsidRDefault="00F61978" w:rsidP="00F61978">
      <w:pPr>
        <w:spacing w:after="0"/>
        <w:jc w:val="center"/>
        <w:rPr>
          <w:caps/>
          <w:kern w:val="28"/>
        </w:rPr>
      </w:pPr>
    </w:p>
    <w:p w14:paraId="0A960A75" w14:textId="77777777" w:rsidR="00BC082C" w:rsidRDefault="00BC082C" w:rsidP="00F61978">
      <w:pPr>
        <w:spacing w:after="0"/>
        <w:jc w:val="center"/>
        <w:rPr>
          <w:caps/>
          <w:kern w:val="28"/>
        </w:rPr>
      </w:pPr>
      <w:r w:rsidRPr="00D3080C">
        <w:rPr>
          <w:caps/>
          <w:kern w:val="28"/>
        </w:rPr>
        <w:t>ГОСУДАРСТВЕННый КОНТРАКТ №_____________</w:t>
      </w:r>
    </w:p>
    <w:p w14:paraId="40510B3D" w14:textId="77777777" w:rsidR="00E56725" w:rsidRPr="00D3080C" w:rsidRDefault="00E56725" w:rsidP="00F61978">
      <w:pPr>
        <w:spacing w:after="0"/>
        <w:jc w:val="center"/>
        <w:rPr>
          <w:caps/>
          <w:kern w:val="28"/>
        </w:rPr>
      </w:pPr>
    </w:p>
    <w:p w14:paraId="40D1239B" w14:textId="52B8E685" w:rsidR="00F61978" w:rsidRDefault="00F944A1" w:rsidP="00E56725">
      <w:pPr>
        <w:tabs>
          <w:tab w:val="clear" w:pos="708"/>
        </w:tabs>
        <w:spacing w:after="0"/>
        <w:jc w:val="center"/>
      </w:pPr>
      <w:r w:rsidRPr="00D3080C">
        <w:rPr>
          <w:rFonts w:eastAsiaTheme="minorHAnsi"/>
          <w:lang w:eastAsia="en-US"/>
        </w:rPr>
        <w:t xml:space="preserve">на оказание услуг </w:t>
      </w:r>
      <w:r w:rsidR="00E56725" w:rsidRPr="005A671F">
        <w:t xml:space="preserve">по замене переднего ветрового стекла служебного автомобиля </w:t>
      </w:r>
      <w:proofErr w:type="spellStart"/>
      <w:r w:rsidR="00E56725" w:rsidRPr="005A671F">
        <w:t>Hongqi</w:t>
      </w:r>
      <w:proofErr w:type="spellEnd"/>
      <w:r w:rsidR="00E56725" w:rsidRPr="005A671F">
        <w:t xml:space="preserve"> H9</w:t>
      </w:r>
    </w:p>
    <w:p w14:paraId="330ECE78" w14:textId="77777777" w:rsidR="00E56725" w:rsidRPr="00D3080C" w:rsidRDefault="00E56725" w:rsidP="00E56725">
      <w:pPr>
        <w:tabs>
          <w:tab w:val="clear" w:pos="708"/>
        </w:tabs>
        <w:spacing w:after="0"/>
        <w:jc w:val="center"/>
      </w:pPr>
    </w:p>
    <w:p w14:paraId="324FD557" w14:textId="0132F05D" w:rsidR="00BC082C" w:rsidRPr="00D3080C" w:rsidRDefault="00BC082C" w:rsidP="00532021">
      <w:pPr>
        <w:spacing w:after="0"/>
        <w:jc w:val="center"/>
      </w:pPr>
      <w:r w:rsidRPr="0003775E">
        <w:t xml:space="preserve">Идентификационный код закупки </w:t>
      </w:r>
      <w:r w:rsidR="002F7946" w:rsidRPr="0003775E">
        <w:t>261772511254777250100100</w:t>
      </w:r>
      <w:r w:rsidR="0003775E" w:rsidRPr="0003775E">
        <w:t>28</w:t>
      </w:r>
      <w:r w:rsidR="002F7946" w:rsidRPr="0003775E">
        <w:t>0</w:t>
      </w:r>
      <w:r w:rsidR="0003775E" w:rsidRPr="0003775E">
        <w:t>544520244</w:t>
      </w:r>
    </w:p>
    <w:p w14:paraId="3BB830E4" w14:textId="77777777" w:rsidR="0056567B" w:rsidRPr="00D3080C" w:rsidRDefault="0056567B" w:rsidP="00532021">
      <w:pPr>
        <w:spacing w:after="0"/>
      </w:pPr>
    </w:p>
    <w:p w14:paraId="24385CD8" w14:textId="77777777" w:rsidR="00BC082C" w:rsidRPr="00D3080C" w:rsidRDefault="00BC082C" w:rsidP="00532021">
      <w:pPr>
        <w:shd w:val="clear" w:color="auto" w:fill="FFFFFF"/>
        <w:tabs>
          <w:tab w:val="right" w:pos="-1418"/>
        </w:tabs>
        <w:spacing w:after="0"/>
        <w:rPr>
          <w:color w:val="000000"/>
        </w:rPr>
      </w:pPr>
      <w:r w:rsidRPr="00D3080C">
        <w:rPr>
          <w:color w:val="000000"/>
          <w:spacing w:val="-5"/>
        </w:rPr>
        <w:t>г. Москва</w:t>
      </w:r>
      <w:r w:rsidRPr="00D3080C">
        <w:rPr>
          <w:color w:val="000000"/>
        </w:rPr>
        <w:tab/>
        <w:t xml:space="preserve">                                               </w:t>
      </w:r>
      <w:r w:rsidR="00734A71" w:rsidRPr="00D3080C">
        <w:rPr>
          <w:color w:val="000000"/>
        </w:rPr>
        <w:t xml:space="preserve">       </w:t>
      </w:r>
      <w:r w:rsidRPr="00D3080C">
        <w:rPr>
          <w:color w:val="000000"/>
        </w:rPr>
        <w:t xml:space="preserve">                             </w:t>
      </w:r>
      <w:r w:rsidR="00482B5C" w:rsidRPr="00D3080C">
        <w:rPr>
          <w:color w:val="000000"/>
        </w:rPr>
        <w:t xml:space="preserve">           </w:t>
      </w:r>
      <w:proofErr w:type="gramStart"/>
      <w:r w:rsidR="00482B5C" w:rsidRPr="00D3080C">
        <w:rPr>
          <w:color w:val="000000"/>
        </w:rPr>
        <w:t xml:space="preserve">   </w:t>
      </w:r>
      <w:r w:rsidR="00C1739B" w:rsidRPr="00D3080C">
        <w:rPr>
          <w:color w:val="000000"/>
          <w:spacing w:val="2"/>
        </w:rPr>
        <w:t>«</w:t>
      </w:r>
      <w:proofErr w:type="gramEnd"/>
      <w:r w:rsidR="00C1739B" w:rsidRPr="00D3080C">
        <w:rPr>
          <w:color w:val="000000"/>
          <w:spacing w:val="2"/>
        </w:rPr>
        <w:t>__</w:t>
      </w:r>
      <w:r w:rsidR="00482B5C" w:rsidRPr="00D3080C">
        <w:rPr>
          <w:color w:val="000000"/>
          <w:spacing w:val="2"/>
        </w:rPr>
        <w:t>__</w:t>
      </w:r>
      <w:r w:rsidR="00C1739B" w:rsidRPr="00D3080C">
        <w:rPr>
          <w:color w:val="000000"/>
          <w:spacing w:val="2"/>
        </w:rPr>
        <w:t>»__________</w:t>
      </w:r>
      <w:r w:rsidR="00482B5C" w:rsidRPr="00D3080C">
        <w:rPr>
          <w:color w:val="000000"/>
          <w:spacing w:val="2"/>
        </w:rPr>
        <w:t xml:space="preserve">__ </w:t>
      </w:r>
      <w:r w:rsidR="00C1739B" w:rsidRPr="00D3080C">
        <w:rPr>
          <w:color w:val="000000"/>
          <w:spacing w:val="2"/>
        </w:rPr>
        <w:t>202</w:t>
      </w:r>
      <w:r w:rsidR="002F7946" w:rsidRPr="00D3080C">
        <w:rPr>
          <w:color w:val="000000"/>
          <w:spacing w:val="2"/>
        </w:rPr>
        <w:t>6</w:t>
      </w:r>
      <w:r w:rsidRPr="00D3080C">
        <w:rPr>
          <w:color w:val="000000"/>
          <w:spacing w:val="2"/>
        </w:rPr>
        <w:t xml:space="preserve"> г.  </w:t>
      </w:r>
    </w:p>
    <w:p w14:paraId="214E7EEC" w14:textId="77777777" w:rsidR="00BC082C" w:rsidRPr="00D3080C" w:rsidRDefault="00BC082C" w:rsidP="00532021">
      <w:pPr>
        <w:shd w:val="clear" w:color="auto" w:fill="FFFFFF"/>
        <w:tabs>
          <w:tab w:val="right" w:pos="-1418"/>
        </w:tabs>
        <w:spacing w:after="0"/>
        <w:rPr>
          <w:color w:val="000000"/>
          <w:spacing w:val="2"/>
        </w:rPr>
      </w:pPr>
    </w:p>
    <w:p w14:paraId="5B67DCE7" w14:textId="77777777" w:rsidR="00BC082C" w:rsidRPr="00D3080C" w:rsidRDefault="00BC082C" w:rsidP="00532021">
      <w:pPr>
        <w:shd w:val="clear" w:color="auto" w:fill="FFFFFF"/>
        <w:tabs>
          <w:tab w:val="right" w:pos="-1418"/>
        </w:tabs>
        <w:spacing w:after="0"/>
        <w:rPr>
          <w:color w:val="000000"/>
          <w:spacing w:val="2"/>
        </w:rPr>
      </w:pPr>
    </w:p>
    <w:p w14:paraId="3A927A76" w14:textId="28EFE55C" w:rsidR="00BC082C" w:rsidRPr="00D3080C" w:rsidRDefault="00BC082C" w:rsidP="00A20BA6">
      <w:pPr>
        <w:keepNext/>
        <w:tabs>
          <w:tab w:val="clear" w:pos="708"/>
          <w:tab w:val="left" w:pos="360"/>
          <w:tab w:val="num" w:pos="1260"/>
        </w:tabs>
        <w:spacing w:after="0"/>
        <w:ind w:firstLine="709"/>
      </w:pPr>
      <w:r w:rsidRPr="00D3080C">
        <w:t>Федеральное казенное учреждение «Государственное учреждение «Ведомственная охрана Министерства финансов Российской Федерации» (далее – Учреждение) от имени Российской Федерации, именуемое в дальнейшем «</w:t>
      </w:r>
      <w:r w:rsidR="001D6581">
        <w:t>З</w:t>
      </w:r>
      <w:r w:rsidRPr="00D3080C">
        <w:t xml:space="preserve">аказчик», в лице начальника Учреждения </w:t>
      </w:r>
      <w:proofErr w:type="spellStart"/>
      <w:r w:rsidR="002F7946" w:rsidRPr="00D3080C">
        <w:t>Пильщикова</w:t>
      </w:r>
      <w:proofErr w:type="spellEnd"/>
      <w:r w:rsidR="002F7946" w:rsidRPr="00D3080C">
        <w:t xml:space="preserve"> Олега Игоревича</w:t>
      </w:r>
      <w:r w:rsidRPr="00D3080C">
        <w:t>, действующего на основании Устава, с одной стороны, и</w:t>
      </w:r>
      <w:r w:rsidR="00F657BD" w:rsidRPr="00D3080C">
        <w:t xml:space="preserve"> </w:t>
      </w:r>
      <w:r w:rsidRPr="00D3080C">
        <w:t xml:space="preserve">_________________________________, </w:t>
      </w:r>
      <w:r w:rsidR="00705E66" w:rsidRPr="00D3080C">
        <w:t xml:space="preserve">именуемое </w:t>
      </w:r>
      <w:r w:rsidR="00657C13" w:rsidRPr="00D3080C">
        <w:t>в дальнейшем «Исполнитель</w:t>
      </w:r>
      <w:r w:rsidRPr="00D3080C">
        <w:t>», в лице __________________________, действующего</w:t>
      </w:r>
      <w:r w:rsidR="00705E66" w:rsidRPr="00D3080C">
        <w:t xml:space="preserve"> </w:t>
      </w:r>
      <w:r w:rsidRPr="00D3080C">
        <w:t>на основании ________,</w:t>
      </w:r>
      <w:r w:rsidR="00F944A1" w:rsidRPr="00D3080C">
        <w:t xml:space="preserve">  </w:t>
      </w:r>
      <w:r w:rsidRPr="00D3080C">
        <w:t>с другой стороны, совместно именуемые в дальнейшем «Стороны»,</w:t>
      </w:r>
      <w:r w:rsidR="00105D93" w:rsidRPr="00D3080C">
        <w:t xml:space="preserve"> а по отдельности именуемые «Сторона»,</w:t>
      </w:r>
      <w:r w:rsidRPr="00D3080C">
        <w:t xml:space="preserve"> </w:t>
      </w:r>
      <w:r w:rsidR="00B93E19" w:rsidRPr="00DB4850">
        <w:t>на основании пункта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B93E19" w:rsidRPr="00DB4850">
        <w:rPr>
          <w:color w:val="000000"/>
        </w:rPr>
        <w:t xml:space="preserve"> (далее – Закон № 44-ФЗ)</w:t>
      </w:r>
      <w:r w:rsidR="00B93E19" w:rsidRPr="00DB4850">
        <w:t xml:space="preserve"> заключили настоящий контракт (далее – Контракт) о нижеследующем:</w:t>
      </w:r>
    </w:p>
    <w:p w14:paraId="2070D3F7" w14:textId="77777777" w:rsidR="008B4992" w:rsidRPr="00D3080C" w:rsidRDefault="008B4992" w:rsidP="00A20BA6">
      <w:pPr>
        <w:spacing w:after="0"/>
        <w:ind w:firstLine="709"/>
        <w:jc w:val="center"/>
      </w:pPr>
    </w:p>
    <w:p w14:paraId="23806F11" w14:textId="77777777" w:rsidR="00BC082C" w:rsidRPr="00D3080C" w:rsidRDefault="00BC082C" w:rsidP="00503923">
      <w:pPr>
        <w:pStyle w:val="af4"/>
        <w:numPr>
          <w:ilvl w:val="0"/>
          <w:numId w:val="21"/>
        </w:numPr>
        <w:shd w:val="clear" w:color="auto" w:fill="FFFFFF"/>
        <w:spacing w:after="0"/>
        <w:ind w:left="0" w:firstLine="0"/>
        <w:jc w:val="center"/>
        <w:rPr>
          <w:b/>
          <w:bCs/>
          <w:spacing w:val="-1"/>
        </w:rPr>
      </w:pPr>
      <w:r w:rsidRPr="00D3080C">
        <w:rPr>
          <w:b/>
          <w:bCs/>
          <w:spacing w:val="-1"/>
        </w:rPr>
        <w:t>ПРЕДМЕТ КОНТРАКТА</w:t>
      </w:r>
    </w:p>
    <w:p w14:paraId="1131ABD5" w14:textId="77777777" w:rsidR="00BE4A0F" w:rsidRPr="00D3080C" w:rsidRDefault="00BE4A0F" w:rsidP="00A20BA6">
      <w:pPr>
        <w:shd w:val="clear" w:color="auto" w:fill="FFFFFF"/>
        <w:spacing w:after="0"/>
        <w:ind w:firstLine="709"/>
        <w:jc w:val="center"/>
        <w:rPr>
          <w:b/>
          <w:bCs/>
          <w:spacing w:val="-1"/>
        </w:rPr>
      </w:pPr>
    </w:p>
    <w:p w14:paraId="3999B6E3" w14:textId="21D2C3FD" w:rsidR="00BC082C" w:rsidRPr="00D3080C" w:rsidRDefault="00B4040E" w:rsidP="00A20BA6">
      <w:pPr>
        <w:pStyle w:val="af4"/>
        <w:numPr>
          <w:ilvl w:val="1"/>
          <w:numId w:val="21"/>
        </w:numPr>
        <w:tabs>
          <w:tab w:val="left" w:pos="10260"/>
        </w:tabs>
        <w:spacing w:after="0"/>
        <w:ind w:left="0" w:firstLine="709"/>
        <w:rPr>
          <w:noProof/>
          <w:color w:val="000000" w:themeColor="text1"/>
        </w:rPr>
      </w:pPr>
      <w:r w:rsidRPr="00D3080C">
        <w:t>Исполнитель по условиям Контракта принимает на себя обязательство оказать</w:t>
      </w:r>
      <w:r w:rsidR="00231C52" w:rsidRPr="00D3080C">
        <w:t xml:space="preserve"> услуги </w:t>
      </w:r>
      <w:r w:rsidR="006F5FE0" w:rsidRPr="005A671F">
        <w:t xml:space="preserve">по замене переднего ветрового стекла автомобиля </w:t>
      </w:r>
      <w:proofErr w:type="spellStart"/>
      <w:r w:rsidR="006F5FE0" w:rsidRPr="005A671F">
        <w:t>Hongqi</w:t>
      </w:r>
      <w:proofErr w:type="spellEnd"/>
      <w:r w:rsidR="006F5FE0" w:rsidRPr="005A671F">
        <w:t xml:space="preserve"> H9</w:t>
      </w:r>
      <w:r w:rsidR="006F5FE0">
        <w:t xml:space="preserve"> (</w:t>
      </w:r>
      <w:r w:rsidR="00E61E48">
        <w:t xml:space="preserve">далее – </w:t>
      </w:r>
      <w:r w:rsidR="00F97BB3" w:rsidRPr="00D3080C">
        <w:t>Услуги</w:t>
      </w:r>
      <w:r w:rsidR="00F944A1" w:rsidRPr="00D3080C">
        <w:t>) Заказчику</w:t>
      </w:r>
      <w:r w:rsidR="00741DB6" w:rsidRPr="00D3080C">
        <w:t xml:space="preserve"> в соответствии с Т</w:t>
      </w:r>
      <w:r w:rsidRPr="00D3080C">
        <w:t>ехническим заданием (Приложение № 1 к Контракту)</w:t>
      </w:r>
      <w:r w:rsidR="00883822" w:rsidRPr="00D3080C">
        <w:t>,</w:t>
      </w:r>
      <w:r w:rsidRPr="00D3080C">
        <w:t xml:space="preserve"> </w:t>
      </w:r>
      <w:r w:rsidR="00F37044">
        <w:t xml:space="preserve">которое является неотъемлемой частью Контракта, </w:t>
      </w:r>
      <w:r w:rsidRPr="00D3080C">
        <w:t xml:space="preserve">а Заказчик обязуется принять </w:t>
      </w:r>
      <w:r w:rsidR="007674AE">
        <w:t xml:space="preserve">оказанные надлежащим образом Услуги </w:t>
      </w:r>
      <w:r w:rsidRPr="00D3080C">
        <w:t xml:space="preserve">и </w:t>
      </w:r>
      <w:r w:rsidR="0003775E" w:rsidRPr="00D3080C">
        <w:t xml:space="preserve">оплатить </w:t>
      </w:r>
      <w:r w:rsidR="0003775E">
        <w:t>их</w:t>
      </w:r>
      <w:r w:rsidR="007674AE">
        <w:t xml:space="preserve"> в порядке и на условиях, предусмотренных Контрактом</w:t>
      </w:r>
      <w:r w:rsidRPr="00D3080C">
        <w:t>.</w:t>
      </w:r>
    </w:p>
    <w:p w14:paraId="5909F842" w14:textId="1985698E" w:rsidR="00BC082C" w:rsidRPr="00D3080C" w:rsidRDefault="0056567B" w:rsidP="00A20BA6">
      <w:pPr>
        <w:pStyle w:val="af4"/>
        <w:numPr>
          <w:ilvl w:val="1"/>
          <w:numId w:val="21"/>
        </w:num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</w:pPr>
      <w:r w:rsidRPr="00D3080C">
        <w:t>Услуги оказываются</w:t>
      </w:r>
      <w:r w:rsidR="00B4040E" w:rsidRPr="00D3080C">
        <w:t xml:space="preserve"> </w:t>
      </w:r>
      <w:r w:rsidR="006F5FE0" w:rsidRPr="005A671F">
        <w:t xml:space="preserve">на станциях технического обслуживания </w:t>
      </w:r>
      <w:r w:rsidR="006F5FE0">
        <w:t xml:space="preserve">автомобилей </w:t>
      </w:r>
      <w:r w:rsidR="006F5FE0" w:rsidRPr="005A671F">
        <w:t>Исполнителя</w:t>
      </w:r>
      <w:r w:rsidR="009F5643">
        <w:t>,</w:t>
      </w:r>
      <w:r w:rsidR="006F5FE0" w:rsidRPr="005A671F">
        <w:t xml:space="preserve"> расположенных в городе Москве.</w:t>
      </w:r>
    </w:p>
    <w:p w14:paraId="4AAD2E40" w14:textId="77777777" w:rsidR="00006B42" w:rsidRPr="00D3080C" w:rsidRDefault="00006B42" w:rsidP="00A20BA6"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</w:pPr>
    </w:p>
    <w:p w14:paraId="70D41E52" w14:textId="77777777" w:rsidR="00BC082C" w:rsidRPr="00D3080C" w:rsidRDefault="00BC082C" w:rsidP="00503923">
      <w:pPr>
        <w:pStyle w:val="af4"/>
        <w:numPr>
          <w:ilvl w:val="0"/>
          <w:numId w:val="21"/>
        </w:num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jc w:val="center"/>
        <w:rPr>
          <w:b/>
          <w:bCs/>
        </w:rPr>
      </w:pPr>
      <w:r w:rsidRPr="00D3080C">
        <w:rPr>
          <w:b/>
          <w:bCs/>
        </w:rPr>
        <w:t>ЦЕНА КОНТРАКТА И ПОРЯДОК ОПЛАТЫ</w:t>
      </w:r>
    </w:p>
    <w:p w14:paraId="149C1E29" w14:textId="77777777" w:rsidR="00BC082C" w:rsidRPr="00D3080C" w:rsidRDefault="00BC082C" w:rsidP="00A20BA6">
      <w:pPr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b/>
          <w:bCs/>
        </w:rPr>
      </w:pPr>
    </w:p>
    <w:p w14:paraId="443DD3CD" w14:textId="15820A95" w:rsidR="00BC082C" w:rsidRPr="00D3080C" w:rsidRDefault="00BC082C" w:rsidP="00A20BA6">
      <w:pPr>
        <w:pStyle w:val="af4"/>
        <w:numPr>
          <w:ilvl w:val="1"/>
          <w:numId w:val="21"/>
        </w:numPr>
        <w:spacing w:after="0"/>
        <w:ind w:left="0" w:firstLine="709"/>
        <w:rPr>
          <w:color w:val="000000"/>
        </w:rPr>
      </w:pPr>
      <w:r w:rsidRPr="00D3080C">
        <w:t>Цена Контракта   составляет     ________(___________________________) рублей</w:t>
      </w:r>
      <w:r w:rsidR="00261F34" w:rsidRPr="00D3080C">
        <w:t xml:space="preserve"> __</w:t>
      </w:r>
      <w:proofErr w:type="gramStart"/>
      <w:r w:rsidR="00261F34" w:rsidRPr="00D3080C">
        <w:t>коп.</w:t>
      </w:r>
      <w:r w:rsidRPr="00D3080C">
        <w:t>,</w:t>
      </w:r>
      <w:proofErr w:type="gramEnd"/>
      <w:r w:rsidRPr="00D3080C">
        <w:t xml:space="preserve"> </w:t>
      </w:r>
      <w:r w:rsidR="00B76661" w:rsidRPr="00D3080C">
        <w:rPr>
          <w:color w:val="000000"/>
        </w:rPr>
        <w:t>в том числе НДС ___</w:t>
      </w:r>
      <w:r w:rsidRPr="00D3080C">
        <w:rPr>
          <w:color w:val="000000"/>
        </w:rPr>
        <w:t xml:space="preserve">% - </w:t>
      </w:r>
      <w:r w:rsidR="00231C52" w:rsidRPr="00D3080C">
        <w:rPr>
          <w:color w:val="000000"/>
        </w:rPr>
        <w:t>_________</w:t>
      </w:r>
      <w:r w:rsidRPr="00D3080C">
        <w:rPr>
          <w:color w:val="000000"/>
        </w:rPr>
        <w:t>(____) рублей __ коп.</w:t>
      </w:r>
      <w:r w:rsidRPr="00D3080C">
        <w:rPr>
          <w:color w:val="000000"/>
          <w:sz w:val="25"/>
          <w:szCs w:val="25"/>
        </w:rPr>
        <w:t xml:space="preserve"> </w:t>
      </w:r>
      <w:r w:rsidRPr="00D3080C">
        <w:rPr>
          <w:color w:val="000000"/>
        </w:rPr>
        <w:t>(или НДС не предусмотрен,</w:t>
      </w:r>
      <w:r w:rsidR="00B76661" w:rsidRPr="00D3080C">
        <w:rPr>
          <w:color w:val="000000"/>
        </w:rPr>
        <w:t xml:space="preserve"> </w:t>
      </w:r>
      <w:r w:rsidRPr="00D3080C">
        <w:rPr>
          <w:color w:val="000000"/>
        </w:rPr>
        <w:t>с обязательным указанием о</w:t>
      </w:r>
      <w:r w:rsidR="00231C52" w:rsidRPr="00D3080C">
        <w:rPr>
          <w:color w:val="000000"/>
        </w:rPr>
        <w:t>снования освобождения Исполнителя</w:t>
      </w:r>
      <w:r w:rsidRPr="00D3080C">
        <w:rPr>
          <w:color w:val="000000"/>
        </w:rPr>
        <w:t xml:space="preserve"> от уплаты НДС).</w:t>
      </w:r>
    </w:p>
    <w:p w14:paraId="12F32F33" w14:textId="5418C13B" w:rsidR="00261F34" w:rsidRPr="00E577EC" w:rsidRDefault="00907C49" w:rsidP="00E577EC">
      <w:pPr>
        <w:pStyle w:val="af4"/>
        <w:numPr>
          <w:ilvl w:val="1"/>
          <w:numId w:val="21"/>
        </w:numPr>
        <w:spacing w:after="0"/>
        <w:ind w:left="0" w:firstLine="709"/>
        <w:rPr>
          <w:color w:val="000000"/>
        </w:rPr>
      </w:pPr>
      <w:r w:rsidRPr="00E577EC">
        <w:rPr>
          <w:color w:val="000000"/>
        </w:rPr>
        <w:t>Цена Контракта</w:t>
      </w:r>
      <w:r w:rsidR="00261F34" w:rsidRPr="00E577EC">
        <w:rPr>
          <w:color w:val="000000"/>
        </w:rPr>
        <w:t xml:space="preserve"> является твердой, определяется на весь срок исполнения Контракта и не может изменяться в ходе исполнения за исключением случаев, предусмо</w:t>
      </w:r>
      <w:r w:rsidR="00B34397" w:rsidRPr="00E577EC">
        <w:rPr>
          <w:color w:val="000000"/>
        </w:rPr>
        <w:t xml:space="preserve">тренных </w:t>
      </w:r>
      <w:r w:rsidR="009B0246" w:rsidRPr="00E577EC">
        <w:rPr>
          <w:color w:val="000000"/>
        </w:rPr>
        <w:t>статьей</w:t>
      </w:r>
      <w:r w:rsidR="00B358FA" w:rsidRPr="00E577EC">
        <w:rPr>
          <w:color w:val="000000"/>
        </w:rPr>
        <w:t xml:space="preserve"> 95 Закона</w:t>
      </w:r>
      <w:r w:rsidR="00261F34" w:rsidRPr="00E577EC">
        <w:rPr>
          <w:color w:val="000000"/>
        </w:rPr>
        <w:t>.</w:t>
      </w:r>
    </w:p>
    <w:p w14:paraId="16667532" w14:textId="77777777" w:rsidR="00261F34" w:rsidRPr="00D3080C" w:rsidRDefault="00261F34" w:rsidP="009B0246">
      <w:pPr>
        <w:spacing w:after="0"/>
        <w:ind w:firstLine="709"/>
        <w:rPr>
          <w:color w:val="000000"/>
        </w:rPr>
      </w:pPr>
      <w:r w:rsidRPr="00D3080C">
        <w:rPr>
          <w:color w:val="000000"/>
        </w:rPr>
        <w:t>Не является основанием для изменения цены Контракта увеличение транспортных расходов, инфляционные процессы и другие обстоятельства, обусловленные объективными экономическими причинами или действиями непреодолимой силы.</w:t>
      </w:r>
      <w:r w:rsidR="00907C49" w:rsidRPr="00D3080C">
        <w:rPr>
          <w:color w:val="000000"/>
        </w:rPr>
        <w:t xml:space="preserve"> </w:t>
      </w:r>
    </w:p>
    <w:p w14:paraId="73AAC572" w14:textId="64A54CAD" w:rsidR="00435455" w:rsidRPr="00D3080C" w:rsidRDefault="00B358FA" w:rsidP="009B0246">
      <w:pPr>
        <w:pStyle w:val="af4"/>
        <w:numPr>
          <w:ilvl w:val="1"/>
          <w:numId w:val="21"/>
        </w:numPr>
        <w:spacing w:after="0"/>
        <w:ind w:left="0" w:firstLine="709"/>
      </w:pPr>
      <w:r w:rsidRPr="00D3080C">
        <w:rPr>
          <w:color w:val="000000"/>
        </w:rPr>
        <w:t xml:space="preserve">Цена Контракта </w:t>
      </w:r>
      <w:r w:rsidR="00907C49" w:rsidRPr="00D3080C">
        <w:rPr>
          <w:color w:val="000000"/>
        </w:rPr>
        <w:t xml:space="preserve">включает все затраты Исполнителя на </w:t>
      </w:r>
      <w:r w:rsidR="006F5FE0">
        <w:rPr>
          <w:color w:val="000000"/>
        </w:rPr>
        <w:t>оказание Услуг</w:t>
      </w:r>
      <w:r w:rsidR="00907C49" w:rsidRPr="00D3080C">
        <w:rPr>
          <w:color w:val="000000"/>
        </w:rPr>
        <w:t>, рас</w:t>
      </w:r>
      <w:r w:rsidR="00A174CE" w:rsidRPr="00D3080C">
        <w:rPr>
          <w:color w:val="000000"/>
        </w:rPr>
        <w:t>ходы на</w:t>
      </w:r>
      <w:r w:rsidR="00907C49" w:rsidRPr="00D3080C">
        <w:rPr>
          <w:color w:val="000000"/>
        </w:rPr>
        <w:t xml:space="preserve"> </w:t>
      </w:r>
      <w:r w:rsidR="008E376E" w:rsidRPr="008E376E">
        <w:rPr>
          <w:color w:val="000000"/>
        </w:rPr>
        <w:t>передне</w:t>
      </w:r>
      <w:r w:rsidR="008E376E">
        <w:rPr>
          <w:color w:val="000000"/>
        </w:rPr>
        <w:t>е</w:t>
      </w:r>
      <w:r w:rsidR="008E376E" w:rsidRPr="008E376E">
        <w:rPr>
          <w:color w:val="000000"/>
        </w:rPr>
        <w:t xml:space="preserve"> ветрово</w:t>
      </w:r>
      <w:r w:rsidR="008E376E">
        <w:rPr>
          <w:color w:val="000000"/>
        </w:rPr>
        <w:t>е</w:t>
      </w:r>
      <w:r w:rsidR="008E376E" w:rsidRPr="008E376E">
        <w:rPr>
          <w:color w:val="000000"/>
        </w:rPr>
        <w:t xml:space="preserve"> стекл</w:t>
      </w:r>
      <w:r w:rsidR="008E376E">
        <w:rPr>
          <w:color w:val="000000"/>
        </w:rPr>
        <w:t>о</w:t>
      </w:r>
      <w:r w:rsidR="008E376E" w:rsidRPr="008E376E">
        <w:rPr>
          <w:color w:val="000000"/>
        </w:rPr>
        <w:t xml:space="preserve"> автомобиля </w:t>
      </w:r>
      <w:proofErr w:type="spellStart"/>
      <w:r w:rsidR="008E376E" w:rsidRPr="008E376E">
        <w:rPr>
          <w:color w:val="000000"/>
        </w:rPr>
        <w:t>Hongqi</w:t>
      </w:r>
      <w:proofErr w:type="spellEnd"/>
      <w:r w:rsidR="008E376E" w:rsidRPr="008E376E">
        <w:rPr>
          <w:color w:val="000000"/>
        </w:rPr>
        <w:t xml:space="preserve"> H9</w:t>
      </w:r>
      <w:r w:rsidR="008E376E">
        <w:rPr>
          <w:color w:val="000000"/>
        </w:rPr>
        <w:t>,</w:t>
      </w:r>
      <w:r w:rsidR="008E376E" w:rsidRPr="008E376E">
        <w:rPr>
          <w:color w:val="000000"/>
        </w:rPr>
        <w:t xml:space="preserve"> </w:t>
      </w:r>
      <w:r w:rsidR="00907C49" w:rsidRPr="00D3080C">
        <w:rPr>
          <w:color w:val="000000"/>
        </w:rPr>
        <w:t>техническую поддержку, накладные расходы, транспортные расходы, налоги, пошлины, сборы и другие платежи</w:t>
      </w:r>
      <w:r w:rsidR="009B0246">
        <w:rPr>
          <w:color w:val="000000"/>
        </w:rPr>
        <w:t>,</w:t>
      </w:r>
      <w:r w:rsidR="009B0246" w:rsidRPr="009B0246">
        <w:rPr>
          <w:color w:val="000000"/>
        </w:rPr>
        <w:t xml:space="preserve"> которые Исполнитель должен </w:t>
      </w:r>
      <w:r w:rsidR="008E376E">
        <w:rPr>
          <w:color w:val="000000"/>
        </w:rPr>
        <w:t>произвести</w:t>
      </w:r>
      <w:r w:rsidR="008E376E" w:rsidRPr="009B0246">
        <w:rPr>
          <w:color w:val="000000"/>
        </w:rPr>
        <w:t xml:space="preserve"> </w:t>
      </w:r>
      <w:r w:rsidR="009B0246" w:rsidRPr="009B0246">
        <w:rPr>
          <w:color w:val="000000"/>
        </w:rPr>
        <w:t>в связи с выполнением обязательств по Контракту в соответствии с законодательством Российской Федерации</w:t>
      </w:r>
      <w:r w:rsidR="00435455" w:rsidRPr="00D3080C">
        <w:rPr>
          <w:color w:val="000000"/>
        </w:rPr>
        <w:t>.</w:t>
      </w:r>
      <w:r w:rsidR="00893F40" w:rsidRPr="00D3080C">
        <w:rPr>
          <w:color w:val="000000"/>
        </w:rPr>
        <w:t xml:space="preserve"> </w:t>
      </w:r>
    </w:p>
    <w:p w14:paraId="79658EC9" w14:textId="51C0CCDA" w:rsidR="003752D6" w:rsidRPr="005D6620" w:rsidRDefault="003752D6" w:rsidP="009B0246">
      <w:pPr>
        <w:pStyle w:val="af4"/>
        <w:numPr>
          <w:ilvl w:val="1"/>
          <w:numId w:val="21"/>
        </w:numPr>
        <w:tabs>
          <w:tab w:val="clear" w:pos="708"/>
        </w:tabs>
        <w:spacing w:after="0"/>
        <w:ind w:left="0" w:firstLine="709"/>
      </w:pPr>
      <w:r w:rsidRPr="005D6620">
        <w:t xml:space="preserve">Оплата осуществляется Заказчиком </w:t>
      </w:r>
      <w:r w:rsidR="006348F0">
        <w:t xml:space="preserve">по факту полного оказания услуги </w:t>
      </w:r>
      <w:bookmarkStart w:id="1" w:name="_GoBack"/>
      <w:bookmarkEnd w:id="1"/>
      <w:r w:rsidRPr="005D6620">
        <w:t xml:space="preserve">путем перечисления денежных средств на расчетный счет Исполнителя, указанный в разделе </w:t>
      </w:r>
      <w:r w:rsidR="00B328A9">
        <w:t>12</w:t>
      </w:r>
      <w:r w:rsidR="00B328A9" w:rsidRPr="005D6620">
        <w:t xml:space="preserve"> </w:t>
      </w:r>
      <w:r w:rsidRPr="005D6620">
        <w:t xml:space="preserve">Контракта, </w:t>
      </w:r>
      <w:r w:rsidR="00101132" w:rsidRPr="005D6620">
        <w:t xml:space="preserve">на основании </w:t>
      </w:r>
      <w:r w:rsidR="006F5FE0" w:rsidRPr="005D6620">
        <w:t>акта сдачи-приемки оказанных услуг</w:t>
      </w:r>
      <w:r w:rsidR="009613BA" w:rsidRPr="005D6620">
        <w:t xml:space="preserve"> в течение </w:t>
      </w:r>
      <w:r w:rsidR="0003775E">
        <w:t>10</w:t>
      </w:r>
      <w:r w:rsidR="009613BA" w:rsidRPr="005D6620">
        <w:t xml:space="preserve"> (</w:t>
      </w:r>
      <w:r w:rsidR="0003775E">
        <w:t>десяти</w:t>
      </w:r>
      <w:r w:rsidR="009613BA" w:rsidRPr="005D6620">
        <w:t xml:space="preserve">) рабочих дней с даты подписания Заказчиком </w:t>
      </w:r>
      <w:r w:rsidR="00F22A33" w:rsidRPr="0003775E">
        <w:t>акт</w:t>
      </w:r>
      <w:r w:rsidR="00D85614">
        <w:t>а</w:t>
      </w:r>
      <w:r w:rsidR="00F22A33" w:rsidRPr="0003775E">
        <w:t xml:space="preserve"> сдачи-приемки оказанных услуг</w:t>
      </w:r>
      <w:r w:rsidR="00101132" w:rsidRPr="0003775E">
        <w:t>.</w:t>
      </w:r>
      <w:r w:rsidRPr="005D6620">
        <w:t xml:space="preserve"> </w:t>
      </w:r>
    </w:p>
    <w:p w14:paraId="4823B645" w14:textId="6C2A21E4" w:rsidR="00907C49" w:rsidRPr="00D3080C" w:rsidRDefault="00A57372" w:rsidP="00C509F9">
      <w:pPr>
        <w:pStyle w:val="af4"/>
        <w:numPr>
          <w:ilvl w:val="1"/>
          <w:numId w:val="21"/>
        </w:numPr>
        <w:tabs>
          <w:tab w:val="clear" w:pos="708"/>
        </w:tabs>
        <w:spacing w:after="0"/>
        <w:ind w:left="0" w:firstLine="709"/>
      </w:pPr>
      <w:r w:rsidRPr="00D3080C">
        <w:lastRenderedPageBreak/>
        <w:t xml:space="preserve">Обязательства Заказчика по оплате цены Контракта считаются исполненными с момента списания денежных средств в размере, установленном Контрактом, с расчетного счета Заказчика. </w:t>
      </w:r>
    </w:p>
    <w:p w14:paraId="310C95F8" w14:textId="77777777" w:rsidR="00BC082C" w:rsidRPr="00D3080C" w:rsidRDefault="00BC082C" w:rsidP="00C509F9">
      <w:pPr>
        <w:pStyle w:val="af4"/>
        <w:numPr>
          <w:ilvl w:val="1"/>
          <w:numId w:val="21"/>
        </w:numPr>
        <w:spacing w:after="0"/>
        <w:ind w:left="0" w:firstLine="709"/>
        <w:rPr>
          <w:color w:val="000000"/>
        </w:rPr>
      </w:pPr>
      <w:r w:rsidRPr="00D3080C">
        <w:rPr>
          <w:color w:val="000000"/>
        </w:rPr>
        <w:t>Авансовый платеж по Контракту не предусмотрен.</w:t>
      </w:r>
    </w:p>
    <w:p w14:paraId="4AE21A71" w14:textId="77777777" w:rsidR="00BC082C" w:rsidRPr="00DC0F9B" w:rsidRDefault="00BC082C" w:rsidP="00C509F9">
      <w:pPr>
        <w:pStyle w:val="af4"/>
        <w:numPr>
          <w:ilvl w:val="1"/>
          <w:numId w:val="21"/>
        </w:numPr>
        <w:spacing w:after="0"/>
        <w:ind w:left="0" w:firstLine="709"/>
        <w:rPr>
          <w:color w:val="000000"/>
        </w:rPr>
      </w:pPr>
      <w:r w:rsidRPr="00D3080C">
        <w:rPr>
          <w:color w:val="000000"/>
        </w:rPr>
        <w:t>Сумма</w:t>
      </w:r>
      <w:r w:rsidR="00B7755A" w:rsidRPr="00D3080C">
        <w:rPr>
          <w:color w:val="000000"/>
        </w:rPr>
        <w:t>,</w:t>
      </w:r>
      <w:r w:rsidRPr="00D3080C">
        <w:rPr>
          <w:color w:val="000000"/>
        </w:rPr>
        <w:t xml:space="preserve"> подлежащая уплате Заказчиком юридическому лицу или физическому лицу, в том числе зарегистрированному в качестве индивидуального пред</w:t>
      </w:r>
      <w:r w:rsidR="00746FE9" w:rsidRPr="00D3080C">
        <w:rPr>
          <w:color w:val="000000"/>
        </w:rPr>
        <w:t xml:space="preserve">принимателя, уменьшается </w:t>
      </w:r>
      <w:r w:rsidRPr="00D3080C">
        <w:rPr>
          <w:color w:val="000000"/>
        </w:rPr>
        <w:t>на размер налогов, сборов и иных обязательных плате</w:t>
      </w:r>
      <w:r w:rsidR="00D0409E" w:rsidRPr="00D3080C">
        <w:rPr>
          <w:color w:val="000000"/>
        </w:rPr>
        <w:t xml:space="preserve">жей в бюджеты бюджетной системы </w:t>
      </w:r>
      <w:r w:rsidRPr="00D3080C">
        <w:rPr>
          <w:color w:val="000000"/>
        </w:rPr>
        <w:t xml:space="preserve">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</w:t>
      </w:r>
      <w:r w:rsidRPr="00DC0F9B">
        <w:rPr>
          <w:color w:val="000000"/>
        </w:rPr>
        <w:t>бюджеты бюджетной системы Российской Федерации Заказчиком.</w:t>
      </w:r>
    </w:p>
    <w:p w14:paraId="5F1D489A" w14:textId="79E01B0A" w:rsidR="001317A4" w:rsidRPr="00DC0F9B" w:rsidRDefault="00466599" w:rsidP="00A20BA6">
      <w:pPr>
        <w:pStyle w:val="af4"/>
        <w:numPr>
          <w:ilvl w:val="1"/>
          <w:numId w:val="21"/>
        </w:numPr>
        <w:spacing w:after="0"/>
        <w:ind w:left="0" w:firstLine="709"/>
        <w:rPr>
          <w:color w:val="000000"/>
        </w:rPr>
      </w:pPr>
      <w:r w:rsidRPr="00DC0F9B">
        <w:t xml:space="preserve">В случае </w:t>
      </w:r>
      <w:r w:rsidRPr="00DC0F9B">
        <w:rPr>
          <w:spacing w:val="11"/>
        </w:rPr>
        <w:t xml:space="preserve">неисполнения </w:t>
      </w:r>
      <w:r w:rsidRPr="00DC0F9B">
        <w:t xml:space="preserve">или </w:t>
      </w:r>
      <w:r w:rsidRPr="00DC0F9B">
        <w:rPr>
          <w:spacing w:val="11"/>
        </w:rPr>
        <w:t xml:space="preserve">ненадлежащего </w:t>
      </w:r>
      <w:r w:rsidRPr="00DC0F9B">
        <w:rPr>
          <w:spacing w:val="10"/>
        </w:rPr>
        <w:t xml:space="preserve">исполнения </w:t>
      </w:r>
      <w:r w:rsidRPr="00DC0F9B">
        <w:rPr>
          <w:spacing w:val="12"/>
        </w:rPr>
        <w:t xml:space="preserve">Исполнителем </w:t>
      </w:r>
      <w:r w:rsidRPr="00DC0F9B">
        <w:t>обязательства, предусмотренного Контрактом, Заказчик вправе производить оплату по Контракту за вычетом соответствующего размера неустойки (штрафа, пени)</w:t>
      </w:r>
      <w:r w:rsidR="001317A4" w:rsidRPr="00DC0F9B">
        <w:rPr>
          <w:color w:val="000000"/>
        </w:rPr>
        <w:t>.</w:t>
      </w:r>
    </w:p>
    <w:p w14:paraId="017716D6" w14:textId="77777777" w:rsidR="00282D72" w:rsidRPr="00D3080C" w:rsidRDefault="00282D72" w:rsidP="00A20BA6">
      <w:pPr>
        <w:spacing w:after="0"/>
        <w:ind w:firstLine="709"/>
        <w:rPr>
          <w:b/>
        </w:rPr>
      </w:pPr>
    </w:p>
    <w:p w14:paraId="50B3CFE1" w14:textId="5F595BA2" w:rsidR="00BC082C" w:rsidRPr="00D3080C" w:rsidRDefault="00BC082C" w:rsidP="00503923">
      <w:pPr>
        <w:pStyle w:val="af4"/>
        <w:numPr>
          <w:ilvl w:val="0"/>
          <w:numId w:val="21"/>
        </w:numPr>
        <w:spacing w:after="0"/>
        <w:ind w:left="0" w:firstLine="0"/>
        <w:jc w:val="center"/>
        <w:rPr>
          <w:b/>
        </w:rPr>
      </w:pPr>
      <w:r w:rsidRPr="00D3080C">
        <w:rPr>
          <w:b/>
        </w:rPr>
        <w:t>ПРАВА И ОБЯЗАННОСТИ СТОРОН</w:t>
      </w:r>
      <w:r w:rsidR="009171AF">
        <w:rPr>
          <w:b/>
        </w:rPr>
        <w:t>. ГАРАНТИИ ИСПОЛНИТЕЛЯ</w:t>
      </w:r>
    </w:p>
    <w:p w14:paraId="755D1ED3" w14:textId="77777777" w:rsidR="00D0409E" w:rsidRPr="00D3080C" w:rsidRDefault="00B7755A" w:rsidP="00DD67BB">
      <w:pPr>
        <w:pStyle w:val="af4"/>
        <w:numPr>
          <w:ilvl w:val="1"/>
          <w:numId w:val="21"/>
        </w:numPr>
        <w:tabs>
          <w:tab w:val="clear" w:pos="708"/>
          <w:tab w:val="left" w:pos="360"/>
          <w:tab w:val="num" w:pos="1260"/>
        </w:tabs>
        <w:spacing w:after="0" w:line="216" w:lineRule="auto"/>
        <w:ind w:left="0" w:firstLine="709"/>
      </w:pPr>
      <w:r w:rsidRPr="00D3080C">
        <w:t>Заказчик вправе:</w:t>
      </w:r>
    </w:p>
    <w:p w14:paraId="10748A2E" w14:textId="04A45CAE" w:rsidR="00B7755A" w:rsidRPr="00D3080C" w:rsidRDefault="00B7755A" w:rsidP="00DD67BB">
      <w:pPr>
        <w:pStyle w:val="af4"/>
        <w:numPr>
          <w:ilvl w:val="2"/>
          <w:numId w:val="21"/>
        </w:numPr>
        <w:tabs>
          <w:tab w:val="clear" w:pos="708"/>
          <w:tab w:val="left" w:pos="360"/>
          <w:tab w:val="num" w:pos="1260"/>
        </w:tabs>
        <w:spacing w:after="0" w:line="216" w:lineRule="auto"/>
        <w:ind w:left="0" w:firstLine="709"/>
      </w:pPr>
      <w:r w:rsidRPr="00D3080C">
        <w:t>Требовать от Исполни</w:t>
      </w:r>
      <w:r w:rsidR="00C36F86" w:rsidRPr="00D3080C">
        <w:t>теля надлежащего исполнения обязательств в соответствии с условиями Контракта</w:t>
      </w:r>
      <w:r w:rsidR="00BD7592">
        <w:t>,</w:t>
      </w:r>
      <w:r w:rsidR="00E44150">
        <w:t xml:space="preserve"> </w:t>
      </w:r>
      <w:r w:rsidR="00BD7592" w:rsidRPr="00D3080C">
        <w:t>Т</w:t>
      </w:r>
      <w:r w:rsidR="00BD7592">
        <w:t>ехнического задания (</w:t>
      </w:r>
      <w:r w:rsidR="00A075F3">
        <w:t xml:space="preserve">Приложение </w:t>
      </w:r>
      <w:r w:rsidR="006F5FE0">
        <w:t xml:space="preserve">№ 1 </w:t>
      </w:r>
      <w:r w:rsidR="00E44150" w:rsidRPr="00D3080C">
        <w:t xml:space="preserve">к </w:t>
      </w:r>
      <w:r w:rsidR="00E44150">
        <w:t>Контракту</w:t>
      </w:r>
      <w:r w:rsidR="00BD7592">
        <w:t>)</w:t>
      </w:r>
      <w:r w:rsidR="00C36F86" w:rsidRPr="00D3080C">
        <w:t>.</w:t>
      </w:r>
    </w:p>
    <w:p w14:paraId="61E5AE32" w14:textId="3C6D9FF3" w:rsidR="00B7755A" w:rsidRPr="00D3080C" w:rsidRDefault="00D34D6A" w:rsidP="00DD67BB">
      <w:pPr>
        <w:pStyle w:val="af4"/>
        <w:numPr>
          <w:ilvl w:val="2"/>
          <w:numId w:val="21"/>
        </w:numPr>
        <w:tabs>
          <w:tab w:val="clear" w:pos="708"/>
          <w:tab w:val="left" w:pos="360"/>
          <w:tab w:val="num" w:pos="1260"/>
        </w:tabs>
        <w:spacing w:after="0" w:line="216" w:lineRule="auto"/>
        <w:ind w:left="0" w:firstLine="709"/>
      </w:pPr>
      <w:r>
        <w:t>Проверять соответствие оказанных услуг требованиям Технического задания (Приложение № 1 к Контракту), в том числе з</w:t>
      </w:r>
      <w:r w:rsidR="00C34D4D" w:rsidRPr="00D3080C">
        <w:t>апрашивать у Исполнителя информацию о ходе и состоянии исполнения обязательств по Контракту.</w:t>
      </w:r>
    </w:p>
    <w:p w14:paraId="0B62C360" w14:textId="43F4B951" w:rsidR="008A7F45" w:rsidRDefault="008A7F45" w:rsidP="00DD67BB">
      <w:pPr>
        <w:pStyle w:val="af4"/>
        <w:numPr>
          <w:ilvl w:val="2"/>
          <w:numId w:val="21"/>
        </w:numPr>
        <w:tabs>
          <w:tab w:val="clear" w:pos="708"/>
          <w:tab w:val="left" w:pos="360"/>
          <w:tab w:val="num" w:pos="1260"/>
        </w:tabs>
        <w:spacing w:after="0" w:line="216" w:lineRule="auto"/>
        <w:ind w:left="0" w:firstLine="709"/>
      </w:pPr>
      <w:r>
        <w:t>Требовать от Исполнителя устранения выявленных недостатков исполнения обязательств по Контракту.</w:t>
      </w:r>
    </w:p>
    <w:p w14:paraId="5971B1D7" w14:textId="31398DE2" w:rsidR="000B69E6" w:rsidRDefault="000B69E6" w:rsidP="00DD67BB">
      <w:pPr>
        <w:pStyle w:val="af4"/>
        <w:numPr>
          <w:ilvl w:val="2"/>
          <w:numId w:val="21"/>
        </w:numPr>
        <w:tabs>
          <w:tab w:val="clear" w:pos="708"/>
          <w:tab w:val="left" w:pos="360"/>
          <w:tab w:val="num" w:pos="1260"/>
        </w:tabs>
        <w:spacing w:after="0" w:line="216" w:lineRule="auto"/>
        <w:ind w:left="0" w:firstLine="709"/>
      </w:pPr>
      <w:r>
        <w:t>Отказаться полностью или частично от оплаты оказанных услуг, не соответствующих требованиям, установленным законодательством Российской Федерации и/или Контрактом.</w:t>
      </w:r>
    </w:p>
    <w:p w14:paraId="4358A9CD" w14:textId="77777777" w:rsidR="00C34D4D" w:rsidRPr="00D3080C" w:rsidRDefault="00C34D4D" w:rsidP="00DD67BB">
      <w:pPr>
        <w:pStyle w:val="af4"/>
        <w:numPr>
          <w:ilvl w:val="2"/>
          <w:numId w:val="21"/>
        </w:numPr>
        <w:tabs>
          <w:tab w:val="clear" w:pos="708"/>
          <w:tab w:val="left" w:pos="360"/>
          <w:tab w:val="num" w:pos="1260"/>
        </w:tabs>
        <w:spacing w:after="0" w:line="216" w:lineRule="auto"/>
        <w:ind w:left="0" w:firstLine="709"/>
      </w:pPr>
      <w:r w:rsidRPr="00D3080C">
        <w:t>Требовать уплаты неустоек (штрафов, пеней) в соответствии с разделом 5 Контракта.</w:t>
      </w:r>
    </w:p>
    <w:p w14:paraId="3B76FE0E" w14:textId="77777777" w:rsidR="00BC082C" w:rsidRPr="005822F7" w:rsidRDefault="00BC082C" w:rsidP="00DD67BB">
      <w:pPr>
        <w:pStyle w:val="af4"/>
        <w:numPr>
          <w:ilvl w:val="1"/>
          <w:numId w:val="21"/>
        </w:numPr>
        <w:tabs>
          <w:tab w:val="clear" w:pos="708"/>
          <w:tab w:val="left" w:pos="360"/>
          <w:tab w:val="num" w:pos="1260"/>
        </w:tabs>
        <w:spacing w:after="0" w:line="216" w:lineRule="auto"/>
        <w:ind w:left="0" w:firstLine="709"/>
      </w:pPr>
      <w:r w:rsidRPr="005822F7">
        <w:t>Заказчик обязан:</w:t>
      </w:r>
    </w:p>
    <w:p w14:paraId="5EFD3E18" w14:textId="21D86581" w:rsidR="00BC082C" w:rsidRPr="005822F7" w:rsidRDefault="00D45D73" w:rsidP="00DD67BB">
      <w:pPr>
        <w:pStyle w:val="af4"/>
        <w:numPr>
          <w:ilvl w:val="2"/>
          <w:numId w:val="21"/>
        </w:numPr>
        <w:tabs>
          <w:tab w:val="clear" w:pos="708"/>
          <w:tab w:val="left" w:pos="360"/>
          <w:tab w:val="num" w:pos="1260"/>
        </w:tabs>
        <w:spacing w:after="0" w:line="216" w:lineRule="auto"/>
        <w:ind w:left="0" w:firstLine="709"/>
      </w:pPr>
      <w:r w:rsidRPr="005822F7">
        <w:t>Передать Исполнителю</w:t>
      </w:r>
      <w:r w:rsidR="00BC082C" w:rsidRPr="005822F7">
        <w:t xml:space="preserve"> номер служебн</w:t>
      </w:r>
      <w:r w:rsidR="00B44D1E" w:rsidRPr="005822F7">
        <w:t>ого</w:t>
      </w:r>
      <w:r w:rsidR="00BC082C" w:rsidRPr="005822F7">
        <w:t xml:space="preserve"> телефон</w:t>
      </w:r>
      <w:r w:rsidR="00B44D1E" w:rsidRPr="005822F7">
        <w:t>а</w:t>
      </w:r>
      <w:r w:rsidR="00BC082C" w:rsidRPr="005822F7">
        <w:t xml:space="preserve"> ответственн</w:t>
      </w:r>
      <w:r w:rsidR="007674AE" w:rsidRPr="005822F7">
        <w:t>ого</w:t>
      </w:r>
      <w:r w:rsidR="00BC082C" w:rsidRPr="005822F7">
        <w:t xml:space="preserve"> работник</w:t>
      </w:r>
      <w:r w:rsidR="007674AE" w:rsidRPr="005822F7">
        <w:t>а</w:t>
      </w:r>
      <w:r w:rsidR="00BC082C" w:rsidRPr="005822F7">
        <w:t xml:space="preserve"> Заказчика, уполномоченн</w:t>
      </w:r>
      <w:r w:rsidR="00B44D1E" w:rsidRPr="005822F7">
        <w:t>ого</w:t>
      </w:r>
      <w:r w:rsidR="00BC082C" w:rsidRPr="005822F7">
        <w:t xml:space="preserve"> принимат</w:t>
      </w:r>
      <w:r w:rsidRPr="005822F7">
        <w:t>ь решения по вопросам, связанны</w:t>
      </w:r>
      <w:r w:rsidR="00B62226" w:rsidRPr="005822F7">
        <w:t>м</w:t>
      </w:r>
      <w:r w:rsidR="00BC082C" w:rsidRPr="005822F7">
        <w:t xml:space="preserve"> с исполнением Контракта.</w:t>
      </w:r>
    </w:p>
    <w:p w14:paraId="344404D9" w14:textId="2878AB70" w:rsidR="00C34D4D" w:rsidRPr="00D3080C" w:rsidRDefault="00BC082C" w:rsidP="00DD67BB">
      <w:pPr>
        <w:pStyle w:val="af4"/>
        <w:numPr>
          <w:ilvl w:val="2"/>
          <w:numId w:val="21"/>
        </w:numPr>
        <w:tabs>
          <w:tab w:val="clear" w:pos="708"/>
          <w:tab w:val="left" w:pos="360"/>
          <w:tab w:val="num" w:pos="1260"/>
        </w:tabs>
        <w:spacing w:after="0" w:line="216" w:lineRule="auto"/>
        <w:ind w:left="0" w:firstLine="709"/>
      </w:pPr>
      <w:r w:rsidRPr="005822F7">
        <w:t>Обе</w:t>
      </w:r>
      <w:r w:rsidR="00C36F86" w:rsidRPr="005822F7">
        <w:t>спечить своевременную</w:t>
      </w:r>
      <w:r w:rsidR="00C36F86" w:rsidRPr="00D3080C">
        <w:t xml:space="preserve"> оплату предоставленных Исполнителем </w:t>
      </w:r>
      <w:r w:rsidR="006F5FE0">
        <w:t>Услуг</w:t>
      </w:r>
      <w:r w:rsidRPr="00D3080C">
        <w:t xml:space="preserve"> в сроки и на условиях, предусм</w:t>
      </w:r>
      <w:r w:rsidR="00C34D4D" w:rsidRPr="00D3080C">
        <w:t xml:space="preserve">отренных Контрактом. </w:t>
      </w:r>
    </w:p>
    <w:p w14:paraId="307AC26A" w14:textId="77777777" w:rsidR="00BC082C" w:rsidRPr="00D3080C" w:rsidRDefault="00C34D4D" w:rsidP="00DD67BB">
      <w:pPr>
        <w:pStyle w:val="af4"/>
        <w:numPr>
          <w:ilvl w:val="1"/>
          <w:numId w:val="21"/>
        </w:numPr>
        <w:tabs>
          <w:tab w:val="clear" w:pos="708"/>
          <w:tab w:val="left" w:pos="360"/>
          <w:tab w:val="num" w:pos="1260"/>
        </w:tabs>
        <w:spacing w:after="0" w:line="216" w:lineRule="auto"/>
        <w:ind w:left="0" w:firstLine="709"/>
      </w:pPr>
      <w:r w:rsidRPr="00D3080C">
        <w:t>Исполнитель вправе:</w:t>
      </w:r>
      <w:r w:rsidR="00BC082C" w:rsidRPr="00D3080C">
        <w:t xml:space="preserve"> </w:t>
      </w:r>
    </w:p>
    <w:p w14:paraId="70811E38" w14:textId="77777777" w:rsidR="00C34D4D" w:rsidRPr="00D3080C" w:rsidRDefault="00C34D4D" w:rsidP="00DD67BB">
      <w:pPr>
        <w:pStyle w:val="af4"/>
        <w:numPr>
          <w:ilvl w:val="2"/>
          <w:numId w:val="21"/>
        </w:numPr>
        <w:tabs>
          <w:tab w:val="clear" w:pos="708"/>
          <w:tab w:val="left" w:pos="360"/>
          <w:tab w:val="num" w:pos="1260"/>
        </w:tabs>
        <w:spacing w:after="0" w:line="216" w:lineRule="auto"/>
        <w:ind w:left="0" w:firstLine="709"/>
      </w:pPr>
      <w:r w:rsidRPr="00D3080C">
        <w:t>Запрашивать у Заказчика информацию, необходимую для выполнения условий Контракта.</w:t>
      </w:r>
    </w:p>
    <w:p w14:paraId="24712FA6" w14:textId="4D0AE86C" w:rsidR="00C34D4D" w:rsidRPr="00D3080C" w:rsidRDefault="00C34D4D" w:rsidP="00DD67BB">
      <w:pPr>
        <w:pStyle w:val="af4"/>
        <w:numPr>
          <w:ilvl w:val="2"/>
          <w:numId w:val="21"/>
        </w:numPr>
        <w:tabs>
          <w:tab w:val="clear" w:pos="708"/>
          <w:tab w:val="left" w:pos="360"/>
          <w:tab w:val="num" w:pos="1260"/>
        </w:tabs>
        <w:spacing w:after="0" w:line="216" w:lineRule="auto"/>
        <w:ind w:left="0" w:firstLine="709"/>
      </w:pPr>
      <w:r w:rsidRPr="00D3080C">
        <w:t>Треб</w:t>
      </w:r>
      <w:r w:rsidR="00F41734" w:rsidRPr="00D3080C">
        <w:t xml:space="preserve">овать своевременной оплаты за </w:t>
      </w:r>
      <w:r w:rsidR="00C36F86" w:rsidRPr="00D3080C">
        <w:t xml:space="preserve">надлежащим образом </w:t>
      </w:r>
      <w:r w:rsidR="006F5FE0">
        <w:t>оказанные услуги</w:t>
      </w:r>
      <w:r w:rsidR="00C36F86" w:rsidRPr="00D3080C">
        <w:t xml:space="preserve"> и принятые</w:t>
      </w:r>
      <w:r w:rsidRPr="00D3080C">
        <w:t xml:space="preserve"> Заказчиком, на условиях, установленных Контрактом.</w:t>
      </w:r>
    </w:p>
    <w:p w14:paraId="253DBCF6" w14:textId="77777777" w:rsidR="00F41734" w:rsidRPr="00D3080C" w:rsidRDefault="00B2187F" w:rsidP="00DD67BB">
      <w:pPr>
        <w:pStyle w:val="af4"/>
        <w:numPr>
          <w:ilvl w:val="2"/>
          <w:numId w:val="21"/>
        </w:numPr>
        <w:tabs>
          <w:tab w:val="clear" w:pos="708"/>
          <w:tab w:val="left" w:pos="360"/>
          <w:tab w:val="num" w:pos="1260"/>
        </w:tabs>
        <w:spacing w:after="0" w:line="216" w:lineRule="auto"/>
        <w:ind w:left="0" w:firstLine="709"/>
      </w:pPr>
      <w:r w:rsidRPr="00D3080C">
        <w:t>Требовать уплаты неустоек (штрафов, пеней) в соот</w:t>
      </w:r>
      <w:r w:rsidR="00C36F86" w:rsidRPr="00D3080C">
        <w:t>ветствии с разделом 5 Контракта.</w:t>
      </w:r>
    </w:p>
    <w:p w14:paraId="4C86F20C" w14:textId="77777777" w:rsidR="00C36F86" w:rsidRPr="00D3080C" w:rsidRDefault="00C36F86" w:rsidP="00DD67BB">
      <w:pPr>
        <w:pStyle w:val="af4"/>
        <w:numPr>
          <w:ilvl w:val="1"/>
          <w:numId w:val="21"/>
        </w:numPr>
        <w:spacing w:after="0" w:line="216" w:lineRule="auto"/>
        <w:ind w:left="0" w:firstLine="709"/>
      </w:pPr>
      <w:r w:rsidRPr="00D3080C">
        <w:t>Исполнитель обязан:</w:t>
      </w:r>
    </w:p>
    <w:p w14:paraId="7000978A" w14:textId="6F1AAA98" w:rsidR="00C36F86" w:rsidRPr="00D3080C" w:rsidRDefault="00C36F86" w:rsidP="00DD67BB">
      <w:pPr>
        <w:pStyle w:val="af4"/>
        <w:numPr>
          <w:ilvl w:val="2"/>
          <w:numId w:val="21"/>
        </w:numPr>
        <w:spacing w:after="0" w:line="216" w:lineRule="auto"/>
        <w:ind w:left="0" w:firstLine="709"/>
      </w:pPr>
      <w:r w:rsidRPr="00D3080C">
        <w:t xml:space="preserve">Своевременно и надлежащим </w:t>
      </w:r>
      <w:r w:rsidR="00776219">
        <w:t xml:space="preserve">образом </w:t>
      </w:r>
      <w:r w:rsidR="006F5FE0">
        <w:t>оказать Услуги</w:t>
      </w:r>
      <w:r w:rsidRPr="00D3080C">
        <w:t xml:space="preserve"> в соответствии с условиями Контра</w:t>
      </w:r>
      <w:r w:rsidR="00E17AE6" w:rsidRPr="00D3080C">
        <w:t>кта</w:t>
      </w:r>
      <w:r w:rsidR="00926D11">
        <w:t>,</w:t>
      </w:r>
      <w:r w:rsidR="00E17AE6" w:rsidRPr="00D3080C">
        <w:t xml:space="preserve"> </w:t>
      </w:r>
      <w:r w:rsidR="00926D11" w:rsidRPr="00D3080C">
        <w:t>Т</w:t>
      </w:r>
      <w:r w:rsidR="00926D11">
        <w:t>ехнического задания (</w:t>
      </w:r>
      <w:r w:rsidR="006F5FE0">
        <w:t>Приложения № 1</w:t>
      </w:r>
      <w:r w:rsidRPr="00D3080C">
        <w:t xml:space="preserve"> к </w:t>
      </w:r>
      <w:r w:rsidR="00E44150">
        <w:t>Контракту</w:t>
      </w:r>
      <w:r w:rsidR="00926D11">
        <w:t>)</w:t>
      </w:r>
      <w:r w:rsidRPr="00D3080C">
        <w:t>.</w:t>
      </w:r>
    </w:p>
    <w:p w14:paraId="61C27986" w14:textId="5E8487B5" w:rsidR="00C36F86" w:rsidRPr="005D6620" w:rsidRDefault="00C42424" w:rsidP="00A20BA6">
      <w:pPr>
        <w:pStyle w:val="af4"/>
        <w:numPr>
          <w:ilvl w:val="2"/>
          <w:numId w:val="21"/>
        </w:numPr>
        <w:spacing w:after="0" w:line="216" w:lineRule="auto"/>
        <w:ind w:left="0" w:firstLine="709"/>
      </w:pPr>
      <w:r w:rsidRPr="005D6620">
        <w:t xml:space="preserve">Надлежащим образом </w:t>
      </w:r>
      <w:r w:rsidR="006F5FE0" w:rsidRPr="005D6620">
        <w:t>с</w:t>
      </w:r>
      <w:r w:rsidRPr="005D6620">
        <w:t>формировать</w:t>
      </w:r>
      <w:r w:rsidR="006F5FE0" w:rsidRPr="005D6620">
        <w:t xml:space="preserve"> и предоставить акт сдачи-приемки оказанных услуг</w:t>
      </w:r>
      <w:r w:rsidR="00C36F86" w:rsidRPr="005D6620">
        <w:t>.</w:t>
      </w:r>
    </w:p>
    <w:p w14:paraId="7CBCF533" w14:textId="77777777" w:rsidR="00C36F86" w:rsidRPr="00D3080C" w:rsidRDefault="00C36F86" w:rsidP="00A20BA6">
      <w:pPr>
        <w:pStyle w:val="af4"/>
        <w:numPr>
          <w:ilvl w:val="2"/>
          <w:numId w:val="21"/>
        </w:numPr>
        <w:spacing w:after="0" w:line="216" w:lineRule="auto"/>
        <w:ind w:left="0" w:firstLine="709"/>
      </w:pPr>
      <w:r w:rsidRPr="005D6620">
        <w:t>Представить</w:t>
      </w:r>
      <w:r w:rsidRPr="00D3080C">
        <w:t xml:space="preserve"> по запросу Заказчика в сроки, указанные в таком запросе, информацию о ходе исполнения обязательств по Контракту, в том числе о сложностях, возникших при исполнении Контракта.</w:t>
      </w:r>
    </w:p>
    <w:p w14:paraId="35D8F78C" w14:textId="7A9C3C22" w:rsidR="009D1F05" w:rsidRPr="00D3080C" w:rsidRDefault="009D1F05" w:rsidP="00A20BA6">
      <w:pPr>
        <w:pStyle w:val="af4"/>
        <w:numPr>
          <w:ilvl w:val="2"/>
          <w:numId w:val="21"/>
        </w:numPr>
        <w:spacing w:after="0" w:line="216" w:lineRule="auto"/>
        <w:ind w:left="0" w:firstLine="709"/>
      </w:pPr>
      <w:r>
        <w:t xml:space="preserve">В случае, когда услуги оказываются Исполнителем с отступлениями от условий Контракта и требований Технического задания (Приложение № 1 к Контракту) или с иными недостатками, по требованию Заказчика безвозмездно устранить недостатки в разумный срок либо оказать </w:t>
      </w:r>
      <w:r w:rsidRPr="00DC0F9B">
        <w:t>услуги заново с возмещением Заказчику причиненных просрочкой исполнения убытков.</w:t>
      </w:r>
    </w:p>
    <w:p w14:paraId="3C40FFA6" w14:textId="05BABAC4" w:rsidR="00F41734" w:rsidRPr="00D3080C" w:rsidRDefault="00F41734" w:rsidP="003916B3">
      <w:pPr>
        <w:pStyle w:val="af4"/>
        <w:numPr>
          <w:ilvl w:val="2"/>
          <w:numId w:val="21"/>
        </w:numPr>
        <w:spacing w:after="0" w:line="216" w:lineRule="auto"/>
        <w:ind w:left="0" w:firstLine="709"/>
      </w:pPr>
      <w:r w:rsidRPr="00D3080C">
        <w:lastRenderedPageBreak/>
        <w:t>Предоставить Заказчику сведения о Ф.И.О., номере телефона, адресе электронной почты лица, ответственного за надлежащее исполнение Контракта.</w:t>
      </w:r>
    </w:p>
    <w:p w14:paraId="249C44DE" w14:textId="02BD26D5" w:rsidR="00F41734" w:rsidRPr="00D3080C" w:rsidRDefault="00F41734" w:rsidP="003916B3">
      <w:pPr>
        <w:pStyle w:val="af4"/>
        <w:numPr>
          <w:ilvl w:val="2"/>
          <w:numId w:val="21"/>
        </w:numPr>
        <w:spacing w:after="0" w:line="216" w:lineRule="auto"/>
        <w:ind w:left="0" w:firstLine="709"/>
      </w:pPr>
      <w:r w:rsidRPr="00D3080C">
        <w:t xml:space="preserve">В случае изменения реквизитов уведомить </w:t>
      </w:r>
      <w:r w:rsidR="003916B3" w:rsidRPr="00D3080C">
        <w:t xml:space="preserve">письменно </w:t>
      </w:r>
      <w:r w:rsidRPr="00D3080C">
        <w:t xml:space="preserve">Заказчика о таком изменении в течение </w:t>
      </w:r>
      <w:r w:rsidR="003916B3" w:rsidRPr="00D3080C">
        <w:t>5 (пяти) календарных дней</w:t>
      </w:r>
      <w:r w:rsidR="00764363">
        <w:t xml:space="preserve"> </w:t>
      </w:r>
      <w:r w:rsidR="00764363" w:rsidRPr="002A5B57">
        <w:t xml:space="preserve">с </w:t>
      </w:r>
      <w:r w:rsidR="00764363">
        <w:t>даты</w:t>
      </w:r>
      <w:r w:rsidR="00764363" w:rsidRPr="002A5B57">
        <w:t xml:space="preserve"> такого изменения</w:t>
      </w:r>
      <w:r w:rsidRPr="00D3080C">
        <w:t>.</w:t>
      </w:r>
    </w:p>
    <w:p w14:paraId="1B2B615C" w14:textId="77777777" w:rsidR="00BC082C" w:rsidRPr="00D3080C" w:rsidRDefault="00007D33" w:rsidP="00A20BA6">
      <w:pPr>
        <w:keepNext/>
        <w:tabs>
          <w:tab w:val="clear" w:pos="708"/>
          <w:tab w:val="left" w:pos="360"/>
          <w:tab w:val="num" w:pos="1260"/>
        </w:tabs>
        <w:spacing w:after="0" w:line="216" w:lineRule="auto"/>
        <w:ind w:firstLine="709"/>
      </w:pPr>
      <w:r w:rsidRPr="00D3080C">
        <w:t xml:space="preserve">     </w:t>
      </w:r>
    </w:p>
    <w:p w14:paraId="6A42BA32" w14:textId="77777777" w:rsidR="00007D33" w:rsidRPr="00D3080C" w:rsidRDefault="00A72ED1" w:rsidP="00503923">
      <w:pPr>
        <w:pStyle w:val="af4"/>
        <w:numPr>
          <w:ilvl w:val="0"/>
          <w:numId w:val="21"/>
        </w:numPr>
        <w:tabs>
          <w:tab w:val="clear" w:pos="708"/>
        </w:tabs>
        <w:spacing w:after="0" w:line="216" w:lineRule="auto"/>
        <w:ind w:left="0" w:firstLine="0"/>
        <w:jc w:val="center"/>
        <w:rPr>
          <w:b/>
          <w:color w:val="000000"/>
        </w:rPr>
      </w:pPr>
      <w:r w:rsidRPr="00D3080C">
        <w:rPr>
          <w:b/>
          <w:color w:val="000000"/>
        </w:rPr>
        <w:t>СР</w:t>
      </w:r>
      <w:r w:rsidR="00DC0F90" w:rsidRPr="00D3080C">
        <w:rPr>
          <w:b/>
          <w:color w:val="000000"/>
        </w:rPr>
        <w:t xml:space="preserve">ОКИ, </w:t>
      </w:r>
      <w:r w:rsidR="007A4AD5" w:rsidRPr="00D3080C">
        <w:rPr>
          <w:b/>
          <w:color w:val="000000"/>
        </w:rPr>
        <w:t>ПОРЯДОК СДАЧИ И ПРИЕМКИ ОКАЗАННЫХ УСЛУГ</w:t>
      </w:r>
    </w:p>
    <w:p w14:paraId="1CEDFDB6" w14:textId="77777777" w:rsidR="002F194D" w:rsidRPr="00D3080C" w:rsidRDefault="002F194D" w:rsidP="00A20BA6">
      <w:pPr>
        <w:tabs>
          <w:tab w:val="clear" w:pos="708"/>
        </w:tabs>
        <w:spacing w:after="0" w:line="216" w:lineRule="auto"/>
        <w:ind w:firstLine="709"/>
        <w:rPr>
          <w:b/>
          <w:color w:val="000000"/>
        </w:rPr>
      </w:pPr>
      <w:r w:rsidRPr="00D3080C">
        <w:rPr>
          <w:b/>
          <w:color w:val="000000"/>
        </w:rPr>
        <w:t xml:space="preserve">           </w:t>
      </w:r>
    </w:p>
    <w:p w14:paraId="7B595F9E" w14:textId="633BC85D" w:rsidR="008C48C5" w:rsidRDefault="008C48C5" w:rsidP="00E44150">
      <w:pPr>
        <w:pStyle w:val="af4"/>
        <w:numPr>
          <w:ilvl w:val="1"/>
          <w:numId w:val="21"/>
        </w:numPr>
        <w:tabs>
          <w:tab w:val="clear" w:pos="708"/>
        </w:tabs>
        <w:spacing w:after="0" w:line="216" w:lineRule="auto"/>
        <w:ind w:left="0" w:firstLine="709"/>
        <w:rPr>
          <w:color w:val="000000"/>
        </w:rPr>
      </w:pPr>
      <w:r w:rsidRPr="00F0793C">
        <w:t>Сдача и приемка оказанных услуг, определенных Техническим заданием (Приложение      № 1 к Контракту), производится в соответствии с законодательством Российской Федерации и осуществляется в порядке, установленном Контрактом.</w:t>
      </w:r>
    </w:p>
    <w:p w14:paraId="0C3C111C" w14:textId="77777777" w:rsidR="00E577EC" w:rsidRDefault="002F194D" w:rsidP="00E577EC">
      <w:pPr>
        <w:pStyle w:val="af4"/>
        <w:numPr>
          <w:ilvl w:val="1"/>
          <w:numId w:val="21"/>
        </w:numPr>
        <w:tabs>
          <w:tab w:val="clear" w:pos="708"/>
        </w:tabs>
        <w:spacing w:after="0" w:line="216" w:lineRule="auto"/>
        <w:ind w:left="0" w:firstLine="709"/>
        <w:rPr>
          <w:color w:val="000000"/>
        </w:rPr>
      </w:pPr>
      <w:r w:rsidRPr="00D3080C">
        <w:rPr>
          <w:color w:val="000000"/>
        </w:rPr>
        <w:t xml:space="preserve">Исполнитель </w:t>
      </w:r>
      <w:r w:rsidR="002419B8">
        <w:rPr>
          <w:color w:val="000000"/>
        </w:rPr>
        <w:t>оказывает Услуги</w:t>
      </w:r>
      <w:r w:rsidRPr="00D3080C">
        <w:rPr>
          <w:color w:val="000000"/>
        </w:rPr>
        <w:t xml:space="preserve"> своими силами и за свой счет в течение </w:t>
      </w:r>
      <w:r w:rsidR="002419B8">
        <w:rPr>
          <w:color w:val="000000"/>
        </w:rPr>
        <w:t>7</w:t>
      </w:r>
      <w:r w:rsidRPr="00D3080C">
        <w:rPr>
          <w:color w:val="000000"/>
        </w:rPr>
        <w:t xml:space="preserve"> (</w:t>
      </w:r>
      <w:r w:rsidR="002419B8">
        <w:rPr>
          <w:color w:val="000000"/>
        </w:rPr>
        <w:t>семи</w:t>
      </w:r>
      <w:r w:rsidRPr="00D3080C">
        <w:rPr>
          <w:color w:val="000000"/>
        </w:rPr>
        <w:t xml:space="preserve">) рабочих дней с даты заключения Контракта. </w:t>
      </w:r>
    </w:p>
    <w:p w14:paraId="7B772794" w14:textId="679BADD1" w:rsidR="002419B8" w:rsidRPr="00E577EC" w:rsidRDefault="002419B8" w:rsidP="00E577EC">
      <w:pPr>
        <w:pStyle w:val="af4"/>
        <w:numPr>
          <w:ilvl w:val="1"/>
          <w:numId w:val="21"/>
        </w:numPr>
        <w:tabs>
          <w:tab w:val="clear" w:pos="708"/>
        </w:tabs>
        <w:spacing w:after="0" w:line="216" w:lineRule="auto"/>
        <w:ind w:left="0" w:firstLine="709"/>
        <w:rPr>
          <w:color w:val="000000"/>
        </w:rPr>
      </w:pPr>
      <w:r w:rsidRPr="005A671F">
        <w:t>Приемка оказанных услуг осуществляется представителем Заказчика в присутствии</w:t>
      </w:r>
      <w:r>
        <w:t xml:space="preserve"> </w:t>
      </w:r>
      <w:r w:rsidRPr="005A671F">
        <w:t xml:space="preserve">Исполнителя на основании ремонтного заказа и </w:t>
      </w:r>
      <w:r w:rsidRPr="00B44D1E">
        <w:t>приемосдаточного акта</w:t>
      </w:r>
      <w:r w:rsidRPr="005A671F">
        <w:t>, оформленными с учетом требований Технического задания</w:t>
      </w:r>
      <w:r w:rsidR="009F5643">
        <w:t xml:space="preserve"> (Приложение № 1 к Контракту)</w:t>
      </w:r>
      <w:r w:rsidRPr="005A671F">
        <w:t xml:space="preserve">. Обнаруженные недостатки </w:t>
      </w:r>
      <w:r w:rsidRPr="005D6620">
        <w:t>описываются в приемосдаточном акте, удостоверяющем приемку, который подписывается уполномоченными представителями Заказчика и Исполнителя. Не позднее 10 (десяти) рабочих дней после оказания услуг Исполнитель предоставляет Заказчику акт сдачи-приемки оказанных услуг.</w:t>
      </w:r>
    </w:p>
    <w:p w14:paraId="07000E65" w14:textId="5782C82B" w:rsidR="00075C37" w:rsidRPr="005D6620" w:rsidRDefault="006E555E" w:rsidP="00E44150">
      <w:pPr>
        <w:pStyle w:val="af4"/>
        <w:numPr>
          <w:ilvl w:val="1"/>
          <w:numId w:val="21"/>
        </w:numPr>
        <w:tabs>
          <w:tab w:val="clear" w:pos="708"/>
        </w:tabs>
        <w:spacing w:after="0"/>
        <w:ind w:left="0" w:firstLine="709"/>
        <w:rPr>
          <w:color w:val="000000"/>
        </w:rPr>
      </w:pPr>
      <w:r w:rsidRPr="005D6620">
        <w:t xml:space="preserve">Заказчик в срок не позднее </w:t>
      </w:r>
      <w:r w:rsidRPr="005D6620">
        <w:rPr>
          <w:color w:val="000000"/>
        </w:rPr>
        <w:t>10 (десяти</w:t>
      </w:r>
      <w:r w:rsidRPr="005D6620">
        <w:t xml:space="preserve">) рабочих дней, следующих за днем поступления Заказчику </w:t>
      </w:r>
      <w:r w:rsidR="002419B8" w:rsidRPr="005D6620">
        <w:t>акта сдачи-приемки оказанных услуг</w:t>
      </w:r>
      <w:r w:rsidRPr="005D6620">
        <w:t>, осуществляет экспертизу оказанных услуг на соответствие условиям Контракта, Технического задания</w:t>
      </w:r>
      <w:r w:rsidR="00440D7B">
        <w:t xml:space="preserve"> (Приложение № 1 к Контракту)</w:t>
      </w:r>
      <w:r w:rsidRPr="005D6620">
        <w:t xml:space="preserve">. </w:t>
      </w:r>
      <w:r w:rsidR="003906D7" w:rsidRPr="005D6620">
        <w:rPr>
          <w:color w:val="000000"/>
        </w:rPr>
        <w:t xml:space="preserve">Экспертиза результатов оказанных услуг может проводиться Заказчиком своими силами или к ее проведению могут привлекаться независимые эксперты (экспертные организации) на основании контрактов, заключенных в соответствии с Законом. </w:t>
      </w:r>
      <w:r w:rsidRPr="005D6620">
        <w:t xml:space="preserve">В установленный настоящим пунктом срок Заказчик подписывает </w:t>
      </w:r>
      <w:r w:rsidR="002419B8" w:rsidRPr="005D6620">
        <w:t>акт сдачи-приемки оказанных услуг</w:t>
      </w:r>
      <w:r w:rsidRPr="005D6620">
        <w:t xml:space="preserve">, либо в этот же срок формирует мотивированный отказ от подписания </w:t>
      </w:r>
      <w:r w:rsidR="002419B8" w:rsidRPr="005D6620">
        <w:t xml:space="preserve">акта сдачи-приемки оказанных услуг </w:t>
      </w:r>
      <w:r w:rsidRPr="005D6620">
        <w:t>с указанием причин такого отказа.</w:t>
      </w:r>
      <w:r w:rsidR="00440D7B">
        <w:t xml:space="preserve"> </w:t>
      </w:r>
    </w:p>
    <w:p w14:paraId="0771D720" w14:textId="23617698" w:rsidR="003906D7" w:rsidRPr="005D6620" w:rsidRDefault="00893F83" w:rsidP="00E44150">
      <w:pPr>
        <w:pStyle w:val="af4"/>
        <w:numPr>
          <w:ilvl w:val="1"/>
          <w:numId w:val="21"/>
        </w:numPr>
        <w:tabs>
          <w:tab w:val="clear" w:pos="708"/>
        </w:tabs>
        <w:spacing w:after="0"/>
        <w:ind w:left="0" w:firstLine="709"/>
        <w:rPr>
          <w:color w:val="000000"/>
        </w:rPr>
      </w:pPr>
      <w:r w:rsidRPr="005D6620">
        <w:t xml:space="preserve">В случае </w:t>
      </w:r>
      <w:r w:rsidR="002419B8" w:rsidRPr="005D6620">
        <w:t>направления</w:t>
      </w:r>
      <w:r w:rsidRPr="005D6620">
        <w:t xml:space="preserve"> Заказчиком мотивированного отказа от подписания </w:t>
      </w:r>
      <w:r w:rsidR="002419B8" w:rsidRPr="005D6620">
        <w:t>акта сдачи-приемки оказанных услуг</w:t>
      </w:r>
      <w:r w:rsidRPr="005D6620">
        <w:t xml:space="preserve">, </w:t>
      </w:r>
      <w:r w:rsidRPr="005D6620">
        <w:rPr>
          <w:color w:val="000000"/>
        </w:rPr>
        <w:t xml:space="preserve">в течение 3 (трех) рабочих дней с даты </w:t>
      </w:r>
      <w:r w:rsidR="002419B8" w:rsidRPr="005D6620">
        <w:rPr>
          <w:color w:val="000000"/>
        </w:rPr>
        <w:t>направления</w:t>
      </w:r>
      <w:r w:rsidRPr="005D6620">
        <w:rPr>
          <w:color w:val="000000"/>
        </w:rPr>
        <w:t xml:space="preserve"> </w:t>
      </w:r>
      <w:r w:rsidR="00F412DB" w:rsidRPr="005D6620">
        <w:t>мотивированного отказа</w:t>
      </w:r>
      <w:r w:rsidR="00F412DB" w:rsidRPr="005D6620">
        <w:rPr>
          <w:color w:val="000000"/>
        </w:rPr>
        <w:t xml:space="preserve"> </w:t>
      </w:r>
      <w:r w:rsidRPr="005D6620">
        <w:rPr>
          <w:color w:val="000000"/>
        </w:rPr>
        <w:t>Исполнитель обязан за свой счет устранить выявленные недостатки</w:t>
      </w:r>
      <w:r w:rsidR="00F412DB" w:rsidRPr="005D6620">
        <w:rPr>
          <w:color w:val="000000"/>
        </w:rPr>
        <w:t xml:space="preserve"> и </w:t>
      </w:r>
      <w:r w:rsidR="002419B8" w:rsidRPr="005D6620">
        <w:t>предоставить акт сдачи-приемки оказанных услуг</w:t>
      </w:r>
      <w:r w:rsidR="00F412DB" w:rsidRPr="005D6620">
        <w:t>, предусмотренн</w:t>
      </w:r>
      <w:r w:rsidR="002419B8" w:rsidRPr="005D6620">
        <w:t>ый</w:t>
      </w:r>
      <w:r w:rsidR="00F412DB" w:rsidRPr="005D6620">
        <w:t xml:space="preserve"> настоящим разделом Контракта.</w:t>
      </w:r>
    </w:p>
    <w:p w14:paraId="475DE1DA" w14:textId="2A4DF48A" w:rsidR="00CD0F4A" w:rsidRPr="005D6620" w:rsidRDefault="00CD0F4A" w:rsidP="00E44150">
      <w:pPr>
        <w:pStyle w:val="af4"/>
        <w:numPr>
          <w:ilvl w:val="1"/>
          <w:numId w:val="21"/>
        </w:numPr>
        <w:tabs>
          <w:tab w:val="clear" w:pos="708"/>
        </w:tabs>
        <w:spacing w:after="0"/>
        <w:ind w:left="0" w:firstLine="709"/>
        <w:rPr>
          <w:color w:val="000000"/>
        </w:rPr>
      </w:pPr>
      <w:r w:rsidRPr="005D6620">
        <w:t>Датой приемки оказанных услуг считается дата</w:t>
      </w:r>
      <w:r w:rsidR="002419B8" w:rsidRPr="005D6620">
        <w:t xml:space="preserve"> подписания акта сдачи-приемки оказанных услуг</w:t>
      </w:r>
      <w:r w:rsidRPr="005D6620">
        <w:t xml:space="preserve"> Заказчиком.</w:t>
      </w:r>
    </w:p>
    <w:p w14:paraId="2EC385C7" w14:textId="6F3BDDF2" w:rsidR="00CD0F4A" w:rsidRPr="005D6620" w:rsidRDefault="00CD0F4A" w:rsidP="00E44150">
      <w:pPr>
        <w:pStyle w:val="af4"/>
        <w:numPr>
          <w:ilvl w:val="1"/>
          <w:numId w:val="21"/>
        </w:numPr>
        <w:tabs>
          <w:tab w:val="clear" w:pos="708"/>
        </w:tabs>
        <w:spacing w:after="0"/>
        <w:ind w:left="0" w:firstLine="709"/>
        <w:rPr>
          <w:color w:val="000000"/>
        </w:rPr>
      </w:pPr>
      <w:r w:rsidRPr="005D6620">
        <w:t xml:space="preserve">Подписанный Сторонами </w:t>
      </w:r>
      <w:r w:rsidR="002419B8" w:rsidRPr="005D6620">
        <w:t xml:space="preserve">акт сдачи-приемки оказанных услуг </w:t>
      </w:r>
      <w:r w:rsidRPr="005D6620">
        <w:t>является основанием для проведения взаиморасчетов Сторон в порядке, предусмотренном разделом 2 Контракта.</w:t>
      </w:r>
    </w:p>
    <w:p w14:paraId="6B455543" w14:textId="77777777" w:rsidR="00ED471C" w:rsidRPr="005D6620" w:rsidRDefault="00ED471C" w:rsidP="00A20BA6">
      <w:pPr>
        <w:spacing w:after="0"/>
        <w:ind w:firstLine="709"/>
        <w:jc w:val="center"/>
        <w:rPr>
          <w:b/>
          <w:color w:val="000000"/>
        </w:rPr>
      </w:pPr>
    </w:p>
    <w:p w14:paraId="5DE4DBE1" w14:textId="77777777" w:rsidR="00BC082C" w:rsidRPr="005D6620" w:rsidRDefault="00BC082C" w:rsidP="00503923">
      <w:pPr>
        <w:pStyle w:val="af4"/>
        <w:numPr>
          <w:ilvl w:val="0"/>
          <w:numId w:val="21"/>
        </w:numPr>
        <w:spacing w:after="0"/>
        <w:ind w:left="0" w:firstLine="0"/>
        <w:jc w:val="center"/>
        <w:rPr>
          <w:b/>
          <w:color w:val="000000"/>
        </w:rPr>
      </w:pPr>
      <w:r w:rsidRPr="005D6620">
        <w:rPr>
          <w:b/>
          <w:color w:val="000000"/>
        </w:rPr>
        <w:t>ОТВЕТСТВЕННОСТЬ СТОРОН</w:t>
      </w:r>
    </w:p>
    <w:p w14:paraId="2FD44059" w14:textId="77777777" w:rsidR="00BC082C" w:rsidRPr="005D6620" w:rsidRDefault="00BC082C" w:rsidP="00A20BA6">
      <w:pPr>
        <w:spacing w:after="0"/>
        <w:ind w:firstLine="709"/>
        <w:jc w:val="center"/>
        <w:rPr>
          <w:b/>
          <w:color w:val="000000"/>
        </w:rPr>
      </w:pPr>
    </w:p>
    <w:p w14:paraId="7CB5689A" w14:textId="77777777" w:rsidR="009A02AE" w:rsidRPr="005D6620" w:rsidRDefault="009A02AE" w:rsidP="00A20BA6">
      <w:pPr>
        <w:pStyle w:val="af4"/>
        <w:numPr>
          <w:ilvl w:val="1"/>
          <w:numId w:val="21"/>
        </w:numPr>
        <w:autoSpaceDE w:val="0"/>
        <w:autoSpaceDN w:val="0"/>
        <w:adjustRightInd w:val="0"/>
        <w:spacing w:after="0"/>
        <w:ind w:left="0" w:firstLine="709"/>
      </w:pPr>
      <w:r w:rsidRPr="005D6620">
        <w:t xml:space="preserve">За ненадлежащее исполнение Заказчиком, неисполнение или ненадлежащее исполнение Исполнителем обязательств, предусмотренных Контрактом, Стороны несут ответственность в соответствии с законодательством Российской Федерации и условиями Контракта.   </w:t>
      </w:r>
    </w:p>
    <w:p w14:paraId="567AC6B8" w14:textId="77777777" w:rsidR="009A02AE" w:rsidRPr="00D3080C" w:rsidRDefault="009A02AE" w:rsidP="00A20BA6">
      <w:pPr>
        <w:pStyle w:val="af4"/>
        <w:numPr>
          <w:ilvl w:val="1"/>
          <w:numId w:val="21"/>
        </w:numPr>
        <w:autoSpaceDE w:val="0"/>
        <w:autoSpaceDN w:val="0"/>
        <w:adjustRightInd w:val="0"/>
        <w:spacing w:after="0"/>
        <w:ind w:left="0" w:firstLine="709"/>
      </w:pPr>
      <w:r w:rsidRPr="005D6620"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</w:t>
      </w:r>
      <w:r w:rsidRPr="00D3080C">
        <w:t>, Исполнитель вправе потребовать уплаты неустоек (штрафов, пеней).</w:t>
      </w:r>
    </w:p>
    <w:p w14:paraId="3F26548A" w14:textId="77777777" w:rsidR="009A02AE" w:rsidRPr="00D3080C" w:rsidRDefault="009A02AE" w:rsidP="00A20BA6">
      <w:pPr>
        <w:autoSpaceDE w:val="0"/>
        <w:autoSpaceDN w:val="0"/>
        <w:adjustRightInd w:val="0"/>
        <w:spacing w:after="0"/>
        <w:ind w:firstLine="709"/>
      </w:pPr>
      <w:r w:rsidRPr="00D3080C"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3C8607DA" w14:textId="7159C4D3" w:rsidR="009A02AE" w:rsidRPr="00D3080C" w:rsidRDefault="009A02AE" w:rsidP="007E1ED2">
      <w:pPr>
        <w:pStyle w:val="af4"/>
        <w:numPr>
          <w:ilvl w:val="1"/>
          <w:numId w:val="21"/>
        </w:numPr>
        <w:autoSpaceDE w:val="0"/>
        <w:autoSpaceDN w:val="0"/>
        <w:adjustRightInd w:val="0"/>
        <w:spacing w:after="0"/>
        <w:ind w:left="0" w:firstLine="709"/>
      </w:pPr>
      <w:r w:rsidRPr="00D3080C">
        <w:t xml:space="preserve">За каждый факт неисполнения Заказчиком обязательств, предусмотренных </w:t>
      </w:r>
      <w:r w:rsidR="003C6D6F" w:rsidRPr="00D3080C">
        <w:t>Контрактом</w:t>
      </w:r>
      <w:r w:rsidRPr="00D3080C">
        <w:t xml:space="preserve">, за исключением просрочки исполнения обязательств, предусмотренных </w:t>
      </w:r>
      <w:r w:rsidR="003C6D6F" w:rsidRPr="00D3080C">
        <w:t>Контрактом</w:t>
      </w:r>
      <w:r w:rsidRPr="00D3080C">
        <w:t>, размер штрафа устанавливается в следующем порядке:</w:t>
      </w:r>
    </w:p>
    <w:p w14:paraId="7CE8083D" w14:textId="51EA6098" w:rsidR="009A02AE" w:rsidRPr="00D3080C" w:rsidRDefault="009A02AE" w:rsidP="00217D8C">
      <w:pPr>
        <w:autoSpaceDE w:val="0"/>
        <w:autoSpaceDN w:val="0"/>
        <w:adjustRightInd w:val="0"/>
        <w:spacing w:after="0"/>
        <w:ind w:firstLine="709"/>
      </w:pPr>
      <w:r w:rsidRPr="00D3080C">
        <w:t>а) 1000 рублей, если цена контракта не превышает 3 млн. рублей (включительно);</w:t>
      </w:r>
    </w:p>
    <w:p w14:paraId="6C910864" w14:textId="465AC04B" w:rsidR="009A02AE" w:rsidRPr="00D3080C" w:rsidRDefault="009A02AE" w:rsidP="00217D8C">
      <w:pPr>
        <w:autoSpaceDE w:val="0"/>
        <w:autoSpaceDN w:val="0"/>
        <w:adjustRightInd w:val="0"/>
        <w:spacing w:after="0"/>
        <w:ind w:firstLine="709"/>
      </w:pPr>
      <w:r w:rsidRPr="00D3080C">
        <w:lastRenderedPageBreak/>
        <w:t>б) 5000 рублей, если цена контракта составляет от 3 млн. рублей до 50 млн. рублей (включительно);</w:t>
      </w:r>
    </w:p>
    <w:p w14:paraId="12FBC477" w14:textId="00A6166A" w:rsidR="009A02AE" w:rsidRPr="00D3080C" w:rsidRDefault="009A02AE" w:rsidP="00217D8C">
      <w:pPr>
        <w:autoSpaceDE w:val="0"/>
        <w:autoSpaceDN w:val="0"/>
        <w:adjustRightInd w:val="0"/>
        <w:spacing w:after="0"/>
        <w:ind w:firstLine="709"/>
      </w:pPr>
      <w:r w:rsidRPr="00D3080C">
        <w:t>в) 10000 рублей, если цена контракта составляет от 50 млн. рублей до 100 млн. рублей (включительно);</w:t>
      </w:r>
    </w:p>
    <w:p w14:paraId="5FACBE81" w14:textId="3B979065" w:rsidR="009A02AE" w:rsidRPr="00D3080C" w:rsidRDefault="009A02AE" w:rsidP="00217D8C">
      <w:pPr>
        <w:autoSpaceDE w:val="0"/>
        <w:autoSpaceDN w:val="0"/>
        <w:adjustRightInd w:val="0"/>
        <w:spacing w:after="0"/>
        <w:ind w:firstLine="709"/>
      </w:pPr>
      <w:r w:rsidRPr="00D3080C">
        <w:t>г) 100000 рублей, если цена контракта превышает 100 млн. рублей.</w:t>
      </w:r>
    </w:p>
    <w:p w14:paraId="01153A53" w14:textId="7D3681A0" w:rsidR="009A02AE" w:rsidRPr="00D3080C" w:rsidRDefault="009A02AE" w:rsidP="00217D8C">
      <w:pPr>
        <w:autoSpaceDE w:val="0"/>
        <w:autoSpaceDN w:val="0"/>
        <w:adjustRightInd w:val="0"/>
        <w:spacing w:after="0"/>
        <w:ind w:firstLine="709"/>
      </w:pPr>
      <w:r w:rsidRPr="00D3080C">
        <w:t xml:space="preserve">Размер штрафа устанавливается в соответствии с </w:t>
      </w:r>
      <w:r w:rsidR="007E35F5" w:rsidRPr="00D3080C">
        <w:t>п</w:t>
      </w:r>
      <w:r w:rsidRPr="00D3080C">
        <w:t>остановлением Правительства Российской Федерации от 30.08.2017 №</w:t>
      </w:r>
      <w:r w:rsidR="007E35F5" w:rsidRPr="00D3080C">
        <w:t xml:space="preserve"> </w:t>
      </w:r>
      <w:r w:rsidRPr="00D3080C">
        <w:t>1042 «</w:t>
      </w:r>
      <w:r w:rsidR="003C6D6F" w:rsidRPr="00D3080C">
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</w:t>
      </w:r>
      <w:r w:rsidR="007E35F5" w:rsidRPr="00D3080C">
        <w:t>»</w:t>
      </w:r>
      <w:r w:rsidRPr="00D3080C">
        <w:t xml:space="preserve"> (далее </w:t>
      </w:r>
      <w:r w:rsidR="007F2929" w:rsidRPr="00D3080C">
        <w:t>–</w:t>
      </w:r>
      <w:r w:rsidRPr="00D3080C">
        <w:t xml:space="preserve"> Постановление Правительства Российской Федерации от 30.08.2017 №</w:t>
      </w:r>
      <w:r w:rsidR="003C6D6F" w:rsidRPr="00D3080C">
        <w:t xml:space="preserve"> </w:t>
      </w:r>
      <w:r w:rsidRPr="00D3080C">
        <w:t>1042).</w:t>
      </w:r>
    </w:p>
    <w:p w14:paraId="266B455D" w14:textId="77777777" w:rsidR="00566744" w:rsidRPr="00D3080C" w:rsidRDefault="009A02AE" w:rsidP="00A20BA6">
      <w:pPr>
        <w:pStyle w:val="af4"/>
        <w:numPr>
          <w:ilvl w:val="1"/>
          <w:numId w:val="21"/>
        </w:numPr>
        <w:autoSpaceDE w:val="0"/>
        <w:autoSpaceDN w:val="0"/>
        <w:adjustRightInd w:val="0"/>
        <w:spacing w:after="0"/>
        <w:ind w:left="0" w:firstLine="709"/>
      </w:pPr>
      <w:r w:rsidRPr="00D3080C">
        <w:t xml:space="preserve">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 </w:t>
      </w:r>
    </w:p>
    <w:p w14:paraId="7C50D800" w14:textId="77777777" w:rsidR="009A02AE" w:rsidRPr="00D3080C" w:rsidRDefault="009A02AE" w:rsidP="007E1ED2">
      <w:pPr>
        <w:autoSpaceDE w:val="0"/>
        <w:autoSpaceDN w:val="0"/>
        <w:adjustRightInd w:val="0"/>
        <w:spacing w:after="0"/>
        <w:ind w:firstLine="709"/>
      </w:pPr>
      <w:r w:rsidRPr="00D3080C">
        <w:t xml:space="preserve"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</w:t>
      </w:r>
      <w:hyperlink r:id="rId8" w:anchor="/document/10180094/entry/100" w:history="1">
        <w:r w:rsidRPr="00D3080C">
          <w:rPr>
            <w:rStyle w:val="a3"/>
            <w:color w:val="auto"/>
            <w:u w:val="none"/>
          </w:rPr>
          <w:t>ключевой ставки</w:t>
        </w:r>
      </w:hyperlink>
      <w:r w:rsidRPr="00D3080C">
        <w:t xml:space="preserve"> Центрального банка Российской Федерации от цены </w:t>
      </w:r>
      <w:r w:rsidR="00DC533F" w:rsidRPr="00D3080C">
        <w:t>Контракта</w:t>
      </w:r>
      <w:r w:rsidRPr="00D3080C">
        <w:t xml:space="preserve">, уменьшенной на сумму, пропорциональную объему обязательств, предусмотренных </w:t>
      </w:r>
      <w:r w:rsidR="00DC533F" w:rsidRPr="00D3080C">
        <w:t xml:space="preserve">Контрактом </w:t>
      </w:r>
      <w:r w:rsidRPr="00D3080C">
        <w:t>и фактически исполненных Исполнителем.</w:t>
      </w:r>
    </w:p>
    <w:p w14:paraId="4E311696" w14:textId="68FDC626" w:rsidR="009A02AE" w:rsidRPr="00D3080C" w:rsidRDefault="009A02AE" w:rsidP="007E1ED2">
      <w:pPr>
        <w:pStyle w:val="af4"/>
        <w:numPr>
          <w:ilvl w:val="1"/>
          <w:numId w:val="21"/>
        </w:numPr>
        <w:autoSpaceDE w:val="0"/>
        <w:autoSpaceDN w:val="0"/>
        <w:adjustRightInd w:val="0"/>
        <w:spacing w:after="0"/>
        <w:ind w:left="0" w:firstLine="709"/>
      </w:pPr>
      <w:r w:rsidRPr="00D3080C">
        <w:t xml:space="preserve">За каждый факт неисполнения или ненадлежащего исполнения Исполнителем  обязательств, предусмотренных Контрактом, заключенным с победителем закупки (или с иным участником закупки в случаях, установленных </w:t>
      </w:r>
      <w:hyperlink r:id="rId9" w:anchor="/document/70353464/entry/0" w:history="1">
        <w:r w:rsidRPr="00D3080C">
          <w:rPr>
            <w:rStyle w:val="a3"/>
            <w:color w:val="auto"/>
            <w:u w:val="none"/>
          </w:rPr>
          <w:t xml:space="preserve">Федеральным </w:t>
        </w:r>
        <w:r w:rsidR="00836534" w:rsidRPr="00D3080C">
          <w:rPr>
            <w:rStyle w:val="a3"/>
            <w:color w:val="auto"/>
            <w:u w:val="none"/>
          </w:rPr>
          <w:t>Законом</w:t>
        </w:r>
      </w:hyperlink>
      <w:r w:rsidRPr="00D3080C">
        <w:t xml:space="preserve">), предложившим наиболее высокую цену за право заключения контракта, размер штрафа рассчитывается в порядке, установленном </w:t>
      </w:r>
      <w:r w:rsidR="00217D8C" w:rsidRPr="00217D8C">
        <w:t>Постановление</w:t>
      </w:r>
      <w:r w:rsidR="00217D8C">
        <w:t>м</w:t>
      </w:r>
      <w:r w:rsidR="00217D8C" w:rsidRPr="00217D8C">
        <w:t xml:space="preserve"> Правительства Российской Федерации от 30.08.2017 № 1042</w:t>
      </w:r>
      <w:r w:rsidRPr="00D3080C"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164A38" w:rsidRPr="00D3080C">
        <w:t>Контрактом</w:t>
      </w:r>
      <w:r w:rsidRPr="00D3080C">
        <w:t>, и устанавливается в следующем порядке:</w:t>
      </w:r>
    </w:p>
    <w:p w14:paraId="4C3C57A7" w14:textId="707BCB6A" w:rsidR="009A02AE" w:rsidRPr="00D3080C" w:rsidRDefault="009A02AE" w:rsidP="00A20BA6">
      <w:pPr>
        <w:autoSpaceDE w:val="0"/>
        <w:autoSpaceDN w:val="0"/>
        <w:adjustRightInd w:val="0"/>
        <w:spacing w:after="0"/>
        <w:ind w:firstLine="709"/>
      </w:pPr>
      <w:r w:rsidRPr="00D3080C">
        <w:t xml:space="preserve">а) </w:t>
      </w:r>
      <w:r w:rsidRPr="00D3080C">
        <w:rPr>
          <w:iCs/>
        </w:rPr>
        <w:t>в случае, если цена контракта не превышает начальную (максимальную) цену Контракта:</w:t>
      </w:r>
    </w:p>
    <w:p w14:paraId="41FB6F5E" w14:textId="335CEAEA" w:rsidR="009A02AE" w:rsidRPr="00D3080C" w:rsidRDefault="009A02AE" w:rsidP="00A20BA6">
      <w:pPr>
        <w:autoSpaceDE w:val="0"/>
        <w:autoSpaceDN w:val="0"/>
        <w:adjustRightInd w:val="0"/>
        <w:spacing w:after="0"/>
        <w:ind w:firstLine="709"/>
      </w:pPr>
      <w:r w:rsidRPr="00D3080C">
        <w:t>10 процентов начальной (максимальной) цены Контракта, если цена Контракта не превышает 3 млн. рублей;</w:t>
      </w:r>
    </w:p>
    <w:p w14:paraId="65EC50D9" w14:textId="1A3DDB8F" w:rsidR="009A02AE" w:rsidRPr="00D3080C" w:rsidRDefault="009A02AE" w:rsidP="00A20BA6">
      <w:pPr>
        <w:autoSpaceDE w:val="0"/>
        <w:autoSpaceDN w:val="0"/>
        <w:adjustRightInd w:val="0"/>
        <w:spacing w:after="0"/>
        <w:ind w:firstLine="709"/>
      </w:pPr>
      <w:r w:rsidRPr="00D3080C"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35E67DA8" w14:textId="39EA4A73" w:rsidR="009A02AE" w:rsidRPr="00D3080C" w:rsidRDefault="009A02AE" w:rsidP="00A20BA6">
      <w:pPr>
        <w:autoSpaceDE w:val="0"/>
        <w:autoSpaceDN w:val="0"/>
        <w:adjustRightInd w:val="0"/>
        <w:spacing w:after="0"/>
        <w:ind w:firstLine="709"/>
      </w:pPr>
      <w:r w:rsidRPr="00D3080C">
        <w:t>1 процент начальной (максимальной) цены Контракта</w:t>
      </w:r>
      <w:r w:rsidRPr="00D3080C">
        <w:rPr>
          <w:iCs/>
        </w:rPr>
        <w:t>, если цена Контракта составляет от 50 млн. рублей до 100 млн. рублей (включительно);</w:t>
      </w:r>
    </w:p>
    <w:p w14:paraId="666F744A" w14:textId="582DA918" w:rsidR="009A02AE" w:rsidRPr="00D3080C" w:rsidRDefault="009A02AE" w:rsidP="00A20BA6">
      <w:pPr>
        <w:autoSpaceDE w:val="0"/>
        <w:autoSpaceDN w:val="0"/>
        <w:adjustRightInd w:val="0"/>
        <w:spacing w:after="0"/>
        <w:ind w:firstLine="709"/>
      </w:pPr>
      <w:r w:rsidRPr="00D3080C">
        <w:rPr>
          <w:iCs/>
        </w:rPr>
        <w:t>б)</w:t>
      </w:r>
      <w:r w:rsidRPr="00D3080C">
        <w:t xml:space="preserve"> в случае, если </w:t>
      </w:r>
      <w:r w:rsidRPr="00D3080C">
        <w:rPr>
          <w:iCs/>
        </w:rPr>
        <w:t>цена Контракта превышает начальную (максимальную) цену контракта:</w:t>
      </w:r>
    </w:p>
    <w:p w14:paraId="5CCD280D" w14:textId="6C247DE9" w:rsidR="009A02AE" w:rsidRPr="00D3080C" w:rsidRDefault="009A02AE" w:rsidP="00A20BA6">
      <w:pPr>
        <w:autoSpaceDE w:val="0"/>
        <w:autoSpaceDN w:val="0"/>
        <w:adjustRightInd w:val="0"/>
        <w:spacing w:after="0"/>
        <w:ind w:firstLine="709"/>
      </w:pPr>
      <w:r w:rsidRPr="00D3080C">
        <w:rPr>
          <w:iCs/>
        </w:rPr>
        <w:t>10 процентов цены Контракта, если цена Контракта не превышает 3 млн. рублей;</w:t>
      </w:r>
    </w:p>
    <w:p w14:paraId="45866D83" w14:textId="0F5B8763" w:rsidR="009A02AE" w:rsidRPr="00D3080C" w:rsidRDefault="009A02AE" w:rsidP="00A20BA6">
      <w:pPr>
        <w:autoSpaceDE w:val="0"/>
        <w:autoSpaceDN w:val="0"/>
        <w:adjustRightInd w:val="0"/>
        <w:spacing w:after="0"/>
        <w:ind w:firstLine="709"/>
      </w:pPr>
      <w:r w:rsidRPr="00D3080C">
        <w:rPr>
          <w:iCs/>
        </w:rPr>
        <w:t>5 процентов цены Контракта, если цена Контракта составляет от 3 млн. рублей до 50 млн. рублей</w:t>
      </w:r>
      <w:r w:rsidRPr="00D3080C">
        <w:t xml:space="preserve"> (</w:t>
      </w:r>
      <w:r w:rsidRPr="00D3080C">
        <w:rPr>
          <w:iCs/>
        </w:rPr>
        <w:t>включительно</w:t>
      </w:r>
      <w:r w:rsidRPr="00D3080C">
        <w:t>)</w:t>
      </w:r>
      <w:r w:rsidRPr="00D3080C">
        <w:rPr>
          <w:iCs/>
        </w:rPr>
        <w:t>;</w:t>
      </w:r>
    </w:p>
    <w:p w14:paraId="51241EEB" w14:textId="1F3B9241" w:rsidR="009A02AE" w:rsidRPr="00D3080C" w:rsidRDefault="009A02AE" w:rsidP="007E1ED2">
      <w:pPr>
        <w:autoSpaceDE w:val="0"/>
        <w:autoSpaceDN w:val="0"/>
        <w:adjustRightInd w:val="0"/>
        <w:spacing w:after="0"/>
        <w:ind w:firstLine="709"/>
      </w:pPr>
      <w:r w:rsidRPr="00D3080C">
        <w:rPr>
          <w:iCs/>
        </w:rPr>
        <w:t>1 процент цены Контракта, если</w:t>
      </w:r>
      <w:r w:rsidRPr="00D3080C">
        <w:t xml:space="preserve"> цена Контракта составляет от 50 млн. рублей до 100 млн. рублей (включительно).</w:t>
      </w:r>
    </w:p>
    <w:p w14:paraId="71C2FF86" w14:textId="1CB1A3D8" w:rsidR="009A02AE" w:rsidRPr="00D3080C" w:rsidRDefault="009A02AE" w:rsidP="007E1ED2">
      <w:pPr>
        <w:pStyle w:val="af4"/>
        <w:numPr>
          <w:ilvl w:val="1"/>
          <w:numId w:val="21"/>
        </w:numPr>
        <w:autoSpaceDE w:val="0"/>
        <w:autoSpaceDN w:val="0"/>
        <w:adjustRightInd w:val="0"/>
        <w:spacing w:after="0"/>
        <w:ind w:left="0" w:firstLine="709"/>
        <w:rPr>
          <w:rFonts w:eastAsiaTheme="minorHAnsi"/>
          <w:lang w:eastAsia="en-US"/>
        </w:rPr>
      </w:pPr>
      <w:r w:rsidRPr="00D3080C">
        <w:rPr>
          <w:rFonts w:eastAsiaTheme="minorHAnsi"/>
          <w:lang w:eastAsia="en-US"/>
        </w:rPr>
        <w:t>За каждый факт неисполнения или ненадлежащего исполнения Исполнителем,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14:paraId="60D1B5EF" w14:textId="6E12D9F5" w:rsidR="009A02AE" w:rsidRPr="00D3080C" w:rsidRDefault="009A02AE" w:rsidP="007E1ED2">
      <w:pPr>
        <w:autoSpaceDE w:val="0"/>
        <w:autoSpaceDN w:val="0"/>
        <w:adjustRightInd w:val="0"/>
        <w:spacing w:after="0"/>
        <w:ind w:firstLine="709"/>
        <w:rPr>
          <w:rFonts w:eastAsiaTheme="minorHAnsi"/>
          <w:lang w:eastAsia="en-US"/>
        </w:rPr>
      </w:pPr>
      <w:r w:rsidRPr="00D3080C">
        <w:rPr>
          <w:rFonts w:eastAsiaTheme="minorHAnsi"/>
          <w:lang w:eastAsia="en-US"/>
        </w:rPr>
        <w:t>а) 1000 рублей, если цена Контракта не превышает 3 млн. рублей;</w:t>
      </w:r>
    </w:p>
    <w:p w14:paraId="683D6E35" w14:textId="1C28A819" w:rsidR="009A02AE" w:rsidRPr="00D3080C" w:rsidRDefault="009A02AE" w:rsidP="00A20BA6">
      <w:pPr>
        <w:autoSpaceDE w:val="0"/>
        <w:autoSpaceDN w:val="0"/>
        <w:adjustRightInd w:val="0"/>
        <w:spacing w:after="0"/>
        <w:ind w:firstLine="709"/>
        <w:rPr>
          <w:rFonts w:eastAsiaTheme="minorHAnsi"/>
          <w:lang w:eastAsia="en-US"/>
        </w:rPr>
      </w:pPr>
      <w:r w:rsidRPr="00D3080C">
        <w:rPr>
          <w:rFonts w:eastAsiaTheme="minorHAnsi"/>
          <w:lang w:eastAsia="en-US"/>
        </w:rPr>
        <w:t>б) 5000 рублей, если цена Контракта составляет от 3 млн. рублей до 50 млн. рублей (включительно);</w:t>
      </w:r>
    </w:p>
    <w:p w14:paraId="17B9E609" w14:textId="5AC1BD30" w:rsidR="009A02AE" w:rsidRPr="00D3080C" w:rsidRDefault="009A02AE" w:rsidP="00A20BA6">
      <w:pPr>
        <w:autoSpaceDE w:val="0"/>
        <w:autoSpaceDN w:val="0"/>
        <w:adjustRightInd w:val="0"/>
        <w:spacing w:after="0"/>
        <w:ind w:firstLine="709"/>
        <w:rPr>
          <w:rFonts w:eastAsiaTheme="minorHAnsi"/>
          <w:lang w:eastAsia="en-US"/>
        </w:rPr>
      </w:pPr>
      <w:r w:rsidRPr="00D3080C">
        <w:rPr>
          <w:rFonts w:eastAsiaTheme="minorHAnsi"/>
          <w:lang w:eastAsia="en-US"/>
        </w:rPr>
        <w:t>в) 10000 рублей, если цена Контракта составляет от 50 млн. рублей до 100 млн. рублей (включительно);</w:t>
      </w:r>
    </w:p>
    <w:p w14:paraId="51BAA7A2" w14:textId="38BED86E" w:rsidR="009A02AE" w:rsidRPr="00D3080C" w:rsidRDefault="009A02AE" w:rsidP="00A20BA6">
      <w:pPr>
        <w:autoSpaceDE w:val="0"/>
        <w:autoSpaceDN w:val="0"/>
        <w:adjustRightInd w:val="0"/>
        <w:spacing w:after="0"/>
        <w:ind w:firstLine="709"/>
        <w:rPr>
          <w:rFonts w:eastAsiaTheme="minorHAnsi"/>
          <w:lang w:eastAsia="en-US"/>
        </w:rPr>
      </w:pPr>
      <w:r w:rsidRPr="00D3080C">
        <w:rPr>
          <w:rFonts w:eastAsiaTheme="minorHAnsi"/>
          <w:lang w:eastAsia="en-US"/>
        </w:rPr>
        <w:t>г) 100000 рублей, если цена Контракта превышает 100 млн. рублей.</w:t>
      </w:r>
    </w:p>
    <w:p w14:paraId="00BDCCD2" w14:textId="77777777" w:rsidR="009A02AE" w:rsidRPr="00D3080C" w:rsidRDefault="009A02AE" w:rsidP="00A20BA6">
      <w:pPr>
        <w:pStyle w:val="af4"/>
        <w:numPr>
          <w:ilvl w:val="1"/>
          <w:numId w:val="21"/>
        </w:numPr>
        <w:autoSpaceDE w:val="0"/>
        <w:autoSpaceDN w:val="0"/>
        <w:adjustRightInd w:val="0"/>
        <w:spacing w:after="0"/>
        <w:ind w:left="0" w:firstLine="709"/>
      </w:pPr>
      <w:r w:rsidRPr="00D3080C"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0C673509" w14:textId="77777777" w:rsidR="009A02AE" w:rsidRPr="00D3080C" w:rsidRDefault="009A02AE" w:rsidP="00A20BA6">
      <w:pPr>
        <w:pStyle w:val="af4"/>
        <w:numPr>
          <w:ilvl w:val="1"/>
          <w:numId w:val="21"/>
        </w:numPr>
        <w:autoSpaceDE w:val="0"/>
        <w:autoSpaceDN w:val="0"/>
        <w:adjustRightInd w:val="0"/>
        <w:spacing w:after="0"/>
        <w:ind w:left="0" w:firstLine="709"/>
      </w:pPr>
      <w:r w:rsidRPr="00D3080C">
        <w:t>Уплата неустоек (штрафов, пеней) не освобождает Стороны от выполнения обязательств по Контракту.</w:t>
      </w:r>
    </w:p>
    <w:p w14:paraId="6E6A5C35" w14:textId="77777777" w:rsidR="00BC082C" w:rsidRPr="00D3080C" w:rsidRDefault="00BC082C" w:rsidP="00A20BA6">
      <w:pPr>
        <w:autoSpaceDE w:val="0"/>
        <w:autoSpaceDN w:val="0"/>
        <w:adjustRightInd w:val="0"/>
        <w:spacing w:after="0"/>
        <w:ind w:firstLine="709"/>
      </w:pPr>
    </w:p>
    <w:p w14:paraId="01603C9B" w14:textId="77777777" w:rsidR="00415766" w:rsidRPr="00D3080C" w:rsidRDefault="00BC082C" w:rsidP="00503923">
      <w:pPr>
        <w:pStyle w:val="af4"/>
        <w:numPr>
          <w:ilvl w:val="0"/>
          <w:numId w:val="21"/>
        </w:numPr>
        <w:spacing w:after="0"/>
        <w:ind w:left="0" w:firstLine="0"/>
        <w:jc w:val="center"/>
        <w:rPr>
          <w:b/>
          <w:bCs/>
          <w:sz w:val="25"/>
          <w:szCs w:val="25"/>
        </w:rPr>
      </w:pPr>
      <w:r w:rsidRPr="00D3080C">
        <w:rPr>
          <w:b/>
          <w:bCs/>
          <w:sz w:val="25"/>
          <w:szCs w:val="25"/>
        </w:rPr>
        <w:t>СРОК ДЕЙСТВИЯ</w:t>
      </w:r>
      <w:r w:rsidR="00415766" w:rsidRPr="00D3080C">
        <w:rPr>
          <w:b/>
          <w:bCs/>
          <w:sz w:val="25"/>
          <w:szCs w:val="25"/>
        </w:rPr>
        <w:t xml:space="preserve"> КОНТРАКТА</w:t>
      </w:r>
    </w:p>
    <w:p w14:paraId="6401ABFF" w14:textId="77777777" w:rsidR="00566744" w:rsidRPr="00D3080C" w:rsidRDefault="00566744" w:rsidP="00A20BA6">
      <w:pPr>
        <w:tabs>
          <w:tab w:val="clear" w:pos="708"/>
        </w:tabs>
        <w:spacing w:after="0"/>
        <w:ind w:firstLine="709"/>
      </w:pPr>
    </w:p>
    <w:p w14:paraId="2F303D7D" w14:textId="3B0E65C5" w:rsidR="00415766" w:rsidRDefault="00415766" w:rsidP="00A20BA6">
      <w:pPr>
        <w:pStyle w:val="af4"/>
        <w:numPr>
          <w:ilvl w:val="1"/>
          <w:numId w:val="21"/>
        </w:numPr>
        <w:tabs>
          <w:tab w:val="clear" w:pos="708"/>
        </w:tabs>
        <w:spacing w:after="0"/>
        <w:ind w:left="0" w:firstLine="709"/>
      </w:pPr>
      <w:r w:rsidRPr="00D3080C">
        <w:t>Контракт вступает в силу с даты его заключения и действует</w:t>
      </w:r>
      <w:r w:rsidR="00B47250" w:rsidRPr="00D3080C">
        <w:t xml:space="preserve"> </w:t>
      </w:r>
      <w:r w:rsidR="002A5B57">
        <w:t>по</w:t>
      </w:r>
      <w:r w:rsidR="002A5B57" w:rsidRPr="00D3080C">
        <w:t xml:space="preserve"> </w:t>
      </w:r>
      <w:r w:rsidR="00DD0665">
        <w:t>31</w:t>
      </w:r>
      <w:r w:rsidR="00AE7E42" w:rsidRPr="00D3080C">
        <w:t xml:space="preserve"> </w:t>
      </w:r>
      <w:r w:rsidR="00DD0665">
        <w:t>июля</w:t>
      </w:r>
      <w:r w:rsidRPr="00D3080C">
        <w:rPr>
          <w:color w:val="FF0000"/>
        </w:rPr>
        <w:t xml:space="preserve"> </w:t>
      </w:r>
      <w:r w:rsidR="00AE7E42" w:rsidRPr="00D3080C">
        <w:t>202</w:t>
      </w:r>
      <w:r w:rsidR="002F7946" w:rsidRPr="00D3080C">
        <w:t>6</w:t>
      </w:r>
      <w:r w:rsidRPr="00D3080C">
        <w:t xml:space="preserve"> года,</w:t>
      </w:r>
      <w:r w:rsidR="00DC0F9B">
        <w:t xml:space="preserve"> </w:t>
      </w:r>
      <w:r w:rsidR="00802788">
        <w:br/>
      </w:r>
      <w:r w:rsidRPr="00D3080C">
        <w:t>а в части взаиморасчетов до полного исполнения обязательств</w:t>
      </w:r>
      <w:r w:rsidR="00AE7E42" w:rsidRPr="00D3080C">
        <w:t xml:space="preserve"> </w:t>
      </w:r>
      <w:r w:rsidRPr="00D3080C">
        <w:t>по Контракту.</w:t>
      </w:r>
    </w:p>
    <w:p w14:paraId="662D3056" w14:textId="77777777" w:rsidR="0068111C" w:rsidRPr="00D3080C" w:rsidRDefault="0068111C" w:rsidP="0068111C">
      <w:pPr>
        <w:pStyle w:val="af4"/>
        <w:tabs>
          <w:tab w:val="clear" w:pos="708"/>
        </w:tabs>
        <w:spacing w:after="0"/>
        <w:ind w:left="709"/>
      </w:pPr>
    </w:p>
    <w:p w14:paraId="68B3C045" w14:textId="77777777" w:rsidR="00BC082C" w:rsidRPr="00D3080C" w:rsidRDefault="00415766" w:rsidP="0052374D">
      <w:pPr>
        <w:pStyle w:val="af4"/>
        <w:numPr>
          <w:ilvl w:val="0"/>
          <w:numId w:val="21"/>
        </w:numPr>
        <w:spacing w:after="0"/>
        <w:ind w:left="0" w:firstLine="0"/>
        <w:jc w:val="center"/>
        <w:rPr>
          <w:b/>
          <w:bCs/>
          <w:sz w:val="25"/>
          <w:szCs w:val="25"/>
        </w:rPr>
      </w:pPr>
      <w:r w:rsidRPr="00D3080C">
        <w:rPr>
          <w:b/>
          <w:bCs/>
          <w:sz w:val="25"/>
          <w:szCs w:val="25"/>
        </w:rPr>
        <w:t>РАСТОРЖЕНИЕ</w:t>
      </w:r>
      <w:r w:rsidR="00BC082C" w:rsidRPr="00D3080C">
        <w:rPr>
          <w:b/>
          <w:bCs/>
          <w:sz w:val="25"/>
          <w:szCs w:val="25"/>
        </w:rPr>
        <w:t xml:space="preserve"> КОНТРАКТА</w:t>
      </w:r>
    </w:p>
    <w:p w14:paraId="52E40B6E" w14:textId="77777777" w:rsidR="00415766" w:rsidRPr="00D3080C" w:rsidRDefault="00415766" w:rsidP="00A20BA6">
      <w:pPr>
        <w:spacing w:after="0"/>
        <w:ind w:firstLine="709"/>
        <w:jc w:val="center"/>
        <w:rPr>
          <w:b/>
          <w:bCs/>
          <w:sz w:val="25"/>
          <w:szCs w:val="25"/>
        </w:rPr>
      </w:pPr>
    </w:p>
    <w:p w14:paraId="1197582D" w14:textId="77777777" w:rsidR="00BC082C" w:rsidRPr="00D3080C" w:rsidRDefault="00BC082C" w:rsidP="00A20BA6">
      <w:pPr>
        <w:pStyle w:val="af4"/>
        <w:numPr>
          <w:ilvl w:val="1"/>
          <w:numId w:val="21"/>
        </w:numPr>
        <w:autoSpaceDE w:val="0"/>
        <w:autoSpaceDN w:val="0"/>
        <w:adjustRightInd w:val="0"/>
        <w:spacing w:after="0"/>
        <w:ind w:left="0" w:firstLine="709"/>
      </w:pPr>
      <w:r w:rsidRPr="00D3080C"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Российской Федерации.</w:t>
      </w:r>
    </w:p>
    <w:p w14:paraId="761E6852" w14:textId="77777777" w:rsidR="00BC082C" w:rsidRPr="00DC0F9B" w:rsidRDefault="00BC082C" w:rsidP="00A20BA6">
      <w:pPr>
        <w:pStyle w:val="af4"/>
        <w:numPr>
          <w:ilvl w:val="1"/>
          <w:numId w:val="21"/>
        </w:numPr>
        <w:autoSpaceDE w:val="0"/>
        <w:autoSpaceDN w:val="0"/>
        <w:adjustRightInd w:val="0"/>
        <w:spacing w:after="0"/>
        <w:ind w:left="0" w:firstLine="709"/>
      </w:pPr>
      <w:r w:rsidRPr="00D3080C">
        <w:t xml:space="preserve">Заказчик вправе принять решение об одностороннем отказе от исполнения Контракта в </w:t>
      </w:r>
      <w:r w:rsidRPr="00DC0F9B">
        <w:t>случае неоднократного неисполнения, нена</w:t>
      </w:r>
      <w:r w:rsidR="00F137F2" w:rsidRPr="00DC0F9B">
        <w:t>длежащего исполнения Исполнителем</w:t>
      </w:r>
      <w:r w:rsidR="00415766" w:rsidRPr="00DC0F9B">
        <w:t xml:space="preserve"> условий Контракта.</w:t>
      </w:r>
    </w:p>
    <w:p w14:paraId="079517EA" w14:textId="77777777" w:rsidR="00BC082C" w:rsidRPr="00D3080C" w:rsidRDefault="00BC082C" w:rsidP="00A20BA6">
      <w:pPr>
        <w:spacing w:after="0"/>
        <w:ind w:firstLine="709"/>
        <w:jc w:val="center"/>
        <w:rPr>
          <w:b/>
          <w:bCs/>
        </w:rPr>
      </w:pPr>
    </w:p>
    <w:p w14:paraId="181BA90A" w14:textId="77777777" w:rsidR="002546B6" w:rsidRPr="00D3080C" w:rsidRDefault="00BC082C" w:rsidP="0052374D">
      <w:pPr>
        <w:pStyle w:val="af4"/>
        <w:keepNext/>
        <w:numPr>
          <w:ilvl w:val="0"/>
          <w:numId w:val="21"/>
        </w:numPr>
        <w:tabs>
          <w:tab w:val="left" w:pos="360"/>
          <w:tab w:val="num" w:pos="1260"/>
        </w:tabs>
        <w:spacing w:after="0"/>
        <w:ind w:left="0" w:firstLine="0"/>
        <w:jc w:val="center"/>
        <w:rPr>
          <w:b/>
          <w:bCs/>
        </w:rPr>
      </w:pPr>
      <w:r w:rsidRPr="00D3080C">
        <w:rPr>
          <w:b/>
          <w:bCs/>
        </w:rPr>
        <w:t>ОБСТОЯТЕЛЬСТВА НЕПРЕОДОЛИМОЙ СИЛЫ</w:t>
      </w:r>
    </w:p>
    <w:p w14:paraId="7830AD63" w14:textId="77777777" w:rsidR="00007D33" w:rsidRPr="00D3080C" w:rsidRDefault="00007D33" w:rsidP="00A20BA6">
      <w:pPr>
        <w:keepNext/>
        <w:tabs>
          <w:tab w:val="left" w:pos="360"/>
          <w:tab w:val="num" w:pos="1260"/>
        </w:tabs>
        <w:spacing w:after="0"/>
        <w:ind w:firstLine="709"/>
        <w:jc w:val="center"/>
        <w:rPr>
          <w:b/>
          <w:bCs/>
        </w:rPr>
      </w:pPr>
    </w:p>
    <w:p w14:paraId="7E78971D" w14:textId="3B12CC71" w:rsidR="001D6F48" w:rsidRPr="00D3080C" w:rsidRDefault="001D6F48" w:rsidP="00A20BA6">
      <w:pPr>
        <w:pStyle w:val="af4"/>
        <w:numPr>
          <w:ilvl w:val="1"/>
          <w:numId w:val="21"/>
        </w:numPr>
        <w:spacing w:after="0"/>
        <w:ind w:left="0" w:firstLine="709"/>
        <w:rPr>
          <w:bCs/>
        </w:rPr>
      </w:pPr>
      <w:r w:rsidRPr="00D3080C">
        <w:rPr>
          <w:bCs/>
        </w:rPr>
        <w:t xml:space="preserve">Сторона, не исполнившая или ненадлежащим образом исполнившая обязательства по Контракту,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 не относятся, в частности, нарушение обязанностей со стороны контрагентов должника, отсутствие на рынке нужных для исполнения </w:t>
      </w:r>
      <w:r w:rsidR="003916B3" w:rsidRPr="00D3080C">
        <w:rPr>
          <w:bCs/>
        </w:rPr>
        <w:t>товаров</w:t>
      </w:r>
      <w:r w:rsidRPr="00D3080C">
        <w:rPr>
          <w:bCs/>
        </w:rPr>
        <w:t>, отсутствие у должника необходимых денежных средств.</w:t>
      </w:r>
    </w:p>
    <w:p w14:paraId="734A1FF4" w14:textId="77777777" w:rsidR="001D6F48" w:rsidRPr="00D3080C" w:rsidRDefault="001D6F48" w:rsidP="00A20BA6">
      <w:pPr>
        <w:pStyle w:val="af4"/>
        <w:numPr>
          <w:ilvl w:val="1"/>
          <w:numId w:val="21"/>
        </w:numPr>
        <w:spacing w:after="0"/>
        <w:ind w:left="0" w:firstLine="709"/>
        <w:rPr>
          <w:bCs/>
        </w:rPr>
      </w:pPr>
      <w:r w:rsidRPr="00D3080C">
        <w:rPr>
          <w:bCs/>
        </w:rPr>
        <w:t>Свидетельство, выданное уполномоченным органом государственной или органом местной власти, является достаточным подтверждением наличия и продолжительности действия обстоятельств непреодолимой силы.</w:t>
      </w:r>
    </w:p>
    <w:p w14:paraId="7DB8CD8C" w14:textId="5BFECA4C" w:rsidR="002546B6" w:rsidRPr="00D3080C" w:rsidRDefault="001D6F48" w:rsidP="00A20BA6">
      <w:pPr>
        <w:pStyle w:val="af4"/>
        <w:numPr>
          <w:ilvl w:val="1"/>
          <w:numId w:val="21"/>
        </w:numPr>
        <w:spacing w:after="0"/>
        <w:ind w:left="0" w:firstLine="709"/>
        <w:rPr>
          <w:bCs/>
        </w:rPr>
      </w:pPr>
      <w:r w:rsidRPr="00D3080C">
        <w:rPr>
          <w:bCs/>
        </w:rPr>
        <w:t>Сторона, которая не исполняет своих обязательств в результате действия обстоятельств не</w:t>
      </w:r>
      <w:r w:rsidR="003916B3" w:rsidRPr="00D3080C">
        <w:rPr>
          <w:bCs/>
        </w:rPr>
        <w:t>преодолимой силы, указанных в пункте</w:t>
      </w:r>
      <w:r w:rsidRPr="00D3080C">
        <w:rPr>
          <w:bCs/>
        </w:rPr>
        <w:t xml:space="preserve"> </w:t>
      </w:r>
      <w:r w:rsidR="00E173EB">
        <w:rPr>
          <w:bCs/>
        </w:rPr>
        <w:t xml:space="preserve">8.1 </w:t>
      </w:r>
      <w:r w:rsidRPr="00D3080C">
        <w:rPr>
          <w:bCs/>
        </w:rPr>
        <w:t>Контракта, обязана в трехдневный срок письменно известить другую Сторону о начале и окончании возникшего препятствия и его влиянии на исполнение Контракта.</w:t>
      </w:r>
      <w:r w:rsidR="00BC082C" w:rsidRPr="00D3080C">
        <w:rPr>
          <w:bCs/>
        </w:rPr>
        <w:t xml:space="preserve">            </w:t>
      </w:r>
    </w:p>
    <w:p w14:paraId="35B26214" w14:textId="77777777" w:rsidR="00BC082C" w:rsidRPr="00D3080C" w:rsidRDefault="00BC082C" w:rsidP="00A20BA6">
      <w:pPr>
        <w:widowControl w:val="0"/>
        <w:autoSpaceDE w:val="0"/>
        <w:autoSpaceDN w:val="0"/>
        <w:adjustRightInd w:val="0"/>
        <w:spacing w:after="0"/>
        <w:ind w:firstLine="709"/>
      </w:pPr>
      <w:r w:rsidRPr="00D3080C">
        <w:rPr>
          <w:b/>
          <w:bCs/>
        </w:rPr>
        <w:t xml:space="preserve">     </w:t>
      </w:r>
    </w:p>
    <w:p w14:paraId="17697A9A" w14:textId="77777777" w:rsidR="00BC082C" w:rsidRPr="00D3080C" w:rsidRDefault="00BC082C" w:rsidP="00A20BA6">
      <w:pPr>
        <w:pStyle w:val="af4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0" w:firstLine="709"/>
        <w:jc w:val="center"/>
        <w:rPr>
          <w:b/>
          <w:bCs/>
        </w:rPr>
      </w:pPr>
      <w:r w:rsidRPr="00D3080C">
        <w:rPr>
          <w:b/>
          <w:bCs/>
        </w:rPr>
        <w:t>ПОРЯДОК УРЕГУЛИРОВАНИЯ СПОРОВ</w:t>
      </w:r>
    </w:p>
    <w:p w14:paraId="4491178C" w14:textId="77777777" w:rsidR="00BC082C" w:rsidRPr="00D3080C" w:rsidRDefault="00BC082C" w:rsidP="00A20BA6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b/>
          <w:bCs/>
        </w:rPr>
      </w:pPr>
    </w:p>
    <w:p w14:paraId="0D413925" w14:textId="58A3A930" w:rsidR="001D6F48" w:rsidRPr="00D3080C" w:rsidRDefault="001D6F48" w:rsidP="00A20BA6">
      <w:pPr>
        <w:pStyle w:val="af4"/>
        <w:widowControl w:val="0"/>
        <w:numPr>
          <w:ilvl w:val="1"/>
          <w:numId w:val="21"/>
        </w:numPr>
        <w:shd w:val="clear" w:color="auto" w:fill="FFFFFF"/>
        <w:tabs>
          <w:tab w:val="clear" w:pos="708"/>
          <w:tab w:val="left" w:pos="1181"/>
        </w:tabs>
        <w:autoSpaceDE w:val="0"/>
        <w:autoSpaceDN w:val="0"/>
        <w:adjustRightInd w:val="0"/>
        <w:spacing w:after="0"/>
        <w:ind w:left="0" w:right="7" w:firstLine="709"/>
        <w:rPr>
          <w:bCs/>
        </w:rPr>
      </w:pPr>
      <w:r w:rsidRPr="00D3080C">
        <w:rPr>
          <w:bCs/>
        </w:rPr>
        <w:t>Все споры или разногласия, возникшие между Сторонами или в связи с ним, решаются в претензионном порядке в рамках их досудебного урегулирования.</w:t>
      </w:r>
    </w:p>
    <w:p w14:paraId="249AED15" w14:textId="5542179F" w:rsidR="00636DFC" w:rsidRPr="00636DFC" w:rsidRDefault="00636DFC" w:rsidP="00A20BA6">
      <w:pPr>
        <w:pStyle w:val="af4"/>
        <w:widowControl w:val="0"/>
        <w:numPr>
          <w:ilvl w:val="1"/>
          <w:numId w:val="21"/>
        </w:numPr>
        <w:shd w:val="clear" w:color="auto" w:fill="FFFFFF"/>
        <w:tabs>
          <w:tab w:val="clear" w:pos="708"/>
          <w:tab w:val="left" w:pos="1181"/>
        </w:tabs>
        <w:autoSpaceDE w:val="0"/>
        <w:autoSpaceDN w:val="0"/>
        <w:adjustRightInd w:val="0"/>
        <w:spacing w:after="0"/>
        <w:ind w:left="0" w:right="7" w:firstLine="709"/>
        <w:rPr>
          <w:bCs/>
        </w:rPr>
      </w:pPr>
      <w:r w:rsidRPr="00B802C2">
        <w:t xml:space="preserve">Сторона обязана дать письменный ответ </w:t>
      </w:r>
      <w:r>
        <w:t>на</w:t>
      </w:r>
      <w:r w:rsidRPr="00B802C2">
        <w:t xml:space="preserve"> полученн</w:t>
      </w:r>
      <w:r>
        <w:t>ую</w:t>
      </w:r>
      <w:r w:rsidRPr="00B802C2">
        <w:t xml:space="preserve"> претензи</w:t>
      </w:r>
      <w:r>
        <w:t>ю</w:t>
      </w:r>
      <w:r w:rsidRPr="00B802C2">
        <w:t xml:space="preserve"> в срок не позднее </w:t>
      </w:r>
      <w:r>
        <w:br/>
      </w:r>
      <w:r w:rsidRPr="00B802C2">
        <w:t xml:space="preserve">5 (пяти) </w:t>
      </w:r>
      <w:r>
        <w:t>р</w:t>
      </w:r>
      <w:r w:rsidRPr="00B802C2">
        <w:t>а</w:t>
      </w:r>
      <w:r>
        <w:t>бочи</w:t>
      </w:r>
      <w:r w:rsidRPr="00B802C2">
        <w:t>х дней с даты ее получения.</w:t>
      </w:r>
    </w:p>
    <w:p w14:paraId="63910620" w14:textId="2A6F63D0" w:rsidR="00636DFC" w:rsidRPr="00636DFC" w:rsidRDefault="00636DFC" w:rsidP="00A20BA6">
      <w:pPr>
        <w:pStyle w:val="af4"/>
        <w:widowControl w:val="0"/>
        <w:numPr>
          <w:ilvl w:val="1"/>
          <w:numId w:val="21"/>
        </w:numPr>
        <w:shd w:val="clear" w:color="auto" w:fill="FFFFFF"/>
        <w:tabs>
          <w:tab w:val="clear" w:pos="708"/>
          <w:tab w:val="left" w:pos="1181"/>
        </w:tabs>
        <w:autoSpaceDE w:val="0"/>
        <w:autoSpaceDN w:val="0"/>
        <w:adjustRightInd w:val="0"/>
        <w:spacing w:after="0"/>
        <w:ind w:left="0" w:right="7" w:firstLine="709"/>
        <w:rPr>
          <w:bCs/>
        </w:rPr>
      </w:pPr>
      <w:r>
        <w:t xml:space="preserve">Соблюдение </w:t>
      </w:r>
      <w:r w:rsidRPr="00B802C2">
        <w:t>претензионно</w:t>
      </w:r>
      <w:r>
        <w:t>го</w:t>
      </w:r>
      <w:r w:rsidRPr="00B802C2">
        <w:t xml:space="preserve"> порядк</w:t>
      </w:r>
      <w:r>
        <w:t xml:space="preserve">а производится путем </w:t>
      </w:r>
      <w:r w:rsidRPr="00E70627">
        <w:t>обмен</w:t>
      </w:r>
      <w:r>
        <w:t>а</w:t>
      </w:r>
      <w:r w:rsidRPr="00E70627">
        <w:t xml:space="preserve"> документами</w:t>
      </w:r>
      <w:r w:rsidRPr="0049177E">
        <w:t xml:space="preserve"> </w:t>
      </w:r>
      <w:r>
        <w:br/>
      </w:r>
      <w:r w:rsidRPr="00E70627">
        <w:t xml:space="preserve">с использованием </w:t>
      </w:r>
      <w:r w:rsidRPr="001D0D77">
        <w:t>единой информационной системы</w:t>
      </w:r>
      <w:r w:rsidRPr="00E70627">
        <w:t xml:space="preserve"> </w:t>
      </w:r>
      <w:r>
        <w:t>(</w:t>
      </w:r>
      <w:r w:rsidRPr="00E70627">
        <w:t>ЕИС</w:t>
      </w:r>
      <w:r>
        <w:t xml:space="preserve">) в случаях, предусмотренных </w:t>
      </w:r>
      <w:r w:rsidRPr="00E70627">
        <w:t>Закон</w:t>
      </w:r>
      <w:r>
        <w:t>ом.</w:t>
      </w:r>
    </w:p>
    <w:p w14:paraId="39B68740" w14:textId="70936AF3" w:rsidR="00636DFC" w:rsidRDefault="00636DFC" w:rsidP="00A20BA6">
      <w:pPr>
        <w:pStyle w:val="af4"/>
        <w:widowControl w:val="0"/>
        <w:numPr>
          <w:ilvl w:val="1"/>
          <w:numId w:val="21"/>
        </w:numPr>
        <w:shd w:val="clear" w:color="auto" w:fill="FFFFFF"/>
        <w:tabs>
          <w:tab w:val="clear" w:pos="708"/>
          <w:tab w:val="left" w:pos="1181"/>
        </w:tabs>
        <w:autoSpaceDE w:val="0"/>
        <w:autoSpaceDN w:val="0"/>
        <w:adjustRightInd w:val="0"/>
        <w:spacing w:after="0"/>
        <w:ind w:left="0" w:right="7" w:firstLine="709"/>
        <w:rPr>
          <w:bCs/>
        </w:rPr>
      </w:pPr>
      <w:r>
        <w:t xml:space="preserve">Стороны вправе </w:t>
      </w:r>
      <w:r w:rsidRPr="00CA405C">
        <w:t>направл</w:t>
      </w:r>
      <w:r>
        <w:t xml:space="preserve">ять друг другу претензии, ответы на них и иные документы </w:t>
      </w:r>
      <w:r>
        <w:br/>
        <w:t xml:space="preserve">в рамках </w:t>
      </w:r>
      <w:r w:rsidRPr="00B802C2">
        <w:t>досудебного урегулирования</w:t>
      </w:r>
      <w:r>
        <w:t xml:space="preserve"> возникших </w:t>
      </w:r>
      <w:r w:rsidRPr="00B802C2">
        <w:t>спор</w:t>
      </w:r>
      <w:r>
        <w:t>ов</w:t>
      </w:r>
      <w:r w:rsidRPr="00B802C2">
        <w:t xml:space="preserve"> или разногласи</w:t>
      </w:r>
      <w:r>
        <w:t>й</w:t>
      </w:r>
      <w:r w:rsidRPr="00C21EB5">
        <w:t xml:space="preserve"> </w:t>
      </w:r>
      <w:r w:rsidRPr="00B802C2">
        <w:t xml:space="preserve">по Контракту </w:t>
      </w:r>
      <w:r w:rsidRPr="00CA405C">
        <w:t>п</w:t>
      </w:r>
      <w:r>
        <w:t xml:space="preserve">очтой или   </w:t>
      </w:r>
      <w:r w:rsidRPr="00F07B91">
        <w:t>по электронной почте</w:t>
      </w:r>
      <w:r w:rsidRPr="00CA405C">
        <w:t xml:space="preserve"> по </w:t>
      </w:r>
      <w:r>
        <w:t>реквизитам</w:t>
      </w:r>
      <w:r w:rsidRPr="00CA405C">
        <w:t>, указанн</w:t>
      </w:r>
      <w:r>
        <w:t>ым</w:t>
      </w:r>
      <w:r w:rsidRPr="00CA405C">
        <w:t xml:space="preserve"> в </w:t>
      </w:r>
      <w:r>
        <w:t>Контракте, в том числе в случае, если указанный в п</w:t>
      </w:r>
      <w:r w:rsidR="0045332D">
        <w:t>ункте</w:t>
      </w:r>
      <w:r w:rsidR="00FF49B1">
        <w:t xml:space="preserve"> 9</w:t>
      </w:r>
      <w:r>
        <w:t xml:space="preserve">.3 Контракта порядок </w:t>
      </w:r>
      <w:r w:rsidRPr="00E70627">
        <w:t>обмен</w:t>
      </w:r>
      <w:r>
        <w:t>а</w:t>
      </w:r>
      <w:r w:rsidRPr="00E70627">
        <w:t xml:space="preserve"> документами</w:t>
      </w:r>
      <w:r>
        <w:t xml:space="preserve"> не может быть использован. При направлении претензий и иных документов по электронной почте, документы считаются полученными в день их направления Стороной.</w:t>
      </w:r>
    </w:p>
    <w:p w14:paraId="1A39E768" w14:textId="32E6F57C" w:rsidR="001D6F48" w:rsidRPr="00D3080C" w:rsidRDefault="001D6F48" w:rsidP="00A20BA6">
      <w:pPr>
        <w:pStyle w:val="af4"/>
        <w:widowControl w:val="0"/>
        <w:numPr>
          <w:ilvl w:val="1"/>
          <w:numId w:val="21"/>
        </w:numPr>
        <w:shd w:val="clear" w:color="auto" w:fill="FFFFFF"/>
        <w:tabs>
          <w:tab w:val="clear" w:pos="708"/>
          <w:tab w:val="left" w:pos="1181"/>
        </w:tabs>
        <w:autoSpaceDE w:val="0"/>
        <w:autoSpaceDN w:val="0"/>
        <w:adjustRightInd w:val="0"/>
        <w:spacing w:after="0"/>
        <w:ind w:left="0" w:right="7" w:firstLine="709"/>
        <w:rPr>
          <w:bCs/>
        </w:rPr>
      </w:pPr>
      <w:r w:rsidRPr="00D3080C">
        <w:rPr>
          <w:bCs/>
        </w:rPr>
        <w:t>В случае невозможности решения разногласий Сторон в претензи</w:t>
      </w:r>
      <w:r w:rsidR="006523B1">
        <w:rPr>
          <w:bCs/>
        </w:rPr>
        <w:t>онном порядке</w:t>
      </w:r>
      <w:r w:rsidRPr="00D3080C">
        <w:rPr>
          <w:bCs/>
        </w:rPr>
        <w:t>, они подлежат рассмотрению в Арбитражном суде г. Москвы в соответствии с законодательством Российской Федерации.</w:t>
      </w:r>
    </w:p>
    <w:p w14:paraId="3A6F45A4" w14:textId="77777777" w:rsidR="007A4AD5" w:rsidRPr="00D3080C" w:rsidRDefault="007A4AD5" w:rsidP="00A20BA6">
      <w:pPr>
        <w:widowControl w:val="0"/>
        <w:shd w:val="clear" w:color="auto" w:fill="FFFFFF"/>
        <w:tabs>
          <w:tab w:val="clear" w:pos="708"/>
          <w:tab w:val="left" w:pos="1181"/>
        </w:tabs>
        <w:autoSpaceDE w:val="0"/>
        <w:autoSpaceDN w:val="0"/>
        <w:adjustRightInd w:val="0"/>
        <w:spacing w:after="0"/>
        <w:ind w:right="7" w:firstLine="709"/>
        <w:rPr>
          <w:bCs/>
        </w:rPr>
      </w:pPr>
    </w:p>
    <w:p w14:paraId="59CF7BA5" w14:textId="77777777" w:rsidR="007A4AD5" w:rsidRPr="00D3080C" w:rsidRDefault="007A4AD5" w:rsidP="0052374D">
      <w:pPr>
        <w:pStyle w:val="af4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0" w:firstLine="0"/>
        <w:jc w:val="center"/>
        <w:outlineLvl w:val="0"/>
        <w:rPr>
          <w:rFonts w:eastAsiaTheme="minorEastAsia"/>
          <w:b/>
          <w:bCs/>
        </w:rPr>
      </w:pPr>
      <w:bookmarkStart w:id="2" w:name="sub_1009"/>
      <w:r w:rsidRPr="00D3080C">
        <w:rPr>
          <w:rFonts w:eastAsiaTheme="minorEastAsia"/>
          <w:b/>
          <w:bCs/>
        </w:rPr>
        <w:t>АНТИКОРРУПЦИОННАЯ ОГОВОРКА</w:t>
      </w:r>
    </w:p>
    <w:bookmarkEnd w:id="2"/>
    <w:p w14:paraId="07C74555" w14:textId="77777777" w:rsidR="007A4AD5" w:rsidRPr="00D3080C" w:rsidRDefault="007A4AD5" w:rsidP="00A20BA6">
      <w:pPr>
        <w:widowControl w:val="0"/>
        <w:autoSpaceDE w:val="0"/>
        <w:autoSpaceDN w:val="0"/>
        <w:adjustRightInd w:val="0"/>
        <w:spacing w:after="0"/>
        <w:ind w:firstLine="709"/>
        <w:rPr>
          <w:rFonts w:eastAsiaTheme="minorEastAsia"/>
        </w:rPr>
      </w:pPr>
    </w:p>
    <w:p w14:paraId="02BB7FEF" w14:textId="627AEB34" w:rsidR="007A4AD5" w:rsidRPr="00D3080C" w:rsidRDefault="007A4AD5" w:rsidP="00A20BA6">
      <w:pPr>
        <w:pStyle w:val="af4"/>
        <w:widowControl w:val="0"/>
        <w:numPr>
          <w:ilvl w:val="1"/>
          <w:numId w:val="21"/>
        </w:numPr>
        <w:autoSpaceDE w:val="0"/>
        <w:autoSpaceDN w:val="0"/>
        <w:adjustRightInd w:val="0"/>
        <w:spacing w:after="0"/>
        <w:ind w:left="0" w:firstLine="709"/>
        <w:rPr>
          <w:rFonts w:eastAsiaTheme="minorEastAsia"/>
        </w:rPr>
      </w:pPr>
      <w:bookmarkStart w:id="3" w:name="sub_10091"/>
      <w:r w:rsidRPr="00D3080C">
        <w:rPr>
          <w:rFonts w:eastAsiaTheme="minorEastAsia"/>
        </w:rPr>
        <w:t xml:space="preserve">При исполнении обязательств по Контракту Стороны, их аффилированные лица не выплачивают, не предлагают выплатить и не разрешают выплату каких-либо денежных средств или ценностей </w:t>
      </w:r>
      <w:proofErr w:type="gramStart"/>
      <w:r w:rsidRPr="00D3080C">
        <w:rPr>
          <w:rFonts w:eastAsiaTheme="minorEastAsia"/>
        </w:rPr>
        <w:t>прямо</w:t>
      </w:r>
      <w:proofErr w:type="gramEnd"/>
      <w:r w:rsidRPr="00D3080C">
        <w:rPr>
          <w:rFonts w:eastAsiaTheme="minorEastAsia"/>
        </w:rPr>
        <w:t xml:space="preserve">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6E27B42F" w14:textId="14188741" w:rsidR="007A4AD5" w:rsidRPr="00D3080C" w:rsidRDefault="007A4AD5" w:rsidP="00A20BA6">
      <w:pPr>
        <w:pStyle w:val="af4"/>
        <w:widowControl w:val="0"/>
        <w:numPr>
          <w:ilvl w:val="1"/>
          <w:numId w:val="21"/>
        </w:numPr>
        <w:autoSpaceDE w:val="0"/>
        <w:autoSpaceDN w:val="0"/>
        <w:adjustRightInd w:val="0"/>
        <w:spacing w:after="0"/>
        <w:ind w:left="0" w:firstLine="709"/>
        <w:rPr>
          <w:rFonts w:eastAsiaTheme="minorEastAsia"/>
        </w:rPr>
      </w:pPr>
      <w:bookmarkStart w:id="4" w:name="sub_10092"/>
      <w:bookmarkEnd w:id="3"/>
      <w:r w:rsidRPr="00D3080C">
        <w:rPr>
          <w:rFonts w:eastAsiaTheme="minorEastAsia"/>
        </w:rPr>
        <w:t>При исполнении обязательств по Контракту Стороны, их аффилированные лица не осуществляют действия, квалифицируемые применимым для целей Контракта законодательством Российской Федерации, как дача/получение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коррупции.</w:t>
      </w:r>
    </w:p>
    <w:p w14:paraId="04387068" w14:textId="191B125B" w:rsidR="007A4AD5" w:rsidRPr="00D3080C" w:rsidRDefault="007A4AD5" w:rsidP="00A20BA6">
      <w:pPr>
        <w:pStyle w:val="af4"/>
        <w:widowControl w:val="0"/>
        <w:numPr>
          <w:ilvl w:val="1"/>
          <w:numId w:val="21"/>
        </w:numPr>
        <w:autoSpaceDE w:val="0"/>
        <w:autoSpaceDN w:val="0"/>
        <w:adjustRightInd w:val="0"/>
        <w:spacing w:after="0"/>
        <w:ind w:left="0" w:firstLine="709"/>
        <w:rPr>
          <w:rFonts w:eastAsiaTheme="minorEastAsia"/>
        </w:rPr>
      </w:pPr>
      <w:bookmarkStart w:id="5" w:name="sub_10093"/>
      <w:bookmarkEnd w:id="4"/>
      <w:r w:rsidRPr="00D3080C">
        <w:rPr>
          <w:rFonts w:eastAsiaTheme="minorEastAsia"/>
        </w:rPr>
        <w:t>В случае возникновения у Стороны обоснов</w:t>
      </w:r>
      <w:r w:rsidR="0048707E">
        <w:rPr>
          <w:rFonts w:eastAsiaTheme="minorEastAsia"/>
        </w:rPr>
        <w:t xml:space="preserve">анных подозрений, что произошло </w:t>
      </w:r>
      <w:r w:rsidRPr="00D3080C">
        <w:rPr>
          <w:rFonts w:eastAsiaTheme="minorEastAsia"/>
        </w:rPr>
        <w:t xml:space="preserve">или может произойти нарушение каких-либо положений </w:t>
      </w:r>
      <w:r w:rsidR="00320E8A">
        <w:rPr>
          <w:rFonts w:eastAsiaTheme="minorEastAsia"/>
        </w:rPr>
        <w:t xml:space="preserve">настоящего </w:t>
      </w:r>
      <w:hyperlink r:id="rId10" w:anchor="sub_3009" w:history="1">
        <w:r w:rsidRPr="00F22A33">
          <w:rPr>
            <w:rStyle w:val="a3"/>
            <w:rFonts w:eastAsiaTheme="minorEastAsia"/>
            <w:color w:val="auto"/>
            <w:u w:val="none"/>
          </w:rPr>
          <w:t xml:space="preserve">раздела </w:t>
        </w:r>
      </w:hyperlink>
      <w:r w:rsidRPr="00D3080C">
        <w:rPr>
          <w:rFonts w:eastAsiaTheme="minorEastAsia"/>
        </w:rPr>
        <w:t>Контракта, соответствующая Сторона обязуется уведомить об этом другую Сторону в письменной форме. После получения письменного уведомления другая Сторона обязана направить по</w:t>
      </w:r>
      <w:r w:rsidR="0048707E">
        <w:rPr>
          <w:rFonts w:eastAsiaTheme="minorEastAsia"/>
        </w:rPr>
        <w:t xml:space="preserve">дтверждение того, что нарушения </w:t>
      </w:r>
      <w:r w:rsidRPr="00D3080C">
        <w:rPr>
          <w:rFonts w:eastAsiaTheme="minorEastAsia"/>
        </w:rPr>
        <w:t>не произошло или не произойдет. Это подтверждение должно быть направлено в течение 10 рабочих дней с даты письменного уведомления о нарушении.</w:t>
      </w:r>
    </w:p>
    <w:bookmarkEnd w:id="5"/>
    <w:p w14:paraId="043CFD9B" w14:textId="0781A6C2" w:rsidR="007A4AD5" w:rsidRPr="00D3080C" w:rsidRDefault="007A4AD5" w:rsidP="00A20BA6">
      <w:pPr>
        <w:widowControl w:val="0"/>
        <w:autoSpaceDE w:val="0"/>
        <w:autoSpaceDN w:val="0"/>
        <w:adjustRightInd w:val="0"/>
        <w:spacing w:after="0"/>
        <w:ind w:firstLine="709"/>
        <w:rPr>
          <w:rFonts w:eastAsiaTheme="minorEastAsia"/>
        </w:rPr>
      </w:pPr>
      <w:r w:rsidRPr="00D3080C">
        <w:rPr>
          <w:rFonts w:eastAsiaTheme="minorEastAsia"/>
        </w:rPr>
        <w:t>В письменном уведомлении другая Сторона обязана сослаться на обоснованные факты или предоставить материалы, достоверно подтверждающие или не дающие основание предполагать, что произошло или может произойти нарушение каких-либо положений Контракта Стороной, ее аффилированными лицами, выражающееся в действиях, квалифицируемых применимым законодательством Российской Федерации, как дача или получение взятки, коммерческий подкуп, а также иных действиях, нарушающих требования применимого законодательства Российской Федерации и международных актов о противодействии коррупции.</w:t>
      </w:r>
    </w:p>
    <w:p w14:paraId="32D9E326" w14:textId="03E75414" w:rsidR="007A4AD5" w:rsidRPr="00D3080C" w:rsidRDefault="007A4AD5" w:rsidP="00A20BA6">
      <w:pPr>
        <w:pStyle w:val="af4"/>
        <w:widowControl w:val="0"/>
        <w:numPr>
          <w:ilvl w:val="1"/>
          <w:numId w:val="21"/>
        </w:numPr>
        <w:autoSpaceDE w:val="0"/>
        <w:autoSpaceDN w:val="0"/>
        <w:adjustRightInd w:val="0"/>
        <w:spacing w:after="0"/>
        <w:ind w:left="0" w:firstLine="709"/>
        <w:rPr>
          <w:rFonts w:eastAsiaTheme="minorEastAsia"/>
        </w:rPr>
      </w:pPr>
      <w:bookmarkStart w:id="6" w:name="sub_10094"/>
      <w:r w:rsidRPr="00D3080C">
        <w:rPr>
          <w:rFonts w:eastAsiaTheme="minorEastAsia"/>
        </w:rPr>
        <w:t xml:space="preserve">В случае нарушения одной Стороной обязательств воздерживаться от запрещенных в </w:t>
      </w:r>
      <w:r w:rsidR="009D658F">
        <w:rPr>
          <w:rFonts w:eastAsiaTheme="minorEastAsia"/>
        </w:rPr>
        <w:t xml:space="preserve">настоящем </w:t>
      </w:r>
      <w:r w:rsidRPr="00D3080C">
        <w:rPr>
          <w:rFonts w:eastAsiaTheme="minorEastAsia"/>
        </w:rPr>
        <w:t xml:space="preserve">разделе Контракта действий и/или неполучения другой Стороной в установленный Контрактом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компетентным органам </w:t>
      </w:r>
      <w:r w:rsidR="00C06B68" w:rsidRPr="00D3080C">
        <w:rPr>
          <w:rFonts w:eastAsiaTheme="minorEastAsia"/>
        </w:rPr>
        <w:br/>
      </w:r>
      <w:r w:rsidRPr="00D3080C">
        <w:rPr>
          <w:rFonts w:eastAsiaTheme="minorEastAsia"/>
        </w:rPr>
        <w:t>в соответствии с применимым законодательством Российской Федерации.</w:t>
      </w:r>
    </w:p>
    <w:bookmarkEnd w:id="6"/>
    <w:p w14:paraId="6BEBF95A" w14:textId="77777777" w:rsidR="007A4AD5" w:rsidRPr="00D3080C" w:rsidRDefault="007A4AD5" w:rsidP="00A20BA6">
      <w:pPr>
        <w:widowControl w:val="0"/>
        <w:shd w:val="clear" w:color="auto" w:fill="FFFFFF"/>
        <w:tabs>
          <w:tab w:val="clear" w:pos="708"/>
          <w:tab w:val="left" w:pos="1181"/>
        </w:tabs>
        <w:autoSpaceDE w:val="0"/>
        <w:autoSpaceDN w:val="0"/>
        <w:adjustRightInd w:val="0"/>
        <w:spacing w:after="0"/>
        <w:ind w:right="7" w:firstLine="709"/>
        <w:rPr>
          <w:bCs/>
        </w:rPr>
      </w:pPr>
    </w:p>
    <w:p w14:paraId="56C9D5A6" w14:textId="77777777" w:rsidR="00BC082C" w:rsidRPr="00D3080C" w:rsidRDefault="00D3383A" w:rsidP="0052374D">
      <w:pPr>
        <w:pStyle w:val="af4"/>
        <w:numPr>
          <w:ilvl w:val="0"/>
          <w:numId w:val="21"/>
        </w:numPr>
        <w:spacing w:after="0"/>
        <w:ind w:left="0" w:firstLine="0"/>
        <w:jc w:val="center"/>
        <w:rPr>
          <w:b/>
        </w:rPr>
      </w:pPr>
      <w:r w:rsidRPr="00D3080C">
        <w:rPr>
          <w:b/>
        </w:rPr>
        <w:t>ДОПОЛНИТЕЛЬНЫЕ</w:t>
      </w:r>
      <w:r w:rsidR="00BC082C" w:rsidRPr="00D3080C">
        <w:rPr>
          <w:b/>
        </w:rPr>
        <w:t xml:space="preserve"> УСЛОВИЯ</w:t>
      </w:r>
    </w:p>
    <w:p w14:paraId="18162723" w14:textId="77777777" w:rsidR="002546B6" w:rsidRPr="00D3080C" w:rsidRDefault="002546B6" w:rsidP="00A20BA6">
      <w:pPr>
        <w:spacing w:after="0"/>
        <w:ind w:firstLine="709"/>
        <w:jc w:val="center"/>
        <w:rPr>
          <w:b/>
        </w:rPr>
      </w:pPr>
    </w:p>
    <w:p w14:paraId="24E8176C" w14:textId="1FD48A31" w:rsidR="00D3383A" w:rsidRPr="00D3080C" w:rsidRDefault="00D3383A" w:rsidP="00320E8A">
      <w:pPr>
        <w:pStyle w:val="af4"/>
        <w:widowControl w:val="0"/>
        <w:numPr>
          <w:ilvl w:val="1"/>
          <w:numId w:val="21"/>
        </w:numPr>
        <w:autoSpaceDE w:val="0"/>
        <w:autoSpaceDN w:val="0"/>
        <w:adjustRightInd w:val="0"/>
        <w:spacing w:after="0"/>
        <w:ind w:left="0" w:firstLine="709"/>
      </w:pPr>
      <w:r w:rsidRPr="00D3080C">
        <w:t>Все изменения и дополнения с учетом ограничений, установленных в Законе</w:t>
      </w:r>
      <w:r w:rsidR="007543E0" w:rsidRPr="00D3080C">
        <w:t>,</w:t>
      </w:r>
      <w:r w:rsidRPr="00D3080C">
        <w:t xml:space="preserve">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</w:t>
      </w:r>
    </w:p>
    <w:p w14:paraId="76D75C6D" w14:textId="70AF35EE" w:rsidR="00D3383A" w:rsidRDefault="00D3383A" w:rsidP="00320E8A">
      <w:pPr>
        <w:pStyle w:val="af4"/>
        <w:widowControl w:val="0"/>
        <w:numPr>
          <w:ilvl w:val="1"/>
          <w:numId w:val="21"/>
        </w:numPr>
        <w:autoSpaceDE w:val="0"/>
        <w:autoSpaceDN w:val="0"/>
        <w:adjustRightInd w:val="0"/>
        <w:spacing w:after="0"/>
        <w:ind w:left="0" w:firstLine="709"/>
      </w:pPr>
      <w:r w:rsidRPr="00D3080C">
        <w:t xml:space="preserve">В случае изменения у какой-либо из Сторон статуса, названия, банковских реквизитов, местонахождения в период действия Контракта, она обязана в течение 5 (пяти) календарных дней </w:t>
      </w:r>
      <w:r w:rsidR="002A5B57" w:rsidRPr="002A5B57">
        <w:t xml:space="preserve">с </w:t>
      </w:r>
      <w:r w:rsidR="00764363">
        <w:t>даты</w:t>
      </w:r>
      <w:r w:rsidR="002A5B57" w:rsidRPr="002A5B57">
        <w:t xml:space="preserve"> такого изменения </w:t>
      </w:r>
      <w:r w:rsidRPr="00D3080C">
        <w:t>письменно уведомить об этом другую Сторону.</w:t>
      </w:r>
    </w:p>
    <w:p w14:paraId="575F3988" w14:textId="4B01FBBB" w:rsidR="00320E8A" w:rsidRPr="00D3080C" w:rsidRDefault="00320E8A" w:rsidP="00320E8A">
      <w:pPr>
        <w:pStyle w:val="af4"/>
        <w:widowControl w:val="0"/>
        <w:numPr>
          <w:ilvl w:val="1"/>
          <w:numId w:val="21"/>
        </w:numPr>
        <w:autoSpaceDE w:val="0"/>
        <w:autoSpaceDN w:val="0"/>
        <w:adjustRightInd w:val="0"/>
        <w:spacing w:after="0"/>
        <w:ind w:left="0" w:firstLine="709"/>
      </w:pPr>
      <w:r w:rsidRPr="00320E8A">
        <w:t>Контракт составлен в двух экземплярах, имеющих одинаковую юридическую силу, по одному экземпляру для каждой из Сторон.</w:t>
      </w:r>
    </w:p>
    <w:p w14:paraId="3F01CBC4" w14:textId="77777777" w:rsidR="00D3383A" w:rsidRPr="00D3080C" w:rsidRDefault="00D3383A" w:rsidP="00320E8A">
      <w:pPr>
        <w:pStyle w:val="af4"/>
        <w:widowControl w:val="0"/>
        <w:numPr>
          <w:ilvl w:val="1"/>
          <w:numId w:val="21"/>
        </w:numPr>
        <w:autoSpaceDE w:val="0"/>
        <w:autoSpaceDN w:val="0"/>
        <w:adjustRightInd w:val="0"/>
        <w:spacing w:after="0"/>
        <w:ind w:left="0" w:firstLine="709"/>
      </w:pPr>
      <w:r w:rsidRPr="00D3080C">
        <w:t>Все приложения к Контракту являются его неотъемлемой частью:</w:t>
      </w:r>
    </w:p>
    <w:p w14:paraId="42F2F5F2" w14:textId="409D4F28" w:rsidR="00D3383A" w:rsidRPr="00D3080C" w:rsidRDefault="002E5A5B" w:rsidP="00320E8A">
      <w:pPr>
        <w:widowControl w:val="0"/>
        <w:autoSpaceDE w:val="0"/>
        <w:autoSpaceDN w:val="0"/>
        <w:adjustRightInd w:val="0"/>
        <w:spacing w:after="0"/>
        <w:ind w:firstLine="709"/>
      </w:pPr>
      <w:r w:rsidRPr="00D3080C">
        <w:t xml:space="preserve">         </w:t>
      </w:r>
      <w:r w:rsidR="00D3383A" w:rsidRPr="00D3080C">
        <w:t>- Приложение № 1 – Техническое задание</w:t>
      </w:r>
      <w:r w:rsidR="00750043">
        <w:t>.</w:t>
      </w:r>
    </w:p>
    <w:p w14:paraId="7F3AD792" w14:textId="77777777" w:rsidR="000143C3" w:rsidRPr="00D3080C" w:rsidRDefault="000143C3" w:rsidP="00532021">
      <w:pPr>
        <w:spacing w:after="0" w:line="216" w:lineRule="auto"/>
        <w:ind w:left="284" w:firstLine="425"/>
      </w:pPr>
    </w:p>
    <w:p w14:paraId="0F6CE637" w14:textId="77777777" w:rsidR="00BC082C" w:rsidRPr="00D3080C" w:rsidRDefault="00BC082C" w:rsidP="008F2062">
      <w:pPr>
        <w:pStyle w:val="af4"/>
        <w:numPr>
          <w:ilvl w:val="0"/>
          <w:numId w:val="21"/>
        </w:numPr>
        <w:tabs>
          <w:tab w:val="clear" w:pos="708"/>
          <w:tab w:val="left" w:pos="360"/>
        </w:tabs>
        <w:spacing w:after="0" w:line="216" w:lineRule="auto"/>
        <w:ind w:left="0" w:firstLine="0"/>
        <w:jc w:val="center"/>
        <w:rPr>
          <w:b/>
          <w:bCs/>
        </w:rPr>
      </w:pPr>
      <w:r w:rsidRPr="00D3080C">
        <w:rPr>
          <w:b/>
          <w:bCs/>
        </w:rPr>
        <w:t>РЕКВИЗИТЫ СТОРОН</w:t>
      </w:r>
    </w:p>
    <w:p w14:paraId="5FC88E4A" w14:textId="77777777" w:rsidR="00BC082C" w:rsidRPr="00D3080C" w:rsidRDefault="00BC082C" w:rsidP="00532021">
      <w:pPr>
        <w:tabs>
          <w:tab w:val="left" w:pos="360"/>
        </w:tabs>
        <w:spacing w:after="0" w:line="216" w:lineRule="auto"/>
        <w:ind w:firstLine="720"/>
        <w:jc w:val="center"/>
        <w:rPr>
          <w:b/>
          <w:bCs/>
        </w:rPr>
      </w:pP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917"/>
        <w:gridCol w:w="5006"/>
      </w:tblGrid>
      <w:tr w:rsidR="00BC082C" w:rsidRPr="00D3080C" w14:paraId="6F202908" w14:textId="77777777" w:rsidTr="00697501">
        <w:trPr>
          <w:jc w:val="center"/>
        </w:trPr>
        <w:tc>
          <w:tcPr>
            <w:tcW w:w="4917" w:type="dxa"/>
            <w:hideMark/>
          </w:tcPr>
          <w:p w14:paraId="2C07A392" w14:textId="77777777" w:rsidR="00BC082C" w:rsidRPr="00D3080C" w:rsidRDefault="00BC082C" w:rsidP="00532021">
            <w:pPr>
              <w:tabs>
                <w:tab w:val="left" w:pos="360"/>
              </w:tabs>
              <w:spacing w:after="0" w:line="216" w:lineRule="auto"/>
              <w:rPr>
                <w:b/>
                <w:bCs/>
                <w:lang w:eastAsia="en-US"/>
              </w:rPr>
            </w:pPr>
            <w:r w:rsidRPr="00D3080C">
              <w:rPr>
                <w:b/>
                <w:bCs/>
                <w:lang w:eastAsia="en-US"/>
              </w:rPr>
              <w:t xml:space="preserve">            Заказчик:</w:t>
            </w:r>
          </w:p>
        </w:tc>
        <w:tc>
          <w:tcPr>
            <w:tcW w:w="5006" w:type="dxa"/>
            <w:hideMark/>
          </w:tcPr>
          <w:p w14:paraId="3C1AE717" w14:textId="77777777" w:rsidR="00BC082C" w:rsidRPr="00D3080C" w:rsidRDefault="005B5CA6" w:rsidP="00532021">
            <w:pPr>
              <w:tabs>
                <w:tab w:val="left" w:pos="360"/>
              </w:tabs>
              <w:spacing w:after="0" w:line="216" w:lineRule="auto"/>
              <w:ind w:firstLine="720"/>
              <w:jc w:val="center"/>
              <w:rPr>
                <w:b/>
                <w:bCs/>
                <w:lang w:eastAsia="en-US"/>
              </w:rPr>
            </w:pPr>
            <w:r w:rsidRPr="00D3080C">
              <w:rPr>
                <w:b/>
                <w:bCs/>
                <w:lang w:eastAsia="en-US"/>
              </w:rPr>
              <w:t>Исполнитель</w:t>
            </w:r>
            <w:r w:rsidR="00BC082C" w:rsidRPr="00D3080C">
              <w:rPr>
                <w:b/>
                <w:bCs/>
                <w:lang w:eastAsia="en-US"/>
              </w:rPr>
              <w:t>:</w:t>
            </w:r>
          </w:p>
        </w:tc>
      </w:tr>
      <w:tr w:rsidR="00BC082C" w:rsidRPr="00D3080C" w14:paraId="30407762" w14:textId="77777777" w:rsidTr="00697501">
        <w:trPr>
          <w:trHeight w:val="5286"/>
          <w:jc w:val="center"/>
        </w:trPr>
        <w:tc>
          <w:tcPr>
            <w:tcW w:w="4917" w:type="dxa"/>
          </w:tcPr>
          <w:p w14:paraId="3FD30347" w14:textId="77777777" w:rsidR="00D9386D" w:rsidRPr="00D3080C" w:rsidRDefault="00D9386D" w:rsidP="00532021">
            <w:pPr>
              <w:spacing w:after="0" w:line="216" w:lineRule="auto"/>
              <w:jc w:val="left"/>
              <w:rPr>
                <w:lang w:eastAsia="en-US"/>
              </w:rPr>
            </w:pPr>
            <w:r w:rsidRPr="00D3080C">
              <w:rPr>
                <w:lang w:eastAsia="en-US"/>
              </w:rPr>
              <w:t>Федеральное казенное учреждение</w:t>
            </w:r>
          </w:p>
          <w:p w14:paraId="1D319FE0" w14:textId="77777777" w:rsidR="00D9386D" w:rsidRPr="00D3080C" w:rsidRDefault="00D9386D" w:rsidP="00532021">
            <w:pPr>
              <w:spacing w:after="0" w:line="216" w:lineRule="auto"/>
              <w:jc w:val="left"/>
              <w:rPr>
                <w:lang w:eastAsia="en-US"/>
              </w:rPr>
            </w:pPr>
            <w:r w:rsidRPr="00D3080C">
              <w:rPr>
                <w:lang w:eastAsia="en-US"/>
              </w:rPr>
              <w:t xml:space="preserve">«Государственное учреждение </w:t>
            </w:r>
          </w:p>
          <w:p w14:paraId="13CF0921" w14:textId="77777777" w:rsidR="00D9386D" w:rsidRPr="00D3080C" w:rsidRDefault="00D9386D" w:rsidP="00532021">
            <w:pPr>
              <w:spacing w:after="0" w:line="216" w:lineRule="auto"/>
              <w:jc w:val="left"/>
              <w:rPr>
                <w:lang w:eastAsia="en-US"/>
              </w:rPr>
            </w:pPr>
            <w:r w:rsidRPr="00D3080C">
              <w:rPr>
                <w:lang w:eastAsia="en-US"/>
              </w:rPr>
              <w:t>«Ведомственная охрана Министерства</w:t>
            </w:r>
          </w:p>
          <w:p w14:paraId="089DE5AC" w14:textId="77777777" w:rsidR="00D9386D" w:rsidRPr="00D3080C" w:rsidRDefault="00D9386D" w:rsidP="00532021">
            <w:pPr>
              <w:spacing w:after="0" w:line="216" w:lineRule="auto"/>
              <w:jc w:val="left"/>
              <w:rPr>
                <w:lang w:eastAsia="en-US"/>
              </w:rPr>
            </w:pPr>
            <w:r w:rsidRPr="00D3080C">
              <w:rPr>
                <w:lang w:eastAsia="en-US"/>
              </w:rPr>
              <w:t>финансов Российской Федерации»</w:t>
            </w:r>
          </w:p>
          <w:p w14:paraId="2C80B12E" w14:textId="77777777" w:rsidR="00D9386D" w:rsidRPr="00D3080C" w:rsidRDefault="00D9386D" w:rsidP="00532021">
            <w:pPr>
              <w:spacing w:after="0" w:line="216" w:lineRule="auto"/>
              <w:jc w:val="left"/>
              <w:rPr>
                <w:lang w:eastAsia="en-US"/>
              </w:rPr>
            </w:pPr>
            <w:r w:rsidRPr="00D3080C">
              <w:rPr>
                <w:lang w:eastAsia="en-US"/>
              </w:rPr>
              <w:t xml:space="preserve">115191, Москва, ул. 3-я </w:t>
            </w:r>
            <w:proofErr w:type="spellStart"/>
            <w:r w:rsidRPr="00D3080C">
              <w:rPr>
                <w:lang w:eastAsia="en-US"/>
              </w:rPr>
              <w:t>Рощинская</w:t>
            </w:r>
            <w:proofErr w:type="spellEnd"/>
            <w:r w:rsidRPr="00D3080C">
              <w:rPr>
                <w:lang w:eastAsia="en-US"/>
              </w:rPr>
              <w:t xml:space="preserve"> д. 3, стр. 3 </w:t>
            </w:r>
          </w:p>
          <w:p w14:paraId="601A064E" w14:textId="77777777" w:rsidR="00D9386D" w:rsidRPr="00D3080C" w:rsidRDefault="00D9386D" w:rsidP="00532021">
            <w:pPr>
              <w:spacing w:after="0" w:line="216" w:lineRule="auto"/>
              <w:jc w:val="left"/>
              <w:rPr>
                <w:lang w:eastAsia="en-US"/>
              </w:rPr>
            </w:pPr>
            <w:r w:rsidRPr="00D3080C">
              <w:rPr>
                <w:lang w:eastAsia="en-US"/>
              </w:rPr>
              <w:t>ИНН 7725112547, КПП 772501001</w:t>
            </w:r>
          </w:p>
          <w:p w14:paraId="6170BAF2" w14:textId="77777777" w:rsidR="00D9386D" w:rsidRPr="00D3080C" w:rsidRDefault="00D9386D" w:rsidP="00532021">
            <w:pPr>
              <w:spacing w:after="0" w:line="216" w:lineRule="auto"/>
              <w:jc w:val="left"/>
              <w:rPr>
                <w:lang w:eastAsia="en-US"/>
              </w:rPr>
            </w:pPr>
            <w:r w:rsidRPr="00D3080C">
              <w:rPr>
                <w:lang w:eastAsia="en-US"/>
              </w:rPr>
              <w:t xml:space="preserve">Получатель: УФК по г. Москве </w:t>
            </w:r>
          </w:p>
          <w:p w14:paraId="3CC0C33C" w14:textId="77777777" w:rsidR="00D9386D" w:rsidRPr="00D3080C" w:rsidRDefault="00D9386D" w:rsidP="00532021">
            <w:pPr>
              <w:spacing w:after="0" w:line="216" w:lineRule="auto"/>
              <w:jc w:val="left"/>
              <w:rPr>
                <w:lang w:eastAsia="en-US"/>
              </w:rPr>
            </w:pPr>
            <w:r w:rsidRPr="00D3080C">
              <w:rPr>
                <w:lang w:eastAsia="en-US"/>
              </w:rPr>
              <w:t>(ФКУ «ГУ «</w:t>
            </w:r>
            <w:proofErr w:type="gramStart"/>
            <w:r w:rsidRPr="00D3080C">
              <w:rPr>
                <w:lang w:eastAsia="en-US"/>
              </w:rPr>
              <w:t>ВО Минфина</w:t>
            </w:r>
            <w:proofErr w:type="gramEnd"/>
            <w:r w:rsidRPr="00D3080C">
              <w:rPr>
                <w:lang w:eastAsia="en-US"/>
              </w:rPr>
              <w:t xml:space="preserve"> России» л/с 03731369960)</w:t>
            </w:r>
          </w:p>
          <w:p w14:paraId="4A0EAF29" w14:textId="77777777" w:rsidR="00D9386D" w:rsidRPr="00D3080C" w:rsidRDefault="00D9386D" w:rsidP="00532021">
            <w:pPr>
              <w:spacing w:after="0" w:line="216" w:lineRule="auto"/>
              <w:jc w:val="left"/>
              <w:rPr>
                <w:lang w:eastAsia="en-US"/>
              </w:rPr>
            </w:pPr>
            <w:r w:rsidRPr="00D3080C">
              <w:rPr>
                <w:lang w:eastAsia="en-US"/>
              </w:rPr>
              <w:t>Казначейский счет: 03211643000000017300</w:t>
            </w:r>
          </w:p>
          <w:p w14:paraId="306293FC" w14:textId="77777777" w:rsidR="00D9386D" w:rsidRPr="00D3080C" w:rsidRDefault="00D9386D" w:rsidP="00532021">
            <w:pPr>
              <w:spacing w:after="0" w:line="216" w:lineRule="auto"/>
              <w:jc w:val="left"/>
              <w:rPr>
                <w:lang w:eastAsia="en-US"/>
              </w:rPr>
            </w:pPr>
            <w:r w:rsidRPr="00D3080C">
              <w:rPr>
                <w:lang w:eastAsia="en-US"/>
              </w:rPr>
              <w:t xml:space="preserve">Банк: </w:t>
            </w:r>
            <w:r w:rsidR="004B1A3B" w:rsidRPr="00D3080C">
              <w:rPr>
                <w:lang w:eastAsia="en-US"/>
              </w:rPr>
              <w:t xml:space="preserve">ОКЦ № 1 </w:t>
            </w:r>
            <w:r w:rsidRPr="00D3080C">
              <w:rPr>
                <w:lang w:eastAsia="en-US"/>
              </w:rPr>
              <w:t>ГУ БАНКА РОССИИ ПО ЦФО//УФК ПО Г. МОСКВЕ г. Москва</w:t>
            </w:r>
          </w:p>
          <w:p w14:paraId="50D3E717" w14:textId="77777777" w:rsidR="00D9386D" w:rsidRPr="00D3080C" w:rsidRDefault="00D9386D" w:rsidP="00532021">
            <w:pPr>
              <w:spacing w:after="0" w:line="216" w:lineRule="auto"/>
              <w:jc w:val="left"/>
              <w:rPr>
                <w:lang w:eastAsia="en-US"/>
              </w:rPr>
            </w:pPr>
            <w:r w:rsidRPr="00D3080C">
              <w:rPr>
                <w:lang w:eastAsia="en-US"/>
              </w:rPr>
              <w:t>БИК: 004525988</w:t>
            </w:r>
          </w:p>
          <w:p w14:paraId="6C552E33" w14:textId="77777777" w:rsidR="00D9386D" w:rsidRPr="00D3080C" w:rsidRDefault="00D9386D" w:rsidP="00532021">
            <w:pPr>
              <w:spacing w:after="0" w:line="216" w:lineRule="auto"/>
              <w:jc w:val="left"/>
              <w:rPr>
                <w:lang w:eastAsia="en-US"/>
              </w:rPr>
            </w:pPr>
            <w:r w:rsidRPr="00D3080C">
              <w:rPr>
                <w:lang w:eastAsia="en-US"/>
              </w:rPr>
              <w:t>Единый казначейский счет: 40102810545370000003</w:t>
            </w:r>
          </w:p>
          <w:p w14:paraId="1ADA5A5C" w14:textId="77777777" w:rsidR="00D9386D" w:rsidRPr="00D3080C" w:rsidRDefault="00D9386D" w:rsidP="00532021">
            <w:pPr>
              <w:spacing w:after="0" w:line="216" w:lineRule="auto"/>
              <w:jc w:val="left"/>
              <w:rPr>
                <w:lang w:eastAsia="en-US"/>
              </w:rPr>
            </w:pPr>
            <w:r w:rsidRPr="00D3080C">
              <w:rPr>
                <w:lang w:eastAsia="en-US"/>
              </w:rPr>
              <w:t xml:space="preserve">ОКТМО 45914000    </w:t>
            </w:r>
          </w:p>
          <w:p w14:paraId="45C92A67" w14:textId="77777777" w:rsidR="00D9386D" w:rsidRPr="00D3080C" w:rsidRDefault="00D9386D" w:rsidP="00532021">
            <w:pPr>
              <w:spacing w:after="0" w:line="216" w:lineRule="auto"/>
              <w:jc w:val="left"/>
              <w:rPr>
                <w:lang w:eastAsia="en-US"/>
              </w:rPr>
            </w:pPr>
            <w:r w:rsidRPr="00D3080C">
              <w:rPr>
                <w:lang w:eastAsia="en-US"/>
              </w:rPr>
              <w:t xml:space="preserve">ОКВЭД 84.24 </w:t>
            </w:r>
          </w:p>
          <w:p w14:paraId="516C86FC" w14:textId="77777777" w:rsidR="00D9386D" w:rsidRPr="00D3080C" w:rsidRDefault="00D9386D" w:rsidP="00532021">
            <w:pPr>
              <w:spacing w:after="0" w:line="216" w:lineRule="auto"/>
              <w:jc w:val="left"/>
              <w:rPr>
                <w:lang w:eastAsia="en-US"/>
              </w:rPr>
            </w:pPr>
            <w:r w:rsidRPr="00D3080C">
              <w:rPr>
                <w:lang w:eastAsia="en-US"/>
              </w:rPr>
              <w:t xml:space="preserve">ОКПО 02250385  </w:t>
            </w:r>
          </w:p>
          <w:p w14:paraId="4B835C05" w14:textId="77777777" w:rsidR="000F2631" w:rsidRPr="00D3080C" w:rsidRDefault="00D9386D" w:rsidP="00532021">
            <w:pPr>
              <w:spacing w:after="0" w:line="216" w:lineRule="auto"/>
              <w:jc w:val="left"/>
              <w:rPr>
                <w:lang w:eastAsia="en-US"/>
              </w:rPr>
            </w:pPr>
            <w:r w:rsidRPr="00D3080C">
              <w:rPr>
                <w:lang w:eastAsia="en-US"/>
              </w:rPr>
              <w:t>ОГРН 1027739085461</w:t>
            </w:r>
          </w:p>
          <w:p w14:paraId="096E09EE" w14:textId="77777777" w:rsidR="00D9386D" w:rsidRPr="00D3080C" w:rsidRDefault="000F2631" w:rsidP="00532021">
            <w:pPr>
              <w:spacing w:after="0" w:line="216" w:lineRule="auto"/>
              <w:jc w:val="left"/>
              <w:rPr>
                <w:lang w:eastAsia="en-US"/>
              </w:rPr>
            </w:pPr>
            <w:r w:rsidRPr="00D3080C">
              <w:rPr>
                <w:lang w:eastAsia="en-US"/>
              </w:rPr>
              <w:t>ОПФ</w:t>
            </w:r>
            <w:r w:rsidR="00665FE0" w:rsidRPr="00D3080C">
              <w:t xml:space="preserve"> </w:t>
            </w:r>
            <w:r w:rsidR="00665FE0" w:rsidRPr="00D3080C">
              <w:rPr>
                <w:lang w:eastAsia="en-US"/>
              </w:rPr>
              <w:t>75104</w:t>
            </w:r>
            <w:r w:rsidR="00D9386D" w:rsidRPr="00D3080C">
              <w:rPr>
                <w:lang w:eastAsia="en-US"/>
              </w:rPr>
              <w:t xml:space="preserve"> </w:t>
            </w:r>
          </w:p>
          <w:p w14:paraId="5D7FA854" w14:textId="77777777" w:rsidR="00D9386D" w:rsidRPr="00D3080C" w:rsidRDefault="00D9386D" w:rsidP="00532021">
            <w:pPr>
              <w:spacing w:after="0" w:line="216" w:lineRule="auto"/>
              <w:jc w:val="left"/>
              <w:rPr>
                <w:lang w:eastAsia="en-US"/>
              </w:rPr>
            </w:pPr>
            <w:r w:rsidRPr="00D3080C">
              <w:rPr>
                <w:lang w:eastAsia="en-US"/>
              </w:rPr>
              <w:t>Тел.8(495)952-31-06,952-11-04</w:t>
            </w:r>
          </w:p>
          <w:p w14:paraId="0569998D" w14:textId="77777777" w:rsidR="00D9386D" w:rsidRPr="00D3080C" w:rsidRDefault="00D9386D" w:rsidP="00532021">
            <w:pPr>
              <w:spacing w:after="0" w:line="216" w:lineRule="auto"/>
              <w:jc w:val="left"/>
              <w:rPr>
                <w:lang w:eastAsia="en-US"/>
              </w:rPr>
            </w:pPr>
            <w:proofErr w:type="spellStart"/>
            <w:r w:rsidRPr="00D3080C">
              <w:rPr>
                <w:lang w:eastAsia="en-US"/>
              </w:rPr>
              <w:t>Эл.почта</w:t>
            </w:r>
            <w:proofErr w:type="spellEnd"/>
            <w:r w:rsidRPr="00D3080C">
              <w:rPr>
                <w:lang w:eastAsia="en-US"/>
              </w:rPr>
              <w:t xml:space="preserve">: </w:t>
            </w:r>
            <w:hyperlink r:id="rId11" w:history="1">
              <w:r w:rsidRPr="00D3080C">
                <w:rPr>
                  <w:rStyle w:val="a3"/>
                  <w:lang w:val="en-US" w:eastAsia="en-US"/>
                </w:rPr>
                <w:t>oks</w:t>
              </w:r>
              <w:r w:rsidRPr="00D3080C">
                <w:rPr>
                  <w:rStyle w:val="a3"/>
                  <w:lang w:eastAsia="en-US"/>
                </w:rPr>
                <w:t>@</w:t>
              </w:r>
              <w:proofErr w:type="spellStart"/>
              <w:r w:rsidRPr="00D3080C">
                <w:rPr>
                  <w:rStyle w:val="a3"/>
                  <w:lang w:val="en-US" w:eastAsia="en-US"/>
                </w:rPr>
                <w:t>guvomfrf</w:t>
              </w:r>
              <w:proofErr w:type="spellEnd"/>
              <w:r w:rsidRPr="00D3080C">
                <w:rPr>
                  <w:rStyle w:val="a3"/>
                  <w:lang w:eastAsia="en-US"/>
                </w:rPr>
                <w:t>.</w:t>
              </w:r>
              <w:proofErr w:type="spellStart"/>
              <w:r w:rsidRPr="00D3080C">
                <w:rPr>
                  <w:rStyle w:val="a3"/>
                  <w:lang w:val="en-US" w:eastAsia="en-US"/>
                </w:rPr>
                <w:t>ru</w:t>
              </w:r>
              <w:proofErr w:type="spellEnd"/>
            </w:hyperlink>
          </w:p>
          <w:p w14:paraId="705407A0" w14:textId="77777777" w:rsidR="00D9386D" w:rsidRPr="00D3080C" w:rsidRDefault="00D9386D" w:rsidP="00532021">
            <w:pPr>
              <w:spacing w:after="0"/>
              <w:rPr>
                <w:lang w:eastAsia="ar-SA"/>
              </w:rPr>
            </w:pPr>
          </w:p>
          <w:p w14:paraId="62B56CD3" w14:textId="77777777" w:rsidR="0073398A" w:rsidRPr="00D3080C" w:rsidRDefault="0073398A" w:rsidP="00532021">
            <w:pPr>
              <w:spacing w:after="0"/>
              <w:rPr>
                <w:lang w:eastAsia="ar-SA"/>
              </w:rPr>
            </w:pPr>
          </w:p>
        </w:tc>
        <w:tc>
          <w:tcPr>
            <w:tcW w:w="5006" w:type="dxa"/>
          </w:tcPr>
          <w:p w14:paraId="651CC37A" w14:textId="77777777" w:rsidR="00BC082C" w:rsidRPr="00D3080C" w:rsidRDefault="00BC082C" w:rsidP="00532021">
            <w:pPr>
              <w:suppressAutoHyphens/>
              <w:spacing w:after="0" w:line="216" w:lineRule="auto"/>
              <w:ind w:left="72"/>
              <w:jc w:val="left"/>
              <w:rPr>
                <w:lang w:eastAsia="en-US"/>
              </w:rPr>
            </w:pPr>
          </w:p>
          <w:p w14:paraId="1B83FD95" w14:textId="77777777" w:rsidR="00BC082C" w:rsidRPr="00D3080C" w:rsidRDefault="00BC082C" w:rsidP="00532021">
            <w:pPr>
              <w:spacing w:after="0" w:line="252" w:lineRule="auto"/>
              <w:rPr>
                <w:lang w:eastAsia="en-US"/>
              </w:rPr>
            </w:pPr>
          </w:p>
          <w:p w14:paraId="31A403F0" w14:textId="77777777" w:rsidR="00BC082C" w:rsidRPr="00D3080C" w:rsidRDefault="00BC082C" w:rsidP="00532021">
            <w:pPr>
              <w:spacing w:after="0" w:line="252" w:lineRule="auto"/>
              <w:rPr>
                <w:lang w:eastAsia="en-US"/>
              </w:rPr>
            </w:pPr>
          </w:p>
          <w:p w14:paraId="7C37DA9C" w14:textId="77777777" w:rsidR="00BC082C" w:rsidRPr="00D3080C" w:rsidRDefault="00BC082C" w:rsidP="00532021">
            <w:pPr>
              <w:spacing w:after="0" w:line="252" w:lineRule="auto"/>
              <w:rPr>
                <w:lang w:eastAsia="en-US"/>
              </w:rPr>
            </w:pPr>
          </w:p>
          <w:p w14:paraId="05CA9D5E" w14:textId="77777777" w:rsidR="00BC082C" w:rsidRPr="00D3080C" w:rsidRDefault="00BC082C" w:rsidP="00532021">
            <w:pPr>
              <w:spacing w:after="0" w:line="252" w:lineRule="auto"/>
              <w:rPr>
                <w:lang w:eastAsia="en-US"/>
              </w:rPr>
            </w:pPr>
          </w:p>
          <w:p w14:paraId="4903DB04" w14:textId="77777777" w:rsidR="00BC082C" w:rsidRPr="00D3080C" w:rsidRDefault="00BC082C" w:rsidP="00532021">
            <w:pPr>
              <w:spacing w:after="0" w:line="252" w:lineRule="auto"/>
              <w:rPr>
                <w:lang w:eastAsia="en-US"/>
              </w:rPr>
            </w:pPr>
          </w:p>
          <w:p w14:paraId="33F60750" w14:textId="77777777" w:rsidR="00BC082C" w:rsidRPr="00D3080C" w:rsidRDefault="00BC082C" w:rsidP="00532021">
            <w:pPr>
              <w:spacing w:after="0" w:line="252" w:lineRule="auto"/>
              <w:rPr>
                <w:lang w:eastAsia="en-US"/>
              </w:rPr>
            </w:pPr>
          </w:p>
          <w:p w14:paraId="00836042" w14:textId="77777777" w:rsidR="00BC082C" w:rsidRPr="00D3080C" w:rsidRDefault="00BC082C" w:rsidP="00532021">
            <w:pPr>
              <w:spacing w:after="0" w:line="252" w:lineRule="auto"/>
              <w:rPr>
                <w:lang w:eastAsia="en-US"/>
              </w:rPr>
            </w:pPr>
          </w:p>
          <w:p w14:paraId="4B106F6F" w14:textId="77777777" w:rsidR="00BC082C" w:rsidRPr="00D3080C" w:rsidRDefault="00BC082C" w:rsidP="00532021">
            <w:pPr>
              <w:spacing w:after="0" w:line="252" w:lineRule="auto"/>
              <w:rPr>
                <w:lang w:eastAsia="en-US"/>
              </w:rPr>
            </w:pPr>
          </w:p>
          <w:p w14:paraId="508FDCA7" w14:textId="77777777" w:rsidR="00BC082C" w:rsidRPr="00D3080C" w:rsidRDefault="00BC082C" w:rsidP="00532021">
            <w:pPr>
              <w:spacing w:after="0" w:line="252" w:lineRule="auto"/>
              <w:rPr>
                <w:lang w:eastAsia="en-US"/>
              </w:rPr>
            </w:pPr>
          </w:p>
          <w:p w14:paraId="3A10C41E" w14:textId="77777777" w:rsidR="00BC082C" w:rsidRPr="00D3080C" w:rsidRDefault="00BC082C" w:rsidP="00532021">
            <w:pPr>
              <w:tabs>
                <w:tab w:val="clear" w:pos="708"/>
                <w:tab w:val="left" w:pos="3910"/>
              </w:tabs>
              <w:spacing w:after="0" w:line="252" w:lineRule="auto"/>
              <w:rPr>
                <w:lang w:eastAsia="en-US"/>
              </w:rPr>
            </w:pPr>
            <w:r w:rsidRPr="00D3080C">
              <w:rPr>
                <w:lang w:eastAsia="en-US"/>
              </w:rPr>
              <w:tab/>
            </w:r>
          </w:p>
        </w:tc>
      </w:tr>
      <w:tr w:rsidR="00BC082C" w:rsidRPr="00D3080C" w14:paraId="545FA178" w14:textId="77777777" w:rsidTr="00697501">
        <w:trPr>
          <w:jc w:val="center"/>
        </w:trPr>
        <w:tc>
          <w:tcPr>
            <w:tcW w:w="4917" w:type="dxa"/>
          </w:tcPr>
          <w:p w14:paraId="3430C531" w14:textId="77777777" w:rsidR="00BC082C" w:rsidRPr="00D3080C" w:rsidRDefault="009A02AE" w:rsidP="00532021">
            <w:pPr>
              <w:spacing w:after="0" w:line="252" w:lineRule="auto"/>
              <w:rPr>
                <w:b/>
                <w:lang w:eastAsia="en-US"/>
              </w:rPr>
            </w:pPr>
            <w:r w:rsidRPr="00D3080C">
              <w:rPr>
                <w:b/>
                <w:lang w:eastAsia="en-US"/>
              </w:rPr>
              <w:t xml:space="preserve"> </w:t>
            </w:r>
            <w:r w:rsidR="00BC082C" w:rsidRPr="00D3080C">
              <w:rPr>
                <w:b/>
                <w:lang w:eastAsia="en-US"/>
              </w:rPr>
              <w:t>Начальник Учреждения</w:t>
            </w:r>
          </w:p>
          <w:p w14:paraId="4E09B36E" w14:textId="77777777" w:rsidR="00BC082C" w:rsidRPr="00D3080C" w:rsidRDefault="00BC082C" w:rsidP="00532021">
            <w:pPr>
              <w:spacing w:after="0" w:line="252" w:lineRule="auto"/>
              <w:jc w:val="center"/>
              <w:rPr>
                <w:lang w:eastAsia="en-US"/>
              </w:rPr>
            </w:pPr>
          </w:p>
          <w:p w14:paraId="65355980" w14:textId="77777777" w:rsidR="00BC082C" w:rsidRPr="00D3080C" w:rsidRDefault="009A02AE" w:rsidP="00532021">
            <w:pPr>
              <w:spacing w:after="0" w:line="252" w:lineRule="auto"/>
              <w:rPr>
                <w:lang w:eastAsia="en-US"/>
              </w:rPr>
            </w:pPr>
            <w:r w:rsidRPr="00D3080C">
              <w:rPr>
                <w:lang w:eastAsia="en-US"/>
              </w:rPr>
              <w:t xml:space="preserve"> </w:t>
            </w:r>
            <w:r w:rsidR="00BC082C" w:rsidRPr="00D3080C">
              <w:rPr>
                <w:lang w:eastAsia="en-US"/>
              </w:rPr>
              <w:t>_____________ /</w:t>
            </w:r>
            <w:r w:rsidR="004B1A3B" w:rsidRPr="00D3080C">
              <w:rPr>
                <w:lang w:eastAsia="en-US"/>
              </w:rPr>
              <w:t>О.И. Пильщиков</w:t>
            </w:r>
            <w:r w:rsidR="00BC082C" w:rsidRPr="00D3080C">
              <w:rPr>
                <w:lang w:eastAsia="en-US"/>
              </w:rPr>
              <w:t>/</w:t>
            </w:r>
          </w:p>
          <w:p w14:paraId="4AB77BD6" w14:textId="77777777" w:rsidR="00BC082C" w:rsidRPr="00D3080C" w:rsidRDefault="009A02AE" w:rsidP="00532021">
            <w:pPr>
              <w:spacing w:after="0" w:line="252" w:lineRule="auto"/>
              <w:rPr>
                <w:lang w:eastAsia="en-US"/>
              </w:rPr>
            </w:pPr>
            <w:r w:rsidRPr="00D3080C">
              <w:rPr>
                <w:lang w:eastAsia="en-US"/>
              </w:rPr>
              <w:t xml:space="preserve">     </w:t>
            </w:r>
            <w:r w:rsidR="00BC082C" w:rsidRPr="00D3080C">
              <w:rPr>
                <w:lang w:eastAsia="en-US"/>
              </w:rPr>
              <w:t xml:space="preserve"> (</w:t>
            </w:r>
            <w:proofErr w:type="gramStart"/>
            <w:r w:rsidRPr="00D3080C">
              <w:rPr>
                <w:lang w:eastAsia="en-US"/>
              </w:rPr>
              <w:t xml:space="preserve">подпись)  </w:t>
            </w:r>
            <w:r w:rsidR="00BC082C" w:rsidRPr="00D3080C">
              <w:rPr>
                <w:lang w:eastAsia="en-US"/>
              </w:rPr>
              <w:t xml:space="preserve"> </w:t>
            </w:r>
            <w:proofErr w:type="gramEnd"/>
            <w:r w:rsidR="00BC082C" w:rsidRPr="00D3080C">
              <w:rPr>
                <w:lang w:eastAsia="en-US"/>
              </w:rPr>
              <w:t xml:space="preserve">           </w:t>
            </w:r>
          </w:p>
        </w:tc>
        <w:tc>
          <w:tcPr>
            <w:tcW w:w="5006" w:type="dxa"/>
          </w:tcPr>
          <w:p w14:paraId="7C168FA3" w14:textId="77777777" w:rsidR="00BC082C" w:rsidRPr="00D3080C" w:rsidRDefault="00BC082C" w:rsidP="00532021">
            <w:pPr>
              <w:spacing w:after="0" w:line="252" w:lineRule="auto"/>
              <w:jc w:val="center"/>
              <w:rPr>
                <w:b/>
                <w:lang w:eastAsia="en-US"/>
              </w:rPr>
            </w:pPr>
          </w:p>
          <w:p w14:paraId="08916AB0" w14:textId="77777777" w:rsidR="00BC082C" w:rsidRPr="00D3080C" w:rsidRDefault="00BC082C" w:rsidP="00532021">
            <w:pPr>
              <w:spacing w:after="0" w:line="252" w:lineRule="auto"/>
              <w:jc w:val="center"/>
              <w:rPr>
                <w:lang w:eastAsia="en-US"/>
              </w:rPr>
            </w:pPr>
            <w:r w:rsidRPr="00D3080C">
              <w:rPr>
                <w:b/>
                <w:lang w:eastAsia="en-US"/>
              </w:rPr>
              <w:t xml:space="preserve"> </w:t>
            </w:r>
          </w:p>
          <w:p w14:paraId="4DB688D3" w14:textId="77777777" w:rsidR="00BC082C" w:rsidRPr="00D3080C" w:rsidRDefault="00BC082C" w:rsidP="00532021">
            <w:pPr>
              <w:spacing w:after="0" w:line="252" w:lineRule="auto"/>
              <w:jc w:val="center"/>
              <w:rPr>
                <w:lang w:eastAsia="en-US"/>
              </w:rPr>
            </w:pPr>
            <w:r w:rsidRPr="00D3080C">
              <w:rPr>
                <w:lang w:eastAsia="en-US"/>
              </w:rPr>
              <w:t xml:space="preserve">_____________ / __________  /                     </w:t>
            </w:r>
          </w:p>
          <w:p w14:paraId="6EABEAE7" w14:textId="77777777" w:rsidR="00BC082C" w:rsidRPr="00D3080C" w:rsidRDefault="00BC082C" w:rsidP="00532021">
            <w:pPr>
              <w:spacing w:after="0" w:line="252" w:lineRule="auto"/>
              <w:rPr>
                <w:lang w:eastAsia="en-US"/>
              </w:rPr>
            </w:pPr>
            <w:r w:rsidRPr="00D3080C">
              <w:rPr>
                <w:lang w:eastAsia="en-US"/>
              </w:rPr>
              <w:t xml:space="preserve">                </w:t>
            </w:r>
            <w:r w:rsidR="009A02AE" w:rsidRPr="00D3080C">
              <w:rPr>
                <w:lang w:eastAsia="en-US"/>
              </w:rPr>
              <w:t xml:space="preserve">   </w:t>
            </w:r>
            <w:r w:rsidRPr="00D3080C">
              <w:rPr>
                <w:lang w:eastAsia="en-US"/>
              </w:rPr>
              <w:t>(</w:t>
            </w:r>
            <w:proofErr w:type="gramStart"/>
            <w:r w:rsidRPr="00D3080C">
              <w:rPr>
                <w:lang w:eastAsia="en-US"/>
              </w:rPr>
              <w:t xml:space="preserve">подпись)   </w:t>
            </w:r>
            <w:proofErr w:type="gramEnd"/>
            <w:r w:rsidRPr="00D3080C">
              <w:rPr>
                <w:lang w:eastAsia="en-US"/>
              </w:rPr>
              <w:t xml:space="preserve">         </w:t>
            </w:r>
          </w:p>
        </w:tc>
      </w:tr>
    </w:tbl>
    <w:p w14:paraId="73C254AE" w14:textId="77777777" w:rsidR="00BC082C" w:rsidRPr="00D3080C" w:rsidRDefault="00BC082C" w:rsidP="00532021">
      <w:pPr>
        <w:tabs>
          <w:tab w:val="clear" w:pos="708"/>
        </w:tabs>
        <w:spacing w:after="0" w:line="360" w:lineRule="auto"/>
        <w:jc w:val="left"/>
        <w:rPr>
          <w:rFonts w:eastAsia="Calibri"/>
        </w:rPr>
        <w:sectPr w:rsidR="00BC082C" w:rsidRPr="00D3080C" w:rsidSect="006B0258">
          <w:headerReference w:type="default" r:id="rId12"/>
          <w:pgSz w:w="11906" w:h="16838"/>
          <w:pgMar w:top="709" w:right="567" w:bottom="1134" w:left="1134" w:header="709" w:footer="709" w:gutter="0"/>
          <w:cols w:space="720"/>
          <w:titlePg/>
          <w:docGrid w:linePitch="326"/>
        </w:sectPr>
      </w:pPr>
    </w:p>
    <w:bookmarkEnd w:id="0"/>
    <w:p w14:paraId="0C363D44" w14:textId="77777777" w:rsidR="000D11E9" w:rsidRPr="006B22C1" w:rsidRDefault="000D11E9" w:rsidP="000D11E9">
      <w:pPr>
        <w:pageBreakBefore/>
        <w:jc w:val="right"/>
        <w:rPr>
          <w:b/>
        </w:rPr>
      </w:pPr>
      <w:r w:rsidRPr="006B22C1">
        <w:rPr>
          <w:b/>
        </w:rPr>
        <w:t xml:space="preserve">Приложение </w:t>
      </w:r>
      <w:r>
        <w:rPr>
          <w:b/>
        </w:rPr>
        <w:t xml:space="preserve">№ </w:t>
      </w:r>
      <w:r w:rsidRPr="006B22C1">
        <w:rPr>
          <w:b/>
        </w:rPr>
        <w:t>1</w:t>
      </w:r>
    </w:p>
    <w:p w14:paraId="17D8FF3F" w14:textId="6A23EC53" w:rsidR="000D11E9" w:rsidRDefault="000D11E9" w:rsidP="000D11E9">
      <w:pPr>
        <w:jc w:val="right"/>
        <w:rPr>
          <w:b/>
        </w:rPr>
      </w:pPr>
      <w:r w:rsidRPr="006B22C1">
        <w:rPr>
          <w:b/>
        </w:rPr>
        <w:t xml:space="preserve">к </w:t>
      </w:r>
      <w:r>
        <w:rPr>
          <w:b/>
        </w:rPr>
        <w:t>Контракту</w:t>
      </w:r>
      <w:r w:rsidRPr="006B22C1">
        <w:rPr>
          <w:b/>
        </w:rPr>
        <w:t xml:space="preserve"> от «___»</w:t>
      </w:r>
      <w:r>
        <w:rPr>
          <w:b/>
        </w:rPr>
        <w:t xml:space="preserve"> июня</w:t>
      </w:r>
      <w:r w:rsidRPr="006B22C1">
        <w:rPr>
          <w:b/>
        </w:rPr>
        <w:t xml:space="preserve"> 20</w:t>
      </w:r>
      <w:r>
        <w:rPr>
          <w:b/>
        </w:rPr>
        <w:t>26</w:t>
      </w:r>
      <w:r w:rsidRPr="006B22C1">
        <w:rPr>
          <w:b/>
        </w:rPr>
        <w:t xml:space="preserve"> г. №__</w:t>
      </w:r>
      <w:r w:rsidRPr="00832B99">
        <w:rPr>
          <w:b/>
        </w:rPr>
        <w:t>_</w:t>
      </w:r>
      <w:r>
        <w:rPr>
          <w:b/>
        </w:rPr>
        <w:t>______</w:t>
      </w:r>
      <w:r w:rsidRPr="00832B99">
        <w:rPr>
          <w:b/>
        </w:rPr>
        <w:t>_</w:t>
      </w:r>
      <w:r w:rsidRPr="006B22C1">
        <w:rPr>
          <w:b/>
        </w:rPr>
        <w:t>__</w:t>
      </w:r>
    </w:p>
    <w:p w14:paraId="59BEEA7A" w14:textId="77777777" w:rsidR="000D11E9" w:rsidRDefault="000D11E9" w:rsidP="00816CDE">
      <w:pPr>
        <w:tabs>
          <w:tab w:val="clear" w:pos="708"/>
        </w:tabs>
        <w:spacing w:after="0" w:line="259" w:lineRule="auto"/>
        <w:jc w:val="center"/>
        <w:rPr>
          <w:rFonts w:eastAsiaTheme="minorHAnsi"/>
          <w:b/>
          <w:lang w:eastAsia="en-US"/>
        </w:rPr>
      </w:pPr>
    </w:p>
    <w:p w14:paraId="19C1267B" w14:textId="77777777" w:rsidR="00816CDE" w:rsidRPr="00816CDE" w:rsidRDefault="00816CDE" w:rsidP="00816CDE">
      <w:pPr>
        <w:tabs>
          <w:tab w:val="clear" w:pos="708"/>
        </w:tabs>
        <w:spacing w:after="0" w:line="259" w:lineRule="auto"/>
        <w:jc w:val="center"/>
        <w:rPr>
          <w:rFonts w:eastAsiaTheme="minorHAnsi"/>
          <w:b/>
          <w:lang w:eastAsia="en-US"/>
        </w:rPr>
      </w:pPr>
      <w:r w:rsidRPr="00816CDE">
        <w:rPr>
          <w:rFonts w:eastAsiaTheme="minorHAnsi"/>
          <w:b/>
          <w:lang w:eastAsia="en-US"/>
        </w:rPr>
        <w:t>Техническое задание</w:t>
      </w:r>
    </w:p>
    <w:p w14:paraId="21EDFC3A" w14:textId="77777777" w:rsidR="00816CDE" w:rsidRPr="00816CDE" w:rsidRDefault="00816CDE" w:rsidP="00816CDE">
      <w:pPr>
        <w:tabs>
          <w:tab w:val="clear" w:pos="708"/>
        </w:tabs>
        <w:spacing w:after="0" w:line="259" w:lineRule="auto"/>
        <w:jc w:val="center"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 xml:space="preserve">на оказание услуг по замене переднего ветрового стекла на </w:t>
      </w:r>
      <w:proofErr w:type="spellStart"/>
      <w:r w:rsidRPr="00816CDE">
        <w:rPr>
          <w:rFonts w:eastAsiaTheme="minorHAnsi"/>
          <w:lang w:eastAsia="en-US"/>
        </w:rPr>
        <w:t>Hongqi</w:t>
      </w:r>
      <w:proofErr w:type="spellEnd"/>
      <w:r w:rsidRPr="00816CDE">
        <w:rPr>
          <w:rFonts w:eastAsiaTheme="minorHAnsi"/>
          <w:lang w:eastAsia="en-US"/>
        </w:rPr>
        <w:t xml:space="preserve"> Н9.</w:t>
      </w:r>
    </w:p>
    <w:p w14:paraId="41F1F1BF" w14:textId="77777777" w:rsidR="00816CDE" w:rsidRPr="00816CDE" w:rsidRDefault="00816CDE" w:rsidP="00816CDE">
      <w:pPr>
        <w:tabs>
          <w:tab w:val="clear" w:pos="708"/>
        </w:tabs>
        <w:spacing w:after="160" w:line="259" w:lineRule="auto"/>
        <w:ind w:left="-567"/>
        <w:rPr>
          <w:rFonts w:eastAsiaTheme="minorHAnsi"/>
          <w:lang w:eastAsia="en-US"/>
        </w:rPr>
      </w:pPr>
    </w:p>
    <w:p w14:paraId="79D3FA75" w14:textId="77777777" w:rsidR="00816CDE" w:rsidRPr="00816CDE" w:rsidRDefault="00816CDE" w:rsidP="00816CDE">
      <w:pPr>
        <w:numPr>
          <w:ilvl w:val="0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b/>
          <w:lang w:eastAsia="en-US"/>
        </w:rPr>
      </w:pPr>
      <w:r w:rsidRPr="00816CDE">
        <w:rPr>
          <w:rFonts w:eastAsiaTheme="minorHAnsi"/>
          <w:b/>
          <w:lang w:eastAsia="en-US"/>
        </w:rPr>
        <w:t>Общая информация об объекте закупки</w:t>
      </w:r>
    </w:p>
    <w:p w14:paraId="543C650C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right="-143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b/>
          <w:lang w:eastAsia="en-US"/>
        </w:rPr>
        <w:t xml:space="preserve">Объект закупки: </w:t>
      </w:r>
      <w:r w:rsidRPr="00816CDE">
        <w:rPr>
          <w:rFonts w:eastAsiaTheme="minorHAnsi"/>
          <w:lang w:eastAsia="en-US"/>
        </w:rPr>
        <w:t xml:space="preserve">услуга по замене переднего ветрового стекла автомобиля </w:t>
      </w:r>
      <w:proofErr w:type="spellStart"/>
      <w:r w:rsidRPr="00816CDE">
        <w:rPr>
          <w:rFonts w:eastAsiaTheme="minorHAnsi"/>
          <w:lang w:eastAsia="en-US"/>
        </w:rPr>
        <w:t>Hongqi</w:t>
      </w:r>
      <w:proofErr w:type="spellEnd"/>
      <w:r w:rsidRPr="00816CDE">
        <w:rPr>
          <w:rFonts w:eastAsiaTheme="minorHAnsi"/>
          <w:lang w:eastAsia="en-US"/>
        </w:rPr>
        <w:t xml:space="preserve"> H9.</w:t>
      </w:r>
    </w:p>
    <w:p w14:paraId="2BFD51A8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b/>
          <w:lang w:eastAsia="en-US"/>
        </w:rPr>
        <w:t>Место оказания услуг:</w:t>
      </w:r>
      <w:r w:rsidRPr="00816CDE">
        <w:rPr>
          <w:rFonts w:eastAsiaTheme="minorHAnsi"/>
          <w:lang w:eastAsia="en-US"/>
        </w:rPr>
        <w:t xml:space="preserve"> на станциях технического обслуживания автомобилей (далее – СТОА) Исполнителя, расположенных в городе Москве.</w:t>
      </w:r>
    </w:p>
    <w:p w14:paraId="30325AC5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b/>
          <w:lang w:eastAsia="en-US"/>
        </w:rPr>
        <w:t>Сроки оказания услуг:</w:t>
      </w:r>
      <w:r w:rsidRPr="00816CDE">
        <w:rPr>
          <w:rFonts w:eastAsiaTheme="minorHAnsi"/>
          <w:lang w:eastAsia="en-US"/>
        </w:rPr>
        <w:t xml:space="preserve"> с даты заключения Контракта в течение 7 (семи) рабочих дней.</w:t>
      </w:r>
    </w:p>
    <w:p w14:paraId="16D10F03" w14:textId="77777777" w:rsidR="00816CDE" w:rsidRPr="00816CDE" w:rsidRDefault="00816CDE" w:rsidP="00816CDE">
      <w:pPr>
        <w:tabs>
          <w:tab w:val="clear" w:pos="708"/>
        </w:tabs>
        <w:spacing w:after="0" w:line="259" w:lineRule="auto"/>
        <w:ind w:left="-207" w:firstLine="284"/>
        <w:contextualSpacing/>
        <w:rPr>
          <w:rFonts w:eastAsiaTheme="minorHAnsi"/>
          <w:lang w:eastAsia="en-US"/>
        </w:rPr>
      </w:pPr>
    </w:p>
    <w:p w14:paraId="6D399897" w14:textId="77777777" w:rsidR="00816CDE" w:rsidRPr="00816CDE" w:rsidRDefault="00816CDE" w:rsidP="00816CDE">
      <w:pPr>
        <w:numPr>
          <w:ilvl w:val="0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b/>
          <w:lang w:eastAsia="en-US"/>
        </w:rPr>
      </w:pPr>
      <w:r w:rsidRPr="00816CDE">
        <w:rPr>
          <w:rFonts w:eastAsiaTheme="minorHAnsi"/>
          <w:b/>
          <w:lang w:eastAsia="en-US"/>
        </w:rPr>
        <w:t>Стандарт услуг</w:t>
      </w:r>
    </w:p>
    <w:p w14:paraId="559FC307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Услуги должны оказываться в соответствии с требованиями актов, указанных в разделе 7 настоящего Технического задания (далее – Техническое задание).</w:t>
      </w:r>
    </w:p>
    <w:p w14:paraId="6D09CC37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b/>
          <w:lang w:eastAsia="en-US"/>
        </w:rPr>
      </w:pPr>
      <w:r w:rsidRPr="00816CDE">
        <w:rPr>
          <w:rFonts w:eastAsiaTheme="minorHAnsi"/>
          <w:lang w:eastAsia="en-US"/>
        </w:rPr>
        <w:t>Услуги должны оказываться Исполнителем:</w:t>
      </w:r>
    </w:p>
    <w:p w14:paraId="2BEC50AB" w14:textId="77777777" w:rsidR="00816CDE" w:rsidRPr="00816CDE" w:rsidRDefault="00816CDE" w:rsidP="00816CDE">
      <w:pPr>
        <w:tabs>
          <w:tab w:val="clear" w:pos="708"/>
        </w:tabs>
        <w:spacing w:after="0" w:line="259" w:lineRule="auto"/>
        <w:ind w:firstLine="284"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- с использованием средств, рекомендованных заводами-изготовителями;</w:t>
      </w:r>
    </w:p>
    <w:p w14:paraId="23DF7F2C" w14:textId="77777777" w:rsidR="00816CDE" w:rsidRPr="00816CDE" w:rsidRDefault="00816CDE" w:rsidP="00816CDE">
      <w:pPr>
        <w:tabs>
          <w:tab w:val="clear" w:pos="708"/>
        </w:tabs>
        <w:spacing w:after="0" w:line="259" w:lineRule="auto"/>
        <w:ind w:firstLine="284"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- с использованием технологического оборудования, метрологических средств измерения и инструментов, рекомендованных заводами-изготовителями;</w:t>
      </w:r>
    </w:p>
    <w:p w14:paraId="501E86A9" w14:textId="77777777" w:rsidR="00816CDE" w:rsidRPr="00816CDE" w:rsidRDefault="00816CDE" w:rsidP="00816CDE">
      <w:pPr>
        <w:tabs>
          <w:tab w:val="clear" w:pos="708"/>
        </w:tabs>
        <w:spacing w:after="0" w:line="259" w:lineRule="auto"/>
        <w:ind w:firstLine="284"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- с использованием приборов и оборудования, допущенных к эксплуатации и имеющих свидетельства их поверки.</w:t>
      </w:r>
    </w:p>
    <w:p w14:paraId="3E20ECC4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Оказание услуги проводится на СТОА Исполнителя расположенных в городе Москве. При этом СТОА может принадлежать Исполнителю на праве собственности, находиться во временном владении и пользовании или во временном пользовании.</w:t>
      </w:r>
    </w:p>
    <w:p w14:paraId="10280036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Для взаимодействия с Заказчиком Исполнитель обязан в течение 1 (одного) рабочего дня с даты заключения Контракта назначить ответственное контактное лицо, определить номера телефонных линий сервисной службы, и уведомить об этом Заказчика. Об изменении в контактной информации ответственного лица Исполнитель должен уведомить Заказчика в течение 1 (одного) рабочего дня со дня возникновения таких изменений.</w:t>
      </w:r>
    </w:p>
    <w:p w14:paraId="699CC565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 xml:space="preserve">Исполнитель обязан в течение 1 (одного) рабочего дня после подписания контракта согласовать с Заказчиком время прибытия легкового автомобиля на СТОА (пункт 2.4. Технического </w:t>
      </w:r>
      <w:proofErr w:type="gramStart"/>
      <w:r w:rsidRPr="00816CDE">
        <w:rPr>
          <w:rFonts w:eastAsiaTheme="minorHAnsi"/>
          <w:lang w:eastAsia="en-US"/>
        </w:rPr>
        <w:t>задания )</w:t>
      </w:r>
      <w:proofErr w:type="gramEnd"/>
      <w:r w:rsidRPr="00816CDE">
        <w:rPr>
          <w:rFonts w:eastAsiaTheme="minorHAnsi"/>
          <w:lang w:eastAsia="en-US"/>
        </w:rPr>
        <w:t>.</w:t>
      </w:r>
    </w:p>
    <w:p w14:paraId="3E4DB338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Исполнитель обязан осмотреть и принять легковой автомобиль Заказчика и составить приемосдаточный акт, в котором указывается комплектность легкового автомобиля, а также видимые наружные повреждения и дефекты. Приемосдаточный акт подписывается ответственным лицом Исполнителя и уполномоченным представителем Заказчика и заверяется печатью Исполнителя.</w:t>
      </w:r>
    </w:p>
    <w:p w14:paraId="45E14B07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По требованию Заказчика Исполнитель обязан в течение 1 (одного) рабочего дня после приемки легкового автомобиля Заказчика направить на согласование Заказчику перечень и сроки оказания услуг и оформить ремонтный заказ.  В ремонтном заказе указываются: реквизиты Сторон, перечень выполняемых работ, услуг, применяемых запасных частей (с указанием каталожных номеров) и материалов, единицы измерения, количество, стоимость за единицу, сумма.</w:t>
      </w:r>
    </w:p>
    <w:p w14:paraId="6F0823A8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Исполнитель обязан выполнить работы с использованием собственных запасных частей и материалов, кроме случаев использования запасных частей и материалов Заказчика по требованию Заказчика.</w:t>
      </w:r>
    </w:p>
    <w:p w14:paraId="264CD540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b/>
          <w:lang w:eastAsia="en-US"/>
        </w:rPr>
      </w:pPr>
      <w:r w:rsidRPr="00816CDE">
        <w:rPr>
          <w:rFonts w:eastAsiaTheme="minorHAnsi"/>
          <w:lang w:eastAsia="en-US"/>
        </w:rPr>
        <w:t>Время проведения ремонтных работ легкового автомобиля Заказчика должно соответствовать нормам трудоемкостей технологических операций, регламентируемых производителем транспортного средства.</w:t>
      </w:r>
    </w:p>
    <w:p w14:paraId="6C9DBD68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Увеличение сроков оказания услуги не допускается и регламентируется сроками, указанными в данном техническом задании.</w:t>
      </w:r>
    </w:p>
    <w:p w14:paraId="7A7831B8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Если в процессе работ возникла необходимость проведения дополнительных работ, Исполнитель обязан предупредить об этом Заказчика. Исполнитель не вправе без согласия Заказчика оказывать дополнительные услуги, а также обуславливать оказание одних услуг обязательным оказанием других услуг.</w:t>
      </w:r>
    </w:p>
    <w:p w14:paraId="70185242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Услуги по техническому обслуживанию и (или) текущему ремонту, в том числе работы по демонтажу и монтажу деталей, запасных частей, по требованию Заказчика выполняются в присутствии представителя Заказчика.</w:t>
      </w:r>
    </w:p>
    <w:p w14:paraId="701895E6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 xml:space="preserve">Исполнитель обязан обеспечить возможность нахождения представителя Заказчика в производственных помещениях с учетом соблюдения технологического режима работы, правил техники безопасности, противопожарной безопасности и производственной санитарии. </w:t>
      </w:r>
    </w:p>
    <w:p w14:paraId="7A3B965B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Исполнитель обязан в течение одного рабочего дня известить Заказчика и до согласования с ним, приостановить оказание услуг, при обнаружении в процессе оказания услуги скрытых неисправностей, которые не могли быть обнаружены при обычном способе приемки легкового автомобиля у Заказчика и возникли не по вине Исполнителя, а также при возникновении иных независящих от Исполнителя обстоятельств, которые создают невозможность оказания услуг в срок, предусмотренный ремонтным заказом.</w:t>
      </w:r>
    </w:p>
    <w:p w14:paraId="5B04205C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При наступлении указанных в пункте 2.14 Технического задания обстоятельств Исполнитель обязан в течении 1 (одного) рабочего дня с даты их обнаружения согласовать с Заказчиком порядок и сроки продолжения работ.</w:t>
      </w:r>
    </w:p>
    <w:p w14:paraId="485A5AA3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По требованию Заказчика после оказания услуг, но не позднее дня подписания акта сдачи-приемки оказанных услуг, демонтированные, вышедшие из строя и непригодные к дальнейшей эксплуатации запасные части, детали, подлежат возврату представителю Заказчика (за исключением случаев гарантийного ремонта). Исполнителю передаются в собственность образованные в процессе технического обслуживания и (или) текущего ремонта легковых автомобилей Заказчика отходы, за исключением материальных ценностей, востребованных Заказчиком. Исполнитель обязан обеспечить за свой счет утилизацию отходов, образовавшихся в процессе оказания услуг в соответствии с актами, указанными в пунктах 7.4- 7.7 Технического задания и действующим законодательством Российской Федерации.</w:t>
      </w:r>
    </w:p>
    <w:p w14:paraId="4D540AA9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Исполнитель обязан обеспечить хранение легкового автомобиля Заказчика на отдельной, огороженной, охраняемой стоянке с момента сдачи легкового автомобиля в ремонт до момента сдачи легкового автомобиля обратно Заказчику.</w:t>
      </w:r>
    </w:p>
    <w:p w14:paraId="2C29E15E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 xml:space="preserve">Исполнитель несет полную материальную ответственность за сохранность легкового автомобиля Заказчика в течение всего периода его нахождения у Исполнителя. </w:t>
      </w:r>
    </w:p>
    <w:p w14:paraId="5DB7A32C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Выдача легкового автомобиля производится представителю Заказчика. Контрольный осмотр при выдаче легкового автомобиля предусматривает:</w:t>
      </w:r>
    </w:p>
    <w:p w14:paraId="68FBA886" w14:textId="77777777" w:rsidR="00816CDE" w:rsidRPr="00816CDE" w:rsidRDefault="00816CDE" w:rsidP="00816CDE">
      <w:pPr>
        <w:tabs>
          <w:tab w:val="clear" w:pos="708"/>
        </w:tabs>
        <w:spacing w:after="0" w:line="259" w:lineRule="auto"/>
        <w:ind w:firstLine="284"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-проверку комплектности и технического состояния легкового автомобиля;</w:t>
      </w:r>
    </w:p>
    <w:p w14:paraId="197CF8D8" w14:textId="77777777" w:rsidR="00816CDE" w:rsidRPr="00816CDE" w:rsidRDefault="00816CDE" w:rsidP="00816CDE">
      <w:pPr>
        <w:tabs>
          <w:tab w:val="clear" w:pos="708"/>
        </w:tabs>
        <w:spacing w:after="0" w:line="259" w:lineRule="auto"/>
        <w:ind w:firstLine="284"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-осмотр автомобиля в соответствии с выполненными работами (проверка подвергшихся ремонту деталей);</w:t>
      </w:r>
    </w:p>
    <w:p w14:paraId="6A6339FA" w14:textId="77777777" w:rsidR="00816CDE" w:rsidRPr="00816CDE" w:rsidRDefault="00816CDE" w:rsidP="00816CDE">
      <w:pPr>
        <w:tabs>
          <w:tab w:val="clear" w:pos="708"/>
        </w:tabs>
        <w:spacing w:after="0" w:line="259" w:lineRule="auto"/>
        <w:ind w:firstLine="284"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-осмотр с целью обеспечения безопасности дорожного движения.</w:t>
      </w:r>
    </w:p>
    <w:p w14:paraId="7BB41EE8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Приемка оказанных услуг осуществляется представителем Заказчика в присутствии Исполнителя на основании ремонтного заказа и приемосдаточного акта, оформленными с учетом требований Технического задания. Обнаруженные недостатки описываются в приемосдаточном акте, удостоверяющем приемку, который подписывается уполномоченными представителями Заказчика и Исполнителя. Не позднее 10 (десяти) рабочих дней после оказания услуг Исполнитель предоставляет Заказчику акт сдачи-приемки оказанных услуг.</w:t>
      </w:r>
    </w:p>
    <w:p w14:paraId="4812AA7C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Ремонтные посты, оборудованные технологическим оборудованием, используемые Исполнителем в процессе оказания услуги, должны соответствовать требованиям технических документов предприятий - изготовителей легковых автомобилей.</w:t>
      </w:r>
    </w:p>
    <w:p w14:paraId="0F2328CC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Исполнитель своими силами и за свой счет приобретает все оборудование, необходимое для оказания услуги, и выполняет его ремонт.</w:t>
      </w:r>
    </w:p>
    <w:p w14:paraId="52E0D41A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Работники Исполнителя при оказании услуги должны иметь квалификацию, соответствующую требованиям предприятий - изготовителей легковых автомобилей и должны пройти обучение в специализированных учебных центрах, подтвержденное наличием соответствующих квалификационных сертификатов, отвечающим требованиям, установленным предприятием- изготовителем.</w:t>
      </w:r>
    </w:p>
    <w:p w14:paraId="1635D9EA" w14:textId="77777777" w:rsidR="00816CDE" w:rsidRPr="00816CDE" w:rsidRDefault="00816CDE" w:rsidP="00816CDE">
      <w:pPr>
        <w:tabs>
          <w:tab w:val="clear" w:pos="708"/>
        </w:tabs>
        <w:spacing w:after="0" w:line="259" w:lineRule="auto"/>
        <w:ind w:firstLine="284"/>
        <w:contextualSpacing/>
        <w:rPr>
          <w:rFonts w:eastAsiaTheme="minorHAnsi"/>
          <w:lang w:eastAsia="en-US"/>
        </w:rPr>
      </w:pPr>
    </w:p>
    <w:p w14:paraId="2AF5B223" w14:textId="77777777" w:rsidR="00816CDE" w:rsidRPr="00816CDE" w:rsidRDefault="00816CDE" w:rsidP="00816CDE">
      <w:pPr>
        <w:numPr>
          <w:ilvl w:val="0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b/>
          <w:lang w:eastAsia="en-US"/>
        </w:rPr>
      </w:pPr>
      <w:r w:rsidRPr="00816CDE">
        <w:rPr>
          <w:rFonts w:eastAsiaTheme="minorHAnsi"/>
          <w:b/>
          <w:lang w:eastAsia="en-US"/>
        </w:rPr>
        <w:t>Характеристика оказываемых услуг</w:t>
      </w:r>
    </w:p>
    <w:p w14:paraId="2EBFB12C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 xml:space="preserve">Исполнитель обязуется оказать Заказчику услугу по замене переднего ветрового стекла, на оригинальное, под каталожным номером 5206050DB05C, в автомобиле </w:t>
      </w:r>
      <w:proofErr w:type="spellStart"/>
      <w:r w:rsidRPr="00816CDE">
        <w:rPr>
          <w:rFonts w:eastAsiaTheme="minorHAnsi"/>
          <w:lang w:eastAsia="en-US"/>
        </w:rPr>
        <w:t>Hongqi</w:t>
      </w:r>
      <w:proofErr w:type="spellEnd"/>
      <w:r w:rsidRPr="00816CDE">
        <w:rPr>
          <w:rFonts w:eastAsiaTheme="minorHAnsi"/>
          <w:lang w:eastAsia="en-US"/>
        </w:rPr>
        <w:t xml:space="preserve"> Н</w:t>
      </w:r>
      <w:proofErr w:type="gramStart"/>
      <w:r w:rsidRPr="00816CDE">
        <w:rPr>
          <w:rFonts w:eastAsiaTheme="minorHAnsi"/>
          <w:lang w:eastAsia="en-US"/>
        </w:rPr>
        <w:t>9  (</w:t>
      </w:r>
      <w:proofErr w:type="gramEnd"/>
      <w:r w:rsidRPr="00816CDE">
        <w:rPr>
          <w:rFonts w:eastAsiaTheme="minorHAnsi"/>
          <w:lang w:val="en-US" w:eastAsia="en-US"/>
        </w:rPr>
        <w:t>FAW</w:t>
      </w:r>
      <w:r w:rsidRPr="00816CDE">
        <w:rPr>
          <w:rFonts w:eastAsiaTheme="minorHAnsi"/>
          <w:lang w:eastAsia="en-US"/>
        </w:rPr>
        <w:t>-CA7205)  VIN: LFPH4BCP1R2L03222.</w:t>
      </w:r>
    </w:p>
    <w:p w14:paraId="0AFCB144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Демонтаж переднего ветрового стекла и установка нового, производится в соответствии с требованиями ГОСТ 18322-2016 (п. 2.1.17; 2.3.3; 2.3.4; 2.3.5) с сохранением всех функциональных характеристик и элементов систем, согласно комплектации и заводской документации на автомобиль, а также сервисной информации, представленной в документации производителя касающейся проведения необходимых ремонтных работ.</w:t>
      </w:r>
    </w:p>
    <w:p w14:paraId="1B292DBC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Технология оказания Исполнителем услуг по замене переднего ветрового стекла должна соответствовать рекомендациям завода-изготовителя и предусматривать выполнение следующих видов работ:</w:t>
      </w:r>
    </w:p>
    <w:p w14:paraId="15CC4956" w14:textId="77777777" w:rsidR="00816CDE" w:rsidRPr="00816CDE" w:rsidRDefault="00816CDE" w:rsidP="00816CDE">
      <w:pPr>
        <w:tabs>
          <w:tab w:val="clear" w:pos="708"/>
        </w:tabs>
        <w:spacing w:after="0" w:line="259" w:lineRule="auto"/>
        <w:ind w:firstLine="284"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 xml:space="preserve">-осмотр повреждения и оценка возможности ремонта или полной замены; </w:t>
      </w:r>
    </w:p>
    <w:p w14:paraId="59261905" w14:textId="77777777" w:rsidR="00816CDE" w:rsidRPr="00816CDE" w:rsidRDefault="00816CDE" w:rsidP="00816CDE">
      <w:pPr>
        <w:tabs>
          <w:tab w:val="clear" w:pos="708"/>
        </w:tabs>
        <w:spacing w:after="0" w:line="259" w:lineRule="auto"/>
        <w:ind w:firstLine="284"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-защита автомобиля перед началом работ;</w:t>
      </w:r>
    </w:p>
    <w:p w14:paraId="259AB82C" w14:textId="77777777" w:rsidR="00816CDE" w:rsidRPr="00816CDE" w:rsidRDefault="00816CDE" w:rsidP="00816CDE">
      <w:pPr>
        <w:tabs>
          <w:tab w:val="clear" w:pos="708"/>
        </w:tabs>
        <w:spacing w:after="0" w:line="259" w:lineRule="auto"/>
        <w:ind w:firstLine="284"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-демонтаж элементов перед срезкой стекла;</w:t>
      </w:r>
    </w:p>
    <w:p w14:paraId="3B984448" w14:textId="77777777" w:rsidR="00816CDE" w:rsidRPr="00816CDE" w:rsidRDefault="00816CDE" w:rsidP="00816CDE">
      <w:pPr>
        <w:tabs>
          <w:tab w:val="clear" w:pos="708"/>
        </w:tabs>
        <w:spacing w:after="0" w:line="259" w:lineRule="auto"/>
        <w:ind w:firstLine="284"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-демонтаж старого стекла;</w:t>
      </w:r>
    </w:p>
    <w:p w14:paraId="5B803EE5" w14:textId="77777777" w:rsidR="00816CDE" w:rsidRPr="00816CDE" w:rsidRDefault="00816CDE" w:rsidP="00816CDE">
      <w:pPr>
        <w:tabs>
          <w:tab w:val="clear" w:pos="708"/>
        </w:tabs>
        <w:spacing w:after="0" w:line="259" w:lineRule="auto"/>
        <w:ind w:firstLine="284"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-подготовка нового стекла к монтажу;</w:t>
      </w:r>
    </w:p>
    <w:p w14:paraId="61F9AEA2" w14:textId="77777777" w:rsidR="00816CDE" w:rsidRPr="00816CDE" w:rsidRDefault="00816CDE" w:rsidP="00816CDE">
      <w:pPr>
        <w:tabs>
          <w:tab w:val="clear" w:pos="708"/>
        </w:tabs>
        <w:spacing w:after="0" w:line="259" w:lineRule="auto"/>
        <w:ind w:firstLine="284"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-монтаж стекла;</w:t>
      </w:r>
    </w:p>
    <w:p w14:paraId="42AD55B7" w14:textId="77777777" w:rsidR="00816CDE" w:rsidRPr="00816CDE" w:rsidRDefault="00816CDE" w:rsidP="00816CDE">
      <w:pPr>
        <w:tabs>
          <w:tab w:val="clear" w:pos="708"/>
        </w:tabs>
        <w:spacing w:after="0" w:line="259" w:lineRule="auto"/>
        <w:ind w:firstLine="284"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-сушка;</w:t>
      </w:r>
    </w:p>
    <w:p w14:paraId="0EBE37A8" w14:textId="77777777" w:rsidR="00816CDE" w:rsidRPr="00816CDE" w:rsidRDefault="00816CDE" w:rsidP="00816CDE">
      <w:pPr>
        <w:tabs>
          <w:tab w:val="clear" w:pos="708"/>
        </w:tabs>
        <w:spacing w:after="0" w:line="259" w:lineRule="auto"/>
        <w:ind w:firstLine="284"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-обратный монтаж элементов;</w:t>
      </w:r>
    </w:p>
    <w:p w14:paraId="3269EA45" w14:textId="77777777" w:rsidR="00816CDE" w:rsidRPr="00816CDE" w:rsidRDefault="00816CDE" w:rsidP="00816CDE">
      <w:pPr>
        <w:tabs>
          <w:tab w:val="clear" w:pos="708"/>
        </w:tabs>
        <w:spacing w:after="0" w:line="259" w:lineRule="auto"/>
        <w:ind w:firstLine="284"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-финальная проверка и уборка.</w:t>
      </w:r>
    </w:p>
    <w:p w14:paraId="244D226C" w14:textId="77777777" w:rsidR="00816CDE" w:rsidRPr="00816CDE" w:rsidRDefault="00816CDE" w:rsidP="00816CDE">
      <w:pPr>
        <w:tabs>
          <w:tab w:val="clear" w:pos="708"/>
        </w:tabs>
        <w:spacing w:after="0" w:line="259" w:lineRule="auto"/>
        <w:ind w:firstLine="284"/>
        <w:rPr>
          <w:rFonts w:eastAsiaTheme="minorHAnsi"/>
          <w:lang w:eastAsia="en-US"/>
        </w:rPr>
      </w:pPr>
    </w:p>
    <w:p w14:paraId="3E2E5C68" w14:textId="77777777" w:rsidR="00816CDE" w:rsidRPr="00816CDE" w:rsidRDefault="00816CDE" w:rsidP="00816CDE">
      <w:pPr>
        <w:numPr>
          <w:ilvl w:val="0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b/>
          <w:lang w:eastAsia="en-US"/>
        </w:rPr>
      </w:pPr>
      <w:r w:rsidRPr="00816CDE">
        <w:rPr>
          <w:rFonts w:eastAsiaTheme="minorHAnsi"/>
          <w:b/>
          <w:lang w:eastAsia="en-US"/>
        </w:rPr>
        <w:t>Объем и сроки гарантий качества</w:t>
      </w:r>
    </w:p>
    <w:p w14:paraId="139BCD16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Качество услуг должно соответствовать дилерским соглашениям (разрешениям) и другим параметрам оценки в соответствии с сервисными требованиями, разработанными и рекомендованными (или установленными) предприятием - изготовителем легкового автомобиля.</w:t>
      </w:r>
    </w:p>
    <w:p w14:paraId="5B178D85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Исполнитель обеспечивает гарантийные обязательства на исправную работу по замене переднего ветрового стекла автомобиля.</w:t>
      </w:r>
    </w:p>
    <w:p w14:paraId="319D20ED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Исполнитель предоставляет Заказчику гарантию:</w:t>
      </w:r>
    </w:p>
    <w:p w14:paraId="7404F65E" w14:textId="77777777" w:rsidR="00816CDE" w:rsidRPr="00816CDE" w:rsidRDefault="00816CDE" w:rsidP="00816CDE">
      <w:pPr>
        <w:tabs>
          <w:tab w:val="clear" w:pos="708"/>
        </w:tabs>
        <w:spacing w:after="0" w:line="259" w:lineRule="auto"/>
        <w:ind w:firstLine="284"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- на оказанные Исполнителем услуги - 6 (шесть) месяцев;</w:t>
      </w:r>
    </w:p>
    <w:p w14:paraId="7D6C5EEB" w14:textId="77777777" w:rsidR="00816CDE" w:rsidRPr="00816CDE" w:rsidRDefault="00816CDE" w:rsidP="00816CDE">
      <w:pPr>
        <w:tabs>
          <w:tab w:val="clear" w:pos="708"/>
        </w:tabs>
        <w:spacing w:after="0" w:line="259" w:lineRule="auto"/>
        <w:ind w:firstLine="284"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- на запасные части, предоставленные Исполнителем и установленные в ходе оказания услуг на легковой автомобиль Заказчика, - в течение гарантийных сроков, установленных предприятием-изготовителем.</w:t>
      </w:r>
    </w:p>
    <w:p w14:paraId="4182576E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Гарантия качества результата оказания услуг распространяется на все составляющие результата услуг, предусмотренные Техническим заданием.</w:t>
      </w:r>
    </w:p>
    <w:p w14:paraId="4060ECC1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Гарантийный период исчисляется с даты подписания Заказчиком акта сдачи-приемки оказанных услуг.</w:t>
      </w:r>
    </w:p>
    <w:p w14:paraId="61678120" w14:textId="77777777" w:rsidR="00816CDE" w:rsidRPr="00816CDE" w:rsidRDefault="00816CDE" w:rsidP="00816CDE">
      <w:pPr>
        <w:numPr>
          <w:ilvl w:val="0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b/>
          <w:lang w:eastAsia="en-US"/>
        </w:rPr>
      </w:pPr>
      <w:r w:rsidRPr="00816CDE">
        <w:rPr>
          <w:rFonts w:eastAsiaTheme="minorHAnsi"/>
          <w:b/>
          <w:lang w:eastAsia="en-US"/>
        </w:rPr>
        <w:t>Требования к безопасности оказания услуг.</w:t>
      </w:r>
    </w:p>
    <w:p w14:paraId="5AD1A0BC" w14:textId="77777777" w:rsidR="00816CDE" w:rsidRPr="00816CDE" w:rsidRDefault="00816CDE" w:rsidP="00816CDE">
      <w:pPr>
        <w:tabs>
          <w:tab w:val="clear" w:pos="708"/>
        </w:tabs>
        <w:spacing w:after="0" w:line="259" w:lineRule="auto"/>
        <w:ind w:firstLine="284"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Исполнитель обеспечивает безопасные условия оказания услуг. Оказываемые услуги должны быть безопасны для жизни, здоровья человека и имущества Заказчика, окружающей среды в соответствии с актом, указанным в пункте 7.1 Технического задания. Выбор средств защиты должен производиться Исполнителем с учетом требований безопасности для каждого конкретного вида работ и услуг. Средства защиты должны отвечать требованиям стандартов, эргономики и обеспечивать эффективную защиту и удобство при эксплуатации.</w:t>
      </w:r>
    </w:p>
    <w:p w14:paraId="37102CA8" w14:textId="77777777" w:rsidR="00816CDE" w:rsidRPr="00816CDE" w:rsidRDefault="00816CDE" w:rsidP="00816CDE">
      <w:pPr>
        <w:tabs>
          <w:tab w:val="clear" w:pos="708"/>
        </w:tabs>
        <w:spacing w:after="0" w:line="259" w:lineRule="auto"/>
        <w:ind w:firstLine="284"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Организация и оказание услуг должны осуществляться с соблюдением законодательства об охране труда, правил и норм безопасности, безопасной эксплуатации машин и механизмов, используемых при оказании услуг, инструкций по безопасности, государственным санитарно- эпидемиологическим правилам и нормам, гигиеническим и санитарным нормативам в соответствии с актами, указанными в пунктах 7.4, - 7.7, 7.12‚ 7.13 Технического задания.</w:t>
      </w:r>
    </w:p>
    <w:p w14:paraId="028DF324" w14:textId="7BC53FCC" w:rsidR="00816CDE" w:rsidRPr="00816CDE" w:rsidRDefault="00816CDE" w:rsidP="00816CDE">
      <w:pPr>
        <w:tabs>
          <w:tab w:val="clear" w:pos="708"/>
        </w:tabs>
        <w:spacing w:after="0" w:line="259" w:lineRule="auto"/>
        <w:ind w:firstLine="284"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Деятельность Исполнителя, используемая для ее осуществления техника и результаты указанной деятельности должны соответствовать требованиям акта, указанного в разделе 7</w:t>
      </w:r>
      <w:r w:rsidR="000F2DB7">
        <w:rPr>
          <w:rFonts w:eastAsiaTheme="minorHAnsi"/>
          <w:lang w:eastAsia="en-US"/>
        </w:rPr>
        <w:t xml:space="preserve"> </w:t>
      </w:r>
      <w:r w:rsidRPr="00816CDE">
        <w:rPr>
          <w:rFonts w:eastAsiaTheme="minorHAnsi"/>
          <w:lang w:eastAsia="en-US"/>
        </w:rPr>
        <w:t>Технического задания.</w:t>
      </w:r>
    </w:p>
    <w:p w14:paraId="1AB551D8" w14:textId="77777777" w:rsidR="00816CDE" w:rsidRPr="00816CDE" w:rsidRDefault="00816CDE" w:rsidP="00816CDE">
      <w:pPr>
        <w:tabs>
          <w:tab w:val="clear" w:pos="708"/>
        </w:tabs>
        <w:spacing w:after="0" w:line="259" w:lineRule="auto"/>
        <w:ind w:firstLine="284"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Техническое состояние автомобиля после оказания услуги по предельно допустимым значениям, влияющих на безопасность дорожного движения и состояние окружающей среды, должно соответствовать требованиям актов, указанных в пунктах 7.2, 7.11 Технического задания.</w:t>
      </w:r>
    </w:p>
    <w:p w14:paraId="391193ED" w14:textId="77777777" w:rsidR="00816CDE" w:rsidRPr="00816CDE" w:rsidRDefault="00816CDE" w:rsidP="00816CDE">
      <w:pPr>
        <w:tabs>
          <w:tab w:val="clear" w:pos="708"/>
        </w:tabs>
        <w:spacing w:after="0" w:line="259" w:lineRule="auto"/>
        <w:ind w:firstLine="284"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Работники Исполнителя, оказывающие услугу и выполняющие работу по замене, должны проходить обучение и инструктаж по охране труда.</w:t>
      </w:r>
    </w:p>
    <w:p w14:paraId="7264CE60" w14:textId="77777777" w:rsidR="00816CDE" w:rsidRPr="00816CDE" w:rsidRDefault="00816CDE" w:rsidP="00816CDE">
      <w:pPr>
        <w:tabs>
          <w:tab w:val="clear" w:pos="708"/>
        </w:tabs>
        <w:spacing w:after="0" w:line="259" w:lineRule="auto"/>
        <w:ind w:firstLine="284"/>
        <w:rPr>
          <w:rFonts w:eastAsiaTheme="minorHAnsi"/>
          <w:lang w:eastAsia="en-US"/>
        </w:rPr>
      </w:pPr>
    </w:p>
    <w:p w14:paraId="204E2C91" w14:textId="77777777" w:rsidR="00816CDE" w:rsidRPr="00816CDE" w:rsidRDefault="00816CDE" w:rsidP="00816CDE">
      <w:pPr>
        <w:numPr>
          <w:ilvl w:val="0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b/>
          <w:lang w:eastAsia="en-US"/>
        </w:rPr>
      </w:pPr>
      <w:r w:rsidRPr="00816CDE">
        <w:rPr>
          <w:rFonts w:eastAsiaTheme="minorHAnsi"/>
          <w:b/>
          <w:lang w:eastAsia="en-US"/>
        </w:rPr>
        <w:t>Требования к используемым материалам и оборудованию</w:t>
      </w:r>
    </w:p>
    <w:p w14:paraId="72107B88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Оказываемая услуга должна производиться Исполнителем с использованием компонентов не влияющих на безопасность в процессе эксплуатации транспортных средств, соответствовать требованиям акта, указанного в пункте 7.2 Технического задания.</w:t>
      </w:r>
    </w:p>
    <w:p w14:paraId="7D600DD5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Детали, материалы, применяемые при оказании услуги и устанавливаемые на автомобили, должны быть оригинальными (ОЕ – используемые автопроизводителями на автомобилях, которые сходят с конвейера предприятия - изготовителя; ОЕМ – произведенные по контракту для установки на автомобили и рекомендованные изготовителем автомобиля), новыми, не восстановленными, не бывшими в употреблении, серийно выпускаемыми и должны иметь необходимые сертификаты соответствия.</w:t>
      </w:r>
    </w:p>
    <w:p w14:paraId="68FFA747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Установка неоригинальных запчастей (аналогов) при условии их полного соответствия требованиям качества и конструктивным особенностям автомобиля или агрегата, для которого они предназначены, допускается только по согласованию с Заказчиком.</w:t>
      </w:r>
    </w:p>
    <w:p w14:paraId="32C13539" w14:textId="77777777" w:rsidR="00816CDE" w:rsidRPr="00816CDE" w:rsidRDefault="00816CDE" w:rsidP="00816CDE">
      <w:pPr>
        <w:tabs>
          <w:tab w:val="clear" w:pos="708"/>
        </w:tabs>
        <w:spacing w:after="0" w:line="259" w:lineRule="auto"/>
        <w:ind w:firstLine="284"/>
        <w:contextualSpacing/>
        <w:rPr>
          <w:rFonts w:eastAsiaTheme="minorHAnsi"/>
          <w:lang w:eastAsia="en-US"/>
        </w:rPr>
      </w:pPr>
    </w:p>
    <w:p w14:paraId="39238ACC" w14:textId="77777777" w:rsidR="00816CDE" w:rsidRPr="00816CDE" w:rsidRDefault="00816CDE" w:rsidP="00816CDE">
      <w:pPr>
        <w:numPr>
          <w:ilvl w:val="0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b/>
          <w:lang w:eastAsia="en-US"/>
        </w:rPr>
      </w:pPr>
      <w:r w:rsidRPr="00816CDE">
        <w:rPr>
          <w:rFonts w:eastAsiaTheme="minorHAnsi"/>
          <w:b/>
          <w:lang w:eastAsia="en-US"/>
        </w:rPr>
        <w:t>Перечень нормативных правовых и нормативных технических актов:</w:t>
      </w:r>
    </w:p>
    <w:p w14:paraId="23908BB4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Решение Комиссии Таможенного союза от 18.10.2011 № 823 "О принятии технического регламента Таможенного союза "О безопасности машин и оборудования".</w:t>
      </w:r>
    </w:p>
    <w:p w14:paraId="7B4C38D3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Решение Комиссии Таможенного союза от 09.12.2011 № 877 "О принятии технического регламента Таможенного союза "О безопасности колесных транспортных средств".</w:t>
      </w:r>
    </w:p>
    <w:p w14:paraId="362CFEF3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Федеральный закон от 10.12.1995 № 196-ФЗ "О безопасности дорожного движения".</w:t>
      </w:r>
    </w:p>
    <w:p w14:paraId="773D7356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Федеральный закон от 24.06.1998 № 89-ФЗ "Об отходах производства и потребления".</w:t>
      </w:r>
    </w:p>
    <w:p w14:paraId="0B7E99E4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Федеральный закон от 30.03.1999 № 52-ФЗ "О санитарно-эпидемиологическом благополучии населения".</w:t>
      </w:r>
    </w:p>
    <w:p w14:paraId="12E265D2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Федеральный закон от 04.05.1999 № 96-ФЗ "Об охране атмосферного воздуха".</w:t>
      </w:r>
    </w:p>
    <w:p w14:paraId="1268E04A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Федеральный закон от 10.01.2002 № 7-ФЗ "Об охране окружающей среды".</w:t>
      </w:r>
    </w:p>
    <w:p w14:paraId="5C7136CC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Федеральный закон от 26.06.2008 № 102-ФЗ "Об обеспечении единства измерений".</w:t>
      </w:r>
    </w:p>
    <w:p w14:paraId="7E50079F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Постановление Правительства РФ от 29.05.2025 № 780 "Об утверждении Правил оказания услуг (выполнения работ) по техническому обслуживанию и ремонту автомототранспортных средств".</w:t>
      </w:r>
    </w:p>
    <w:p w14:paraId="5F4164F5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 xml:space="preserve">"ГОСТ 18322-2016. Межгосударственный стандарт. Система технического обслуживания и ремонта техники. Термины и определения" (введен в действие Приказом </w:t>
      </w:r>
      <w:proofErr w:type="spellStart"/>
      <w:r w:rsidRPr="00816CDE">
        <w:rPr>
          <w:rFonts w:eastAsiaTheme="minorHAnsi"/>
          <w:lang w:eastAsia="en-US"/>
        </w:rPr>
        <w:t>Росстандарта</w:t>
      </w:r>
      <w:proofErr w:type="spellEnd"/>
      <w:r w:rsidRPr="00816CDE">
        <w:rPr>
          <w:rFonts w:eastAsiaTheme="minorHAnsi"/>
          <w:lang w:eastAsia="en-US"/>
        </w:rPr>
        <w:t xml:space="preserve"> 28.03.2017 №186-ст).</w:t>
      </w:r>
    </w:p>
    <w:p w14:paraId="6ACAF121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 xml:space="preserve">"ГОСТ 33997-2016. Межгосударственный стандарт. Колесные транспортные средства. Требования к безопасности в эксплуатации и методы проверки" (введен в действие Приказом </w:t>
      </w:r>
      <w:proofErr w:type="spellStart"/>
      <w:r w:rsidRPr="00816CDE">
        <w:rPr>
          <w:rFonts w:eastAsiaTheme="minorHAnsi"/>
          <w:lang w:eastAsia="en-US"/>
        </w:rPr>
        <w:t>Росстандарта</w:t>
      </w:r>
      <w:proofErr w:type="spellEnd"/>
      <w:r w:rsidRPr="00816CDE">
        <w:rPr>
          <w:rFonts w:eastAsiaTheme="minorHAnsi"/>
          <w:lang w:eastAsia="en-US"/>
        </w:rPr>
        <w:t xml:space="preserve"> от 18.07.2017 № 708-ст).</w:t>
      </w:r>
    </w:p>
    <w:p w14:paraId="06916EEF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Приказ Минтруда России от 09.12.2020 № 871н "Об утверждении Правил по охране труда на автомобильном транспорте".</w:t>
      </w:r>
    </w:p>
    <w:p w14:paraId="145988B0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Постановление Главного государственного санитарного врача по г. Москве от 28.12.1998 № 42 "О внедрении нормативных документов Госсанэпидслужбы г. Москвы".</w:t>
      </w:r>
    </w:p>
    <w:p w14:paraId="49DD94D0" w14:textId="77777777" w:rsidR="00816CDE" w:rsidRPr="00816CDE" w:rsidRDefault="00816CDE" w:rsidP="00816CDE">
      <w:pPr>
        <w:numPr>
          <w:ilvl w:val="1"/>
          <w:numId w:val="26"/>
        </w:numPr>
        <w:tabs>
          <w:tab w:val="clear" w:pos="708"/>
        </w:tabs>
        <w:spacing w:after="0" w:line="259" w:lineRule="auto"/>
        <w:ind w:left="0" w:firstLine="284"/>
        <w:contextualSpacing/>
        <w:rPr>
          <w:rFonts w:eastAsiaTheme="minorHAnsi"/>
          <w:lang w:eastAsia="en-US"/>
        </w:rPr>
      </w:pPr>
      <w:r w:rsidRPr="00816CDE">
        <w:rPr>
          <w:rFonts w:eastAsiaTheme="minorHAnsi"/>
          <w:lang w:eastAsia="en-US"/>
        </w:rPr>
        <w:t>"РД 37.009.010-85. Руководство по организации диагностирования легковых автомобилей на СТО системы "Автотехобслуживание" (утв. ВПО "</w:t>
      </w:r>
      <w:proofErr w:type="spellStart"/>
      <w:r w:rsidRPr="00816CDE">
        <w:rPr>
          <w:rFonts w:eastAsiaTheme="minorHAnsi"/>
          <w:lang w:eastAsia="en-US"/>
        </w:rPr>
        <w:t>Союзавтотехобслуживание</w:t>
      </w:r>
      <w:proofErr w:type="spellEnd"/>
      <w:r w:rsidRPr="00816CDE">
        <w:rPr>
          <w:rFonts w:eastAsiaTheme="minorHAnsi"/>
          <w:lang w:eastAsia="en-US"/>
        </w:rPr>
        <w:t>" 20.05.1985).</w:t>
      </w:r>
    </w:p>
    <w:p w14:paraId="5E825806" w14:textId="710DEF42" w:rsidR="008614D8" w:rsidRPr="00D3080C" w:rsidRDefault="008614D8" w:rsidP="008614D8">
      <w:pPr>
        <w:widowControl w:val="0"/>
        <w:tabs>
          <w:tab w:val="clear" w:pos="708"/>
          <w:tab w:val="left" w:pos="4245"/>
        </w:tabs>
        <w:spacing w:after="0"/>
      </w:pPr>
    </w:p>
    <w:sectPr w:rsidR="008614D8" w:rsidRPr="00D3080C" w:rsidSect="00563C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D0F4C" w14:textId="77777777" w:rsidR="00995328" w:rsidRDefault="00995328" w:rsidP="001F67FF">
      <w:pPr>
        <w:spacing w:after="0"/>
      </w:pPr>
      <w:r>
        <w:separator/>
      </w:r>
    </w:p>
  </w:endnote>
  <w:endnote w:type="continuationSeparator" w:id="0">
    <w:p w14:paraId="7453A862" w14:textId="77777777" w:rsidR="00995328" w:rsidRDefault="00995328" w:rsidP="001F67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6397D" w14:textId="77777777" w:rsidR="00101132" w:rsidRDefault="0010113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A9A96" w14:textId="77777777" w:rsidR="00101132" w:rsidRDefault="0010113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EB3F6" w14:textId="77777777" w:rsidR="00101132" w:rsidRDefault="0010113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DD279" w14:textId="77777777" w:rsidR="00995328" w:rsidRDefault="00995328" w:rsidP="001F67FF">
      <w:pPr>
        <w:spacing w:after="0"/>
      </w:pPr>
      <w:r>
        <w:separator/>
      </w:r>
    </w:p>
  </w:footnote>
  <w:footnote w:type="continuationSeparator" w:id="0">
    <w:p w14:paraId="13D4664D" w14:textId="77777777" w:rsidR="00995328" w:rsidRDefault="00995328" w:rsidP="001F67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7259793"/>
      <w:docPartObj>
        <w:docPartGallery w:val="Page Numbers (Top of Page)"/>
        <w:docPartUnique/>
      </w:docPartObj>
    </w:sdtPr>
    <w:sdtEndPr/>
    <w:sdtContent>
      <w:p w14:paraId="42352C53" w14:textId="20F1207A" w:rsidR="00101132" w:rsidRDefault="0010113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8F0">
          <w:rPr>
            <w:noProof/>
          </w:rPr>
          <w:t>7</w:t>
        </w:r>
        <w:r>
          <w:fldChar w:fldCharType="end"/>
        </w:r>
      </w:p>
    </w:sdtContent>
  </w:sdt>
  <w:p w14:paraId="0CF24F83" w14:textId="77777777" w:rsidR="00101132" w:rsidRDefault="0010113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B41CC" w14:textId="77777777" w:rsidR="00101132" w:rsidRDefault="0010113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7857770"/>
      <w:docPartObj>
        <w:docPartGallery w:val="Page Numbers (Top of Page)"/>
        <w:docPartUnique/>
      </w:docPartObj>
    </w:sdtPr>
    <w:sdtEndPr/>
    <w:sdtContent>
      <w:p w14:paraId="6ADF2F54" w14:textId="704BBB4D" w:rsidR="00101132" w:rsidRDefault="0010113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8F0">
          <w:rPr>
            <w:noProof/>
          </w:rPr>
          <w:t>12</w:t>
        </w:r>
        <w:r>
          <w:fldChar w:fldCharType="end"/>
        </w:r>
      </w:p>
    </w:sdtContent>
  </w:sdt>
  <w:p w14:paraId="0F27944B" w14:textId="77777777" w:rsidR="00101132" w:rsidRDefault="00101132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7B1F1" w14:textId="77777777" w:rsidR="00101132" w:rsidRDefault="0010113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BEE0D4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E27D46"/>
    <w:multiLevelType w:val="hybridMultilevel"/>
    <w:tmpl w:val="96D6F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716"/>
        </w:tabs>
        <w:ind w:left="716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FD45B19"/>
    <w:multiLevelType w:val="multilevel"/>
    <w:tmpl w:val="5A9EBA8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44" w:hanging="435"/>
      </w:pPr>
      <w:rPr>
        <w:rFonts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auto"/>
      </w:rPr>
    </w:lvl>
  </w:abstractNum>
  <w:abstractNum w:abstractNumId="4" w15:restartNumberingAfterBreak="0">
    <w:nsid w:val="15D25EAD"/>
    <w:multiLevelType w:val="hybridMultilevel"/>
    <w:tmpl w:val="1AAA3BF8"/>
    <w:lvl w:ilvl="0" w:tplc="AF085CC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7B93BD7"/>
    <w:multiLevelType w:val="multilevel"/>
    <w:tmpl w:val="4D8A1EF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D355E8"/>
    <w:multiLevelType w:val="hybridMultilevel"/>
    <w:tmpl w:val="DFEA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C2B55"/>
    <w:multiLevelType w:val="multilevel"/>
    <w:tmpl w:val="5A9EBA8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03" w:hanging="435"/>
      </w:pPr>
      <w:rPr>
        <w:rFonts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auto"/>
      </w:rPr>
    </w:lvl>
  </w:abstractNum>
  <w:abstractNum w:abstractNumId="8" w15:restartNumberingAfterBreak="0">
    <w:nsid w:val="2C4641AA"/>
    <w:multiLevelType w:val="multilevel"/>
    <w:tmpl w:val="03F078A8"/>
    <w:lvl w:ilvl="0">
      <w:start w:val="1"/>
      <w:numFmt w:val="decimal"/>
      <w:suff w:val="space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-87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  <w:b/>
      </w:rPr>
    </w:lvl>
  </w:abstractNum>
  <w:abstractNum w:abstractNumId="9" w15:restartNumberingAfterBreak="0">
    <w:nsid w:val="350836BE"/>
    <w:multiLevelType w:val="multilevel"/>
    <w:tmpl w:val="5A9EBA8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44" w:hanging="435"/>
      </w:pPr>
      <w:rPr>
        <w:rFonts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auto"/>
      </w:rPr>
    </w:lvl>
  </w:abstractNum>
  <w:abstractNum w:abstractNumId="10" w15:restartNumberingAfterBreak="0">
    <w:nsid w:val="36760DB6"/>
    <w:multiLevelType w:val="hybridMultilevel"/>
    <w:tmpl w:val="D534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EC0FED"/>
    <w:multiLevelType w:val="multilevel"/>
    <w:tmpl w:val="8988B5D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44" w:hanging="43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auto"/>
      </w:rPr>
    </w:lvl>
  </w:abstractNum>
  <w:abstractNum w:abstractNumId="12" w15:restartNumberingAfterBreak="0">
    <w:nsid w:val="383457D6"/>
    <w:multiLevelType w:val="hybridMultilevel"/>
    <w:tmpl w:val="DE8E8710"/>
    <w:lvl w:ilvl="0" w:tplc="B58A22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EA04B11"/>
    <w:multiLevelType w:val="multilevel"/>
    <w:tmpl w:val="6AC69F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4" w15:restartNumberingAfterBreak="0">
    <w:nsid w:val="42A33BFE"/>
    <w:multiLevelType w:val="hybridMultilevel"/>
    <w:tmpl w:val="914A6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E05F6"/>
    <w:multiLevelType w:val="multilevel"/>
    <w:tmpl w:val="D3E6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737AAD"/>
    <w:multiLevelType w:val="multilevel"/>
    <w:tmpl w:val="208AB17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D893E28"/>
    <w:multiLevelType w:val="multilevel"/>
    <w:tmpl w:val="5A9EBA8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44" w:hanging="435"/>
      </w:pPr>
      <w:rPr>
        <w:rFonts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auto"/>
      </w:rPr>
    </w:lvl>
  </w:abstractNum>
  <w:abstractNum w:abstractNumId="18" w15:restartNumberingAfterBreak="0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1994"/>
        </w:tabs>
        <w:ind w:left="1994" w:hanging="576"/>
      </w:p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6B364AE"/>
    <w:multiLevelType w:val="hybridMultilevel"/>
    <w:tmpl w:val="AAE81B6E"/>
    <w:lvl w:ilvl="0" w:tplc="3A785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F9769F"/>
    <w:multiLevelType w:val="multilevel"/>
    <w:tmpl w:val="F2C898A6"/>
    <w:lvl w:ilvl="0">
      <w:start w:val="2"/>
      <w:numFmt w:val="decimal"/>
      <w:lvlText w:val="%1."/>
      <w:lvlJc w:val="left"/>
      <w:pPr>
        <w:ind w:left="431" w:hanging="431"/>
      </w:pPr>
      <w:rPr>
        <w:b/>
        <w:strike w:val="0"/>
        <w:dstrike w:val="0"/>
        <w:color w:val="000000"/>
        <w:sz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573" w:hanging="573"/>
      </w:pPr>
      <w:rPr>
        <w:b/>
        <w:strike w:val="0"/>
        <w:dstrike w:val="0"/>
        <w:color w:val="000000"/>
        <w:sz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14" w:hanging="714"/>
      </w:pPr>
      <w:rPr>
        <w:b/>
        <w:strike w:val="0"/>
        <w:dstrike w:val="0"/>
        <w:color w:val="000000"/>
        <w:sz w:val="24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856" w:hanging="856"/>
      </w:pPr>
      <w:rPr>
        <w:b/>
        <w:strike w:val="0"/>
        <w:dstrike w:val="0"/>
        <w:color w:val="000000"/>
        <w:sz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998" w:hanging="998"/>
      </w:pPr>
      <w:rPr>
        <w:b/>
        <w:strike w:val="0"/>
        <w:dstrike w:val="0"/>
        <w:color w:val="000000"/>
        <w:sz w:val="24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7A028E6"/>
    <w:multiLevelType w:val="hybridMultilevel"/>
    <w:tmpl w:val="5DD41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A6DDD"/>
    <w:multiLevelType w:val="hybridMultilevel"/>
    <w:tmpl w:val="46DCE75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C24AD"/>
    <w:multiLevelType w:val="multilevel"/>
    <w:tmpl w:val="7FF8BD8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  <w:sz w:val="24"/>
        <w:szCs w:val="24"/>
        <w:lang w:val="en-US"/>
      </w:rPr>
    </w:lvl>
    <w:lvl w:ilvl="1">
      <w:start w:val="1"/>
      <w:numFmt w:val="decimal"/>
      <w:lvlText w:val="%1.%2"/>
      <w:lvlJc w:val="left"/>
      <w:pPr>
        <w:tabs>
          <w:tab w:val="num" w:pos="170"/>
        </w:tabs>
        <w:ind w:left="576" w:hanging="576"/>
      </w:pPr>
      <w:rPr>
        <w:b/>
        <w:bCs/>
        <w:sz w:val="24"/>
        <w:szCs w:val="24"/>
        <w:lang w:val="en-U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eastAsia="OpenSymbol;Arial Unicode MS" w:hAnsi="Times New Roman" w:cs="Times New Roman"/>
        <w:b/>
        <w:bCs/>
        <w:iCs/>
        <w:color w:val="000000"/>
        <w:sz w:val="24"/>
        <w:szCs w:val="24"/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eastAsia="OpenSymbol;Arial Unicode MS" w:hAnsi="Times New Roman" w:cs="Times New Roman"/>
        <w:b/>
        <w:bCs/>
        <w:iCs/>
        <w:color w:val="000000"/>
        <w:sz w:val="24"/>
        <w:szCs w:val="24"/>
        <w:lang w:val="en-US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/>
        <w:bCs/>
        <w:sz w:val="24"/>
        <w:szCs w:val="24"/>
        <w:lang w:val="en-US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  <w:lvlOverride w:ilvl="0">
      <w:lvl w:ilvl="0">
        <w:numFmt w:val="bullet"/>
        <w:lvlText w:val="-"/>
        <w:legacy w:legacy="1" w:legacySpace="0" w:legacyIndent="13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12"/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9"/>
  </w:num>
  <w:num w:numId="12">
    <w:abstractNumId w:val="15"/>
  </w:num>
  <w:num w:numId="13">
    <w:abstractNumId w:val="21"/>
  </w:num>
  <w:num w:numId="14">
    <w:abstractNumId w:val="1"/>
  </w:num>
  <w:num w:numId="15">
    <w:abstractNumId w:val="23"/>
  </w:num>
  <w:num w:numId="16">
    <w:abstractNumId w:val="20"/>
  </w:num>
  <w:num w:numId="17">
    <w:abstractNumId w:val="16"/>
  </w:num>
  <w:num w:numId="18">
    <w:abstractNumId w:val="13"/>
  </w:num>
  <w:num w:numId="19">
    <w:abstractNumId w:val="5"/>
  </w:num>
  <w:num w:numId="20">
    <w:abstractNumId w:val="14"/>
  </w:num>
  <w:num w:numId="21">
    <w:abstractNumId w:val="7"/>
  </w:num>
  <w:num w:numId="22">
    <w:abstractNumId w:val="11"/>
  </w:num>
  <w:num w:numId="23">
    <w:abstractNumId w:val="17"/>
  </w:num>
  <w:num w:numId="24">
    <w:abstractNumId w:val="9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F5"/>
    <w:rsid w:val="00002569"/>
    <w:rsid w:val="000039CB"/>
    <w:rsid w:val="00006919"/>
    <w:rsid w:val="00006B42"/>
    <w:rsid w:val="00007D33"/>
    <w:rsid w:val="00014143"/>
    <w:rsid w:val="000143C3"/>
    <w:rsid w:val="00015BF6"/>
    <w:rsid w:val="00016AF0"/>
    <w:rsid w:val="00021F72"/>
    <w:rsid w:val="000241D3"/>
    <w:rsid w:val="00026254"/>
    <w:rsid w:val="0003775E"/>
    <w:rsid w:val="00037BAF"/>
    <w:rsid w:val="00040C25"/>
    <w:rsid w:val="000422AC"/>
    <w:rsid w:val="00044C7C"/>
    <w:rsid w:val="000459BA"/>
    <w:rsid w:val="00046370"/>
    <w:rsid w:val="00046AAB"/>
    <w:rsid w:val="00050B52"/>
    <w:rsid w:val="00051805"/>
    <w:rsid w:val="000524DC"/>
    <w:rsid w:val="000559FD"/>
    <w:rsid w:val="00056E8D"/>
    <w:rsid w:val="000572BB"/>
    <w:rsid w:val="0006147D"/>
    <w:rsid w:val="0006621F"/>
    <w:rsid w:val="0007053A"/>
    <w:rsid w:val="00075C37"/>
    <w:rsid w:val="000766FD"/>
    <w:rsid w:val="00077499"/>
    <w:rsid w:val="00077F03"/>
    <w:rsid w:val="00086BC5"/>
    <w:rsid w:val="00087133"/>
    <w:rsid w:val="00090C69"/>
    <w:rsid w:val="000927AF"/>
    <w:rsid w:val="00093400"/>
    <w:rsid w:val="00093701"/>
    <w:rsid w:val="000A128F"/>
    <w:rsid w:val="000A218C"/>
    <w:rsid w:val="000A4931"/>
    <w:rsid w:val="000A5052"/>
    <w:rsid w:val="000B3749"/>
    <w:rsid w:val="000B5F6A"/>
    <w:rsid w:val="000B69E6"/>
    <w:rsid w:val="000C1D73"/>
    <w:rsid w:val="000C7E2E"/>
    <w:rsid w:val="000D11E9"/>
    <w:rsid w:val="000D186C"/>
    <w:rsid w:val="000D6EBB"/>
    <w:rsid w:val="000D7161"/>
    <w:rsid w:val="000F2631"/>
    <w:rsid w:val="000F2DB7"/>
    <w:rsid w:val="00101132"/>
    <w:rsid w:val="0010316D"/>
    <w:rsid w:val="001054FA"/>
    <w:rsid w:val="00105D93"/>
    <w:rsid w:val="0011524B"/>
    <w:rsid w:val="0012280E"/>
    <w:rsid w:val="001304AA"/>
    <w:rsid w:val="001317A4"/>
    <w:rsid w:val="001327F5"/>
    <w:rsid w:val="00132FD3"/>
    <w:rsid w:val="00134898"/>
    <w:rsid w:val="00144DAA"/>
    <w:rsid w:val="0014600E"/>
    <w:rsid w:val="001543BE"/>
    <w:rsid w:val="001553B7"/>
    <w:rsid w:val="00157960"/>
    <w:rsid w:val="001617A8"/>
    <w:rsid w:val="00164A38"/>
    <w:rsid w:val="00164A86"/>
    <w:rsid w:val="001668EA"/>
    <w:rsid w:val="00166988"/>
    <w:rsid w:val="00173D9D"/>
    <w:rsid w:val="001746C3"/>
    <w:rsid w:val="001807BC"/>
    <w:rsid w:val="00180CE9"/>
    <w:rsid w:val="0018114D"/>
    <w:rsid w:val="001838B5"/>
    <w:rsid w:val="0018490D"/>
    <w:rsid w:val="00192319"/>
    <w:rsid w:val="00195DD3"/>
    <w:rsid w:val="00196E47"/>
    <w:rsid w:val="001975E0"/>
    <w:rsid w:val="001A068C"/>
    <w:rsid w:val="001A7B9E"/>
    <w:rsid w:val="001B0EB1"/>
    <w:rsid w:val="001B137E"/>
    <w:rsid w:val="001B1962"/>
    <w:rsid w:val="001B2B94"/>
    <w:rsid w:val="001B5D65"/>
    <w:rsid w:val="001C0AD1"/>
    <w:rsid w:val="001D6581"/>
    <w:rsid w:val="001D6F48"/>
    <w:rsid w:val="001E06B3"/>
    <w:rsid w:val="001E62B5"/>
    <w:rsid w:val="001F1A40"/>
    <w:rsid w:val="001F576B"/>
    <w:rsid w:val="001F67FF"/>
    <w:rsid w:val="00200FAA"/>
    <w:rsid w:val="002021AE"/>
    <w:rsid w:val="002113DA"/>
    <w:rsid w:val="00212CA4"/>
    <w:rsid w:val="00215CAD"/>
    <w:rsid w:val="00217D8C"/>
    <w:rsid w:val="00220848"/>
    <w:rsid w:val="002259D4"/>
    <w:rsid w:val="00225EE2"/>
    <w:rsid w:val="00226AFB"/>
    <w:rsid w:val="002305F0"/>
    <w:rsid w:val="002310D7"/>
    <w:rsid w:val="00231C52"/>
    <w:rsid w:val="0023407A"/>
    <w:rsid w:val="00235BAD"/>
    <w:rsid w:val="002419B8"/>
    <w:rsid w:val="00247D15"/>
    <w:rsid w:val="002546B6"/>
    <w:rsid w:val="00257B45"/>
    <w:rsid w:val="00260F42"/>
    <w:rsid w:val="00261B1F"/>
    <w:rsid w:val="00261F34"/>
    <w:rsid w:val="00264D9D"/>
    <w:rsid w:val="00265491"/>
    <w:rsid w:val="002656F0"/>
    <w:rsid w:val="0026611A"/>
    <w:rsid w:val="0027075B"/>
    <w:rsid w:val="002709A3"/>
    <w:rsid w:val="00271569"/>
    <w:rsid w:val="0027598F"/>
    <w:rsid w:val="00282D72"/>
    <w:rsid w:val="00282E60"/>
    <w:rsid w:val="00290851"/>
    <w:rsid w:val="0029192D"/>
    <w:rsid w:val="002935C3"/>
    <w:rsid w:val="00295F6F"/>
    <w:rsid w:val="002A19C5"/>
    <w:rsid w:val="002A4A6A"/>
    <w:rsid w:val="002A5B57"/>
    <w:rsid w:val="002B581B"/>
    <w:rsid w:val="002C46A8"/>
    <w:rsid w:val="002C60C0"/>
    <w:rsid w:val="002C67D9"/>
    <w:rsid w:val="002C6981"/>
    <w:rsid w:val="002D118E"/>
    <w:rsid w:val="002D2EBB"/>
    <w:rsid w:val="002D6D7E"/>
    <w:rsid w:val="002D6E42"/>
    <w:rsid w:val="002E11A3"/>
    <w:rsid w:val="002E22E0"/>
    <w:rsid w:val="002E5A5B"/>
    <w:rsid w:val="002E6457"/>
    <w:rsid w:val="002E7B90"/>
    <w:rsid w:val="002F0BFE"/>
    <w:rsid w:val="002F194D"/>
    <w:rsid w:val="002F6F5A"/>
    <w:rsid w:val="002F7946"/>
    <w:rsid w:val="0030178C"/>
    <w:rsid w:val="0030448B"/>
    <w:rsid w:val="00313C1C"/>
    <w:rsid w:val="00315359"/>
    <w:rsid w:val="00320199"/>
    <w:rsid w:val="00320E8A"/>
    <w:rsid w:val="003216B8"/>
    <w:rsid w:val="003219A2"/>
    <w:rsid w:val="00322025"/>
    <w:rsid w:val="00333807"/>
    <w:rsid w:val="00340AA8"/>
    <w:rsid w:val="003425AB"/>
    <w:rsid w:val="003443AF"/>
    <w:rsid w:val="003464D3"/>
    <w:rsid w:val="00346512"/>
    <w:rsid w:val="0034747A"/>
    <w:rsid w:val="00351ECF"/>
    <w:rsid w:val="00352DF4"/>
    <w:rsid w:val="003537FE"/>
    <w:rsid w:val="00354BC0"/>
    <w:rsid w:val="00354E41"/>
    <w:rsid w:val="00357482"/>
    <w:rsid w:val="0036398C"/>
    <w:rsid w:val="0037442D"/>
    <w:rsid w:val="003752D6"/>
    <w:rsid w:val="00375601"/>
    <w:rsid w:val="00380BEF"/>
    <w:rsid w:val="00384856"/>
    <w:rsid w:val="00385D09"/>
    <w:rsid w:val="00386E06"/>
    <w:rsid w:val="003906D7"/>
    <w:rsid w:val="003916B3"/>
    <w:rsid w:val="003918DB"/>
    <w:rsid w:val="00392CD6"/>
    <w:rsid w:val="00392D28"/>
    <w:rsid w:val="00392EF6"/>
    <w:rsid w:val="00397EB2"/>
    <w:rsid w:val="003A01D7"/>
    <w:rsid w:val="003A40D9"/>
    <w:rsid w:val="003A5B85"/>
    <w:rsid w:val="003A62FB"/>
    <w:rsid w:val="003B2D78"/>
    <w:rsid w:val="003B3C8C"/>
    <w:rsid w:val="003B516C"/>
    <w:rsid w:val="003B5811"/>
    <w:rsid w:val="003C26A5"/>
    <w:rsid w:val="003C3382"/>
    <w:rsid w:val="003C41C0"/>
    <w:rsid w:val="003C6D6F"/>
    <w:rsid w:val="003E1219"/>
    <w:rsid w:val="003F47F7"/>
    <w:rsid w:val="003F7C0A"/>
    <w:rsid w:val="004005F4"/>
    <w:rsid w:val="00402E23"/>
    <w:rsid w:val="004054BB"/>
    <w:rsid w:val="00413372"/>
    <w:rsid w:val="00415766"/>
    <w:rsid w:val="004224E4"/>
    <w:rsid w:val="00424CBC"/>
    <w:rsid w:val="0043100E"/>
    <w:rsid w:val="00435455"/>
    <w:rsid w:val="0043642C"/>
    <w:rsid w:val="00436931"/>
    <w:rsid w:val="00440D7B"/>
    <w:rsid w:val="00441718"/>
    <w:rsid w:val="00441CBB"/>
    <w:rsid w:val="004426D5"/>
    <w:rsid w:val="00444B34"/>
    <w:rsid w:val="00452E75"/>
    <w:rsid w:val="0045332D"/>
    <w:rsid w:val="00460EC0"/>
    <w:rsid w:val="004632ED"/>
    <w:rsid w:val="00466359"/>
    <w:rsid w:val="00466599"/>
    <w:rsid w:val="00467EED"/>
    <w:rsid w:val="00471E2F"/>
    <w:rsid w:val="00472B2E"/>
    <w:rsid w:val="00472BDB"/>
    <w:rsid w:val="00474259"/>
    <w:rsid w:val="00474355"/>
    <w:rsid w:val="00476136"/>
    <w:rsid w:val="00482B5C"/>
    <w:rsid w:val="00484146"/>
    <w:rsid w:val="004855FE"/>
    <w:rsid w:val="00486190"/>
    <w:rsid w:val="004866B9"/>
    <w:rsid w:val="00487011"/>
    <w:rsid w:val="0048707E"/>
    <w:rsid w:val="004872C7"/>
    <w:rsid w:val="00490EF0"/>
    <w:rsid w:val="00490EF5"/>
    <w:rsid w:val="004A49F3"/>
    <w:rsid w:val="004A4A7E"/>
    <w:rsid w:val="004A7146"/>
    <w:rsid w:val="004B1A3B"/>
    <w:rsid w:val="004B2B9F"/>
    <w:rsid w:val="004B2C1C"/>
    <w:rsid w:val="004B7D60"/>
    <w:rsid w:val="004C02DF"/>
    <w:rsid w:val="004C398F"/>
    <w:rsid w:val="004D2D78"/>
    <w:rsid w:val="004D3C16"/>
    <w:rsid w:val="004D48FC"/>
    <w:rsid w:val="004D7883"/>
    <w:rsid w:val="004E2618"/>
    <w:rsid w:val="004E3F33"/>
    <w:rsid w:val="004E41DC"/>
    <w:rsid w:val="004E4A0F"/>
    <w:rsid w:val="004F471B"/>
    <w:rsid w:val="004F4F9E"/>
    <w:rsid w:val="004F5A08"/>
    <w:rsid w:val="00503923"/>
    <w:rsid w:val="00511EF2"/>
    <w:rsid w:val="0051208A"/>
    <w:rsid w:val="005142FE"/>
    <w:rsid w:val="00514509"/>
    <w:rsid w:val="00515281"/>
    <w:rsid w:val="005173E6"/>
    <w:rsid w:val="005177E1"/>
    <w:rsid w:val="00520B7F"/>
    <w:rsid w:val="0052374D"/>
    <w:rsid w:val="005243FE"/>
    <w:rsid w:val="00526227"/>
    <w:rsid w:val="00526240"/>
    <w:rsid w:val="00532021"/>
    <w:rsid w:val="00543B4E"/>
    <w:rsid w:val="0054454B"/>
    <w:rsid w:val="00546260"/>
    <w:rsid w:val="005568F1"/>
    <w:rsid w:val="005607F9"/>
    <w:rsid w:val="0056256D"/>
    <w:rsid w:val="00563A72"/>
    <w:rsid w:val="00563CF4"/>
    <w:rsid w:val="0056567B"/>
    <w:rsid w:val="00566235"/>
    <w:rsid w:val="00566744"/>
    <w:rsid w:val="00574768"/>
    <w:rsid w:val="00580D89"/>
    <w:rsid w:val="00581FC6"/>
    <w:rsid w:val="005822F7"/>
    <w:rsid w:val="005850CA"/>
    <w:rsid w:val="005903B9"/>
    <w:rsid w:val="005910A4"/>
    <w:rsid w:val="00596934"/>
    <w:rsid w:val="00597275"/>
    <w:rsid w:val="005975CE"/>
    <w:rsid w:val="005A43A2"/>
    <w:rsid w:val="005A7EEE"/>
    <w:rsid w:val="005B070B"/>
    <w:rsid w:val="005B1CEC"/>
    <w:rsid w:val="005B2BA5"/>
    <w:rsid w:val="005B378D"/>
    <w:rsid w:val="005B5CA6"/>
    <w:rsid w:val="005C003A"/>
    <w:rsid w:val="005C1A8D"/>
    <w:rsid w:val="005C4A95"/>
    <w:rsid w:val="005C75FC"/>
    <w:rsid w:val="005D0EF8"/>
    <w:rsid w:val="005D213D"/>
    <w:rsid w:val="005D2192"/>
    <w:rsid w:val="005D561B"/>
    <w:rsid w:val="005D6620"/>
    <w:rsid w:val="005D7E3C"/>
    <w:rsid w:val="005E5428"/>
    <w:rsid w:val="005E598D"/>
    <w:rsid w:val="005F50C5"/>
    <w:rsid w:val="00601806"/>
    <w:rsid w:val="00604470"/>
    <w:rsid w:val="006045DF"/>
    <w:rsid w:val="006076CA"/>
    <w:rsid w:val="00617191"/>
    <w:rsid w:val="00620E53"/>
    <w:rsid w:val="00626E87"/>
    <w:rsid w:val="0063031B"/>
    <w:rsid w:val="006348F0"/>
    <w:rsid w:val="00636DFC"/>
    <w:rsid w:val="006443C1"/>
    <w:rsid w:val="006454D9"/>
    <w:rsid w:val="00650614"/>
    <w:rsid w:val="00652272"/>
    <w:rsid w:val="006523B1"/>
    <w:rsid w:val="00657C13"/>
    <w:rsid w:val="006600AD"/>
    <w:rsid w:val="006606AE"/>
    <w:rsid w:val="00661FA1"/>
    <w:rsid w:val="00663275"/>
    <w:rsid w:val="00665FE0"/>
    <w:rsid w:val="00666DF3"/>
    <w:rsid w:val="006706FF"/>
    <w:rsid w:val="00674810"/>
    <w:rsid w:val="00675956"/>
    <w:rsid w:val="0067672F"/>
    <w:rsid w:val="006769DB"/>
    <w:rsid w:val="00680F95"/>
    <w:rsid w:val="006810C6"/>
    <w:rsid w:val="0068111C"/>
    <w:rsid w:val="00683745"/>
    <w:rsid w:val="00684ACA"/>
    <w:rsid w:val="00684D1D"/>
    <w:rsid w:val="00687932"/>
    <w:rsid w:val="00694FBB"/>
    <w:rsid w:val="00697501"/>
    <w:rsid w:val="00697CF3"/>
    <w:rsid w:val="006A0162"/>
    <w:rsid w:val="006A5FB4"/>
    <w:rsid w:val="006B0258"/>
    <w:rsid w:val="006B34DB"/>
    <w:rsid w:val="006B4B06"/>
    <w:rsid w:val="006C25DA"/>
    <w:rsid w:val="006C3533"/>
    <w:rsid w:val="006D2BBD"/>
    <w:rsid w:val="006D2E14"/>
    <w:rsid w:val="006E035F"/>
    <w:rsid w:val="006E0BE7"/>
    <w:rsid w:val="006E2DEB"/>
    <w:rsid w:val="006E37FB"/>
    <w:rsid w:val="006E555E"/>
    <w:rsid w:val="006F1518"/>
    <w:rsid w:val="006F5FE0"/>
    <w:rsid w:val="006F7CAE"/>
    <w:rsid w:val="00703AA1"/>
    <w:rsid w:val="00705E66"/>
    <w:rsid w:val="00707D47"/>
    <w:rsid w:val="00721F47"/>
    <w:rsid w:val="00724348"/>
    <w:rsid w:val="007267B4"/>
    <w:rsid w:val="00731DFF"/>
    <w:rsid w:val="007320A8"/>
    <w:rsid w:val="0073398A"/>
    <w:rsid w:val="00734A71"/>
    <w:rsid w:val="00735CD1"/>
    <w:rsid w:val="00737C00"/>
    <w:rsid w:val="00737C2C"/>
    <w:rsid w:val="00741DB6"/>
    <w:rsid w:val="00746FE9"/>
    <w:rsid w:val="00747E1E"/>
    <w:rsid w:val="00750043"/>
    <w:rsid w:val="00751CB0"/>
    <w:rsid w:val="0075230D"/>
    <w:rsid w:val="007523B1"/>
    <w:rsid w:val="007543E0"/>
    <w:rsid w:val="00755BD2"/>
    <w:rsid w:val="0075719C"/>
    <w:rsid w:val="00764363"/>
    <w:rsid w:val="00764C1F"/>
    <w:rsid w:val="007674AE"/>
    <w:rsid w:val="007719AE"/>
    <w:rsid w:val="00771B23"/>
    <w:rsid w:val="00774D32"/>
    <w:rsid w:val="00776219"/>
    <w:rsid w:val="0077704E"/>
    <w:rsid w:val="007833AC"/>
    <w:rsid w:val="00784BE8"/>
    <w:rsid w:val="00791E89"/>
    <w:rsid w:val="00792E8C"/>
    <w:rsid w:val="00794D24"/>
    <w:rsid w:val="007A4AD5"/>
    <w:rsid w:val="007B19F2"/>
    <w:rsid w:val="007B28F3"/>
    <w:rsid w:val="007B7A46"/>
    <w:rsid w:val="007C1765"/>
    <w:rsid w:val="007C3485"/>
    <w:rsid w:val="007C4B3C"/>
    <w:rsid w:val="007C5EE3"/>
    <w:rsid w:val="007D4BD8"/>
    <w:rsid w:val="007D50B4"/>
    <w:rsid w:val="007D788A"/>
    <w:rsid w:val="007E0CCC"/>
    <w:rsid w:val="007E1ED2"/>
    <w:rsid w:val="007E35F5"/>
    <w:rsid w:val="007E4E33"/>
    <w:rsid w:val="007F0E29"/>
    <w:rsid w:val="007F2929"/>
    <w:rsid w:val="007F50D4"/>
    <w:rsid w:val="007F7D46"/>
    <w:rsid w:val="00802788"/>
    <w:rsid w:val="00805BB7"/>
    <w:rsid w:val="0080783E"/>
    <w:rsid w:val="0081124C"/>
    <w:rsid w:val="008115C5"/>
    <w:rsid w:val="00815432"/>
    <w:rsid w:val="00816CDE"/>
    <w:rsid w:val="00820A3D"/>
    <w:rsid w:val="0082303E"/>
    <w:rsid w:val="008235E2"/>
    <w:rsid w:val="008245BA"/>
    <w:rsid w:val="00824DEF"/>
    <w:rsid w:val="00825154"/>
    <w:rsid w:val="008308EF"/>
    <w:rsid w:val="00831721"/>
    <w:rsid w:val="00831CCA"/>
    <w:rsid w:val="00836375"/>
    <w:rsid w:val="00836534"/>
    <w:rsid w:val="00837FBF"/>
    <w:rsid w:val="0084258A"/>
    <w:rsid w:val="00844C99"/>
    <w:rsid w:val="008450A9"/>
    <w:rsid w:val="0084536F"/>
    <w:rsid w:val="00845F2A"/>
    <w:rsid w:val="008519DC"/>
    <w:rsid w:val="008529D1"/>
    <w:rsid w:val="008538BC"/>
    <w:rsid w:val="008543AC"/>
    <w:rsid w:val="008613A9"/>
    <w:rsid w:val="008614D8"/>
    <w:rsid w:val="008618BB"/>
    <w:rsid w:val="00867286"/>
    <w:rsid w:val="0087069E"/>
    <w:rsid w:val="00874BEC"/>
    <w:rsid w:val="00880001"/>
    <w:rsid w:val="00881DC6"/>
    <w:rsid w:val="00882248"/>
    <w:rsid w:val="00882622"/>
    <w:rsid w:val="00883822"/>
    <w:rsid w:val="0088385C"/>
    <w:rsid w:val="00884DAD"/>
    <w:rsid w:val="00886BDF"/>
    <w:rsid w:val="00893F40"/>
    <w:rsid w:val="00893F83"/>
    <w:rsid w:val="00895C96"/>
    <w:rsid w:val="0089603F"/>
    <w:rsid w:val="008A1CC0"/>
    <w:rsid w:val="008A22CE"/>
    <w:rsid w:val="008A2E19"/>
    <w:rsid w:val="008A4B96"/>
    <w:rsid w:val="008A5825"/>
    <w:rsid w:val="008A7F45"/>
    <w:rsid w:val="008B020D"/>
    <w:rsid w:val="008B06F8"/>
    <w:rsid w:val="008B0D1B"/>
    <w:rsid w:val="008B4992"/>
    <w:rsid w:val="008C0B67"/>
    <w:rsid w:val="008C36CA"/>
    <w:rsid w:val="008C379A"/>
    <w:rsid w:val="008C37DD"/>
    <w:rsid w:val="008C48C5"/>
    <w:rsid w:val="008C5155"/>
    <w:rsid w:val="008C7300"/>
    <w:rsid w:val="008D000A"/>
    <w:rsid w:val="008E04F5"/>
    <w:rsid w:val="008E1D58"/>
    <w:rsid w:val="008E376E"/>
    <w:rsid w:val="008E4DC5"/>
    <w:rsid w:val="008F2062"/>
    <w:rsid w:val="008F23CA"/>
    <w:rsid w:val="008F2CB6"/>
    <w:rsid w:val="009000B7"/>
    <w:rsid w:val="009002B7"/>
    <w:rsid w:val="009055E0"/>
    <w:rsid w:val="00907C49"/>
    <w:rsid w:val="00913DDC"/>
    <w:rsid w:val="00916ED6"/>
    <w:rsid w:val="009171AF"/>
    <w:rsid w:val="00920031"/>
    <w:rsid w:val="00922119"/>
    <w:rsid w:val="00926305"/>
    <w:rsid w:val="009266FF"/>
    <w:rsid w:val="00926D11"/>
    <w:rsid w:val="00931F42"/>
    <w:rsid w:val="00932CAA"/>
    <w:rsid w:val="009408B8"/>
    <w:rsid w:val="00941B4B"/>
    <w:rsid w:val="009427A7"/>
    <w:rsid w:val="009515B6"/>
    <w:rsid w:val="009534C1"/>
    <w:rsid w:val="00957886"/>
    <w:rsid w:val="00957B29"/>
    <w:rsid w:val="009613BA"/>
    <w:rsid w:val="00961965"/>
    <w:rsid w:val="00982E36"/>
    <w:rsid w:val="00983840"/>
    <w:rsid w:val="009839A0"/>
    <w:rsid w:val="00983F73"/>
    <w:rsid w:val="00987CC5"/>
    <w:rsid w:val="00990548"/>
    <w:rsid w:val="00992D66"/>
    <w:rsid w:val="0099527A"/>
    <w:rsid w:val="00995328"/>
    <w:rsid w:val="00996930"/>
    <w:rsid w:val="009A02AE"/>
    <w:rsid w:val="009A1D5A"/>
    <w:rsid w:val="009A521A"/>
    <w:rsid w:val="009A603D"/>
    <w:rsid w:val="009B0246"/>
    <w:rsid w:val="009B2837"/>
    <w:rsid w:val="009B3B49"/>
    <w:rsid w:val="009C05E5"/>
    <w:rsid w:val="009C1A67"/>
    <w:rsid w:val="009C5113"/>
    <w:rsid w:val="009D0C8A"/>
    <w:rsid w:val="009D0F25"/>
    <w:rsid w:val="009D1F05"/>
    <w:rsid w:val="009D1F06"/>
    <w:rsid w:val="009D22D4"/>
    <w:rsid w:val="009D4AED"/>
    <w:rsid w:val="009D658F"/>
    <w:rsid w:val="009E3BEA"/>
    <w:rsid w:val="009E4989"/>
    <w:rsid w:val="009F44AE"/>
    <w:rsid w:val="009F46A7"/>
    <w:rsid w:val="009F5643"/>
    <w:rsid w:val="009F72EE"/>
    <w:rsid w:val="00A03D86"/>
    <w:rsid w:val="00A06436"/>
    <w:rsid w:val="00A075F3"/>
    <w:rsid w:val="00A1024C"/>
    <w:rsid w:val="00A10A36"/>
    <w:rsid w:val="00A174CE"/>
    <w:rsid w:val="00A20BA6"/>
    <w:rsid w:val="00A32F8E"/>
    <w:rsid w:val="00A34652"/>
    <w:rsid w:val="00A373B1"/>
    <w:rsid w:val="00A37A25"/>
    <w:rsid w:val="00A46D96"/>
    <w:rsid w:val="00A51281"/>
    <w:rsid w:val="00A55B2C"/>
    <w:rsid w:val="00A57372"/>
    <w:rsid w:val="00A60818"/>
    <w:rsid w:val="00A62FC5"/>
    <w:rsid w:val="00A63DBE"/>
    <w:rsid w:val="00A640FF"/>
    <w:rsid w:val="00A644E1"/>
    <w:rsid w:val="00A67861"/>
    <w:rsid w:val="00A72ED1"/>
    <w:rsid w:val="00A739CE"/>
    <w:rsid w:val="00A8643D"/>
    <w:rsid w:val="00A9098B"/>
    <w:rsid w:val="00A935CD"/>
    <w:rsid w:val="00A937FD"/>
    <w:rsid w:val="00A9464A"/>
    <w:rsid w:val="00A970B8"/>
    <w:rsid w:val="00AA0AB2"/>
    <w:rsid w:val="00AA5A3E"/>
    <w:rsid w:val="00AB49DC"/>
    <w:rsid w:val="00AB5C11"/>
    <w:rsid w:val="00AB7712"/>
    <w:rsid w:val="00AB78F2"/>
    <w:rsid w:val="00AC074A"/>
    <w:rsid w:val="00AD2498"/>
    <w:rsid w:val="00AD490D"/>
    <w:rsid w:val="00AD719D"/>
    <w:rsid w:val="00AD7651"/>
    <w:rsid w:val="00AE186C"/>
    <w:rsid w:val="00AE3F70"/>
    <w:rsid w:val="00AE456B"/>
    <w:rsid w:val="00AE7E42"/>
    <w:rsid w:val="00AF2121"/>
    <w:rsid w:val="00AF4F64"/>
    <w:rsid w:val="00AF68DE"/>
    <w:rsid w:val="00B03AA6"/>
    <w:rsid w:val="00B055A0"/>
    <w:rsid w:val="00B072CA"/>
    <w:rsid w:val="00B07D0F"/>
    <w:rsid w:val="00B2187F"/>
    <w:rsid w:val="00B22B3E"/>
    <w:rsid w:val="00B2367D"/>
    <w:rsid w:val="00B23732"/>
    <w:rsid w:val="00B25D7C"/>
    <w:rsid w:val="00B328A9"/>
    <w:rsid w:val="00B34397"/>
    <w:rsid w:val="00B358FA"/>
    <w:rsid w:val="00B37E22"/>
    <w:rsid w:val="00B4040E"/>
    <w:rsid w:val="00B44D1E"/>
    <w:rsid w:val="00B45D88"/>
    <w:rsid w:val="00B47250"/>
    <w:rsid w:val="00B4781F"/>
    <w:rsid w:val="00B47926"/>
    <w:rsid w:val="00B53FB2"/>
    <w:rsid w:val="00B56A29"/>
    <w:rsid w:val="00B56E92"/>
    <w:rsid w:val="00B62226"/>
    <w:rsid w:val="00B63A47"/>
    <w:rsid w:val="00B65301"/>
    <w:rsid w:val="00B65BAB"/>
    <w:rsid w:val="00B67603"/>
    <w:rsid w:val="00B67CFB"/>
    <w:rsid w:val="00B7071B"/>
    <w:rsid w:val="00B75D97"/>
    <w:rsid w:val="00B76001"/>
    <w:rsid w:val="00B76661"/>
    <w:rsid w:val="00B7755A"/>
    <w:rsid w:val="00B84FF3"/>
    <w:rsid w:val="00B852FD"/>
    <w:rsid w:val="00B85ED9"/>
    <w:rsid w:val="00B903A9"/>
    <w:rsid w:val="00B93E19"/>
    <w:rsid w:val="00B95A13"/>
    <w:rsid w:val="00BA25C1"/>
    <w:rsid w:val="00BA3583"/>
    <w:rsid w:val="00BA3ED9"/>
    <w:rsid w:val="00BA63BD"/>
    <w:rsid w:val="00BA6D6D"/>
    <w:rsid w:val="00BA7691"/>
    <w:rsid w:val="00BB35ED"/>
    <w:rsid w:val="00BB433C"/>
    <w:rsid w:val="00BB45BB"/>
    <w:rsid w:val="00BB4643"/>
    <w:rsid w:val="00BC082C"/>
    <w:rsid w:val="00BC2D35"/>
    <w:rsid w:val="00BD02FE"/>
    <w:rsid w:val="00BD5B25"/>
    <w:rsid w:val="00BD7592"/>
    <w:rsid w:val="00BE4A0F"/>
    <w:rsid w:val="00BE6471"/>
    <w:rsid w:val="00BF08FA"/>
    <w:rsid w:val="00BF26F7"/>
    <w:rsid w:val="00BF3239"/>
    <w:rsid w:val="00BF5DDE"/>
    <w:rsid w:val="00BF7348"/>
    <w:rsid w:val="00C00F50"/>
    <w:rsid w:val="00C01AD5"/>
    <w:rsid w:val="00C02A55"/>
    <w:rsid w:val="00C06B68"/>
    <w:rsid w:val="00C1739B"/>
    <w:rsid w:val="00C20E38"/>
    <w:rsid w:val="00C21A21"/>
    <w:rsid w:val="00C246A1"/>
    <w:rsid w:val="00C24CBC"/>
    <w:rsid w:val="00C2793E"/>
    <w:rsid w:val="00C31964"/>
    <w:rsid w:val="00C325CB"/>
    <w:rsid w:val="00C34D4D"/>
    <w:rsid w:val="00C36F86"/>
    <w:rsid w:val="00C42424"/>
    <w:rsid w:val="00C43E00"/>
    <w:rsid w:val="00C44CED"/>
    <w:rsid w:val="00C45A2D"/>
    <w:rsid w:val="00C461A1"/>
    <w:rsid w:val="00C468E5"/>
    <w:rsid w:val="00C477D5"/>
    <w:rsid w:val="00C509F9"/>
    <w:rsid w:val="00C55ED1"/>
    <w:rsid w:val="00C61499"/>
    <w:rsid w:val="00C649BE"/>
    <w:rsid w:val="00C67906"/>
    <w:rsid w:val="00C710D7"/>
    <w:rsid w:val="00C74E04"/>
    <w:rsid w:val="00C765B9"/>
    <w:rsid w:val="00C800BE"/>
    <w:rsid w:val="00C8225D"/>
    <w:rsid w:val="00C907E4"/>
    <w:rsid w:val="00CA009E"/>
    <w:rsid w:val="00CA2B4A"/>
    <w:rsid w:val="00CB393C"/>
    <w:rsid w:val="00CB531D"/>
    <w:rsid w:val="00CB642E"/>
    <w:rsid w:val="00CC12DD"/>
    <w:rsid w:val="00CD0F4A"/>
    <w:rsid w:val="00CD47C0"/>
    <w:rsid w:val="00CD50BB"/>
    <w:rsid w:val="00CD7D3F"/>
    <w:rsid w:val="00CE016B"/>
    <w:rsid w:val="00CE6C71"/>
    <w:rsid w:val="00CE6D96"/>
    <w:rsid w:val="00CF3F74"/>
    <w:rsid w:val="00D00838"/>
    <w:rsid w:val="00D025F0"/>
    <w:rsid w:val="00D0409E"/>
    <w:rsid w:val="00D07DCC"/>
    <w:rsid w:val="00D10D95"/>
    <w:rsid w:val="00D12817"/>
    <w:rsid w:val="00D12EE6"/>
    <w:rsid w:val="00D13FD0"/>
    <w:rsid w:val="00D150EB"/>
    <w:rsid w:val="00D17408"/>
    <w:rsid w:val="00D17ED4"/>
    <w:rsid w:val="00D21357"/>
    <w:rsid w:val="00D220EB"/>
    <w:rsid w:val="00D245DF"/>
    <w:rsid w:val="00D30570"/>
    <w:rsid w:val="00D3080C"/>
    <w:rsid w:val="00D3383A"/>
    <w:rsid w:val="00D34D6A"/>
    <w:rsid w:val="00D35C4E"/>
    <w:rsid w:val="00D37861"/>
    <w:rsid w:val="00D43167"/>
    <w:rsid w:val="00D4556C"/>
    <w:rsid w:val="00D45D73"/>
    <w:rsid w:val="00D45EDD"/>
    <w:rsid w:val="00D5497E"/>
    <w:rsid w:val="00D54E3D"/>
    <w:rsid w:val="00D55B9F"/>
    <w:rsid w:val="00D706BA"/>
    <w:rsid w:val="00D85614"/>
    <w:rsid w:val="00D85BC6"/>
    <w:rsid w:val="00D90416"/>
    <w:rsid w:val="00D9386D"/>
    <w:rsid w:val="00D94BD4"/>
    <w:rsid w:val="00DA34BE"/>
    <w:rsid w:val="00DB6CDA"/>
    <w:rsid w:val="00DB6D0B"/>
    <w:rsid w:val="00DB7A35"/>
    <w:rsid w:val="00DB7BAA"/>
    <w:rsid w:val="00DC0F90"/>
    <w:rsid w:val="00DC0F9B"/>
    <w:rsid w:val="00DC1916"/>
    <w:rsid w:val="00DC2DFE"/>
    <w:rsid w:val="00DC4653"/>
    <w:rsid w:val="00DC49DF"/>
    <w:rsid w:val="00DC533F"/>
    <w:rsid w:val="00DC5719"/>
    <w:rsid w:val="00DD0665"/>
    <w:rsid w:val="00DD67BB"/>
    <w:rsid w:val="00DD6CAB"/>
    <w:rsid w:val="00DD6D44"/>
    <w:rsid w:val="00DE0120"/>
    <w:rsid w:val="00DE20B7"/>
    <w:rsid w:val="00DE4FD1"/>
    <w:rsid w:val="00DF143D"/>
    <w:rsid w:val="00DF1D2B"/>
    <w:rsid w:val="00DF241C"/>
    <w:rsid w:val="00DF63B1"/>
    <w:rsid w:val="00DF7847"/>
    <w:rsid w:val="00E02FC3"/>
    <w:rsid w:val="00E1200F"/>
    <w:rsid w:val="00E137DC"/>
    <w:rsid w:val="00E15646"/>
    <w:rsid w:val="00E173EB"/>
    <w:rsid w:val="00E17AE6"/>
    <w:rsid w:val="00E26045"/>
    <w:rsid w:val="00E26C82"/>
    <w:rsid w:val="00E30D61"/>
    <w:rsid w:val="00E3114C"/>
    <w:rsid w:val="00E313F8"/>
    <w:rsid w:val="00E33CB6"/>
    <w:rsid w:val="00E341CA"/>
    <w:rsid w:val="00E44150"/>
    <w:rsid w:val="00E46530"/>
    <w:rsid w:val="00E47DB4"/>
    <w:rsid w:val="00E56725"/>
    <w:rsid w:val="00E56C82"/>
    <w:rsid w:val="00E577EC"/>
    <w:rsid w:val="00E61E48"/>
    <w:rsid w:val="00E64FF8"/>
    <w:rsid w:val="00E676AC"/>
    <w:rsid w:val="00E67FBC"/>
    <w:rsid w:val="00E727B4"/>
    <w:rsid w:val="00E767CB"/>
    <w:rsid w:val="00E84F5B"/>
    <w:rsid w:val="00E85775"/>
    <w:rsid w:val="00E85C30"/>
    <w:rsid w:val="00E861ED"/>
    <w:rsid w:val="00E86C7A"/>
    <w:rsid w:val="00E95F76"/>
    <w:rsid w:val="00EA0B42"/>
    <w:rsid w:val="00EA175A"/>
    <w:rsid w:val="00EA3489"/>
    <w:rsid w:val="00EA68CE"/>
    <w:rsid w:val="00EB1893"/>
    <w:rsid w:val="00EB1C03"/>
    <w:rsid w:val="00EB5873"/>
    <w:rsid w:val="00EB7329"/>
    <w:rsid w:val="00EB7E8B"/>
    <w:rsid w:val="00ED2043"/>
    <w:rsid w:val="00ED471C"/>
    <w:rsid w:val="00ED79B1"/>
    <w:rsid w:val="00EF393E"/>
    <w:rsid w:val="00EF69A6"/>
    <w:rsid w:val="00F000CE"/>
    <w:rsid w:val="00F03C7A"/>
    <w:rsid w:val="00F137F2"/>
    <w:rsid w:val="00F14BDE"/>
    <w:rsid w:val="00F15D29"/>
    <w:rsid w:val="00F20107"/>
    <w:rsid w:val="00F214F5"/>
    <w:rsid w:val="00F2151B"/>
    <w:rsid w:val="00F22A33"/>
    <w:rsid w:val="00F23F26"/>
    <w:rsid w:val="00F37044"/>
    <w:rsid w:val="00F412DB"/>
    <w:rsid w:val="00F41734"/>
    <w:rsid w:val="00F4351B"/>
    <w:rsid w:val="00F461E0"/>
    <w:rsid w:val="00F50E27"/>
    <w:rsid w:val="00F60E46"/>
    <w:rsid w:val="00F61978"/>
    <w:rsid w:val="00F62214"/>
    <w:rsid w:val="00F63AC3"/>
    <w:rsid w:val="00F657BD"/>
    <w:rsid w:val="00F65D63"/>
    <w:rsid w:val="00F7381A"/>
    <w:rsid w:val="00F75928"/>
    <w:rsid w:val="00F77A35"/>
    <w:rsid w:val="00F84FBA"/>
    <w:rsid w:val="00F86580"/>
    <w:rsid w:val="00F878C3"/>
    <w:rsid w:val="00F915C8"/>
    <w:rsid w:val="00F94449"/>
    <w:rsid w:val="00F944A1"/>
    <w:rsid w:val="00F94F0D"/>
    <w:rsid w:val="00F963A3"/>
    <w:rsid w:val="00F97BB3"/>
    <w:rsid w:val="00F97D46"/>
    <w:rsid w:val="00FA4D51"/>
    <w:rsid w:val="00FB3728"/>
    <w:rsid w:val="00FB624B"/>
    <w:rsid w:val="00FC53D6"/>
    <w:rsid w:val="00FD0AFF"/>
    <w:rsid w:val="00FD2772"/>
    <w:rsid w:val="00FE5311"/>
    <w:rsid w:val="00FE75E6"/>
    <w:rsid w:val="00FF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FD6F36"/>
  <w15:chartTrackingRefBased/>
  <w15:docId w15:val="{5E490640-EC68-4948-AAEA-0979D45B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0CE"/>
    <w:pPr>
      <w:tabs>
        <w:tab w:val="left" w:pos="708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Глава 1,Заголов"/>
    <w:basedOn w:val="a"/>
    <w:next w:val="a"/>
    <w:link w:val="10"/>
    <w:uiPriority w:val="9"/>
    <w:qFormat/>
    <w:rsid w:val="008C0B67"/>
    <w:pPr>
      <w:keepNext/>
      <w:numPr>
        <w:numId w:val="1"/>
      </w:numPr>
      <w:tabs>
        <w:tab w:val="clear" w:pos="708"/>
      </w:tabs>
      <w:spacing w:before="240"/>
      <w:jc w:val="center"/>
      <w:outlineLvl w:val="0"/>
    </w:pPr>
    <w:rPr>
      <w:kern w:val="28"/>
      <w:sz w:val="36"/>
      <w:szCs w:val="36"/>
    </w:rPr>
  </w:style>
  <w:style w:type="paragraph" w:styleId="2">
    <w:name w:val="heading 2"/>
    <w:aliases w:val="H2,h2,Gliederung2,Gliederung,Indented Heading,H21,H22,Indented Heading1,Indented Heading2,Indented Heading3,Indented Heading4,H23,H211,H221,Indented Heading5,Indented Heading6,Indented Heading7,H24,H212,H222,Indented Heading8,H25,H213,H223,H"/>
    <w:basedOn w:val="a"/>
    <w:next w:val="a"/>
    <w:link w:val="20"/>
    <w:unhideWhenUsed/>
    <w:qFormat/>
    <w:rsid w:val="008C0B67"/>
    <w:pPr>
      <w:keepNext/>
      <w:numPr>
        <w:ilvl w:val="1"/>
        <w:numId w:val="1"/>
      </w:numPr>
      <w:tabs>
        <w:tab w:val="clear" w:pos="708"/>
      </w:tabs>
      <w:jc w:val="center"/>
      <w:outlineLvl w:val="1"/>
    </w:pPr>
    <w:rPr>
      <w:sz w:val="30"/>
      <w:szCs w:val="30"/>
    </w:rPr>
  </w:style>
  <w:style w:type="paragraph" w:styleId="3">
    <w:name w:val="heading 3"/>
    <w:aliases w:val="h3,Gliederung3 Char,Gliederung3,H3,Çàãîëîâîê 3"/>
    <w:basedOn w:val="a"/>
    <w:next w:val="a"/>
    <w:link w:val="30"/>
    <w:unhideWhenUsed/>
    <w:qFormat/>
    <w:rsid w:val="008C0B67"/>
    <w:pPr>
      <w:keepNext/>
      <w:numPr>
        <w:ilvl w:val="2"/>
        <w:numId w:val="1"/>
      </w:numPr>
      <w:tabs>
        <w:tab w:val="clear" w:pos="708"/>
      </w:tabs>
      <w:spacing w:before="240"/>
      <w:outlineLvl w:val="2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uiPriority w:val="9"/>
    <w:rsid w:val="008C0B67"/>
    <w:rPr>
      <w:rFonts w:ascii="Times New Roman" w:eastAsia="Times New Roman" w:hAnsi="Times New Roman" w:cs="Times New Roman"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,h2 Знак,Gliederung2 Знак,Gliederung Знак,Indented Heading Знак,H21 Знак,H22 Знак,Indented Heading1 Знак,Indented Heading2 Знак,Indented Heading3 Знак,Indented Heading4 Знак,H23 Знак,H211 Знак,H221 Знак,Indented Heading5 Знак"/>
    <w:basedOn w:val="a0"/>
    <w:link w:val="2"/>
    <w:rsid w:val="008C0B67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30">
    <w:name w:val="Заголовок 3 Знак"/>
    <w:aliases w:val="h3 Знак,Gliederung3 Char Знак,Gliederung3 Знак,H3 Знак,Çàãîëîâîê 3 Знак"/>
    <w:basedOn w:val="a0"/>
    <w:link w:val="3"/>
    <w:rsid w:val="008C0B67"/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Hyperlink"/>
    <w:uiPriority w:val="99"/>
    <w:unhideWhenUsed/>
    <w:rsid w:val="008C0B6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C0B67"/>
    <w:rPr>
      <w:color w:val="954F72" w:themeColor="followedHyperlink"/>
      <w:u w:val="single"/>
    </w:rPr>
  </w:style>
  <w:style w:type="character" w:customStyle="1" w:styleId="11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"/>
    <w:rsid w:val="008C0B67"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  <w:lang w:eastAsia="ru-RU"/>
    </w:rPr>
  </w:style>
  <w:style w:type="character" w:customStyle="1" w:styleId="21">
    <w:name w:val="Заголовок 2 Знак1"/>
    <w:aliases w:val="H2 Знак1,h2 Знак1,Gliederung2 Знак1,Gliederung Знак1,Indented Heading Знак1,H21 Знак1,H22 Знак1,Indented Heading1 Знак1,Indented Heading2 Знак1,Indented Heading3 Знак1,Indented Heading4 Знак1,H23 Знак1,H211 Знак1,H221 Знак1,H24 Знак"/>
    <w:basedOn w:val="a0"/>
    <w:uiPriority w:val="99"/>
    <w:semiHidden/>
    <w:rsid w:val="008C0B67"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  <w:lang w:eastAsia="ru-RU"/>
    </w:rPr>
  </w:style>
  <w:style w:type="character" w:customStyle="1" w:styleId="31">
    <w:name w:val="Заголовок 3 Знак1"/>
    <w:aliases w:val="h3 Знак1,Gliederung3 Char Знак1,Gliederung3 Знак1,H3 Знак1,Çàãîëîâîê 3 Знак1"/>
    <w:basedOn w:val="a0"/>
    <w:uiPriority w:val="99"/>
    <w:semiHidden/>
    <w:rsid w:val="008C0B67"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  <w:lang w:eastAsia="ru-RU"/>
    </w:rPr>
  </w:style>
  <w:style w:type="character" w:styleId="a5">
    <w:name w:val="Strong"/>
    <w:qFormat/>
    <w:rsid w:val="008C0B67"/>
    <w:rPr>
      <w:rFonts w:ascii="Times New Roman" w:hAnsi="Times New Roman" w:cs="Times New Roman" w:hint="default"/>
      <w:b/>
      <w:bCs/>
    </w:rPr>
  </w:style>
  <w:style w:type="paragraph" w:styleId="a6">
    <w:name w:val="Normal (Web)"/>
    <w:aliases w:val="Обычный (Web)"/>
    <w:autoRedefine/>
    <w:uiPriority w:val="99"/>
    <w:unhideWhenUsed/>
    <w:qFormat/>
    <w:rsid w:val="006D2BBD"/>
    <w:pPr>
      <w:tabs>
        <w:tab w:val="left" w:pos="708"/>
      </w:tabs>
      <w:spacing w:after="0" w:line="254" w:lineRule="auto"/>
      <w:contextualSpacing/>
      <w:jc w:val="both"/>
    </w:pPr>
    <w:rPr>
      <w:rFonts w:ascii="Times New Roman" w:eastAsia="Times New Roman" w:hAnsi="Times New Roman" w:cs="Times New Roman"/>
    </w:rPr>
  </w:style>
  <w:style w:type="character" w:customStyle="1" w:styleId="a7">
    <w:name w:val="Верхний колонтитул Знак"/>
    <w:basedOn w:val="a0"/>
    <w:link w:val="a8"/>
    <w:uiPriority w:val="99"/>
    <w:locked/>
    <w:rsid w:val="008C0B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locked/>
    <w:rsid w:val="008C0B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c"/>
    <w:semiHidden/>
    <w:locked/>
    <w:rsid w:val="008C0B67"/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d">
    <w:name w:val="Основной текст с отступом Знак"/>
    <w:basedOn w:val="a0"/>
    <w:link w:val="ae"/>
    <w:semiHidden/>
    <w:locked/>
    <w:rsid w:val="008C0B67"/>
    <w:rPr>
      <w:rFonts w:ascii="Times New Roman" w:eastAsia="Times New Roman" w:hAnsi="Times New Roman" w:cs="Times New Roman"/>
      <w:noProof/>
      <w:sz w:val="26"/>
      <w:szCs w:val="24"/>
      <w:lang w:eastAsia="ru-RU"/>
    </w:rPr>
  </w:style>
  <w:style w:type="character" w:customStyle="1" w:styleId="22">
    <w:name w:val="Основной текст 2 Знак"/>
    <w:basedOn w:val="a0"/>
    <w:link w:val="23"/>
    <w:semiHidden/>
    <w:locked/>
    <w:rsid w:val="008C0B6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4">
    <w:name w:val="Основной текст с отступом 2 Знак"/>
    <w:basedOn w:val="a0"/>
    <w:link w:val="25"/>
    <w:semiHidden/>
    <w:locked/>
    <w:rsid w:val="008C0B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2">
    <w:name w:val="Основной текст с отступом 3 Знак"/>
    <w:basedOn w:val="a0"/>
    <w:link w:val="33"/>
    <w:semiHidden/>
    <w:locked/>
    <w:rsid w:val="008C0B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f0"/>
    <w:uiPriority w:val="99"/>
    <w:semiHidden/>
    <w:locked/>
    <w:rsid w:val="008C0B6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">
    <w:name w:val="ConsPlusNormal Знак"/>
    <w:link w:val="ConsPlusNormal0"/>
    <w:locked/>
    <w:rsid w:val="008C0B67"/>
    <w:rPr>
      <w:rFonts w:ascii="Arial" w:hAnsi="Arial" w:cs="Arial"/>
    </w:rPr>
  </w:style>
  <w:style w:type="paragraph" w:customStyle="1" w:styleId="ConsPlusNormal0">
    <w:name w:val="ConsPlusNormal"/>
    <w:link w:val="ConsPlusNormal"/>
    <w:autoRedefine/>
    <w:qFormat/>
    <w:rsid w:val="008C0B67"/>
    <w:pPr>
      <w:widowControl w:val="0"/>
      <w:tabs>
        <w:tab w:val="left" w:pos="708"/>
      </w:tabs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hAnsi="Arial" w:cs="Arial"/>
    </w:rPr>
  </w:style>
  <w:style w:type="paragraph" w:customStyle="1" w:styleId="af1">
    <w:name w:val="Содержимое таблицы"/>
    <w:autoRedefine/>
    <w:uiPriority w:val="99"/>
    <w:qFormat/>
    <w:rsid w:val="008C0B67"/>
    <w:pPr>
      <w:widowControl w:val="0"/>
      <w:suppressLineNumbers/>
      <w:tabs>
        <w:tab w:val="left" w:pos="708"/>
      </w:tabs>
      <w:suppressAutoHyphens/>
      <w:spacing w:after="0" w:line="240" w:lineRule="auto"/>
      <w:contextualSpacing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02statia2">
    <w:name w:val="02statia2"/>
    <w:autoRedefine/>
    <w:uiPriority w:val="99"/>
    <w:qFormat/>
    <w:rsid w:val="008C0B67"/>
    <w:pPr>
      <w:tabs>
        <w:tab w:val="left" w:pos="708"/>
      </w:tabs>
      <w:spacing w:before="120" w:after="0" w:line="320" w:lineRule="atLeast"/>
      <w:ind w:left="2020" w:hanging="880"/>
      <w:contextualSpacing/>
      <w:jc w:val="both"/>
    </w:pPr>
    <w:rPr>
      <w:rFonts w:ascii="GaramondNarrowC" w:eastAsia="Times New Roman" w:hAnsi="GaramondNarrowC" w:cs="Times New Roman"/>
      <w:color w:val="000000"/>
      <w:sz w:val="21"/>
      <w:szCs w:val="21"/>
      <w:lang w:eastAsia="ru-RU"/>
    </w:rPr>
  </w:style>
  <w:style w:type="paragraph" w:customStyle="1" w:styleId="12">
    <w:name w:val="Обычный1"/>
    <w:autoRedefine/>
    <w:uiPriority w:val="99"/>
    <w:qFormat/>
    <w:rsid w:val="008C0B67"/>
    <w:pPr>
      <w:tabs>
        <w:tab w:val="left" w:pos="708"/>
      </w:tabs>
      <w:spacing w:after="0" w:line="240" w:lineRule="auto"/>
      <w:contextualSpacing/>
    </w:pPr>
    <w:rPr>
      <w:rFonts w:ascii="NTHelvetica/Cyrillic" w:eastAsia="Times New Roman" w:hAnsi="NTHelvetica/Cyrillic" w:cs="Times New Roman"/>
      <w:color w:val="000080"/>
      <w:sz w:val="16"/>
      <w:szCs w:val="20"/>
      <w:lang w:eastAsia="ru-RU"/>
    </w:rPr>
  </w:style>
  <w:style w:type="paragraph" w:customStyle="1" w:styleId="210">
    <w:name w:val="Основной текст 21"/>
    <w:basedOn w:val="12"/>
    <w:autoRedefine/>
    <w:uiPriority w:val="99"/>
    <w:qFormat/>
    <w:rsid w:val="008C0B67"/>
    <w:pPr>
      <w:tabs>
        <w:tab w:val="clear" w:pos="708"/>
        <w:tab w:val="left" w:pos="7088"/>
      </w:tabs>
      <w:ind w:firstLine="851"/>
      <w:jc w:val="both"/>
    </w:pPr>
    <w:rPr>
      <w:rFonts w:ascii="Times New Roman" w:hAnsi="Times New Roman"/>
      <w:color w:val="auto"/>
      <w:sz w:val="28"/>
      <w:szCs w:val="28"/>
    </w:rPr>
  </w:style>
  <w:style w:type="paragraph" w:customStyle="1" w:styleId="13">
    <w:name w:val="Без интервала1"/>
    <w:autoRedefine/>
    <w:uiPriority w:val="99"/>
    <w:qFormat/>
    <w:rsid w:val="008C0B67"/>
    <w:pPr>
      <w:tabs>
        <w:tab w:val="left" w:pos="708"/>
      </w:tabs>
      <w:spacing w:after="0" w:line="240" w:lineRule="auto"/>
      <w:contextualSpacing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autoRedefine/>
    <w:uiPriority w:val="99"/>
    <w:qFormat/>
    <w:rsid w:val="008C0B67"/>
    <w:pPr>
      <w:tabs>
        <w:tab w:val="left" w:pos="708"/>
      </w:tabs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7"/>
    <w:uiPriority w:val="99"/>
    <w:unhideWhenUsed/>
    <w:rsid w:val="008C0B67"/>
    <w:pPr>
      <w:tabs>
        <w:tab w:val="clear" w:pos="708"/>
        <w:tab w:val="center" w:pos="4677"/>
        <w:tab w:val="right" w:pos="9355"/>
      </w:tabs>
      <w:spacing w:after="0"/>
    </w:pPr>
  </w:style>
  <w:style w:type="character" w:customStyle="1" w:styleId="14">
    <w:name w:val="Верхний колонтитул Знак1"/>
    <w:basedOn w:val="a0"/>
    <w:uiPriority w:val="99"/>
    <w:semiHidden/>
    <w:rsid w:val="008C0B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unhideWhenUsed/>
    <w:rsid w:val="008C0B67"/>
    <w:pPr>
      <w:tabs>
        <w:tab w:val="clear" w:pos="708"/>
        <w:tab w:val="center" w:pos="4677"/>
        <w:tab w:val="right" w:pos="9355"/>
      </w:tabs>
      <w:spacing w:after="0"/>
    </w:pPr>
  </w:style>
  <w:style w:type="character" w:customStyle="1" w:styleId="15">
    <w:name w:val="Нижний колонтитул Знак1"/>
    <w:basedOn w:val="a0"/>
    <w:uiPriority w:val="99"/>
    <w:semiHidden/>
    <w:rsid w:val="008C0B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8C0B6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uiPriority w:val="99"/>
    <w:semiHidden/>
    <w:rsid w:val="008C0B6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3">
    <w:name w:val="H3 Знак Знак"/>
    <w:locked/>
    <w:rsid w:val="008C0B67"/>
    <w:rPr>
      <w:rFonts w:ascii="Arial" w:hAnsi="Arial" w:cs="Arial" w:hint="default"/>
      <w:b/>
      <w:bCs w:val="0"/>
      <w:sz w:val="24"/>
      <w:lang w:val="x-none" w:eastAsia="x-none" w:bidi="ar-SA"/>
    </w:rPr>
  </w:style>
  <w:style w:type="character" w:customStyle="1" w:styleId="7">
    <w:name w:val="Знак Знак7"/>
    <w:locked/>
    <w:rsid w:val="008C0B67"/>
    <w:rPr>
      <w:sz w:val="24"/>
      <w:lang w:val="x-none" w:eastAsia="x-none" w:bidi="ar-SA"/>
    </w:rPr>
  </w:style>
  <w:style w:type="paragraph" w:styleId="23">
    <w:name w:val="Body Text 2"/>
    <w:basedOn w:val="a"/>
    <w:link w:val="22"/>
    <w:semiHidden/>
    <w:unhideWhenUsed/>
    <w:rsid w:val="008C0B67"/>
    <w:pPr>
      <w:spacing w:after="120" w:line="480" w:lineRule="auto"/>
    </w:pPr>
    <w:rPr>
      <w:szCs w:val="20"/>
      <w:lang w:val="x-none" w:eastAsia="x-none"/>
    </w:rPr>
  </w:style>
  <w:style w:type="character" w:customStyle="1" w:styleId="211">
    <w:name w:val="Основной текст 2 Знак1"/>
    <w:basedOn w:val="a0"/>
    <w:semiHidden/>
    <w:rsid w:val="008C0B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Знак Знак10"/>
    <w:locked/>
    <w:rsid w:val="008C0B67"/>
    <w:rPr>
      <w:sz w:val="24"/>
      <w:szCs w:val="24"/>
      <w:lang w:val="x-none" w:eastAsia="x-none" w:bidi="ar-SA"/>
    </w:rPr>
  </w:style>
  <w:style w:type="paragraph" w:styleId="25">
    <w:name w:val="Body Text Indent 2"/>
    <w:basedOn w:val="a"/>
    <w:link w:val="24"/>
    <w:semiHidden/>
    <w:unhideWhenUsed/>
    <w:rsid w:val="008C0B67"/>
    <w:pPr>
      <w:spacing w:after="120" w:line="480" w:lineRule="auto"/>
      <w:ind w:left="283"/>
    </w:pPr>
    <w:rPr>
      <w:lang w:val="x-none" w:eastAsia="x-none"/>
    </w:rPr>
  </w:style>
  <w:style w:type="character" w:customStyle="1" w:styleId="212">
    <w:name w:val="Основной текст с отступом 2 Знак1"/>
    <w:basedOn w:val="a0"/>
    <w:semiHidden/>
    <w:rsid w:val="008C0B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2"/>
    <w:semiHidden/>
    <w:unhideWhenUsed/>
    <w:rsid w:val="008C0B67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semiHidden/>
    <w:rsid w:val="008C0B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ody Text Indent"/>
    <w:basedOn w:val="a"/>
    <w:link w:val="ad"/>
    <w:semiHidden/>
    <w:unhideWhenUsed/>
    <w:rsid w:val="008C0B67"/>
    <w:pPr>
      <w:spacing w:after="120"/>
      <w:ind w:left="283"/>
    </w:pPr>
    <w:rPr>
      <w:noProof/>
      <w:sz w:val="26"/>
    </w:rPr>
  </w:style>
  <w:style w:type="character" w:customStyle="1" w:styleId="17">
    <w:name w:val="Основной текст с отступом Знак1"/>
    <w:basedOn w:val="a0"/>
    <w:semiHidden/>
    <w:rsid w:val="008C0B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b"/>
    <w:semiHidden/>
    <w:unhideWhenUsed/>
    <w:rsid w:val="008C0B67"/>
    <w:pPr>
      <w:spacing w:after="120"/>
    </w:pPr>
    <w:rPr>
      <w:rFonts w:eastAsia="Calibri"/>
      <w:sz w:val="26"/>
      <w:szCs w:val="26"/>
    </w:rPr>
  </w:style>
  <w:style w:type="character" w:customStyle="1" w:styleId="18">
    <w:name w:val="Основной текст Знак1"/>
    <w:basedOn w:val="a0"/>
    <w:semiHidden/>
    <w:rsid w:val="008C0B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locked/>
    <w:rsid w:val="008C0B67"/>
    <w:rPr>
      <w:rFonts w:ascii="Calibri" w:eastAsia="Calibri" w:hAnsi="Calibri" w:cs="Calibri" w:hint="default"/>
      <w:sz w:val="26"/>
      <w:szCs w:val="26"/>
      <w:lang w:val="ru-RU" w:eastAsia="ru-RU" w:bidi="ar-SA"/>
    </w:rPr>
  </w:style>
  <w:style w:type="character" w:customStyle="1" w:styleId="af2">
    <w:name w:val="Знак Знак"/>
    <w:rsid w:val="008C0B67"/>
    <w:rPr>
      <w:sz w:val="24"/>
      <w:szCs w:val="24"/>
      <w:lang w:val="ru-RU" w:eastAsia="ru-RU" w:bidi="ar-SA"/>
    </w:rPr>
  </w:style>
  <w:style w:type="character" w:customStyle="1" w:styleId="st1">
    <w:name w:val="st1"/>
    <w:rsid w:val="008C0B67"/>
    <w:rPr>
      <w:rFonts w:ascii="Times New Roman" w:hAnsi="Times New Roman" w:cs="Times New Roman" w:hint="default"/>
    </w:rPr>
  </w:style>
  <w:style w:type="character" w:customStyle="1" w:styleId="i-text-lowcase">
    <w:name w:val="i-text-lowcase"/>
    <w:rsid w:val="008C0B67"/>
  </w:style>
  <w:style w:type="table" w:styleId="af3">
    <w:name w:val="Table Grid"/>
    <w:basedOn w:val="a1"/>
    <w:uiPriority w:val="39"/>
    <w:rsid w:val="008C0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39"/>
    <w:rsid w:val="008C0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9839A0"/>
    <w:pPr>
      <w:ind w:left="720"/>
      <w:contextualSpacing/>
    </w:pPr>
  </w:style>
  <w:style w:type="numbering" w:customStyle="1" w:styleId="1a">
    <w:name w:val="Нет списка1"/>
    <w:next w:val="a2"/>
    <w:uiPriority w:val="99"/>
    <w:semiHidden/>
    <w:unhideWhenUsed/>
    <w:rsid w:val="00E26C82"/>
  </w:style>
  <w:style w:type="paragraph" w:customStyle="1" w:styleId="xl72">
    <w:name w:val="xl72"/>
    <w:basedOn w:val="a"/>
    <w:rsid w:val="00E26C82"/>
    <w:pPr>
      <w:tabs>
        <w:tab w:val="clear" w:pos="708"/>
      </w:tabs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E26C82"/>
    <w:pPr>
      <w:tabs>
        <w:tab w:val="clear" w:pos="708"/>
      </w:tabs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4">
    <w:name w:val="xl74"/>
    <w:basedOn w:val="a"/>
    <w:rsid w:val="00E26C82"/>
    <w:pPr>
      <w:tabs>
        <w:tab w:val="clear" w:pos="708"/>
      </w:tabs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E26C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E26C82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E26C82"/>
    <w:pPr>
      <w:tabs>
        <w:tab w:val="clear" w:pos="708"/>
      </w:tabs>
      <w:spacing w:before="100" w:beforeAutospacing="1" w:after="100" w:afterAutospacing="1"/>
      <w:jc w:val="left"/>
    </w:pPr>
    <w:rPr>
      <w:sz w:val="20"/>
      <w:szCs w:val="20"/>
    </w:rPr>
  </w:style>
  <w:style w:type="paragraph" w:customStyle="1" w:styleId="xl78">
    <w:name w:val="xl78"/>
    <w:basedOn w:val="a"/>
    <w:rsid w:val="00E26C82"/>
    <w:pPr>
      <w:tabs>
        <w:tab w:val="clear" w:pos="708"/>
      </w:tabs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E26C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E26C8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E26C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E26C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E26C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E26C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E26C8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E26C8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E26C82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E26C8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E26C8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E26C8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E26C82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E26C82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E26C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E26C82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E26C8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a"/>
    <w:rsid w:val="00E26C8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E26C8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E26C82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E26C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E26C82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E26C8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a"/>
    <w:rsid w:val="00E26C8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E26C8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E26C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E26C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E26C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E26C8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E26C8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E26C82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26C82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a"/>
    <w:rsid w:val="00E26C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a"/>
    <w:rsid w:val="00E26C82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3">
    <w:name w:val="xl113"/>
    <w:basedOn w:val="a"/>
    <w:rsid w:val="00E26C82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4">
    <w:name w:val="xl114"/>
    <w:basedOn w:val="a"/>
    <w:rsid w:val="00E26C82"/>
    <w:pPr>
      <w:pBdr>
        <w:left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26C82"/>
    <w:pPr>
      <w:pBdr>
        <w:left w:val="single" w:sz="4" w:space="0" w:color="auto"/>
        <w:right w:val="single" w:sz="8" w:space="0" w:color="auto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26C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a"/>
    <w:rsid w:val="00E26C82"/>
    <w:pPr>
      <w:tabs>
        <w:tab w:val="clear" w:pos="708"/>
      </w:tabs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26C82"/>
    <w:pPr>
      <w:tabs>
        <w:tab w:val="clear" w:pos="708"/>
      </w:tabs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E26C82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708"/>
      </w:tabs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a"/>
    <w:rsid w:val="00E26C82"/>
    <w:pPr>
      <w:pBdr>
        <w:top w:val="single" w:sz="8" w:space="0" w:color="auto"/>
        <w:bottom w:val="single" w:sz="8" w:space="0" w:color="auto"/>
      </w:pBdr>
      <w:tabs>
        <w:tab w:val="clear" w:pos="708"/>
      </w:tabs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a"/>
    <w:rsid w:val="00E26C82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a"/>
    <w:rsid w:val="00E26C82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708"/>
      </w:tabs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a"/>
    <w:rsid w:val="00E26C82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708"/>
      </w:tabs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E26C82"/>
    <w:pPr>
      <w:pBdr>
        <w:top w:val="single" w:sz="8" w:space="0" w:color="auto"/>
        <w:bottom w:val="single" w:sz="8" w:space="0" w:color="auto"/>
      </w:pBdr>
      <w:tabs>
        <w:tab w:val="clear" w:pos="708"/>
      </w:tabs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E26C82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E26C82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708"/>
      </w:tabs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a"/>
    <w:rsid w:val="00E26C82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8">
    <w:name w:val="xl128"/>
    <w:basedOn w:val="a"/>
    <w:rsid w:val="00E26C82"/>
    <w:pPr>
      <w:pBdr>
        <w:left w:val="single" w:sz="8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9">
    <w:name w:val="xl129"/>
    <w:basedOn w:val="a"/>
    <w:rsid w:val="00E26C82"/>
    <w:pPr>
      <w:pBdr>
        <w:left w:val="single" w:sz="8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30">
    <w:name w:val="xl130"/>
    <w:basedOn w:val="a"/>
    <w:rsid w:val="00E26C82"/>
    <w:pPr>
      <w:pBdr>
        <w:left w:val="single" w:sz="8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31">
    <w:name w:val="xl131"/>
    <w:basedOn w:val="a"/>
    <w:rsid w:val="00E26C82"/>
    <w:pPr>
      <w:pBdr>
        <w:left w:val="single" w:sz="8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32">
    <w:name w:val="xl132"/>
    <w:basedOn w:val="a"/>
    <w:rsid w:val="00E26C82"/>
    <w:pPr>
      <w:tabs>
        <w:tab w:val="clear" w:pos="708"/>
      </w:tabs>
      <w:spacing w:before="100" w:beforeAutospacing="1" w:after="100" w:afterAutospacing="1"/>
      <w:jc w:val="left"/>
    </w:pPr>
  </w:style>
  <w:style w:type="paragraph" w:customStyle="1" w:styleId="xl133">
    <w:name w:val="xl133"/>
    <w:basedOn w:val="a"/>
    <w:rsid w:val="00E26C82"/>
    <w:pPr>
      <w:tabs>
        <w:tab w:val="clear" w:pos="708"/>
      </w:tabs>
      <w:spacing w:before="100" w:beforeAutospacing="1" w:after="100" w:afterAutospacing="1"/>
      <w:jc w:val="left"/>
    </w:pPr>
  </w:style>
  <w:style w:type="paragraph" w:customStyle="1" w:styleId="xl134">
    <w:name w:val="xl134"/>
    <w:basedOn w:val="a"/>
    <w:rsid w:val="00E26C82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msonormal0">
    <w:name w:val="msonormal"/>
    <w:basedOn w:val="a"/>
    <w:rsid w:val="00AB7712"/>
    <w:pPr>
      <w:tabs>
        <w:tab w:val="clear" w:pos="708"/>
      </w:tabs>
      <w:spacing w:before="100" w:beforeAutospacing="1" w:after="100" w:afterAutospacing="1"/>
      <w:jc w:val="left"/>
    </w:pPr>
  </w:style>
  <w:style w:type="paragraph" w:customStyle="1" w:styleId="font5">
    <w:name w:val="font5"/>
    <w:basedOn w:val="a"/>
    <w:rsid w:val="00AB7712"/>
    <w:pPr>
      <w:tabs>
        <w:tab w:val="clear" w:pos="708"/>
      </w:tabs>
      <w:spacing w:before="100" w:beforeAutospacing="1" w:after="100" w:afterAutospacing="1"/>
      <w:jc w:val="left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AB7712"/>
    <w:pPr>
      <w:tabs>
        <w:tab w:val="clear" w:pos="708"/>
      </w:tabs>
      <w:spacing w:before="100" w:beforeAutospacing="1" w:after="100" w:afterAutospacing="1"/>
      <w:jc w:val="left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a"/>
    <w:rsid w:val="00AB7712"/>
    <w:pPr>
      <w:tabs>
        <w:tab w:val="clear" w:pos="708"/>
      </w:tabs>
      <w:spacing w:before="100" w:beforeAutospacing="1" w:after="100" w:afterAutospacing="1"/>
      <w:jc w:val="left"/>
    </w:pPr>
    <w:rPr>
      <w:i/>
      <w:iCs/>
      <w:color w:val="000000"/>
      <w:sz w:val="20"/>
      <w:szCs w:val="20"/>
    </w:rPr>
  </w:style>
  <w:style w:type="paragraph" w:customStyle="1" w:styleId="xl66">
    <w:name w:val="xl66"/>
    <w:basedOn w:val="a"/>
    <w:rsid w:val="00AB771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708"/>
      </w:tabs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AB7712"/>
    <w:pPr>
      <w:tabs>
        <w:tab w:val="clear" w:pos="708"/>
      </w:tabs>
      <w:spacing w:before="100" w:beforeAutospacing="1" w:after="100" w:afterAutospacing="1"/>
      <w:jc w:val="left"/>
    </w:pPr>
    <w:rPr>
      <w:sz w:val="20"/>
      <w:szCs w:val="20"/>
    </w:rPr>
  </w:style>
  <w:style w:type="paragraph" w:customStyle="1" w:styleId="xl68">
    <w:name w:val="xl68"/>
    <w:basedOn w:val="a"/>
    <w:rsid w:val="00AB771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708"/>
      </w:tabs>
      <w:spacing w:before="100" w:beforeAutospacing="1" w:after="100" w:afterAutospacing="1"/>
      <w:jc w:val="left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AB771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708"/>
      </w:tabs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0">
    <w:name w:val="xl70"/>
    <w:basedOn w:val="a"/>
    <w:rsid w:val="00AB7712"/>
    <w:pPr>
      <w:tabs>
        <w:tab w:val="clear" w:pos="708"/>
      </w:tabs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B7712"/>
    <w:pPr>
      <w:tabs>
        <w:tab w:val="clear" w:pos="708"/>
      </w:tabs>
      <w:spacing w:before="100" w:beforeAutospacing="1" w:after="100" w:afterAutospacing="1"/>
      <w:jc w:val="left"/>
    </w:pPr>
  </w:style>
  <w:style w:type="character" w:customStyle="1" w:styleId="fdwlist">
    <w:name w:val="f_dw_list"/>
    <w:basedOn w:val="a0"/>
    <w:qFormat/>
    <w:rsid w:val="002E6457"/>
  </w:style>
  <w:style w:type="character" w:customStyle="1" w:styleId="fdwlistlast">
    <w:name w:val="f_dw_list_last"/>
    <w:basedOn w:val="a0"/>
    <w:qFormat/>
    <w:rsid w:val="002E6457"/>
  </w:style>
  <w:style w:type="character" w:customStyle="1" w:styleId="fdwlistind">
    <w:name w:val="f_dw_list_ind"/>
    <w:basedOn w:val="a0"/>
    <w:qFormat/>
    <w:rsid w:val="002E6457"/>
  </w:style>
  <w:style w:type="character" w:customStyle="1" w:styleId="fdwlisttext">
    <w:name w:val="f_dw_list_text"/>
    <w:basedOn w:val="a0"/>
    <w:qFormat/>
    <w:rsid w:val="002E6457"/>
  </w:style>
  <w:style w:type="character" w:customStyle="1" w:styleId="af5">
    <w:name w:val="Выделение жирным"/>
    <w:qFormat/>
    <w:rsid w:val="002E6457"/>
    <w:rPr>
      <w:b/>
      <w:bCs/>
    </w:rPr>
  </w:style>
  <w:style w:type="character" w:customStyle="1" w:styleId="1b">
    <w:name w:val="Знак примечания1"/>
    <w:qFormat/>
    <w:rsid w:val="002E6457"/>
    <w:rPr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sid w:val="003916B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3916B3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3916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916B3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3916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No Spacing"/>
    <w:uiPriority w:val="1"/>
    <w:qFormat/>
    <w:rsid w:val="005850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1344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0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89987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3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86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1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2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27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30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9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90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676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03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63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235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63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9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134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485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876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152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5258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4249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715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3415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7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7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8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4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212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4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7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594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758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14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9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6954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3202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4013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5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7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6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2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71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04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04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817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033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631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201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836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88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203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8229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40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4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4899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2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71039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15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9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4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920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1766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14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6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ks@guvomfrf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ile:///C:\Users\unishkova\Desktop\&#1057;&#1054;&#1059;&#1058;\2021%20&#1040;&#1044;%20&#1057;&#1054;&#1059;&#1058;.doc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07C6B-A714-418E-B8C2-941815099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5169</Words>
  <Characters>29467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Унишкова</dc:creator>
  <cp:keywords/>
  <dc:description/>
  <cp:lastModifiedBy>Наталья Цымбалюк</cp:lastModifiedBy>
  <cp:revision>13</cp:revision>
  <cp:lastPrinted>2026-06-02T08:04:00Z</cp:lastPrinted>
  <dcterms:created xsi:type="dcterms:W3CDTF">2026-05-29T11:55:00Z</dcterms:created>
  <dcterms:modified xsi:type="dcterms:W3CDTF">2026-06-02T12:48:00Z</dcterms:modified>
</cp:coreProperties>
</file>