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Государственный </w:t>
      </w:r>
      <w:proofErr w:type="gramStart"/>
      <w:r w:rsidRPr="00B16884">
        <w:rPr>
          <w:rFonts w:ascii="XO Thames" w:eastAsia="Times New Roman" w:hAnsi="XO Thames" w:cs="Times New Roman"/>
          <w:b/>
          <w:bCs/>
          <w:lang w:eastAsia="ru-RU"/>
        </w:rPr>
        <w:t>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proofErr w:type="gramEnd"/>
      <w:r w:rsidR="00857B8B" w:rsidRPr="00B16884">
        <w:rPr>
          <w:rFonts w:ascii="XO Thames" w:eastAsia="Times New Roman" w:hAnsi="XO Thames" w:cs="Times New Roman"/>
          <w:lang w:eastAsia="ru-RU"/>
        </w:rPr>
        <w:t>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proofErr w:type="gramStart"/>
      <w:r w:rsidR="003F7909">
        <w:rPr>
          <w:rFonts w:ascii="XO Thames" w:eastAsia="Times New Roman" w:hAnsi="XO Thames" w:cs="Times New Roman"/>
          <w:b/>
          <w:bCs/>
          <w:lang w:eastAsia="ru-RU"/>
        </w:rPr>
        <w:t>овощей</w:t>
      </w:r>
      <w:proofErr w:type="gramEnd"/>
      <w:r w:rsidR="003F7909">
        <w:rPr>
          <w:rFonts w:ascii="XO Thames" w:eastAsia="Times New Roman" w:hAnsi="XO Thames" w:cs="Times New Roman"/>
          <w:b/>
          <w:bCs/>
          <w:lang w:eastAsia="ru-RU"/>
        </w:rPr>
        <w:t xml:space="preserve"> очищенных в вакуумной упаковке </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EA5F2E" w:rsidRPr="00EA5F2E">
        <w:rPr>
          <w:rFonts w:ascii="XO Thames" w:eastAsia="Times New Roman" w:hAnsi="XO Thames" w:cs="Times New Roman"/>
          <w:b/>
          <w:bCs/>
          <w:lang w:eastAsia="ru-RU"/>
        </w:rPr>
        <w:t>261240402349424040100100080000000244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proofErr w:type="gramStart"/>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w:t>
      </w:r>
      <w:proofErr w:type="gramEnd"/>
      <w:r w:rsidR="00ED19AA">
        <w:rPr>
          <w:rFonts w:ascii="XO Thames" w:eastAsia="Times New Roman" w:hAnsi="XO Thames" w:cs="Times New Roman"/>
          <w:lang w:eastAsia="ru-RU"/>
        </w:rPr>
        <w:t>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w:t>
      </w:r>
      <w:r w:rsidR="00172DE5" w:rsidRPr="00172DE5">
        <w:rPr>
          <w:rFonts w:ascii="XO Thames" w:eastAsia="Times New Roman" w:hAnsi="XO Thames" w:cs="Times New Roman"/>
          <w:lang w:eastAsia="ru-RU"/>
        </w:rPr>
        <w:t>«База отдыха «Республика Солнечная»</w:t>
      </w:r>
      <w:r w:rsidR="00172DE5">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 xml:space="preserve">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r w:rsidR="00172DE5" w:rsidRPr="00172DE5">
        <w:rPr>
          <w:rFonts w:ascii="XO Thames" w:eastAsia="Times New Roman" w:hAnsi="XO Thames" w:cs="Times New Roman"/>
          <w:b/>
          <w:lang w:eastAsia="ru-RU"/>
        </w:rPr>
        <w:t>«База отдыха «Республика Солнечная»</w:t>
      </w:r>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в лице </w:t>
      </w:r>
      <w:proofErr w:type="spellStart"/>
      <w:r w:rsidR="00172DE5" w:rsidRPr="00172DE5">
        <w:rPr>
          <w:rFonts w:ascii="XO Thames" w:eastAsia="Times New Roman" w:hAnsi="XO Thames" w:cs="Times New Roman"/>
          <w:lang w:eastAsia="ru-RU"/>
        </w:rPr>
        <w:t>врио</w:t>
      </w:r>
      <w:proofErr w:type="spellEnd"/>
      <w:r w:rsidR="00172DE5" w:rsidRPr="00172DE5">
        <w:rPr>
          <w:rFonts w:ascii="XO Thames" w:eastAsia="Times New Roman" w:hAnsi="XO Thames" w:cs="Times New Roman"/>
          <w:lang w:eastAsia="ru-RU"/>
        </w:rPr>
        <w:t xml:space="preserve"> начальника </w:t>
      </w:r>
      <w:r w:rsidR="004E239F" w:rsidRPr="002617DC">
        <w:rPr>
          <w:rFonts w:ascii="XO Thames" w:eastAsia="Times New Roman" w:hAnsi="XO Thames" w:cs="Times New Roman"/>
          <w:lang w:eastAsia="ru-RU"/>
        </w:rPr>
        <w:t>Плохих Любовь Анатольевны, 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3F7909">
        <w:rPr>
          <w:rFonts w:ascii="XO Thames" w:eastAsia="Times New Roman" w:hAnsi="XO Thames" w:cs="Times New Roman"/>
          <w:lang w:eastAsia="ru-RU"/>
        </w:rPr>
        <w:t>овощи очищенные в вакуумной упаковке</w:t>
      </w:r>
      <w:r w:rsidR="00332DF8" w:rsidRPr="00B16884">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852537" w:rsidRPr="00B16884" w:rsidRDefault="00CD2A0C" w:rsidP="00852537">
      <w:pPr>
        <w:pStyle w:val="a7"/>
        <w:tabs>
          <w:tab w:val="left" w:pos="426"/>
          <w:tab w:val="left" w:pos="709"/>
        </w:tabs>
        <w:ind w:firstLine="567"/>
        <w:jc w:val="both"/>
        <w:rPr>
          <w:rFonts w:ascii="XO Thames" w:hAnsi="XO Thames" w:cs="Times New Roman"/>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3F7909" w:rsidRPr="003F7909">
        <w:rPr>
          <w:rFonts w:ascii="XO Thames" w:hAnsi="XO Thames" w:cs="Times New Roman"/>
        </w:rPr>
        <w:t xml:space="preserve">МО </w:t>
      </w:r>
      <w:proofErr w:type="spellStart"/>
      <w:r w:rsidR="003F7909" w:rsidRPr="003F7909">
        <w:rPr>
          <w:rFonts w:ascii="XO Thames" w:hAnsi="XO Thames" w:cs="Times New Roman"/>
        </w:rPr>
        <w:t>Сосново</w:t>
      </w:r>
      <w:r w:rsidR="003F7909">
        <w:rPr>
          <w:rFonts w:ascii="XO Thames" w:hAnsi="XO Thames" w:cs="Times New Roman"/>
        </w:rPr>
        <w:t>борский</w:t>
      </w:r>
      <w:proofErr w:type="spellEnd"/>
      <w:r w:rsidR="003F7909">
        <w:rPr>
          <w:rFonts w:ascii="XO Thames" w:hAnsi="XO Thames" w:cs="Times New Roman"/>
        </w:rPr>
        <w:t>, тер. Солнечная, пом.10</w:t>
      </w:r>
      <w:r w:rsidR="00CA75A8" w:rsidRPr="00B16884">
        <w:rPr>
          <w:rFonts w:ascii="XO Thames" w:hAnsi="XO Thames" w:cs="Times New Roman"/>
        </w:rPr>
        <w:t>.</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proofErr w:type="gramStart"/>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roofErr w:type="gramEnd"/>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4B5720"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 xml:space="preserve">Федеральное казенное учреждение </w:t>
      </w:r>
      <w:r w:rsidR="004B5720" w:rsidRPr="004B5720">
        <w:rPr>
          <w:rFonts w:ascii="XO Thames" w:eastAsia="Times New Roman" w:hAnsi="XO Thames" w:cs="Times New Roman"/>
          <w:lang w:eastAsia="ru-RU"/>
        </w:rPr>
        <w:t xml:space="preserve">«База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004B5720" w:rsidRPr="004B5720">
        <w:rPr>
          <w:rFonts w:ascii="XO Thames" w:eastAsia="Times New Roman" w:hAnsi="XO Thames" w:cs="Times New Roman"/>
          <w:lang w:eastAsia="ru-RU"/>
        </w:rPr>
        <w:t>Сосновоборский</w:t>
      </w:r>
      <w:proofErr w:type="spellEnd"/>
      <w:r w:rsidR="004B5720" w:rsidRPr="004B5720">
        <w:rPr>
          <w:rFonts w:ascii="XO Thames" w:eastAsia="Times New Roman" w:hAnsi="XO Thames" w:cs="Times New Roman"/>
          <w:lang w:eastAsia="ru-RU"/>
        </w:rPr>
        <w:t xml:space="preserve">, территория Солнечная, здание 10, ИНН 2404023494, КПП 240401001.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w:t>
      </w:r>
      <w:r w:rsidR="005B00BA" w:rsidRPr="005B00BA">
        <w:rPr>
          <w:rFonts w:ascii="XO Thames" w:eastAsia="Times New Roman" w:hAnsi="XO Thames" w:cs="Times New Roman"/>
          <w:lang w:eastAsia="ru-RU"/>
        </w:rPr>
        <w:t>Товар</w:t>
      </w:r>
      <w:r w:rsidR="005B00BA">
        <w:rPr>
          <w:rFonts w:ascii="XO Thames" w:eastAsia="Times New Roman" w:hAnsi="XO Thames" w:cs="Times New Roman"/>
          <w:lang w:eastAsia="ru-RU"/>
        </w:rPr>
        <w:t>а</w:t>
      </w:r>
      <w:r w:rsidR="005B00BA" w:rsidRPr="005B00BA">
        <w:rPr>
          <w:rFonts w:ascii="XO Thames" w:eastAsia="Times New Roman" w:hAnsi="XO Thames" w:cs="Times New Roman"/>
          <w:lang w:eastAsia="ru-RU"/>
        </w:rPr>
        <w:t xml:space="preserve"> </w:t>
      </w:r>
      <w:r w:rsidR="005B00BA">
        <w:rPr>
          <w:rFonts w:ascii="XO Thames" w:eastAsia="Times New Roman" w:hAnsi="XO Thames" w:cs="Times New Roman"/>
          <w:lang w:eastAsia="ru-RU"/>
        </w:rPr>
        <w:t>осуществляется</w:t>
      </w:r>
      <w:r w:rsidR="005B00BA" w:rsidRPr="005B00BA">
        <w:rPr>
          <w:rFonts w:ascii="XO Thames" w:eastAsia="Times New Roman" w:hAnsi="XO Thames" w:cs="Times New Roman"/>
          <w:lang w:eastAsia="ru-RU"/>
        </w:rPr>
        <w:t xml:space="preserve"> партиями по заявкам поданным в любой форме в течение </w:t>
      </w:r>
      <w:r w:rsidR="00DE6839">
        <w:rPr>
          <w:rFonts w:ascii="XO Thames" w:eastAsia="Times New Roman" w:hAnsi="XO Thames" w:cs="Times New Roman"/>
          <w:lang w:eastAsia="ru-RU"/>
        </w:rPr>
        <w:t>3</w:t>
      </w:r>
      <w:r w:rsidR="005B00BA" w:rsidRPr="005B00BA">
        <w:rPr>
          <w:rFonts w:ascii="XO Thames" w:eastAsia="Times New Roman" w:hAnsi="XO Thames" w:cs="Times New Roman"/>
          <w:lang w:eastAsia="ru-RU"/>
        </w:rPr>
        <w:t xml:space="preserve"> (</w:t>
      </w:r>
      <w:r w:rsidR="00DE6839">
        <w:rPr>
          <w:rFonts w:ascii="XO Thames" w:eastAsia="Times New Roman" w:hAnsi="XO Thames" w:cs="Times New Roman"/>
          <w:lang w:eastAsia="ru-RU"/>
        </w:rPr>
        <w:t>трех</w:t>
      </w:r>
      <w:r w:rsidR="005B00BA" w:rsidRPr="005B00BA">
        <w:rPr>
          <w:rFonts w:ascii="XO Thames" w:eastAsia="Times New Roman" w:hAnsi="XO Thames" w:cs="Times New Roman"/>
          <w:lang w:eastAsia="ru-RU"/>
        </w:rPr>
        <w:t xml:space="preserve">) календарных дней с момента подачи такой </w:t>
      </w:r>
      <w:proofErr w:type="gramStart"/>
      <w:r w:rsidR="005B00BA" w:rsidRPr="005B00BA">
        <w:rPr>
          <w:rFonts w:ascii="XO Thames" w:eastAsia="Times New Roman" w:hAnsi="XO Thames" w:cs="Times New Roman"/>
          <w:lang w:eastAsia="ru-RU"/>
        </w:rPr>
        <w:t>заявки.</w:t>
      </w:r>
      <w:r w:rsidRPr="00B16884">
        <w:rPr>
          <w:rFonts w:ascii="XO Thames" w:eastAsia="Times New Roman" w:hAnsi="XO Thames" w:cs="Times New Roman"/>
          <w:lang w:eastAsia="ru-RU"/>
        </w:rPr>
        <w:t>,</w:t>
      </w:r>
      <w:proofErr w:type="gramEnd"/>
      <w:r w:rsidRPr="00B16884">
        <w:rPr>
          <w:rFonts w:ascii="XO Thames" w:eastAsia="Times New Roman" w:hAnsi="XO Thames" w:cs="Times New Roman"/>
          <w:lang w:eastAsia="ru-RU"/>
        </w:rPr>
        <w:t xml:space="preserve"> силами и за счет средств Поставщика до склада Государственного заказчика, расположенного по адресу: </w:t>
      </w:r>
      <w:r w:rsidR="00896274" w:rsidRPr="00B16884">
        <w:rPr>
          <w:rFonts w:ascii="XO Thames" w:eastAsia="Times New Roman" w:hAnsi="XO Thames" w:cs="Times New Roman"/>
          <w:lang w:eastAsia="ru-RU"/>
        </w:rPr>
        <w:t xml:space="preserve">г. Красноярск, </w:t>
      </w:r>
      <w:r w:rsidR="003F7909" w:rsidRPr="003F7909">
        <w:rPr>
          <w:rFonts w:ascii="XO Thames" w:eastAsia="Times New Roman" w:hAnsi="XO Thames" w:cs="Times New Roman"/>
          <w:lang w:eastAsia="ru-RU"/>
        </w:rPr>
        <w:t xml:space="preserve">МО </w:t>
      </w:r>
      <w:proofErr w:type="spellStart"/>
      <w:r w:rsidR="003F7909" w:rsidRPr="003F7909">
        <w:rPr>
          <w:rFonts w:ascii="XO Thames" w:eastAsia="Times New Roman" w:hAnsi="XO Thames" w:cs="Times New Roman"/>
          <w:lang w:eastAsia="ru-RU"/>
        </w:rPr>
        <w:t>Сосновоборский</w:t>
      </w:r>
      <w:proofErr w:type="spellEnd"/>
      <w:r w:rsidR="003F7909" w:rsidRPr="003F7909">
        <w:rPr>
          <w:rFonts w:ascii="XO Thames" w:eastAsia="Times New Roman" w:hAnsi="XO Thames" w:cs="Times New Roman"/>
          <w:lang w:eastAsia="ru-RU"/>
        </w:rPr>
        <w:t>, тер. Солнечная, пом.10.</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5. Качество </w:t>
      </w:r>
      <w:proofErr w:type="gramStart"/>
      <w:r w:rsidRPr="00B16884">
        <w:rPr>
          <w:rFonts w:ascii="XO Thames" w:eastAsia="Times New Roman" w:hAnsi="XO Thames" w:cs="Times New Roman"/>
          <w:b/>
          <w:bCs/>
          <w:lang w:eastAsia="ru-RU"/>
        </w:rPr>
        <w:t>и  безопасность</w:t>
      </w:r>
      <w:proofErr w:type="gramEnd"/>
      <w:r w:rsidRPr="00B16884">
        <w:rPr>
          <w:rFonts w:ascii="XO Thames" w:eastAsia="Times New Roman" w:hAnsi="XO Thames" w:cs="Times New Roman"/>
          <w:b/>
          <w:bCs/>
          <w:lang w:eastAsia="ru-RU"/>
        </w:rPr>
        <w:t>,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B16884">
        <w:rPr>
          <w:rFonts w:ascii="XO Thames" w:eastAsia="Times New Roman" w:hAnsi="XO Thames" w:cs="Times New Roman"/>
          <w:highlight w:val="yellow"/>
          <w:lang w:eastAsia="ru-RU"/>
        </w:rPr>
        <w:t>Ср</w:t>
      </w:r>
      <w:r w:rsidR="00EA5F2E">
        <w:rPr>
          <w:rFonts w:ascii="XO Thames" w:eastAsia="Times New Roman" w:hAnsi="XO Thames" w:cs="Times New Roman"/>
          <w:highlight w:val="yellow"/>
          <w:lang w:eastAsia="ru-RU"/>
        </w:rPr>
        <w:t>ок годности</w:t>
      </w:r>
      <w:r w:rsidR="00896274" w:rsidRPr="00B16884">
        <w:rPr>
          <w:rFonts w:ascii="XO Thames" w:eastAsia="Times New Roman" w:hAnsi="XO Thames" w:cs="Times New Roman"/>
          <w:highlight w:val="yellow"/>
          <w:lang w:eastAsia="ru-RU"/>
        </w:rPr>
        <w:t xml:space="preserve"> на товар </w:t>
      </w:r>
      <w:r w:rsidR="00EA5F2E">
        <w:rPr>
          <w:rFonts w:ascii="XO Thames" w:eastAsia="Times New Roman" w:hAnsi="XO Thames" w:cs="Times New Roman"/>
          <w:highlight w:val="yellow"/>
          <w:lang w:eastAsia="ru-RU"/>
        </w:rPr>
        <w:t>в соответствии с приложением 2</w:t>
      </w:r>
      <w:r w:rsidRPr="00B16884">
        <w:rPr>
          <w:rFonts w:ascii="XO Thames" w:eastAsia="Times New Roman" w:hAnsi="XO Thames" w:cs="Times New Roman"/>
          <w:highlight w:val="yellow"/>
          <w:lang w:eastAsia="ru-RU"/>
        </w:rPr>
        <w:t>.</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6.3. Срок замены некачественного товара составляет не более </w:t>
      </w:r>
      <w:r w:rsidR="003F7909">
        <w:rPr>
          <w:rFonts w:ascii="XO Thames" w:eastAsia="Times New Roman" w:hAnsi="XO Thames" w:cs="Times New Roman"/>
          <w:lang w:eastAsia="ru-RU"/>
        </w:rPr>
        <w:t>3</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3F7909">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B16884">
        <w:rPr>
          <w:rFonts w:ascii="XO Thames" w:eastAsia="Times New Roman" w:hAnsi="XO Thames" w:cs="Times New Roman"/>
          <w:highlight w:val="yellow"/>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6.4.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 xml:space="preserve">ельств передать другой Стороне сертификат торгово-промышленной палаты или </w:t>
      </w:r>
      <w:proofErr w:type="gramStart"/>
      <w:r w:rsidRPr="00B16884">
        <w:rPr>
          <w:rFonts w:ascii="XO Thames" w:eastAsia="Times New Roman" w:hAnsi="XO Thames" w:cs="Times New Roman"/>
          <w:lang w:eastAsia="ru-RU"/>
        </w:rPr>
        <w:t>иного компетентного органа</w:t>
      </w:r>
      <w:proofErr w:type="gramEnd"/>
      <w:r w:rsidRPr="00B16884">
        <w:rPr>
          <w:rFonts w:ascii="XO Thames" w:eastAsia="Times New Roman" w:hAnsi="XO Thames" w:cs="Times New Roman"/>
          <w:lang w:eastAsia="ru-RU"/>
        </w:rPr>
        <w:t xml:space="preserve">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AC3E5E">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5A17AE">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5A17AE">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r w:rsidR="00172DE5" w:rsidRPr="00172DE5">
              <w:rPr>
                <w:rFonts w:ascii="XO Thames" w:eastAsia="Calibri" w:hAnsi="XO Thames" w:cs="Times New Roman"/>
                <w:b/>
                <w:sz w:val="21"/>
                <w:szCs w:val="21"/>
                <w:lang w:eastAsia="ru-RU"/>
              </w:rPr>
              <w:t>«База отдыха «Республика Солнечная»</w:t>
            </w:r>
            <w:r w:rsidR="00172DE5">
              <w:rPr>
                <w:rFonts w:ascii="XO Thames" w:eastAsia="Calibri" w:hAnsi="XO Thames" w:cs="Times New Roman"/>
                <w:b/>
                <w:sz w:val="21"/>
                <w:szCs w:val="21"/>
                <w:lang w:eastAsia="ru-RU"/>
              </w:rPr>
              <w:t xml:space="preserve"> ГУФСИН </w:t>
            </w:r>
            <w:r w:rsidRPr="00233F8A">
              <w:rPr>
                <w:rFonts w:ascii="XO Thames" w:eastAsia="Calibri" w:hAnsi="XO Thames" w:cs="Times New Roman"/>
                <w:b/>
                <w:sz w:val="21"/>
                <w:szCs w:val="21"/>
                <w:lang w:eastAsia="ru-RU"/>
              </w:rPr>
              <w:t xml:space="preserve">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Юридический и почтовый адрес:</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662523, Российская Федерация, Красноярский край, муниципальный округ </w:t>
            </w:r>
            <w:proofErr w:type="spellStart"/>
            <w:r w:rsidRPr="00172DE5">
              <w:rPr>
                <w:rFonts w:ascii="XO Thames" w:eastAsia="Calibri" w:hAnsi="XO Thames" w:cs="Times New Roman"/>
                <w:sz w:val="21"/>
                <w:szCs w:val="21"/>
                <w:lang w:eastAsia="ru-RU"/>
              </w:rPr>
              <w:t>Сосновоборский</w:t>
            </w:r>
            <w:proofErr w:type="spellEnd"/>
            <w:r w:rsidRPr="00172DE5">
              <w:rPr>
                <w:rFonts w:ascii="XO Thames" w:eastAsia="Calibri" w:hAnsi="XO Thames" w:cs="Times New Roman"/>
                <w:sz w:val="21"/>
                <w:szCs w:val="21"/>
                <w:lang w:eastAsia="ru-RU"/>
              </w:rPr>
              <w:t>, территория Солнечная, здание 10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ИНН 2404023494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КПП 240401001</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ОКТМО 04505000108</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ОГРН 1262400007869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ОКПО 83072190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Дата постановки на учет в налоговом органе</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04.05.2026 г.</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л/с 03191БF5D90 (ФКУ «База отдыха «Республика Солнечная» ГУФСИН России по Красноярскому краю») за счет средств Федерального бюджета</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ОКЦ №1 </w:t>
            </w:r>
            <w:proofErr w:type="spellStart"/>
            <w:r w:rsidRPr="00172DE5">
              <w:rPr>
                <w:rFonts w:ascii="XO Thames" w:eastAsia="Calibri" w:hAnsi="XO Thames" w:cs="Times New Roman"/>
                <w:sz w:val="21"/>
                <w:szCs w:val="21"/>
                <w:lang w:eastAsia="ru-RU"/>
              </w:rPr>
              <w:t>СибГУ</w:t>
            </w:r>
            <w:proofErr w:type="spellEnd"/>
            <w:r w:rsidRPr="00172DE5">
              <w:rPr>
                <w:rFonts w:ascii="XO Thames" w:eastAsia="Calibri" w:hAnsi="XO Thames" w:cs="Times New Roman"/>
                <w:sz w:val="21"/>
                <w:szCs w:val="21"/>
                <w:lang w:eastAsia="ru-RU"/>
              </w:rPr>
              <w:t xml:space="preserve"> Банка России//УФК по Новосибирской области г. Новосибирск</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р/с 03211643000000015107</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к/с 40102810445370000043</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БИК 015004950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телефон: (391)249-09-25</w:t>
            </w:r>
          </w:p>
          <w:p w:rsidR="00233F8A"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172DE5">
              <w:rPr>
                <w:rFonts w:ascii="XO Thames" w:eastAsia="Calibri" w:hAnsi="XO Thames" w:cs="Times New Roman"/>
                <w:sz w:val="21"/>
                <w:szCs w:val="21"/>
                <w:lang w:val="en-US" w:eastAsia="ru-RU"/>
              </w:rPr>
              <w:t>e-mail: baza_sol@24.fsin.gov.ru</w:t>
            </w:r>
          </w:p>
          <w:p w:rsidR="00233F8A" w:rsidRPr="00233F8A" w:rsidRDefault="00F0789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roofErr w:type="spellStart"/>
            <w:r>
              <w:rPr>
                <w:rFonts w:ascii="XO Thames" w:eastAsia="Calibri" w:hAnsi="XO Thames" w:cs="Times New Roman"/>
                <w:sz w:val="21"/>
                <w:szCs w:val="21"/>
                <w:lang w:eastAsia="ru-RU"/>
              </w:rPr>
              <w:t>Врио</w:t>
            </w:r>
            <w:proofErr w:type="spellEnd"/>
            <w:r>
              <w:rPr>
                <w:rFonts w:ascii="XO Thames" w:eastAsia="Calibri" w:hAnsi="XO Thames" w:cs="Times New Roman"/>
                <w:sz w:val="21"/>
                <w:szCs w:val="21"/>
                <w:lang w:eastAsia="ru-RU"/>
              </w:rPr>
              <w:t xml:space="preserve"> н</w:t>
            </w:r>
            <w:r w:rsidR="00233F8A"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00233F8A"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5A17AE">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sidR="004E239F">
              <w:rPr>
                <w:rFonts w:ascii="XO Thames" w:eastAsia="Calibri" w:hAnsi="XO Thames" w:cs="Times New Roman"/>
                <w:sz w:val="21"/>
                <w:szCs w:val="21"/>
                <w:lang w:eastAsia="ru-RU"/>
              </w:rPr>
              <w:t>Л.А. Плохих</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576BFD" w:rsidRPr="00B16884">
        <w:rPr>
          <w:rFonts w:ascii="XO Thames" w:eastAsia="Times New Roman" w:hAnsi="XO Thames" w:cs="Times New Roman"/>
          <w:lang w:eastAsia="ru-RU"/>
        </w:rPr>
        <w:t>____________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
        <w:gridCol w:w="4294"/>
        <w:gridCol w:w="804"/>
        <w:gridCol w:w="780"/>
        <w:gridCol w:w="1213"/>
        <w:gridCol w:w="1177"/>
        <w:gridCol w:w="1560"/>
      </w:tblGrid>
      <w:tr w:rsidR="00227FEC" w:rsidRPr="00B16884" w:rsidTr="0026588D">
        <w:trPr>
          <w:trHeight w:val="683"/>
        </w:trPr>
        <w:tc>
          <w:tcPr>
            <w:tcW w:w="37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429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26588D" w:rsidRDefault="00227FEC" w:rsidP="00B56A23">
            <w:pPr>
              <w:spacing w:after="0" w:line="240" w:lineRule="auto"/>
              <w:jc w:val="center"/>
              <w:textAlignment w:val="baseline"/>
              <w:rPr>
                <w:rFonts w:ascii="XO Thames" w:eastAsia="Times New Roman" w:hAnsi="XO Thames" w:cs="Times New Roman"/>
                <w:sz w:val="32"/>
                <w:szCs w:val="32"/>
                <w:lang w:eastAsia="ru-RU"/>
              </w:rPr>
            </w:pPr>
            <w:r w:rsidRPr="0026588D">
              <w:rPr>
                <w:rFonts w:ascii="XO Thames" w:eastAsia="Times New Roman" w:hAnsi="XO Thames" w:cs="Times New Roman"/>
                <w:b/>
                <w:bCs/>
                <w:sz w:val="32"/>
                <w:szCs w:val="32"/>
                <w:lang w:eastAsia="ru-RU"/>
              </w:rPr>
              <w:t>Наименование товара.</w:t>
            </w:r>
          </w:p>
          <w:p w:rsidR="00227FEC" w:rsidRPr="0026588D" w:rsidRDefault="00227FEC" w:rsidP="00B56A23">
            <w:pPr>
              <w:spacing w:after="0" w:line="240" w:lineRule="auto"/>
              <w:jc w:val="center"/>
              <w:textAlignment w:val="baseline"/>
              <w:rPr>
                <w:rFonts w:ascii="XO Thames" w:eastAsia="Times New Roman" w:hAnsi="XO Thames" w:cs="Times New Roman"/>
                <w:sz w:val="32"/>
                <w:szCs w:val="32"/>
                <w:lang w:eastAsia="ru-RU"/>
              </w:rPr>
            </w:pPr>
            <w:r w:rsidRPr="0026588D">
              <w:rPr>
                <w:rFonts w:ascii="XO Thames" w:eastAsia="Times New Roman" w:hAnsi="XO Thames" w:cs="Times New Roman"/>
                <w:b/>
                <w:bCs/>
                <w:sz w:val="32"/>
                <w:szCs w:val="32"/>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78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213"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1177"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Страна происхождения товара</w:t>
            </w:r>
          </w:p>
        </w:tc>
      </w:tr>
      <w:tr w:rsidR="008A020C"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hideMark/>
          </w:tcPr>
          <w:p w:rsidR="008A020C" w:rsidRPr="00AC3E5E" w:rsidRDefault="008A020C" w:rsidP="008A020C">
            <w:pPr>
              <w:spacing w:after="0" w:line="240" w:lineRule="auto"/>
              <w:jc w:val="center"/>
              <w:textAlignment w:val="baseline"/>
              <w:rPr>
                <w:rFonts w:ascii="XO Thames" w:eastAsia="Times New Roman" w:hAnsi="XO Thames" w:cs="Times New Roman"/>
                <w:lang w:eastAsia="ru-RU"/>
              </w:rPr>
            </w:pPr>
            <w:r w:rsidRPr="00AC3E5E">
              <w:rPr>
                <w:rFonts w:ascii="XO Thames" w:eastAsia="Times New Roman" w:hAnsi="XO Thames" w:cs="Times New Roman"/>
                <w:lang w:eastAsia="ru-RU"/>
              </w:rPr>
              <w:t>1.</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8A020C" w:rsidRPr="0072215B" w:rsidRDefault="008A020C" w:rsidP="008A020C">
            <w:r w:rsidRPr="0072215B">
              <w:t>Картофель в вакууме</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hAnsi="XO Thames" w:cs="Times New Roman"/>
              </w:rPr>
            </w:pPr>
            <w:r w:rsidRPr="00AC3E5E">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DE6839" w:rsidP="008A020C">
            <w:pPr>
              <w:jc w:val="center"/>
              <w:rPr>
                <w:rFonts w:ascii="XO Thames" w:hAnsi="XO Thames" w:cs="Times New Roman"/>
              </w:rPr>
            </w:pPr>
            <w:r>
              <w:rPr>
                <w:rFonts w:ascii="XO Thames" w:hAnsi="XO Thames" w:cs="Times New Roman"/>
              </w:rPr>
              <w:t>900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8A020C" w:rsidRPr="00AC3E5E" w:rsidRDefault="008A020C" w:rsidP="008A020C">
            <w:pPr>
              <w:jc w:val="center"/>
              <w:rPr>
                <w:rFonts w:ascii="XO Thames" w:hAnsi="XO Thames" w:cs="Times New Roman"/>
              </w:rPr>
            </w:pPr>
          </w:p>
        </w:tc>
      </w:tr>
      <w:tr w:rsidR="008A020C"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eastAsia="Times New Roman" w:hAnsi="XO Thames" w:cs="Times New Roman"/>
                <w:lang w:eastAsia="ru-RU"/>
              </w:rPr>
            </w:pPr>
          </w:p>
          <w:p w:rsidR="008A020C" w:rsidRPr="00AC3E5E" w:rsidRDefault="008A020C" w:rsidP="008A020C">
            <w:pPr>
              <w:spacing w:after="0" w:line="240" w:lineRule="auto"/>
              <w:jc w:val="center"/>
              <w:textAlignment w:val="baseline"/>
              <w:rPr>
                <w:rFonts w:ascii="XO Thames" w:eastAsia="Times New Roman" w:hAnsi="XO Thames" w:cs="Times New Roman"/>
                <w:lang w:eastAsia="ru-RU"/>
              </w:rPr>
            </w:pPr>
            <w:r w:rsidRPr="00AC3E5E">
              <w:rPr>
                <w:rFonts w:ascii="XO Thames" w:eastAsia="Times New Roman" w:hAnsi="XO Thames" w:cs="Times New Roman"/>
                <w:lang w:eastAsia="ru-RU"/>
              </w:rPr>
              <w:t>2.</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8A020C" w:rsidRPr="0072215B" w:rsidRDefault="008A020C" w:rsidP="008A020C">
            <w:r w:rsidRPr="0072215B">
              <w:t>Лук репчатый в вакууме</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hAnsi="XO Thames" w:cs="Times New Roman"/>
              </w:rPr>
            </w:pPr>
          </w:p>
          <w:p w:rsidR="008A020C" w:rsidRPr="00AC3E5E" w:rsidRDefault="008A020C" w:rsidP="008A020C">
            <w:pPr>
              <w:spacing w:after="0" w:line="240" w:lineRule="auto"/>
              <w:jc w:val="center"/>
              <w:textAlignment w:val="baseline"/>
              <w:rPr>
                <w:rFonts w:ascii="XO Thames" w:hAnsi="XO Thames" w:cs="Times New Roman"/>
              </w:rPr>
            </w:pPr>
          </w:p>
          <w:p w:rsidR="008A020C" w:rsidRPr="00AC3E5E" w:rsidRDefault="008A020C" w:rsidP="008A020C">
            <w:pPr>
              <w:spacing w:after="0" w:line="240" w:lineRule="auto"/>
              <w:jc w:val="center"/>
              <w:textAlignment w:val="baseline"/>
              <w:rPr>
                <w:rFonts w:ascii="XO Thames" w:hAnsi="XO Thames" w:cs="Times New Roman"/>
              </w:rPr>
            </w:pPr>
            <w:r w:rsidRPr="00AC3E5E">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DE6839" w:rsidP="008A020C">
            <w:pPr>
              <w:jc w:val="center"/>
              <w:rPr>
                <w:rFonts w:ascii="XO Thames" w:hAnsi="XO Thames" w:cs="Times New Roman"/>
              </w:rPr>
            </w:pPr>
            <w:r>
              <w:rPr>
                <w:rFonts w:ascii="XO Thames" w:hAnsi="XO Thames" w:cs="Times New Roman"/>
              </w:rPr>
              <w:t>200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8A020C" w:rsidRPr="00AC3E5E" w:rsidRDefault="008A020C" w:rsidP="008A020C">
            <w:pPr>
              <w:jc w:val="center"/>
              <w:rPr>
                <w:rFonts w:ascii="XO Thames" w:hAnsi="XO Thames" w:cs="Times New Roman"/>
              </w:rPr>
            </w:pPr>
          </w:p>
        </w:tc>
      </w:tr>
      <w:tr w:rsidR="008A020C"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eastAsia="Times New Roman" w:hAnsi="XO Thames" w:cs="Times New Roman"/>
                <w:lang w:eastAsia="ru-RU"/>
              </w:rPr>
            </w:pPr>
            <w:r w:rsidRPr="00AC3E5E">
              <w:rPr>
                <w:rFonts w:ascii="XO Thames" w:eastAsia="Times New Roman" w:hAnsi="XO Thames" w:cs="Times New Roman"/>
                <w:lang w:eastAsia="ru-RU"/>
              </w:rPr>
              <w:t>3.</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8A020C" w:rsidRPr="0072215B" w:rsidRDefault="008A020C" w:rsidP="008A020C">
            <w:r w:rsidRPr="0072215B">
              <w:t xml:space="preserve">Морковь </w:t>
            </w:r>
            <w:proofErr w:type="gramStart"/>
            <w:r w:rsidRPr="0072215B">
              <w:t>столовая  в</w:t>
            </w:r>
            <w:proofErr w:type="gramEnd"/>
            <w:r w:rsidRPr="0072215B">
              <w:t xml:space="preserve"> вакууме</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hAnsi="XO Thames" w:cs="Times New Roman"/>
              </w:rPr>
            </w:pPr>
            <w:r w:rsidRPr="00AC3E5E">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DE6839" w:rsidP="008A020C">
            <w:pPr>
              <w:jc w:val="center"/>
              <w:rPr>
                <w:rFonts w:ascii="XO Thames" w:hAnsi="XO Thames" w:cs="Times New Roman"/>
              </w:rPr>
            </w:pPr>
            <w:r>
              <w:rPr>
                <w:rFonts w:ascii="XO Thames" w:hAnsi="XO Thames" w:cs="Times New Roman"/>
              </w:rPr>
              <w:t>250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8A020C" w:rsidRPr="00AC3E5E" w:rsidRDefault="008A020C" w:rsidP="008A020C">
            <w:pPr>
              <w:jc w:val="center"/>
              <w:rPr>
                <w:rFonts w:ascii="XO Thames" w:hAnsi="XO Thames" w:cs="Times New Roman"/>
              </w:rPr>
            </w:pPr>
          </w:p>
        </w:tc>
      </w:tr>
      <w:tr w:rsidR="008A020C"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eastAsia="Times New Roman" w:hAnsi="XO Thames" w:cs="Times New Roman"/>
                <w:lang w:eastAsia="ru-RU"/>
              </w:rPr>
            </w:pPr>
            <w:r w:rsidRPr="00AC3E5E">
              <w:rPr>
                <w:rFonts w:ascii="XO Thames" w:eastAsia="Times New Roman" w:hAnsi="XO Thames" w:cs="Times New Roman"/>
                <w:lang w:eastAsia="ru-RU"/>
              </w:rPr>
              <w:t>4.</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8A020C" w:rsidRPr="0072215B" w:rsidRDefault="008A020C" w:rsidP="008A020C">
            <w:r w:rsidRPr="0072215B">
              <w:t>Капуста белокочанная в вакууме</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hAnsi="XO Thames" w:cs="Times New Roman"/>
              </w:rPr>
            </w:pPr>
            <w:r w:rsidRPr="00AC3E5E">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DE6839" w:rsidP="008A020C">
            <w:pPr>
              <w:jc w:val="center"/>
              <w:rPr>
                <w:rFonts w:ascii="XO Thames" w:hAnsi="XO Thames" w:cs="Times New Roman"/>
              </w:rPr>
            </w:pPr>
            <w:r>
              <w:rPr>
                <w:rFonts w:ascii="XO Thames" w:hAnsi="XO Thames" w:cs="Times New Roman"/>
              </w:rPr>
              <w:t>150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8A020C" w:rsidRPr="00AC3E5E" w:rsidRDefault="008A020C" w:rsidP="008A020C">
            <w:pPr>
              <w:jc w:val="center"/>
              <w:rPr>
                <w:rFonts w:ascii="XO Thames" w:hAnsi="XO Thames" w:cs="Times New Roman"/>
              </w:rPr>
            </w:pPr>
          </w:p>
        </w:tc>
      </w:tr>
      <w:tr w:rsidR="008A020C"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eastAsia="Times New Roman" w:hAnsi="XO Thames" w:cs="Times New Roman"/>
                <w:lang w:eastAsia="ru-RU"/>
              </w:rPr>
            </w:pPr>
            <w:r w:rsidRPr="00AC3E5E">
              <w:rPr>
                <w:rFonts w:ascii="XO Thames" w:eastAsia="Times New Roman" w:hAnsi="XO Thames" w:cs="Times New Roman"/>
                <w:lang w:eastAsia="ru-RU"/>
              </w:rPr>
              <w:t>5.</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8A020C" w:rsidRDefault="008A020C" w:rsidP="008A020C">
            <w:r w:rsidRPr="0072215B">
              <w:t xml:space="preserve">Свекла </w:t>
            </w:r>
            <w:proofErr w:type="gramStart"/>
            <w:r w:rsidRPr="0072215B">
              <w:t>столовая  в</w:t>
            </w:r>
            <w:proofErr w:type="gramEnd"/>
            <w:r w:rsidRPr="0072215B">
              <w:t xml:space="preserve"> вакууме</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hAnsi="XO Thames" w:cs="Times New Roman"/>
              </w:rPr>
            </w:pPr>
          </w:p>
          <w:p w:rsidR="008A020C" w:rsidRPr="00AC3E5E" w:rsidRDefault="008A020C" w:rsidP="008A020C">
            <w:pPr>
              <w:spacing w:after="0" w:line="240" w:lineRule="auto"/>
              <w:jc w:val="center"/>
              <w:textAlignment w:val="baseline"/>
              <w:rPr>
                <w:rFonts w:ascii="XO Thames" w:hAnsi="XO Thames" w:cs="Times New Roman"/>
              </w:rPr>
            </w:pPr>
            <w:r w:rsidRPr="00AC3E5E">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DE6839" w:rsidP="008A020C">
            <w:pPr>
              <w:jc w:val="center"/>
              <w:rPr>
                <w:rFonts w:ascii="XO Thames" w:hAnsi="XO Thames" w:cs="Times New Roman"/>
              </w:rPr>
            </w:pPr>
            <w:r>
              <w:rPr>
                <w:rFonts w:ascii="XO Thames" w:hAnsi="XO Thames" w:cs="Times New Roman"/>
              </w:rPr>
              <w:t>40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8A020C" w:rsidRPr="00AC3E5E" w:rsidRDefault="008A020C" w:rsidP="008A020C">
            <w:pPr>
              <w:jc w:val="center"/>
              <w:rPr>
                <w:rFonts w:ascii="XO Thames" w:hAnsi="XO Thames" w:cs="Times New Roman"/>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27FEC" w:rsidRPr="00B16884" w:rsidRDefault="00227FEC"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27FEC" w:rsidRPr="00B16884" w:rsidRDefault="00227FEC"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227FEC" w:rsidRPr="00B16884" w:rsidRDefault="00227FEC" w:rsidP="00227FEC">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F0789A" w:rsidP="00B169CE">
            <w:pPr>
              <w:autoSpaceDE w:val="0"/>
              <w:autoSpaceDN w:val="0"/>
              <w:adjustRightInd w:val="0"/>
              <w:spacing w:after="0" w:line="240" w:lineRule="auto"/>
              <w:rPr>
                <w:rFonts w:ascii="XO Thames" w:hAnsi="XO Thames" w:cs="Times New Roman"/>
              </w:rPr>
            </w:pPr>
            <w:proofErr w:type="spellStart"/>
            <w:r>
              <w:rPr>
                <w:rFonts w:ascii="XO Thames" w:eastAsia="Calibri" w:hAnsi="XO Thames" w:cs="Times New Roman"/>
                <w:sz w:val="21"/>
                <w:szCs w:val="21"/>
                <w:lang w:eastAsia="ru-RU"/>
              </w:rPr>
              <w:t>Врио</w:t>
            </w:r>
            <w:proofErr w:type="spellEnd"/>
            <w:r w:rsidRPr="00B16884">
              <w:rPr>
                <w:rFonts w:ascii="XO Thames" w:hAnsi="XO Thames" w:cs="Times New Roman"/>
              </w:rPr>
              <w:t xml:space="preserve"> </w:t>
            </w:r>
            <w:r>
              <w:rPr>
                <w:rFonts w:ascii="XO Thames" w:hAnsi="XO Thames" w:cs="Times New Roman"/>
              </w:rPr>
              <w:t>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4E239F">
              <w:rPr>
                <w:rFonts w:ascii="XO Thames" w:eastAsia="Calibri" w:hAnsi="XO Thames" w:cs="Times New Roman"/>
                <w:sz w:val="21"/>
                <w:szCs w:val="21"/>
                <w:lang w:eastAsia="ru-RU"/>
              </w:rPr>
              <w:t>Л.А. Плохих</w:t>
            </w:r>
            <w:r w:rsidR="004E239F"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B41EC5" w:rsidRDefault="00B41EC5"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Pr="00B16884" w:rsidRDefault="008A020C" w:rsidP="00C833C1">
      <w:pPr>
        <w:pStyle w:val="a7"/>
        <w:tabs>
          <w:tab w:val="left" w:pos="426"/>
          <w:tab w:val="left" w:pos="709"/>
        </w:tabs>
        <w:ind w:firstLine="6804"/>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8A020C" w:rsidRPr="00714D99" w:rsidRDefault="008A020C" w:rsidP="008A020C">
      <w:pPr>
        <w:tabs>
          <w:tab w:val="left" w:pos="426"/>
          <w:tab w:val="left" w:pos="709"/>
        </w:tabs>
        <w:spacing w:after="0" w:line="240" w:lineRule="auto"/>
        <w:contextualSpacing/>
        <w:rPr>
          <w:rFonts w:ascii="Times New Roman" w:hAnsi="Times New Roman" w:cs="Times New Roman"/>
          <w:b/>
          <w:sz w:val="21"/>
          <w:szCs w:val="21"/>
        </w:rPr>
      </w:pPr>
      <w:r w:rsidRPr="00714D99">
        <w:rPr>
          <w:rFonts w:ascii="Times New Roman" w:hAnsi="Times New Roman" w:cs="Times New Roman"/>
          <w:b/>
          <w:sz w:val="21"/>
          <w:szCs w:val="21"/>
        </w:rPr>
        <w:t>закупки: поставка</w:t>
      </w:r>
      <w:r>
        <w:rPr>
          <w:rFonts w:ascii="Times New Roman" w:hAnsi="Times New Roman" w:cs="Times New Roman"/>
          <w:b/>
          <w:sz w:val="21"/>
          <w:szCs w:val="21"/>
        </w:rPr>
        <w:t xml:space="preserve"> </w:t>
      </w:r>
      <w:proofErr w:type="gramStart"/>
      <w:r>
        <w:rPr>
          <w:rFonts w:ascii="Times New Roman" w:hAnsi="Times New Roman" w:cs="Times New Roman"/>
          <w:b/>
          <w:sz w:val="21"/>
          <w:szCs w:val="21"/>
        </w:rPr>
        <w:t>овощей</w:t>
      </w:r>
      <w:proofErr w:type="gramEnd"/>
      <w:r w:rsidRPr="00714D99">
        <w:rPr>
          <w:rFonts w:ascii="Times New Roman" w:hAnsi="Times New Roman" w:cs="Times New Roman"/>
          <w:b/>
          <w:sz w:val="21"/>
          <w:szCs w:val="21"/>
        </w:rPr>
        <w:t xml:space="preserve"> очищенных в вакуумной упаковке</w:t>
      </w:r>
      <w:r>
        <w:rPr>
          <w:rFonts w:ascii="Times New Roman" w:hAnsi="Times New Roman" w:cs="Times New Roman"/>
          <w:b/>
          <w:sz w:val="21"/>
          <w:szCs w:val="21"/>
        </w:rPr>
        <w:t>, фруктов</w:t>
      </w:r>
    </w:p>
    <w:p w:rsidR="008A020C" w:rsidRPr="00714D99" w:rsidRDefault="008A020C" w:rsidP="008A020C">
      <w:pPr>
        <w:tabs>
          <w:tab w:val="left" w:pos="426"/>
          <w:tab w:val="left" w:pos="709"/>
        </w:tabs>
        <w:spacing w:after="0" w:line="240" w:lineRule="auto"/>
        <w:contextualSpacing/>
        <w:rPr>
          <w:rFonts w:ascii="Times New Roman" w:hAnsi="Times New Roman" w:cs="Times New Roman"/>
          <w:b/>
          <w:sz w:val="21"/>
          <w:szCs w:val="21"/>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1417"/>
        <w:gridCol w:w="2835"/>
        <w:gridCol w:w="1134"/>
        <w:gridCol w:w="992"/>
        <w:gridCol w:w="1843"/>
      </w:tblGrid>
      <w:tr w:rsidR="008A020C" w:rsidRPr="00714D99" w:rsidTr="008A020C">
        <w:trPr>
          <w:trHeight w:val="483"/>
        </w:trPr>
        <w:tc>
          <w:tcPr>
            <w:tcW w:w="534" w:type="dxa"/>
            <w:tcBorders>
              <w:top w:val="single" w:sz="4" w:space="0" w:color="auto"/>
              <w:left w:val="single" w:sz="4" w:space="0" w:color="auto"/>
              <w:right w:val="single" w:sz="4" w:space="0" w:color="auto"/>
            </w:tcBorders>
            <w:vAlign w:val="center"/>
          </w:tcPr>
          <w:p w:rsidR="008A020C" w:rsidRPr="00714D99" w:rsidRDefault="008A020C" w:rsidP="008128E3">
            <w:pPr>
              <w:spacing w:after="0" w:line="240" w:lineRule="auto"/>
              <w:jc w:val="center"/>
              <w:rPr>
                <w:rFonts w:ascii="Times New Roman" w:eastAsia="Times New Roman" w:hAnsi="Times New Roman" w:cs="Times New Roman"/>
                <w:b/>
                <w:sz w:val="21"/>
                <w:szCs w:val="21"/>
                <w:lang w:eastAsia="ru-RU"/>
              </w:rPr>
            </w:pPr>
            <w:r w:rsidRPr="00714D99">
              <w:rPr>
                <w:rFonts w:ascii="Times New Roman" w:eastAsia="Times New Roman" w:hAnsi="Times New Roman" w:cs="Times New Roman"/>
                <w:b/>
                <w:sz w:val="21"/>
                <w:szCs w:val="21"/>
                <w:lang w:eastAsia="ru-RU"/>
              </w:rPr>
              <w:t>№ п/п</w:t>
            </w:r>
          </w:p>
        </w:tc>
        <w:tc>
          <w:tcPr>
            <w:tcW w:w="1701" w:type="dxa"/>
            <w:tcBorders>
              <w:top w:val="single" w:sz="4" w:space="0" w:color="auto"/>
              <w:left w:val="single" w:sz="4" w:space="0" w:color="auto"/>
              <w:right w:val="single" w:sz="4" w:space="0" w:color="auto"/>
            </w:tcBorders>
            <w:vAlign w:val="center"/>
          </w:tcPr>
          <w:p w:rsidR="008A020C" w:rsidRPr="00714D99" w:rsidRDefault="008A020C" w:rsidP="008128E3">
            <w:pPr>
              <w:spacing w:after="0" w:line="240" w:lineRule="auto"/>
              <w:jc w:val="center"/>
              <w:rPr>
                <w:rFonts w:ascii="Times New Roman" w:eastAsia="Times New Roman" w:hAnsi="Times New Roman" w:cs="Times New Roman"/>
                <w:b/>
                <w:sz w:val="21"/>
                <w:szCs w:val="21"/>
                <w:lang w:eastAsia="ru-RU"/>
              </w:rPr>
            </w:pPr>
            <w:r w:rsidRPr="00714D99">
              <w:rPr>
                <w:rFonts w:ascii="Times New Roman" w:eastAsia="Times New Roman" w:hAnsi="Times New Roman" w:cs="Times New Roman"/>
                <w:b/>
                <w:sz w:val="21"/>
                <w:szCs w:val="21"/>
                <w:lang w:eastAsia="ru-RU"/>
              </w:rPr>
              <w:t>Наименование товара</w:t>
            </w:r>
          </w:p>
        </w:tc>
        <w:tc>
          <w:tcPr>
            <w:tcW w:w="1417" w:type="dxa"/>
            <w:tcBorders>
              <w:top w:val="single" w:sz="4" w:space="0" w:color="auto"/>
              <w:left w:val="single" w:sz="4" w:space="0" w:color="auto"/>
              <w:right w:val="single" w:sz="4" w:space="0" w:color="auto"/>
            </w:tcBorders>
            <w:vAlign w:val="center"/>
          </w:tcPr>
          <w:p w:rsidR="008A020C" w:rsidRPr="00714D99" w:rsidRDefault="008A020C" w:rsidP="008128E3">
            <w:pPr>
              <w:spacing w:after="0" w:line="240" w:lineRule="auto"/>
              <w:jc w:val="center"/>
              <w:rPr>
                <w:rFonts w:ascii="Times New Roman" w:eastAsia="Times New Roman" w:hAnsi="Times New Roman" w:cs="Times New Roman"/>
                <w:b/>
                <w:sz w:val="21"/>
                <w:szCs w:val="21"/>
                <w:lang w:eastAsia="ru-RU"/>
              </w:rPr>
            </w:pPr>
            <w:r w:rsidRPr="00714D99">
              <w:rPr>
                <w:rFonts w:ascii="Times New Roman" w:eastAsia="Times New Roman" w:hAnsi="Times New Roman" w:cs="Times New Roman"/>
                <w:b/>
                <w:bCs/>
                <w:sz w:val="21"/>
                <w:szCs w:val="21"/>
                <w:lang w:eastAsia="ru-RU"/>
              </w:rPr>
              <w:t>Код ОКПД 2/КТРУ</w:t>
            </w:r>
          </w:p>
        </w:tc>
        <w:tc>
          <w:tcPr>
            <w:tcW w:w="2835" w:type="dxa"/>
            <w:tcBorders>
              <w:top w:val="single" w:sz="4" w:space="0" w:color="auto"/>
              <w:left w:val="single" w:sz="4" w:space="0" w:color="auto"/>
              <w:bottom w:val="single" w:sz="4" w:space="0" w:color="auto"/>
              <w:right w:val="single" w:sz="4" w:space="0" w:color="auto"/>
            </w:tcBorders>
            <w:vAlign w:val="center"/>
          </w:tcPr>
          <w:p w:rsidR="008A020C" w:rsidRPr="00714D99" w:rsidRDefault="008A020C" w:rsidP="008128E3">
            <w:pPr>
              <w:spacing w:after="0" w:line="240" w:lineRule="auto"/>
              <w:jc w:val="center"/>
              <w:rPr>
                <w:rFonts w:ascii="Times New Roman" w:eastAsia="Times New Roman" w:hAnsi="Times New Roman" w:cs="Times New Roman"/>
                <w:b/>
                <w:bCs/>
                <w:sz w:val="21"/>
                <w:szCs w:val="21"/>
                <w:lang w:eastAsia="ru-RU"/>
              </w:rPr>
            </w:pPr>
            <w:r w:rsidRPr="00714D99">
              <w:rPr>
                <w:rFonts w:ascii="Times New Roman" w:eastAsia="Times New Roman" w:hAnsi="Times New Roman" w:cs="Times New Roman"/>
                <w:b/>
                <w:sz w:val="21"/>
                <w:szCs w:val="21"/>
                <w:lang w:eastAsia="ru-RU"/>
              </w:rPr>
              <w:t>Функциональные, технические и качественные характеристики, эксплуатационные характеристики товара</w:t>
            </w:r>
          </w:p>
        </w:tc>
        <w:tc>
          <w:tcPr>
            <w:tcW w:w="1134" w:type="dxa"/>
            <w:tcBorders>
              <w:top w:val="single" w:sz="4" w:space="0" w:color="auto"/>
              <w:left w:val="single" w:sz="4" w:space="0" w:color="auto"/>
              <w:bottom w:val="single" w:sz="4" w:space="0" w:color="auto"/>
              <w:right w:val="single" w:sz="4" w:space="0" w:color="auto"/>
            </w:tcBorders>
            <w:vAlign w:val="center"/>
          </w:tcPr>
          <w:p w:rsidR="008A020C" w:rsidRPr="00714D99" w:rsidRDefault="008A020C" w:rsidP="008128E3">
            <w:pPr>
              <w:spacing w:after="0" w:line="240" w:lineRule="auto"/>
              <w:jc w:val="center"/>
              <w:rPr>
                <w:rFonts w:ascii="Times New Roman" w:eastAsia="Times New Roman" w:hAnsi="Times New Roman" w:cs="Times New Roman"/>
                <w:b/>
                <w:bCs/>
                <w:sz w:val="21"/>
                <w:szCs w:val="21"/>
                <w:lang w:eastAsia="ru-RU"/>
              </w:rPr>
            </w:pPr>
            <w:r w:rsidRPr="00714D99">
              <w:rPr>
                <w:rFonts w:ascii="Times New Roman" w:eastAsia="Times New Roman" w:hAnsi="Times New Roman" w:cs="Times New Roman"/>
                <w:b/>
                <w:bCs/>
                <w:sz w:val="21"/>
                <w:szCs w:val="21"/>
                <w:lang w:eastAsia="ru-RU"/>
              </w:rPr>
              <w:t>Единица измерения</w:t>
            </w:r>
          </w:p>
        </w:tc>
        <w:tc>
          <w:tcPr>
            <w:tcW w:w="992" w:type="dxa"/>
            <w:tcBorders>
              <w:top w:val="single" w:sz="4" w:space="0" w:color="auto"/>
              <w:left w:val="single" w:sz="4" w:space="0" w:color="auto"/>
              <w:right w:val="single" w:sz="4" w:space="0" w:color="auto"/>
            </w:tcBorders>
            <w:vAlign w:val="center"/>
          </w:tcPr>
          <w:p w:rsidR="008A020C" w:rsidRPr="00714D99" w:rsidRDefault="008A020C" w:rsidP="008128E3">
            <w:pPr>
              <w:spacing w:after="0" w:line="240" w:lineRule="auto"/>
              <w:jc w:val="center"/>
              <w:rPr>
                <w:rFonts w:ascii="Times New Roman" w:eastAsia="Times New Roman" w:hAnsi="Times New Roman" w:cs="Times New Roman"/>
                <w:b/>
                <w:bCs/>
                <w:sz w:val="21"/>
                <w:szCs w:val="21"/>
                <w:lang w:eastAsia="ru-RU"/>
              </w:rPr>
            </w:pPr>
            <w:r w:rsidRPr="00714D99">
              <w:rPr>
                <w:rFonts w:ascii="Times New Roman" w:eastAsia="Times New Roman" w:hAnsi="Times New Roman" w:cs="Times New Roman"/>
                <w:b/>
                <w:bCs/>
                <w:sz w:val="21"/>
                <w:szCs w:val="21"/>
                <w:lang w:eastAsia="ru-RU"/>
              </w:rPr>
              <w:t>Кол-во</w:t>
            </w:r>
          </w:p>
          <w:p w:rsidR="008A020C" w:rsidRPr="00714D99" w:rsidRDefault="008A020C" w:rsidP="008128E3">
            <w:pPr>
              <w:spacing w:after="0" w:line="240" w:lineRule="auto"/>
              <w:jc w:val="center"/>
              <w:rPr>
                <w:rFonts w:ascii="Times New Roman" w:eastAsia="Times New Roman" w:hAnsi="Times New Roman" w:cs="Times New Roman"/>
                <w:b/>
                <w:sz w:val="21"/>
                <w:szCs w:val="21"/>
                <w:lang w:eastAsia="ru-RU"/>
              </w:rPr>
            </w:pPr>
          </w:p>
        </w:tc>
        <w:tc>
          <w:tcPr>
            <w:tcW w:w="1843" w:type="dxa"/>
            <w:tcBorders>
              <w:top w:val="single" w:sz="4" w:space="0" w:color="auto"/>
              <w:left w:val="single" w:sz="4" w:space="0" w:color="auto"/>
              <w:right w:val="single" w:sz="4" w:space="0" w:color="auto"/>
            </w:tcBorders>
          </w:tcPr>
          <w:p w:rsidR="008A020C" w:rsidRPr="00714D99" w:rsidRDefault="008A020C" w:rsidP="008128E3">
            <w:pPr>
              <w:shd w:val="clear" w:color="auto" w:fill="FFFFFF" w:themeFill="background1"/>
              <w:tabs>
                <w:tab w:val="left" w:pos="0"/>
                <w:tab w:val="left" w:pos="709"/>
              </w:tabs>
              <w:spacing w:after="0" w:line="240" w:lineRule="auto"/>
              <w:ind w:firstLine="141"/>
              <w:jc w:val="center"/>
              <w:rPr>
                <w:rFonts w:ascii="Times New Roman" w:hAnsi="Times New Roman" w:cs="Times New Roman"/>
                <w:b/>
                <w:sz w:val="21"/>
                <w:szCs w:val="21"/>
              </w:rPr>
            </w:pPr>
            <w:r w:rsidRPr="00714D99">
              <w:rPr>
                <w:rFonts w:ascii="Times New Roman" w:hAnsi="Times New Roman" w:cs="Times New Roman"/>
                <w:b/>
                <w:sz w:val="21"/>
                <w:szCs w:val="21"/>
              </w:rPr>
              <w:t>Срок хранения</w:t>
            </w:r>
          </w:p>
          <w:p w:rsidR="008A020C" w:rsidRPr="00714D99" w:rsidRDefault="008A020C" w:rsidP="008128E3">
            <w:pPr>
              <w:shd w:val="clear" w:color="auto" w:fill="FFFFFF" w:themeFill="background1"/>
              <w:tabs>
                <w:tab w:val="left" w:pos="0"/>
                <w:tab w:val="left" w:pos="709"/>
              </w:tabs>
              <w:spacing w:after="0" w:line="240" w:lineRule="auto"/>
              <w:ind w:firstLine="141"/>
              <w:jc w:val="center"/>
              <w:rPr>
                <w:rFonts w:ascii="Times New Roman" w:hAnsi="Times New Roman" w:cs="Times New Roman"/>
                <w:b/>
                <w:sz w:val="21"/>
                <w:szCs w:val="21"/>
              </w:rPr>
            </w:pPr>
            <w:r w:rsidRPr="00714D99">
              <w:rPr>
                <w:rFonts w:ascii="Times New Roman" w:hAnsi="Times New Roman" w:cs="Times New Roman"/>
                <w:b/>
                <w:sz w:val="21"/>
                <w:szCs w:val="21"/>
              </w:rPr>
              <w:t>(годности)</w:t>
            </w:r>
            <w:r w:rsidRPr="00714D99">
              <w:rPr>
                <w:rFonts w:ascii="Times New Roman" w:hAnsi="Times New Roman" w:cs="Times New Roman"/>
                <w:sz w:val="21"/>
                <w:szCs w:val="21"/>
              </w:rPr>
              <w:t xml:space="preserve"> </w:t>
            </w:r>
            <w:r w:rsidRPr="00714D99">
              <w:rPr>
                <w:rFonts w:ascii="Times New Roman" w:hAnsi="Times New Roman" w:cs="Times New Roman"/>
                <w:b/>
                <w:sz w:val="21"/>
                <w:szCs w:val="21"/>
              </w:rPr>
              <w:t>товара</w:t>
            </w:r>
          </w:p>
          <w:p w:rsidR="008A020C" w:rsidRPr="00714D99" w:rsidRDefault="008A020C" w:rsidP="008128E3">
            <w:pPr>
              <w:spacing w:after="0" w:line="240" w:lineRule="auto"/>
              <w:jc w:val="center"/>
              <w:rPr>
                <w:rFonts w:ascii="Times New Roman" w:eastAsia="Times New Roman" w:hAnsi="Times New Roman" w:cs="Times New Roman"/>
                <w:b/>
                <w:bCs/>
                <w:sz w:val="21"/>
                <w:szCs w:val="21"/>
                <w:lang w:eastAsia="ru-RU"/>
              </w:rPr>
            </w:pPr>
            <w:r w:rsidRPr="00714D99">
              <w:rPr>
                <w:rFonts w:ascii="Times New Roman" w:eastAsia="Times New Roman" w:hAnsi="Times New Roman" w:cs="Times New Roman"/>
                <w:b/>
                <w:sz w:val="21"/>
                <w:szCs w:val="21"/>
                <w:lang w:eastAsia="ru-RU"/>
              </w:rPr>
              <w:t>Остаточный срок на момент поставки</w:t>
            </w:r>
          </w:p>
        </w:tc>
      </w:tr>
      <w:tr w:rsidR="008A020C" w:rsidRPr="00714D99" w:rsidTr="008A020C">
        <w:trPr>
          <w:trHeight w:val="1836"/>
        </w:trPr>
        <w:tc>
          <w:tcPr>
            <w:tcW w:w="5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1</w:t>
            </w:r>
          </w:p>
        </w:tc>
        <w:tc>
          <w:tcPr>
            <w:tcW w:w="1701" w:type="dxa"/>
            <w:tcBorders>
              <w:top w:val="single" w:sz="6" w:space="0" w:color="auto"/>
              <w:left w:val="single" w:sz="6" w:space="0" w:color="auto"/>
              <w:bottom w:val="single" w:sz="6" w:space="0" w:color="auto"/>
              <w:right w:val="single" w:sz="6" w:space="0" w:color="auto"/>
            </w:tcBorders>
          </w:tcPr>
          <w:p w:rsidR="008A020C" w:rsidRPr="00714D99" w:rsidRDefault="008A020C" w:rsidP="008128E3">
            <w:pPr>
              <w:rPr>
                <w:rFonts w:ascii="Times New Roman" w:hAnsi="Times New Roman" w:cs="Times New Roman"/>
                <w:b/>
                <w:sz w:val="21"/>
                <w:szCs w:val="21"/>
              </w:rPr>
            </w:pPr>
            <w:r w:rsidRPr="00714D99">
              <w:rPr>
                <w:rFonts w:ascii="Times New Roman" w:hAnsi="Times New Roman" w:cs="Times New Roman"/>
                <w:b/>
                <w:sz w:val="21"/>
                <w:szCs w:val="21"/>
              </w:rPr>
              <w:t xml:space="preserve">Картофель </w:t>
            </w:r>
            <w:r>
              <w:rPr>
                <w:rFonts w:ascii="Times New Roman" w:hAnsi="Times New Roman" w:cs="Times New Roman"/>
                <w:b/>
                <w:sz w:val="21"/>
                <w:szCs w:val="21"/>
              </w:rPr>
              <w:t>в вакууме</w:t>
            </w:r>
          </w:p>
        </w:tc>
        <w:tc>
          <w:tcPr>
            <w:tcW w:w="1417"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rPr>
                <w:rFonts w:ascii="Times New Roman" w:hAnsi="Times New Roman" w:cs="Times New Roman"/>
                <w:sz w:val="21"/>
                <w:szCs w:val="21"/>
              </w:rPr>
            </w:pPr>
            <w:r w:rsidRPr="00714D99">
              <w:rPr>
                <w:rFonts w:ascii="Times New Roman" w:hAnsi="Times New Roman" w:cs="Times New Roman"/>
                <w:sz w:val="21"/>
                <w:szCs w:val="21"/>
              </w:rPr>
              <w:t>01.13.51.120</w:t>
            </w:r>
          </w:p>
        </w:tc>
        <w:tc>
          <w:tcPr>
            <w:tcW w:w="2835" w:type="dxa"/>
            <w:tcBorders>
              <w:top w:val="single" w:sz="4" w:space="0" w:color="auto"/>
              <w:left w:val="single" w:sz="4" w:space="0" w:color="auto"/>
              <w:bottom w:val="single" w:sz="4" w:space="0" w:color="auto"/>
              <w:right w:val="single" w:sz="4" w:space="0" w:color="auto"/>
            </w:tcBorders>
            <w:vAlign w:val="center"/>
          </w:tcPr>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ГОСТ 7176-2017</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Картофель мытый: да</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Картофель очищенный: да.</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Масса нетто не менее 1 кг. не более 5кг. в упаковке</w:t>
            </w:r>
          </w:p>
        </w:tc>
        <w:tc>
          <w:tcPr>
            <w:tcW w:w="11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6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Кг.</w:t>
            </w:r>
          </w:p>
        </w:tc>
        <w:tc>
          <w:tcPr>
            <w:tcW w:w="992" w:type="dxa"/>
            <w:tcBorders>
              <w:top w:val="single" w:sz="4" w:space="0" w:color="auto"/>
              <w:left w:val="single" w:sz="4" w:space="0" w:color="auto"/>
              <w:bottom w:val="single" w:sz="4" w:space="0" w:color="auto"/>
              <w:right w:val="single" w:sz="4" w:space="0" w:color="auto"/>
            </w:tcBorders>
          </w:tcPr>
          <w:p w:rsidR="008A020C" w:rsidRPr="00714D99" w:rsidRDefault="00DE6839" w:rsidP="008128E3">
            <w:pPr>
              <w:tabs>
                <w:tab w:val="left" w:pos="177"/>
                <w:tab w:val="left" w:pos="354"/>
              </w:tabs>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900</w:t>
            </w:r>
          </w:p>
        </w:tc>
        <w:tc>
          <w:tcPr>
            <w:tcW w:w="1843"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rPr>
                <w:rFonts w:ascii="Times New Roman" w:eastAsia="Calibri" w:hAnsi="Times New Roman" w:cs="Times New Roman"/>
                <w:sz w:val="21"/>
                <w:szCs w:val="21"/>
                <w:lang w:eastAsia="ru-RU"/>
              </w:rPr>
            </w:pPr>
            <w:r w:rsidRPr="00714D99">
              <w:rPr>
                <w:rFonts w:ascii="Times New Roman" w:eastAsia="Calibri" w:hAnsi="Times New Roman" w:cs="Times New Roman"/>
                <w:sz w:val="21"/>
                <w:szCs w:val="21"/>
                <w:lang w:eastAsia="ru-RU"/>
              </w:rPr>
              <w:t>Остаточный срок годности на момент поставки - не менее 120 часов.</w:t>
            </w:r>
          </w:p>
          <w:p w:rsidR="008A020C" w:rsidRPr="00714D99" w:rsidRDefault="008A020C" w:rsidP="008128E3">
            <w:pPr>
              <w:tabs>
                <w:tab w:val="left" w:pos="177"/>
                <w:tab w:val="left" w:pos="354"/>
              </w:tabs>
              <w:spacing w:after="0" w:line="240" w:lineRule="auto"/>
              <w:jc w:val="center"/>
              <w:rPr>
                <w:rFonts w:ascii="Times New Roman" w:eastAsia="Calibri" w:hAnsi="Times New Roman" w:cs="Times New Roman"/>
                <w:b/>
                <w:sz w:val="21"/>
                <w:szCs w:val="21"/>
                <w:lang w:eastAsia="ru-RU"/>
              </w:rPr>
            </w:pPr>
          </w:p>
        </w:tc>
      </w:tr>
      <w:tr w:rsidR="008A020C" w:rsidRPr="00714D99" w:rsidTr="008A020C">
        <w:trPr>
          <w:trHeight w:val="1810"/>
        </w:trPr>
        <w:tc>
          <w:tcPr>
            <w:tcW w:w="5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2</w:t>
            </w:r>
          </w:p>
        </w:tc>
        <w:tc>
          <w:tcPr>
            <w:tcW w:w="1701" w:type="dxa"/>
            <w:tcBorders>
              <w:top w:val="single" w:sz="6" w:space="0" w:color="auto"/>
              <w:left w:val="single" w:sz="6" w:space="0" w:color="auto"/>
              <w:bottom w:val="single" w:sz="6" w:space="0" w:color="auto"/>
              <w:right w:val="single" w:sz="6" w:space="0" w:color="auto"/>
            </w:tcBorders>
          </w:tcPr>
          <w:p w:rsidR="008A020C" w:rsidRPr="00714D99" w:rsidRDefault="008A020C" w:rsidP="008128E3">
            <w:pPr>
              <w:rPr>
                <w:rFonts w:ascii="Times New Roman" w:hAnsi="Times New Roman" w:cs="Times New Roman"/>
                <w:b/>
                <w:sz w:val="21"/>
                <w:szCs w:val="21"/>
              </w:rPr>
            </w:pPr>
            <w:r w:rsidRPr="00714D99">
              <w:rPr>
                <w:rFonts w:ascii="Times New Roman" w:hAnsi="Times New Roman" w:cs="Times New Roman"/>
                <w:b/>
                <w:sz w:val="21"/>
                <w:szCs w:val="21"/>
              </w:rPr>
              <w:t>Лук репчатый</w:t>
            </w:r>
            <w:r>
              <w:rPr>
                <w:rFonts w:ascii="Times New Roman" w:hAnsi="Times New Roman" w:cs="Times New Roman"/>
                <w:b/>
                <w:sz w:val="21"/>
                <w:szCs w:val="21"/>
              </w:rPr>
              <w:t xml:space="preserve"> в вакууме</w:t>
            </w:r>
          </w:p>
        </w:tc>
        <w:tc>
          <w:tcPr>
            <w:tcW w:w="1417"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rPr>
                <w:rFonts w:ascii="Times New Roman" w:hAnsi="Times New Roman" w:cs="Times New Roman"/>
                <w:sz w:val="21"/>
                <w:szCs w:val="21"/>
              </w:rPr>
            </w:pPr>
            <w:r w:rsidRPr="00714D99">
              <w:rPr>
                <w:rFonts w:ascii="Times New Roman" w:hAnsi="Times New Roman" w:cs="Times New Roman"/>
                <w:sz w:val="21"/>
                <w:szCs w:val="21"/>
              </w:rPr>
              <w:t>01.13.43.110/01.13.43.11000000002</w:t>
            </w:r>
          </w:p>
        </w:tc>
        <w:tc>
          <w:tcPr>
            <w:tcW w:w="2835" w:type="dxa"/>
            <w:tcBorders>
              <w:top w:val="single" w:sz="4" w:space="0" w:color="auto"/>
              <w:left w:val="single" w:sz="4" w:space="0" w:color="auto"/>
              <w:bottom w:val="single" w:sz="4" w:space="0" w:color="auto"/>
              <w:right w:val="single" w:sz="4" w:space="0" w:color="auto"/>
            </w:tcBorders>
            <w:vAlign w:val="center"/>
          </w:tcPr>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ГОСТ 34306-2017</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Товарный сорт: первый,</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Цвет лука: желтый,</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Лук очищенный: да.</w:t>
            </w:r>
          </w:p>
          <w:p w:rsidR="008A020C" w:rsidRPr="00714D99" w:rsidRDefault="008A020C" w:rsidP="008128E3">
            <w:pPr>
              <w:spacing w:after="0" w:line="240" w:lineRule="auto"/>
              <w:jc w:val="both"/>
              <w:rPr>
                <w:rFonts w:ascii="Times New Roman" w:eastAsia="Calibri" w:hAnsi="Times New Roman" w:cs="Times New Roman"/>
                <w:b/>
                <w:bCs/>
                <w:spacing w:val="-2"/>
                <w:sz w:val="21"/>
                <w:szCs w:val="21"/>
                <w:lang w:eastAsia="ru-RU"/>
              </w:rPr>
            </w:pPr>
            <w:r w:rsidRPr="00714D99">
              <w:rPr>
                <w:rFonts w:ascii="Times New Roman" w:eastAsia="Calibri" w:hAnsi="Times New Roman" w:cs="Times New Roman"/>
                <w:bCs/>
                <w:spacing w:val="-2"/>
                <w:sz w:val="21"/>
                <w:szCs w:val="21"/>
                <w:lang w:eastAsia="ru-RU"/>
              </w:rPr>
              <w:t>Масса нетто не менее 1 кг. не более 5кг. в упаковке</w:t>
            </w:r>
          </w:p>
        </w:tc>
        <w:tc>
          <w:tcPr>
            <w:tcW w:w="11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6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Кг.</w:t>
            </w:r>
          </w:p>
        </w:tc>
        <w:tc>
          <w:tcPr>
            <w:tcW w:w="992" w:type="dxa"/>
            <w:tcBorders>
              <w:top w:val="single" w:sz="4" w:space="0" w:color="auto"/>
              <w:left w:val="single" w:sz="4" w:space="0" w:color="auto"/>
              <w:bottom w:val="single" w:sz="4" w:space="0" w:color="auto"/>
              <w:right w:val="single" w:sz="4" w:space="0" w:color="auto"/>
            </w:tcBorders>
          </w:tcPr>
          <w:p w:rsidR="008A020C" w:rsidRPr="00714D99" w:rsidRDefault="00DE6839" w:rsidP="008128E3">
            <w:pPr>
              <w:tabs>
                <w:tab w:val="left" w:pos="177"/>
                <w:tab w:val="left" w:pos="354"/>
              </w:tabs>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200</w:t>
            </w:r>
          </w:p>
        </w:tc>
        <w:tc>
          <w:tcPr>
            <w:tcW w:w="1843"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Остаточный срок годности на момент поставки - не менее 120 часов.</w:t>
            </w:r>
          </w:p>
          <w:p w:rsidR="008A020C" w:rsidRPr="00714D99" w:rsidRDefault="008A020C" w:rsidP="008128E3">
            <w:pPr>
              <w:tabs>
                <w:tab w:val="left" w:pos="177"/>
                <w:tab w:val="left" w:pos="354"/>
              </w:tabs>
              <w:spacing w:after="0" w:line="240" w:lineRule="auto"/>
              <w:jc w:val="center"/>
              <w:rPr>
                <w:rFonts w:ascii="Times New Roman" w:eastAsia="Times New Roman" w:hAnsi="Times New Roman" w:cs="Times New Roman"/>
                <w:sz w:val="21"/>
                <w:szCs w:val="21"/>
                <w:lang w:eastAsia="ru-RU"/>
              </w:rPr>
            </w:pPr>
          </w:p>
        </w:tc>
      </w:tr>
      <w:tr w:rsidR="008A020C" w:rsidRPr="00714D99" w:rsidTr="008A020C">
        <w:trPr>
          <w:trHeight w:val="1836"/>
        </w:trPr>
        <w:tc>
          <w:tcPr>
            <w:tcW w:w="5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3.</w:t>
            </w:r>
          </w:p>
        </w:tc>
        <w:tc>
          <w:tcPr>
            <w:tcW w:w="1701" w:type="dxa"/>
            <w:tcBorders>
              <w:top w:val="single" w:sz="6" w:space="0" w:color="auto"/>
              <w:left w:val="single" w:sz="6" w:space="0" w:color="auto"/>
              <w:bottom w:val="single" w:sz="6" w:space="0" w:color="auto"/>
              <w:right w:val="single" w:sz="6" w:space="0" w:color="auto"/>
            </w:tcBorders>
          </w:tcPr>
          <w:p w:rsidR="008A020C" w:rsidRPr="00714D99" w:rsidRDefault="008A020C" w:rsidP="008128E3">
            <w:pPr>
              <w:rPr>
                <w:rFonts w:ascii="Times New Roman" w:hAnsi="Times New Roman" w:cs="Times New Roman"/>
                <w:b/>
                <w:sz w:val="21"/>
                <w:szCs w:val="21"/>
              </w:rPr>
            </w:pPr>
            <w:r w:rsidRPr="00714D99">
              <w:rPr>
                <w:rFonts w:ascii="Times New Roman" w:hAnsi="Times New Roman" w:cs="Times New Roman"/>
                <w:b/>
                <w:sz w:val="21"/>
                <w:szCs w:val="21"/>
              </w:rPr>
              <w:t xml:space="preserve">Морковь </w:t>
            </w:r>
            <w:proofErr w:type="gramStart"/>
            <w:r w:rsidRPr="00714D99">
              <w:rPr>
                <w:rFonts w:ascii="Times New Roman" w:hAnsi="Times New Roman" w:cs="Times New Roman"/>
                <w:b/>
                <w:sz w:val="21"/>
                <w:szCs w:val="21"/>
              </w:rPr>
              <w:t xml:space="preserve">столовая </w:t>
            </w:r>
            <w:r>
              <w:rPr>
                <w:rFonts w:ascii="Times New Roman" w:hAnsi="Times New Roman" w:cs="Times New Roman"/>
                <w:b/>
                <w:sz w:val="21"/>
                <w:szCs w:val="21"/>
              </w:rPr>
              <w:t xml:space="preserve"> в</w:t>
            </w:r>
            <w:proofErr w:type="gramEnd"/>
            <w:r>
              <w:rPr>
                <w:rFonts w:ascii="Times New Roman" w:hAnsi="Times New Roman" w:cs="Times New Roman"/>
                <w:b/>
                <w:sz w:val="21"/>
                <w:szCs w:val="21"/>
              </w:rPr>
              <w:t xml:space="preserve"> вакууме</w:t>
            </w:r>
          </w:p>
        </w:tc>
        <w:tc>
          <w:tcPr>
            <w:tcW w:w="1417"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rPr>
                <w:rFonts w:ascii="Times New Roman" w:hAnsi="Times New Roman" w:cs="Times New Roman"/>
                <w:sz w:val="21"/>
                <w:szCs w:val="21"/>
              </w:rPr>
            </w:pPr>
            <w:r w:rsidRPr="00714D99">
              <w:rPr>
                <w:rFonts w:ascii="Times New Roman" w:hAnsi="Times New Roman" w:cs="Times New Roman"/>
                <w:sz w:val="21"/>
                <w:szCs w:val="21"/>
              </w:rPr>
              <w:t>01.13.41.110/01.13.41.110-00000003</w:t>
            </w:r>
          </w:p>
        </w:tc>
        <w:tc>
          <w:tcPr>
            <w:tcW w:w="2835" w:type="dxa"/>
            <w:tcBorders>
              <w:top w:val="single" w:sz="4" w:space="0" w:color="auto"/>
              <w:left w:val="single" w:sz="4" w:space="0" w:color="auto"/>
              <w:bottom w:val="single" w:sz="4" w:space="0" w:color="auto"/>
              <w:right w:val="single" w:sz="4" w:space="0" w:color="auto"/>
            </w:tcBorders>
            <w:vAlign w:val="center"/>
          </w:tcPr>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ГОСТ 32284-2013</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Товарный сорт, не ниже: первый</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proofErr w:type="gramStart"/>
            <w:r w:rsidRPr="00714D99">
              <w:rPr>
                <w:rFonts w:ascii="Times New Roman" w:eastAsia="Calibri" w:hAnsi="Times New Roman" w:cs="Times New Roman"/>
                <w:bCs/>
                <w:spacing w:val="-2"/>
                <w:sz w:val="21"/>
                <w:szCs w:val="21"/>
                <w:lang w:eastAsia="ru-RU"/>
              </w:rPr>
              <w:t>Морковь</w:t>
            </w:r>
            <w:proofErr w:type="gramEnd"/>
            <w:r w:rsidRPr="00714D99">
              <w:rPr>
                <w:rFonts w:ascii="Times New Roman" w:eastAsia="Calibri" w:hAnsi="Times New Roman" w:cs="Times New Roman"/>
                <w:bCs/>
                <w:spacing w:val="-2"/>
                <w:sz w:val="21"/>
                <w:szCs w:val="21"/>
                <w:lang w:eastAsia="ru-RU"/>
              </w:rPr>
              <w:t xml:space="preserve"> очищенная: да.</w:t>
            </w:r>
          </w:p>
          <w:p w:rsidR="008A020C" w:rsidRPr="00714D99" w:rsidRDefault="008A020C" w:rsidP="008128E3">
            <w:pPr>
              <w:spacing w:after="0" w:line="240" w:lineRule="auto"/>
              <w:jc w:val="both"/>
              <w:rPr>
                <w:rFonts w:ascii="Times New Roman" w:eastAsia="Calibri" w:hAnsi="Times New Roman" w:cs="Times New Roman"/>
                <w:b/>
                <w:bCs/>
                <w:spacing w:val="-2"/>
                <w:sz w:val="21"/>
                <w:szCs w:val="21"/>
                <w:lang w:eastAsia="ru-RU"/>
              </w:rPr>
            </w:pPr>
            <w:r w:rsidRPr="00714D99">
              <w:rPr>
                <w:rFonts w:ascii="Times New Roman" w:eastAsia="Calibri" w:hAnsi="Times New Roman" w:cs="Times New Roman"/>
                <w:bCs/>
                <w:spacing w:val="-2"/>
                <w:sz w:val="21"/>
                <w:szCs w:val="21"/>
                <w:lang w:eastAsia="ru-RU"/>
              </w:rPr>
              <w:t>Масса нетто не менее 1 кг. не более 5кг. в упаковке</w:t>
            </w:r>
          </w:p>
        </w:tc>
        <w:tc>
          <w:tcPr>
            <w:tcW w:w="11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6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Кг.</w:t>
            </w:r>
          </w:p>
        </w:tc>
        <w:tc>
          <w:tcPr>
            <w:tcW w:w="992" w:type="dxa"/>
            <w:tcBorders>
              <w:top w:val="single" w:sz="4" w:space="0" w:color="auto"/>
              <w:left w:val="single" w:sz="4" w:space="0" w:color="auto"/>
              <w:bottom w:val="single" w:sz="4" w:space="0" w:color="auto"/>
              <w:right w:val="single" w:sz="4" w:space="0" w:color="auto"/>
            </w:tcBorders>
          </w:tcPr>
          <w:p w:rsidR="008A020C" w:rsidRPr="00714D99" w:rsidRDefault="00DE6839" w:rsidP="008128E3">
            <w:pPr>
              <w:tabs>
                <w:tab w:val="left" w:pos="177"/>
                <w:tab w:val="left" w:pos="354"/>
              </w:tabs>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250</w:t>
            </w:r>
          </w:p>
        </w:tc>
        <w:tc>
          <w:tcPr>
            <w:tcW w:w="1843"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Остаточный срок годности на момент поставки - не менее 120 часов.</w:t>
            </w:r>
          </w:p>
          <w:p w:rsidR="008A020C" w:rsidRPr="00714D99" w:rsidRDefault="008A020C" w:rsidP="008128E3">
            <w:pPr>
              <w:tabs>
                <w:tab w:val="left" w:pos="177"/>
                <w:tab w:val="left" w:pos="354"/>
              </w:tabs>
              <w:spacing w:after="0" w:line="240" w:lineRule="auto"/>
              <w:jc w:val="center"/>
              <w:rPr>
                <w:rFonts w:ascii="Times New Roman" w:eastAsia="Times New Roman" w:hAnsi="Times New Roman" w:cs="Times New Roman"/>
                <w:sz w:val="21"/>
                <w:szCs w:val="21"/>
                <w:lang w:eastAsia="ru-RU"/>
              </w:rPr>
            </w:pPr>
          </w:p>
        </w:tc>
      </w:tr>
      <w:tr w:rsidR="008A020C" w:rsidRPr="00714D99" w:rsidTr="008A020C">
        <w:trPr>
          <w:trHeight w:val="1836"/>
        </w:trPr>
        <w:tc>
          <w:tcPr>
            <w:tcW w:w="5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4.</w:t>
            </w:r>
          </w:p>
        </w:tc>
        <w:tc>
          <w:tcPr>
            <w:tcW w:w="1701" w:type="dxa"/>
            <w:tcBorders>
              <w:top w:val="single" w:sz="6" w:space="0" w:color="auto"/>
              <w:left w:val="single" w:sz="6" w:space="0" w:color="auto"/>
              <w:bottom w:val="single" w:sz="6" w:space="0" w:color="auto"/>
              <w:right w:val="single" w:sz="6" w:space="0" w:color="auto"/>
            </w:tcBorders>
          </w:tcPr>
          <w:p w:rsidR="008A020C" w:rsidRPr="00714D99" w:rsidRDefault="008A020C" w:rsidP="008128E3">
            <w:pPr>
              <w:rPr>
                <w:rFonts w:ascii="Times New Roman" w:hAnsi="Times New Roman" w:cs="Times New Roman"/>
                <w:b/>
                <w:sz w:val="21"/>
                <w:szCs w:val="21"/>
              </w:rPr>
            </w:pPr>
            <w:r w:rsidRPr="00714D99">
              <w:rPr>
                <w:rFonts w:ascii="Times New Roman" w:hAnsi="Times New Roman" w:cs="Times New Roman"/>
                <w:b/>
                <w:sz w:val="21"/>
                <w:szCs w:val="21"/>
              </w:rPr>
              <w:t>Капуста белокочанная</w:t>
            </w:r>
            <w:r>
              <w:rPr>
                <w:rFonts w:ascii="Times New Roman" w:hAnsi="Times New Roman" w:cs="Times New Roman"/>
                <w:b/>
                <w:sz w:val="21"/>
                <w:szCs w:val="21"/>
              </w:rPr>
              <w:t xml:space="preserve"> в вакууме</w:t>
            </w:r>
          </w:p>
        </w:tc>
        <w:tc>
          <w:tcPr>
            <w:tcW w:w="1417"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rPr>
                <w:rFonts w:ascii="Times New Roman" w:hAnsi="Times New Roman" w:cs="Times New Roman"/>
                <w:sz w:val="21"/>
                <w:szCs w:val="21"/>
              </w:rPr>
            </w:pPr>
            <w:r w:rsidRPr="00714D99">
              <w:rPr>
                <w:rFonts w:ascii="Times New Roman" w:hAnsi="Times New Roman" w:cs="Times New Roman"/>
                <w:sz w:val="21"/>
                <w:szCs w:val="21"/>
              </w:rPr>
              <w:t>01.13.12.120/01.13.12.120-00000002</w:t>
            </w:r>
          </w:p>
        </w:tc>
        <w:tc>
          <w:tcPr>
            <w:tcW w:w="2835" w:type="dxa"/>
            <w:tcBorders>
              <w:top w:val="single" w:sz="4" w:space="0" w:color="auto"/>
              <w:left w:val="single" w:sz="4" w:space="0" w:color="auto"/>
              <w:bottom w:val="single" w:sz="4" w:space="0" w:color="auto"/>
              <w:right w:val="single" w:sz="4" w:space="0" w:color="auto"/>
            </w:tcBorders>
            <w:vAlign w:val="center"/>
          </w:tcPr>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ГОСТ 1724-85</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Товарный класс: первый,</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Вид капусты по сроку созревания: позднеспелая,</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proofErr w:type="gramStart"/>
            <w:r w:rsidRPr="00714D99">
              <w:rPr>
                <w:rFonts w:ascii="Times New Roman" w:eastAsia="Calibri" w:hAnsi="Times New Roman" w:cs="Times New Roman"/>
                <w:bCs/>
                <w:spacing w:val="-2"/>
                <w:sz w:val="21"/>
                <w:szCs w:val="21"/>
                <w:lang w:eastAsia="ru-RU"/>
              </w:rPr>
              <w:t>Капуста</w:t>
            </w:r>
            <w:proofErr w:type="gramEnd"/>
            <w:r w:rsidRPr="00714D99">
              <w:rPr>
                <w:rFonts w:ascii="Times New Roman" w:eastAsia="Calibri" w:hAnsi="Times New Roman" w:cs="Times New Roman"/>
                <w:bCs/>
                <w:spacing w:val="-2"/>
                <w:sz w:val="21"/>
                <w:szCs w:val="21"/>
                <w:lang w:eastAsia="ru-RU"/>
              </w:rPr>
              <w:t xml:space="preserve"> очищенная: да.</w:t>
            </w:r>
          </w:p>
          <w:p w:rsidR="008A020C" w:rsidRPr="00714D99" w:rsidRDefault="008A020C" w:rsidP="008128E3">
            <w:pPr>
              <w:spacing w:after="0" w:line="240" w:lineRule="auto"/>
              <w:jc w:val="both"/>
              <w:rPr>
                <w:rFonts w:ascii="Times New Roman" w:eastAsia="Calibri" w:hAnsi="Times New Roman" w:cs="Times New Roman"/>
                <w:b/>
                <w:bCs/>
                <w:spacing w:val="-2"/>
                <w:sz w:val="21"/>
                <w:szCs w:val="21"/>
                <w:lang w:eastAsia="ru-RU"/>
              </w:rPr>
            </w:pPr>
            <w:r w:rsidRPr="00714D99">
              <w:rPr>
                <w:rFonts w:ascii="Times New Roman" w:eastAsia="Calibri" w:hAnsi="Times New Roman" w:cs="Times New Roman"/>
                <w:bCs/>
                <w:spacing w:val="-2"/>
                <w:sz w:val="21"/>
                <w:szCs w:val="21"/>
                <w:lang w:eastAsia="ru-RU"/>
              </w:rPr>
              <w:t>Масса нетто не менее 1 кг. не более 5кг. в упаковке</w:t>
            </w:r>
          </w:p>
        </w:tc>
        <w:tc>
          <w:tcPr>
            <w:tcW w:w="11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6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Кг.</w:t>
            </w:r>
          </w:p>
        </w:tc>
        <w:tc>
          <w:tcPr>
            <w:tcW w:w="992" w:type="dxa"/>
            <w:tcBorders>
              <w:top w:val="single" w:sz="4" w:space="0" w:color="auto"/>
              <w:left w:val="single" w:sz="4" w:space="0" w:color="auto"/>
              <w:bottom w:val="single" w:sz="4" w:space="0" w:color="auto"/>
              <w:right w:val="single" w:sz="4" w:space="0" w:color="auto"/>
            </w:tcBorders>
          </w:tcPr>
          <w:p w:rsidR="008A020C" w:rsidRPr="00714D99" w:rsidRDefault="00DE6839" w:rsidP="008128E3">
            <w:pPr>
              <w:tabs>
                <w:tab w:val="left" w:pos="177"/>
                <w:tab w:val="left" w:pos="354"/>
              </w:tabs>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150</w:t>
            </w:r>
          </w:p>
        </w:tc>
        <w:tc>
          <w:tcPr>
            <w:tcW w:w="1843"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Остаточный срок годности на момент поставки - не менее 120 часов.</w:t>
            </w:r>
          </w:p>
          <w:p w:rsidR="008A020C" w:rsidRPr="00714D99" w:rsidRDefault="008A020C" w:rsidP="008128E3">
            <w:pPr>
              <w:tabs>
                <w:tab w:val="left" w:pos="177"/>
                <w:tab w:val="left" w:pos="354"/>
              </w:tabs>
              <w:spacing w:after="0" w:line="240" w:lineRule="auto"/>
              <w:jc w:val="center"/>
              <w:rPr>
                <w:rFonts w:ascii="Times New Roman" w:eastAsia="Times New Roman" w:hAnsi="Times New Roman" w:cs="Times New Roman"/>
                <w:sz w:val="21"/>
                <w:szCs w:val="21"/>
                <w:lang w:eastAsia="ru-RU"/>
              </w:rPr>
            </w:pPr>
          </w:p>
        </w:tc>
      </w:tr>
      <w:tr w:rsidR="008A020C" w:rsidRPr="00714D99" w:rsidTr="008A020C">
        <w:trPr>
          <w:trHeight w:val="552"/>
        </w:trPr>
        <w:tc>
          <w:tcPr>
            <w:tcW w:w="5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5.</w:t>
            </w:r>
          </w:p>
        </w:tc>
        <w:tc>
          <w:tcPr>
            <w:tcW w:w="1701" w:type="dxa"/>
            <w:tcBorders>
              <w:top w:val="single" w:sz="6" w:space="0" w:color="auto"/>
              <w:left w:val="single" w:sz="6" w:space="0" w:color="auto"/>
              <w:bottom w:val="single" w:sz="6" w:space="0" w:color="auto"/>
              <w:right w:val="single" w:sz="6" w:space="0" w:color="auto"/>
            </w:tcBorders>
          </w:tcPr>
          <w:p w:rsidR="008A020C" w:rsidRPr="00714D99" w:rsidRDefault="008A020C" w:rsidP="008128E3">
            <w:pPr>
              <w:rPr>
                <w:rFonts w:ascii="Times New Roman" w:hAnsi="Times New Roman" w:cs="Times New Roman"/>
                <w:b/>
                <w:sz w:val="21"/>
                <w:szCs w:val="21"/>
              </w:rPr>
            </w:pPr>
            <w:r w:rsidRPr="00714D99">
              <w:rPr>
                <w:rFonts w:ascii="Times New Roman" w:hAnsi="Times New Roman" w:cs="Times New Roman"/>
                <w:b/>
                <w:sz w:val="21"/>
                <w:szCs w:val="21"/>
              </w:rPr>
              <w:t xml:space="preserve">Свекла </w:t>
            </w:r>
            <w:proofErr w:type="gramStart"/>
            <w:r w:rsidRPr="00714D99">
              <w:rPr>
                <w:rFonts w:ascii="Times New Roman" w:hAnsi="Times New Roman" w:cs="Times New Roman"/>
                <w:b/>
                <w:sz w:val="21"/>
                <w:szCs w:val="21"/>
              </w:rPr>
              <w:t xml:space="preserve">столовая </w:t>
            </w:r>
            <w:r>
              <w:rPr>
                <w:rFonts w:ascii="Times New Roman" w:hAnsi="Times New Roman" w:cs="Times New Roman"/>
                <w:b/>
                <w:sz w:val="21"/>
                <w:szCs w:val="21"/>
              </w:rPr>
              <w:t xml:space="preserve"> в</w:t>
            </w:r>
            <w:proofErr w:type="gramEnd"/>
            <w:r>
              <w:rPr>
                <w:rFonts w:ascii="Times New Roman" w:hAnsi="Times New Roman" w:cs="Times New Roman"/>
                <w:b/>
                <w:sz w:val="21"/>
                <w:szCs w:val="21"/>
              </w:rPr>
              <w:t xml:space="preserve"> вакууме</w:t>
            </w:r>
          </w:p>
        </w:tc>
        <w:tc>
          <w:tcPr>
            <w:tcW w:w="1417"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rPr>
                <w:rFonts w:ascii="Times New Roman" w:hAnsi="Times New Roman" w:cs="Times New Roman"/>
                <w:sz w:val="21"/>
                <w:szCs w:val="21"/>
              </w:rPr>
            </w:pPr>
            <w:r w:rsidRPr="00714D99">
              <w:rPr>
                <w:rFonts w:ascii="Times New Roman" w:hAnsi="Times New Roman" w:cs="Times New Roman"/>
                <w:sz w:val="21"/>
                <w:szCs w:val="21"/>
              </w:rPr>
              <w:t>01.13.49.110/01.13.49.110-00000003</w:t>
            </w:r>
          </w:p>
        </w:tc>
        <w:tc>
          <w:tcPr>
            <w:tcW w:w="2835" w:type="dxa"/>
            <w:tcBorders>
              <w:top w:val="single" w:sz="4" w:space="0" w:color="auto"/>
              <w:left w:val="single" w:sz="4" w:space="0" w:color="auto"/>
              <w:bottom w:val="single" w:sz="4" w:space="0" w:color="auto"/>
              <w:right w:val="single" w:sz="4" w:space="0" w:color="auto"/>
            </w:tcBorders>
            <w:vAlign w:val="center"/>
          </w:tcPr>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 xml:space="preserve">ГОСТ 32285-2013 </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Товарный сорт, не ниже: первый</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proofErr w:type="gramStart"/>
            <w:r w:rsidRPr="00714D99">
              <w:rPr>
                <w:rFonts w:ascii="Times New Roman" w:eastAsia="Calibri" w:hAnsi="Times New Roman" w:cs="Times New Roman"/>
                <w:bCs/>
                <w:spacing w:val="-2"/>
                <w:sz w:val="21"/>
                <w:szCs w:val="21"/>
                <w:lang w:eastAsia="ru-RU"/>
              </w:rPr>
              <w:t>Свекла</w:t>
            </w:r>
            <w:proofErr w:type="gramEnd"/>
            <w:r w:rsidRPr="00714D99">
              <w:rPr>
                <w:rFonts w:ascii="Times New Roman" w:eastAsia="Calibri" w:hAnsi="Times New Roman" w:cs="Times New Roman"/>
                <w:bCs/>
                <w:spacing w:val="-2"/>
                <w:sz w:val="21"/>
                <w:szCs w:val="21"/>
                <w:lang w:eastAsia="ru-RU"/>
              </w:rPr>
              <w:t xml:space="preserve"> очищенная: да.</w:t>
            </w:r>
          </w:p>
          <w:p w:rsidR="008A020C" w:rsidRPr="00714D99" w:rsidRDefault="008A020C" w:rsidP="008128E3">
            <w:pPr>
              <w:spacing w:after="0" w:line="240" w:lineRule="auto"/>
              <w:jc w:val="both"/>
              <w:rPr>
                <w:rFonts w:ascii="Times New Roman" w:eastAsia="Calibri" w:hAnsi="Times New Roman" w:cs="Times New Roman"/>
                <w:b/>
                <w:bCs/>
                <w:spacing w:val="-2"/>
                <w:sz w:val="21"/>
                <w:szCs w:val="21"/>
                <w:lang w:eastAsia="ru-RU"/>
              </w:rPr>
            </w:pPr>
            <w:r w:rsidRPr="00714D99">
              <w:rPr>
                <w:rFonts w:ascii="Times New Roman" w:eastAsia="Calibri" w:hAnsi="Times New Roman" w:cs="Times New Roman"/>
                <w:bCs/>
                <w:spacing w:val="-2"/>
                <w:sz w:val="21"/>
                <w:szCs w:val="21"/>
                <w:lang w:eastAsia="ru-RU"/>
              </w:rPr>
              <w:t>Масса нетто не менее 1 кг. не более 5кг. в упаковке</w:t>
            </w:r>
          </w:p>
        </w:tc>
        <w:tc>
          <w:tcPr>
            <w:tcW w:w="11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6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Кг.</w:t>
            </w:r>
          </w:p>
        </w:tc>
        <w:tc>
          <w:tcPr>
            <w:tcW w:w="992" w:type="dxa"/>
            <w:tcBorders>
              <w:top w:val="single" w:sz="4" w:space="0" w:color="auto"/>
              <w:left w:val="single" w:sz="4" w:space="0" w:color="auto"/>
              <w:bottom w:val="single" w:sz="4" w:space="0" w:color="auto"/>
              <w:right w:val="single" w:sz="4" w:space="0" w:color="auto"/>
            </w:tcBorders>
          </w:tcPr>
          <w:p w:rsidR="008A020C" w:rsidRPr="00714D99" w:rsidRDefault="00DE6839" w:rsidP="008128E3">
            <w:pPr>
              <w:tabs>
                <w:tab w:val="left" w:pos="177"/>
                <w:tab w:val="left" w:pos="354"/>
              </w:tabs>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40</w:t>
            </w:r>
          </w:p>
        </w:tc>
        <w:tc>
          <w:tcPr>
            <w:tcW w:w="1843"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Остаточный срок годности на момент поставки - не менее 120 часов.</w:t>
            </w:r>
          </w:p>
          <w:p w:rsidR="008A020C" w:rsidRPr="00714D99" w:rsidRDefault="008A020C" w:rsidP="008128E3">
            <w:pPr>
              <w:tabs>
                <w:tab w:val="left" w:pos="177"/>
                <w:tab w:val="left" w:pos="354"/>
              </w:tabs>
              <w:spacing w:after="0" w:line="240" w:lineRule="auto"/>
              <w:jc w:val="center"/>
              <w:rPr>
                <w:rFonts w:ascii="Times New Roman" w:eastAsia="Times New Roman" w:hAnsi="Times New Roman" w:cs="Times New Roman"/>
                <w:sz w:val="21"/>
                <w:szCs w:val="21"/>
                <w:lang w:eastAsia="ru-RU"/>
              </w:rPr>
            </w:pPr>
          </w:p>
        </w:tc>
      </w:tr>
    </w:tbl>
    <w:p w:rsidR="008A020C" w:rsidRDefault="008A020C" w:rsidP="008A020C">
      <w:pPr>
        <w:spacing w:after="0" w:line="240" w:lineRule="auto"/>
        <w:ind w:firstLine="709"/>
        <w:jc w:val="both"/>
        <w:rPr>
          <w:rFonts w:ascii="Times New Roman" w:hAnsi="Times New Roman" w:cs="Times New Roman"/>
          <w:sz w:val="21"/>
          <w:szCs w:val="21"/>
        </w:rPr>
      </w:pPr>
    </w:p>
    <w:p w:rsidR="008A020C" w:rsidRPr="00714D99" w:rsidRDefault="008A020C" w:rsidP="008A020C">
      <w:pPr>
        <w:spacing w:after="0" w:line="240" w:lineRule="auto"/>
        <w:jc w:val="both"/>
        <w:rPr>
          <w:rFonts w:ascii="Times New Roman" w:hAnsi="Times New Roman" w:cs="Times New Roman"/>
          <w:sz w:val="21"/>
          <w:szCs w:val="21"/>
        </w:rPr>
      </w:pPr>
      <w:r w:rsidRPr="00714D99">
        <w:rPr>
          <w:rFonts w:ascii="Times New Roman" w:hAnsi="Times New Roman" w:cs="Times New Roman"/>
          <w:sz w:val="21"/>
          <w:szCs w:val="21"/>
        </w:rPr>
        <w:t>Поставщик гарантирует качество и безопасность поставляемого товара в соответствии с требованиями технических регламентов, стандартов, санитарно-эпидемиологических правил и иных нормативных актов,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Поставщик поставляет Заказчику вместе с товаром, документы или их заверенные копии, удостоверяющие качество и безопасность товара.</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Качество товара, подлежащего поставке, должно соответствовать действующей нормативной документации и иметь декларации соответствия на поставляемый Товар, санитарно-эпидемиологические заключения Федеральной службы по надзору в сфере защиты прав потребителей и благополучия человека, и иные разрешительные документы на каждую партию Товара, каждое наименование Товара.</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Качество товара должно соответствовать требованиям законодательства и нормативного регулирования, в том числе:</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Федерального закона от 30.03.1999 № 52-ФЗ «О санитарно-эпидемиологическом благополучии населения»;</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Федерального закона от 02.01.2000 № 29-ФЗ «О качестве и безопасности пищевых продуктов»;</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ТР ТС 021/2011 «О безопасности пищевой продукции»;</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СанПиН 2.3.2.1078-01 «Гигиенические требования безопасности и пищевой ценности пищевых продуктов»;</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СанПиН 2.3.2.1324-03 «Продовольственное сырье и пищевые продукты. Гигиенические требования к срокам годности и условиям хранения пищевых продуктов»;</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СанПиН 2.3/2.4.3590-20 «Санитарно-эпидемиологические требования к организации общественного питания населения»;</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СП 2.4.3648-20 «Санитарно-эпидемиологические требования к организациям воспитания и обучения, отдыха и оздоровления детей и молодежи»;</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МР 2.3.6.0233-21. 2.3.6. «Предприятия общественного питания. Методические рекомендации к организации общественного питания населения. Методические рекомендации»</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ГОСТ Р 51074-2003 «Национальный стандарт Российской Федерации. Продукты пищевые. Информация для потребителя. Общие требования»</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ГОСТ 1724-85 «Государственный стандарт Союза ССР. Капуста белокочанная свежая заготовляемая и поставляемая. Технические условия» и (или) ГОСТ Р 51809-2001 «Государственный стандарт Российской Федерации. Капуста белокочанная свежая, реализуемая в розничной торговой сети. Технические условия»;</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ГОСТ 7176-2017 «Межгосударственный стандарт. Картофель продовольственный. Технические условия»;</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ГОСТ 34306-2017 «Межгосударственный стандарт. Лук репчатый свежий. Технические условия»;</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ГОСТ 1721-85 «Государственный стандарт Союза ССР. Морковь столовая свежая, заготовляемая и поставляемая. Технические условия» и (или) ГОСТ 32284-2013 «Межгосударственный стандарт. Морковь столовая свежая, реализуемая в розничной торговой сети. Технические условия»;</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ГОСТ 1722-85 «Государственный стандарт Союза ССР. Свекла столовая свежая, заготовляемая и поставляемая. Технические условия» и (или) ГОСТ 32285-2013 «Межгосударственный стандарт. Свекла столовая свежая, реализуемая в розничной торговой сети. Технические условия».</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 xml:space="preserve">Товар должен быть упакован в соответствии с требованиями ТР ТС 005/2011 «О безопасности упаковки». Упаковка должна обеспечивать сохранность Товара при его транспортировке и хранении в течение срока годности. </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Маркировка Товара должна производиться в соответствии с ТР ТС 022/2011 «Пищевая продукция в части её маркировки».</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Транспортировка товара должна осуществляться в соответствии с требованиями статьи 17 ТР ТС 021/2011 «О безопасности пищевой продукции».</w:t>
      </w:r>
    </w:p>
    <w:p w:rsidR="008A020C" w:rsidRPr="0034438D"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 xml:space="preserve"> В части требований к упаковке, маркировке, транспортированию и хранению товар также должен соответствовать требованиям, установленным ГОСТ для поставляемого товара.</w:t>
      </w:r>
    </w:p>
    <w:p w:rsidR="008A020C" w:rsidRPr="00714D99" w:rsidRDefault="008A020C" w:rsidP="008A020C">
      <w:pPr>
        <w:tabs>
          <w:tab w:val="left" w:pos="1418"/>
        </w:tabs>
        <w:spacing w:after="0" w:line="240" w:lineRule="auto"/>
        <w:ind w:firstLine="709"/>
        <w:jc w:val="both"/>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С продукцией поставщик представляет:</w:t>
      </w:r>
    </w:p>
    <w:p w:rsidR="008A020C" w:rsidRPr="0034438D" w:rsidRDefault="008A020C" w:rsidP="008A020C">
      <w:pPr>
        <w:spacing w:after="0" w:line="240" w:lineRule="auto"/>
        <w:jc w:val="both"/>
        <w:rPr>
          <w:rFonts w:ascii="Times New Roman" w:eastAsia="Calibri" w:hAnsi="Times New Roman" w:cs="Times New Roman"/>
          <w:sz w:val="21"/>
          <w:szCs w:val="21"/>
        </w:rPr>
      </w:pPr>
      <w:r w:rsidRPr="0034438D">
        <w:rPr>
          <w:rFonts w:ascii="Times New Roman" w:eastAsia="Calibri" w:hAnsi="Times New Roman" w:cs="Times New Roman"/>
          <w:sz w:val="21"/>
          <w:szCs w:val="21"/>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8A020C" w:rsidRPr="0034438D" w:rsidRDefault="008A020C" w:rsidP="008A020C">
      <w:pPr>
        <w:spacing w:after="0" w:line="240" w:lineRule="auto"/>
        <w:ind w:firstLine="708"/>
        <w:jc w:val="both"/>
        <w:rPr>
          <w:rFonts w:ascii="Times New Roman" w:eastAsia="Calibri" w:hAnsi="Times New Roman" w:cs="Times New Roman"/>
          <w:sz w:val="21"/>
          <w:szCs w:val="21"/>
        </w:rPr>
      </w:pPr>
      <w:r>
        <w:rPr>
          <w:rFonts w:ascii="Times New Roman" w:eastAsia="Calibri" w:hAnsi="Times New Roman" w:cs="Times New Roman"/>
          <w:sz w:val="21"/>
          <w:szCs w:val="21"/>
        </w:rPr>
        <w:t>П</w:t>
      </w:r>
      <w:r w:rsidRPr="0034438D">
        <w:rPr>
          <w:rFonts w:ascii="Times New Roman" w:eastAsia="Calibri" w:hAnsi="Times New Roman" w:cs="Times New Roman"/>
          <w:sz w:val="21"/>
          <w:szCs w:val="21"/>
        </w:rPr>
        <w:t>ротоколами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r>
        <w:rPr>
          <w:rFonts w:ascii="Times New Roman" w:eastAsia="Calibri" w:hAnsi="Times New Roman" w:cs="Times New Roman"/>
          <w:sz w:val="21"/>
          <w:szCs w:val="21"/>
        </w:rPr>
        <w:t>,</w:t>
      </w:r>
      <w:r w:rsidRPr="0034438D">
        <w:rPr>
          <w:rFonts w:ascii="Times New Roman" w:eastAsia="Calibri" w:hAnsi="Times New Roman" w:cs="Times New Roman"/>
          <w:sz w:val="21"/>
          <w:szCs w:val="21"/>
        </w:rPr>
        <w:t xml:space="preserve"> выполненные не ранее срока производства товара;</w:t>
      </w:r>
    </w:p>
    <w:p w:rsidR="008A020C" w:rsidRDefault="008A020C" w:rsidP="008A020C">
      <w:pPr>
        <w:spacing w:after="0" w:line="240" w:lineRule="auto"/>
        <w:ind w:firstLine="708"/>
        <w:jc w:val="both"/>
        <w:rPr>
          <w:rFonts w:ascii="Times New Roman" w:eastAsia="Calibri" w:hAnsi="Times New Roman" w:cs="Times New Roman"/>
          <w:sz w:val="20"/>
          <w:szCs w:val="20"/>
        </w:rPr>
      </w:pPr>
      <w:r w:rsidRPr="0034438D">
        <w:rPr>
          <w:rFonts w:ascii="Times New Roman" w:eastAsia="Calibri" w:hAnsi="Times New Roman" w:cs="Times New Roman"/>
          <w:sz w:val="21"/>
          <w:szCs w:val="21"/>
        </w:rPr>
        <w:t>В случае отправки товара из карантинно-санитарной зоны обязательно сопровождение продукции карантинным сертификатом.</w:t>
      </w:r>
      <w:r>
        <w:rPr>
          <w:rFonts w:ascii="Times New Roman" w:eastAsia="Calibri" w:hAnsi="Times New Roman" w:cs="Times New Roman"/>
          <w:sz w:val="21"/>
          <w:szCs w:val="21"/>
        </w:rPr>
        <w:t xml:space="preserve"> </w:t>
      </w:r>
      <w:r w:rsidRPr="0034438D">
        <w:rPr>
          <w:rFonts w:ascii="Times New Roman" w:eastAsia="Calibri" w:hAnsi="Times New Roman" w:cs="Times New Roman"/>
          <w:sz w:val="21"/>
          <w:szCs w:val="21"/>
        </w:rPr>
        <w:t>(</w:t>
      </w:r>
      <w:hyperlink r:id="rId6" w:history="1">
        <w:r w:rsidRPr="0034438D">
          <w:rPr>
            <w:rFonts w:ascii="Times New Roman" w:eastAsia="Calibri" w:hAnsi="Times New Roman" w:cs="Times New Roman"/>
            <w:sz w:val="21"/>
            <w:szCs w:val="21"/>
          </w:rPr>
          <w:t>Приказ Министерства сельского хозяйства РФ от 30 июля 2020 г. N 432 "Об утверждении перечня под карантинной продукции, на которую выдается карантинный сертификат"</w:t>
        </w:r>
      </w:hyperlink>
      <w:r>
        <w:rPr>
          <w:rFonts w:ascii="Times New Roman" w:eastAsia="Calibri" w:hAnsi="Times New Roman" w:cs="Times New Roman"/>
          <w:sz w:val="21"/>
          <w:szCs w:val="21"/>
        </w:rPr>
        <w:t>.</w:t>
      </w:r>
      <w:r w:rsidRPr="0034438D">
        <w:rPr>
          <w:rFonts w:ascii="Times New Roman" w:eastAsia="Calibri" w:hAnsi="Times New Roman" w:cs="Times New Roman"/>
          <w:sz w:val="21"/>
          <w:szCs w:val="21"/>
        </w:rPr>
        <w:t>)</w:t>
      </w:r>
      <w:r w:rsidRPr="0034438D">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p>
    <w:p w:rsidR="00C833C1" w:rsidRPr="009238BE" w:rsidRDefault="008A020C" w:rsidP="009238BE">
      <w:pPr>
        <w:spacing w:after="0" w:line="240" w:lineRule="auto"/>
        <w:ind w:firstLine="708"/>
        <w:jc w:val="both"/>
        <w:rPr>
          <w:rFonts w:ascii="Times New Roman" w:eastAsia="Calibri" w:hAnsi="Times New Roman" w:cs="Times New Roman"/>
          <w:sz w:val="21"/>
          <w:szCs w:val="21"/>
        </w:rPr>
      </w:pPr>
      <w:r w:rsidRPr="00714D99">
        <w:rPr>
          <w:rFonts w:ascii="Times New Roman" w:eastAsia="Calibri" w:hAnsi="Times New Roman" w:cs="Times New Roman"/>
          <w:sz w:val="21"/>
          <w:szCs w:val="21"/>
        </w:rPr>
        <w:t>Автомобильный транспорт, предназначенный для перевозки продукции должен быть промыт и продезинфицирован (наличие у водителя сертификата дезинфекции или акта выполненных работ по проведению дезинфекции.</w:t>
      </w:r>
    </w:p>
    <w:p w:rsidR="008A020C" w:rsidRDefault="008A020C"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p w:rsidR="002B534C"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 xml:space="preserve">Товар поставляется силами и за счет средств Поставщика на склад Государственного заказчика, находящийся по адресу: 662525, МО </w:t>
      </w:r>
      <w:proofErr w:type="spellStart"/>
      <w:r w:rsidRPr="00AC3E5E">
        <w:rPr>
          <w:rFonts w:ascii="XO Thames" w:eastAsia="Times New Roman" w:hAnsi="XO Thames" w:cs="Times New Roman"/>
          <w:lang w:eastAsia="ru-RU"/>
        </w:rPr>
        <w:t>Сосновоборский</w:t>
      </w:r>
      <w:proofErr w:type="spellEnd"/>
      <w:r w:rsidRPr="00AC3E5E">
        <w:rPr>
          <w:rFonts w:ascii="XO Thames" w:eastAsia="Times New Roman" w:hAnsi="XO Thames" w:cs="Times New Roman"/>
          <w:lang w:eastAsia="ru-RU"/>
        </w:rPr>
        <w:t xml:space="preserve">, тер. Солнечная, пом.10. Товар поставляется партиями по заявкам, поданным в письменной форме в течение </w:t>
      </w:r>
      <w:r w:rsidR="00DE6839">
        <w:rPr>
          <w:rFonts w:ascii="XO Thames" w:eastAsia="Times New Roman" w:hAnsi="XO Thames" w:cs="Times New Roman"/>
          <w:lang w:eastAsia="ru-RU"/>
        </w:rPr>
        <w:t>3</w:t>
      </w:r>
      <w:r w:rsidRPr="00AC3E5E">
        <w:rPr>
          <w:rFonts w:ascii="XO Thames" w:eastAsia="Times New Roman" w:hAnsi="XO Thames" w:cs="Times New Roman"/>
          <w:lang w:eastAsia="ru-RU"/>
        </w:rPr>
        <w:t xml:space="preserve"> (</w:t>
      </w:r>
      <w:r w:rsidR="00DE6839">
        <w:rPr>
          <w:rFonts w:ascii="XO Thames" w:eastAsia="Times New Roman" w:hAnsi="XO Thames" w:cs="Times New Roman"/>
          <w:lang w:eastAsia="ru-RU"/>
        </w:rPr>
        <w:t>трех</w:t>
      </w:r>
      <w:r w:rsidRPr="00AC3E5E">
        <w:rPr>
          <w:rFonts w:ascii="XO Thames" w:eastAsia="Times New Roman" w:hAnsi="XO Thames" w:cs="Times New Roman"/>
          <w:lang w:eastAsia="ru-RU"/>
        </w:rPr>
        <w:t>) дней, с момента подачи такой заявки.</w:t>
      </w:r>
    </w:p>
    <w:p w:rsidR="00AC3E5E" w:rsidRPr="00B16884"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2B534C" w:rsidRPr="00B16884" w:rsidRDefault="002B534C" w:rsidP="005F50B9">
            <w:pPr>
              <w:autoSpaceDE w:val="0"/>
              <w:autoSpaceDN w:val="0"/>
              <w:adjustRightInd w:val="0"/>
              <w:spacing w:after="0" w:line="240" w:lineRule="auto"/>
              <w:jc w:val="center"/>
              <w:rPr>
                <w:rFonts w:ascii="XO Thames" w:hAnsi="XO Thames" w:cs="Times New Roman"/>
                <w:b/>
              </w:rPr>
            </w:pPr>
          </w:p>
          <w:p w:rsidR="002B534C" w:rsidRPr="00B16884" w:rsidRDefault="00F0789A" w:rsidP="005F50B9">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2B534C" w:rsidRPr="00B16884">
              <w:rPr>
                <w:rFonts w:ascii="XO Thames" w:hAnsi="XO Thames" w:cs="Times New Roman"/>
              </w:rPr>
              <w:t>ачальник</w:t>
            </w:r>
            <w:r>
              <w:rPr>
                <w:rFonts w:ascii="XO Thames" w:hAnsi="XO Thames" w:cs="Times New Roman"/>
              </w:rPr>
              <w:t>а</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AC3E5E" w:rsidRDefault="00AC3E5E"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4E239F">
              <w:rPr>
                <w:rFonts w:ascii="XO Thames" w:eastAsia="Calibri" w:hAnsi="XO Thames" w:cs="Times New Roman"/>
                <w:sz w:val="21"/>
                <w:szCs w:val="21"/>
                <w:lang w:eastAsia="ru-RU"/>
              </w:rPr>
              <w:t>Л.А. Плохих</w:t>
            </w:r>
            <w:r w:rsidR="004E239F"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3 </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F47346" w:rsidRPr="00B16884">
        <w:rPr>
          <w:rFonts w:ascii="XO Thames" w:eastAsia="Times New Roman" w:hAnsi="XO Thames" w:cs="Times New Roman"/>
          <w:lang w:eastAsia="ru-RU"/>
        </w:rPr>
        <w:t>________________</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E30590" w:rsidRPr="00B16884" w:rsidRDefault="00ED19AA" w:rsidP="00E30590">
      <w:pPr>
        <w:spacing w:after="0" w:line="240" w:lineRule="auto"/>
        <w:ind w:left="10632" w:firstLine="42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A50A5" w:rsidRDefault="00AA50A5" w:rsidP="00AF7D72">
      <w:pPr>
        <w:tabs>
          <w:tab w:val="left" w:pos="0"/>
        </w:tabs>
        <w:suppressAutoHyphens/>
        <w:ind w:firstLine="360"/>
        <w:jc w:val="center"/>
        <w:rPr>
          <w:rFonts w:ascii="XO Thames" w:eastAsia="Times New Roman" w:hAnsi="XO Thames" w:cs="Times New Roman"/>
          <w:lang w:eastAsia="ar-SA"/>
        </w:rPr>
      </w:pPr>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B16884">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tbl>
      <w:tblPr>
        <w:tblW w:w="5000" w:type="pct"/>
        <w:tblLayout w:type="fixed"/>
        <w:tblLook w:val="04A0" w:firstRow="1" w:lastRow="0" w:firstColumn="1" w:lastColumn="0" w:noHBand="0" w:noVBand="1"/>
      </w:tblPr>
      <w:tblGrid>
        <w:gridCol w:w="495"/>
        <w:gridCol w:w="5425"/>
        <w:gridCol w:w="567"/>
        <w:gridCol w:w="708"/>
        <w:gridCol w:w="851"/>
        <w:gridCol w:w="1275"/>
        <w:gridCol w:w="851"/>
        <w:gridCol w:w="1275"/>
        <w:gridCol w:w="851"/>
        <w:gridCol w:w="1278"/>
        <w:gridCol w:w="1352"/>
      </w:tblGrid>
      <w:tr w:rsidR="00DE6839" w:rsidRPr="00DE6839" w:rsidTr="00DE6839">
        <w:trPr>
          <w:trHeight w:val="300"/>
        </w:trPr>
        <w:tc>
          <w:tcPr>
            <w:tcW w:w="166" w:type="pct"/>
            <w:tcBorders>
              <w:top w:val="nil"/>
              <w:left w:val="nil"/>
              <w:bottom w:val="nil"/>
              <w:right w:val="nil"/>
            </w:tcBorders>
            <w:shd w:val="clear" w:color="auto" w:fill="auto"/>
            <w:vAlign w:val="center"/>
            <w:hideMark/>
          </w:tcPr>
          <w:p w:rsidR="00DE6839" w:rsidRPr="00DE6839" w:rsidRDefault="00DE6839" w:rsidP="00DE6839">
            <w:pPr>
              <w:spacing w:after="0" w:line="240" w:lineRule="auto"/>
              <w:rPr>
                <w:rFonts w:ascii="Times New Roman" w:eastAsia="Times New Roman" w:hAnsi="Times New Roman" w:cs="Times New Roman"/>
                <w:sz w:val="24"/>
                <w:szCs w:val="24"/>
                <w:lang w:eastAsia="ru-RU"/>
              </w:rPr>
            </w:pPr>
            <w:bookmarkStart w:id="5" w:name="_GoBack"/>
            <w:bookmarkEnd w:id="5"/>
          </w:p>
        </w:tc>
        <w:tc>
          <w:tcPr>
            <w:tcW w:w="1817" w:type="pct"/>
            <w:tcBorders>
              <w:top w:val="nil"/>
              <w:left w:val="nil"/>
              <w:bottom w:val="nil"/>
              <w:right w:val="nil"/>
            </w:tcBorders>
            <w:shd w:val="clear" w:color="auto" w:fill="auto"/>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190" w:type="pct"/>
            <w:tcBorders>
              <w:top w:val="nil"/>
              <w:left w:val="nil"/>
              <w:bottom w:val="nil"/>
              <w:right w:val="nil"/>
            </w:tcBorders>
            <w:shd w:val="clear" w:color="auto" w:fill="auto"/>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237" w:type="pct"/>
            <w:tcBorders>
              <w:top w:val="nil"/>
              <w:left w:val="nil"/>
              <w:bottom w:val="nil"/>
              <w:right w:val="nil"/>
            </w:tcBorders>
            <w:shd w:val="clear" w:color="auto" w:fill="auto"/>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285" w:type="pct"/>
            <w:tcBorders>
              <w:top w:val="nil"/>
              <w:left w:val="nil"/>
              <w:bottom w:val="nil"/>
              <w:right w:val="nil"/>
            </w:tcBorders>
            <w:shd w:val="clear" w:color="auto" w:fill="auto"/>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427" w:type="pct"/>
            <w:tcBorders>
              <w:top w:val="nil"/>
              <w:left w:val="nil"/>
              <w:bottom w:val="nil"/>
              <w:right w:val="nil"/>
            </w:tcBorders>
            <w:shd w:val="clear" w:color="auto" w:fill="auto"/>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285" w:type="pct"/>
            <w:tcBorders>
              <w:top w:val="nil"/>
              <w:left w:val="nil"/>
              <w:bottom w:val="nil"/>
              <w:right w:val="nil"/>
            </w:tcBorders>
            <w:shd w:val="clear" w:color="auto" w:fill="auto"/>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427" w:type="pct"/>
            <w:tcBorders>
              <w:top w:val="nil"/>
              <w:left w:val="nil"/>
              <w:bottom w:val="nil"/>
              <w:right w:val="nil"/>
            </w:tcBorders>
            <w:shd w:val="clear" w:color="auto" w:fill="auto"/>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285" w:type="pct"/>
            <w:tcBorders>
              <w:top w:val="nil"/>
              <w:left w:val="nil"/>
              <w:bottom w:val="nil"/>
              <w:right w:val="nil"/>
            </w:tcBorders>
            <w:shd w:val="clear" w:color="auto" w:fill="auto"/>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428" w:type="pct"/>
            <w:tcBorders>
              <w:top w:val="nil"/>
              <w:left w:val="nil"/>
              <w:bottom w:val="nil"/>
              <w:right w:val="nil"/>
            </w:tcBorders>
            <w:shd w:val="clear" w:color="auto" w:fill="auto"/>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453" w:type="pct"/>
            <w:tcBorders>
              <w:top w:val="nil"/>
              <w:left w:val="nil"/>
              <w:bottom w:val="nil"/>
              <w:right w:val="nil"/>
            </w:tcBorders>
            <w:shd w:val="clear" w:color="auto" w:fill="auto"/>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r>
      <w:tr w:rsidR="00DE6839" w:rsidRPr="00DE6839" w:rsidTr="00DE6839">
        <w:trPr>
          <w:trHeight w:val="300"/>
        </w:trPr>
        <w:tc>
          <w:tcPr>
            <w:tcW w:w="1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 п/п</w:t>
            </w:r>
          </w:p>
        </w:tc>
        <w:tc>
          <w:tcPr>
            <w:tcW w:w="18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Наименование товара</w:t>
            </w:r>
          </w:p>
        </w:tc>
        <w:tc>
          <w:tcPr>
            <w:tcW w:w="1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Ед.</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Кол-во</w:t>
            </w:r>
          </w:p>
        </w:tc>
        <w:tc>
          <w:tcPr>
            <w:tcW w:w="712" w:type="pct"/>
            <w:gridSpan w:val="2"/>
            <w:tcBorders>
              <w:top w:val="single" w:sz="4" w:space="0" w:color="auto"/>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Поставщик № 1</w:t>
            </w:r>
          </w:p>
        </w:tc>
        <w:tc>
          <w:tcPr>
            <w:tcW w:w="712" w:type="pct"/>
            <w:gridSpan w:val="2"/>
            <w:tcBorders>
              <w:top w:val="single" w:sz="4" w:space="0" w:color="auto"/>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Поставщик № 2</w:t>
            </w:r>
          </w:p>
        </w:tc>
        <w:tc>
          <w:tcPr>
            <w:tcW w:w="713" w:type="pct"/>
            <w:gridSpan w:val="2"/>
            <w:tcBorders>
              <w:top w:val="single" w:sz="4" w:space="0" w:color="auto"/>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Поставщик № 3</w:t>
            </w:r>
          </w:p>
        </w:tc>
        <w:tc>
          <w:tcPr>
            <w:tcW w:w="4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ОКПД2/КТРУ</w:t>
            </w:r>
          </w:p>
        </w:tc>
      </w:tr>
      <w:tr w:rsidR="00DE6839" w:rsidRPr="00DE6839" w:rsidTr="00DE6839">
        <w:trPr>
          <w:trHeight w:val="570"/>
        </w:trPr>
        <w:tc>
          <w:tcPr>
            <w:tcW w:w="166" w:type="pct"/>
            <w:vMerge/>
            <w:tcBorders>
              <w:top w:val="single" w:sz="4" w:space="0" w:color="auto"/>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p>
        </w:tc>
        <w:tc>
          <w:tcPr>
            <w:tcW w:w="1817" w:type="pct"/>
            <w:vMerge/>
            <w:tcBorders>
              <w:top w:val="single" w:sz="4" w:space="0" w:color="auto"/>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p>
        </w:tc>
        <w:tc>
          <w:tcPr>
            <w:tcW w:w="712" w:type="pct"/>
            <w:gridSpan w:val="2"/>
            <w:tcBorders>
              <w:top w:val="single" w:sz="4" w:space="0" w:color="auto"/>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НП-62 от 10.08.2026</w:t>
            </w:r>
          </w:p>
        </w:tc>
        <w:tc>
          <w:tcPr>
            <w:tcW w:w="712" w:type="pct"/>
            <w:gridSpan w:val="2"/>
            <w:tcBorders>
              <w:top w:val="single" w:sz="4" w:space="0" w:color="auto"/>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НП-61 от 10.08.2026</w:t>
            </w:r>
          </w:p>
        </w:tc>
        <w:tc>
          <w:tcPr>
            <w:tcW w:w="713" w:type="pct"/>
            <w:gridSpan w:val="2"/>
            <w:tcBorders>
              <w:top w:val="single" w:sz="4" w:space="0" w:color="auto"/>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НП-60 от 10.08.2026</w:t>
            </w:r>
          </w:p>
        </w:tc>
        <w:tc>
          <w:tcPr>
            <w:tcW w:w="453" w:type="pct"/>
            <w:vMerge/>
            <w:tcBorders>
              <w:top w:val="single" w:sz="4" w:space="0" w:color="auto"/>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p>
        </w:tc>
      </w:tr>
      <w:tr w:rsidR="00DE6839" w:rsidRPr="00DE6839" w:rsidTr="00DE6839">
        <w:trPr>
          <w:trHeight w:val="300"/>
        </w:trPr>
        <w:tc>
          <w:tcPr>
            <w:tcW w:w="166" w:type="pct"/>
            <w:vMerge/>
            <w:tcBorders>
              <w:top w:val="single" w:sz="4" w:space="0" w:color="auto"/>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p>
        </w:tc>
        <w:tc>
          <w:tcPr>
            <w:tcW w:w="1817" w:type="pct"/>
            <w:vMerge/>
            <w:tcBorders>
              <w:top w:val="single" w:sz="4" w:space="0" w:color="auto"/>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p>
        </w:tc>
        <w:tc>
          <w:tcPr>
            <w:tcW w:w="285"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Цена </w:t>
            </w:r>
          </w:p>
        </w:tc>
        <w:tc>
          <w:tcPr>
            <w:tcW w:w="427" w:type="pct"/>
            <w:vMerge w:val="restart"/>
            <w:tcBorders>
              <w:top w:val="nil"/>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Сумма (руб.):</w:t>
            </w:r>
          </w:p>
        </w:tc>
        <w:tc>
          <w:tcPr>
            <w:tcW w:w="285"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Цена </w:t>
            </w:r>
          </w:p>
        </w:tc>
        <w:tc>
          <w:tcPr>
            <w:tcW w:w="427" w:type="pct"/>
            <w:vMerge w:val="restart"/>
            <w:tcBorders>
              <w:top w:val="nil"/>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Сумма (руб.):</w:t>
            </w:r>
          </w:p>
        </w:tc>
        <w:tc>
          <w:tcPr>
            <w:tcW w:w="285"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Цена </w:t>
            </w:r>
          </w:p>
        </w:tc>
        <w:tc>
          <w:tcPr>
            <w:tcW w:w="428" w:type="pct"/>
            <w:vMerge w:val="restart"/>
            <w:tcBorders>
              <w:top w:val="nil"/>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Сумма (руб.):</w:t>
            </w:r>
          </w:p>
        </w:tc>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w:t>
            </w:r>
          </w:p>
        </w:tc>
      </w:tr>
      <w:tr w:rsidR="00DE6839" w:rsidRPr="00DE6839" w:rsidTr="00DE6839">
        <w:trPr>
          <w:trHeight w:val="300"/>
        </w:trPr>
        <w:tc>
          <w:tcPr>
            <w:tcW w:w="166" w:type="pct"/>
            <w:vMerge/>
            <w:tcBorders>
              <w:top w:val="single" w:sz="4" w:space="0" w:color="auto"/>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p>
        </w:tc>
        <w:tc>
          <w:tcPr>
            <w:tcW w:w="1817" w:type="pct"/>
            <w:vMerge/>
            <w:tcBorders>
              <w:top w:val="single" w:sz="4" w:space="0" w:color="auto"/>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p>
        </w:tc>
        <w:tc>
          <w:tcPr>
            <w:tcW w:w="285"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(руб.):</w:t>
            </w:r>
          </w:p>
        </w:tc>
        <w:tc>
          <w:tcPr>
            <w:tcW w:w="427" w:type="pct"/>
            <w:vMerge/>
            <w:tcBorders>
              <w:top w:val="nil"/>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color w:val="000000"/>
                <w:lang w:eastAsia="ru-RU"/>
              </w:rPr>
            </w:pPr>
          </w:p>
        </w:tc>
        <w:tc>
          <w:tcPr>
            <w:tcW w:w="285"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(руб.)</w:t>
            </w:r>
          </w:p>
        </w:tc>
        <w:tc>
          <w:tcPr>
            <w:tcW w:w="427" w:type="pct"/>
            <w:vMerge/>
            <w:tcBorders>
              <w:top w:val="nil"/>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color w:val="000000"/>
                <w:lang w:eastAsia="ru-RU"/>
              </w:rPr>
            </w:pPr>
          </w:p>
        </w:tc>
        <w:tc>
          <w:tcPr>
            <w:tcW w:w="285"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(руб.)</w:t>
            </w:r>
          </w:p>
        </w:tc>
        <w:tc>
          <w:tcPr>
            <w:tcW w:w="428" w:type="pct"/>
            <w:vMerge/>
            <w:tcBorders>
              <w:top w:val="nil"/>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color w:val="000000"/>
                <w:lang w:eastAsia="ru-RU"/>
              </w:rPr>
            </w:pPr>
          </w:p>
        </w:tc>
        <w:tc>
          <w:tcPr>
            <w:tcW w:w="453" w:type="pct"/>
            <w:vMerge/>
            <w:tcBorders>
              <w:top w:val="nil"/>
              <w:left w:val="single" w:sz="4" w:space="0" w:color="auto"/>
              <w:bottom w:val="single" w:sz="4" w:space="0" w:color="auto"/>
              <w:right w:val="single" w:sz="4" w:space="0" w:color="auto"/>
            </w:tcBorders>
            <w:vAlign w:val="center"/>
            <w:hideMark/>
          </w:tcPr>
          <w:p w:rsidR="00DE6839" w:rsidRPr="00DE6839" w:rsidRDefault="00DE6839" w:rsidP="00DE6839">
            <w:pPr>
              <w:spacing w:after="0" w:line="240" w:lineRule="auto"/>
              <w:rPr>
                <w:rFonts w:ascii="XO Thames" w:eastAsia="Times New Roman" w:hAnsi="XO Thames" w:cs="Calibri"/>
                <w:color w:val="000000"/>
                <w:lang w:eastAsia="ru-RU"/>
              </w:rPr>
            </w:pPr>
          </w:p>
        </w:tc>
      </w:tr>
      <w:tr w:rsidR="00DE6839" w:rsidRPr="00DE6839" w:rsidTr="00DE6839">
        <w:trPr>
          <w:trHeight w:val="1005"/>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1</w:t>
            </w:r>
          </w:p>
        </w:tc>
        <w:tc>
          <w:tcPr>
            <w:tcW w:w="1817" w:type="pct"/>
            <w:tcBorders>
              <w:top w:val="nil"/>
              <w:left w:val="nil"/>
              <w:bottom w:val="nil"/>
              <w:right w:val="nil"/>
            </w:tcBorders>
            <w:shd w:val="clear" w:color="auto" w:fill="auto"/>
            <w:noWrap/>
            <w:vAlign w:val="bottom"/>
            <w:hideMark/>
          </w:tcPr>
          <w:p w:rsidR="00DE6839" w:rsidRPr="00DE6839" w:rsidRDefault="00DE6839" w:rsidP="00DE6839">
            <w:pPr>
              <w:spacing w:after="0" w:line="240" w:lineRule="auto"/>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Картофель мытый очищенный (вакуумная </w:t>
            </w:r>
            <w:proofErr w:type="gramStart"/>
            <w:r w:rsidRPr="00DE6839">
              <w:rPr>
                <w:rFonts w:ascii="XO Thames" w:eastAsia="Times New Roman" w:hAnsi="XO Thames" w:cs="Calibri"/>
                <w:color w:val="000000"/>
                <w:lang w:eastAsia="ru-RU"/>
              </w:rPr>
              <w:t>упаковка)  5</w:t>
            </w:r>
            <w:proofErr w:type="gramEnd"/>
            <w:r w:rsidRPr="00DE6839">
              <w:rPr>
                <w:rFonts w:ascii="XO Thames" w:eastAsia="Times New Roman" w:hAnsi="XO Thames" w:cs="Calibri"/>
                <w:color w:val="000000"/>
                <w:lang w:eastAsia="ru-RU"/>
              </w:rPr>
              <w:t>кг. в упаковке</w:t>
            </w:r>
          </w:p>
        </w:tc>
        <w:tc>
          <w:tcPr>
            <w:tcW w:w="190" w:type="pct"/>
            <w:tcBorders>
              <w:top w:val="nil"/>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кг</w:t>
            </w:r>
          </w:p>
        </w:tc>
        <w:tc>
          <w:tcPr>
            <w:tcW w:w="237"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900</w:t>
            </w:r>
          </w:p>
        </w:tc>
        <w:tc>
          <w:tcPr>
            <w:tcW w:w="285"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115,00   </w:t>
            </w:r>
          </w:p>
        </w:tc>
        <w:tc>
          <w:tcPr>
            <w:tcW w:w="42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103 500,00   </w:t>
            </w:r>
          </w:p>
        </w:tc>
        <w:tc>
          <w:tcPr>
            <w:tcW w:w="285"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115,50   </w:t>
            </w:r>
          </w:p>
        </w:tc>
        <w:tc>
          <w:tcPr>
            <w:tcW w:w="42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103 950,00   </w:t>
            </w:r>
          </w:p>
        </w:tc>
        <w:tc>
          <w:tcPr>
            <w:tcW w:w="285"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117,50   </w:t>
            </w:r>
          </w:p>
        </w:tc>
        <w:tc>
          <w:tcPr>
            <w:tcW w:w="428"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105 750,00   </w:t>
            </w:r>
          </w:p>
        </w:tc>
        <w:tc>
          <w:tcPr>
            <w:tcW w:w="453"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01.13.12.120.00000002</w:t>
            </w:r>
          </w:p>
        </w:tc>
      </w:tr>
      <w:tr w:rsidR="00DE6839" w:rsidRPr="00DE6839" w:rsidTr="00DE6839">
        <w:trPr>
          <w:trHeight w:val="57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2</w:t>
            </w:r>
          </w:p>
        </w:tc>
        <w:tc>
          <w:tcPr>
            <w:tcW w:w="1817" w:type="pct"/>
            <w:tcBorders>
              <w:top w:val="single" w:sz="4" w:space="0" w:color="auto"/>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rPr>
                <w:rFonts w:ascii="XO Thames" w:eastAsia="Times New Roman" w:hAnsi="XO Thames" w:cs="Calibri"/>
                <w:color w:val="000000"/>
                <w:lang w:eastAsia="ru-RU"/>
              </w:rPr>
            </w:pPr>
            <w:r w:rsidRPr="00DE6839">
              <w:rPr>
                <w:rFonts w:ascii="XO Thames" w:eastAsia="Times New Roman" w:hAnsi="XO Thames" w:cs="Calibri"/>
                <w:color w:val="000000"/>
                <w:lang w:eastAsia="ru-RU"/>
              </w:rPr>
              <w:t>Лук мытый очищенный (вакуумная упаковка),5кг. в упаковке</w:t>
            </w:r>
          </w:p>
        </w:tc>
        <w:tc>
          <w:tcPr>
            <w:tcW w:w="190"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кг</w:t>
            </w:r>
          </w:p>
        </w:tc>
        <w:tc>
          <w:tcPr>
            <w:tcW w:w="237"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200</w:t>
            </w:r>
          </w:p>
        </w:tc>
        <w:tc>
          <w:tcPr>
            <w:tcW w:w="285"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115,00   </w:t>
            </w:r>
          </w:p>
        </w:tc>
        <w:tc>
          <w:tcPr>
            <w:tcW w:w="42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23 000,00   </w:t>
            </w:r>
          </w:p>
        </w:tc>
        <w:tc>
          <w:tcPr>
            <w:tcW w:w="285"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120,50   </w:t>
            </w:r>
          </w:p>
        </w:tc>
        <w:tc>
          <w:tcPr>
            <w:tcW w:w="42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24 100,00   </w:t>
            </w:r>
          </w:p>
        </w:tc>
        <w:tc>
          <w:tcPr>
            <w:tcW w:w="285"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120,00   </w:t>
            </w:r>
          </w:p>
        </w:tc>
        <w:tc>
          <w:tcPr>
            <w:tcW w:w="428"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24 000,00   </w:t>
            </w:r>
          </w:p>
        </w:tc>
        <w:tc>
          <w:tcPr>
            <w:tcW w:w="453"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01.13.51.000-00000002</w:t>
            </w:r>
          </w:p>
        </w:tc>
      </w:tr>
      <w:tr w:rsidR="00DE6839" w:rsidRPr="00DE6839" w:rsidTr="00DE6839">
        <w:trPr>
          <w:trHeight w:val="57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3</w:t>
            </w:r>
          </w:p>
        </w:tc>
        <w:tc>
          <w:tcPr>
            <w:tcW w:w="181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rPr>
                <w:rFonts w:ascii="XO Thames" w:eastAsia="Times New Roman" w:hAnsi="XO Thames" w:cs="Calibri"/>
                <w:color w:val="000000"/>
                <w:lang w:eastAsia="ru-RU"/>
              </w:rPr>
            </w:pPr>
            <w:proofErr w:type="gramStart"/>
            <w:r w:rsidRPr="00DE6839">
              <w:rPr>
                <w:rFonts w:ascii="XO Thames" w:eastAsia="Times New Roman" w:hAnsi="XO Thames" w:cs="Calibri"/>
                <w:color w:val="000000"/>
                <w:lang w:eastAsia="ru-RU"/>
              </w:rPr>
              <w:t>Морковь</w:t>
            </w:r>
            <w:proofErr w:type="gramEnd"/>
            <w:r w:rsidRPr="00DE6839">
              <w:rPr>
                <w:rFonts w:ascii="XO Thames" w:eastAsia="Times New Roman" w:hAnsi="XO Thames" w:cs="Calibri"/>
                <w:color w:val="000000"/>
                <w:lang w:eastAsia="ru-RU"/>
              </w:rPr>
              <w:t xml:space="preserve"> мытая очищенная (вакуумная упаковка), 5кг. в упаковке</w:t>
            </w:r>
          </w:p>
        </w:tc>
        <w:tc>
          <w:tcPr>
            <w:tcW w:w="190"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кг</w:t>
            </w:r>
          </w:p>
        </w:tc>
        <w:tc>
          <w:tcPr>
            <w:tcW w:w="237"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250</w:t>
            </w:r>
          </w:p>
        </w:tc>
        <w:tc>
          <w:tcPr>
            <w:tcW w:w="285"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115,00   </w:t>
            </w:r>
          </w:p>
        </w:tc>
        <w:tc>
          <w:tcPr>
            <w:tcW w:w="42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28 750,00   </w:t>
            </w:r>
          </w:p>
        </w:tc>
        <w:tc>
          <w:tcPr>
            <w:tcW w:w="285"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120,50   </w:t>
            </w:r>
          </w:p>
        </w:tc>
        <w:tc>
          <w:tcPr>
            <w:tcW w:w="42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30 125,00   </w:t>
            </w:r>
          </w:p>
        </w:tc>
        <w:tc>
          <w:tcPr>
            <w:tcW w:w="285"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120,00   </w:t>
            </w:r>
          </w:p>
        </w:tc>
        <w:tc>
          <w:tcPr>
            <w:tcW w:w="428"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30 000,00   </w:t>
            </w:r>
          </w:p>
        </w:tc>
        <w:tc>
          <w:tcPr>
            <w:tcW w:w="453"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01.13.49.110-00000003</w:t>
            </w:r>
          </w:p>
        </w:tc>
      </w:tr>
      <w:tr w:rsidR="00DE6839" w:rsidRPr="00DE6839" w:rsidTr="00DE6839">
        <w:trPr>
          <w:trHeight w:val="57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4</w:t>
            </w:r>
          </w:p>
        </w:tc>
        <w:tc>
          <w:tcPr>
            <w:tcW w:w="1817" w:type="pct"/>
            <w:tcBorders>
              <w:top w:val="nil"/>
              <w:left w:val="nil"/>
              <w:bottom w:val="nil"/>
              <w:right w:val="nil"/>
            </w:tcBorders>
            <w:shd w:val="clear" w:color="auto" w:fill="auto"/>
            <w:noWrap/>
            <w:vAlign w:val="bottom"/>
            <w:hideMark/>
          </w:tcPr>
          <w:p w:rsidR="00DE6839" w:rsidRPr="00DE6839" w:rsidRDefault="00DE6839" w:rsidP="00DE6839">
            <w:pPr>
              <w:spacing w:after="0" w:line="240" w:lineRule="auto"/>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Капуста </w:t>
            </w:r>
            <w:proofErr w:type="gramStart"/>
            <w:r w:rsidRPr="00DE6839">
              <w:rPr>
                <w:rFonts w:ascii="XO Thames" w:eastAsia="Times New Roman" w:hAnsi="XO Thames" w:cs="Calibri"/>
                <w:color w:val="000000"/>
                <w:lang w:eastAsia="ru-RU"/>
              </w:rPr>
              <w:t>свежая ,</w:t>
            </w:r>
            <w:proofErr w:type="gramEnd"/>
            <w:r w:rsidRPr="00DE6839">
              <w:rPr>
                <w:rFonts w:ascii="XO Thames" w:eastAsia="Times New Roman" w:hAnsi="XO Thames" w:cs="Calibri"/>
                <w:color w:val="000000"/>
                <w:lang w:eastAsia="ru-RU"/>
              </w:rPr>
              <w:t xml:space="preserve"> очищенная (вакуумная упаковка),  5кг. в упаковке </w:t>
            </w:r>
          </w:p>
        </w:tc>
        <w:tc>
          <w:tcPr>
            <w:tcW w:w="190" w:type="pct"/>
            <w:tcBorders>
              <w:top w:val="nil"/>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кг</w:t>
            </w:r>
          </w:p>
        </w:tc>
        <w:tc>
          <w:tcPr>
            <w:tcW w:w="237"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150</w:t>
            </w:r>
          </w:p>
        </w:tc>
        <w:tc>
          <w:tcPr>
            <w:tcW w:w="285"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115,00</w:t>
            </w:r>
          </w:p>
        </w:tc>
        <w:tc>
          <w:tcPr>
            <w:tcW w:w="42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17 250,00   </w:t>
            </w:r>
          </w:p>
        </w:tc>
        <w:tc>
          <w:tcPr>
            <w:tcW w:w="285"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120,50   </w:t>
            </w:r>
          </w:p>
        </w:tc>
        <w:tc>
          <w:tcPr>
            <w:tcW w:w="42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18 075,00   </w:t>
            </w:r>
          </w:p>
        </w:tc>
        <w:tc>
          <w:tcPr>
            <w:tcW w:w="285"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120,00   </w:t>
            </w:r>
          </w:p>
        </w:tc>
        <w:tc>
          <w:tcPr>
            <w:tcW w:w="428"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18 000,00   </w:t>
            </w:r>
          </w:p>
        </w:tc>
        <w:tc>
          <w:tcPr>
            <w:tcW w:w="453"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01.13.41.110-00000003</w:t>
            </w:r>
          </w:p>
        </w:tc>
      </w:tr>
      <w:tr w:rsidR="00DE6839" w:rsidRPr="00DE6839" w:rsidTr="00DE6839">
        <w:trPr>
          <w:trHeight w:val="57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5</w:t>
            </w:r>
          </w:p>
        </w:tc>
        <w:tc>
          <w:tcPr>
            <w:tcW w:w="1817" w:type="pct"/>
            <w:tcBorders>
              <w:top w:val="single" w:sz="4" w:space="0" w:color="auto"/>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Свекла мытая </w:t>
            </w:r>
            <w:proofErr w:type="gramStart"/>
            <w:r w:rsidRPr="00DE6839">
              <w:rPr>
                <w:rFonts w:ascii="XO Thames" w:eastAsia="Times New Roman" w:hAnsi="XO Thames" w:cs="Calibri"/>
                <w:color w:val="000000"/>
                <w:lang w:eastAsia="ru-RU"/>
              </w:rPr>
              <w:t>очищенная  (</w:t>
            </w:r>
            <w:proofErr w:type="gramEnd"/>
            <w:r w:rsidRPr="00DE6839">
              <w:rPr>
                <w:rFonts w:ascii="XO Thames" w:eastAsia="Times New Roman" w:hAnsi="XO Thames" w:cs="Calibri"/>
                <w:color w:val="000000"/>
                <w:lang w:eastAsia="ru-RU"/>
              </w:rPr>
              <w:t>вакуумная упаковка)  5кг. в упаковке</w:t>
            </w:r>
          </w:p>
        </w:tc>
        <w:tc>
          <w:tcPr>
            <w:tcW w:w="190"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кг</w:t>
            </w:r>
          </w:p>
        </w:tc>
        <w:tc>
          <w:tcPr>
            <w:tcW w:w="237"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40</w:t>
            </w:r>
          </w:p>
        </w:tc>
        <w:tc>
          <w:tcPr>
            <w:tcW w:w="285"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 115,00   </w:t>
            </w:r>
          </w:p>
        </w:tc>
        <w:tc>
          <w:tcPr>
            <w:tcW w:w="42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4 600,00</w:t>
            </w:r>
          </w:p>
        </w:tc>
        <w:tc>
          <w:tcPr>
            <w:tcW w:w="285"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120,50</w:t>
            </w:r>
          </w:p>
        </w:tc>
        <w:tc>
          <w:tcPr>
            <w:tcW w:w="42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4 820,00</w:t>
            </w:r>
          </w:p>
        </w:tc>
        <w:tc>
          <w:tcPr>
            <w:tcW w:w="285" w:type="pct"/>
            <w:tcBorders>
              <w:top w:val="nil"/>
              <w:left w:val="nil"/>
              <w:bottom w:val="single" w:sz="4" w:space="0" w:color="auto"/>
              <w:right w:val="single" w:sz="4" w:space="0" w:color="auto"/>
            </w:tcBorders>
            <w:shd w:val="clear" w:color="000000" w:fill="F2F2F2"/>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120,00</w:t>
            </w:r>
          </w:p>
        </w:tc>
        <w:tc>
          <w:tcPr>
            <w:tcW w:w="428"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4 800,00</w:t>
            </w:r>
          </w:p>
        </w:tc>
        <w:tc>
          <w:tcPr>
            <w:tcW w:w="453"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01.13.43.190-00000002</w:t>
            </w:r>
          </w:p>
        </w:tc>
      </w:tr>
      <w:tr w:rsidR="00DE6839" w:rsidRPr="00DE6839" w:rsidTr="00DE6839">
        <w:trPr>
          <w:trHeight w:val="300"/>
        </w:trPr>
        <w:tc>
          <w:tcPr>
            <w:tcW w:w="166" w:type="pct"/>
            <w:tcBorders>
              <w:top w:val="nil"/>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w:t>
            </w:r>
          </w:p>
        </w:tc>
        <w:tc>
          <w:tcPr>
            <w:tcW w:w="181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w:t>
            </w:r>
          </w:p>
        </w:tc>
        <w:tc>
          <w:tcPr>
            <w:tcW w:w="190"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w:t>
            </w:r>
          </w:p>
        </w:tc>
        <w:tc>
          <w:tcPr>
            <w:tcW w:w="23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w:t>
            </w:r>
          </w:p>
        </w:tc>
        <w:tc>
          <w:tcPr>
            <w:tcW w:w="285"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w:t>
            </w:r>
          </w:p>
        </w:tc>
        <w:tc>
          <w:tcPr>
            <w:tcW w:w="42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w:t>
            </w:r>
          </w:p>
        </w:tc>
        <w:tc>
          <w:tcPr>
            <w:tcW w:w="285"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w:t>
            </w:r>
          </w:p>
        </w:tc>
        <w:tc>
          <w:tcPr>
            <w:tcW w:w="42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w:t>
            </w:r>
          </w:p>
        </w:tc>
        <w:tc>
          <w:tcPr>
            <w:tcW w:w="285"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w:t>
            </w:r>
          </w:p>
        </w:tc>
        <w:tc>
          <w:tcPr>
            <w:tcW w:w="428"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w:t>
            </w:r>
          </w:p>
        </w:tc>
        <w:tc>
          <w:tcPr>
            <w:tcW w:w="453"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w:t>
            </w:r>
          </w:p>
        </w:tc>
      </w:tr>
      <w:tr w:rsidR="00DE6839" w:rsidRPr="00DE6839" w:rsidTr="00DE6839">
        <w:trPr>
          <w:trHeight w:val="300"/>
        </w:trPr>
        <w:tc>
          <w:tcPr>
            <w:tcW w:w="217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ИТОГО:</w:t>
            </w:r>
          </w:p>
        </w:tc>
        <w:tc>
          <w:tcPr>
            <w:tcW w:w="23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w:t>
            </w:r>
          </w:p>
        </w:tc>
        <w:tc>
          <w:tcPr>
            <w:tcW w:w="285"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w:t>
            </w:r>
          </w:p>
        </w:tc>
        <w:tc>
          <w:tcPr>
            <w:tcW w:w="42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177 100,00</w:t>
            </w:r>
          </w:p>
        </w:tc>
        <w:tc>
          <w:tcPr>
            <w:tcW w:w="285"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 </w:t>
            </w:r>
          </w:p>
        </w:tc>
        <w:tc>
          <w:tcPr>
            <w:tcW w:w="427"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181 070,00</w:t>
            </w:r>
          </w:p>
        </w:tc>
        <w:tc>
          <w:tcPr>
            <w:tcW w:w="285"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 </w:t>
            </w:r>
          </w:p>
        </w:tc>
        <w:tc>
          <w:tcPr>
            <w:tcW w:w="428"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r>
              <w:rPr>
                <w:rFonts w:ascii="XO Thames" w:eastAsia="Times New Roman" w:hAnsi="XO Thames" w:cs="Calibri"/>
                <w:b/>
                <w:bCs/>
                <w:color w:val="000000"/>
                <w:lang w:eastAsia="ru-RU"/>
              </w:rPr>
              <w:t>182 550,00</w:t>
            </w:r>
          </w:p>
        </w:tc>
        <w:tc>
          <w:tcPr>
            <w:tcW w:w="453" w:type="pct"/>
            <w:tcBorders>
              <w:top w:val="nil"/>
              <w:left w:val="nil"/>
              <w:bottom w:val="single" w:sz="4" w:space="0" w:color="auto"/>
              <w:right w:val="single" w:sz="4" w:space="0" w:color="auto"/>
            </w:tcBorders>
            <w:shd w:val="clear" w:color="auto" w:fill="auto"/>
            <w:vAlign w:val="center"/>
            <w:hideMark/>
          </w:tcPr>
          <w:p w:rsidR="00DE6839" w:rsidRPr="00DE6839" w:rsidRDefault="00DE6839" w:rsidP="00DE6839">
            <w:pPr>
              <w:spacing w:after="0" w:line="240" w:lineRule="auto"/>
              <w:jc w:val="center"/>
              <w:rPr>
                <w:rFonts w:ascii="XO Thames" w:eastAsia="Times New Roman" w:hAnsi="XO Thames" w:cs="Calibri"/>
                <w:color w:val="000000"/>
                <w:lang w:eastAsia="ru-RU"/>
              </w:rPr>
            </w:pPr>
            <w:r w:rsidRPr="00DE6839">
              <w:rPr>
                <w:rFonts w:ascii="XO Thames" w:eastAsia="Times New Roman" w:hAnsi="XO Thames" w:cs="Calibri"/>
                <w:color w:val="000000"/>
                <w:lang w:eastAsia="ru-RU"/>
              </w:rPr>
              <w:t> </w:t>
            </w:r>
          </w:p>
        </w:tc>
      </w:tr>
      <w:tr w:rsidR="00DE6839" w:rsidRPr="00DE6839" w:rsidTr="00DE6839">
        <w:trPr>
          <w:trHeight w:val="1365"/>
        </w:trPr>
        <w:tc>
          <w:tcPr>
            <w:tcW w:w="5000" w:type="pct"/>
            <w:gridSpan w:val="11"/>
            <w:tcBorders>
              <w:top w:val="single" w:sz="4" w:space="0" w:color="auto"/>
              <w:left w:val="nil"/>
              <w:bottom w:val="nil"/>
              <w:right w:val="nil"/>
            </w:tcBorders>
            <w:shd w:val="clear" w:color="auto" w:fill="auto"/>
            <w:vAlign w:val="center"/>
            <w:hideMark/>
          </w:tcPr>
          <w:p w:rsidR="00DE6839" w:rsidRPr="00DE6839" w:rsidRDefault="00DE6839" w:rsidP="00DE6839">
            <w:pPr>
              <w:spacing w:after="0" w:line="240" w:lineRule="auto"/>
              <w:rPr>
                <w:rFonts w:ascii="XO Thames" w:eastAsia="Times New Roman" w:hAnsi="XO Thames" w:cs="Calibri"/>
                <w:color w:val="000000"/>
                <w:lang w:eastAsia="ru-RU"/>
              </w:rPr>
            </w:pPr>
            <w:r w:rsidRPr="00DE6839">
              <w:rPr>
                <w:rFonts w:ascii="XO Thames" w:eastAsia="Times New Roman" w:hAnsi="XO Thames" w:cs="Calibri"/>
                <w:color w:val="000000"/>
                <w:lang w:eastAsia="ru-RU"/>
              </w:rPr>
              <w:t xml:space="preserve">По результатам анализа рынка определены три поставщика идентичных товаров: Поставщик №1, Поставщик №2, Поставщик №3.                                                                 В реестре недобросовестных поставщиков указанные организации </w:t>
            </w:r>
            <w:proofErr w:type="spellStart"/>
            <w:r w:rsidRPr="00DE6839">
              <w:rPr>
                <w:rFonts w:ascii="XO Thames" w:eastAsia="Times New Roman" w:hAnsi="XO Thames" w:cs="Calibri"/>
                <w:color w:val="000000"/>
                <w:lang w:eastAsia="ru-RU"/>
              </w:rPr>
              <w:t>отсутствуют.Из</w:t>
            </w:r>
            <w:proofErr w:type="spellEnd"/>
            <w:r w:rsidRPr="00DE6839">
              <w:rPr>
                <w:rFonts w:ascii="XO Thames" w:eastAsia="Times New Roman" w:hAnsi="XO Thames" w:cs="Calibri"/>
                <w:color w:val="000000"/>
                <w:lang w:eastAsia="ru-RU"/>
              </w:rPr>
              <w:t xml:space="preserve"> трех представленных организаций наименьшая стоимость </w:t>
            </w:r>
            <w:r w:rsidRPr="00DE6839">
              <w:rPr>
                <w:rFonts w:ascii="XO Thames" w:eastAsia="Times New Roman" w:hAnsi="XO Thames" w:cs="Calibri"/>
                <w:b/>
                <w:bCs/>
                <w:color w:val="000000"/>
                <w:u w:val="single"/>
                <w:lang w:eastAsia="ru-RU"/>
              </w:rPr>
              <w:t>поставки продуктов питания</w:t>
            </w:r>
            <w:r w:rsidRPr="00DE6839">
              <w:rPr>
                <w:rFonts w:ascii="XO Thames" w:eastAsia="Times New Roman" w:hAnsi="XO Thames" w:cs="Calibri"/>
                <w:color w:val="000000"/>
                <w:lang w:eastAsia="ru-RU"/>
              </w:rPr>
              <w:t xml:space="preserve"> в размере</w:t>
            </w:r>
            <w:r w:rsidRPr="00DE6839">
              <w:rPr>
                <w:rFonts w:ascii="XO Thames" w:eastAsia="Times New Roman" w:hAnsi="XO Thames" w:cs="Calibri"/>
                <w:b/>
                <w:bCs/>
                <w:color w:val="000000"/>
                <w:u w:val="single"/>
                <w:lang w:eastAsia="ru-RU"/>
              </w:rPr>
              <w:t xml:space="preserve">              177 100 (сто семьдесят семь тысяч сто) рублей 00 копеек</w:t>
            </w:r>
            <w:r w:rsidRPr="00DE6839">
              <w:rPr>
                <w:rFonts w:ascii="XO Thames" w:eastAsia="Times New Roman" w:hAnsi="XO Thames" w:cs="Calibri"/>
                <w:color w:val="000000"/>
                <w:lang w:eastAsia="ru-RU"/>
              </w:rPr>
              <w:t xml:space="preserve"> предложена Поставщиком № 1. На право заключения государственного контракта будет использовано ценовое предложение Поставщика № 1.</w:t>
            </w:r>
          </w:p>
        </w:tc>
      </w:tr>
      <w:tr w:rsidR="00DE6839" w:rsidRPr="00DE6839" w:rsidTr="00DE6839">
        <w:trPr>
          <w:trHeight w:val="300"/>
        </w:trPr>
        <w:tc>
          <w:tcPr>
            <w:tcW w:w="5000" w:type="pct"/>
            <w:gridSpan w:val="11"/>
            <w:tcBorders>
              <w:top w:val="nil"/>
              <w:left w:val="nil"/>
              <w:bottom w:val="nil"/>
              <w:right w:val="nil"/>
            </w:tcBorders>
            <w:shd w:val="clear" w:color="auto" w:fill="auto"/>
            <w:noWrap/>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r w:rsidRPr="00DE6839">
              <w:rPr>
                <w:rFonts w:ascii="XO Thames" w:eastAsia="Times New Roman" w:hAnsi="XO Thames" w:cs="Calibri"/>
                <w:b/>
                <w:bCs/>
                <w:color w:val="000000"/>
                <w:lang w:eastAsia="ru-RU"/>
              </w:rPr>
              <w:t>ОБОСНОВАНИЕ ЦЕНЫ ПОДГОТОВИЛ</w:t>
            </w:r>
          </w:p>
        </w:tc>
      </w:tr>
      <w:tr w:rsidR="00DE6839" w:rsidRPr="00DE6839" w:rsidTr="00DE6839">
        <w:trPr>
          <w:trHeight w:val="300"/>
        </w:trPr>
        <w:tc>
          <w:tcPr>
            <w:tcW w:w="166" w:type="pct"/>
            <w:tcBorders>
              <w:top w:val="nil"/>
              <w:left w:val="nil"/>
              <w:bottom w:val="nil"/>
              <w:right w:val="nil"/>
            </w:tcBorders>
            <w:shd w:val="clear" w:color="auto" w:fill="auto"/>
            <w:noWrap/>
            <w:vAlign w:val="center"/>
            <w:hideMark/>
          </w:tcPr>
          <w:p w:rsidR="00DE6839" w:rsidRPr="00DE6839" w:rsidRDefault="00DE6839" w:rsidP="00DE6839">
            <w:pPr>
              <w:spacing w:after="0" w:line="240" w:lineRule="auto"/>
              <w:rPr>
                <w:rFonts w:ascii="XO Thames" w:eastAsia="Times New Roman" w:hAnsi="XO Thames" w:cs="Calibri"/>
                <w:b/>
                <w:bCs/>
                <w:color w:val="000000"/>
                <w:lang w:eastAsia="ru-RU"/>
              </w:rPr>
            </w:pPr>
          </w:p>
        </w:tc>
        <w:tc>
          <w:tcPr>
            <w:tcW w:w="1817" w:type="pct"/>
            <w:tcBorders>
              <w:top w:val="nil"/>
              <w:left w:val="nil"/>
              <w:bottom w:val="nil"/>
              <w:right w:val="nil"/>
            </w:tcBorders>
            <w:shd w:val="clear" w:color="auto" w:fill="auto"/>
            <w:noWrap/>
            <w:vAlign w:val="bottom"/>
            <w:hideMark/>
          </w:tcPr>
          <w:p w:rsidR="00DE6839" w:rsidRPr="00DE6839" w:rsidRDefault="00DE6839" w:rsidP="00DE6839">
            <w:pPr>
              <w:spacing w:after="0" w:line="240" w:lineRule="auto"/>
              <w:jc w:val="both"/>
              <w:rPr>
                <w:rFonts w:ascii="Times New Roman" w:eastAsia="Times New Roman" w:hAnsi="Times New Roman" w:cs="Times New Roman"/>
                <w:sz w:val="20"/>
                <w:szCs w:val="20"/>
                <w:lang w:eastAsia="ru-RU"/>
              </w:rPr>
            </w:pPr>
          </w:p>
        </w:tc>
        <w:tc>
          <w:tcPr>
            <w:tcW w:w="190" w:type="pct"/>
            <w:tcBorders>
              <w:top w:val="nil"/>
              <w:left w:val="nil"/>
              <w:bottom w:val="nil"/>
              <w:right w:val="nil"/>
            </w:tcBorders>
            <w:shd w:val="clear" w:color="auto" w:fill="auto"/>
            <w:noWrap/>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237" w:type="pct"/>
            <w:tcBorders>
              <w:top w:val="nil"/>
              <w:left w:val="nil"/>
              <w:bottom w:val="nil"/>
              <w:right w:val="nil"/>
            </w:tcBorders>
            <w:shd w:val="clear" w:color="auto" w:fill="auto"/>
            <w:noWrap/>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285" w:type="pct"/>
            <w:tcBorders>
              <w:top w:val="nil"/>
              <w:left w:val="nil"/>
              <w:bottom w:val="nil"/>
              <w:right w:val="nil"/>
            </w:tcBorders>
            <w:shd w:val="clear" w:color="auto" w:fill="auto"/>
            <w:noWrap/>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427" w:type="pct"/>
            <w:tcBorders>
              <w:top w:val="nil"/>
              <w:left w:val="nil"/>
              <w:bottom w:val="nil"/>
              <w:right w:val="nil"/>
            </w:tcBorders>
            <w:shd w:val="clear" w:color="auto" w:fill="auto"/>
            <w:noWrap/>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285" w:type="pct"/>
            <w:tcBorders>
              <w:top w:val="nil"/>
              <w:left w:val="nil"/>
              <w:bottom w:val="nil"/>
              <w:right w:val="nil"/>
            </w:tcBorders>
            <w:shd w:val="clear" w:color="auto" w:fill="auto"/>
            <w:noWrap/>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427" w:type="pct"/>
            <w:tcBorders>
              <w:top w:val="nil"/>
              <w:left w:val="nil"/>
              <w:bottom w:val="nil"/>
              <w:right w:val="nil"/>
            </w:tcBorders>
            <w:shd w:val="clear" w:color="auto" w:fill="auto"/>
            <w:noWrap/>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285" w:type="pct"/>
            <w:tcBorders>
              <w:top w:val="nil"/>
              <w:left w:val="nil"/>
              <w:bottom w:val="nil"/>
              <w:right w:val="nil"/>
            </w:tcBorders>
            <w:shd w:val="clear" w:color="auto" w:fill="auto"/>
            <w:noWrap/>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428" w:type="pct"/>
            <w:tcBorders>
              <w:top w:val="nil"/>
              <w:left w:val="nil"/>
              <w:bottom w:val="nil"/>
              <w:right w:val="nil"/>
            </w:tcBorders>
            <w:shd w:val="clear" w:color="auto" w:fill="auto"/>
            <w:noWrap/>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c>
          <w:tcPr>
            <w:tcW w:w="453" w:type="pct"/>
            <w:tcBorders>
              <w:top w:val="nil"/>
              <w:left w:val="nil"/>
              <w:bottom w:val="nil"/>
              <w:right w:val="nil"/>
            </w:tcBorders>
            <w:shd w:val="clear" w:color="auto" w:fill="auto"/>
            <w:noWrap/>
            <w:vAlign w:val="bottom"/>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p>
        </w:tc>
      </w:tr>
      <w:tr w:rsidR="00DE6839" w:rsidRPr="00DE6839" w:rsidTr="00DE6839">
        <w:trPr>
          <w:trHeight w:val="300"/>
        </w:trPr>
        <w:tc>
          <w:tcPr>
            <w:tcW w:w="5000" w:type="pct"/>
            <w:gridSpan w:val="11"/>
            <w:tcBorders>
              <w:top w:val="nil"/>
              <w:left w:val="nil"/>
              <w:bottom w:val="nil"/>
            </w:tcBorders>
            <w:shd w:val="clear" w:color="auto" w:fill="auto"/>
            <w:noWrap/>
            <w:vAlign w:val="center"/>
            <w:hideMark/>
          </w:tcPr>
          <w:p w:rsidR="00DE6839" w:rsidRPr="00DE6839" w:rsidRDefault="00DE6839" w:rsidP="00DE6839">
            <w:pPr>
              <w:spacing w:after="0" w:line="240" w:lineRule="auto"/>
              <w:rPr>
                <w:rFonts w:ascii="Times New Roman" w:eastAsia="Times New Roman" w:hAnsi="Times New Roman" w:cs="Times New Roman"/>
                <w:sz w:val="20"/>
                <w:szCs w:val="20"/>
                <w:lang w:eastAsia="ru-RU"/>
              </w:rPr>
            </w:pPr>
            <w:r w:rsidRPr="00DE6839">
              <w:rPr>
                <w:rFonts w:ascii="XO Thames" w:eastAsia="Times New Roman" w:hAnsi="XO Thames" w:cs="Calibri"/>
                <w:color w:val="000000"/>
                <w:lang w:eastAsia="ru-RU"/>
              </w:rPr>
              <w:t xml:space="preserve">Заведующий складом </w:t>
            </w:r>
            <w:proofErr w:type="spellStart"/>
            <w:r w:rsidRPr="00DE6839">
              <w:rPr>
                <w:rFonts w:ascii="XO Thames" w:eastAsia="Times New Roman" w:hAnsi="XO Thames" w:cs="Calibri"/>
                <w:color w:val="000000"/>
                <w:lang w:eastAsia="ru-RU"/>
              </w:rPr>
              <w:t>ОКБиХО</w:t>
            </w:r>
            <w:proofErr w:type="spellEnd"/>
            <w:r>
              <w:rPr>
                <w:rFonts w:ascii="XO Thames" w:eastAsia="Times New Roman" w:hAnsi="XO Thames" w:cs="Calibri"/>
                <w:color w:val="000000"/>
                <w:lang w:eastAsia="ru-RU"/>
              </w:rPr>
              <w:t xml:space="preserve">        __________________      </w:t>
            </w:r>
            <w:r w:rsidRPr="00DE6839">
              <w:rPr>
                <w:rFonts w:ascii="Calibri" w:eastAsia="Times New Roman" w:hAnsi="Calibri" w:cs="Calibri"/>
                <w:color w:val="000000"/>
                <w:lang w:eastAsia="ru-RU"/>
              </w:rPr>
              <w:t xml:space="preserve">С.А. </w:t>
            </w:r>
            <w:proofErr w:type="spellStart"/>
            <w:r>
              <w:rPr>
                <w:rFonts w:ascii="Calibri" w:eastAsia="Times New Roman" w:hAnsi="Calibri" w:cs="Calibri"/>
                <w:color w:val="000000"/>
                <w:lang w:eastAsia="ru-RU"/>
              </w:rPr>
              <w:t>А</w:t>
            </w:r>
            <w:r w:rsidRPr="00DE6839">
              <w:rPr>
                <w:rFonts w:ascii="Calibri" w:eastAsia="Times New Roman" w:hAnsi="Calibri" w:cs="Calibri"/>
                <w:color w:val="000000"/>
                <w:lang w:eastAsia="ru-RU"/>
              </w:rPr>
              <w:t>лишина</w:t>
            </w:r>
            <w:proofErr w:type="spellEnd"/>
          </w:p>
        </w:tc>
      </w:tr>
    </w:tbl>
    <w:p w:rsidR="00DE6839" w:rsidRDefault="00DE6839" w:rsidP="00DE6839">
      <w:pPr>
        <w:autoSpaceDE w:val="0"/>
        <w:autoSpaceDN w:val="0"/>
        <w:adjustRightInd w:val="0"/>
        <w:spacing w:after="0" w:line="240" w:lineRule="auto"/>
        <w:jc w:val="both"/>
        <w:rPr>
          <w:rFonts w:ascii="XO Thames" w:eastAsia="Times New Roman" w:hAnsi="XO Thames" w:cs="Times New Roman"/>
          <w:lang w:eastAsia="ru-RU"/>
        </w:rPr>
      </w:pPr>
    </w:p>
    <w:sectPr w:rsidR="00DE6839"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3445"/>
    <w:rsid w:val="00065159"/>
    <w:rsid w:val="000873D1"/>
    <w:rsid w:val="000F6A6C"/>
    <w:rsid w:val="00133E71"/>
    <w:rsid w:val="00165AC9"/>
    <w:rsid w:val="00172DE5"/>
    <w:rsid w:val="00172E79"/>
    <w:rsid w:val="00175CCD"/>
    <w:rsid w:val="00182608"/>
    <w:rsid w:val="001914F0"/>
    <w:rsid w:val="001B5A0E"/>
    <w:rsid w:val="001B6FBD"/>
    <w:rsid w:val="001C6EC2"/>
    <w:rsid w:val="001E08E9"/>
    <w:rsid w:val="001E6B39"/>
    <w:rsid w:val="001F18AB"/>
    <w:rsid w:val="00212F00"/>
    <w:rsid w:val="00220AD9"/>
    <w:rsid w:val="00227FEC"/>
    <w:rsid w:val="00231589"/>
    <w:rsid w:val="00233F8A"/>
    <w:rsid w:val="00234076"/>
    <w:rsid w:val="00250DF0"/>
    <w:rsid w:val="002514DF"/>
    <w:rsid w:val="002604DA"/>
    <w:rsid w:val="002620A6"/>
    <w:rsid w:val="0026588D"/>
    <w:rsid w:val="00296E62"/>
    <w:rsid w:val="002A5846"/>
    <w:rsid w:val="002A7BDC"/>
    <w:rsid w:val="002B1C08"/>
    <w:rsid w:val="002B534C"/>
    <w:rsid w:val="002D5386"/>
    <w:rsid w:val="002F4543"/>
    <w:rsid w:val="00320A8D"/>
    <w:rsid w:val="00320CAF"/>
    <w:rsid w:val="00321580"/>
    <w:rsid w:val="00332DF8"/>
    <w:rsid w:val="00340D3F"/>
    <w:rsid w:val="0035668F"/>
    <w:rsid w:val="00365D4B"/>
    <w:rsid w:val="003875AF"/>
    <w:rsid w:val="003B03BD"/>
    <w:rsid w:val="003C3F46"/>
    <w:rsid w:val="003D2EAF"/>
    <w:rsid w:val="003D5DE8"/>
    <w:rsid w:val="003F21A5"/>
    <w:rsid w:val="003F6EC0"/>
    <w:rsid w:val="003F7909"/>
    <w:rsid w:val="00410B23"/>
    <w:rsid w:val="00412DDE"/>
    <w:rsid w:val="004158CF"/>
    <w:rsid w:val="00416F93"/>
    <w:rsid w:val="00425FBB"/>
    <w:rsid w:val="00441758"/>
    <w:rsid w:val="00450DBE"/>
    <w:rsid w:val="00460333"/>
    <w:rsid w:val="00482253"/>
    <w:rsid w:val="004A2C37"/>
    <w:rsid w:val="004B5720"/>
    <w:rsid w:val="004D383A"/>
    <w:rsid w:val="004E04CA"/>
    <w:rsid w:val="004E239F"/>
    <w:rsid w:val="00501D1F"/>
    <w:rsid w:val="0050347E"/>
    <w:rsid w:val="00515FB0"/>
    <w:rsid w:val="005171FD"/>
    <w:rsid w:val="00531A05"/>
    <w:rsid w:val="00536D4A"/>
    <w:rsid w:val="00543D77"/>
    <w:rsid w:val="00576BFD"/>
    <w:rsid w:val="00580A66"/>
    <w:rsid w:val="00582290"/>
    <w:rsid w:val="005844BC"/>
    <w:rsid w:val="0059111F"/>
    <w:rsid w:val="005A0262"/>
    <w:rsid w:val="005A17AE"/>
    <w:rsid w:val="005B00BA"/>
    <w:rsid w:val="005B0E83"/>
    <w:rsid w:val="005C1BE6"/>
    <w:rsid w:val="005F3F86"/>
    <w:rsid w:val="005F50B9"/>
    <w:rsid w:val="00602909"/>
    <w:rsid w:val="006279B6"/>
    <w:rsid w:val="00641B20"/>
    <w:rsid w:val="006475BB"/>
    <w:rsid w:val="006642BD"/>
    <w:rsid w:val="00665256"/>
    <w:rsid w:val="006720E1"/>
    <w:rsid w:val="0068610D"/>
    <w:rsid w:val="006A0453"/>
    <w:rsid w:val="006A0CD7"/>
    <w:rsid w:val="006A141A"/>
    <w:rsid w:val="006A3560"/>
    <w:rsid w:val="006A7D58"/>
    <w:rsid w:val="006B6852"/>
    <w:rsid w:val="006B68B1"/>
    <w:rsid w:val="006B7C8B"/>
    <w:rsid w:val="006C0762"/>
    <w:rsid w:val="006C2F2A"/>
    <w:rsid w:val="006D650F"/>
    <w:rsid w:val="006F78D4"/>
    <w:rsid w:val="007000F8"/>
    <w:rsid w:val="00703D15"/>
    <w:rsid w:val="007064F0"/>
    <w:rsid w:val="00741659"/>
    <w:rsid w:val="00746291"/>
    <w:rsid w:val="00751AAB"/>
    <w:rsid w:val="00763C01"/>
    <w:rsid w:val="00772690"/>
    <w:rsid w:val="00776F34"/>
    <w:rsid w:val="00794626"/>
    <w:rsid w:val="007B5AE4"/>
    <w:rsid w:val="007B7A33"/>
    <w:rsid w:val="007E49E8"/>
    <w:rsid w:val="007E74A1"/>
    <w:rsid w:val="0082256A"/>
    <w:rsid w:val="00825AB8"/>
    <w:rsid w:val="00833BCC"/>
    <w:rsid w:val="00833C9A"/>
    <w:rsid w:val="00852537"/>
    <w:rsid w:val="0085782E"/>
    <w:rsid w:val="00857B8B"/>
    <w:rsid w:val="00864AFC"/>
    <w:rsid w:val="00875C3D"/>
    <w:rsid w:val="008800C8"/>
    <w:rsid w:val="00896274"/>
    <w:rsid w:val="008A020C"/>
    <w:rsid w:val="008A6C7D"/>
    <w:rsid w:val="008C301B"/>
    <w:rsid w:val="008D16C4"/>
    <w:rsid w:val="008D6138"/>
    <w:rsid w:val="008E4218"/>
    <w:rsid w:val="0091615A"/>
    <w:rsid w:val="009238BE"/>
    <w:rsid w:val="00927940"/>
    <w:rsid w:val="00931B43"/>
    <w:rsid w:val="009365D6"/>
    <w:rsid w:val="009652FE"/>
    <w:rsid w:val="0096588C"/>
    <w:rsid w:val="00967889"/>
    <w:rsid w:val="009970A4"/>
    <w:rsid w:val="009A62FE"/>
    <w:rsid w:val="009A7738"/>
    <w:rsid w:val="009B473A"/>
    <w:rsid w:val="009D31DC"/>
    <w:rsid w:val="009E60C1"/>
    <w:rsid w:val="00A008DE"/>
    <w:rsid w:val="00A34475"/>
    <w:rsid w:val="00A37D5C"/>
    <w:rsid w:val="00A40327"/>
    <w:rsid w:val="00A43142"/>
    <w:rsid w:val="00A72D33"/>
    <w:rsid w:val="00AA50A5"/>
    <w:rsid w:val="00AC3E5E"/>
    <w:rsid w:val="00AD7B1E"/>
    <w:rsid w:val="00AE4B3C"/>
    <w:rsid w:val="00AF7D72"/>
    <w:rsid w:val="00B16884"/>
    <w:rsid w:val="00B169CE"/>
    <w:rsid w:val="00B41EC5"/>
    <w:rsid w:val="00B439BF"/>
    <w:rsid w:val="00B54382"/>
    <w:rsid w:val="00B56A23"/>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4516"/>
    <w:rsid w:val="00D1517A"/>
    <w:rsid w:val="00D433F5"/>
    <w:rsid w:val="00D81CD7"/>
    <w:rsid w:val="00D970A0"/>
    <w:rsid w:val="00DD29DA"/>
    <w:rsid w:val="00DE6839"/>
    <w:rsid w:val="00DE71D7"/>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A5C48"/>
    <w:rsid w:val="00EA5F2E"/>
    <w:rsid w:val="00EA7521"/>
    <w:rsid w:val="00EC1512"/>
    <w:rsid w:val="00ED19AA"/>
    <w:rsid w:val="00ED2730"/>
    <w:rsid w:val="00EE2409"/>
    <w:rsid w:val="00F0241C"/>
    <w:rsid w:val="00F0789A"/>
    <w:rsid w:val="00F25335"/>
    <w:rsid w:val="00F4113A"/>
    <w:rsid w:val="00F46433"/>
    <w:rsid w:val="00F47346"/>
    <w:rsid w:val="00F62046"/>
    <w:rsid w:val="00F646EF"/>
    <w:rsid w:val="00F754BC"/>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F87-0352-4515-AD4B-262803E4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9123">
      <w:bodyDiv w:val="1"/>
      <w:marLeft w:val="0"/>
      <w:marRight w:val="0"/>
      <w:marTop w:val="0"/>
      <w:marBottom w:val="0"/>
      <w:divBdr>
        <w:top w:val="none" w:sz="0" w:space="0" w:color="auto"/>
        <w:left w:val="none" w:sz="0" w:space="0" w:color="auto"/>
        <w:bottom w:val="none" w:sz="0" w:space="0" w:color="auto"/>
        <w:right w:val="none" w:sz="0" w:space="0" w:color="auto"/>
      </w:divBdr>
    </w:div>
    <w:div w:id="1980526449">
      <w:bodyDiv w:val="1"/>
      <w:marLeft w:val="0"/>
      <w:marRight w:val="0"/>
      <w:marTop w:val="0"/>
      <w:marBottom w:val="0"/>
      <w:divBdr>
        <w:top w:val="none" w:sz="0" w:space="0" w:color="auto"/>
        <w:left w:val="none" w:sz="0" w:space="0" w:color="auto"/>
        <w:bottom w:val="none" w:sz="0" w:space="0" w:color="auto"/>
        <w:right w:val="none" w:sz="0" w:space="0" w:color="auto"/>
      </w:divBdr>
    </w:div>
    <w:div w:id="205785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10.24.0.7/document?id=74617642&amp;sub=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E2362-FFF9-4F69-938A-081845220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14</Pages>
  <Words>6550</Words>
  <Characters>37339</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Бахарев Д.А.</cp:lastModifiedBy>
  <cp:revision>118</cp:revision>
  <cp:lastPrinted>2026-06-04T06:31:00Z</cp:lastPrinted>
  <dcterms:created xsi:type="dcterms:W3CDTF">2022-08-25T10:13:00Z</dcterms:created>
  <dcterms:modified xsi:type="dcterms:W3CDTF">2026-08-18T06:42:00Z</dcterms:modified>
</cp:coreProperties>
</file>