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C44C6C" w:rsidRDefault="00B54561" w:rsidP="00C44C6C">
      <w:pPr>
        <w:tabs>
          <w:tab w:val="num" w:pos="0"/>
        </w:tabs>
        <w:spacing w:after="0" w:line="240" w:lineRule="auto"/>
        <w:rPr>
          <w:rFonts w:ascii="Times New Roman" w:eastAsia="Times New Roman"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 xml:space="preserve">Адрес электронной </w:t>
      </w:r>
      <w:hyperlink r:id="rId8" w:history="1">
        <w:r w:rsidR="00C44C6C" w:rsidRPr="00F60ACE">
          <w:rPr>
            <w:rStyle w:val="a3"/>
            <w:rFonts w:ascii="Times New Roman" w:eastAsia="Times New Roman" w:hAnsi="Times New Roman" w:cs="Times New Roman"/>
            <w:sz w:val="20"/>
            <w:szCs w:val="20"/>
          </w:rPr>
          <w:t>почты</w:t>
        </w:r>
        <w:r w:rsidR="00C44C6C">
          <w:rPr>
            <w:rStyle w:val="a3"/>
            <w:rFonts w:ascii="Times New Roman" w:eastAsia="Times New Roman" w:hAnsi="Times New Roman" w:cs="Times New Roman"/>
            <w:sz w:val="20"/>
            <w:szCs w:val="20"/>
          </w:rPr>
          <w:t xml:space="preserve">  </w:t>
        </w:r>
        <w:r w:rsidR="00C44C6C" w:rsidRPr="00F60ACE">
          <w:rPr>
            <w:rStyle w:val="a3"/>
            <w:rFonts w:ascii="Times New Roman" w:eastAsia="Times New Roman" w:hAnsi="Times New Roman" w:cs="Times New Roman"/>
            <w:sz w:val="20"/>
            <w:szCs w:val="20"/>
          </w:rPr>
          <w:t>proizv.ik10@66.fsin.gov.ru</w:t>
        </w:r>
      </w:hyperlink>
    </w:p>
    <w:p w:rsidR="00B54561" w:rsidRDefault="00B54561" w:rsidP="00C44C6C">
      <w:pPr>
        <w:tabs>
          <w:tab w:val="num" w:pos="0"/>
        </w:tabs>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6552DF" w:rsidRDefault="009463F3" w:rsidP="00C22765">
      <w:pPr>
        <w:pStyle w:val="ConsPlusNormal"/>
        <w:rPr>
          <w:rFonts w:ascii="Times New Roman" w:hAnsi="Times New Roman" w:cs="Times New Roman"/>
          <w:bCs/>
          <w:color w:val="000000"/>
        </w:rPr>
      </w:pPr>
      <w:r>
        <w:rPr>
          <w:rFonts w:ascii="Times New Roman" w:hAnsi="Times New Roman" w:cs="Times New Roman"/>
          <w:bCs/>
          <w:color w:val="000000"/>
          <w:sz w:val="24"/>
          <w:szCs w:val="24"/>
        </w:rPr>
        <w:t xml:space="preserve">        </w:t>
      </w:r>
      <w:r w:rsidR="002D3423">
        <w:rPr>
          <w:rFonts w:ascii="Times New Roman" w:hAnsi="Times New Roman" w:cs="Times New Roman"/>
          <w:bCs/>
          <w:color w:val="000000"/>
          <w:sz w:val="24"/>
          <w:szCs w:val="24"/>
        </w:rPr>
        <w:t xml:space="preserve"> </w:t>
      </w:r>
      <w:r w:rsidR="006227EA">
        <w:rPr>
          <w:rFonts w:ascii="Times New Roman" w:hAnsi="Times New Roman" w:cs="Times New Roman"/>
          <w:bCs/>
          <w:color w:val="000000"/>
          <w:sz w:val="24"/>
          <w:szCs w:val="24"/>
        </w:rPr>
        <w:t xml:space="preserve"> </w:t>
      </w:r>
      <w:r>
        <w:rPr>
          <w:b/>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D61A9D">
        <w:rPr>
          <w:rFonts w:ascii="Times New Roman" w:hAnsi="Times New Roman" w:cs="Times New Roman"/>
          <w:bCs/>
          <w:color w:val="000000"/>
        </w:rPr>
        <w:t xml:space="preserve">в течение </w:t>
      </w:r>
      <w:r w:rsidR="00C37022">
        <w:rPr>
          <w:rFonts w:ascii="Times New Roman" w:hAnsi="Times New Roman" w:cs="Times New Roman"/>
          <w:bCs/>
          <w:color w:val="000000"/>
        </w:rPr>
        <w:t>14</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9F0921" w:rsidRDefault="009F0921" w:rsidP="00D61A9D">
      <w:pPr>
        <w:spacing w:after="0" w:line="240" w:lineRule="auto"/>
        <w:jc w:val="both"/>
        <w:rPr>
          <w:rFonts w:ascii="Times New Roman" w:eastAsia="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C37022" w:rsidRPr="009617C2" w:rsidTr="00587BA3">
        <w:trPr>
          <w:trHeight w:val="314"/>
          <w:jc w:val="center"/>
        </w:trPr>
        <w:tc>
          <w:tcPr>
            <w:tcW w:w="960" w:type="dxa"/>
            <w:shd w:val="clear" w:color="auto" w:fill="auto"/>
            <w:hideMark/>
          </w:tcPr>
          <w:p w:rsidR="00C37022" w:rsidRPr="009617C2" w:rsidRDefault="00C37022" w:rsidP="00587BA3">
            <w:pPr>
              <w:pStyle w:val="ConsPlusNormal"/>
              <w:jc w:val="center"/>
              <w:rPr>
                <w:rFonts w:ascii="Times New Roman" w:hAnsi="Times New Roman" w:cs="Calibri"/>
                <w:b/>
                <w:bCs/>
                <w:szCs w:val="22"/>
              </w:rPr>
            </w:pPr>
            <w:bookmarkStart w:id="0" w:name="_GoBack"/>
            <w:bookmarkEnd w:id="0"/>
            <w:r w:rsidRPr="009617C2">
              <w:rPr>
                <w:rFonts w:ascii="Times New Roman" w:hAnsi="Times New Roman" w:cs="Calibri"/>
                <w:b/>
                <w:bCs/>
                <w:szCs w:val="22"/>
              </w:rPr>
              <w:t>№ п/п</w:t>
            </w:r>
          </w:p>
        </w:tc>
        <w:tc>
          <w:tcPr>
            <w:tcW w:w="3740" w:type="dxa"/>
            <w:shd w:val="clear" w:color="auto" w:fill="auto"/>
            <w:hideMark/>
          </w:tcPr>
          <w:p w:rsidR="00C37022" w:rsidRPr="009617C2" w:rsidRDefault="00C37022" w:rsidP="00587BA3">
            <w:pPr>
              <w:pStyle w:val="ConsPlusNormal"/>
              <w:jc w:val="center"/>
              <w:rPr>
                <w:rFonts w:ascii="Times New Roman" w:hAnsi="Times New Roman" w:cs="Calibri"/>
                <w:b/>
                <w:bCs/>
                <w:szCs w:val="22"/>
              </w:rPr>
            </w:pPr>
          </w:p>
        </w:tc>
        <w:tc>
          <w:tcPr>
            <w:tcW w:w="2253" w:type="dxa"/>
            <w:shd w:val="clear" w:color="auto" w:fill="auto"/>
            <w:hideMark/>
          </w:tcPr>
          <w:p w:rsidR="00C37022" w:rsidRPr="009617C2" w:rsidRDefault="00C37022" w:rsidP="00587BA3">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C37022" w:rsidRPr="00267274" w:rsidTr="00587BA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olor w:val="000000"/>
                <w:szCs w:val="22"/>
              </w:rPr>
            </w:pPr>
            <w:r>
              <w:rPr>
                <w:rFonts w:ascii="Times New Roman" w:hAnsi="Times New Roman"/>
                <w:color w:val="000000"/>
                <w:szCs w:val="22"/>
              </w:rPr>
              <w:t>24</w:t>
            </w:r>
          </w:p>
        </w:tc>
      </w:tr>
      <w:tr w:rsidR="00C37022" w:rsidRPr="00267274" w:rsidTr="00587BA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10</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Стеллаж металлический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olor w:val="000000"/>
                <w:szCs w:val="22"/>
              </w:rPr>
            </w:pPr>
            <w:r w:rsidRPr="00267274">
              <w:rPr>
                <w:rFonts w:ascii="Times New Roman" w:hAnsi="Times New Roman"/>
                <w:color w:val="000000"/>
                <w:szCs w:val="22"/>
              </w:rPr>
              <w:t>8</w:t>
            </w:r>
          </w:p>
        </w:tc>
      </w:tr>
      <w:tr w:rsidR="00C37022" w:rsidRPr="00267274" w:rsidTr="00587BA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olor w:val="000000"/>
                <w:szCs w:val="22"/>
              </w:rPr>
            </w:pPr>
            <w:r w:rsidRPr="00267274">
              <w:rPr>
                <w:rFonts w:ascii="Times New Roman" w:hAnsi="Times New Roman"/>
                <w:color w:val="000000"/>
                <w:szCs w:val="22"/>
              </w:rPr>
              <w:t>176</w:t>
            </w:r>
          </w:p>
        </w:tc>
      </w:tr>
      <w:tr w:rsidR="00C37022" w:rsidRPr="00267274" w:rsidTr="00587BA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19</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Стул школьный</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olor w:val="000000"/>
                <w:szCs w:val="22"/>
              </w:rPr>
            </w:pPr>
            <w:r w:rsidRPr="00267274">
              <w:rPr>
                <w:rFonts w:ascii="Times New Roman" w:hAnsi="Times New Roman"/>
                <w:color w:val="000000"/>
                <w:szCs w:val="22"/>
              </w:rPr>
              <w:t>330</w:t>
            </w:r>
          </w:p>
        </w:tc>
      </w:tr>
      <w:tr w:rsidR="00C37022" w:rsidRPr="00267274" w:rsidTr="00587BA3">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s="Calibri"/>
                <w:bCs/>
                <w:szCs w:val="22"/>
              </w:rPr>
            </w:pPr>
            <w:r w:rsidRPr="00267274">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C37022" w:rsidRPr="00267274" w:rsidRDefault="00C37022" w:rsidP="00587BA3">
            <w:pPr>
              <w:pStyle w:val="ConsPlusNormal"/>
              <w:jc w:val="center"/>
              <w:rPr>
                <w:rFonts w:ascii="Times New Roman" w:hAnsi="Times New Roman"/>
                <w:color w:val="000000"/>
                <w:szCs w:val="22"/>
              </w:rPr>
            </w:pPr>
            <w:r w:rsidRPr="00267274">
              <w:rPr>
                <w:rFonts w:ascii="Times New Roman" w:hAnsi="Times New Roman"/>
                <w:color w:val="000000"/>
                <w:szCs w:val="22"/>
              </w:rPr>
              <w:t>100</w:t>
            </w:r>
          </w:p>
        </w:tc>
      </w:tr>
    </w:tbl>
    <w:p w:rsidR="00C37022" w:rsidRDefault="00C37022" w:rsidP="00C37022">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B47F25">
        <w:rPr>
          <w:rFonts w:ascii="Times New Roman" w:hAnsi="Times New Roman"/>
          <w:bCs/>
        </w:rPr>
        <w:t>Вологодская обл., г. Вологда, ул. Герцена, д. 53</w:t>
      </w:r>
    </w:p>
    <w:tbl>
      <w:tblPr>
        <w:tblW w:w="10387" w:type="dxa"/>
        <w:jc w:val="center"/>
        <w:tblLayout w:type="fixed"/>
        <w:tblCellMar>
          <w:left w:w="10" w:type="dxa"/>
          <w:right w:w="10" w:type="dxa"/>
        </w:tblCellMar>
        <w:tblLook w:val="04A0" w:firstRow="1" w:lastRow="0" w:firstColumn="1" w:lastColumn="0" w:noHBand="0" w:noVBand="1"/>
      </w:tblPr>
      <w:tblGrid>
        <w:gridCol w:w="445"/>
        <w:gridCol w:w="1559"/>
        <w:gridCol w:w="3706"/>
        <w:gridCol w:w="2126"/>
        <w:gridCol w:w="1985"/>
        <w:gridCol w:w="566"/>
      </w:tblGrid>
      <w:tr w:rsidR="00C37022" w:rsidRPr="00B47F25" w:rsidTr="00C37022">
        <w:trPr>
          <w:trHeight w:hRule="exact" w:val="870"/>
          <w:jc w:val="center"/>
        </w:trPr>
        <w:tc>
          <w:tcPr>
            <w:tcW w:w="445"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C37022" w:rsidRPr="00AF6313" w:rsidRDefault="00C37022" w:rsidP="00587BA3">
            <w:pPr>
              <w:jc w:val="center"/>
              <w:rPr>
                <w:rFonts w:ascii="Times New Roman" w:hAnsi="Times New Roman" w:cs="Times New Roman"/>
                <w:b/>
                <w:color w:val="000000"/>
                <w:sz w:val="20"/>
              </w:rPr>
            </w:pPr>
            <w:r w:rsidRPr="00AF6313">
              <w:rPr>
                <w:rFonts w:ascii="Times New Roman" w:hAnsi="Times New Roman" w:cs="Times New Roman"/>
                <w:b/>
                <w:color w:val="000000"/>
                <w:sz w:val="20"/>
              </w:rPr>
              <w:t>№</w:t>
            </w:r>
          </w:p>
          <w:p w:rsidR="00C37022" w:rsidRPr="00AF6313" w:rsidRDefault="00C37022" w:rsidP="00587BA3">
            <w:pPr>
              <w:jc w:val="center"/>
              <w:rPr>
                <w:rFonts w:ascii="Times New Roman" w:hAnsi="Times New Roman" w:cs="Times New Roman"/>
                <w:b/>
                <w:color w:val="000000"/>
                <w:sz w:val="20"/>
              </w:rPr>
            </w:pPr>
            <w:r w:rsidRPr="00AF6313">
              <w:rPr>
                <w:rFonts w:ascii="Times New Roman" w:hAnsi="Times New Roman" w:cs="Times New Roman"/>
                <w:b/>
                <w:color w:val="000000"/>
                <w:sz w:val="20"/>
              </w:rPr>
              <w:t>п/п</w:t>
            </w:r>
          </w:p>
        </w:tc>
        <w:tc>
          <w:tcPr>
            <w:tcW w:w="1559"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C37022" w:rsidRPr="00AF6313" w:rsidRDefault="00C37022" w:rsidP="00587BA3">
            <w:pPr>
              <w:suppressAutoHyphens/>
              <w:autoSpaceDN w:val="0"/>
              <w:spacing w:after="0" w:line="240" w:lineRule="auto"/>
              <w:jc w:val="center"/>
              <w:textAlignment w:val="baseline"/>
              <w:rPr>
                <w:rFonts w:ascii="Times New Roman" w:eastAsia="Times New Roman" w:hAnsi="Times New Roman"/>
                <w:b/>
                <w:bCs/>
                <w:sz w:val="20"/>
                <w:szCs w:val="20"/>
              </w:rPr>
            </w:pPr>
            <w:r w:rsidRPr="00AF6313">
              <w:rPr>
                <w:rFonts w:ascii="Times New Roman" w:eastAsia="Times New Roman" w:hAnsi="Times New Roman"/>
                <w:b/>
                <w:bCs/>
                <w:sz w:val="20"/>
                <w:szCs w:val="20"/>
              </w:rPr>
              <w:t>Наименование,</w:t>
            </w:r>
          </w:p>
          <w:p w:rsidR="00C37022" w:rsidRPr="00AF6313" w:rsidRDefault="00C37022" w:rsidP="00587BA3">
            <w:pPr>
              <w:jc w:val="center"/>
              <w:rPr>
                <w:rFonts w:ascii="Times New Roman" w:hAnsi="Times New Roman" w:cs="Times New Roman"/>
                <w:b/>
                <w:color w:val="000000"/>
                <w:sz w:val="20"/>
              </w:rPr>
            </w:pPr>
            <w:r w:rsidRPr="00AF6313">
              <w:rPr>
                <w:rFonts w:ascii="Times New Roman" w:eastAsia="Times New Roman" w:hAnsi="Times New Roman" w:cs="Times New Roman"/>
                <w:b/>
                <w:bCs/>
                <w:sz w:val="20"/>
              </w:rPr>
              <w:t>ассортимент</w:t>
            </w:r>
          </w:p>
        </w:tc>
        <w:tc>
          <w:tcPr>
            <w:tcW w:w="5832" w:type="dxa"/>
            <w:gridSpan w:val="2"/>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C37022" w:rsidRPr="00AF6313" w:rsidRDefault="00C37022" w:rsidP="00587BA3">
            <w:pPr>
              <w:jc w:val="center"/>
              <w:rPr>
                <w:rFonts w:ascii="Times New Roman" w:hAnsi="Times New Roman" w:cs="Times New Roman"/>
                <w:b/>
                <w:color w:val="000000"/>
                <w:sz w:val="20"/>
              </w:rPr>
            </w:pPr>
            <w:r w:rsidRPr="00AF6313">
              <w:rPr>
                <w:rFonts w:ascii="Times New Roman" w:eastAsia="Times New Roman" w:hAnsi="Times New Roman"/>
                <w:b/>
                <w:bCs/>
                <w:sz w:val="20"/>
              </w:rPr>
              <w:t>Технические и функциональные (потребительские свойства) характеристики</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vAlign w:val="center"/>
          </w:tcPr>
          <w:p w:rsidR="00C37022" w:rsidRPr="00AF6313" w:rsidRDefault="00C37022" w:rsidP="00587BA3">
            <w:pPr>
              <w:jc w:val="center"/>
              <w:rPr>
                <w:rFonts w:ascii="Times New Roman" w:hAnsi="Times New Roman" w:cs="Times New Roman"/>
                <w:b/>
                <w:color w:val="000000"/>
                <w:sz w:val="20"/>
              </w:rPr>
            </w:pPr>
            <w:r w:rsidRPr="00AF6313">
              <w:rPr>
                <w:rFonts w:ascii="Times New Roman" w:hAnsi="Times New Roman" w:cs="Times New Roman"/>
                <w:b/>
                <w:color w:val="000000"/>
                <w:sz w:val="20"/>
              </w:rPr>
              <w:t>Единица измерения характеристики (показатель)</w:t>
            </w:r>
          </w:p>
        </w:tc>
        <w:tc>
          <w:tcPr>
            <w:tcW w:w="5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37022" w:rsidRPr="00AF6313" w:rsidRDefault="00C37022" w:rsidP="00587BA3">
            <w:pPr>
              <w:spacing w:after="0" w:line="240" w:lineRule="auto"/>
              <w:jc w:val="center"/>
              <w:rPr>
                <w:rFonts w:ascii="Times New Roman" w:eastAsia="Times New Roman" w:hAnsi="Times New Roman"/>
                <w:b/>
                <w:bCs/>
                <w:sz w:val="20"/>
                <w:szCs w:val="20"/>
              </w:rPr>
            </w:pPr>
            <w:r w:rsidRPr="00AF6313">
              <w:rPr>
                <w:rFonts w:ascii="Times New Roman" w:eastAsia="Times New Roman" w:hAnsi="Times New Roman"/>
                <w:b/>
                <w:bCs/>
                <w:sz w:val="20"/>
                <w:szCs w:val="20"/>
              </w:rPr>
              <w:t>Кол-во,</w:t>
            </w:r>
          </w:p>
          <w:p w:rsidR="00C37022" w:rsidRPr="00AF6313" w:rsidRDefault="00C37022" w:rsidP="00587BA3">
            <w:pPr>
              <w:jc w:val="center"/>
              <w:rPr>
                <w:rFonts w:ascii="Times New Roman" w:hAnsi="Times New Roman" w:cs="Times New Roman"/>
                <w:b/>
                <w:color w:val="000000"/>
                <w:sz w:val="20"/>
              </w:rPr>
            </w:pPr>
            <w:r w:rsidRPr="00AF6313">
              <w:rPr>
                <w:rFonts w:ascii="Times New Roman" w:eastAsia="Times New Roman" w:hAnsi="Times New Roman"/>
                <w:b/>
                <w:bCs/>
                <w:sz w:val="20"/>
              </w:rPr>
              <w:t>ед. изм.</w:t>
            </w:r>
          </w:p>
        </w:tc>
      </w:tr>
      <w:tr w:rsidR="00C37022" w:rsidRPr="00B47F25" w:rsidTr="00C37022">
        <w:trPr>
          <w:trHeight w:hRule="exact" w:val="335"/>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1.</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Стол</w:t>
            </w:r>
          </w:p>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письменный</w:t>
            </w: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Конфигурация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Прямой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Pr>
                <w:rFonts w:ascii="Times New Roman" w:hAnsi="Times New Roman" w:cs="Times New Roman"/>
                <w:color w:val="000000"/>
                <w:sz w:val="20"/>
              </w:rPr>
              <w:t>176</w:t>
            </w:r>
          </w:p>
        </w:tc>
      </w:tr>
      <w:tr w:rsidR="00C37022" w:rsidRPr="00B47F25" w:rsidTr="00C37022">
        <w:trPr>
          <w:trHeight w:hRule="exact" w:val="321"/>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Металлический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столешницы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ЛДСП</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Цвет столешницы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Серый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Цвет каркаса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Черный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Высота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760 и &lt; 800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Глубина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500 и &lt; 550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5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Ширина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1200 и &lt;1250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0"/>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Толщина материала столешницы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16 и &lt; 20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7"/>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Металл</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Регулируемая высота опоры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Нет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Наличие ножек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Нет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0"/>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Назначение стола письменного</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Для персонала</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Наличие ударопрочной торцевой кромки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Да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7"/>
          <w:jc w:val="center"/>
        </w:trPr>
        <w:tc>
          <w:tcPr>
            <w:tcW w:w="445"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опоры стола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О-образная</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0"/>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2.</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Шкаф для </w:t>
            </w:r>
            <w:r w:rsidRPr="00B47F25">
              <w:rPr>
                <w:rFonts w:ascii="Times New Roman" w:hAnsi="Times New Roman" w:cs="Times New Roman"/>
                <w:color w:val="000000"/>
                <w:sz w:val="20"/>
              </w:rPr>
              <w:lastRenderedPageBreak/>
              <w:t>учебных пособий</w:t>
            </w: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lastRenderedPageBreak/>
              <w:t>Тип</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Закрытый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2</w:t>
            </w:r>
            <w:r w:rsidRPr="00B47F25">
              <w:rPr>
                <w:rFonts w:ascii="Times New Roman" w:hAnsi="Times New Roman" w:cs="Times New Roman"/>
                <w:color w:val="000000"/>
                <w:sz w:val="20"/>
                <w:lang w:val="en-US"/>
              </w:rPr>
              <w:t>4</w:t>
            </w: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Наличие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Да</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Количество секций</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1</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корпуса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ЛДСП</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дверей</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ЛДСП</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7"/>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Количество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5</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Штука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Высота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2000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Длина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&lt;= 800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7"/>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Глубина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&gt;350 и &lt;= 400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Наличие антресолей</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Нет</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Крепление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Кронштейн металлический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Петля на корпусе шкафа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Накладная</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Количество петель</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6</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Штука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Ручка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Рейлинг</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Количество ручек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2</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Штука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Наличие замка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Да</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Опора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Подпяточник ПВХ</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Цвет шкафа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Серый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9"/>
          <w:jc w:val="center"/>
        </w:trPr>
        <w:tc>
          <w:tcPr>
            <w:tcW w:w="445"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Толщина ЛДСП</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16</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val="249"/>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3.</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Стеллаж библиотечный</w:t>
            </w:r>
          </w:p>
        </w:tc>
        <w:tc>
          <w:tcPr>
            <w:tcW w:w="3706" w:type="dxa"/>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стеллажа</w:t>
            </w:r>
          </w:p>
        </w:tc>
        <w:tc>
          <w:tcPr>
            <w:tcW w:w="2126" w:type="dxa"/>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Прямой </w:t>
            </w:r>
          </w:p>
        </w:tc>
        <w:tc>
          <w:tcPr>
            <w:tcW w:w="1985" w:type="dxa"/>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Pr>
                <w:rFonts w:ascii="Times New Roman" w:hAnsi="Times New Roman" w:cs="Times New Roman"/>
                <w:color w:val="000000"/>
                <w:sz w:val="20"/>
              </w:rPr>
              <w:t>8</w:t>
            </w:r>
          </w:p>
        </w:tc>
      </w:tr>
      <w:tr w:rsidR="00C37022" w:rsidRPr="00B47F25" w:rsidTr="00C37022">
        <w:trPr>
          <w:trHeight w:hRule="exact" w:val="28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стеллажа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Односторонний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установки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Мобильный</w:t>
            </w:r>
          </w:p>
          <w:p w:rsidR="00C37022" w:rsidRPr="00B47F25" w:rsidRDefault="00C37022" w:rsidP="00587BA3">
            <w:pPr>
              <w:jc w:val="center"/>
              <w:rPr>
                <w:rFonts w:ascii="Times New Roman" w:hAnsi="Times New Roman" w:cs="Times New Roman"/>
                <w:color w:val="000000"/>
                <w:sz w:val="20"/>
              </w:rPr>
            </w:pP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0"/>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Высота стеллажа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2100 и &lt; 2300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Глубина стеллажа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400 и &lt; 450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Ширина стеллажа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900 и &lt; 1100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Количество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4</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Штука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Расположение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Горизонтальное</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Материал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Стальной лист</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57"/>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Толщина полок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0,8</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Цвет стеллажа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Серый </w:t>
            </w:r>
          </w:p>
          <w:p w:rsidR="00C37022" w:rsidRPr="00B47F25" w:rsidRDefault="00C37022" w:rsidP="00587BA3">
            <w:pPr>
              <w:jc w:val="center"/>
              <w:rPr>
                <w:rFonts w:ascii="Times New Roman" w:hAnsi="Times New Roman" w:cs="Times New Roman"/>
                <w:color w:val="000000"/>
                <w:sz w:val="20"/>
              </w:rPr>
            </w:pP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Наличие ящиков</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нет</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Количество секций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&gt;=1</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Штука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5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Максимальная нагрузка на секцию</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300 и &lt; 500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Килограмм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Максимальная нагрузка на полку</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&gt;= 75 и &lt; 100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Килограмм</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Тип каркаса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Металлический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Металл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4"/>
          <w:jc w:val="center"/>
        </w:trPr>
        <w:tc>
          <w:tcPr>
            <w:tcW w:w="445"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покрытия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Порошковая краска по металлу</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4.</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Стул ученический</w:t>
            </w: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Ширина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380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lang w:val="en-US"/>
              </w:rPr>
              <w:t>33</w:t>
            </w:r>
            <w:r>
              <w:rPr>
                <w:rFonts w:ascii="Times New Roman" w:hAnsi="Times New Roman" w:cs="Times New Roman"/>
                <w:color w:val="000000"/>
                <w:sz w:val="20"/>
              </w:rPr>
              <w:t>0</w:t>
            </w:r>
          </w:p>
        </w:tc>
      </w:tr>
      <w:tr w:rsidR="00C37022" w:rsidRPr="00B47F25" w:rsidTr="00C37022">
        <w:trPr>
          <w:trHeight w:hRule="exact" w:val="283"/>
          <w:jc w:val="center"/>
        </w:trPr>
        <w:tc>
          <w:tcPr>
            <w:tcW w:w="445" w:type="dxa"/>
            <w:vMerge/>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Глубина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415</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lang w:val="en-US"/>
              </w:rPr>
            </w:pPr>
          </w:p>
        </w:tc>
      </w:tr>
      <w:tr w:rsidR="00C37022" w:rsidRPr="00B47F25" w:rsidTr="00C37022">
        <w:trPr>
          <w:trHeight w:hRule="exact" w:val="328"/>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спинки/сиденья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 Пластик</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Цвет стула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По согласованию с заказчиком</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0"/>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 Регулировка по высоте</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 Нет</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0"/>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Ростовая группа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6</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Крепление спинки и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  Скрытый крепеж</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7"/>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Металлический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7"/>
          <w:jc w:val="center"/>
        </w:trPr>
        <w:tc>
          <w:tcPr>
            <w:tcW w:w="445"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покрытия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Порошковая краска по металлу</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52"/>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5.</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Кресло офисное</w:t>
            </w: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Ширина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550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Pr>
                <w:rFonts w:ascii="Times New Roman" w:hAnsi="Times New Roman" w:cs="Times New Roman"/>
                <w:color w:val="000000"/>
                <w:sz w:val="20"/>
              </w:rPr>
              <w:t>11</w:t>
            </w:r>
          </w:p>
        </w:tc>
      </w:tr>
      <w:tr w:rsidR="00C37022" w:rsidRPr="00B47F25" w:rsidTr="00C37022">
        <w:trPr>
          <w:trHeight w:hRule="exact" w:val="281"/>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Глубина сиденья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500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Высота кресла офисного</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940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крестовины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Металл</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обивки сидения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Текстиль</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обивки спинки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Ткань сетчатая армированная</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подлокотника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Пластик </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158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Конструктивные особенности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Подлокотники,</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Механизм качания с фиксацией различных положений,</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Механизм регулировки по высоте, Закругление углов сиденья,</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Закругление углов спинки</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Назначение</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Для персонала</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Пластиковый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Максимальная нагрузка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100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 xml:space="preserve">Килограмм </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5"/>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Цвет кресла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Черный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6"/>
          <w:jc w:val="center"/>
        </w:trPr>
        <w:tc>
          <w:tcPr>
            <w:tcW w:w="445"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основания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shd w:val="clear" w:color="auto" w:fill="FFFFFF"/>
              </w:rPr>
              <w:t>На колесиках</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6.</w:t>
            </w:r>
          </w:p>
        </w:tc>
        <w:tc>
          <w:tcPr>
            <w:tcW w:w="1559" w:type="dxa"/>
            <w:vMerge w:val="restart"/>
            <w:tcBorders>
              <w:top w:val="single" w:sz="8" w:space="0" w:color="000000"/>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Кресло офисное</w:t>
            </w: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Материал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Пластик</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Pr>
                <w:rFonts w:ascii="Times New Roman" w:hAnsi="Times New Roman" w:cs="Times New Roman"/>
                <w:color w:val="000000"/>
                <w:sz w:val="20"/>
              </w:rPr>
              <w:t>89</w:t>
            </w: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jc w:val="both"/>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Материал спинки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Пластик</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Цвет кресла офисного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По согласованию с заказчиком</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каркаса</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rPr>
              <w:t>Металлический</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91"/>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крестовины</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rPr>
              <w:t>Металл</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3"/>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обивки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Без обивки</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1"/>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Вид материала обивки спинки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Без обивки</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94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Конструктивные особенности</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 xml:space="preserve">Монолитный каркас, </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Поворотное сиденье,</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Закругление углов сиденья,</w:t>
            </w:r>
          </w:p>
          <w:p w:rsidR="00C37022" w:rsidRPr="00B47F25" w:rsidRDefault="00C37022" w:rsidP="00587BA3">
            <w:pPr>
              <w:jc w:val="both"/>
              <w:rPr>
                <w:rFonts w:ascii="Times New Roman" w:hAnsi="Times New Roman" w:cs="Times New Roman"/>
                <w:color w:val="000000"/>
                <w:sz w:val="20"/>
              </w:rPr>
            </w:pPr>
            <w:r w:rsidRPr="00B47F25">
              <w:rPr>
                <w:rFonts w:ascii="Times New Roman" w:hAnsi="Times New Roman" w:cs="Times New Roman"/>
                <w:color w:val="000000"/>
                <w:sz w:val="20"/>
              </w:rPr>
              <w:t>Закругление углов спинки</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84"/>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Назначение</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Для персонала</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6"/>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Глубина сиденья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400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Высота кресла офисного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878</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01"/>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 xml:space="preserve">Ширина сиденья </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430</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Миллиметр</w:t>
            </w: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62"/>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Подлокотник</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Нет</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279"/>
          <w:jc w:val="center"/>
        </w:trPr>
        <w:tc>
          <w:tcPr>
            <w:tcW w:w="445" w:type="dxa"/>
            <w:vMerge/>
            <w:tcBorders>
              <w:lef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Тип основания</w:t>
            </w:r>
          </w:p>
        </w:tc>
        <w:tc>
          <w:tcPr>
            <w:tcW w:w="2126"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b/>
                <w:bCs/>
                <w:i/>
                <w:iCs/>
                <w:color w:val="000000"/>
                <w:sz w:val="20"/>
                <w:u w:val="single"/>
                <w:shd w:val="clear" w:color="auto" w:fill="FFFFFF"/>
              </w:rPr>
            </w:pPr>
            <w:r w:rsidRPr="00B47F25">
              <w:rPr>
                <w:rFonts w:ascii="Times New Roman" w:hAnsi="Times New Roman" w:cs="Times New Roman"/>
                <w:color w:val="000000"/>
                <w:sz w:val="20"/>
                <w:shd w:val="clear" w:color="auto" w:fill="FFFFFF"/>
              </w:rPr>
              <w:t>На колесиках</w:t>
            </w:r>
          </w:p>
        </w:tc>
        <w:tc>
          <w:tcPr>
            <w:tcW w:w="1985" w:type="dxa"/>
            <w:tcBorders>
              <w:top w:val="single" w:sz="8" w:space="0" w:color="000000"/>
              <w:left w:val="single" w:sz="8" w:space="0" w:color="000000"/>
              <w:bottom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566" w:type="dxa"/>
            <w:vMerge/>
            <w:tcBorders>
              <w:left w:val="single" w:sz="8" w:space="0" w:color="000000"/>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r w:rsidR="00C37022" w:rsidRPr="00B47F25" w:rsidTr="00C37022">
        <w:trPr>
          <w:trHeight w:hRule="exact" w:val="351"/>
          <w:jc w:val="center"/>
        </w:trPr>
        <w:tc>
          <w:tcPr>
            <w:tcW w:w="445" w:type="dxa"/>
            <w:vMerge/>
            <w:tcBorders>
              <w:left w:val="single" w:sz="8" w:space="0" w:color="000000"/>
              <w:bottom w:val="single" w:sz="4" w:space="0" w:color="auto"/>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c>
          <w:tcPr>
            <w:tcW w:w="1559" w:type="dxa"/>
            <w:vMerge/>
            <w:tcBorders>
              <w:left w:val="single" w:sz="8" w:space="0" w:color="000000"/>
              <w:bottom w:val="single" w:sz="4" w:space="0" w:color="auto"/>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p>
        </w:tc>
        <w:tc>
          <w:tcPr>
            <w:tcW w:w="3706" w:type="dxa"/>
            <w:tcBorders>
              <w:top w:val="single" w:sz="8" w:space="0" w:color="000000"/>
              <w:left w:val="single" w:sz="8" w:space="0" w:color="000000"/>
              <w:bottom w:val="single" w:sz="4" w:space="0" w:color="auto"/>
            </w:tcBorders>
            <w:tcMar>
              <w:top w:w="0" w:type="dxa"/>
              <w:left w:w="0" w:type="dxa"/>
              <w:bottom w:w="0" w:type="dxa"/>
              <w:right w:w="0" w:type="dxa"/>
            </w:tcMar>
          </w:tcPr>
          <w:p w:rsidR="00C37022" w:rsidRPr="00B47F25" w:rsidRDefault="00C37022" w:rsidP="00587BA3">
            <w:pPr>
              <w:rPr>
                <w:rFonts w:ascii="Times New Roman" w:hAnsi="Times New Roman" w:cs="Times New Roman"/>
                <w:color w:val="000000"/>
                <w:sz w:val="20"/>
              </w:rPr>
            </w:pPr>
            <w:r w:rsidRPr="00B47F25">
              <w:rPr>
                <w:rFonts w:ascii="Times New Roman" w:hAnsi="Times New Roman" w:cs="Times New Roman"/>
                <w:color w:val="000000"/>
                <w:sz w:val="20"/>
              </w:rPr>
              <w:t>Максимальная нагрузка</w:t>
            </w:r>
          </w:p>
        </w:tc>
        <w:tc>
          <w:tcPr>
            <w:tcW w:w="2126" w:type="dxa"/>
            <w:tcBorders>
              <w:top w:val="single" w:sz="8" w:space="0" w:color="000000"/>
              <w:left w:val="single" w:sz="8" w:space="0" w:color="000000"/>
              <w:bottom w:val="single" w:sz="4" w:space="0" w:color="auto"/>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shd w:val="clear" w:color="auto" w:fill="FFFFFF"/>
              </w:rPr>
            </w:pPr>
            <w:r w:rsidRPr="00B47F25">
              <w:rPr>
                <w:rFonts w:ascii="Times New Roman" w:hAnsi="Times New Roman" w:cs="Times New Roman"/>
                <w:color w:val="000000"/>
                <w:sz w:val="20"/>
                <w:shd w:val="clear" w:color="auto" w:fill="FFFFFF"/>
              </w:rPr>
              <w:t>80</w:t>
            </w:r>
          </w:p>
        </w:tc>
        <w:tc>
          <w:tcPr>
            <w:tcW w:w="1985" w:type="dxa"/>
            <w:tcBorders>
              <w:top w:val="single" w:sz="8" w:space="0" w:color="000000"/>
              <w:left w:val="single" w:sz="8" w:space="0" w:color="000000"/>
              <w:bottom w:val="single" w:sz="4" w:space="0" w:color="auto"/>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r w:rsidRPr="00B47F25">
              <w:rPr>
                <w:rFonts w:ascii="Times New Roman" w:hAnsi="Times New Roman" w:cs="Times New Roman"/>
                <w:color w:val="000000"/>
                <w:sz w:val="20"/>
              </w:rPr>
              <w:t>Тип каркаса</w:t>
            </w:r>
          </w:p>
        </w:tc>
        <w:tc>
          <w:tcPr>
            <w:tcW w:w="566" w:type="dxa"/>
            <w:vMerge/>
            <w:tcBorders>
              <w:left w:val="single" w:sz="8" w:space="0" w:color="000000"/>
              <w:bottom w:val="single" w:sz="4" w:space="0" w:color="auto"/>
              <w:right w:val="single" w:sz="8" w:space="0" w:color="000000"/>
            </w:tcBorders>
            <w:tcMar>
              <w:top w:w="0" w:type="dxa"/>
              <w:left w:w="0" w:type="dxa"/>
              <w:bottom w:w="0" w:type="dxa"/>
              <w:right w:w="0" w:type="dxa"/>
            </w:tcMar>
          </w:tcPr>
          <w:p w:rsidR="00C37022" w:rsidRPr="00B47F25" w:rsidRDefault="00C37022" w:rsidP="00587BA3">
            <w:pPr>
              <w:jc w:val="center"/>
              <w:rPr>
                <w:rFonts w:ascii="Times New Roman" w:hAnsi="Times New Roman" w:cs="Times New Roman"/>
                <w:color w:val="000000"/>
                <w:sz w:val="20"/>
              </w:rPr>
            </w:pPr>
          </w:p>
        </w:tc>
      </w:tr>
    </w:tbl>
    <w:p w:rsidR="00C37022" w:rsidRDefault="00C37022" w:rsidP="00D61A9D">
      <w:pPr>
        <w:spacing w:after="0" w:line="240" w:lineRule="auto"/>
        <w:jc w:val="both"/>
        <w:rPr>
          <w:rFonts w:ascii="Times New Roman" w:eastAsia="Times New Roman" w:hAnsi="Times New Roman"/>
          <w:b/>
          <w:bCs/>
        </w:rPr>
      </w:pPr>
    </w:p>
    <w:p w:rsidR="00693E36" w:rsidRPr="003B3C7D" w:rsidRDefault="009F0921"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7578DF">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3</w:t>
      </w:r>
      <w:r w:rsidRPr="003B3C7D">
        <w:rPr>
          <w:rFonts w:ascii="Times New Roman" w:hAnsi="Times New Roman" w:cs="Times New Roman"/>
          <w:bCs/>
          <w:color w:val="000000"/>
        </w:rPr>
        <w:t>.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C44C6C" w:rsidP="00693E36">
      <w:pPr>
        <w:tabs>
          <w:tab w:val="left" w:pos="-851"/>
        </w:tabs>
        <w:spacing w:after="0" w:line="240" w:lineRule="auto"/>
        <w:ind w:right="-44"/>
        <w:jc w:val="both"/>
        <w:rPr>
          <w:rFonts w:ascii="Times New Roman" w:hAnsi="Times New Roman" w:cs="Times New Roman"/>
          <w:bCs/>
          <w:color w:val="000000"/>
        </w:rPr>
      </w:pPr>
      <w:r>
        <w:rPr>
          <w:rFonts w:ascii="Times New Roman" w:hAnsi="Times New Roman" w:cs="Times New Roman"/>
          <w:bCs/>
          <w:color w:val="000000"/>
        </w:rPr>
        <w:tab/>
        <w:t>4</w:t>
      </w:r>
      <w:r w:rsidR="00693E36" w:rsidRPr="003B3C7D">
        <w:rPr>
          <w:rFonts w:ascii="Times New Roman" w:hAnsi="Times New Roman" w:cs="Times New Roman"/>
          <w:bCs/>
          <w:color w:val="000000"/>
        </w:rPr>
        <w:t>.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5</w:t>
      </w:r>
      <w:r w:rsidRPr="003B3C7D">
        <w:rPr>
          <w:rFonts w:ascii="Times New Roman" w:hAnsi="Times New Roman" w:cs="Times New Roman"/>
          <w:bCs/>
          <w:color w:val="000000"/>
        </w:rPr>
        <w:t xml:space="preserve">.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r>
      <w:r w:rsidR="00C44C6C">
        <w:rPr>
          <w:rFonts w:ascii="Times New Roman" w:hAnsi="Times New Roman" w:cs="Times New Roman"/>
          <w:bCs/>
          <w:color w:val="000000"/>
        </w:rPr>
        <w:t>6</w:t>
      </w:r>
      <w:r w:rsidRPr="003B3C7D">
        <w:rPr>
          <w:rFonts w:ascii="Times New Roman" w:hAnsi="Times New Roman" w:cs="Times New Roman"/>
          <w:bCs/>
          <w:color w:val="000000"/>
        </w:rPr>
        <w:t>.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9">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1"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2"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3"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w:t>
      </w:r>
      <w:r w:rsidRPr="005D1482">
        <w:rPr>
          <w:rFonts w:ascii="Times New Roman" w:eastAsia="Times New Roman" w:hAnsi="Times New Roman" w:cs="Times New Roman"/>
          <w:sz w:val="20"/>
          <w:szCs w:val="20"/>
        </w:rPr>
        <w:lastRenderedPageBreak/>
        <w:t>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6BC" w:rsidRDefault="009966BC" w:rsidP="00B54561">
      <w:pPr>
        <w:spacing w:after="0" w:line="240" w:lineRule="auto"/>
      </w:pPr>
      <w:r>
        <w:separator/>
      </w:r>
    </w:p>
  </w:endnote>
  <w:endnote w:type="continuationSeparator" w:id="0">
    <w:p w:rsidR="009966BC" w:rsidRDefault="009966BC"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6BC" w:rsidRDefault="009966BC" w:rsidP="00B54561">
      <w:pPr>
        <w:spacing w:after="0" w:line="240" w:lineRule="auto"/>
      </w:pPr>
      <w:r>
        <w:separator/>
      </w:r>
    </w:p>
  </w:footnote>
  <w:footnote w:type="continuationSeparator" w:id="0">
    <w:p w:rsidR="009966BC" w:rsidRDefault="009966BC"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333A"/>
    <w:rsid w:val="00175424"/>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A0157"/>
    <w:rsid w:val="002A2C7F"/>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B4821"/>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3227"/>
    <w:rsid w:val="009463F3"/>
    <w:rsid w:val="009519AD"/>
    <w:rsid w:val="009544C7"/>
    <w:rsid w:val="00966B83"/>
    <w:rsid w:val="009770C6"/>
    <w:rsid w:val="00981A2D"/>
    <w:rsid w:val="00987219"/>
    <w:rsid w:val="00990A9F"/>
    <w:rsid w:val="00993C76"/>
    <w:rsid w:val="00995B64"/>
    <w:rsid w:val="009964B0"/>
    <w:rsid w:val="009966BC"/>
    <w:rsid w:val="00997356"/>
    <w:rsid w:val="009C5CF2"/>
    <w:rsid w:val="009E657D"/>
    <w:rsid w:val="009F0921"/>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37022"/>
    <w:rsid w:val="00C447E5"/>
    <w:rsid w:val="00C44C6C"/>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1A9D"/>
    <w:rsid w:val="00D64C3A"/>
    <w:rsid w:val="00D65F37"/>
    <w:rsid w:val="00D923A6"/>
    <w:rsid w:val="00D9792C"/>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1762"/>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44997402">
      <w:bodyDiv w:val="1"/>
      <w:marLeft w:val="0"/>
      <w:marRight w:val="0"/>
      <w:marTop w:val="0"/>
      <w:marBottom w:val="0"/>
      <w:divBdr>
        <w:top w:val="none" w:sz="0" w:space="0" w:color="auto"/>
        <w:left w:val="none" w:sz="0" w:space="0" w:color="auto"/>
        <w:bottom w:val="none" w:sz="0" w:space="0" w:color="auto"/>
        <w:right w:val="none" w:sz="0" w:space="0" w:color="auto"/>
      </w:divBdr>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87;&#1086;&#1095;&#1090;&#1099;proizv.ik10@66.fsin.gov.ru" TargetMode="External"/><Relationship Id="rId13" Type="http://schemas.openxmlformats.org/officeDocument/2006/relationships/hyperlink" Target="http://www.consultant.ru/document/cons_doc_LAW_10699/a74ca4364cb5aa0d95db2b7636907af350ab52c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0108932a3c6234f73590b25799588ada492deb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6411e005f539b666d6f360f202cb7b1c23fe27c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0699/7cb5d9b7f75fd72853e0610988cc9f6fdd08802e/" TargetMode="External"/><Relationship Id="rId4" Type="http://schemas.openxmlformats.org/officeDocument/2006/relationships/settings" Target="settings.xml"/><Relationship Id="rId9" Type="http://schemas.openxmlformats.org/officeDocument/2006/relationships/hyperlink" Target="https://pandia.ru/text/category/materialmznaya_otvetstvennostm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F5EEA-309C-4EDA-98A5-57ADA24E2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2589</TotalTime>
  <Pages>5</Pages>
  <Words>1935</Words>
  <Characters>11031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217</cp:revision>
  <cp:lastPrinted>2021-10-26T08:19:00Z</cp:lastPrinted>
  <dcterms:created xsi:type="dcterms:W3CDTF">2017-03-13T10:00:00Z</dcterms:created>
  <dcterms:modified xsi:type="dcterms:W3CDTF">2026-08-03T10:22:00Z</dcterms:modified>
</cp:coreProperties>
</file>