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1062A" w14:textId="77777777" w:rsidR="00E25F5D" w:rsidRPr="00C20837" w:rsidRDefault="00E25F5D" w:rsidP="00E25F5D">
      <w:pPr>
        <w:spacing w:after="0" w:line="240" w:lineRule="auto"/>
        <w:jc w:val="center"/>
        <w:rPr>
          <w:rFonts w:ascii="Times New Roman" w:eastAsia="Times New Roman" w:hAnsi="Times New Roman" w:cs="Times New Roman"/>
          <w:b/>
          <w:sz w:val="28"/>
          <w:szCs w:val="28"/>
          <w:lang w:eastAsia="ru-RU"/>
        </w:rPr>
      </w:pPr>
      <w:r w:rsidRPr="00C20837">
        <w:rPr>
          <w:rFonts w:ascii="Times New Roman" w:eastAsia="Times New Roman" w:hAnsi="Times New Roman" w:cs="Times New Roman"/>
          <w:b/>
          <w:sz w:val="28"/>
          <w:szCs w:val="28"/>
          <w:lang w:eastAsia="ru-RU"/>
        </w:rPr>
        <w:t xml:space="preserve">ТЕХНИЧЕСКОЕ ЗАДАНИЕ </w:t>
      </w:r>
    </w:p>
    <w:p w14:paraId="5A319C81" w14:textId="304F457F" w:rsidR="00AD4ADA" w:rsidRPr="00AD4ADA" w:rsidRDefault="00E25F5D" w:rsidP="00AD4ADA">
      <w:pPr>
        <w:spacing w:after="0" w:line="240" w:lineRule="auto"/>
        <w:jc w:val="center"/>
        <w:rPr>
          <w:rFonts w:ascii="Times New Roman" w:hAnsi="Times New Roman" w:cs="Times New Roman"/>
          <w:sz w:val="24"/>
          <w:szCs w:val="24"/>
        </w:rPr>
      </w:pPr>
      <w:r w:rsidRPr="00CD6D1F">
        <w:rPr>
          <w:rFonts w:ascii="Times New Roman" w:hAnsi="Times New Roman" w:cs="Times New Roman"/>
          <w:sz w:val="24"/>
          <w:szCs w:val="24"/>
        </w:rPr>
        <w:t xml:space="preserve">на оказание услуг по </w:t>
      </w:r>
      <w:r w:rsidR="00AD4ADA">
        <w:rPr>
          <w:rFonts w:ascii="Times New Roman" w:hAnsi="Times New Roman" w:cs="Times New Roman"/>
          <w:sz w:val="24"/>
          <w:szCs w:val="24"/>
        </w:rPr>
        <w:t>в</w:t>
      </w:r>
      <w:r w:rsidR="00AD4ADA" w:rsidRPr="00AD4ADA">
        <w:rPr>
          <w:rFonts w:ascii="Times New Roman" w:hAnsi="Times New Roman" w:cs="Times New Roman"/>
          <w:sz w:val="24"/>
          <w:szCs w:val="24"/>
        </w:rPr>
        <w:t>ыполнени</w:t>
      </w:r>
      <w:r w:rsidR="00AD4ADA">
        <w:rPr>
          <w:rFonts w:ascii="Times New Roman" w:hAnsi="Times New Roman" w:cs="Times New Roman"/>
          <w:sz w:val="24"/>
          <w:szCs w:val="24"/>
        </w:rPr>
        <w:t xml:space="preserve">ю </w:t>
      </w:r>
      <w:r w:rsidR="00AD4ADA" w:rsidRPr="00AD4ADA">
        <w:rPr>
          <w:rFonts w:ascii="Times New Roman" w:hAnsi="Times New Roman" w:cs="Times New Roman"/>
          <w:sz w:val="24"/>
          <w:szCs w:val="24"/>
        </w:rPr>
        <w:t>комплекса</w:t>
      </w:r>
      <w:r w:rsidR="00AD4ADA">
        <w:rPr>
          <w:rFonts w:ascii="Times New Roman" w:hAnsi="Times New Roman" w:cs="Times New Roman"/>
          <w:sz w:val="24"/>
          <w:szCs w:val="24"/>
        </w:rPr>
        <w:t xml:space="preserve"> </w:t>
      </w:r>
      <w:r w:rsidR="00AD4ADA" w:rsidRPr="00AD4ADA">
        <w:rPr>
          <w:rFonts w:ascii="Times New Roman" w:hAnsi="Times New Roman" w:cs="Times New Roman"/>
          <w:sz w:val="24"/>
          <w:szCs w:val="24"/>
        </w:rPr>
        <w:t>проверочных</w:t>
      </w:r>
      <w:r w:rsidR="00AD4ADA">
        <w:rPr>
          <w:rFonts w:ascii="Times New Roman" w:hAnsi="Times New Roman" w:cs="Times New Roman"/>
          <w:sz w:val="24"/>
          <w:szCs w:val="24"/>
        </w:rPr>
        <w:t xml:space="preserve"> </w:t>
      </w:r>
      <w:r w:rsidR="00AD4ADA" w:rsidRPr="00AD4ADA">
        <w:rPr>
          <w:rFonts w:ascii="Times New Roman" w:hAnsi="Times New Roman" w:cs="Times New Roman"/>
          <w:sz w:val="24"/>
          <w:szCs w:val="24"/>
        </w:rPr>
        <w:t>мероприятий выделенного</w:t>
      </w:r>
    </w:p>
    <w:p w14:paraId="027B150B" w14:textId="4AD9847F" w:rsidR="00E25F5D" w:rsidRPr="00C20837" w:rsidRDefault="00AD4ADA" w:rsidP="00AD4ADA">
      <w:pPr>
        <w:spacing w:after="0" w:line="240" w:lineRule="auto"/>
        <w:jc w:val="center"/>
        <w:rPr>
          <w:rFonts w:ascii="Times New Roman" w:hAnsi="Times New Roman" w:cs="Times New Roman"/>
          <w:bCs/>
          <w:color w:val="000000"/>
          <w:sz w:val="28"/>
          <w:szCs w:val="28"/>
        </w:rPr>
      </w:pPr>
      <w:r w:rsidRPr="00AD4ADA">
        <w:rPr>
          <w:rFonts w:ascii="Times New Roman" w:hAnsi="Times New Roman" w:cs="Times New Roman"/>
          <w:sz w:val="24"/>
          <w:szCs w:val="24"/>
        </w:rPr>
        <w:t>помещения</w:t>
      </w:r>
      <w:r w:rsidR="00E25F5D" w:rsidRPr="00CD6D1F">
        <w:rPr>
          <w:rFonts w:ascii="Times New Roman" w:hAnsi="Times New Roman" w:cs="Times New Roman"/>
          <w:sz w:val="24"/>
          <w:szCs w:val="24"/>
        </w:rPr>
        <w:t xml:space="preserve"> для обеспечения нужд Управления Федерального казначейства по </w:t>
      </w:r>
      <w:r w:rsidRPr="00AD4ADA">
        <w:rPr>
          <w:rFonts w:ascii="Times New Roman" w:hAnsi="Times New Roman" w:cs="Times New Roman"/>
          <w:sz w:val="24"/>
          <w:szCs w:val="24"/>
        </w:rPr>
        <w:t>Архангельской области и Ненецкому автономному округу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4"/>
      </w:tblGrid>
      <w:tr w:rsidR="00E25F5D" w:rsidRPr="00C20837" w14:paraId="0B25F75A" w14:textId="77777777" w:rsidTr="008807C5">
        <w:tc>
          <w:tcPr>
            <w:tcW w:w="5000" w:type="pct"/>
            <w:shd w:val="clear" w:color="auto" w:fill="CCFFFF"/>
          </w:tcPr>
          <w:p w14:paraId="46E2F035" w14:textId="77777777" w:rsidR="00E25F5D" w:rsidRPr="00C20837" w:rsidRDefault="00E25F5D" w:rsidP="008807C5">
            <w:pPr>
              <w:pStyle w:val="a4"/>
              <w:numPr>
                <w:ilvl w:val="0"/>
                <w:numId w:val="3"/>
              </w:numPr>
              <w:jc w:val="center"/>
              <w:rPr>
                <w:b/>
              </w:rPr>
            </w:pPr>
            <w:r w:rsidRPr="00C20837">
              <w:rPr>
                <w:b/>
              </w:rPr>
              <w:t>Правовое основание закупки</w:t>
            </w:r>
          </w:p>
        </w:tc>
      </w:tr>
      <w:tr w:rsidR="00E25F5D" w:rsidRPr="00C20837" w14:paraId="5A771317" w14:textId="77777777" w:rsidTr="008807C5">
        <w:tc>
          <w:tcPr>
            <w:tcW w:w="5000" w:type="pct"/>
          </w:tcPr>
          <w:p w14:paraId="4A8EF6DC" w14:textId="67A7263F" w:rsidR="00E25F5D" w:rsidRPr="008418B9" w:rsidRDefault="00E25F5D" w:rsidP="008807C5">
            <w:pPr>
              <w:spacing w:after="0" w:line="240" w:lineRule="auto"/>
              <w:ind w:firstLine="709"/>
              <w:jc w:val="both"/>
              <w:rPr>
                <w:rFonts w:ascii="Times New Roman" w:hAnsi="Times New Roman" w:cs="Times New Roman"/>
                <w:sz w:val="24"/>
                <w:szCs w:val="24"/>
              </w:rPr>
            </w:pPr>
            <w:r w:rsidRPr="008418B9">
              <w:rPr>
                <w:rFonts w:ascii="Times New Roman" w:hAnsi="Times New Roman" w:cs="Times New Roman"/>
                <w:sz w:val="24"/>
                <w:szCs w:val="24"/>
              </w:rPr>
              <w:t>Основанием для осуществления закупки является</w:t>
            </w:r>
            <w:r>
              <w:rPr>
                <w:rFonts w:ascii="Times New Roman" w:hAnsi="Times New Roman" w:cs="Times New Roman"/>
                <w:sz w:val="24"/>
                <w:szCs w:val="24"/>
              </w:rPr>
              <w:t xml:space="preserve"> План-график закупок ТРУ на 202</w:t>
            </w:r>
            <w:r w:rsidR="00954711">
              <w:rPr>
                <w:rFonts w:ascii="Times New Roman" w:hAnsi="Times New Roman" w:cs="Times New Roman"/>
                <w:sz w:val="24"/>
                <w:szCs w:val="24"/>
              </w:rPr>
              <w:t>6</w:t>
            </w:r>
            <w:r w:rsidRPr="008418B9">
              <w:rPr>
                <w:rFonts w:ascii="Times New Roman" w:hAnsi="Times New Roman" w:cs="Times New Roman"/>
                <w:sz w:val="24"/>
                <w:szCs w:val="24"/>
              </w:rPr>
              <w:t xml:space="preserve"> год. </w:t>
            </w:r>
          </w:p>
          <w:p w14:paraId="69A1347B" w14:textId="77777777" w:rsidR="00E25F5D" w:rsidRPr="00182A95" w:rsidRDefault="00E25F5D" w:rsidP="008807C5">
            <w:pPr>
              <w:spacing w:after="0" w:line="240" w:lineRule="auto"/>
              <w:ind w:firstLine="709"/>
              <w:jc w:val="both"/>
              <w:rPr>
                <w:rFonts w:ascii="Times New Roman" w:hAnsi="Times New Roman" w:cs="Times New Roman"/>
                <w:sz w:val="24"/>
                <w:szCs w:val="24"/>
              </w:rPr>
            </w:pPr>
            <w:r w:rsidRPr="00182A95">
              <w:rPr>
                <w:rFonts w:ascii="Times New Roman" w:hAnsi="Times New Roman" w:cs="Times New Roman"/>
                <w:sz w:val="24"/>
                <w:szCs w:val="24"/>
              </w:rPr>
              <w:t>Требования нормирования в соответствии с ч. 1 ст. 19 Закона № 44 ФЗ: Приказ Федерального казначейства от 03.11.2021 № 300</w:t>
            </w:r>
            <w:r>
              <w:rPr>
                <w:rFonts w:ascii="Times New Roman" w:hAnsi="Times New Roman" w:cs="Times New Roman"/>
                <w:sz w:val="24"/>
                <w:szCs w:val="24"/>
              </w:rPr>
              <w:t xml:space="preserve"> </w:t>
            </w:r>
            <w:r w:rsidRPr="00182A95">
              <w:rPr>
                <w:rFonts w:ascii="Times New Roman" w:hAnsi="Times New Roman" w:cs="Times New Roman"/>
                <w:sz w:val="24"/>
                <w:szCs w:val="24"/>
              </w:rPr>
              <w:t>«Об утверждении нормативных затрат  на обеспечение функций центрального аппарата Федерального казначейства, территориальных органов Федерального казначейства и подведомственного Федерального казенного учреждения «Центр по обеспечению деятельности Казначейства России», не отнесенных к затратам в сфере информационно-коммуникационных технологий».</w:t>
            </w:r>
          </w:p>
          <w:p w14:paraId="6867355D" w14:textId="77777777" w:rsidR="00E25F5D" w:rsidRPr="00C20837" w:rsidRDefault="00E25F5D" w:rsidP="008807C5">
            <w:pPr>
              <w:spacing w:after="0" w:line="240" w:lineRule="auto"/>
              <w:ind w:firstLine="709"/>
              <w:jc w:val="both"/>
              <w:rPr>
                <w:rFonts w:ascii="Times New Roman" w:hAnsi="Times New Roman" w:cs="Times New Roman"/>
                <w:sz w:val="24"/>
                <w:szCs w:val="24"/>
              </w:rPr>
            </w:pPr>
            <w:r w:rsidRPr="00F0593E">
              <w:rPr>
                <w:rFonts w:ascii="Times New Roman" w:eastAsia="Lucida Sans Unicode" w:hAnsi="Times New Roman" w:cs="Times New Roman"/>
                <w:sz w:val="24"/>
                <w:szCs w:val="24"/>
              </w:rPr>
              <w:t>Источник финансировани</w:t>
            </w:r>
            <w:r>
              <w:rPr>
                <w:rFonts w:ascii="Times New Roman" w:eastAsia="Lucida Sans Unicode" w:hAnsi="Times New Roman" w:cs="Times New Roman"/>
                <w:sz w:val="24"/>
                <w:szCs w:val="24"/>
              </w:rPr>
              <w:t>я: Средства Федерального бюджет</w:t>
            </w:r>
          </w:p>
        </w:tc>
      </w:tr>
      <w:tr w:rsidR="00E25F5D" w:rsidRPr="00C20837" w14:paraId="7A98C224" w14:textId="77777777" w:rsidTr="008807C5">
        <w:tc>
          <w:tcPr>
            <w:tcW w:w="5000" w:type="pct"/>
            <w:tcBorders>
              <w:bottom w:val="single" w:sz="4" w:space="0" w:color="auto"/>
            </w:tcBorders>
            <w:shd w:val="clear" w:color="auto" w:fill="CCFFFF"/>
          </w:tcPr>
          <w:p w14:paraId="25243F2F" w14:textId="77777777" w:rsidR="00E25F5D" w:rsidRPr="00C20837" w:rsidRDefault="00E25F5D" w:rsidP="008807C5">
            <w:pPr>
              <w:pStyle w:val="a4"/>
              <w:numPr>
                <w:ilvl w:val="0"/>
                <w:numId w:val="3"/>
              </w:numPr>
              <w:jc w:val="center"/>
              <w:rPr>
                <w:rFonts w:eastAsia="Lucida Sans Unicode"/>
                <w:b/>
              </w:rPr>
            </w:pPr>
            <w:r w:rsidRPr="00C20837">
              <w:rPr>
                <w:rFonts w:eastAsia="Lucida Sans Unicode"/>
                <w:b/>
              </w:rPr>
              <w:t xml:space="preserve"> Перечень и объемы услуг </w:t>
            </w:r>
          </w:p>
        </w:tc>
      </w:tr>
      <w:tr w:rsidR="00E25F5D" w:rsidRPr="00C20837" w14:paraId="73198EA5" w14:textId="77777777" w:rsidTr="008807C5">
        <w:trPr>
          <w:trHeight w:val="1695"/>
        </w:trPr>
        <w:tc>
          <w:tcPr>
            <w:tcW w:w="5000" w:type="pct"/>
            <w:shd w:val="clear" w:color="auto" w:fill="auto"/>
          </w:tcPr>
          <w:p w14:paraId="515CD7A3" w14:textId="77777777" w:rsidR="00E25F5D" w:rsidRPr="000E3DFD" w:rsidRDefault="00E25F5D" w:rsidP="008807C5">
            <w:pPr>
              <w:spacing w:after="0" w:line="240" w:lineRule="auto"/>
              <w:ind w:firstLine="709"/>
              <w:jc w:val="both"/>
              <w:rPr>
                <w:rFonts w:ascii="Times New Roman" w:hAnsi="Times New Roman" w:cs="Times New Roman"/>
                <w:color w:val="000000"/>
                <w:sz w:val="18"/>
                <w:szCs w:val="18"/>
              </w:rPr>
            </w:pPr>
            <w:r w:rsidRPr="000E3DFD">
              <w:rPr>
                <w:rFonts w:ascii="Times New Roman" w:hAnsi="Times New Roman" w:cs="Times New Roman"/>
                <w:color w:val="000000"/>
                <w:sz w:val="18"/>
                <w:szCs w:val="18"/>
              </w:rPr>
              <w:t>Таблица №1</w:t>
            </w:r>
          </w:p>
          <w:tbl>
            <w:tblPr>
              <w:tblW w:w="10196" w:type="dxa"/>
              <w:tblLayout w:type="fixed"/>
              <w:tblLook w:val="04A0" w:firstRow="1" w:lastRow="0" w:firstColumn="1" w:lastColumn="0" w:noHBand="0" w:noVBand="1"/>
            </w:tblPr>
            <w:tblGrid>
              <w:gridCol w:w="2315"/>
              <w:gridCol w:w="6039"/>
              <w:gridCol w:w="992"/>
              <w:gridCol w:w="850"/>
            </w:tblGrid>
            <w:tr w:rsidR="00E25F5D" w:rsidRPr="00F0593E" w14:paraId="1D21B994" w14:textId="77777777" w:rsidTr="008807C5">
              <w:trPr>
                <w:trHeight w:val="1167"/>
              </w:trPr>
              <w:tc>
                <w:tcPr>
                  <w:tcW w:w="231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1C96C17"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Наименование оказываемой услуги и адрес оказания услуг</w:t>
                  </w:r>
                </w:p>
              </w:tc>
              <w:tc>
                <w:tcPr>
                  <w:tcW w:w="6039" w:type="dxa"/>
                  <w:tcBorders>
                    <w:top w:val="single" w:sz="8" w:space="0" w:color="auto"/>
                    <w:left w:val="nil"/>
                    <w:bottom w:val="single" w:sz="8" w:space="0" w:color="auto"/>
                    <w:right w:val="single" w:sz="4" w:space="0" w:color="auto"/>
                  </w:tcBorders>
                  <w:shd w:val="clear" w:color="auto" w:fill="auto"/>
                  <w:vAlign w:val="center"/>
                  <w:hideMark/>
                </w:tcPr>
                <w:p w14:paraId="5744B36D"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Описание услуги (подробный перечень действий, входящих в состав услуги, позволяющих максимально возможно достичь поставленной цели; вещественные/значимые показатели, определяющие конечный результат)</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01A44D38"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Ед. изм.</w:t>
                  </w:r>
                </w:p>
              </w:tc>
              <w:tc>
                <w:tcPr>
                  <w:tcW w:w="850" w:type="dxa"/>
                  <w:tcBorders>
                    <w:top w:val="single" w:sz="8" w:space="0" w:color="auto"/>
                    <w:left w:val="nil"/>
                    <w:bottom w:val="single" w:sz="8" w:space="0" w:color="auto"/>
                    <w:right w:val="single" w:sz="4" w:space="0" w:color="auto"/>
                  </w:tcBorders>
                  <w:shd w:val="clear" w:color="auto" w:fill="auto"/>
                  <w:vAlign w:val="center"/>
                  <w:hideMark/>
                </w:tcPr>
                <w:p w14:paraId="1733110C"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Кол-во</w:t>
                  </w:r>
                </w:p>
              </w:tc>
            </w:tr>
            <w:tr w:rsidR="00E25F5D" w:rsidRPr="00F0593E" w14:paraId="6D45204B" w14:textId="77777777" w:rsidTr="005A0CBE">
              <w:trPr>
                <w:trHeight w:val="374"/>
              </w:trPr>
              <w:tc>
                <w:tcPr>
                  <w:tcW w:w="2315" w:type="dxa"/>
                  <w:tcBorders>
                    <w:top w:val="single" w:sz="8" w:space="0" w:color="auto"/>
                    <w:left w:val="single" w:sz="8" w:space="0" w:color="auto"/>
                    <w:bottom w:val="single" w:sz="8" w:space="0" w:color="auto"/>
                    <w:right w:val="single" w:sz="4" w:space="0" w:color="auto"/>
                  </w:tcBorders>
                  <w:shd w:val="clear" w:color="auto" w:fill="auto"/>
                  <w:vAlign w:val="center"/>
                </w:tcPr>
                <w:p w14:paraId="31D914EE"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1</w:t>
                  </w:r>
                </w:p>
              </w:tc>
              <w:tc>
                <w:tcPr>
                  <w:tcW w:w="6039" w:type="dxa"/>
                  <w:tcBorders>
                    <w:top w:val="single" w:sz="8" w:space="0" w:color="auto"/>
                    <w:left w:val="nil"/>
                    <w:bottom w:val="single" w:sz="8" w:space="0" w:color="auto"/>
                    <w:right w:val="single" w:sz="4" w:space="0" w:color="auto"/>
                  </w:tcBorders>
                  <w:shd w:val="clear" w:color="auto" w:fill="auto"/>
                  <w:vAlign w:val="center"/>
                </w:tcPr>
                <w:p w14:paraId="7004CC75"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2</w:t>
                  </w:r>
                </w:p>
              </w:tc>
              <w:tc>
                <w:tcPr>
                  <w:tcW w:w="992" w:type="dxa"/>
                  <w:tcBorders>
                    <w:top w:val="single" w:sz="8" w:space="0" w:color="auto"/>
                    <w:left w:val="nil"/>
                    <w:bottom w:val="single" w:sz="8" w:space="0" w:color="auto"/>
                    <w:right w:val="single" w:sz="4" w:space="0" w:color="auto"/>
                  </w:tcBorders>
                  <w:shd w:val="clear" w:color="auto" w:fill="auto"/>
                  <w:vAlign w:val="center"/>
                </w:tcPr>
                <w:p w14:paraId="03248C79"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3</w:t>
                  </w:r>
                </w:p>
              </w:tc>
              <w:tc>
                <w:tcPr>
                  <w:tcW w:w="850" w:type="dxa"/>
                  <w:tcBorders>
                    <w:top w:val="single" w:sz="8" w:space="0" w:color="auto"/>
                    <w:left w:val="nil"/>
                    <w:bottom w:val="single" w:sz="8" w:space="0" w:color="auto"/>
                    <w:right w:val="single" w:sz="4" w:space="0" w:color="auto"/>
                  </w:tcBorders>
                  <w:shd w:val="clear" w:color="auto" w:fill="auto"/>
                  <w:vAlign w:val="center"/>
                </w:tcPr>
                <w:p w14:paraId="2C2D9F4D" w14:textId="77777777" w:rsidR="00E25F5D" w:rsidRPr="00F0593E" w:rsidRDefault="00E25F5D" w:rsidP="008807C5">
                  <w:pPr>
                    <w:spacing w:after="0" w:line="240" w:lineRule="auto"/>
                    <w:jc w:val="center"/>
                    <w:rPr>
                      <w:rFonts w:ascii="Times New Roman" w:hAnsi="Times New Roman" w:cs="Times New Roman"/>
                      <w:b/>
                      <w:bCs/>
                      <w:color w:val="000000"/>
                    </w:rPr>
                  </w:pPr>
                  <w:r w:rsidRPr="00F0593E">
                    <w:rPr>
                      <w:rFonts w:ascii="Times New Roman" w:hAnsi="Times New Roman" w:cs="Times New Roman"/>
                      <w:b/>
                      <w:bCs/>
                      <w:color w:val="000000"/>
                    </w:rPr>
                    <w:t>4</w:t>
                  </w:r>
                </w:p>
              </w:tc>
            </w:tr>
            <w:tr w:rsidR="00744EB4" w:rsidRPr="00F0593E" w14:paraId="6FC1C165" w14:textId="77777777" w:rsidTr="005A0CBE">
              <w:trPr>
                <w:trHeight w:val="1029"/>
              </w:trPr>
              <w:tc>
                <w:tcPr>
                  <w:tcW w:w="2315" w:type="dxa"/>
                  <w:tcBorders>
                    <w:top w:val="single" w:sz="8" w:space="0" w:color="auto"/>
                    <w:left w:val="single" w:sz="8" w:space="0" w:color="auto"/>
                    <w:bottom w:val="single" w:sz="4" w:space="0" w:color="auto"/>
                    <w:right w:val="single" w:sz="4" w:space="0" w:color="auto"/>
                  </w:tcBorders>
                  <w:shd w:val="clear" w:color="auto" w:fill="auto"/>
                  <w:vAlign w:val="center"/>
                </w:tcPr>
                <w:p w14:paraId="3D7C11FF" w14:textId="443CDF2E" w:rsidR="00744EB4" w:rsidRPr="00CD6D1F" w:rsidRDefault="00AD4ADA" w:rsidP="00AD4ADA">
                  <w:pPr>
                    <w:rPr>
                      <w:rFonts w:ascii="Times New Roman" w:hAnsi="Times New Roman" w:cs="Times New Roman"/>
                      <w:b/>
                      <w:bCs/>
                      <w:color w:val="000000"/>
                      <w:sz w:val="18"/>
                      <w:szCs w:val="18"/>
                    </w:rPr>
                  </w:pPr>
                  <w:r w:rsidRPr="00AD4ADA">
                    <w:rPr>
                      <w:rFonts w:ascii="Times New Roman" w:hAnsi="Times New Roman" w:cs="Times New Roman"/>
                      <w:sz w:val="18"/>
                      <w:szCs w:val="18"/>
                    </w:rPr>
                    <w:t>Выполнение</w:t>
                  </w:r>
                  <w:r>
                    <w:rPr>
                      <w:rFonts w:ascii="Times New Roman" w:hAnsi="Times New Roman" w:cs="Times New Roman"/>
                      <w:sz w:val="18"/>
                      <w:szCs w:val="18"/>
                    </w:rPr>
                    <w:t xml:space="preserve"> </w:t>
                  </w:r>
                  <w:proofErr w:type="gramStart"/>
                  <w:r w:rsidRPr="00AD4ADA">
                    <w:rPr>
                      <w:rFonts w:ascii="Times New Roman" w:hAnsi="Times New Roman" w:cs="Times New Roman"/>
                      <w:sz w:val="18"/>
                      <w:szCs w:val="18"/>
                    </w:rPr>
                    <w:t>комплекса</w:t>
                  </w:r>
                  <w:r>
                    <w:rPr>
                      <w:rFonts w:ascii="Times New Roman" w:hAnsi="Times New Roman" w:cs="Times New Roman"/>
                      <w:sz w:val="18"/>
                      <w:szCs w:val="18"/>
                    </w:rPr>
                    <w:t xml:space="preserve"> </w:t>
                  </w:r>
                  <w:r w:rsidRPr="00AD4ADA">
                    <w:rPr>
                      <w:rFonts w:ascii="Times New Roman" w:hAnsi="Times New Roman" w:cs="Times New Roman"/>
                      <w:sz w:val="18"/>
                      <w:szCs w:val="18"/>
                    </w:rPr>
                    <w:t>проверочных</w:t>
                  </w:r>
                  <w:r>
                    <w:rPr>
                      <w:rFonts w:ascii="Times New Roman" w:hAnsi="Times New Roman" w:cs="Times New Roman"/>
                      <w:sz w:val="18"/>
                      <w:szCs w:val="18"/>
                    </w:rPr>
                    <w:t xml:space="preserve"> </w:t>
                  </w:r>
                  <w:r w:rsidRPr="00AD4ADA">
                    <w:rPr>
                      <w:rFonts w:ascii="Times New Roman" w:hAnsi="Times New Roman" w:cs="Times New Roman"/>
                      <w:sz w:val="18"/>
                      <w:szCs w:val="18"/>
                    </w:rPr>
                    <w:t>мероприятий выделенного</w:t>
                  </w:r>
                  <w:r>
                    <w:rPr>
                      <w:rFonts w:ascii="Times New Roman" w:hAnsi="Times New Roman" w:cs="Times New Roman"/>
                      <w:sz w:val="18"/>
                      <w:szCs w:val="18"/>
                    </w:rPr>
                    <w:t xml:space="preserve"> </w:t>
                  </w:r>
                  <w:r w:rsidRPr="00AD4ADA">
                    <w:rPr>
                      <w:rFonts w:ascii="Times New Roman" w:hAnsi="Times New Roman" w:cs="Times New Roman"/>
                      <w:sz w:val="18"/>
                      <w:szCs w:val="18"/>
                    </w:rPr>
                    <w:t>помещения</w:t>
                  </w:r>
                  <w:r>
                    <w:rPr>
                      <w:rFonts w:ascii="Times New Roman" w:hAnsi="Times New Roman" w:cs="Times New Roman"/>
                      <w:sz w:val="18"/>
                      <w:szCs w:val="18"/>
                    </w:rPr>
                    <w:t xml:space="preserve"> </w:t>
                  </w:r>
                  <w:r w:rsidRPr="00AD4ADA">
                    <w:rPr>
                      <w:rFonts w:ascii="Times New Roman" w:hAnsi="Times New Roman" w:cs="Times New Roman"/>
                      <w:sz w:val="18"/>
                      <w:szCs w:val="18"/>
                    </w:rPr>
                    <w:t>Управления</w:t>
                  </w:r>
                  <w:r>
                    <w:rPr>
                      <w:rFonts w:ascii="Times New Roman" w:hAnsi="Times New Roman" w:cs="Times New Roman"/>
                      <w:sz w:val="18"/>
                      <w:szCs w:val="18"/>
                    </w:rPr>
                    <w:t xml:space="preserve"> </w:t>
                  </w:r>
                  <w:r w:rsidRPr="00AD4ADA">
                    <w:rPr>
                      <w:rFonts w:ascii="Times New Roman" w:hAnsi="Times New Roman" w:cs="Times New Roman"/>
                      <w:sz w:val="18"/>
                      <w:szCs w:val="18"/>
                    </w:rPr>
                    <w:t>Федерального казначейства</w:t>
                  </w:r>
                  <w:proofErr w:type="gramEnd"/>
                  <w:r>
                    <w:rPr>
                      <w:rFonts w:ascii="Times New Roman" w:hAnsi="Times New Roman" w:cs="Times New Roman"/>
                      <w:sz w:val="18"/>
                      <w:szCs w:val="18"/>
                    </w:rPr>
                    <w:t xml:space="preserve"> по </w:t>
                  </w:r>
                  <w:r w:rsidRPr="00AD4ADA">
                    <w:rPr>
                      <w:rFonts w:ascii="Times New Roman" w:hAnsi="Times New Roman" w:cs="Times New Roman"/>
                      <w:sz w:val="18"/>
                      <w:szCs w:val="18"/>
                    </w:rPr>
                    <w:t>Архангельской</w:t>
                  </w:r>
                  <w:r>
                    <w:rPr>
                      <w:rFonts w:ascii="Times New Roman" w:hAnsi="Times New Roman" w:cs="Times New Roman"/>
                      <w:sz w:val="18"/>
                      <w:szCs w:val="18"/>
                    </w:rPr>
                    <w:t xml:space="preserve"> </w:t>
                  </w:r>
                  <w:r w:rsidRPr="00AD4ADA">
                    <w:rPr>
                      <w:rFonts w:ascii="Times New Roman" w:hAnsi="Times New Roman" w:cs="Times New Roman"/>
                      <w:sz w:val="18"/>
                      <w:szCs w:val="18"/>
                    </w:rPr>
                    <w:t>области</w:t>
                  </w:r>
                  <w:r>
                    <w:rPr>
                      <w:rFonts w:ascii="Times New Roman" w:hAnsi="Times New Roman" w:cs="Times New Roman"/>
                      <w:sz w:val="18"/>
                      <w:szCs w:val="18"/>
                    </w:rPr>
                    <w:t xml:space="preserve"> </w:t>
                  </w:r>
                  <w:r w:rsidRPr="00AD4ADA">
                    <w:rPr>
                      <w:rFonts w:ascii="Times New Roman" w:hAnsi="Times New Roman" w:cs="Times New Roman"/>
                      <w:sz w:val="18"/>
                      <w:szCs w:val="18"/>
                    </w:rPr>
                    <w:t>и</w:t>
                  </w:r>
                  <w:r>
                    <w:rPr>
                      <w:rFonts w:ascii="Times New Roman" w:hAnsi="Times New Roman" w:cs="Times New Roman"/>
                      <w:sz w:val="18"/>
                      <w:szCs w:val="18"/>
                    </w:rPr>
                    <w:t xml:space="preserve"> </w:t>
                  </w:r>
                  <w:r w:rsidRPr="00AD4ADA">
                    <w:rPr>
                      <w:rFonts w:ascii="Times New Roman" w:hAnsi="Times New Roman" w:cs="Times New Roman"/>
                      <w:sz w:val="18"/>
                      <w:szCs w:val="18"/>
                    </w:rPr>
                    <w:t>Ненецкому</w:t>
                  </w:r>
                  <w:r>
                    <w:rPr>
                      <w:rFonts w:ascii="Times New Roman" w:hAnsi="Times New Roman" w:cs="Times New Roman"/>
                      <w:sz w:val="18"/>
                      <w:szCs w:val="18"/>
                    </w:rPr>
                    <w:t xml:space="preserve"> </w:t>
                  </w:r>
                  <w:r w:rsidRPr="00AD4ADA">
                    <w:rPr>
                      <w:rFonts w:ascii="Times New Roman" w:hAnsi="Times New Roman" w:cs="Times New Roman"/>
                      <w:sz w:val="18"/>
                      <w:szCs w:val="18"/>
                    </w:rPr>
                    <w:t>автономному</w:t>
                  </w:r>
                  <w:r>
                    <w:rPr>
                      <w:rFonts w:ascii="Times New Roman" w:hAnsi="Times New Roman" w:cs="Times New Roman"/>
                      <w:sz w:val="18"/>
                      <w:szCs w:val="18"/>
                    </w:rPr>
                    <w:t xml:space="preserve"> </w:t>
                  </w:r>
                  <w:r w:rsidRPr="00AD4ADA">
                    <w:rPr>
                      <w:rFonts w:ascii="Times New Roman" w:hAnsi="Times New Roman" w:cs="Times New Roman"/>
                      <w:sz w:val="18"/>
                      <w:szCs w:val="18"/>
                    </w:rPr>
                    <w:t xml:space="preserve">округу </w:t>
                  </w:r>
                  <w:r w:rsidR="00744EB4" w:rsidRPr="00CD6D1F">
                    <w:rPr>
                      <w:rFonts w:ascii="Times New Roman" w:eastAsia="Times New Roman" w:hAnsi="Times New Roman" w:cs="Times New Roman"/>
                      <w:color w:val="000000"/>
                      <w:sz w:val="18"/>
                      <w:szCs w:val="18"/>
                      <w:lang w:eastAsia="ru-RU"/>
                    </w:rPr>
                    <w:t>(Код ОКПД 2 -74.90.20.140)</w:t>
                  </w:r>
                </w:p>
              </w:tc>
              <w:tc>
                <w:tcPr>
                  <w:tcW w:w="6039" w:type="dxa"/>
                  <w:tcBorders>
                    <w:top w:val="single" w:sz="8" w:space="0" w:color="auto"/>
                    <w:left w:val="nil"/>
                    <w:bottom w:val="single" w:sz="4" w:space="0" w:color="auto"/>
                    <w:right w:val="single" w:sz="4" w:space="0" w:color="auto"/>
                  </w:tcBorders>
                  <w:shd w:val="clear" w:color="auto" w:fill="auto"/>
                </w:tcPr>
                <w:p w14:paraId="5BCB3874" w14:textId="086946FA" w:rsidR="00744EB4" w:rsidRPr="00A418F9" w:rsidRDefault="00AD4ADA" w:rsidP="00BB09BA">
                  <w:pPr>
                    <w:spacing w:before="120" w:after="120"/>
                    <w:ind w:left="119"/>
                    <w:jc w:val="both"/>
                    <w:rPr>
                      <w:b/>
                      <w:color w:val="000000"/>
                      <w:sz w:val="18"/>
                      <w:szCs w:val="18"/>
                    </w:rPr>
                  </w:pPr>
                  <w:r w:rsidRPr="00AD4ADA">
                    <w:rPr>
                      <w:rFonts w:ascii="Times New Roman" w:hAnsi="Times New Roman" w:cs="Times New Roman"/>
                      <w:sz w:val="18"/>
                      <w:szCs w:val="18"/>
                    </w:rPr>
                    <w:t>Выполнение</w:t>
                  </w:r>
                  <w:r>
                    <w:rPr>
                      <w:rFonts w:ascii="Times New Roman" w:hAnsi="Times New Roman" w:cs="Times New Roman"/>
                      <w:sz w:val="18"/>
                      <w:szCs w:val="18"/>
                    </w:rPr>
                    <w:t xml:space="preserve"> </w:t>
                  </w:r>
                  <w:r w:rsidRPr="00AD4ADA">
                    <w:rPr>
                      <w:rFonts w:ascii="Times New Roman" w:hAnsi="Times New Roman" w:cs="Times New Roman"/>
                      <w:sz w:val="18"/>
                      <w:szCs w:val="18"/>
                    </w:rPr>
                    <w:t>комплекса</w:t>
                  </w:r>
                  <w:r>
                    <w:rPr>
                      <w:rFonts w:ascii="Times New Roman" w:hAnsi="Times New Roman" w:cs="Times New Roman"/>
                      <w:sz w:val="18"/>
                      <w:szCs w:val="18"/>
                    </w:rPr>
                    <w:t xml:space="preserve"> </w:t>
                  </w:r>
                  <w:r w:rsidRPr="00AD4ADA">
                    <w:rPr>
                      <w:rFonts w:ascii="Times New Roman" w:hAnsi="Times New Roman" w:cs="Times New Roman"/>
                      <w:sz w:val="18"/>
                      <w:szCs w:val="18"/>
                    </w:rPr>
                    <w:t>проверочных</w:t>
                  </w:r>
                  <w:r>
                    <w:rPr>
                      <w:rFonts w:ascii="Times New Roman" w:hAnsi="Times New Roman" w:cs="Times New Roman"/>
                      <w:sz w:val="18"/>
                      <w:szCs w:val="18"/>
                    </w:rPr>
                    <w:t xml:space="preserve"> </w:t>
                  </w:r>
                  <w:r w:rsidRPr="00AD4ADA">
                    <w:rPr>
                      <w:rFonts w:ascii="Times New Roman" w:hAnsi="Times New Roman" w:cs="Times New Roman"/>
                      <w:sz w:val="18"/>
                      <w:szCs w:val="18"/>
                    </w:rPr>
                    <w:t>мероприятий выделенного</w:t>
                  </w:r>
                  <w:r>
                    <w:rPr>
                      <w:rFonts w:ascii="Times New Roman" w:hAnsi="Times New Roman" w:cs="Times New Roman"/>
                      <w:sz w:val="18"/>
                      <w:szCs w:val="18"/>
                    </w:rPr>
                    <w:t xml:space="preserve"> </w:t>
                  </w:r>
                  <w:r w:rsidRPr="00AD4ADA">
                    <w:rPr>
                      <w:rFonts w:ascii="Times New Roman" w:hAnsi="Times New Roman" w:cs="Times New Roman"/>
                      <w:sz w:val="18"/>
                      <w:szCs w:val="18"/>
                    </w:rPr>
                    <w:t>помещения</w:t>
                  </w:r>
                  <w:r>
                    <w:rPr>
                      <w:rFonts w:ascii="Times New Roman" w:hAnsi="Times New Roman" w:cs="Times New Roman"/>
                      <w:sz w:val="18"/>
                      <w:szCs w:val="18"/>
                    </w:rPr>
                    <w:t xml:space="preserve"> </w:t>
                  </w:r>
                  <w:r w:rsidRPr="00AD4ADA">
                    <w:rPr>
                      <w:rFonts w:ascii="Times New Roman" w:hAnsi="Times New Roman" w:cs="Times New Roman"/>
                      <w:sz w:val="18"/>
                      <w:szCs w:val="18"/>
                    </w:rPr>
                    <w:t>Управления на отсутствие</w:t>
                  </w:r>
                  <w:r>
                    <w:rPr>
                      <w:rFonts w:ascii="Times New Roman" w:hAnsi="Times New Roman" w:cs="Times New Roman"/>
                      <w:sz w:val="18"/>
                      <w:szCs w:val="18"/>
                    </w:rPr>
                    <w:t xml:space="preserve"> </w:t>
                  </w:r>
                  <w:r w:rsidRPr="00AD4ADA">
                    <w:rPr>
                      <w:rFonts w:ascii="Times New Roman" w:hAnsi="Times New Roman" w:cs="Times New Roman"/>
                      <w:sz w:val="18"/>
                      <w:szCs w:val="18"/>
                    </w:rPr>
                    <w:t>в</w:t>
                  </w:r>
                  <w:r>
                    <w:rPr>
                      <w:rFonts w:ascii="Times New Roman" w:hAnsi="Times New Roman" w:cs="Times New Roman"/>
                      <w:sz w:val="18"/>
                      <w:szCs w:val="18"/>
                    </w:rPr>
                    <w:t xml:space="preserve"> </w:t>
                  </w:r>
                  <w:r w:rsidRPr="00AD4ADA">
                    <w:rPr>
                      <w:rFonts w:ascii="Times New Roman" w:hAnsi="Times New Roman" w:cs="Times New Roman"/>
                      <w:sz w:val="18"/>
                      <w:szCs w:val="18"/>
                    </w:rPr>
                    <w:t>ограждающих</w:t>
                  </w:r>
                  <w:r>
                    <w:rPr>
                      <w:rFonts w:ascii="Times New Roman" w:hAnsi="Times New Roman" w:cs="Times New Roman"/>
                      <w:sz w:val="18"/>
                      <w:szCs w:val="18"/>
                    </w:rPr>
                    <w:t xml:space="preserve"> к</w:t>
                  </w:r>
                  <w:r w:rsidRPr="00AD4ADA">
                    <w:rPr>
                      <w:rFonts w:ascii="Times New Roman" w:hAnsi="Times New Roman" w:cs="Times New Roman"/>
                      <w:sz w:val="18"/>
                      <w:szCs w:val="18"/>
                    </w:rPr>
                    <w:t>онструкциях,</w:t>
                  </w:r>
                  <w:r>
                    <w:rPr>
                      <w:rFonts w:ascii="Times New Roman" w:hAnsi="Times New Roman" w:cs="Times New Roman"/>
                      <w:sz w:val="18"/>
                      <w:szCs w:val="18"/>
                    </w:rPr>
                    <w:t xml:space="preserve"> </w:t>
                  </w:r>
                  <w:r w:rsidRPr="00AD4ADA">
                    <w:rPr>
                      <w:rFonts w:ascii="Times New Roman" w:hAnsi="Times New Roman" w:cs="Times New Roman"/>
                      <w:sz w:val="18"/>
                      <w:szCs w:val="18"/>
                    </w:rPr>
                    <w:t>предметах</w:t>
                  </w:r>
                  <w:r>
                    <w:rPr>
                      <w:rFonts w:ascii="Times New Roman" w:hAnsi="Times New Roman" w:cs="Times New Roman"/>
                      <w:sz w:val="18"/>
                      <w:szCs w:val="18"/>
                    </w:rPr>
                    <w:t xml:space="preserve"> </w:t>
                  </w:r>
                  <w:r w:rsidRPr="00AD4ADA">
                    <w:rPr>
                      <w:rFonts w:ascii="Times New Roman" w:hAnsi="Times New Roman" w:cs="Times New Roman"/>
                      <w:sz w:val="18"/>
                      <w:szCs w:val="18"/>
                    </w:rPr>
                    <w:t>интерьера,</w:t>
                  </w:r>
                  <w:r>
                    <w:rPr>
                      <w:rFonts w:ascii="Times New Roman" w:hAnsi="Times New Roman" w:cs="Times New Roman"/>
                      <w:sz w:val="18"/>
                      <w:szCs w:val="18"/>
                    </w:rPr>
                    <w:t xml:space="preserve"> </w:t>
                  </w:r>
                  <w:r w:rsidRPr="00AD4ADA">
                    <w:rPr>
                      <w:rFonts w:ascii="Times New Roman" w:hAnsi="Times New Roman" w:cs="Times New Roman"/>
                      <w:sz w:val="18"/>
                      <w:szCs w:val="18"/>
                    </w:rPr>
                    <w:t>средствах</w:t>
                  </w:r>
                  <w:r>
                    <w:rPr>
                      <w:rFonts w:ascii="Times New Roman" w:hAnsi="Times New Roman" w:cs="Times New Roman"/>
                      <w:sz w:val="18"/>
                      <w:szCs w:val="18"/>
                    </w:rPr>
                    <w:t xml:space="preserve"> </w:t>
                  </w:r>
                  <w:proofErr w:type="gramStart"/>
                  <w:r w:rsidRPr="00AD4ADA">
                    <w:rPr>
                      <w:rFonts w:ascii="Times New Roman" w:hAnsi="Times New Roman" w:cs="Times New Roman"/>
                      <w:sz w:val="18"/>
                      <w:szCs w:val="18"/>
                    </w:rPr>
                    <w:t>обеспечения</w:t>
                  </w:r>
                  <w:r>
                    <w:rPr>
                      <w:rFonts w:ascii="Times New Roman" w:hAnsi="Times New Roman" w:cs="Times New Roman"/>
                      <w:sz w:val="18"/>
                      <w:szCs w:val="18"/>
                    </w:rPr>
                    <w:t xml:space="preserve"> </w:t>
                  </w:r>
                  <w:r w:rsidRPr="00AD4ADA">
                    <w:rPr>
                      <w:rFonts w:ascii="Times New Roman" w:hAnsi="Times New Roman" w:cs="Times New Roman"/>
                      <w:sz w:val="18"/>
                      <w:szCs w:val="18"/>
                    </w:rPr>
                    <w:t>выделенного</w:t>
                  </w:r>
                  <w:r>
                    <w:rPr>
                      <w:rFonts w:ascii="Times New Roman" w:hAnsi="Times New Roman" w:cs="Times New Roman"/>
                      <w:sz w:val="18"/>
                      <w:szCs w:val="18"/>
                    </w:rPr>
                    <w:t xml:space="preserve"> </w:t>
                  </w:r>
                  <w:r w:rsidRPr="00AD4ADA">
                    <w:rPr>
                      <w:rFonts w:ascii="Times New Roman" w:hAnsi="Times New Roman" w:cs="Times New Roman"/>
                      <w:sz w:val="18"/>
                      <w:szCs w:val="18"/>
                    </w:rPr>
                    <w:t>помещения</w:t>
                  </w:r>
                  <w:r>
                    <w:rPr>
                      <w:rFonts w:ascii="Times New Roman" w:hAnsi="Times New Roman" w:cs="Times New Roman"/>
                      <w:sz w:val="18"/>
                      <w:szCs w:val="18"/>
                    </w:rPr>
                    <w:t xml:space="preserve"> </w:t>
                  </w:r>
                  <w:r w:rsidRPr="00AD4ADA">
                    <w:rPr>
                      <w:rFonts w:ascii="Times New Roman" w:hAnsi="Times New Roman" w:cs="Times New Roman"/>
                      <w:sz w:val="18"/>
                      <w:szCs w:val="18"/>
                    </w:rPr>
                    <w:t>Управления</w:t>
                  </w:r>
                  <w:r>
                    <w:rPr>
                      <w:rFonts w:ascii="Times New Roman" w:hAnsi="Times New Roman" w:cs="Times New Roman"/>
                      <w:sz w:val="18"/>
                      <w:szCs w:val="18"/>
                    </w:rPr>
                    <w:t xml:space="preserve"> </w:t>
                  </w:r>
                  <w:r w:rsidRPr="00AD4ADA">
                    <w:rPr>
                      <w:rFonts w:ascii="Times New Roman" w:hAnsi="Times New Roman" w:cs="Times New Roman"/>
                      <w:sz w:val="18"/>
                      <w:szCs w:val="18"/>
                    </w:rPr>
                    <w:t>электронных</w:t>
                  </w:r>
                  <w:r>
                    <w:rPr>
                      <w:rFonts w:ascii="Times New Roman" w:hAnsi="Times New Roman" w:cs="Times New Roman"/>
                      <w:sz w:val="18"/>
                      <w:szCs w:val="18"/>
                    </w:rPr>
                    <w:t xml:space="preserve"> </w:t>
                  </w:r>
                  <w:r w:rsidRPr="00AD4ADA">
                    <w:rPr>
                      <w:rFonts w:ascii="Times New Roman" w:hAnsi="Times New Roman" w:cs="Times New Roman"/>
                      <w:sz w:val="18"/>
                      <w:szCs w:val="18"/>
                    </w:rPr>
                    <w:t>устройств</w:t>
                  </w:r>
                  <w:r>
                    <w:rPr>
                      <w:rFonts w:ascii="Times New Roman" w:hAnsi="Times New Roman" w:cs="Times New Roman"/>
                      <w:sz w:val="18"/>
                      <w:szCs w:val="18"/>
                    </w:rPr>
                    <w:t xml:space="preserve"> </w:t>
                  </w:r>
                  <w:r w:rsidRPr="00AD4ADA">
                    <w:rPr>
                      <w:rFonts w:ascii="Times New Roman" w:hAnsi="Times New Roman" w:cs="Times New Roman"/>
                      <w:sz w:val="18"/>
                      <w:szCs w:val="18"/>
                    </w:rPr>
                    <w:t>негласного</w:t>
                  </w:r>
                  <w:r>
                    <w:rPr>
                      <w:rFonts w:ascii="Times New Roman" w:hAnsi="Times New Roman" w:cs="Times New Roman"/>
                      <w:sz w:val="18"/>
                      <w:szCs w:val="18"/>
                    </w:rPr>
                    <w:t xml:space="preserve"> </w:t>
                  </w:r>
                  <w:r w:rsidRPr="00AD4ADA">
                    <w:rPr>
                      <w:rFonts w:ascii="Times New Roman" w:hAnsi="Times New Roman" w:cs="Times New Roman"/>
                      <w:sz w:val="18"/>
                      <w:szCs w:val="18"/>
                    </w:rPr>
                    <w:t>получения</w:t>
                  </w:r>
                  <w:r>
                    <w:rPr>
                      <w:rFonts w:ascii="Times New Roman" w:hAnsi="Times New Roman" w:cs="Times New Roman"/>
                      <w:sz w:val="18"/>
                      <w:szCs w:val="18"/>
                    </w:rPr>
                    <w:t xml:space="preserve"> </w:t>
                  </w:r>
                  <w:r w:rsidRPr="00AD4ADA">
                    <w:rPr>
                      <w:rFonts w:ascii="Times New Roman" w:hAnsi="Times New Roman" w:cs="Times New Roman"/>
                      <w:sz w:val="18"/>
                      <w:szCs w:val="18"/>
                    </w:rPr>
                    <w:t>информации</w:t>
                  </w:r>
                  <w:proofErr w:type="gramEnd"/>
                </w:p>
              </w:tc>
              <w:tc>
                <w:tcPr>
                  <w:tcW w:w="992" w:type="dxa"/>
                  <w:tcBorders>
                    <w:top w:val="single" w:sz="8" w:space="0" w:color="auto"/>
                    <w:left w:val="nil"/>
                    <w:bottom w:val="single" w:sz="4" w:space="0" w:color="auto"/>
                    <w:right w:val="single" w:sz="4" w:space="0" w:color="auto"/>
                  </w:tcBorders>
                  <w:shd w:val="clear" w:color="auto" w:fill="auto"/>
                  <w:vAlign w:val="center"/>
                </w:tcPr>
                <w:p w14:paraId="1E41ABA9" w14:textId="119C53EC" w:rsidR="00744EB4" w:rsidRPr="00F0593E" w:rsidRDefault="00744EB4" w:rsidP="00B844BD">
                  <w:pPr>
                    <w:spacing w:after="0" w:line="240" w:lineRule="auto"/>
                    <w:jc w:val="center"/>
                    <w:rPr>
                      <w:rFonts w:ascii="Times New Roman" w:eastAsia="Times New Roman" w:hAnsi="Times New Roman" w:cs="Times New Roman"/>
                      <w:color w:val="000000"/>
                      <w:sz w:val="18"/>
                      <w:szCs w:val="18"/>
                      <w:lang w:eastAsia="ru-RU"/>
                    </w:rPr>
                  </w:pPr>
                  <w:proofErr w:type="spellStart"/>
                  <w:r w:rsidRPr="00F0593E">
                    <w:rPr>
                      <w:rFonts w:ascii="Times New Roman" w:eastAsia="Times New Roman" w:hAnsi="Times New Roman" w:cs="Times New Roman"/>
                      <w:color w:val="000000"/>
                      <w:sz w:val="18"/>
                      <w:szCs w:val="18"/>
                      <w:lang w:eastAsia="ru-RU"/>
                    </w:rPr>
                    <w:t>Усл.ед</w:t>
                  </w:r>
                  <w:proofErr w:type="spellEnd"/>
                  <w:r w:rsidR="00B844BD">
                    <w:rPr>
                      <w:rFonts w:ascii="Times New Roman" w:eastAsia="Times New Roman" w:hAnsi="Times New Roman" w:cs="Times New Roman"/>
                      <w:color w:val="000000"/>
                      <w:sz w:val="18"/>
                      <w:szCs w:val="18"/>
                      <w:lang w:eastAsia="ru-RU"/>
                    </w:rPr>
                    <w:t>.</w:t>
                  </w:r>
                </w:p>
              </w:tc>
              <w:tc>
                <w:tcPr>
                  <w:tcW w:w="850" w:type="dxa"/>
                  <w:tcBorders>
                    <w:top w:val="single" w:sz="8" w:space="0" w:color="auto"/>
                    <w:left w:val="nil"/>
                    <w:bottom w:val="single" w:sz="4" w:space="0" w:color="auto"/>
                    <w:right w:val="single" w:sz="4" w:space="0" w:color="auto"/>
                  </w:tcBorders>
                  <w:shd w:val="clear" w:color="auto" w:fill="auto"/>
                  <w:vAlign w:val="center"/>
                </w:tcPr>
                <w:p w14:paraId="58632CFD" w14:textId="77777777" w:rsidR="00744EB4" w:rsidRPr="00F0593E" w:rsidRDefault="00744EB4" w:rsidP="008807C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r>
          </w:tbl>
          <w:p w14:paraId="0F1AA05E" w14:textId="77777777" w:rsidR="00E25F5D" w:rsidRPr="00D1643A" w:rsidRDefault="00E25F5D" w:rsidP="008807C5">
            <w:pPr>
              <w:spacing w:after="0" w:line="240" w:lineRule="auto"/>
              <w:ind w:firstLine="709"/>
              <w:jc w:val="both"/>
              <w:rPr>
                <w:rFonts w:ascii="Times New Roman" w:hAnsi="Times New Roman" w:cs="Times New Roman"/>
                <w:sz w:val="18"/>
                <w:szCs w:val="18"/>
              </w:rPr>
            </w:pPr>
          </w:p>
          <w:p w14:paraId="0B86F94A" w14:textId="77777777" w:rsidR="00E25F5D" w:rsidRPr="00D1643A" w:rsidRDefault="00E25F5D" w:rsidP="008807C5">
            <w:pPr>
              <w:spacing w:after="0" w:line="240" w:lineRule="auto"/>
              <w:ind w:left="360" w:firstLine="349"/>
              <w:contextualSpacing/>
              <w:rPr>
                <w:rFonts w:ascii="Times New Roman" w:eastAsia="Times New Roman" w:hAnsi="Times New Roman" w:cs="Times New Roman"/>
                <w:b/>
                <w:sz w:val="24"/>
                <w:szCs w:val="24"/>
                <w:u w:val="single"/>
                <w:lang w:eastAsia="ru-RU"/>
              </w:rPr>
            </w:pPr>
            <w:r w:rsidRPr="00D1643A">
              <w:rPr>
                <w:rFonts w:ascii="Times New Roman" w:eastAsia="Times New Roman" w:hAnsi="Times New Roman" w:cs="Times New Roman"/>
                <w:b/>
                <w:sz w:val="24"/>
                <w:szCs w:val="24"/>
                <w:u w:val="single"/>
                <w:lang w:eastAsia="ru-RU"/>
              </w:rPr>
              <w:t xml:space="preserve">Общий объем услуг принимается </w:t>
            </w:r>
            <w:proofErr w:type="gramStart"/>
            <w:r w:rsidRPr="00D1643A">
              <w:rPr>
                <w:rFonts w:ascii="Times New Roman" w:eastAsia="Times New Roman" w:hAnsi="Times New Roman" w:cs="Times New Roman"/>
                <w:b/>
                <w:sz w:val="24"/>
                <w:szCs w:val="24"/>
                <w:u w:val="single"/>
                <w:lang w:eastAsia="ru-RU"/>
              </w:rPr>
              <w:t>равным</w:t>
            </w:r>
            <w:proofErr w:type="gramEnd"/>
            <w:r w:rsidRPr="00D1643A">
              <w:rPr>
                <w:rFonts w:ascii="Times New Roman" w:eastAsia="Times New Roman" w:hAnsi="Times New Roman" w:cs="Times New Roman"/>
                <w:b/>
                <w:sz w:val="24"/>
                <w:szCs w:val="24"/>
                <w:u w:val="single"/>
                <w:lang w:eastAsia="ru-RU"/>
              </w:rPr>
              <w:t xml:space="preserve"> 1 (одной) условной единице.</w:t>
            </w:r>
          </w:p>
          <w:p w14:paraId="541635C4" w14:textId="77777777" w:rsidR="00E25F5D" w:rsidRPr="000E3DFD" w:rsidRDefault="00E25F5D" w:rsidP="008807C5">
            <w:pPr>
              <w:spacing w:after="0" w:line="240" w:lineRule="auto"/>
              <w:contextualSpacing/>
              <w:jc w:val="both"/>
              <w:rPr>
                <w:rFonts w:ascii="Times New Roman" w:eastAsia="Times New Roman" w:hAnsi="Times New Roman" w:cs="Times New Roman"/>
                <w:b/>
                <w:sz w:val="24"/>
                <w:szCs w:val="24"/>
                <w:u w:val="single"/>
                <w:lang w:eastAsia="ru-RU"/>
              </w:rPr>
            </w:pPr>
          </w:p>
        </w:tc>
      </w:tr>
      <w:tr w:rsidR="00E25F5D" w:rsidRPr="00C20837" w14:paraId="3EC83E85" w14:textId="77777777" w:rsidTr="008807C5">
        <w:trPr>
          <w:trHeight w:val="386"/>
        </w:trPr>
        <w:tc>
          <w:tcPr>
            <w:tcW w:w="5000" w:type="pct"/>
            <w:shd w:val="clear" w:color="auto" w:fill="CCFFFF"/>
          </w:tcPr>
          <w:p w14:paraId="3682461B" w14:textId="77777777" w:rsidR="00E25F5D" w:rsidRPr="000E3DFD" w:rsidRDefault="00E25F5D" w:rsidP="008807C5">
            <w:pPr>
              <w:pStyle w:val="a4"/>
              <w:numPr>
                <w:ilvl w:val="0"/>
                <w:numId w:val="3"/>
              </w:numPr>
              <w:jc w:val="center"/>
              <w:rPr>
                <w:rFonts w:eastAsiaTheme="minorHAnsi"/>
                <w:b/>
                <w:lang w:eastAsia="en-US"/>
              </w:rPr>
            </w:pPr>
            <w:r w:rsidRPr="00F0593E">
              <w:rPr>
                <w:rFonts w:eastAsia="Lucida Sans Unicode"/>
                <w:b/>
              </w:rPr>
              <w:t>Место оказания услуг</w:t>
            </w:r>
          </w:p>
        </w:tc>
      </w:tr>
      <w:tr w:rsidR="00E25F5D" w:rsidRPr="00C20837" w14:paraId="3429230B" w14:textId="77777777" w:rsidTr="008807C5">
        <w:trPr>
          <w:trHeight w:val="643"/>
        </w:trPr>
        <w:tc>
          <w:tcPr>
            <w:tcW w:w="5000" w:type="pct"/>
          </w:tcPr>
          <w:p w14:paraId="23133D73" w14:textId="1C4DC711" w:rsidR="00E25F5D" w:rsidRPr="009713A3" w:rsidRDefault="00E25F5D" w:rsidP="00AD4ADA">
            <w:pPr>
              <w:spacing w:after="0" w:line="240" w:lineRule="auto"/>
              <w:jc w:val="both"/>
              <w:rPr>
                <w:rFonts w:ascii="Times New Roman" w:hAnsi="Times New Roman" w:cs="Times New Roman"/>
                <w:color w:val="000000"/>
                <w:sz w:val="18"/>
                <w:szCs w:val="18"/>
              </w:rPr>
            </w:pPr>
            <w:r w:rsidRPr="009713A3">
              <w:rPr>
                <w:rFonts w:ascii="Times New Roman" w:hAnsi="Times New Roman" w:cs="Times New Roman"/>
                <w:sz w:val="24"/>
                <w:szCs w:val="24"/>
              </w:rPr>
              <w:t xml:space="preserve">Управление Федерального казначейства по </w:t>
            </w:r>
            <w:r w:rsidR="00AD4ADA" w:rsidRPr="00AD4ADA">
              <w:rPr>
                <w:rFonts w:ascii="Times New Roman" w:hAnsi="Times New Roman" w:cs="Times New Roman"/>
                <w:sz w:val="24"/>
                <w:szCs w:val="24"/>
              </w:rPr>
              <w:t xml:space="preserve">Архангельской области и Ненецкому автономному округу </w:t>
            </w:r>
            <w:r w:rsidRPr="009713A3">
              <w:rPr>
                <w:rFonts w:ascii="Times New Roman" w:hAnsi="Times New Roman" w:cs="Times New Roman"/>
                <w:sz w:val="24"/>
                <w:szCs w:val="24"/>
              </w:rPr>
              <w:t xml:space="preserve">(далее – Получатель услуг), </w:t>
            </w:r>
            <w:r w:rsidR="00AD4ADA" w:rsidRPr="00AD4ADA">
              <w:rPr>
                <w:rFonts w:ascii="Times New Roman" w:hAnsi="Times New Roman" w:cs="Times New Roman"/>
                <w:sz w:val="24"/>
                <w:szCs w:val="24"/>
              </w:rPr>
              <w:t>г. Архангельск,</w:t>
            </w:r>
            <w:r w:rsidR="00AD4ADA">
              <w:rPr>
                <w:rFonts w:ascii="Times New Roman" w:hAnsi="Times New Roman" w:cs="Times New Roman"/>
                <w:sz w:val="24"/>
                <w:szCs w:val="24"/>
              </w:rPr>
              <w:t xml:space="preserve"> </w:t>
            </w:r>
            <w:r w:rsidR="00AD4ADA" w:rsidRPr="00AD4ADA">
              <w:rPr>
                <w:rFonts w:ascii="Times New Roman" w:hAnsi="Times New Roman" w:cs="Times New Roman"/>
                <w:sz w:val="24"/>
                <w:szCs w:val="24"/>
              </w:rPr>
              <w:t>ул.</w:t>
            </w:r>
            <w:r w:rsidR="00AD4ADA">
              <w:rPr>
                <w:rFonts w:ascii="Times New Roman" w:hAnsi="Times New Roman" w:cs="Times New Roman"/>
                <w:sz w:val="24"/>
                <w:szCs w:val="24"/>
              </w:rPr>
              <w:t xml:space="preserve"> </w:t>
            </w:r>
            <w:r w:rsidR="00AD4ADA" w:rsidRPr="00AD4ADA">
              <w:rPr>
                <w:rFonts w:ascii="Times New Roman" w:hAnsi="Times New Roman" w:cs="Times New Roman"/>
                <w:sz w:val="24"/>
                <w:szCs w:val="24"/>
              </w:rPr>
              <w:t>К.</w:t>
            </w:r>
            <w:r w:rsidR="00EA19A6">
              <w:rPr>
                <w:rFonts w:ascii="Times New Roman" w:hAnsi="Times New Roman" w:cs="Times New Roman"/>
                <w:sz w:val="24"/>
                <w:szCs w:val="24"/>
              </w:rPr>
              <w:t xml:space="preserve"> </w:t>
            </w:r>
            <w:r w:rsidR="00AD4ADA" w:rsidRPr="00AD4ADA">
              <w:rPr>
                <w:rFonts w:ascii="Times New Roman" w:hAnsi="Times New Roman" w:cs="Times New Roman"/>
                <w:sz w:val="24"/>
                <w:szCs w:val="24"/>
              </w:rPr>
              <w:t>Либкнехта,</w:t>
            </w:r>
            <w:r w:rsidR="00EA19A6">
              <w:rPr>
                <w:rFonts w:ascii="Times New Roman" w:hAnsi="Times New Roman" w:cs="Times New Roman"/>
                <w:sz w:val="24"/>
                <w:szCs w:val="24"/>
              </w:rPr>
              <w:t xml:space="preserve"> </w:t>
            </w:r>
            <w:r w:rsidR="00AD4ADA" w:rsidRPr="00AD4ADA">
              <w:rPr>
                <w:rFonts w:ascii="Times New Roman" w:hAnsi="Times New Roman" w:cs="Times New Roman"/>
                <w:sz w:val="24"/>
                <w:szCs w:val="24"/>
              </w:rPr>
              <w:t>дом</w:t>
            </w:r>
            <w:r w:rsidR="00EA19A6">
              <w:rPr>
                <w:rFonts w:ascii="Times New Roman" w:hAnsi="Times New Roman" w:cs="Times New Roman"/>
                <w:sz w:val="24"/>
                <w:szCs w:val="24"/>
              </w:rPr>
              <w:t xml:space="preserve"> </w:t>
            </w:r>
            <w:r w:rsidR="00AD4ADA" w:rsidRPr="00AD4ADA">
              <w:rPr>
                <w:rFonts w:ascii="Times New Roman" w:hAnsi="Times New Roman" w:cs="Times New Roman"/>
                <w:sz w:val="24"/>
                <w:szCs w:val="24"/>
              </w:rPr>
              <w:t>2</w:t>
            </w:r>
            <w:r w:rsidR="00AD4ADA">
              <w:rPr>
                <w:rFonts w:ascii="Times New Roman" w:hAnsi="Times New Roman" w:cs="Times New Roman"/>
                <w:sz w:val="24"/>
                <w:szCs w:val="24"/>
              </w:rPr>
              <w:t>.</w:t>
            </w:r>
          </w:p>
        </w:tc>
      </w:tr>
      <w:tr w:rsidR="00E25F5D" w:rsidRPr="00C20837" w14:paraId="061B252B" w14:textId="77777777" w:rsidTr="008807C5">
        <w:tc>
          <w:tcPr>
            <w:tcW w:w="5000" w:type="pct"/>
            <w:shd w:val="clear" w:color="auto" w:fill="CCFFFF"/>
          </w:tcPr>
          <w:p w14:paraId="293234AA" w14:textId="77777777" w:rsidR="00E25F5D" w:rsidRPr="00C20837" w:rsidRDefault="00E25F5D" w:rsidP="008807C5">
            <w:pPr>
              <w:pStyle w:val="a4"/>
              <w:numPr>
                <w:ilvl w:val="0"/>
                <w:numId w:val="3"/>
              </w:numPr>
              <w:jc w:val="center"/>
              <w:rPr>
                <w:rFonts w:eastAsiaTheme="minorHAnsi"/>
                <w:b/>
              </w:rPr>
            </w:pPr>
            <w:r w:rsidRPr="00C20837">
              <w:rPr>
                <w:rFonts w:eastAsia="Lucida Sans Unicode"/>
                <w:b/>
              </w:rPr>
              <w:t>Сроки (периоды) оказания услуг</w:t>
            </w:r>
          </w:p>
        </w:tc>
      </w:tr>
      <w:tr w:rsidR="00E25F5D" w:rsidRPr="00C20837" w14:paraId="6CC3C8DF" w14:textId="77777777" w:rsidTr="008807C5">
        <w:tc>
          <w:tcPr>
            <w:tcW w:w="5000" w:type="pct"/>
            <w:tcBorders>
              <w:bottom w:val="single" w:sz="4" w:space="0" w:color="auto"/>
            </w:tcBorders>
          </w:tcPr>
          <w:p w14:paraId="0BEAC7B6" w14:textId="0B6E07A2" w:rsidR="00E25F5D" w:rsidRPr="00CC3B85" w:rsidRDefault="00744EB4" w:rsidP="008807C5">
            <w:pPr>
              <w:spacing w:after="0" w:line="240" w:lineRule="auto"/>
              <w:ind w:firstLine="567"/>
              <w:jc w:val="both"/>
              <w:rPr>
                <w:rFonts w:ascii="Times New Roman" w:hAnsi="Times New Roman" w:cs="Times New Roman"/>
                <w:sz w:val="24"/>
                <w:szCs w:val="24"/>
              </w:rPr>
            </w:pPr>
            <w:r w:rsidRPr="00C20837">
              <w:rPr>
                <w:rFonts w:ascii="Times New Roman" w:hAnsi="Times New Roman" w:cs="Times New Roman"/>
                <w:sz w:val="24"/>
                <w:szCs w:val="24"/>
              </w:rPr>
              <w:t xml:space="preserve">Срок </w:t>
            </w:r>
            <w:r w:rsidRPr="00091876">
              <w:rPr>
                <w:rFonts w:ascii="Times New Roman" w:hAnsi="Times New Roman" w:cs="Times New Roman"/>
                <w:sz w:val="24"/>
                <w:szCs w:val="24"/>
              </w:rPr>
              <w:t>оказания услуг:</w:t>
            </w:r>
            <w:r w:rsidRPr="00C20837">
              <w:rPr>
                <w:rFonts w:ascii="Times New Roman" w:hAnsi="Times New Roman" w:cs="Times New Roman"/>
                <w:sz w:val="24"/>
                <w:szCs w:val="24"/>
              </w:rPr>
              <w:t xml:space="preserve"> </w:t>
            </w:r>
            <w:r w:rsidR="00B844BD">
              <w:rPr>
                <w:rFonts w:ascii="Times New Roman" w:hAnsi="Times New Roman" w:cs="Times New Roman"/>
                <w:sz w:val="24"/>
                <w:szCs w:val="24"/>
              </w:rPr>
              <w:t>20</w:t>
            </w:r>
            <w:r w:rsidRPr="00091876">
              <w:rPr>
                <w:rFonts w:ascii="Times New Roman" w:hAnsi="Times New Roman" w:cs="Times New Roman"/>
                <w:sz w:val="24"/>
                <w:szCs w:val="24"/>
              </w:rPr>
              <w:t xml:space="preserve"> </w:t>
            </w:r>
            <w:r w:rsidRPr="00C20837">
              <w:rPr>
                <w:rFonts w:ascii="Times New Roman" w:hAnsi="Times New Roman" w:cs="Times New Roman"/>
                <w:sz w:val="24"/>
                <w:szCs w:val="24"/>
              </w:rPr>
              <w:t>(</w:t>
            </w:r>
            <w:r w:rsidR="00B844BD">
              <w:rPr>
                <w:rFonts w:ascii="Times New Roman" w:hAnsi="Times New Roman" w:cs="Times New Roman"/>
                <w:sz w:val="24"/>
                <w:szCs w:val="24"/>
              </w:rPr>
              <w:t>двадцать</w:t>
            </w:r>
            <w:r w:rsidRPr="00C20837">
              <w:rPr>
                <w:rFonts w:ascii="Times New Roman" w:hAnsi="Times New Roman" w:cs="Times New Roman"/>
                <w:sz w:val="24"/>
                <w:szCs w:val="24"/>
              </w:rPr>
              <w:t xml:space="preserve">) рабочих дней </w:t>
            </w:r>
            <w:proofErr w:type="gramStart"/>
            <w:r w:rsidRPr="00091876">
              <w:rPr>
                <w:rFonts w:ascii="Times New Roman" w:hAnsi="Times New Roman" w:cs="Times New Roman"/>
                <w:sz w:val="24"/>
                <w:szCs w:val="24"/>
              </w:rPr>
              <w:t>с даты заключения</w:t>
            </w:r>
            <w:proofErr w:type="gramEnd"/>
            <w:r w:rsidRPr="00091876">
              <w:rPr>
                <w:rFonts w:ascii="Times New Roman" w:hAnsi="Times New Roman" w:cs="Times New Roman"/>
                <w:sz w:val="24"/>
                <w:szCs w:val="24"/>
              </w:rPr>
              <w:t xml:space="preserve"> Контракта</w:t>
            </w:r>
            <w:r>
              <w:rPr>
                <w:rFonts w:ascii="Times New Roman" w:hAnsi="Times New Roman" w:cs="Times New Roman"/>
                <w:sz w:val="24"/>
                <w:szCs w:val="24"/>
              </w:rPr>
              <w:t>.</w:t>
            </w:r>
          </w:p>
          <w:p w14:paraId="48FC4CD6" w14:textId="77777777" w:rsidR="00E25F5D" w:rsidRPr="00CC3B85" w:rsidRDefault="00E25F5D" w:rsidP="008807C5">
            <w:pPr>
              <w:spacing w:after="0" w:line="240" w:lineRule="auto"/>
              <w:ind w:firstLine="567"/>
              <w:jc w:val="both"/>
              <w:rPr>
                <w:rFonts w:ascii="Times New Roman" w:hAnsi="Times New Roman" w:cs="Times New Roman"/>
                <w:sz w:val="24"/>
                <w:szCs w:val="24"/>
              </w:rPr>
            </w:pPr>
            <w:r w:rsidRPr="00CC3B85">
              <w:rPr>
                <w:rFonts w:ascii="Times New Roman" w:hAnsi="Times New Roman" w:cs="Times New Roman"/>
                <w:sz w:val="24"/>
                <w:szCs w:val="24"/>
              </w:rPr>
              <w:t>Оказание услуг осуществляется Исполнителем кроме выходных и официально объявленных праздничных дней с 9-00 до 16-45 (время московское) в рабочие дни Получателя. Точное время оказания услуг согласовывается с Получателем.</w:t>
            </w:r>
          </w:p>
          <w:p w14:paraId="436FD1D6" w14:textId="77777777" w:rsidR="00E25F5D" w:rsidRDefault="00E25F5D" w:rsidP="00C503D9">
            <w:pPr>
              <w:spacing w:after="0" w:line="240" w:lineRule="auto"/>
              <w:ind w:firstLine="567"/>
              <w:jc w:val="both"/>
              <w:rPr>
                <w:rFonts w:ascii="Times New Roman" w:eastAsia="Times New Roman" w:hAnsi="Times New Roman" w:cs="Times New Roman"/>
                <w:sz w:val="24"/>
                <w:szCs w:val="24"/>
                <w:lang w:eastAsia="ru-RU"/>
              </w:rPr>
            </w:pPr>
            <w:r w:rsidRPr="00CC3B85">
              <w:rPr>
                <w:rFonts w:ascii="Times New Roman" w:eastAsia="Times New Roman" w:hAnsi="Times New Roman" w:cs="Times New Roman"/>
                <w:sz w:val="24"/>
                <w:szCs w:val="24"/>
                <w:lang w:eastAsia="ru-RU"/>
              </w:rPr>
              <w:t>Допускается окончание оказание услуг ранее установленного условиями настоящего Технического задания.</w:t>
            </w:r>
          </w:p>
          <w:p w14:paraId="6A342030" w14:textId="00DFC1AC" w:rsidR="00B844BD" w:rsidRPr="00BB09BA" w:rsidRDefault="00B844BD" w:rsidP="00BB09B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Срок действия контракта: до 31.</w:t>
            </w:r>
            <w:r w:rsidRPr="00BB09BA">
              <w:rPr>
                <w:rFonts w:ascii="Times New Roman" w:hAnsi="Times New Roman" w:cs="Times New Roman"/>
                <w:sz w:val="24"/>
                <w:szCs w:val="24"/>
                <w:highlight w:val="green"/>
              </w:rPr>
              <w:t>0</w:t>
            </w:r>
            <w:r w:rsidR="00BB09BA" w:rsidRPr="00BB09BA">
              <w:rPr>
                <w:rFonts w:ascii="Times New Roman" w:hAnsi="Times New Roman" w:cs="Times New Roman"/>
                <w:sz w:val="24"/>
                <w:szCs w:val="24"/>
                <w:highlight w:val="green"/>
              </w:rPr>
              <w:t>8</w:t>
            </w:r>
            <w:r w:rsidR="00BB09BA">
              <w:rPr>
                <w:rFonts w:ascii="Times New Roman" w:hAnsi="Times New Roman" w:cs="Times New Roman"/>
                <w:sz w:val="24"/>
                <w:szCs w:val="24"/>
              </w:rPr>
              <w:t>.2026.</w:t>
            </w:r>
          </w:p>
        </w:tc>
      </w:tr>
      <w:tr w:rsidR="00B844BD" w:rsidRPr="00C20837" w14:paraId="6F7950A7" w14:textId="77777777" w:rsidTr="008807C5">
        <w:tc>
          <w:tcPr>
            <w:tcW w:w="5000" w:type="pct"/>
            <w:shd w:val="clear" w:color="auto" w:fill="CCFFFF"/>
          </w:tcPr>
          <w:p w14:paraId="6450166D" w14:textId="476AED4D" w:rsidR="00B844BD" w:rsidRPr="0088256A" w:rsidRDefault="00B844BD" w:rsidP="008807C5">
            <w:pPr>
              <w:pStyle w:val="a4"/>
              <w:numPr>
                <w:ilvl w:val="0"/>
                <w:numId w:val="3"/>
              </w:numPr>
              <w:jc w:val="center"/>
              <w:rPr>
                <w:b/>
              </w:rPr>
            </w:pPr>
            <w:r w:rsidRPr="00C20837">
              <w:rPr>
                <w:rFonts w:eastAsiaTheme="minorHAnsi"/>
                <w:b/>
                <w:lang w:eastAsia="en-US"/>
              </w:rPr>
              <w:t>Порядок (последовательность, этапы) оказания услуг</w:t>
            </w:r>
          </w:p>
        </w:tc>
      </w:tr>
      <w:tr w:rsidR="00B844BD" w:rsidRPr="00C20837" w14:paraId="4BC81BCB" w14:textId="77777777" w:rsidTr="008807C5">
        <w:tc>
          <w:tcPr>
            <w:tcW w:w="5000" w:type="pct"/>
            <w:tcBorders>
              <w:bottom w:val="single" w:sz="4" w:space="0" w:color="auto"/>
            </w:tcBorders>
          </w:tcPr>
          <w:p w14:paraId="6B0B4DB0" w14:textId="4FEB655F" w:rsidR="00B844BD" w:rsidRPr="0042324F" w:rsidRDefault="00B844BD" w:rsidP="00963A62">
            <w:pPr>
              <w:shd w:val="clear" w:color="auto" w:fill="FFFFFF" w:themeFill="background1"/>
              <w:tabs>
                <w:tab w:val="left" w:pos="-1440"/>
              </w:tabs>
              <w:suppressAutoHyphens/>
              <w:spacing w:after="0" w:line="240" w:lineRule="auto"/>
              <w:ind w:firstLine="567"/>
              <w:jc w:val="both"/>
              <w:rPr>
                <w:rFonts w:ascii="Times New Roman" w:hAnsi="Times New Roman" w:cs="Times New Roman"/>
                <w:sz w:val="24"/>
                <w:szCs w:val="24"/>
              </w:rPr>
            </w:pPr>
            <w:r w:rsidRPr="0042324F">
              <w:rPr>
                <w:rFonts w:ascii="Times New Roman" w:hAnsi="Times New Roman" w:cs="Times New Roman"/>
                <w:sz w:val="24"/>
                <w:szCs w:val="24"/>
              </w:rPr>
              <w:t xml:space="preserve">Проведение </w:t>
            </w:r>
            <w:r w:rsidR="00AD4ADA" w:rsidRPr="00AD4ADA">
              <w:rPr>
                <w:rFonts w:ascii="Times New Roman" w:hAnsi="Times New Roman" w:cs="Times New Roman"/>
                <w:sz w:val="24"/>
                <w:szCs w:val="24"/>
              </w:rPr>
              <w:t xml:space="preserve">проверочных мероприятий </w:t>
            </w:r>
            <w:r w:rsidRPr="0042324F">
              <w:rPr>
                <w:rFonts w:ascii="Times New Roman" w:hAnsi="Times New Roman" w:cs="Times New Roman"/>
                <w:sz w:val="24"/>
                <w:szCs w:val="24"/>
              </w:rPr>
              <w:t xml:space="preserve">выделенных (защищаемых) помещений должны быть проведены по методикам ФСБ России и ФСТЭК России, действующим на момент выдачи документов по результатам испытаний.  </w:t>
            </w:r>
          </w:p>
          <w:p w14:paraId="2BB036F9" w14:textId="6248DA01" w:rsidR="00B844BD" w:rsidRPr="00394E82" w:rsidRDefault="00B844BD" w:rsidP="00963A62">
            <w:pPr>
              <w:shd w:val="clear" w:color="auto" w:fill="FFFFFF" w:themeFill="background1"/>
              <w:tabs>
                <w:tab w:val="left" w:pos="-1440"/>
              </w:tabs>
              <w:suppressAutoHyphens/>
              <w:spacing w:after="0" w:line="240" w:lineRule="auto"/>
              <w:ind w:firstLine="567"/>
              <w:jc w:val="both"/>
              <w:rPr>
                <w:rFonts w:ascii="Times New Roman" w:hAnsi="Times New Roman" w:cs="Times New Roman"/>
                <w:sz w:val="24"/>
                <w:szCs w:val="24"/>
              </w:rPr>
            </w:pPr>
            <w:proofErr w:type="gramStart"/>
            <w:r w:rsidRPr="00394E82">
              <w:rPr>
                <w:rFonts w:ascii="Times New Roman" w:hAnsi="Times New Roman" w:cs="Times New Roman"/>
                <w:sz w:val="24"/>
                <w:szCs w:val="24"/>
              </w:rPr>
              <w:t>Объем проводимых исследований и форма документов, выдаваемых по результатам оказанных услуг, должны соответствовать требованиям методических документов ФСТЭК России,</w:t>
            </w:r>
            <w:r w:rsidR="00EA19A6" w:rsidRPr="00394E82">
              <w:rPr>
                <w:rFonts w:ascii="Times New Roman" w:hAnsi="Times New Roman" w:cs="Times New Roman"/>
                <w:sz w:val="24"/>
                <w:szCs w:val="24"/>
              </w:rPr>
              <w:t xml:space="preserve"> ФСБ России</w:t>
            </w:r>
            <w:r w:rsidRPr="00394E82">
              <w:rPr>
                <w:rFonts w:ascii="Times New Roman" w:hAnsi="Times New Roman" w:cs="Times New Roman"/>
                <w:sz w:val="24"/>
                <w:szCs w:val="24"/>
              </w:rPr>
              <w:t xml:space="preserve"> при этом в документах, выдаваемых по результатам специальных исследований, должн</w:t>
            </w:r>
            <w:r w:rsidR="00EA19A6" w:rsidRPr="00394E82">
              <w:rPr>
                <w:rFonts w:ascii="Times New Roman" w:hAnsi="Times New Roman" w:cs="Times New Roman"/>
                <w:sz w:val="24"/>
                <w:szCs w:val="24"/>
              </w:rPr>
              <w:t>ы</w:t>
            </w:r>
            <w:r w:rsidRPr="00394E82">
              <w:rPr>
                <w:rFonts w:ascii="Times New Roman" w:hAnsi="Times New Roman" w:cs="Times New Roman"/>
                <w:sz w:val="24"/>
                <w:szCs w:val="24"/>
              </w:rPr>
              <w:t xml:space="preserve"> быть указан</w:t>
            </w:r>
            <w:r w:rsidR="00EA19A6" w:rsidRPr="00394E82">
              <w:rPr>
                <w:rFonts w:ascii="Times New Roman" w:hAnsi="Times New Roman" w:cs="Times New Roman"/>
                <w:sz w:val="24"/>
                <w:szCs w:val="24"/>
              </w:rPr>
              <w:t>ы</w:t>
            </w:r>
            <w:r w:rsidRPr="00394E82">
              <w:rPr>
                <w:rFonts w:ascii="Times New Roman" w:hAnsi="Times New Roman" w:cs="Times New Roman"/>
                <w:sz w:val="24"/>
                <w:szCs w:val="24"/>
              </w:rPr>
              <w:t xml:space="preserve"> лицензи</w:t>
            </w:r>
            <w:r w:rsidR="00EA19A6" w:rsidRPr="00394E82">
              <w:rPr>
                <w:rFonts w:ascii="Times New Roman" w:hAnsi="Times New Roman" w:cs="Times New Roman"/>
                <w:sz w:val="24"/>
                <w:szCs w:val="24"/>
              </w:rPr>
              <w:t xml:space="preserve">и, на основании которых оказывались услуги, в </w:t>
            </w:r>
            <w:proofErr w:type="spellStart"/>
            <w:r w:rsidR="00EA19A6" w:rsidRPr="00394E82">
              <w:rPr>
                <w:rFonts w:ascii="Times New Roman" w:hAnsi="Times New Roman" w:cs="Times New Roman"/>
                <w:sz w:val="24"/>
                <w:szCs w:val="24"/>
              </w:rPr>
              <w:t>т.ч</w:t>
            </w:r>
            <w:proofErr w:type="spellEnd"/>
            <w:r w:rsidR="00EA19A6" w:rsidRPr="00394E82">
              <w:rPr>
                <w:rFonts w:ascii="Times New Roman" w:hAnsi="Times New Roman" w:cs="Times New Roman"/>
                <w:sz w:val="24"/>
                <w:szCs w:val="24"/>
              </w:rPr>
              <w:t>.</w:t>
            </w:r>
            <w:r w:rsidRPr="00394E82">
              <w:rPr>
                <w:rFonts w:ascii="Times New Roman" w:hAnsi="Times New Roman" w:cs="Times New Roman"/>
                <w:sz w:val="24"/>
                <w:szCs w:val="24"/>
              </w:rPr>
              <w:t xml:space="preserve"> </w:t>
            </w:r>
            <w:r w:rsidR="00EA19A6" w:rsidRPr="00394E82">
              <w:rPr>
                <w:rFonts w:ascii="Times New Roman" w:hAnsi="Times New Roman" w:cs="Times New Roman"/>
                <w:sz w:val="24"/>
                <w:szCs w:val="24"/>
              </w:rPr>
              <w:t>лицензия ФСБ России, полученная в соответствии с Постановлением Правительства РФ от 16.04.2012 № 314 "Об утверждении Положения о лицензировании деятельности</w:t>
            </w:r>
            <w:proofErr w:type="gramEnd"/>
            <w:r w:rsidR="00EA19A6" w:rsidRPr="00394E82">
              <w:rPr>
                <w:rFonts w:ascii="Times New Roman" w:hAnsi="Times New Roman" w:cs="Times New Roman"/>
                <w:sz w:val="24"/>
                <w:szCs w:val="24"/>
              </w:rPr>
              <w:t xml:space="preserve"> по выявлению электронных устройств, предназначенных для негласного получения информации (за исключением случая, если указанная </w:t>
            </w:r>
            <w:r w:rsidR="00EA19A6" w:rsidRPr="00394E82">
              <w:rPr>
                <w:rFonts w:ascii="Times New Roman" w:hAnsi="Times New Roman" w:cs="Times New Roman"/>
                <w:sz w:val="24"/>
                <w:szCs w:val="24"/>
              </w:rPr>
              <w:lastRenderedPageBreak/>
              <w:t>деятельность осуществляется для обеспечения собственных нужд юридического лица или индивидуального предпринимателя)"</w:t>
            </w:r>
            <w:r w:rsidRPr="00394E82">
              <w:rPr>
                <w:rFonts w:ascii="Times New Roman" w:hAnsi="Times New Roman" w:cs="Times New Roman"/>
                <w:sz w:val="24"/>
                <w:szCs w:val="24"/>
              </w:rPr>
              <w:t>.</w:t>
            </w:r>
          </w:p>
          <w:p w14:paraId="2239C6CD" w14:textId="77777777" w:rsidR="00B844BD" w:rsidRPr="003F42BD" w:rsidRDefault="00B844BD" w:rsidP="00963A62">
            <w:pPr>
              <w:shd w:val="clear" w:color="auto" w:fill="FFFFFF" w:themeFill="background1"/>
              <w:tabs>
                <w:tab w:val="left" w:pos="-1440"/>
              </w:tabs>
              <w:suppressAutoHyphens/>
              <w:spacing w:after="0" w:line="240" w:lineRule="auto"/>
              <w:ind w:firstLine="567"/>
              <w:jc w:val="both"/>
              <w:rPr>
                <w:rFonts w:ascii="Times New Roman" w:hAnsi="Times New Roman" w:cs="Times New Roman"/>
                <w:sz w:val="24"/>
                <w:szCs w:val="24"/>
              </w:rPr>
            </w:pPr>
            <w:r w:rsidRPr="00394E82">
              <w:rPr>
                <w:rFonts w:ascii="Times New Roman" w:hAnsi="Times New Roman" w:cs="Times New Roman"/>
                <w:sz w:val="24"/>
                <w:szCs w:val="24"/>
              </w:rPr>
              <w:t>Исполнитель в ходе оказания услуг должен</w:t>
            </w:r>
            <w:r w:rsidRPr="003F42BD">
              <w:rPr>
                <w:rFonts w:ascii="Times New Roman" w:hAnsi="Times New Roman" w:cs="Times New Roman"/>
                <w:sz w:val="24"/>
                <w:szCs w:val="24"/>
              </w:rPr>
              <w:t xml:space="preserve"> обеспечить выполнение следующих требований:</w:t>
            </w:r>
          </w:p>
          <w:p w14:paraId="1D8C5FDF" w14:textId="1FE0495C" w:rsidR="00B844BD" w:rsidRPr="003F42BD" w:rsidRDefault="00B844BD" w:rsidP="00963A62">
            <w:pPr>
              <w:tabs>
                <w:tab w:val="left" w:pos="-1440"/>
              </w:tabs>
              <w:suppressAutoHyphens/>
              <w:spacing w:after="0" w:line="240" w:lineRule="auto"/>
              <w:ind w:firstLine="709"/>
              <w:jc w:val="both"/>
              <w:rPr>
                <w:rFonts w:ascii="Times New Roman" w:hAnsi="Times New Roman" w:cs="Times New Roman"/>
                <w:sz w:val="24"/>
                <w:szCs w:val="24"/>
              </w:rPr>
            </w:pPr>
            <w:r w:rsidRPr="003F42BD">
              <w:rPr>
                <w:rFonts w:ascii="Times New Roman" w:hAnsi="Times New Roman" w:cs="Times New Roman"/>
                <w:sz w:val="24"/>
                <w:szCs w:val="24"/>
              </w:rPr>
              <w:t>-</w:t>
            </w:r>
            <w:r w:rsidR="00EA19A6">
              <w:rPr>
                <w:rFonts w:ascii="Times New Roman" w:hAnsi="Times New Roman" w:cs="Times New Roman"/>
                <w:sz w:val="24"/>
                <w:szCs w:val="24"/>
              </w:rPr>
              <w:t> </w:t>
            </w:r>
            <w:r w:rsidRPr="003F42BD">
              <w:rPr>
                <w:rFonts w:ascii="Times New Roman" w:hAnsi="Times New Roman" w:cs="Times New Roman"/>
                <w:sz w:val="24"/>
                <w:szCs w:val="24"/>
              </w:rPr>
              <w:t>обеспечить качественное оказание услуг в количестве и в объемах, соответствующих  Техническому заданию;</w:t>
            </w:r>
          </w:p>
          <w:p w14:paraId="2D46A6BC" w14:textId="7A6AFE99" w:rsidR="00B844BD" w:rsidRPr="003F42BD" w:rsidRDefault="00B844BD" w:rsidP="00963A62">
            <w:pPr>
              <w:tabs>
                <w:tab w:val="left" w:pos="-1440"/>
              </w:tabs>
              <w:suppressAutoHyphens/>
              <w:spacing w:after="0" w:line="240" w:lineRule="auto"/>
              <w:ind w:firstLine="709"/>
              <w:jc w:val="both"/>
              <w:rPr>
                <w:rFonts w:ascii="Times New Roman" w:hAnsi="Times New Roman" w:cs="Times New Roman"/>
                <w:sz w:val="24"/>
                <w:szCs w:val="24"/>
              </w:rPr>
            </w:pPr>
            <w:r w:rsidRPr="003F42BD">
              <w:rPr>
                <w:rFonts w:ascii="Times New Roman" w:hAnsi="Times New Roman" w:cs="Times New Roman"/>
                <w:sz w:val="24"/>
                <w:szCs w:val="24"/>
              </w:rPr>
              <w:t>-</w:t>
            </w:r>
            <w:r w:rsidR="00EA19A6">
              <w:rPr>
                <w:rFonts w:ascii="Times New Roman" w:hAnsi="Times New Roman" w:cs="Times New Roman"/>
                <w:sz w:val="24"/>
                <w:szCs w:val="24"/>
              </w:rPr>
              <w:t> </w:t>
            </w:r>
            <w:r w:rsidRPr="003F42BD">
              <w:rPr>
                <w:rFonts w:ascii="Times New Roman" w:hAnsi="Times New Roman" w:cs="Times New Roman"/>
                <w:sz w:val="24"/>
                <w:szCs w:val="24"/>
              </w:rPr>
              <w:t>соблюдать порядок и сроки проведения оказываемых услуг, согласованные с Получателем услуг, а также условия, обеспечивающие конфиденциальность при оказании услуг;</w:t>
            </w:r>
          </w:p>
          <w:p w14:paraId="0A774108" w14:textId="75B62BEA" w:rsidR="00B844BD" w:rsidRPr="003F42BD" w:rsidRDefault="00B844BD" w:rsidP="00963A62">
            <w:pPr>
              <w:tabs>
                <w:tab w:val="left" w:pos="-1440"/>
              </w:tabs>
              <w:suppressAutoHyphens/>
              <w:spacing w:after="0" w:line="240" w:lineRule="auto"/>
              <w:ind w:firstLine="709"/>
              <w:jc w:val="both"/>
              <w:rPr>
                <w:rFonts w:ascii="Times New Roman" w:hAnsi="Times New Roman" w:cs="Times New Roman"/>
                <w:sz w:val="24"/>
                <w:szCs w:val="24"/>
              </w:rPr>
            </w:pPr>
            <w:r w:rsidRPr="003F42BD">
              <w:rPr>
                <w:rFonts w:ascii="Times New Roman" w:hAnsi="Times New Roman" w:cs="Times New Roman"/>
                <w:sz w:val="24"/>
                <w:szCs w:val="24"/>
              </w:rPr>
              <w:t>-</w:t>
            </w:r>
            <w:r w:rsidR="00EA19A6">
              <w:rPr>
                <w:rFonts w:ascii="Times New Roman" w:hAnsi="Times New Roman" w:cs="Times New Roman"/>
                <w:sz w:val="24"/>
                <w:szCs w:val="24"/>
              </w:rPr>
              <w:t> </w:t>
            </w:r>
            <w:r w:rsidRPr="003F42BD">
              <w:rPr>
                <w:rFonts w:ascii="Times New Roman" w:hAnsi="Times New Roman" w:cs="Times New Roman"/>
                <w:sz w:val="24"/>
                <w:szCs w:val="24"/>
              </w:rPr>
              <w:t xml:space="preserve">обеспечить соблюдение требований нормативных и методических документов, предъявляемых к порядку </w:t>
            </w:r>
            <w:r>
              <w:rPr>
                <w:rFonts w:ascii="Times New Roman" w:hAnsi="Times New Roman" w:cs="Times New Roman"/>
                <w:sz w:val="24"/>
                <w:szCs w:val="24"/>
              </w:rPr>
              <w:t>оказания услуг;</w:t>
            </w:r>
          </w:p>
          <w:p w14:paraId="1C06955E" w14:textId="194F5465" w:rsidR="00B844BD" w:rsidRPr="003F42BD" w:rsidRDefault="00B844BD" w:rsidP="00963A62">
            <w:pPr>
              <w:spacing w:after="0" w:line="240" w:lineRule="auto"/>
              <w:ind w:firstLine="709"/>
              <w:jc w:val="both"/>
              <w:rPr>
                <w:rFonts w:ascii="Times New Roman" w:eastAsia="Calibri" w:hAnsi="Times New Roman" w:cs="Times New Roman"/>
                <w:sz w:val="24"/>
                <w:szCs w:val="24"/>
              </w:rPr>
            </w:pPr>
            <w:r w:rsidRPr="003F42BD">
              <w:rPr>
                <w:rFonts w:ascii="Times New Roman" w:eastAsia="Calibri" w:hAnsi="Times New Roman" w:cs="Times New Roman"/>
                <w:sz w:val="24"/>
                <w:szCs w:val="24"/>
              </w:rPr>
              <w:t>-</w:t>
            </w:r>
            <w:r w:rsidR="00EA19A6">
              <w:rPr>
                <w:rFonts w:ascii="Times New Roman" w:eastAsia="Calibri" w:hAnsi="Times New Roman" w:cs="Times New Roman"/>
                <w:sz w:val="24"/>
                <w:szCs w:val="24"/>
              </w:rPr>
              <w:t> И</w:t>
            </w:r>
            <w:r w:rsidRPr="003F42BD">
              <w:rPr>
                <w:rFonts w:ascii="Times New Roman" w:eastAsia="Calibri" w:hAnsi="Times New Roman" w:cs="Times New Roman"/>
                <w:sz w:val="24"/>
                <w:szCs w:val="24"/>
              </w:rPr>
              <w:t>сполнитель в ходе оказания услуг должен строго соблюдать требования пожарной безопасности, электробезопасности, правила техники безопасности и охраны труда, пропускного и охранного режимов, действующих на территории Государственного заказчика</w:t>
            </w:r>
            <w:r>
              <w:rPr>
                <w:rFonts w:ascii="Times New Roman" w:eastAsia="Calibri" w:hAnsi="Times New Roman" w:cs="Times New Roman"/>
                <w:sz w:val="24"/>
                <w:szCs w:val="24"/>
              </w:rPr>
              <w:t xml:space="preserve"> и Получателя услуг</w:t>
            </w:r>
            <w:r w:rsidRPr="003F42BD">
              <w:rPr>
                <w:rFonts w:ascii="Times New Roman" w:eastAsia="Calibri" w:hAnsi="Times New Roman" w:cs="Times New Roman"/>
                <w:sz w:val="24"/>
                <w:szCs w:val="24"/>
              </w:rPr>
              <w:t>;</w:t>
            </w:r>
          </w:p>
          <w:p w14:paraId="439CF93C" w14:textId="51445C17" w:rsidR="00B844BD" w:rsidRPr="003F42BD" w:rsidRDefault="00B844BD" w:rsidP="00963A62">
            <w:pPr>
              <w:spacing w:after="0" w:line="240" w:lineRule="auto"/>
              <w:ind w:firstLine="709"/>
              <w:jc w:val="both"/>
              <w:rPr>
                <w:rFonts w:ascii="Times New Roman" w:eastAsia="Calibri" w:hAnsi="Times New Roman" w:cs="Times New Roman"/>
                <w:sz w:val="24"/>
                <w:szCs w:val="24"/>
              </w:rPr>
            </w:pPr>
            <w:r w:rsidRPr="003F42BD">
              <w:rPr>
                <w:rFonts w:ascii="Times New Roman" w:hAnsi="Times New Roman" w:cs="Times New Roman"/>
                <w:sz w:val="24"/>
                <w:szCs w:val="24"/>
              </w:rPr>
              <w:t>-</w:t>
            </w:r>
            <w:r w:rsidR="00EA19A6">
              <w:rPr>
                <w:rFonts w:ascii="Times New Roman" w:hAnsi="Times New Roman" w:cs="Times New Roman"/>
                <w:sz w:val="24"/>
                <w:szCs w:val="24"/>
              </w:rPr>
              <w:t> </w:t>
            </w:r>
            <w:r w:rsidR="00EA19A6">
              <w:rPr>
                <w:rFonts w:ascii="Times New Roman" w:eastAsia="Calibri" w:hAnsi="Times New Roman" w:cs="Times New Roman"/>
                <w:sz w:val="24"/>
                <w:szCs w:val="24"/>
              </w:rPr>
              <w:t>у</w:t>
            </w:r>
            <w:r w:rsidRPr="003F42BD">
              <w:rPr>
                <w:rFonts w:ascii="Times New Roman" w:eastAsia="Calibri" w:hAnsi="Times New Roman" w:cs="Times New Roman"/>
                <w:sz w:val="24"/>
                <w:szCs w:val="24"/>
              </w:rPr>
              <w:t>слуги должны быть оказаны без нарушения рабочего режима и производственного процесса подразделения Получателя услуг;</w:t>
            </w:r>
          </w:p>
          <w:p w14:paraId="78125493" w14:textId="3F4C0FDA" w:rsidR="00B844BD" w:rsidRPr="003F42BD" w:rsidRDefault="00B844BD" w:rsidP="00963A62">
            <w:pPr>
              <w:spacing w:after="0" w:line="240" w:lineRule="auto"/>
              <w:ind w:firstLine="709"/>
              <w:jc w:val="both"/>
              <w:rPr>
                <w:rFonts w:ascii="Times New Roman" w:eastAsia="Calibri" w:hAnsi="Times New Roman" w:cs="Times New Roman"/>
                <w:sz w:val="24"/>
                <w:szCs w:val="24"/>
              </w:rPr>
            </w:pPr>
            <w:r w:rsidRPr="003F42BD">
              <w:rPr>
                <w:rFonts w:ascii="Times New Roman" w:eastAsia="Calibri" w:hAnsi="Times New Roman" w:cs="Times New Roman"/>
                <w:sz w:val="24"/>
                <w:szCs w:val="24"/>
              </w:rPr>
              <w:t>-</w:t>
            </w:r>
            <w:r w:rsidR="00EA19A6">
              <w:rPr>
                <w:rFonts w:ascii="Times New Roman" w:eastAsia="Calibri" w:hAnsi="Times New Roman" w:cs="Times New Roman"/>
                <w:sz w:val="24"/>
                <w:szCs w:val="24"/>
              </w:rPr>
              <w:t> о</w:t>
            </w:r>
            <w:r w:rsidRPr="003F42BD">
              <w:rPr>
                <w:rFonts w:ascii="Times New Roman" w:eastAsia="Calibri" w:hAnsi="Times New Roman" w:cs="Times New Roman"/>
                <w:sz w:val="24"/>
                <w:szCs w:val="24"/>
              </w:rPr>
              <w:t>казанные услуги не должны создавать угрозы для жизни и здоровья сотрудников Получателя услуг, а также не должны причинять вред имуществу Получателя услуг</w:t>
            </w:r>
            <w:r>
              <w:rPr>
                <w:rFonts w:ascii="Times New Roman" w:eastAsia="Calibri" w:hAnsi="Times New Roman" w:cs="Times New Roman"/>
                <w:sz w:val="24"/>
                <w:szCs w:val="24"/>
              </w:rPr>
              <w:t xml:space="preserve"> и Государственного заказчика;</w:t>
            </w:r>
          </w:p>
          <w:p w14:paraId="72438D2D" w14:textId="3F9F312D" w:rsidR="00B844BD" w:rsidRDefault="00B844BD" w:rsidP="00963A62">
            <w:pPr>
              <w:spacing w:after="0" w:line="240" w:lineRule="auto"/>
              <w:ind w:firstLine="709"/>
              <w:jc w:val="both"/>
              <w:rPr>
                <w:rFonts w:ascii="Times New Roman" w:hAnsi="Times New Roman"/>
                <w:sz w:val="24"/>
                <w:szCs w:val="24"/>
              </w:rPr>
            </w:pPr>
            <w:r w:rsidRPr="003F42BD">
              <w:rPr>
                <w:rFonts w:ascii="Times New Roman" w:eastAsia="Calibri" w:hAnsi="Times New Roman" w:cs="Times New Roman"/>
                <w:sz w:val="24"/>
                <w:szCs w:val="24"/>
              </w:rPr>
              <w:t>-</w:t>
            </w:r>
            <w:r w:rsidR="00EA19A6">
              <w:rPr>
                <w:rFonts w:ascii="Times New Roman" w:eastAsia="Calibri" w:hAnsi="Times New Roman" w:cs="Times New Roman"/>
                <w:sz w:val="24"/>
                <w:szCs w:val="24"/>
              </w:rPr>
              <w:t> </w:t>
            </w:r>
            <w:r w:rsidR="00EA19A6">
              <w:rPr>
                <w:rFonts w:ascii="Times New Roman" w:hAnsi="Times New Roman"/>
                <w:sz w:val="24"/>
                <w:szCs w:val="24"/>
              </w:rPr>
              <w:t>И</w:t>
            </w:r>
            <w:r w:rsidRPr="003F42BD">
              <w:rPr>
                <w:rFonts w:ascii="Times New Roman" w:hAnsi="Times New Roman"/>
                <w:sz w:val="24"/>
                <w:szCs w:val="24"/>
              </w:rPr>
              <w:t>сполнитель должен обеспечить прохождение вводного инструктажа всеми своими работниками, оказывающими услуги согласно Правил</w:t>
            </w:r>
            <w:r w:rsidR="00EA19A6">
              <w:rPr>
                <w:rFonts w:ascii="Times New Roman" w:hAnsi="Times New Roman"/>
                <w:sz w:val="24"/>
                <w:szCs w:val="24"/>
              </w:rPr>
              <w:t>ам</w:t>
            </w:r>
            <w:r w:rsidRPr="003F42BD">
              <w:rPr>
                <w:rFonts w:ascii="Times New Roman" w:hAnsi="Times New Roman"/>
                <w:sz w:val="24"/>
                <w:szCs w:val="24"/>
              </w:rPr>
              <w:t xml:space="preserve"> </w:t>
            </w:r>
            <w:proofErr w:type="gramStart"/>
            <w:r w:rsidRPr="003F42BD">
              <w:rPr>
                <w:rFonts w:ascii="Times New Roman" w:hAnsi="Times New Roman"/>
                <w:sz w:val="24"/>
                <w:szCs w:val="24"/>
              </w:rPr>
              <w:t>обучения по охране</w:t>
            </w:r>
            <w:proofErr w:type="gramEnd"/>
            <w:r w:rsidRPr="003F42BD">
              <w:rPr>
                <w:rFonts w:ascii="Times New Roman" w:hAnsi="Times New Roman"/>
                <w:sz w:val="24"/>
                <w:szCs w:val="24"/>
              </w:rPr>
              <w:t xml:space="preserve"> труда и проверки</w:t>
            </w:r>
            <w:r w:rsidRPr="00F57AB9">
              <w:rPr>
                <w:rFonts w:ascii="Times New Roman" w:hAnsi="Times New Roman"/>
                <w:sz w:val="24"/>
                <w:szCs w:val="24"/>
              </w:rPr>
              <w:t xml:space="preserve"> знания требований охраны труда,</w:t>
            </w:r>
            <w:r>
              <w:rPr>
                <w:rFonts w:ascii="Times New Roman" w:hAnsi="Times New Roman"/>
                <w:sz w:val="24"/>
                <w:szCs w:val="24"/>
              </w:rPr>
              <w:t xml:space="preserve"> </w:t>
            </w:r>
            <w:r w:rsidRPr="00F57AB9">
              <w:rPr>
                <w:rFonts w:ascii="Times New Roman" w:hAnsi="Times New Roman"/>
                <w:sz w:val="24"/>
                <w:szCs w:val="24"/>
              </w:rPr>
              <w:t>утвержденных Постановлением Правительства РФ от 24.12.2021 № 2464</w:t>
            </w:r>
            <w:r>
              <w:rPr>
                <w:rFonts w:ascii="Times New Roman" w:hAnsi="Times New Roman"/>
                <w:sz w:val="24"/>
                <w:szCs w:val="24"/>
              </w:rPr>
              <w:t>.</w:t>
            </w:r>
            <w:r w:rsidRPr="00F57AB9">
              <w:rPr>
                <w:rFonts w:ascii="Times New Roman" w:hAnsi="Times New Roman"/>
                <w:sz w:val="24"/>
                <w:szCs w:val="24"/>
              </w:rPr>
              <w:t> </w:t>
            </w:r>
          </w:p>
          <w:p w14:paraId="248BE844" w14:textId="56606858" w:rsidR="00B844BD" w:rsidRPr="004706D2" w:rsidRDefault="00B844BD" w:rsidP="00963A62">
            <w:pPr>
              <w:spacing w:after="0" w:line="240" w:lineRule="auto"/>
              <w:ind w:firstLine="567"/>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w:t>
            </w:r>
            <w:r w:rsidR="00EA19A6">
              <w:rPr>
                <w:rFonts w:ascii="Times New Roman" w:eastAsia="Calibri" w:hAnsi="Times New Roman" w:cs="Times New Roman"/>
                <w:sz w:val="24"/>
                <w:szCs w:val="24"/>
              </w:rPr>
              <w:t> о</w:t>
            </w:r>
            <w:r w:rsidRPr="004706D2">
              <w:rPr>
                <w:rFonts w:ascii="Times New Roman" w:eastAsia="Calibri" w:hAnsi="Times New Roman" w:cs="Times New Roman"/>
                <w:sz w:val="24"/>
                <w:szCs w:val="24"/>
              </w:rPr>
              <w:t>рганизация и оказание услуг должны осуществляться с соблюдением Правил противопожарного режима в Российской Федерации, утвержденных постановлением Правительства РФ  № 1479 от 16.09.2020, мер электробезопасности в соответствии Приказом Минэнерго России от 12.08.2022 № 811 «Об утверждении Правил технической эксплуатации электроустановок потребителей электрической энергии» и «Правил по охране труда при эксплуатации электроустановок», утвержденными приказом Министерством труда и социальной защиты Российской Федерации от 15.12. 2020</w:t>
            </w:r>
            <w:proofErr w:type="gramEnd"/>
            <w:r w:rsidRPr="004706D2">
              <w:rPr>
                <w:rFonts w:ascii="Times New Roman" w:eastAsia="Calibri" w:hAnsi="Times New Roman" w:cs="Times New Roman"/>
                <w:sz w:val="24"/>
                <w:szCs w:val="24"/>
              </w:rPr>
              <w:t xml:space="preserve"> г. № 903н</w:t>
            </w:r>
          </w:p>
          <w:p w14:paraId="265A485B" w14:textId="6445D019" w:rsidR="00B844BD" w:rsidRPr="00A13F78" w:rsidRDefault="00B844BD" w:rsidP="00963A6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w:t>
            </w:r>
            <w:r w:rsidR="00EA19A6">
              <w:rPr>
                <w:rFonts w:ascii="Times New Roman" w:eastAsia="Calibri" w:hAnsi="Times New Roman" w:cs="Times New Roman"/>
                <w:sz w:val="24"/>
                <w:szCs w:val="24"/>
                <w:lang w:eastAsia="ru-RU"/>
              </w:rPr>
              <w:t> д</w:t>
            </w:r>
            <w:r w:rsidRPr="00A13F78">
              <w:rPr>
                <w:rFonts w:ascii="Times New Roman" w:eastAsia="Calibri" w:hAnsi="Times New Roman" w:cs="Times New Roman"/>
                <w:sz w:val="24"/>
                <w:szCs w:val="24"/>
                <w:lang w:eastAsia="ru-RU"/>
              </w:rPr>
              <w:t xml:space="preserve">ля проверки соответствия оказанных Исполнителем Услуг требованиям, установленным Техническим </w:t>
            </w:r>
            <w:r w:rsidRPr="00A13F78">
              <w:rPr>
                <w:rFonts w:ascii="Times New Roman" w:eastAsia="Calibri" w:hAnsi="Times New Roman" w:cs="Times New Roman"/>
                <w:sz w:val="24"/>
                <w:szCs w:val="24"/>
              </w:rPr>
              <w:t>заданием, техническим нормативам, действующим в Российской Федерации, Государственный заказчик имеет право привлекать независимых экспертов.</w:t>
            </w:r>
          </w:p>
          <w:p w14:paraId="74D5DE8F" w14:textId="5FF06BD2" w:rsidR="00B844BD" w:rsidRPr="00C20837" w:rsidRDefault="00B844BD" w:rsidP="00EA19A6">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Pr>
                <w:rFonts w:ascii="Times New Roman" w:eastAsia="Calibri" w:hAnsi="Times New Roman" w:cs="Times New Roman"/>
                <w:sz w:val="24"/>
                <w:szCs w:val="24"/>
              </w:rPr>
              <w:t>-</w:t>
            </w:r>
            <w:r w:rsidR="00EA19A6">
              <w:rPr>
                <w:rFonts w:ascii="Times New Roman" w:eastAsia="Calibri" w:hAnsi="Times New Roman" w:cs="Times New Roman"/>
                <w:sz w:val="24"/>
                <w:szCs w:val="24"/>
              </w:rPr>
              <w:t> у</w:t>
            </w:r>
            <w:r w:rsidRPr="00A13F78">
              <w:rPr>
                <w:rFonts w:ascii="Times New Roman" w:eastAsia="Calibri" w:hAnsi="Times New Roman" w:cs="Times New Roman"/>
                <w:sz w:val="24"/>
                <w:szCs w:val="24"/>
              </w:rPr>
              <w:t>слуги должны оказываться с соблюдением требований Федерального закона от 30 марта 1999 г. № 52-ФЗ «О санитарно-эпидемиологическом благополучии населения» и нормативно-правовых актов, принятых в соответствии с вышеуказанным законом и распространяющих своё действие на территории оказания услуг.</w:t>
            </w:r>
          </w:p>
        </w:tc>
      </w:tr>
      <w:tr w:rsidR="00B844BD" w:rsidRPr="00E949C4" w14:paraId="5F31BCBA" w14:textId="77777777" w:rsidTr="00963A62">
        <w:tc>
          <w:tcPr>
            <w:tcW w:w="5000" w:type="pct"/>
            <w:shd w:val="clear" w:color="auto" w:fill="CCFFFF"/>
          </w:tcPr>
          <w:p w14:paraId="144CBE6B" w14:textId="6BBE455B" w:rsidR="00B844BD" w:rsidRPr="00E949C4" w:rsidRDefault="00B844BD" w:rsidP="00B844BD">
            <w:pPr>
              <w:pStyle w:val="a4"/>
              <w:numPr>
                <w:ilvl w:val="0"/>
                <w:numId w:val="3"/>
              </w:numPr>
              <w:jc w:val="center"/>
              <w:rPr>
                <w:b/>
              </w:rPr>
            </w:pPr>
            <w:r w:rsidRPr="00B63F0B">
              <w:rPr>
                <w:rFonts w:eastAsia="Lucida Sans Unicode"/>
                <w:b/>
              </w:rPr>
              <w:lastRenderedPageBreak/>
              <w:t>Порядок сдачи и приемки результатов услуг</w:t>
            </w:r>
          </w:p>
        </w:tc>
      </w:tr>
      <w:tr w:rsidR="00B844BD" w:rsidRPr="00AA619F" w14:paraId="0471EF12" w14:textId="77777777" w:rsidTr="00963A62">
        <w:tc>
          <w:tcPr>
            <w:tcW w:w="5000" w:type="pct"/>
            <w:tcBorders>
              <w:bottom w:val="single" w:sz="4" w:space="0" w:color="auto"/>
            </w:tcBorders>
          </w:tcPr>
          <w:p w14:paraId="12220BB5" w14:textId="3933E1D9" w:rsidR="00B844BD" w:rsidRPr="00394E82" w:rsidRDefault="00B844BD" w:rsidP="00963A62">
            <w:pPr>
              <w:spacing w:after="0" w:line="240" w:lineRule="auto"/>
              <w:ind w:firstLine="567"/>
              <w:jc w:val="both"/>
              <w:rPr>
                <w:rFonts w:ascii="Times New Roman" w:eastAsia="Times New Roman" w:hAnsi="Times New Roman" w:cs="Times New Roman"/>
                <w:bCs/>
                <w:sz w:val="24"/>
                <w:szCs w:val="24"/>
                <w:lang w:eastAsia="ru-RU"/>
              </w:rPr>
            </w:pPr>
            <w:r w:rsidRPr="0042324F">
              <w:rPr>
                <w:rFonts w:ascii="Times New Roman" w:eastAsia="Times New Roman" w:hAnsi="Times New Roman" w:cs="Times New Roman"/>
                <w:bCs/>
                <w:sz w:val="24"/>
                <w:szCs w:val="24"/>
                <w:lang w:eastAsia="ru-RU"/>
              </w:rPr>
              <w:t>По завершени</w:t>
            </w:r>
            <w:r w:rsidR="00EA19A6">
              <w:rPr>
                <w:rFonts w:ascii="Times New Roman" w:eastAsia="Times New Roman" w:hAnsi="Times New Roman" w:cs="Times New Roman"/>
                <w:bCs/>
                <w:sz w:val="24"/>
                <w:szCs w:val="24"/>
                <w:lang w:eastAsia="ru-RU"/>
              </w:rPr>
              <w:t>и</w:t>
            </w:r>
            <w:r w:rsidRPr="0042324F">
              <w:rPr>
                <w:rFonts w:ascii="Times New Roman" w:eastAsia="Times New Roman" w:hAnsi="Times New Roman" w:cs="Times New Roman"/>
                <w:bCs/>
                <w:sz w:val="24"/>
                <w:szCs w:val="24"/>
                <w:lang w:eastAsia="ru-RU"/>
              </w:rPr>
              <w:t xml:space="preserve"> оказания услуг Исполнитель передает Получателю услуг </w:t>
            </w:r>
            <w:r>
              <w:rPr>
                <w:rFonts w:ascii="Times New Roman" w:eastAsia="Times New Roman" w:hAnsi="Times New Roman" w:cs="Times New Roman"/>
                <w:bCs/>
                <w:sz w:val="24"/>
                <w:szCs w:val="24"/>
                <w:lang w:eastAsia="ru-RU"/>
              </w:rPr>
              <w:t xml:space="preserve">результаты </w:t>
            </w:r>
            <w:r w:rsidR="00AD4ADA" w:rsidRPr="00AD4ADA">
              <w:rPr>
                <w:rFonts w:ascii="Times New Roman" w:eastAsia="Times New Roman" w:hAnsi="Times New Roman" w:cs="Times New Roman"/>
                <w:bCs/>
                <w:sz w:val="24"/>
                <w:szCs w:val="24"/>
                <w:lang w:eastAsia="ru-RU"/>
              </w:rPr>
              <w:t>проверочных мероприятий</w:t>
            </w:r>
            <w:r>
              <w:rPr>
                <w:rFonts w:ascii="Times New Roman" w:eastAsia="Times New Roman" w:hAnsi="Times New Roman" w:cs="Times New Roman"/>
                <w:bCs/>
                <w:sz w:val="24"/>
                <w:szCs w:val="24"/>
                <w:lang w:eastAsia="ru-RU"/>
              </w:rPr>
              <w:t xml:space="preserve"> в виде документов</w:t>
            </w:r>
            <w:r w:rsidRPr="0042324F">
              <w:rPr>
                <w:rFonts w:ascii="Times New Roman" w:eastAsia="Times New Roman" w:hAnsi="Times New Roman" w:cs="Times New Roman"/>
                <w:bCs/>
                <w:sz w:val="24"/>
                <w:szCs w:val="24"/>
                <w:lang w:eastAsia="ru-RU"/>
              </w:rPr>
              <w:t>, оформленны</w:t>
            </w:r>
            <w:r>
              <w:rPr>
                <w:rFonts w:ascii="Times New Roman" w:eastAsia="Times New Roman" w:hAnsi="Times New Roman" w:cs="Times New Roman"/>
                <w:bCs/>
                <w:sz w:val="24"/>
                <w:szCs w:val="24"/>
                <w:lang w:eastAsia="ru-RU"/>
              </w:rPr>
              <w:t>х</w:t>
            </w:r>
            <w:r w:rsidRPr="0042324F">
              <w:rPr>
                <w:rFonts w:ascii="Times New Roman" w:eastAsia="Times New Roman" w:hAnsi="Times New Roman" w:cs="Times New Roman"/>
                <w:bCs/>
                <w:sz w:val="24"/>
                <w:szCs w:val="24"/>
                <w:lang w:eastAsia="ru-RU"/>
              </w:rPr>
              <w:t xml:space="preserve"> согласно требованиям ФСТЭК России,</w:t>
            </w:r>
            <w:r w:rsidR="00EA19A6">
              <w:rPr>
                <w:rFonts w:ascii="Times New Roman" w:eastAsia="Times New Roman" w:hAnsi="Times New Roman" w:cs="Times New Roman"/>
                <w:bCs/>
                <w:sz w:val="24"/>
                <w:szCs w:val="24"/>
                <w:lang w:eastAsia="ru-RU"/>
              </w:rPr>
              <w:t xml:space="preserve"> </w:t>
            </w:r>
            <w:r w:rsidR="00EA19A6" w:rsidRPr="00394E82">
              <w:rPr>
                <w:rFonts w:ascii="Times New Roman" w:eastAsia="Times New Roman" w:hAnsi="Times New Roman" w:cs="Times New Roman"/>
                <w:bCs/>
                <w:sz w:val="24"/>
                <w:szCs w:val="24"/>
                <w:lang w:eastAsia="ru-RU"/>
              </w:rPr>
              <w:t>ФСБ России</w:t>
            </w:r>
            <w:r w:rsidRPr="00394E82">
              <w:rPr>
                <w:rFonts w:ascii="Times New Roman" w:eastAsia="Times New Roman" w:hAnsi="Times New Roman" w:cs="Times New Roman"/>
                <w:bCs/>
                <w:sz w:val="24"/>
                <w:szCs w:val="24"/>
                <w:lang w:eastAsia="ru-RU"/>
              </w:rPr>
              <w:t xml:space="preserve"> в течение 5 (пяти) рабочих дней. </w:t>
            </w:r>
            <w:r w:rsidRPr="00394E82">
              <w:rPr>
                <w:rFonts w:ascii="Times New Roman" w:eastAsia="Calibri" w:hAnsi="Times New Roman" w:cs="Times New Roman"/>
                <w:sz w:val="24"/>
                <w:szCs w:val="24"/>
              </w:rPr>
              <w:t xml:space="preserve">Документы по результатам </w:t>
            </w:r>
            <w:r w:rsidR="00AD4ADA" w:rsidRPr="00394E82">
              <w:rPr>
                <w:rFonts w:ascii="Times New Roman" w:eastAsia="Times New Roman" w:hAnsi="Times New Roman" w:cs="Times New Roman"/>
                <w:bCs/>
                <w:sz w:val="24"/>
                <w:szCs w:val="24"/>
                <w:lang w:eastAsia="ru-RU"/>
              </w:rPr>
              <w:t xml:space="preserve">проверочных мероприятий </w:t>
            </w:r>
            <w:r w:rsidRPr="00394E82">
              <w:rPr>
                <w:rFonts w:ascii="Times New Roman" w:eastAsia="Calibri" w:hAnsi="Times New Roman" w:cs="Times New Roman"/>
                <w:sz w:val="24"/>
                <w:szCs w:val="24"/>
              </w:rPr>
              <w:t>принимаются Получателем услуг на основании Акта передачи документов (по форме согласно Приложению № 2 к Техническому заданию);</w:t>
            </w:r>
          </w:p>
          <w:p w14:paraId="3F27D3F4" w14:textId="4B20F628" w:rsidR="00B844BD" w:rsidRPr="00394E82" w:rsidRDefault="00B844BD" w:rsidP="00963A62">
            <w:pPr>
              <w:spacing w:after="0" w:line="240" w:lineRule="auto"/>
              <w:ind w:firstLine="567"/>
              <w:jc w:val="both"/>
              <w:rPr>
                <w:rFonts w:ascii="Times New Roman" w:eastAsia="Times New Roman" w:hAnsi="Times New Roman" w:cs="Times New Roman"/>
                <w:bCs/>
                <w:sz w:val="24"/>
                <w:szCs w:val="24"/>
                <w:lang w:eastAsia="ru-RU"/>
              </w:rPr>
            </w:pPr>
            <w:r w:rsidRPr="00394E82">
              <w:rPr>
                <w:rFonts w:ascii="Times New Roman" w:eastAsia="Calibri" w:hAnsi="Times New Roman" w:cs="Times New Roman"/>
                <w:sz w:val="24"/>
                <w:szCs w:val="24"/>
              </w:rPr>
              <w:t xml:space="preserve"> </w:t>
            </w:r>
            <w:r w:rsidRPr="00394E82">
              <w:rPr>
                <w:rFonts w:ascii="Times New Roman" w:eastAsia="Times New Roman" w:hAnsi="Times New Roman" w:cs="Times New Roman"/>
                <w:bCs/>
                <w:sz w:val="24"/>
                <w:szCs w:val="24"/>
                <w:lang w:eastAsia="ru-RU"/>
              </w:rPr>
              <w:t xml:space="preserve">Исполнитель не позднее 10 (десяти) рабочих дней </w:t>
            </w:r>
            <w:proofErr w:type="gramStart"/>
            <w:r w:rsidRPr="00394E82">
              <w:rPr>
                <w:rFonts w:ascii="Times New Roman" w:eastAsia="Times New Roman" w:hAnsi="Times New Roman" w:cs="Times New Roman"/>
                <w:bCs/>
                <w:sz w:val="24"/>
                <w:szCs w:val="24"/>
                <w:lang w:eastAsia="ru-RU"/>
              </w:rPr>
              <w:t>с даты оказания</w:t>
            </w:r>
            <w:proofErr w:type="gramEnd"/>
            <w:r w:rsidRPr="00394E82">
              <w:rPr>
                <w:rFonts w:ascii="Times New Roman" w:eastAsia="Times New Roman" w:hAnsi="Times New Roman" w:cs="Times New Roman"/>
                <w:bCs/>
                <w:sz w:val="24"/>
                <w:szCs w:val="24"/>
                <w:lang w:eastAsia="ru-RU"/>
              </w:rPr>
              <w:t xml:space="preserve"> услуг обязан оформить и передать Государственному заказчику следующую документацию:</w:t>
            </w:r>
          </w:p>
          <w:p w14:paraId="75FB1021" w14:textId="77777777" w:rsidR="00B844BD" w:rsidRPr="00394E82" w:rsidRDefault="00B844BD" w:rsidP="00963A62">
            <w:pPr>
              <w:spacing w:after="0" w:line="240" w:lineRule="auto"/>
              <w:ind w:firstLine="567"/>
              <w:jc w:val="both"/>
              <w:rPr>
                <w:rFonts w:ascii="Times New Roman" w:eastAsia="Times New Roman" w:hAnsi="Times New Roman" w:cs="Times New Roman"/>
                <w:bCs/>
                <w:sz w:val="24"/>
                <w:szCs w:val="24"/>
                <w:lang w:eastAsia="ru-RU"/>
              </w:rPr>
            </w:pPr>
            <w:r w:rsidRPr="00394E82">
              <w:rPr>
                <w:rFonts w:ascii="Times New Roman" w:eastAsia="Times New Roman" w:hAnsi="Times New Roman" w:cs="Times New Roman"/>
                <w:bCs/>
                <w:sz w:val="24"/>
                <w:szCs w:val="24"/>
                <w:lang w:eastAsia="ru-RU"/>
              </w:rPr>
              <w:t>- счет, счет-фактуру (в случаях, предусмотренных действующим законодательством);</w:t>
            </w:r>
          </w:p>
          <w:p w14:paraId="3BA6AFAF" w14:textId="4A90479A" w:rsidR="00B844BD" w:rsidRPr="00394E82" w:rsidRDefault="00B844BD" w:rsidP="00963A62">
            <w:pPr>
              <w:spacing w:after="0" w:line="240" w:lineRule="auto"/>
              <w:ind w:firstLine="567"/>
              <w:jc w:val="both"/>
              <w:rPr>
                <w:rFonts w:ascii="Times New Roman" w:eastAsia="Calibri" w:hAnsi="Times New Roman" w:cs="Times New Roman"/>
                <w:sz w:val="24"/>
                <w:szCs w:val="24"/>
              </w:rPr>
            </w:pPr>
            <w:r w:rsidRPr="00394E82">
              <w:rPr>
                <w:rFonts w:ascii="Times New Roman" w:eastAsia="Times New Roman" w:hAnsi="Times New Roman" w:cs="Times New Roman"/>
                <w:bCs/>
                <w:sz w:val="24"/>
                <w:szCs w:val="24"/>
                <w:lang w:eastAsia="ru-RU"/>
              </w:rPr>
              <w:t>-</w:t>
            </w:r>
            <w:r w:rsidR="00EA19A6" w:rsidRPr="00394E82">
              <w:rPr>
                <w:rFonts w:ascii="Times New Roman" w:eastAsia="Times New Roman" w:hAnsi="Times New Roman" w:cs="Times New Roman"/>
                <w:bCs/>
                <w:sz w:val="24"/>
                <w:szCs w:val="24"/>
                <w:lang w:eastAsia="ru-RU"/>
              </w:rPr>
              <w:t> </w:t>
            </w:r>
            <w:r w:rsidRPr="00394E82">
              <w:rPr>
                <w:rFonts w:ascii="Times New Roman" w:eastAsia="Calibri" w:hAnsi="Times New Roman" w:cs="Times New Roman"/>
                <w:sz w:val="24"/>
                <w:szCs w:val="24"/>
              </w:rPr>
              <w:t>Акт передачи документов (по форме согласно Приложению № 2), подписанный Заказчиком и Исполнителем.</w:t>
            </w:r>
          </w:p>
          <w:p w14:paraId="04AEA36C" w14:textId="30559218" w:rsidR="00B844BD" w:rsidRDefault="00B844BD" w:rsidP="00963A62">
            <w:pPr>
              <w:spacing w:after="0" w:line="240" w:lineRule="auto"/>
              <w:ind w:firstLine="567"/>
              <w:jc w:val="both"/>
              <w:rPr>
                <w:rFonts w:ascii="Times New Roman" w:eastAsia="Times New Roman" w:hAnsi="Times New Roman" w:cs="Times New Roman"/>
                <w:sz w:val="24"/>
                <w:szCs w:val="24"/>
                <w:lang w:eastAsia="ru-RU"/>
              </w:rPr>
            </w:pPr>
            <w:r w:rsidRPr="00394E82">
              <w:rPr>
                <w:rFonts w:ascii="Times New Roman" w:eastAsia="Times New Roman" w:hAnsi="Times New Roman" w:cs="Times New Roman"/>
                <w:sz w:val="24"/>
                <w:szCs w:val="24"/>
                <w:lang w:eastAsia="ru-RU"/>
              </w:rPr>
              <w:t>Допускается окончание оказани</w:t>
            </w:r>
            <w:r w:rsidR="00EA19A6" w:rsidRPr="00394E82">
              <w:rPr>
                <w:rFonts w:ascii="Times New Roman" w:eastAsia="Times New Roman" w:hAnsi="Times New Roman" w:cs="Times New Roman"/>
                <w:sz w:val="24"/>
                <w:szCs w:val="24"/>
                <w:lang w:eastAsia="ru-RU"/>
              </w:rPr>
              <w:t>я</w:t>
            </w:r>
            <w:r w:rsidRPr="00394E82">
              <w:rPr>
                <w:rFonts w:ascii="Times New Roman" w:eastAsia="Times New Roman" w:hAnsi="Times New Roman" w:cs="Times New Roman"/>
                <w:sz w:val="24"/>
                <w:szCs w:val="24"/>
                <w:lang w:eastAsia="ru-RU"/>
              </w:rPr>
              <w:t xml:space="preserve"> услуг ранее</w:t>
            </w:r>
            <w:r w:rsidR="00EA19A6" w:rsidRPr="00394E82">
              <w:rPr>
                <w:rFonts w:ascii="Times New Roman" w:eastAsia="Times New Roman" w:hAnsi="Times New Roman" w:cs="Times New Roman"/>
                <w:sz w:val="24"/>
                <w:szCs w:val="24"/>
                <w:lang w:eastAsia="ru-RU"/>
              </w:rPr>
              <w:t xml:space="preserve"> срока,</w:t>
            </w:r>
            <w:r w:rsidRPr="00394E82">
              <w:rPr>
                <w:rFonts w:ascii="Times New Roman" w:eastAsia="Times New Roman" w:hAnsi="Times New Roman" w:cs="Times New Roman"/>
                <w:sz w:val="24"/>
                <w:szCs w:val="24"/>
                <w:lang w:eastAsia="ru-RU"/>
              </w:rPr>
              <w:t xml:space="preserve"> установленного условиями настоящего Технического задания.</w:t>
            </w:r>
          </w:p>
          <w:p w14:paraId="3AC0075A" w14:textId="14B5326D" w:rsidR="00B844BD" w:rsidRPr="00CD5E91" w:rsidRDefault="00B844BD" w:rsidP="00963A6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Pr="00CD5E91">
              <w:rPr>
                <w:rFonts w:ascii="Times New Roman" w:eastAsia="Calibri" w:hAnsi="Times New Roman" w:cs="Times New Roman"/>
                <w:sz w:val="24"/>
                <w:szCs w:val="24"/>
              </w:rPr>
              <w:t xml:space="preserve">аказчик с помощью программы «1С: Бухгалтерия» формирует, подписывает Акт </w:t>
            </w:r>
            <w:r w:rsidRPr="00C20837">
              <w:rPr>
                <w:rFonts w:ascii="Times New Roman" w:eastAsia="Droid Sans" w:hAnsi="Times New Roman" w:cs="Times New Roman"/>
                <w:bCs/>
                <w:kern w:val="2"/>
                <w:sz w:val="24"/>
                <w:szCs w:val="24"/>
              </w:rPr>
              <w:t>приема-передачи оказанных услу</w:t>
            </w:r>
            <w:r>
              <w:rPr>
                <w:rFonts w:ascii="Times New Roman" w:eastAsia="Droid Sans" w:hAnsi="Times New Roman" w:cs="Times New Roman"/>
                <w:bCs/>
                <w:kern w:val="2"/>
                <w:sz w:val="24"/>
                <w:szCs w:val="24"/>
              </w:rPr>
              <w:t>г</w:t>
            </w:r>
            <w:r w:rsidRPr="00CD5E91">
              <w:rPr>
                <w:rFonts w:ascii="Times New Roman" w:eastAsia="Calibri" w:hAnsi="Times New Roman" w:cs="Times New Roman"/>
                <w:sz w:val="24"/>
                <w:szCs w:val="24"/>
              </w:rPr>
              <w:t xml:space="preserve"> (по форме Приложения №</w:t>
            </w:r>
            <w:r>
              <w:rPr>
                <w:rFonts w:ascii="Times New Roman" w:eastAsia="Calibri" w:hAnsi="Times New Roman" w:cs="Times New Roman"/>
                <w:sz w:val="24"/>
                <w:szCs w:val="24"/>
              </w:rPr>
              <w:t>1</w:t>
            </w:r>
            <w:r w:rsidRPr="00CD5E91">
              <w:rPr>
                <w:rFonts w:ascii="Times New Roman" w:eastAsia="Calibri" w:hAnsi="Times New Roman" w:cs="Times New Roman"/>
                <w:sz w:val="24"/>
                <w:szCs w:val="24"/>
              </w:rPr>
              <w:t xml:space="preserve"> к Техническому заданию) и направляет с помощью электронной почты на подписание </w:t>
            </w:r>
            <w:r>
              <w:rPr>
                <w:rFonts w:ascii="Times New Roman" w:eastAsia="Calibri" w:hAnsi="Times New Roman" w:cs="Times New Roman"/>
                <w:sz w:val="24"/>
                <w:szCs w:val="24"/>
              </w:rPr>
              <w:t>Исполнителю</w:t>
            </w:r>
            <w:r w:rsidRPr="00CD5E91">
              <w:rPr>
                <w:rFonts w:ascii="Times New Roman" w:eastAsia="Calibri" w:hAnsi="Times New Roman" w:cs="Times New Roman"/>
                <w:sz w:val="24"/>
                <w:szCs w:val="24"/>
              </w:rPr>
              <w:t xml:space="preserve">. </w:t>
            </w:r>
            <w:r>
              <w:rPr>
                <w:rFonts w:ascii="Times New Roman" w:eastAsia="Calibri" w:hAnsi="Times New Roman" w:cs="Times New Roman"/>
                <w:sz w:val="24"/>
                <w:szCs w:val="24"/>
              </w:rPr>
              <w:t>Исполнитель</w:t>
            </w:r>
            <w:r w:rsidRPr="00CD5E91">
              <w:rPr>
                <w:rFonts w:ascii="Times New Roman" w:eastAsia="Calibri" w:hAnsi="Times New Roman" w:cs="Times New Roman"/>
                <w:sz w:val="24"/>
                <w:szCs w:val="24"/>
              </w:rPr>
              <w:t xml:space="preserve"> в срок, не превышающий 2 (</w:t>
            </w:r>
            <w:r w:rsidR="00EA19A6">
              <w:rPr>
                <w:rFonts w:ascii="Times New Roman" w:eastAsia="Calibri" w:hAnsi="Times New Roman" w:cs="Times New Roman"/>
                <w:sz w:val="24"/>
                <w:szCs w:val="24"/>
              </w:rPr>
              <w:t>д</w:t>
            </w:r>
            <w:r w:rsidRPr="00CD5E91">
              <w:rPr>
                <w:rFonts w:ascii="Times New Roman" w:eastAsia="Calibri" w:hAnsi="Times New Roman" w:cs="Times New Roman"/>
                <w:sz w:val="24"/>
                <w:szCs w:val="24"/>
              </w:rPr>
              <w:t>ва) рабочих дня, передает подписанный со свой стороны Акт Государственному заказчику.</w:t>
            </w:r>
          </w:p>
          <w:p w14:paraId="73E6EC79" w14:textId="77777777" w:rsidR="00B844BD" w:rsidRPr="00FD27FA" w:rsidRDefault="00B844BD" w:rsidP="00963A62">
            <w:pPr>
              <w:spacing w:after="0" w:line="240" w:lineRule="auto"/>
              <w:ind w:firstLine="567"/>
              <w:jc w:val="both"/>
              <w:rPr>
                <w:rFonts w:ascii="Times New Roman" w:eastAsia="Times New Roman" w:hAnsi="Times New Roman" w:cs="Times New Roman"/>
                <w:sz w:val="24"/>
                <w:szCs w:val="24"/>
                <w:lang w:eastAsia="ru-RU"/>
              </w:rPr>
            </w:pPr>
            <w:r w:rsidRPr="00CD5E91">
              <w:rPr>
                <w:rFonts w:ascii="Times New Roman" w:eastAsia="Calibri" w:hAnsi="Times New Roman" w:cs="Times New Roman"/>
                <w:sz w:val="24"/>
                <w:szCs w:val="24"/>
              </w:rPr>
              <w:t xml:space="preserve">Оригинал Акта, подписанный </w:t>
            </w:r>
            <w:r>
              <w:rPr>
                <w:rFonts w:ascii="Times New Roman" w:eastAsia="Calibri" w:hAnsi="Times New Roman" w:cs="Times New Roman"/>
                <w:sz w:val="24"/>
                <w:szCs w:val="24"/>
              </w:rPr>
              <w:t>Исполнителем</w:t>
            </w:r>
            <w:r w:rsidRPr="00CD5E91">
              <w:rPr>
                <w:rFonts w:ascii="Times New Roman" w:eastAsia="Calibri" w:hAnsi="Times New Roman" w:cs="Times New Roman"/>
                <w:sz w:val="24"/>
                <w:szCs w:val="24"/>
              </w:rPr>
              <w:t xml:space="preserve">, в двух экземплярах направляется Заказчику в течение </w:t>
            </w:r>
            <w:r>
              <w:rPr>
                <w:rFonts w:ascii="Times New Roman" w:eastAsia="Calibri" w:hAnsi="Times New Roman" w:cs="Times New Roman"/>
                <w:sz w:val="24"/>
                <w:szCs w:val="24"/>
              </w:rPr>
              <w:t>5</w:t>
            </w:r>
            <w:r w:rsidRPr="00CD5E91">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CD5E91">
              <w:rPr>
                <w:rFonts w:ascii="Times New Roman" w:eastAsia="Calibri" w:hAnsi="Times New Roman" w:cs="Times New Roman"/>
                <w:sz w:val="24"/>
                <w:szCs w:val="24"/>
              </w:rPr>
              <w:t>) рабочих дней.</w:t>
            </w:r>
          </w:p>
          <w:p w14:paraId="7D0AC38E" w14:textId="71D443E6" w:rsidR="00B844BD" w:rsidRPr="00CD5E91" w:rsidRDefault="00B844BD" w:rsidP="00963A62">
            <w:pPr>
              <w:spacing w:after="0" w:line="240" w:lineRule="auto"/>
              <w:ind w:firstLine="567"/>
              <w:jc w:val="both"/>
              <w:rPr>
                <w:rFonts w:ascii="Times New Roman" w:eastAsia="Calibri" w:hAnsi="Times New Roman" w:cs="Times New Roman"/>
                <w:sz w:val="24"/>
                <w:szCs w:val="24"/>
              </w:rPr>
            </w:pPr>
            <w:proofErr w:type="gramStart"/>
            <w:r w:rsidRPr="00CD5E91">
              <w:rPr>
                <w:rFonts w:ascii="Times New Roman" w:eastAsia="Calibri" w:hAnsi="Times New Roman" w:cs="Times New Roman"/>
                <w:sz w:val="24"/>
                <w:szCs w:val="24"/>
              </w:rPr>
              <w:t xml:space="preserve">Заказчик в течение 10 (десяти) рабочих дней с даты получения Акта приема-передачи оказанных услуг, проверив объем и качество оказанных услуг, подтвердив оказание услуг у </w:t>
            </w:r>
            <w:r w:rsidRPr="00CD5E91">
              <w:rPr>
                <w:rFonts w:ascii="Times New Roman" w:eastAsia="Calibri" w:hAnsi="Times New Roman" w:cs="Times New Roman"/>
                <w:sz w:val="24"/>
                <w:szCs w:val="24"/>
              </w:rPr>
              <w:lastRenderedPageBreak/>
              <w:t>Получателя, обязан возвратить Исполнителю подписанные вторые экземпляры Акта приема-передачи оказанных услуг, либо в тот же срок</w:t>
            </w:r>
            <w:r w:rsidR="00EA19A6">
              <w:rPr>
                <w:rFonts w:ascii="Times New Roman" w:eastAsia="Calibri" w:hAnsi="Times New Roman" w:cs="Times New Roman"/>
                <w:sz w:val="24"/>
                <w:szCs w:val="24"/>
              </w:rPr>
              <w:t xml:space="preserve"> –</w:t>
            </w:r>
            <w:r w:rsidRPr="00CD5E91">
              <w:rPr>
                <w:rFonts w:ascii="Times New Roman" w:eastAsia="Calibri" w:hAnsi="Times New Roman" w:cs="Times New Roman"/>
                <w:sz w:val="24"/>
                <w:szCs w:val="24"/>
              </w:rPr>
              <w:t xml:space="preserve"> отказ от приемки оказанных услуг, с изложением причин отказа и выявленных недостатков.</w:t>
            </w:r>
            <w:proofErr w:type="gramEnd"/>
          </w:p>
          <w:p w14:paraId="20FD2A7B" w14:textId="773DC2C4" w:rsidR="00B844BD" w:rsidRPr="00CD5E91" w:rsidRDefault="00B844BD" w:rsidP="00963A62">
            <w:pPr>
              <w:spacing w:after="0" w:line="240" w:lineRule="auto"/>
              <w:ind w:firstLine="567"/>
              <w:jc w:val="both"/>
              <w:rPr>
                <w:rFonts w:ascii="Times New Roman" w:eastAsia="Calibri" w:hAnsi="Times New Roman" w:cs="Times New Roman"/>
                <w:sz w:val="24"/>
                <w:szCs w:val="24"/>
              </w:rPr>
            </w:pPr>
            <w:r w:rsidRPr="00CD5E91">
              <w:rPr>
                <w:rFonts w:ascii="Times New Roman" w:eastAsia="Calibri" w:hAnsi="Times New Roman" w:cs="Times New Roman"/>
                <w:sz w:val="24"/>
                <w:szCs w:val="24"/>
              </w:rPr>
              <w:t xml:space="preserve">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 Исполнитель обязан в сроки указанные в двухстороннем акте провести необходимые доработки без дополнительной оплаты при условии, что они не выходят за пределы требований, предусмотренных Контрактом и повторно представить Акт приемки товаров, работ, услуг в срок, указанный в двухстороннем акте. </w:t>
            </w:r>
            <w:proofErr w:type="gramStart"/>
            <w:r w:rsidRPr="00CD5E91">
              <w:rPr>
                <w:rFonts w:ascii="Times New Roman" w:eastAsia="Calibri" w:hAnsi="Times New Roman" w:cs="Times New Roman"/>
                <w:sz w:val="24"/>
                <w:szCs w:val="24"/>
              </w:rPr>
              <w:t>Заказчик в течение 1 (одного) рабочего дня со дня повторного предъявления оказанных услуг вправе либо принять оказанные услуги, подписав представленный Исполнителем Акт приемки товаров, работ, услуг, либо отказаться от приемки оказанных услуг, составив повторный мотивированный отказ с указанием перечня выявленных недостатков в объеме, относящемся к исправленным замечаниям, и направить его Исполнителю.</w:t>
            </w:r>
            <w:proofErr w:type="gramEnd"/>
          </w:p>
          <w:p w14:paraId="2B5368F5" w14:textId="77777777" w:rsidR="00B844BD" w:rsidRPr="00CD5E91" w:rsidRDefault="00B844BD" w:rsidP="00963A62">
            <w:pPr>
              <w:spacing w:after="0" w:line="240" w:lineRule="auto"/>
              <w:ind w:firstLine="567"/>
              <w:jc w:val="both"/>
              <w:rPr>
                <w:rFonts w:ascii="Times New Roman" w:eastAsia="Calibri" w:hAnsi="Times New Roman" w:cs="Times New Roman"/>
                <w:sz w:val="24"/>
                <w:szCs w:val="24"/>
              </w:rPr>
            </w:pPr>
            <w:r w:rsidRPr="00CD5E91">
              <w:rPr>
                <w:rFonts w:ascii="Times New Roman" w:eastAsia="Calibri" w:hAnsi="Times New Roman" w:cs="Times New Roman"/>
                <w:sz w:val="24"/>
                <w:szCs w:val="24"/>
              </w:rPr>
              <w:t>В случае направления Исполнителю повторного мотивированного отказа оказанные услуги считаются непринятыми, а Заказчик вправе инициировать расторжение контракта в порядке, установленном действующим законодательством Российской Федерации, с применением штрафных санкций, предусмотренных Контрактом.</w:t>
            </w:r>
          </w:p>
          <w:p w14:paraId="39EE424A" w14:textId="4ECCD038" w:rsidR="00B844BD" w:rsidRPr="00963A62" w:rsidRDefault="00B844BD" w:rsidP="00B844BD">
            <w:pPr>
              <w:pStyle w:val="a"/>
              <w:numPr>
                <w:ilvl w:val="0"/>
                <w:numId w:val="0"/>
              </w:numPr>
              <w:spacing w:after="0"/>
              <w:ind w:firstLine="567"/>
              <w:rPr>
                <w:rFonts w:eastAsia="Calibri"/>
              </w:rPr>
            </w:pPr>
            <w:r w:rsidRPr="00CD5E91">
              <w:rPr>
                <w:rFonts w:eastAsia="Calibri"/>
              </w:rPr>
              <w:t>Услуги, предусмотренные Контрактом, считаются оказанными с момента подписания Сторонами Акт приемки товаров, работ, услуг.</w:t>
            </w:r>
          </w:p>
        </w:tc>
      </w:tr>
      <w:tr w:rsidR="00B844BD" w:rsidRPr="0088256A" w14:paraId="1B4F9876" w14:textId="77777777" w:rsidTr="00963A62">
        <w:tc>
          <w:tcPr>
            <w:tcW w:w="5000" w:type="pct"/>
            <w:shd w:val="clear" w:color="auto" w:fill="CCFFFF"/>
          </w:tcPr>
          <w:p w14:paraId="56447529" w14:textId="4A4EDEF9" w:rsidR="00B844BD" w:rsidRPr="0088256A" w:rsidRDefault="00B844BD" w:rsidP="00B844BD">
            <w:pPr>
              <w:pStyle w:val="a4"/>
              <w:numPr>
                <w:ilvl w:val="0"/>
                <w:numId w:val="3"/>
              </w:numPr>
              <w:jc w:val="center"/>
              <w:rPr>
                <w:b/>
              </w:rPr>
            </w:pPr>
            <w:r w:rsidRPr="0088256A">
              <w:rPr>
                <w:rFonts w:eastAsia="Lucida Sans Unicode"/>
                <w:b/>
              </w:rPr>
              <w:lastRenderedPageBreak/>
              <w:t>Требования по объему гарантий качества услуг</w:t>
            </w:r>
          </w:p>
        </w:tc>
      </w:tr>
      <w:tr w:rsidR="00B844BD" w:rsidRPr="00C20837" w14:paraId="43CAF493" w14:textId="77777777" w:rsidTr="00963A62">
        <w:tc>
          <w:tcPr>
            <w:tcW w:w="5000" w:type="pct"/>
            <w:tcBorders>
              <w:bottom w:val="single" w:sz="4" w:space="0" w:color="auto"/>
            </w:tcBorders>
          </w:tcPr>
          <w:p w14:paraId="5798B64A" w14:textId="77777777" w:rsidR="00B844BD" w:rsidRPr="00C20837" w:rsidRDefault="00B844BD" w:rsidP="00963A62">
            <w:pPr>
              <w:shd w:val="clear" w:color="auto" w:fill="FFFFFF"/>
              <w:tabs>
                <w:tab w:val="left" w:pos="1027"/>
              </w:tabs>
              <w:spacing w:after="0" w:line="240" w:lineRule="auto"/>
              <w:ind w:firstLine="567"/>
              <w:jc w:val="both"/>
              <w:rPr>
                <w:rFonts w:ascii="Times New Roman" w:hAnsi="Times New Roman" w:cs="Times New Roman"/>
                <w:sz w:val="24"/>
                <w:szCs w:val="24"/>
              </w:rPr>
            </w:pPr>
            <w:r w:rsidRPr="00C20837">
              <w:rPr>
                <w:rFonts w:ascii="Times New Roman" w:hAnsi="Times New Roman" w:cs="Times New Roman"/>
                <w:sz w:val="24"/>
                <w:szCs w:val="24"/>
              </w:rPr>
              <w:t>Гарантия распространяется на весь объем оказываемых услуг.</w:t>
            </w:r>
          </w:p>
          <w:p w14:paraId="18962368" w14:textId="3EBFBB28" w:rsidR="00B844BD" w:rsidRPr="00C20837" w:rsidRDefault="00B844BD" w:rsidP="00963A62">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sidRPr="00C20837">
              <w:rPr>
                <w:rFonts w:ascii="Times New Roman" w:eastAsia="Droid Sans" w:hAnsi="Times New Roman" w:cs="Times New Roman"/>
                <w:bCs/>
                <w:kern w:val="1"/>
                <w:sz w:val="24"/>
                <w:szCs w:val="24"/>
              </w:rPr>
              <w:t xml:space="preserve">В случае обнаружения контролирующими органами нарушений требования руководящих документов по проведению  </w:t>
            </w:r>
            <w:r w:rsidR="00DD0ED9" w:rsidRPr="00CD6D1F">
              <w:rPr>
                <w:rFonts w:ascii="Times New Roman" w:hAnsi="Times New Roman" w:cs="Times New Roman"/>
                <w:sz w:val="24"/>
                <w:szCs w:val="24"/>
              </w:rPr>
              <w:t xml:space="preserve">специального обследования </w:t>
            </w:r>
            <w:r w:rsidRPr="00C20837">
              <w:rPr>
                <w:rFonts w:ascii="Times New Roman" w:eastAsia="Droid Sans" w:hAnsi="Times New Roman" w:cs="Times New Roman"/>
                <w:bCs/>
                <w:kern w:val="1"/>
                <w:sz w:val="24"/>
                <w:szCs w:val="24"/>
              </w:rPr>
              <w:t xml:space="preserve">организация, оказывавшая услугу, должна провести повторные </w:t>
            </w:r>
            <w:r w:rsidR="00DD0ED9" w:rsidRPr="00CD6D1F">
              <w:rPr>
                <w:rFonts w:ascii="Times New Roman" w:hAnsi="Times New Roman" w:cs="Times New Roman"/>
                <w:sz w:val="24"/>
                <w:szCs w:val="24"/>
              </w:rPr>
              <w:t>обследования</w:t>
            </w:r>
            <w:r w:rsidRPr="00C20837">
              <w:rPr>
                <w:rFonts w:ascii="Times New Roman" w:eastAsia="Droid Sans" w:hAnsi="Times New Roman" w:cs="Times New Roman"/>
                <w:bCs/>
                <w:kern w:val="1"/>
                <w:sz w:val="24"/>
                <w:szCs w:val="24"/>
              </w:rPr>
              <w:t xml:space="preserve"> с выдачей документов за счет собственных средств.</w:t>
            </w:r>
          </w:p>
          <w:p w14:paraId="52D8FD2F" w14:textId="77777777" w:rsidR="00B844BD" w:rsidRPr="003F42BD" w:rsidRDefault="00B844BD" w:rsidP="00963A62">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sidRPr="00C20837">
              <w:rPr>
                <w:rFonts w:ascii="Times New Roman" w:eastAsia="Droid Sans" w:hAnsi="Times New Roman" w:cs="Times New Roman"/>
                <w:bCs/>
                <w:kern w:val="1"/>
                <w:sz w:val="24"/>
                <w:szCs w:val="24"/>
              </w:rPr>
              <w:t xml:space="preserve">Исполнитель обязан устранять допущенные по своей вине недостатки </w:t>
            </w:r>
            <w:r w:rsidRPr="003F42BD">
              <w:rPr>
                <w:rFonts w:ascii="Times New Roman" w:eastAsia="Droid Sans" w:hAnsi="Times New Roman" w:cs="Times New Roman"/>
                <w:bCs/>
                <w:kern w:val="1"/>
                <w:sz w:val="24"/>
                <w:szCs w:val="24"/>
              </w:rPr>
              <w:t>при оказании услуг своими силами и за свой счет.</w:t>
            </w:r>
          </w:p>
          <w:p w14:paraId="6975DAF3" w14:textId="77777777" w:rsidR="00B844BD" w:rsidRPr="003F42BD" w:rsidRDefault="00B844BD" w:rsidP="00963A62">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sidRPr="003F42BD">
              <w:rPr>
                <w:rFonts w:ascii="Times New Roman" w:eastAsia="Droid Sans" w:hAnsi="Times New Roman" w:cs="Times New Roman"/>
                <w:bCs/>
                <w:kern w:val="1"/>
                <w:sz w:val="24"/>
                <w:szCs w:val="24"/>
              </w:rPr>
              <w:t>В случае если некачественное оказание услуг привело к материальному ущербу Получателя услуг, его возмещение производится за счёт средств Исполнителя в полном объеме.</w:t>
            </w:r>
          </w:p>
          <w:p w14:paraId="695D852D" w14:textId="77777777" w:rsidR="00B844BD" w:rsidRPr="00C20837" w:rsidRDefault="00B844BD" w:rsidP="00963A62">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sidRPr="003F42BD">
              <w:rPr>
                <w:rFonts w:ascii="Times New Roman" w:eastAsia="Droid Sans" w:hAnsi="Times New Roman" w:cs="Times New Roman"/>
                <w:bCs/>
                <w:kern w:val="1"/>
                <w:sz w:val="24"/>
                <w:szCs w:val="24"/>
              </w:rPr>
              <w:t>Окончание срока действия контракта не освобождает Исполнителя от требований</w:t>
            </w:r>
            <w:r>
              <w:rPr>
                <w:rFonts w:ascii="Times New Roman" w:eastAsia="Droid Sans" w:hAnsi="Times New Roman" w:cs="Times New Roman"/>
                <w:bCs/>
                <w:kern w:val="1"/>
                <w:sz w:val="24"/>
                <w:szCs w:val="24"/>
              </w:rPr>
              <w:t xml:space="preserve"> к объему гарантий качества услуг.</w:t>
            </w:r>
          </w:p>
        </w:tc>
      </w:tr>
      <w:tr w:rsidR="00B844BD" w:rsidRPr="00C20837" w14:paraId="48F73B37" w14:textId="77777777" w:rsidTr="008807C5">
        <w:tc>
          <w:tcPr>
            <w:tcW w:w="5000" w:type="pct"/>
            <w:tcBorders>
              <w:bottom w:val="single" w:sz="4" w:space="0" w:color="auto"/>
            </w:tcBorders>
            <w:shd w:val="clear" w:color="auto" w:fill="CDFFFF"/>
          </w:tcPr>
          <w:p w14:paraId="56DF20B9" w14:textId="1085DCC0" w:rsidR="00B844BD" w:rsidRPr="00C20837" w:rsidRDefault="00DD0ED9" w:rsidP="008807C5">
            <w:pPr>
              <w:tabs>
                <w:tab w:val="left" w:pos="0"/>
              </w:tabs>
              <w:suppressAutoHyphens/>
              <w:spacing w:after="0" w:line="240" w:lineRule="auto"/>
              <w:ind w:firstLine="709"/>
              <w:jc w:val="center"/>
              <w:rPr>
                <w:rFonts w:ascii="Times New Roman" w:eastAsia="Droid Sans" w:hAnsi="Times New Roman" w:cs="Times New Roman"/>
                <w:b/>
                <w:bCs/>
                <w:kern w:val="1"/>
                <w:sz w:val="24"/>
                <w:szCs w:val="24"/>
              </w:rPr>
            </w:pPr>
            <w:r w:rsidRPr="00DD0ED9">
              <w:rPr>
                <w:rFonts w:ascii="Times New Roman" w:eastAsia="Droid Sans" w:hAnsi="Times New Roman" w:cs="Times New Roman"/>
                <w:b/>
                <w:bCs/>
                <w:kern w:val="1"/>
                <w:sz w:val="24"/>
                <w:szCs w:val="24"/>
              </w:rPr>
              <w:t>8</w:t>
            </w:r>
            <w:r w:rsidR="00B844BD" w:rsidRPr="00C20837">
              <w:rPr>
                <w:rFonts w:ascii="Times New Roman" w:eastAsia="Droid Sans" w:hAnsi="Times New Roman" w:cs="Times New Roman"/>
                <w:b/>
                <w:bCs/>
                <w:kern w:val="1"/>
                <w:sz w:val="24"/>
                <w:szCs w:val="24"/>
              </w:rPr>
              <w:t>.</w:t>
            </w:r>
            <w:r w:rsidR="00B844BD">
              <w:rPr>
                <w:rFonts w:ascii="Times New Roman" w:eastAsia="Droid Sans" w:hAnsi="Times New Roman" w:cs="Times New Roman"/>
                <w:b/>
                <w:bCs/>
                <w:kern w:val="1"/>
                <w:sz w:val="24"/>
                <w:szCs w:val="24"/>
              </w:rPr>
              <w:t xml:space="preserve"> </w:t>
            </w:r>
            <w:r w:rsidR="00B844BD" w:rsidRPr="00C20837">
              <w:rPr>
                <w:rFonts w:ascii="Times New Roman" w:eastAsia="Droid Sans" w:hAnsi="Times New Roman" w:cs="Times New Roman"/>
                <w:b/>
                <w:bCs/>
                <w:kern w:val="1"/>
                <w:sz w:val="24"/>
                <w:szCs w:val="24"/>
              </w:rPr>
              <w:t>Требования по сроку гарантий качества на результаты оказанных услуг</w:t>
            </w:r>
          </w:p>
        </w:tc>
      </w:tr>
      <w:tr w:rsidR="00B844BD" w:rsidRPr="00C20837" w14:paraId="6D44C0EF" w14:textId="77777777" w:rsidTr="008807C5">
        <w:tc>
          <w:tcPr>
            <w:tcW w:w="5000" w:type="pct"/>
            <w:tcBorders>
              <w:bottom w:val="single" w:sz="4" w:space="0" w:color="auto"/>
            </w:tcBorders>
          </w:tcPr>
          <w:p w14:paraId="4FA776EF" w14:textId="77777777" w:rsidR="00B844BD" w:rsidRPr="00A13F78" w:rsidRDefault="00B844BD" w:rsidP="008807C5">
            <w:pPr>
              <w:spacing w:after="0" w:line="240" w:lineRule="auto"/>
              <w:ind w:firstLine="567"/>
              <w:jc w:val="both"/>
              <w:rPr>
                <w:rFonts w:ascii="Times New Roman" w:eastAsia="Lucida Sans Unicode" w:hAnsi="Times New Roman" w:cs="Times New Roman"/>
                <w:sz w:val="24"/>
                <w:szCs w:val="24"/>
              </w:rPr>
            </w:pPr>
            <w:r w:rsidRPr="00A13F78">
              <w:rPr>
                <w:rFonts w:ascii="Times New Roman" w:eastAsia="Lucida Sans Unicode" w:hAnsi="Times New Roman" w:cs="Times New Roman"/>
                <w:sz w:val="24"/>
                <w:szCs w:val="24"/>
              </w:rPr>
              <w:t xml:space="preserve">Гарантия предоставляется Исполнителем на весь объем оказанных услуг на период действия Государственного контракта. В случае выявления недостатков оказанных услуг стороны составляют акт выявленных недостатков, в котором указывают сроки устранения выявленных недостатков. </w:t>
            </w:r>
          </w:p>
          <w:p w14:paraId="668A9360" w14:textId="77777777" w:rsidR="00B844BD" w:rsidRPr="00C20837" w:rsidRDefault="00B844BD" w:rsidP="008807C5">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sidRPr="00A13F78">
              <w:rPr>
                <w:rFonts w:ascii="Times New Roman" w:eastAsia="Lucida Sans Unicode" w:hAnsi="Times New Roman" w:cs="Times New Roman"/>
                <w:sz w:val="24"/>
                <w:szCs w:val="24"/>
              </w:rPr>
              <w:t>В течение гарантийного срока недостатки устраняются за счет Исполнителя</w:t>
            </w:r>
            <w:r>
              <w:rPr>
                <w:rFonts w:ascii="Times New Roman" w:eastAsia="Lucida Sans Unicode" w:hAnsi="Times New Roman" w:cs="Times New Roman"/>
                <w:sz w:val="24"/>
                <w:szCs w:val="24"/>
              </w:rPr>
              <w:t>.</w:t>
            </w:r>
          </w:p>
        </w:tc>
      </w:tr>
      <w:tr w:rsidR="00B844BD" w:rsidRPr="00C20837" w14:paraId="37C77D32" w14:textId="77777777" w:rsidTr="008807C5">
        <w:tc>
          <w:tcPr>
            <w:tcW w:w="5000" w:type="pct"/>
            <w:tcBorders>
              <w:bottom w:val="single" w:sz="4" w:space="0" w:color="auto"/>
            </w:tcBorders>
            <w:shd w:val="clear" w:color="auto" w:fill="CDFFFF"/>
          </w:tcPr>
          <w:p w14:paraId="7AC02139" w14:textId="14AD30B3" w:rsidR="00B844BD" w:rsidRPr="00C20837" w:rsidRDefault="00DD0ED9" w:rsidP="008807C5">
            <w:pPr>
              <w:tabs>
                <w:tab w:val="left" w:pos="0"/>
              </w:tabs>
              <w:suppressAutoHyphens/>
              <w:spacing w:after="0" w:line="240" w:lineRule="auto"/>
              <w:ind w:firstLine="709"/>
              <w:jc w:val="center"/>
              <w:rPr>
                <w:rFonts w:ascii="Times New Roman" w:eastAsia="Droid Sans" w:hAnsi="Times New Roman" w:cs="Times New Roman"/>
                <w:b/>
                <w:bCs/>
                <w:kern w:val="1"/>
                <w:sz w:val="24"/>
                <w:szCs w:val="24"/>
              </w:rPr>
            </w:pPr>
            <w:r w:rsidRPr="00DD0ED9">
              <w:rPr>
                <w:rFonts w:ascii="Times New Roman" w:eastAsia="Droid Sans" w:hAnsi="Times New Roman" w:cs="Times New Roman"/>
                <w:b/>
                <w:bCs/>
                <w:kern w:val="1"/>
                <w:sz w:val="24"/>
                <w:szCs w:val="24"/>
              </w:rPr>
              <w:t>9</w:t>
            </w:r>
            <w:r w:rsidR="00B844BD" w:rsidRPr="00C20837">
              <w:rPr>
                <w:rFonts w:ascii="Times New Roman" w:eastAsia="Droid Sans" w:hAnsi="Times New Roman" w:cs="Times New Roman"/>
                <w:b/>
                <w:bCs/>
                <w:kern w:val="1"/>
                <w:sz w:val="24"/>
                <w:szCs w:val="24"/>
              </w:rPr>
              <w:t>.</w:t>
            </w:r>
            <w:r w:rsidR="00B844BD">
              <w:rPr>
                <w:rFonts w:ascii="Times New Roman" w:eastAsia="Droid Sans" w:hAnsi="Times New Roman" w:cs="Times New Roman"/>
                <w:b/>
                <w:bCs/>
                <w:kern w:val="1"/>
                <w:sz w:val="24"/>
                <w:szCs w:val="24"/>
              </w:rPr>
              <w:t xml:space="preserve"> </w:t>
            </w:r>
            <w:r w:rsidR="00B844BD" w:rsidRPr="00C20837">
              <w:rPr>
                <w:rFonts w:ascii="Times New Roman" w:eastAsia="Droid Sans" w:hAnsi="Times New Roman" w:cs="Times New Roman"/>
                <w:b/>
                <w:bCs/>
                <w:kern w:val="1"/>
                <w:sz w:val="24"/>
                <w:szCs w:val="24"/>
              </w:rPr>
              <w:t>Требования к организации оказания услуг по наличию лицензии, аккредитации и сертификатов</w:t>
            </w:r>
          </w:p>
        </w:tc>
      </w:tr>
      <w:tr w:rsidR="00B844BD" w:rsidRPr="00C20837" w14:paraId="57FDA284" w14:textId="77777777" w:rsidTr="004B3AAD">
        <w:trPr>
          <w:trHeight w:val="1691"/>
        </w:trPr>
        <w:tc>
          <w:tcPr>
            <w:tcW w:w="5000" w:type="pct"/>
            <w:tcBorders>
              <w:bottom w:val="single" w:sz="4" w:space="0" w:color="auto"/>
            </w:tcBorders>
          </w:tcPr>
          <w:p w14:paraId="5BBDB551" w14:textId="55A27B7B" w:rsidR="00B844BD" w:rsidRDefault="00B844BD" w:rsidP="00F925D9">
            <w:pPr>
              <w:pStyle w:val="a4"/>
              <w:tabs>
                <w:tab w:val="left" w:pos="-108"/>
              </w:tabs>
              <w:ind w:left="0" w:firstLine="567"/>
              <w:jc w:val="both"/>
              <w:rPr>
                <w:color w:val="000000"/>
              </w:rPr>
            </w:pPr>
            <w:r w:rsidRPr="0013723E">
              <w:rPr>
                <w:color w:val="000000"/>
              </w:rPr>
              <w:t>В соответствии Законом РФ от 21.07.1993 N 5485-1 «О государственной тайне» участник закупки должен иметь действующую лицензию:</w:t>
            </w:r>
          </w:p>
          <w:p w14:paraId="4C5830D6" w14:textId="1765CEEB" w:rsidR="00B844BD" w:rsidRPr="00DD0ED9" w:rsidRDefault="00B844BD" w:rsidP="00DD0ED9">
            <w:pPr>
              <w:pStyle w:val="a4"/>
              <w:tabs>
                <w:tab w:val="left" w:pos="-108"/>
              </w:tabs>
              <w:ind w:left="0" w:firstLine="567"/>
              <w:jc w:val="both"/>
              <w:rPr>
                <w:color w:val="000000"/>
              </w:rPr>
            </w:pPr>
            <w:r w:rsidRPr="0013723E">
              <w:rPr>
                <w:color w:val="000000"/>
              </w:rPr>
              <w:t xml:space="preserve"> </w:t>
            </w:r>
            <w:proofErr w:type="gramStart"/>
            <w:r w:rsidRPr="0013723E">
              <w:rPr>
                <w:color w:val="000000"/>
              </w:rPr>
              <w:t>- на осуществление мероприятий и (или) оказание услуг в области защиты государственной тайны (в части технической защиты информации), выданную ФСТЭК России (Постановление РФ от 15.04.1995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по</w:t>
            </w:r>
            <w:proofErr w:type="gramEnd"/>
            <w:r w:rsidRPr="0013723E">
              <w:rPr>
                <w:color w:val="000000"/>
              </w:rPr>
              <w:t xml:space="preserve"> видам работ: контроль защищенности информации, содержащей сведения, составляющие государственную тайну; аттестация средств и систем на соответствие требованиям по защите информации (автоматизированных систем различного уровня и назначения; систем связи, приема, обработки и передачи данных; систем отображения и размножения; </w:t>
            </w:r>
            <w:proofErr w:type="gramStart"/>
            <w:r w:rsidRPr="0013723E">
              <w:rPr>
                <w:color w:val="000000"/>
              </w:rPr>
              <w:t xml:space="preserve">технических средств (систем), не обрабатывающих информацию, составляющую государственную тайну, но размещенных в помещениях, в которых она обрабатывается, помещений со средствами (системами), подлежащими защите, помещений, предназначенных для ведения секретных переговоров); </w:t>
            </w:r>
            <w:proofErr w:type="gramEnd"/>
          </w:p>
          <w:p w14:paraId="71FB6144" w14:textId="5466FEB5" w:rsidR="00DD0ED9" w:rsidRPr="00DD0ED9" w:rsidRDefault="00B844BD" w:rsidP="00F925D9">
            <w:pPr>
              <w:pStyle w:val="a4"/>
              <w:tabs>
                <w:tab w:val="left" w:pos="-108"/>
              </w:tabs>
              <w:ind w:left="0" w:firstLine="567"/>
              <w:jc w:val="both"/>
              <w:rPr>
                <w:color w:val="000000"/>
              </w:rPr>
            </w:pPr>
            <w:r w:rsidRPr="0013723E">
              <w:rPr>
                <w:color w:val="000000"/>
              </w:rPr>
              <w:t xml:space="preserve">- </w:t>
            </w:r>
            <w:r w:rsidR="00DD0ED9" w:rsidRPr="0013723E">
              <w:rPr>
                <w:color w:val="000000"/>
              </w:rPr>
              <w:t xml:space="preserve">лицензию ФСБ России </w:t>
            </w:r>
            <w:r w:rsidRPr="0013723E">
              <w:rPr>
                <w:color w:val="000000"/>
              </w:rPr>
              <w:t>на проведение работ с использованием сведений, составляющих государственную тайну, выданную ФСБ России (Закон РФ от 21.07.1993 № 5485-1 «О государственной тайне»)</w:t>
            </w:r>
            <w:r w:rsidR="00EA19A6">
              <w:rPr>
                <w:color w:val="000000"/>
              </w:rPr>
              <w:t>;</w:t>
            </w:r>
            <w:r w:rsidRPr="0013723E">
              <w:rPr>
                <w:color w:val="000000"/>
              </w:rPr>
              <w:t xml:space="preserve"> </w:t>
            </w:r>
          </w:p>
          <w:p w14:paraId="2D69F9D7" w14:textId="6EAAAD64" w:rsidR="00BE60B0" w:rsidRPr="00394E82" w:rsidRDefault="00EA19A6" w:rsidP="00963A62">
            <w:pPr>
              <w:pStyle w:val="a4"/>
              <w:tabs>
                <w:tab w:val="left" w:pos="-108"/>
              </w:tabs>
              <w:ind w:left="0" w:firstLine="567"/>
              <w:jc w:val="both"/>
              <w:rPr>
                <w:color w:val="000000"/>
              </w:rPr>
            </w:pPr>
            <w:proofErr w:type="gramStart"/>
            <w:r w:rsidRPr="00394E82">
              <w:rPr>
                <w:color w:val="000000"/>
              </w:rPr>
              <w:t>- лицензию ФСБ России</w:t>
            </w:r>
            <w:r w:rsidRPr="00394E82">
              <w:t xml:space="preserve"> </w:t>
            </w:r>
            <w:r w:rsidRPr="00394E82">
              <w:rPr>
                <w:color w:val="000000"/>
              </w:rPr>
              <w:t xml:space="preserve">на </w:t>
            </w:r>
            <w:r w:rsidR="00BE60B0" w:rsidRPr="00394E82">
              <w:rPr>
                <w:color w:val="000000"/>
              </w:rPr>
              <w:t xml:space="preserve">выполнение работ по выявлению электронных устройств, </w:t>
            </w:r>
            <w:r w:rsidR="00BE60B0" w:rsidRPr="00394E82">
              <w:rPr>
                <w:color w:val="000000"/>
              </w:rPr>
              <w:lastRenderedPageBreak/>
              <w:t xml:space="preserve">предназначенных для негласного получения информации, в помещениях </w:t>
            </w:r>
            <w:r w:rsidRPr="00394E82">
              <w:t>(</w:t>
            </w:r>
            <w:r w:rsidRPr="00394E82">
              <w:rPr>
                <w:color w:val="000000"/>
              </w:rPr>
              <w:t>Постановление Правительства РФ от 16.04.2012 № 314 "Об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r w:rsidR="00BE60B0" w:rsidRPr="00394E82">
              <w:rPr>
                <w:color w:val="000000"/>
              </w:rPr>
              <w:t>;</w:t>
            </w:r>
            <w:proofErr w:type="gramEnd"/>
          </w:p>
          <w:p w14:paraId="48CD8336" w14:textId="10D1BADE" w:rsidR="00454911" w:rsidRPr="00AD4ADA" w:rsidRDefault="00BE60B0" w:rsidP="00963A62">
            <w:pPr>
              <w:pStyle w:val="a4"/>
              <w:tabs>
                <w:tab w:val="left" w:pos="-108"/>
              </w:tabs>
              <w:ind w:left="0" w:firstLine="567"/>
              <w:jc w:val="both"/>
              <w:rPr>
                <w:color w:val="000000"/>
              </w:rPr>
            </w:pPr>
            <w:r w:rsidRPr="00394E82">
              <w:rPr>
                <w:color w:val="000000"/>
              </w:rPr>
              <w:t>- лицензию ФСБ России</w:t>
            </w:r>
            <w:r w:rsidRPr="00394E82">
              <w:t xml:space="preserve"> </w:t>
            </w:r>
            <w:r w:rsidRPr="00394E82">
              <w:rPr>
                <w:color w:val="000000"/>
              </w:rPr>
              <w:t>на выполнение работ по выявлению электронных устройств, предназначенных для негласного получения информации, в технических средства</w:t>
            </w:r>
            <w:proofErr w:type="gramStart"/>
            <w:r w:rsidRPr="00394E82">
              <w:rPr>
                <w:color w:val="000000"/>
              </w:rPr>
              <w:t>х</w:t>
            </w:r>
            <w:r w:rsidRPr="00394E82">
              <w:t>(</w:t>
            </w:r>
            <w:proofErr w:type="gramEnd"/>
            <w:r w:rsidRPr="00394E82">
              <w:rPr>
                <w:color w:val="000000"/>
              </w:rPr>
              <w:t>Постановление Правительства РФ от 16.04.2012 № 314 "Об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r w:rsidR="00EA19A6" w:rsidRPr="00394E82">
              <w:rPr>
                <w:color w:val="000000"/>
              </w:rPr>
              <w:t>.</w:t>
            </w:r>
          </w:p>
          <w:p w14:paraId="08A8258D" w14:textId="77777777" w:rsidR="00963A62" w:rsidRDefault="00B844BD" w:rsidP="00963A62">
            <w:pPr>
              <w:pStyle w:val="a4"/>
              <w:tabs>
                <w:tab w:val="left" w:pos="-108"/>
              </w:tabs>
              <w:ind w:left="0" w:firstLine="567"/>
              <w:jc w:val="both"/>
              <w:rPr>
                <w:color w:val="000000"/>
              </w:rPr>
            </w:pPr>
            <w:r w:rsidRPr="0013723E">
              <w:rPr>
                <w:color w:val="000000"/>
              </w:rPr>
              <w:t>Требование подтверждается копией действующей лицензии и (или) копией выписки из реестра лицензий и (или) сведениями о записи в реестре лицензий</w:t>
            </w:r>
            <w:r>
              <w:rPr>
                <w:color w:val="000000"/>
              </w:rPr>
              <w:t>.</w:t>
            </w:r>
          </w:p>
          <w:p w14:paraId="443247EA" w14:textId="0F2F9293" w:rsidR="00385080" w:rsidRPr="00963A62" w:rsidRDefault="00385080" w:rsidP="00963A62">
            <w:pPr>
              <w:pStyle w:val="a4"/>
              <w:tabs>
                <w:tab w:val="left" w:pos="-108"/>
              </w:tabs>
              <w:ind w:left="0" w:firstLine="567"/>
              <w:jc w:val="both"/>
              <w:rPr>
                <w:rFonts w:eastAsia="Droid Sans"/>
                <w:bCs/>
                <w:kern w:val="1"/>
              </w:rPr>
            </w:pPr>
          </w:p>
        </w:tc>
      </w:tr>
      <w:tr w:rsidR="00963A62" w:rsidRPr="00C20837" w14:paraId="4FFF3480" w14:textId="77777777" w:rsidTr="00963A62">
        <w:tc>
          <w:tcPr>
            <w:tcW w:w="5000" w:type="pct"/>
            <w:tcBorders>
              <w:bottom w:val="single" w:sz="4" w:space="0" w:color="auto"/>
            </w:tcBorders>
            <w:shd w:val="clear" w:color="auto" w:fill="CDFFFF"/>
          </w:tcPr>
          <w:p w14:paraId="7C4A788A" w14:textId="77777777" w:rsidR="00963A62" w:rsidRPr="00C20837" w:rsidRDefault="00963A62" w:rsidP="00963A62">
            <w:pPr>
              <w:tabs>
                <w:tab w:val="left" w:pos="0"/>
              </w:tabs>
              <w:suppressAutoHyphens/>
              <w:spacing w:after="0" w:line="240" w:lineRule="auto"/>
              <w:ind w:firstLine="709"/>
              <w:jc w:val="center"/>
              <w:rPr>
                <w:rFonts w:ascii="Times New Roman" w:eastAsia="Droid Sans" w:hAnsi="Times New Roman" w:cs="Times New Roman"/>
                <w:b/>
                <w:bCs/>
                <w:kern w:val="1"/>
                <w:sz w:val="24"/>
                <w:szCs w:val="24"/>
              </w:rPr>
            </w:pPr>
            <w:r>
              <w:rPr>
                <w:rFonts w:ascii="Times New Roman" w:eastAsia="Droid Sans" w:hAnsi="Times New Roman" w:cs="Times New Roman"/>
                <w:b/>
                <w:bCs/>
                <w:kern w:val="1"/>
                <w:sz w:val="24"/>
                <w:szCs w:val="24"/>
              </w:rPr>
              <w:lastRenderedPageBreak/>
              <w:t>10</w:t>
            </w:r>
            <w:r w:rsidRPr="00C20837">
              <w:rPr>
                <w:rFonts w:ascii="Times New Roman" w:eastAsia="Droid Sans" w:hAnsi="Times New Roman" w:cs="Times New Roman"/>
                <w:b/>
                <w:bCs/>
                <w:kern w:val="1"/>
                <w:sz w:val="24"/>
                <w:szCs w:val="24"/>
              </w:rPr>
              <w:t>.</w:t>
            </w:r>
            <w:r>
              <w:rPr>
                <w:rFonts w:ascii="Times New Roman" w:eastAsia="Droid Sans" w:hAnsi="Times New Roman" w:cs="Times New Roman"/>
                <w:b/>
                <w:bCs/>
                <w:kern w:val="1"/>
                <w:sz w:val="24"/>
                <w:szCs w:val="24"/>
              </w:rPr>
              <w:t xml:space="preserve"> </w:t>
            </w:r>
            <w:r w:rsidRPr="00C20837">
              <w:rPr>
                <w:rFonts w:ascii="Times New Roman" w:eastAsia="Droid Sans" w:hAnsi="Times New Roman" w:cs="Times New Roman"/>
                <w:b/>
                <w:bCs/>
                <w:kern w:val="1"/>
                <w:sz w:val="24"/>
                <w:szCs w:val="24"/>
              </w:rPr>
              <w:t>Порядок оплаты</w:t>
            </w:r>
          </w:p>
        </w:tc>
      </w:tr>
      <w:tr w:rsidR="00963A62" w:rsidRPr="00C20837" w14:paraId="3EE6B24A" w14:textId="77777777" w:rsidTr="00963A62">
        <w:tc>
          <w:tcPr>
            <w:tcW w:w="5000" w:type="pct"/>
            <w:tcBorders>
              <w:bottom w:val="single" w:sz="4" w:space="0" w:color="auto"/>
            </w:tcBorders>
          </w:tcPr>
          <w:p w14:paraId="0C8E01C6" w14:textId="1A4DC029" w:rsidR="00963A62" w:rsidRPr="00C20837" w:rsidRDefault="00963A62" w:rsidP="00963A62">
            <w:pPr>
              <w:tabs>
                <w:tab w:val="left" w:pos="0"/>
              </w:tabs>
              <w:suppressAutoHyphens/>
              <w:spacing w:after="0" w:line="240" w:lineRule="auto"/>
              <w:ind w:firstLine="567"/>
              <w:jc w:val="both"/>
              <w:rPr>
                <w:rFonts w:ascii="Times New Roman" w:eastAsia="Droid Sans" w:hAnsi="Times New Roman" w:cs="Times New Roman"/>
                <w:bCs/>
                <w:kern w:val="1"/>
                <w:sz w:val="24"/>
                <w:szCs w:val="24"/>
              </w:rPr>
            </w:pPr>
            <w:r w:rsidRPr="00C20837">
              <w:rPr>
                <w:rFonts w:ascii="Times New Roman" w:eastAsia="Droid Sans" w:hAnsi="Times New Roman" w:cs="Times New Roman"/>
                <w:bCs/>
                <w:kern w:val="1"/>
                <w:sz w:val="24"/>
                <w:szCs w:val="24"/>
              </w:rPr>
              <w:t xml:space="preserve">Оказание услуг оплачивается Заказчиком за счёт средств федерального бюджета в течение </w:t>
            </w:r>
            <w:r>
              <w:rPr>
                <w:rFonts w:ascii="Times New Roman" w:eastAsia="Droid Sans" w:hAnsi="Times New Roman" w:cs="Times New Roman"/>
                <w:bCs/>
                <w:kern w:val="1"/>
                <w:sz w:val="24"/>
                <w:szCs w:val="24"/>
              </w:rPr>
              <w:t>7</w:t>
            </w:r>
            <w:r w:rsidRPr="00C20837">
              <w:rPr>
                <w:rFonts w:ascii="Times New Roman" w:eastAsia="Droid Sans" w:hAnsi="Times New Roman" w:cs="Times New Roman"/>
                <w:bCs/>
                <w:kern w:val="1"/>
                <w:sz w:val="24"/>
                <w:szCs w:val="24"/>
              </w:rPr>
              <w:t xml:space="preserve"> (</w:t>
            </w:r>
            <w:r>
              <w:rPr>
                <w:rFonts w:ascii="Times New Roman" w:eastAsia="Droid Sans" w:hAnsi="Times New Roman" w:cs="Times New Roman"/>
                <w:bCs/>
                <w:kern w:val="1"/>
                <w:sz w:val="24"/>
                <w:szCs w:val="24"/>
              </w:rPr>
              <w:t>семи</w:t>
            </w:r>
            <w:r w:rsidRPr="00C20837">
              <w:rPr>
                <w:rFonts w:ascii="Times New Roman" w:eastAsia="Droid Sans" w:hAnsi="Times New Roman" w:cs="Times New Roman"/>
                <w:bCs/>
                <w:kern w:val="1"/>
                <w:sz w:val="24"/>
                <w:szCs w:val="24"/>
              </w:rPr>
              <w:t xml:space="preserve">) рабочих дней по факту оказания услуг в полном объёме </w:t>
            </w:r>
            <w:proofErr w:type="gramStart"/>
            <w:r w:rsidRPr="00C20837">
              <w:rPr>
                <w:rFonts w:ascii="Times New Roman" w:eastAsia="Droid Sans" w:hAnsi="Times New Roman" w:cs="Times New Roman"/>
                <w:bCs/>
                <w:kern w:val="1"/>
                <w:sz w:val="24"/>
                <w:szCs w:val="24"/>
              </w:rPr>
              <w:t>с даты подписания</w:t>
            </w:r>
            <w:proofErr w:type="gramEnd"/>
            <w:r w:rsidRPr="00C20837">
              <w:rPr>
                <w:rFonts w:ascii="Times New Roman" w:eastAsia="Droid Sans" w:hAnsi="Times New Roman" w:cs="Times New Roman"/>
                <w:bCs/>
                <w:kern w:val="1"/>
                <w:sz w:val="24"/>
                <w:szCs w:val="24"/>
              </w:rPr>
              <w:t xml:space="preserve"> Сторонами Акта </w:t>
            </w:r>
            <w:r w:rsidRPr="00CD5E91">
              <w:rPr>
                <w:rFonts w:ascii="Times New Roman" w:eastAsia="Calibri" w:hAnsi="Times New Roman" w:cs="Times New Roman"/>
                <w:sz w:val="24"/>
                <w:szCs w:val="24"/>
              </w:rPr>
              <w:t>приемки товаров, работ услуг</w:t>
            </w:r>
            <w:r w:rsidRPr="00C20837">
              <w:rPr>
                <w:rFonts w:ascii="Times New Roman" w:eastAsia="Droid Sans" w:hAnsi="Times New Roman" w:cs="Times New Roman"/>
                <w:bCs/>
                <w:kern w:val="1"/>
                <w:sz w:val="24"/>
                <w:szCs w:val="24"/>
              </w:rPr>
              <w:t>.</w:t>
            </w:r>
          </w:p>
        </w:tc>
      </w:tr>
      <w:tr w:rsidR="00DD0ED9" w:rsidRPr="00787EF7" w14:paraId="4978D355" w14:textId="77777777" w:rsidTr="008807C5">
        <w:tc>
          <w:tcPr>
            <w:tcW w:w="5000" w:type="pct"/>
            <w:tcBorders>
              <w:top w:val="single" w:sz="4" w:space="0" w:color="auto"/>
              <w:left w:val="single" w:sz="4" w:space="0" w:color="auto"/>
              <w:bottom w:val="single" w:sz="4" w:space="0" w:color="auto"/>
              <w:right w:val="single" w:sz="4" w:space="0" w:color="auto"/>
            </w:tcBorders>
            <w:shd w:val="clear" w:color="auto" w:fill="CCFFFF"/>
          </w:tcPr>
          <w:p w14:paraId="7EDB9890" w14:textId="048D6B4B" w:rsidR="00DD0ED9" w:rsidRPr="00C0086E" w:rsidRDefault="00DD0ED9" w:rsidP="00963A62">
            <w:pPr>
              <w:tabs>
                <w:tab w:val="left" w:pos="-108"/>
                <w:tab w:val="left" w:pos="284"/>
                <w:tab w:val="left" w:pos="851"/>
              </w:tabs>
              <w:spacing w:after="0" w:line="240" w:lineRule="auto"/>
              <w:ind w:firstLine="567"/>
              <w:jc w:val="center"/>
              <w:rPr>
                <w:rFonts w:ascii="Times New Roman" w:eastAsia="Droid Sans" w:hAnsi="Times New Roman" w:cs="Times New Roman"/>
                <w:bCs/>
                <w:kern w:val="1"/>
                <w:sz w:val="24"/>
                <w:szCs w:val="24"/>
              </w:rPr>
            </w:pPr>
            <w:r>
              <w:rPr>
                <w:rFonts w:ascii="Times New Roman" w:eastAsia="Droid Sans" w:hAnsi="Times New Roman" w:cs="Times New Roman"/>
                <w:b/>
                <w:bCs/>
                <w:kern w:val="1"/>
                <w:sz w:val="24"/>
                <w:szCs w:val="24"/>
                <w:lang w:val="en-US"/>
              </w:rPr>
              <w:t>1</w:t>
            </w:r>
            <w:r w:rsidR="00963A62">
              <w:rPr>
                <w:rFonts w:ascii="Times New Roman" w:eastAsia="Droid Sans" w:hAnsi="Times New Roman" w:cs="Times New Roman"/>
                <w:b/>
                <w:bCs/>
                <w:kern w:val="1"/>
                <w:sz w:val="24"/>
                <w:szCs w:val="24"/>
                <w:lang w:val="en-US"/>
              </w:rPr>
              <w:t>1</w:t>
            </w:r>
            <w:r w:rsidRPr="00C0086E">
              <w:rPr>
                <w:rFonts w:ascii="Times New Roman" w:eastAsia="Droid Sans" w:hAnsi="Times New Roman" w:cs="Times New Roman"/>
                <w:b/>
                <w:bCs/>
                <w:kern w:val="1"/>
                <w:sz w:val="24"/>
                <w:szCs w:val="24"/>
              </w:rPr>
              <w:t>. Ответственность сторон</w:t>
            </w:r>
          </w:p>
        </w:tc>
      </w:tr>
      <w:tr w:rsidR="00DD0ED9" w:rsidRPr="00BF4C0B" w14:paraId="4E7C730B" w14:textId="77777777" w:rsidTr="008807C5">
        <w:tc>
          <w:tcPr>
            <w:tcW w:w="5000" w:type="pct"/>
            <w:tcBorders>
              <w:top w:val="single" w:sz="4" w:space="0" w:color="auto"/>
              <w:left w:val="single" w:sz="4" w:space="0" w:color="auto"/>
              <w:bottom w:val="single" w:sz="4" w:space="0" w:color="auto"/>
              <w:right w:val="single" w:sz="4" w:space="0" w:color="auto"/>
            </w:tcBorders>
            <w:shd w:val="clear" w:color="auto" w:fill="auto"/>
          </w:tcPr>
          <w:p w14:paraId="2D93E72A"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14:paraId="1E180EAD"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proofErr w:type="gramStart"/>
            <w:r w:rsidRPr="00C0086E">
              <w:rPr>
                <w:rFonts w:ascii="Times New Roman" w:eastAsia="Droid Sans" w:hAnsi="Times New Roman" w:cs="Times New Roman"/>
                <w:bCs/>
                <w:kern w:val="1"/>
                <w:sz w:val="24"/>
                <w:szCs w:val="24"/>
              </w:rPr>
              <w:t>Размер неустоек (пени, штрафа) определяется в соответствии с Федеральным законом от 05.04.2013</w:t>
            </w:r>
            <w:r>
              <w:rPr>
                <w:rFonts w:ascii="Times New Roman" w:eastAsia="Droid Sans" w:hAnsi="Times New Roman" w:cs="Times New Roman"/>
                <w:bCs/>
                <w:kern w:val="1"/>
                <w:sz w:val="24"/>
                <w:szCs w:val="24"/>
              </w:rPr>
              <w:t xml:space="preserve"> </w:t>
            </w:r>
            <w:r w:rsidRPr="00C0086E">
              <w:rPr>
                <w:rFonts w:ascii="Times New Roman" w:eastAsia="Droid Sans" w:hAnsi="Times New Roman" w:cs="Times New Roman"/>
                <w:bCs/>
                <w:kern w:val="1"/>
                <w:sz w:val="24"/>
                <w:szCs w:val="24"/>
              </w:rPr>
              <w:t>№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C0086E">
              <w:rPr>
                <w:rFonts w:ascii="Times New Roman" w:eastAsia="Droid Sans" w:hAnsi="Times New Roman" w:cs="Times New Roman"/>
                <w:bCs/>
                <w:kern w:val="1"/>
                <w:sz w:val="24"/>
                <w:szCs w:val="24"/>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1BF7C337"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Выплата неустоек (штрафов, пеней) не освобождает Стороны от исполнения обязательств по настоящему  Государственному контракту.</w:t>
            </w:r>
          </w:p>
          <w:p w14:paraId="0B08C995"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Неустойка (штрафы, пени) должна быть перечислена одной Стороной по письменному запросу другой Стороны в течение 10 (десяти) календарных дней со дня получения такого запроса.</w:t>
            </w:r>
          </w:p>
          <w:p w14:paraId="6B2A203C"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4A238619"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Любые споры, не урегулированные во внесудебном порядке, разрешаются судом (арбитражным судом) по месту нахождения Межрегионального филиала ФКУ «ЦОКР» в г. Санкт-Петербург</w:t>
            </w:r>
            <w:r>
              <w:rPr>
                <w:rFonts w:ascii="Times New Roman" w:eastAsia="Droid Sans" w:hAnsi="Times New Roman" w:cs="Times New Roman"/>
                <w:bCs/>
                <w:kern w:val="1"/>
                <w:sz w:val="24"/>
                <w:szCs w:val="24"/>
              </w:rPr>
              <w:t>е</w:t>
            </w:r>
            <w:r w:rsidRPr="00C0086E">
              <w:rPr>
                <w:rFonts w:ascii="Times New Roman" w:eastAsia="Droid Sans" w:hAnsi="Times New Roman" w:cs="Times New Roman"/>
                <w:bCs/>
                <w:kern w:val="1"/>
                <w:sz w:val="24"/>
                <w:szCs w:val="24"/>
              </w:rPr>
              <w:t>.</w:t>
            </w:r>
          </w:p>
          <w:p w14:paraId="4FDC40ED"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 xml:space="preserve">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w:t>
            </w:r>
            <w:proofErr w:type="gramStart"/>
            <w:r w:rsidRPr="00C0086E">
              <w:rPr>
                <w:rFonts w:ascii="Times New Roman" w:eastAsia="Droid Sans" w:hAnsi="Times New Roman" w:cs="Times New Roman"/>
                <w:bCs/>
                <w:kern w:val="1"/>
                <w:sz w:val="24"/>
                <w:szCs w:val="24"/>
              </w:rPr>
              <w:t>с даты</w:t>
            </w:r>
            <w:proofErr w:type="gramEnd"/>
            <w:r w:rsidRPr="00C0086E">
              <w:rPr>
                <w:rFonts w:ascii="Times New Roman" w:eastAsia="Droid Sans" w:hAnsi="Times New Roman" w:cs="Times New Roman"/>
                <w:bCs/>
                <w:kern w:val="1"/>
                <w:sz w:val="24"/>
                <w:szCs w:val="24"/>
              </w:rPr>
              <w:t xml:space="preserve"> ее получения.</w:t>
            </w:r>
          </w:p>
          <w:p w14:paraId="4FB3A7C0" w14:textId="77777777" w:rsidR="00DD0ED9" w:rsidRPr="00C0086E" w:rsidRDefault="00DD0ED9" w:rsidP="00963A62">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Изменение условий  Государственного контракта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C88283D" w14:textId="41DB37C8" w:rsidR="00DD0ED9" w:rsidRPr="00963A62" w:rsidRDefault="00DD0ED9" w:rsidP="004B3AAD">
            <w:pPr>
              <w:tabs>
                <w:tab w:val="left" w:pos="-108"/>
                <w:tab w:val="left" w:pos="284"/>
                <w:tab w:val="left" w:pos="851"/>
              </w:tabs>
              <w:spacing w:after="0" w:line="240" w:lineRule="auto"/>
              <w:ind w:firstLine="567"/>
              <w:jc w:val="both"/>
              <w:rPr>
                <w:rFonts w:ascii="Times New Roman" w:eastAsia="Droid Sans" w:hAnsi="Times New Roman" w:cs="Times New Roman"/>
                <w:bCs/>
                <w:kern w:val="1"/>
                <w:sz w:val="24"/>
                <w:szCs w:val="24"/>
              </w:rPr>
            </w:pPr>
            <w:r w:rsidRPr="00C0086E">
              <w:rPr>
                <w:rFonts w:ascii="Times New Roman" w:eastAsia="Droid Sans" w:hAnsi="Times New Roman" w:cs="Times New Roman"/>
                <w:bCs/>
                <w:kern w:val="1"/>
                <w:sz w:val="24"/>
                <w:szCs w:val="24"/>
              </w:rPr>
              <w:t>Расторжение Контракта допускается по соглашению Сторон,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tc>
      </w:tr>
      <w:tr w:rsidR="004B3AAD" w:rsidRPr="00E80FA3" w14:paraId="268AE821" w14:textId="77777777" w:rsidTr="00963A62">
        <w:trPr>
          <w:trHeight w:val="276"/>
        </w:trPr>
        <w:tc>
          <w:tcPr>
            <w:tcW w:w="5000" w:type="pct"/>
            <w:tcBorders>
              <w:top w:val="single" w:sz="4" w:space="0" w:color="auto"/>
              <w:left w:val="single" w:sz="4" w:space="0" w:color="auto"/>
              <w:bottom w:val="single" w:sz="4" w:space="0" w:color="auto"/>
              <w:right w:val="single" w:sz="4" w:space="0" w:color="auto"/>
            </w:tcBorders>
            <w:shd w:val="clear" w:color="auto" w:fill="CDFFFF"/>
          </w:tcPr>
          <w:p w14:paraId="5F3244EC" w14:textId="52B064CA" w:rsidR="004B3AAD" w:rsidRPr="00E80FA3" w:rsidRDefault="004B3AAD" w:rsidP="00963A62">
            <w:pPr>
              <w:suppressAutoHyphens/>
              <w:spacing w:after="0"/>
              <w:ind w:firstLine="709"/>
              <w:jc w:val="center"/>
              <w:rPr>
                <w:rFonts w:ascii="Times New Roman" w:hAnsi="Times New Roman" w:cs="Times New Roman"/>
                <w:bCs/>
                <w:sz w:val="24"/>
                <w:szCs w:val="24"/>
              </w:rPr>
            </w:pPr>
            <w:r>
              <w:rPr>
                <w:rFonts w:ascii="Times New Roman" w:eastAsia="Droid Sans" w:hAnsi="Times New Roman" w:cs="Times New Roman"/>
                <w:b/>
                <w:bCs/>
                <w:kern w:val="1"/>
                <w:sz w:val="24"/>
                <w:szCs w:val="24"/>
              </w:rPr>
              <w:t>1</w:t>
            </w:r>
            <w:r w:rsidR="00963A62">
              <w:rPr>
                <w:rFonts w:ascii="Times New Roman" w:eastAsia="Droid Sans" w:hAnsi="Times New Roman" w:cs="Times New Roman"/>
                <w:b/>
                <w:bCs/>
                <w:kern w:val="1"/>
                <w:sz w:val="24"/>
                <w:szCs w:val="24"/>
                <w:lang w:val="en-US"/>
              </w:rPr>
              <w:t>2</w:t>
            </w:r>
            <w:r w:rsidRPr="00E80FA3">
              <w:rPr>
                <w:rFonts w:ascii="Times New Roman" w:eastAsia="Droid Sans" w:hAnsi="Times New Roman" w:cs="Times New Roman"/>
                <w:b/>
                <w:bCs/>
                <w:kern w:val="1"/>
                <w:sz w:val="24"/>
                <w:szCs w:val="24"/>
              </w:rPr>
              <w:t>. Дополнительная  информация</w:t>
            </w:r>
          </w:p>
        </w:tc>
      </w:tr>
      <w:tr w:rsidR="004B3AAD" w:rsidRPr="00E80FA3" w14:paraId="404F6B7C" w14:textId="77777777" w:rsidTr="004B3AAD">
        <w:trPr>
          <w:trHeight w:val="57"/>
        </w:trPr>
        <w:tc>
          <w:tcPr>
            <w:tcW w:w="5000" w:type="pct"/>
            <w:tcBorders>
              <w:top w:val="single" w:sz="4" w:space="0" w:color="auto"/>
              <w:left w:val="single" w:sz="4" w:space="0" w:color="auto"/>
              <w:bottom w:val="single" w:sz="4" w:space="0" w:color="auto"/>
              <w:right w:val="single" w:sz="4" w:space="0" w:color="auto"/>
            </w:tcBorders>
          </w:tcPr>
          <w:p w14:paraId="39F7FE06" w14:textId="77777777" w:rsidR="004B3AAD" w:rsidRPr="00E80FA3" w:rsidRDefault="004B3AAD" w:rsidP="004B3AAD">
            <w:pPr>
              <w:pStyle w:val="a4"/>
              <w:shd w:val="clear" w:color="auto" w:fill="FFFFFF"/>
              <w:tabs>
                <w:tab w:val="left" w:pos="1027"/>
              </w:tabs>
              <w:ind w:left="0"/>
              <w:rPr>
                <w:rFonts w:eastAsia="Lucida Sans Unicode"/>
                <w:b/>
                <w:bCs/>
              </w:rPr>
            </w:pPr>
            <w:r w:rsidRPr="00E80FA3">
              <w:rPr>
                <w:rFonts w:eastAsia="Lucida Sans Unicode"/>
                <w:b/>
                <w:bCs/>
              </w:rPr>
              <w:t xml:space="preserve">Администратор закупочного мероприятия: </w:t>
            </w:r>
          </w:p>
          <w:p w14:paraId="79D90351" w14:textId="77777777" w:rsidR="004B3AAD" w:rsidRPr="00E80FA3" w:rsidRDefault="004B3AAD" w:rsidP="004B3AAD">
            <w:pPr>
              <w:pStyle w:val="a4"/>
              <w:shd w:val="clear" w:color="auto" w:fill="FFFFFF"/>
              <w:tabs>
                <w:tab w:val="left" w:pos="1027"/>
              </w:tabs>
              <w:ind w:left="0"/>
              <w:rPr>
                <w:rFonts w:eastAsia="Lucida Sans Unicode"/>
                <w:bCs/>
              </w:rPr>
            </w:pPr>
            <w:r w:rsidRPr="00E80FA3">
              <w:rPr>
                <w:rFonts w:eastAsia="Lucida Sans Unicode"/>
                <w:bCs/>
              </w:rPr>
              <w:lastRenderedPageBreak/>
              <w:t xml:space="preserve">Зайцева Юлия Борисовна –  </w:t>
            </w:r>
            <w:r>
              <w:rPr>
                <w:rFonts w:eastAsia="Lucida Sans Unicode"/>
                <w:bCs/>
              </w:rPr>
              <w:t xml:space="preserve">ведущий </w:t>
            </w:r>
            <w:r w:rsidRPr="00E80FA3">
              <w:rPr>
                <w:rFonts w:eastAsia="Lucida Sans Unicode"/>
                <w:bCs/>
              </w:rPr>
              <w:t>эксперт отдела обеспечения</w:t>
            </w:r>
            <w:r>
              <w:rPr>
                <w:rFonts w:eastAsia="Lucida Sans Unicode"/>
                <w:bCs/>
              </w:rPr>
              <w:t xml:space="preserve"> средствами связи и защиты информации</w:t>
            </w:r>
            <w:r w:rsidRPr="00E80FA3">
              <w:rPr>
                <w:rFonts w:eastAsia="Lucida Sans Unicode"/>
                <w:bCs/>
              </w:rPr>
              <w:t>;</w:t>
            </w:r>
          </w:p>
          <w:p w14:paraId="15614426" w14:textId="77777777" w:rsidR="004B3AAD" w:rsidRDefault="004B3AAD" w:rsidP="004B3AAD">
            <w:pPr>
              <w:pStyle w:val="a4"/>
              <w:shd w:val="clear" w:color="auto" w:fill="FFFFFF"/>
              <w:tabs>
                <w:tab w:val="left" w:pos="1027"/>
              </w:tabs>
              <w:ind w:left="0"/>
              <w:rPr>
                <w:rFonts w:eastAsia="Lucida Sans Unicode"/>
                <w:bCs/>
              </w:rPr>
            </w:pPr>
            <w:r w:rsidRPr="00E80FA3">
              <w:rPr>
                <w:rFonts w:eastAsia="Lucida Sans Unicode"/>
                <w:bCs/>
              </w:rPr>
              <w:t xml:space="preserve">рабочий телефон: 8 (812)- 6792246 доб.3552; эл. почта: </w:t>
            </w:r>
            <w:hyperlink r:id="rId9" w:history="1">
              <w:r w:rsidRPr="001A545E">
                <w:rPr>
                  <w:rStyle w:val="a7"/>
                  <w:rFonts w:eastAsia="Lucida Sans Unicode"/>
                  <w:bCs/>
                </w:rPr>
                <w:t>yuzajceva@roskazna.ru</w:t>
              </w:r>
            </w:hyperlink>
          </w:p>
          <w:p w14:paraId="4F8013E3" w14:textId="77777777" w:rsidR="004B3AAD" w:rsidRPr="00E80FA3" w:rsidRDefault="004B3AAD" w:rsidP="004B3AAD">
            <w:pPr>
              <w:pStyle w:val="a4"/>
              <w:shd w:val="clear" w:color="auto" w:fill="FFFFFF"/>
              <w:tabs>
                <w:tab w:val="left" w:pos="1027"/>
              </w:tabs>
              <w:ind w:left="0"/>
              <w:rPr>
                <w:rFonts w:eastAsia="Lucida Sans Unicode"/>
                <w:b/>
                <w:bCs/>
              </w:rPr>
            </w:pPr>
            <w:r w:rsidRPr="00E80FA3">
              <w:rPr>
                <w:rFonts w:eastAsia="Lucida Sans Unicode"/>
                <w:b/>
                <w:bCs/>
              </w:rPr>
              <w:t>Требования по заполнению документов (документ об отгрузке (транспортная накладная), счет на оплату поставляемого Товара):</w:t>
            </w:r>
          </w:p>
          <w:p w14:paraId="7F87BA23" w14:textId="77777777" w:rsidR="004B3AAD" w:rsidRPr="00E80FA3" w:rsidRDefault="004B3AAD" w:rsidP="004B3AAD">
            <w:pPr>
              <w:pStyle w:val="a4"/>
              <w:shd w:val="clear" w:color="auto" w:fill="FFFFFF"/>
              <w:tabs>
                <w:tab w:val="left" w:pos="1027"/>
              </w:tabs>
              <w:ind w:left="0"/>
              <w:rPr>
                <w:rFonts w:eastAsia="Lucida Sans Unicode"/>
                <w:bCs/>
              </w:rPr>
            </w:pPr>
            <w:r w:rsidRPr="00E80FA3">
              <w:rPr>
                <w:rFonts w:eastAsia="Lucida Sans Unicode"/>
                <w:bCs/>
              </w:rPr>
              <w:t>1. Заказчик (Покупатель): ФКУ "ЦОКР" ИНН 7709895509 КПП 770901001, 109240, Москва, Площадь Славянская, д. 4, стр. 1,4;</w:t>
            </w:r>
          </w:p>
          <w:p w14:paraId="733D0C3E" w14:textId="77777777" w:rsidR="004B3AAD" w:rsidRDefault="004B3AAD" w:rsidP="004B3AAD">
            <w:pPr>
              <w:pStyle w:val="a4"/>
              <w:shd w:val="clear" w:color="auto" w:fill="FFFFFF"/>
              <w:tabs>
                <w:tab w:val="left" w:pos="1027"/>
              </w:tabs>
              <w:ind w:left="0"/>
              <w:jc w:val="both"/>
              <w:rPr>
                <w:rFonts w:eastAsia="Lucida Sans Unicode"/>
              </w:rPr>
            </w:pPr>
            <w:r w:rsidRPr="00E80FA3">
              <w:rPr>
                <w:rFonts w:eastAsiaTheme="minorHAnsi"/>
                <w:bCs/>
                <w:lang w:eastAsia="en-US"/>
              </w:rPr>
              <w:t xml:space="preserve">2. </w:t>
            </w:r>
            <w:r w:rsidRPr="00616C36">
              <w:rPr>
                <w:rFonts w:eastAsia="Lucida Sans Unicode"/>
              </w:rPr>
              <w:t>Плательщик: Межрегиональный филиал ФКУ «ЦОКР» в г. Санкт-Петербурге, ИНН 7709895509 КПП 780143001, № счета 03211643000000013225 ОКЦ № 1 Волго-Вятского ГУ Банка России//УФК по Нижегородской области, г. Нижний Новгород, БИК 012202102, К/</w:t>
            </w:r>
            <w:proofErr w:type="spellStart"/>
            <w:r w:rsidRPr="00616C36">
              <w:rPr>
                <w:rFonts w:eastAsia="Lucida Sans Unicode"/>
              </w:rPr>
              <w:t>сч</w:t>
            </w:r>
            <w:proofErr w:type="spellEnd"/>
            <w:r w:rsidRPr="00616C36">
              <w:rPr>
                <w:rFonts w:eastAsia="Lucida Sans Unicode"/>
              </w:rPr>
              <w:t xml:space="preserve"> 401028107</w:t>
            </w:r>
            <w:r>
              <w:rPr>
                <w:rFonts w:eastAsia="Lucida Sans Unicode"/>
              </w:rPr>
              <w:t>45370000024</w:t>
            </w:r>
          </w:p>
          <w:p w14:paraId="58C00B4A" w14:textId="77777777" w:rsidR="004B3AAD" w:rsidRDefault="004B3AAD" w:rsidP="004B3AAD">
            <w:pPr>
              <w:pStyle w:val="a4"/>
              <w:shd w:val="clear" w:color="auto" w:fill="FFFFFF"/>
              <w:tabs>
                <w:tab w:val="left" w:pos="1027"/>
              </w:tabs>
              <w:ind w:left="0"/>
              <w:jc w:val="both"/>
              <w:rPr>
                <w:rFonts w:eastAsia="Lucida Sans Unicode"/>
              </w:rPr>
            </w:pPr>
          </w:p>
          <w:p w14:paraId="14FCC648" w14:textId="2CFBF3AD" w:rsidR="004B3AAD" w:rsidRPr="004B3AAD" w:rsidRDefault="004B3AAD" w:rsidP="004B3AAD">
            <w:pPr>
              <w:spacing w:after="0" w:line="240" w:lineRule="auto"/>
              <w:rPr>
                <w:rFonts w:ascii="Times New Roman" w:eastAsia="Calibri" w:hAnsi="Times New Roman" w:cs="Times New Roman"/>
                <w:b/>
                <w:sz w:val="24"/>
                <w:szCs w:val="24"/>
              </w:rPr>
            </w:pPr>
            <w:r w:rsidRPr="004B3AAD">
              <w:rPr>
                <w:rFonts w:ascii="Times New Roman" w:eastAsia="Droid Sans" w:hAnsi="Times New Roman" w:cs="Times New Roman"/>
                <w:b/>
                <w:bCs/>
                <w:kern w:val="2"/>
                <w:sz w:val="24"/>
                <w:szCs w:val="24"/>
              </w:rPr>
              <w:t xml:space="preserve">Приложения: </w:t>
            </w:r>
            <w:r w:rsidRPr="004B3AAD">
              <w:rPr>
                <w:rFonts w:ascii="Times New Roman" w:eastAsia="Times New Roman" w:hAnsi="Times New Roman" w:cs="Times New Roman"/>
                <w:b/>
                <w:sz w:val="24"/>
              </w:rPr>
              <w:t xml:space="preserve">Приложение 1 </w:t>
            </w:r>
            <w:r w:rsidRPr="004B3AAD">
              <w:rPr>
                <w:rFonts w:ascii="Times New Roman" w:eastAsia="Droid Sans" w:hAnsi="Times New Roman" w:cs="Times New Roman"/>
                <w:b/>
                <w:bCs/>
                <w:kern w:val="2"/>
                <w:sz w:val="24"/>
                <w:szCs w:val="24"/>
              </w:rPr>
              <w:t xml:space="preserve">– </w:t>
            </w:r>
            <w:r w:rsidRPr="004B3AAD">
              <w:rPr>
                <w:rFonts w:ascii="Times New Roman" w:eastAsia="Calibri" w:hAnsi="Times New Roman" w:cs="Times New Roman"/>
                <w:b/>
                <w:sz w:val="24"/>
                <w:szCs w:val="24"/>
              </w:rPr>
              <w:t>Акт передачи документов на 1л. в 1 экз.</w:t>
            </w:r>
          </w:p>
        </w:tc>
      </w:tr>
    </w:tbl>
    <w:p w14:paraId="01734076" w14:textId="77777777" w:rsidR="00954711" w:rsidRDefault="00954711" w:rsidP="00CC3B85">
      <w:pPr>
        <w:spacing w:after="0" w:line="240" w:lineRule="auto"/>
        <w:rPr>
          <w:rFonts w:ascii="Times New Roman" w:eastAsia="Droid Sans" w:hAnsi="Times New Roman" w:cs="Times New Roman"/>
          <w:bCs/>
          <w:kern w:val="2"/>
          <w:sz w:val="24"/>
          <w:szCs w:val="24"/>
        </w:rPr>
      </w:pPr>
    </w:p>
    <w:p w14:paraId="541778EA" w14:textId="77777777" w:rsidR="00963A62" w:rsidRDefault="00963A62" w:rsidP="00E25F5D">
      <w:pPr>
        <w:jc w:val="right"/>
        <w:rPr>
          <w:rFonts w:ascii="Times New Roman" w:hAnsi="Times New Roman" w:cs="Times New Roman"/>
          <w:b/>
          <w:sz w:val="24"/>
          <w:szCs w:val="24"/>
        </w:rPr>
      </w:pPr>
    </w:p>
    <w:p w14:paraId="24CABA8F" w14:textId="77777777" w:rsidR="00394E82" w:rsidRDefault="00394E82" w:rsidP="00E25F5D">
      <w:pPr>
        <w:jc w:val="right"/>
        <w:rPr>
          <w:rFonts w:ascii="Times New Roman" w:hAnsi="Times New Roman" w:cs="Times New Roman"/>
          <w:b/>
          <w:sz w:val="24"/>
          <w:szCs w:val="24"/>
        </w:rPr>
      </w:pPr>
    </w:p>
    <w:p w14:paraId="1063C2B7" w14:textId="77777777" w:rsidR="00394E82" w:rsidRDefault="00394E82" w:rsidP="00E25F5D">
      <w:pPr>
        <w:jc w:val="right"/>
        <w:rPr>
          <w:rFonts w:ascii="Times New Roman" w:hAnsi="Times New Roman" w:cs="Times New Roman"/>
          <w:b/>
          <w:sz w:val="24"/>
          <w:szCs w:val="24"/>
        </w:rPr>
      </w:pPr>
    </w:p>
    <w:p w14:paraId="5E3193E3" w14:textId="77777777" w:rsidR="00394E82" w:rsidRDefault="00394E82" w:rsidP="00E25F5D">
      <w:pPr>
        <w:jc w:val="right"/>
        <w:rPr>
          <w:rFonts w:ascii="Times New Roman" w:hAnsi="Times New Roman" w:cs="Times New Roman"/>
          <w:b/>
          <w:sz w:val="24"/>
          <w:szCs w:val="24"/>
        </w:rPr>
      </w:pPr>
    </w:p>
    <w:p w14:paraId="2F034827" w14:textId="77777777" w:rsidR="00394E82" w:rsidRDefault="00394E82" w:rsidP="00E25F5D">
      <w:pPr>
        <w:jc w:val="right"/>
        <w:rPr>
          <w:rFonts w:ascii="Times New Roman" w:hAnsi="Times New Roman" w:cs="Times New Roman"/>
          <w:b/>
          <w:sz w:val="24"/>
          <w:szCs w:val="24"/>
        </w:rPr>
      </w:pPr>
    </w:p>
    <w:p w14:paraId="2BF3CE18" w14:textId="77777777" w:rsidR="00394E82" w:rsidRDefault="00394E82" w:rsidP="00E25F5D">
      <w:pPr>
        <w:jc w:val="right"/>
        <w:rPr>
          <w:rFonts w:ascii="Times New Roman" w:hAnsi="Times New Roman" w:cs="Times New Roman"/>
          <w:b/>
          <w:sz w:val="24"/>
          <w:szCs w:val="24"/>
        </w:rPr>
      </w:pPr>
    </w:p>
    <w:p w14:paraId="433644F6" w14:textId="77777777" w:rsidR="00394E82" w:rsidRDefault="00394E82" w:rsidP="00E25F5D">
      <w:pPr>
        <w:jc w:val="right"/>
        <w:rPr>
          <w:rFonts w:ascii="Times New Roman" w:hAnsi="Times New Roman" w:cs="Times New Roman"/>
          <w:b/>
          <w:sz w:val="24"/>
          <w:szCs w:val="24"/>
        </w:rPr>
      </w:pPr>
    </w:p>
    <w:p w14:paraId="14006DD5" w14:textId="77777777" w:rsidR="00394E82" w:rsidRDefault="00394E82" w:rsidP="00E25F5D">
      <w:pPr>
        <w:jc w:val="right"/>
        <w:rPr>
          <w:rFonts w:ascii="Times New Roman" w:hAnsi="Times New Roman" w:cs="Times New Roman"/>
          <w:b/>
          <w:sz w:val="24"/>
          <w:szCs w:val="24"/>
        </w:rPr>
      </w:pPr>
    </w:p>
    <w:p w14:paraId="6F823D66" w14:textId="77777777" w:rsidR="00394E82" w:rsidRDefault="00394E82" w:rsidP="00E25F5D">
      <w:pPr>
        <w:jc w:val="right"/>
        <w:rPr>
          <w:rFonts w:ascii="Times New Roman" w:hAnsi="Times New Roman" w:cs="Times New Roman"/>
          <w:b/>
          <w:sz w:val="24"/>
          <w:szCs w:val="24"/>
        </w:rPr>
      </w:pPr>
    </w:p>
    <w:p w14:paraId="727A54A8" w14:textId="77777777" w:rsidR="00394E82" w:rsidRDefault="00394E82" w:rsidP="00E25F5D">
      <w:pPr>
        <w:jc w:val="right"/>
        <w:rPr>
          <w:rFonts w:ascii="Times New Roman" w:hAnsi="Times New Roman" w:cs="Times New Roman"/>
          <w:b/>
          <w:sz w:val="24"/>
          <w:szCs w:val="24"/>
        </w:rPr>
      </w:pPr>
    </w:p>
    <w:p w14:paraId="5A0EB2BB" w14:textId="77777777" w:rsidR="00394E82" w:rsidRDefault="00394E82" w:rsidP="00E25F5D">
      <w:pPr>
        <w:jc w:val="right"/>
        <w:rPr>
          <w:rFonts w:ascii="Times New Roman" w:hAnsi="Times New Roman" w:cs="Times New Roman"/>
          <w:b/>
          <w:sz w:val="24"/>
          <w:szCs w:val="24"/>
        </w:rPr>
      </w:pPr>
    </w:p>
    <w:p w14:paraId="00EB99F6" w14:textId="77777777" w:rsidR="00394E82" w:rsidRDefault="00394E82" w:rsidP="00E25F5D">
      <w:pPr>
        <w:jc w:val="right"/>
        <w:rPr>
          <w:rFonts w:ascii="Times New Roman" w:hAnsi="Times New Roman" w:cs="Times New Roman"/>
          <w:b/>
          <w:sz w:val="24"/>
          <w:szCs w:val="24"/>
        </w:rPr>
      </w:pPr>
    </w:p>
    <w:p w14:paraId="697E26AA" w14:textId="77777777" w:rsidR="00394E82" w:rsidRDefault="00394E82" w:rsidP="00E25F5D">
      <w:pPr>
        <w:jc w:val="right"/>
        <w:rPr>
          <w:rFonts w:ascii="Times New Roman" w:hAnsi="Times New Roman" w:cs="Times New Roman"/>
          <w:b/>
          <w:sz w:val="24"/>
          <w:szCs w:val="24"/>
        </w:rPr>
      </w:pPr>
    </w:p>
    <w:p w14:paraId="279E3FB9" w14:textId="77777777" w:rsidR="00394E82" w:rsidRDefault="00394E82" w:rsidP="00E25F5D">
      <w:pPr>
        <w:jc w:val="right"/>
        <w:rPr>
          <w:rFonts w:ascii="Times New Roman" w:hAnsi="Times New Roman" w:cs="Times New Roman"/>
          <w:b/>
          <w:sz w:val="24"/>
          <w:szCs w:val="24"/>
        </w:rPr>
      </w:pPr>
    </w:p>
    <w:p w14:paraId="7CFF53BA" w14:textId="77777777" w:rsidR="00394E82" w:rsidRDefault="00394E82" w:rsidP="00E25F5D">
      <w:pPr>
        <w:jc w:val="right"/>
        <w:rPr>
          <w:rFonts w:ascii="Times New Roman" w:hAnsi="Times New Roman" w:cs="Times New Roman"/>
          <w:b/>
          <w:sz w:val="24"/>
          <w:szCs w:val="24"/>
        </w:rPr>
      </w:pPr>
    </w:p>
    <w:p w14:paraId="6A3BF743" w14:textId="77777777" w:rsidR="00394E82" w:rsidRDefault="00394E82" w:rsidP="00E25F5D">
      <w:pPr>
        <w:jc w:val="right"/>
        <w:rPr>
          <w:rFonts w:ascii="Times New Roman" w:hAnsi="Times New Roman" w:cs="Times New Roman"/>
          <w:b/>
          <w:sz w:val="24"/>
          <w:szCs w:val="24"/>
        </w:rPr>
      </w:pPr>
    </w:p>
    <w:p w14:paraId="1989A660" w14:textId="77777777" w:rsidR="00394E82" w:rsidRDefault="00394E82" w:rsidP="00E25F5D">
      <w:pPr>
        <w:jc w:val="right"/>
        <w:rPr>
          <w:rFonts w:ascii="Times New Roman" w:hAnsi="Times New Roman" w:cs="Times New Roman"/>
          <w:b/>
          <w:sz w:val="24"/>
          <w:szCs w:val="24"/>
        </w:rPr>
      </w:pPr>
    </w:p>
    <w:p w14:paraId="50C06CF7" w14:textId="77777777" w:rsidR="00394E82" w:rsidRDefault="00394E82" w:rsidP="00E25F5D">
      <w:pPr>
        <w:jc w:val="right"/>
        <w:rPr>
          <w:rFonts w:ascii="Times New Roman" w:hAnsi="Times New Roman" w:cs="Times New Roman"/>
          <w:b/>
          <w:sz w:val="24"/>
          <w:szCs w:val="24"/>
        </w:rPr>
      </w:pPr>
    </w:p>
    <w:p w14:paraId="01213380" w14:textId="77777777" w:rsidR="00394E82" w:rsidRDefault="00394E82" w:rsidP="00E25F5D">
      <w:pPr>
        <w:jc w:val="right"/>
        <w:rPr>
          <w:rFonts w:ascii="Times New Roman" w:hAnsi="Times New Roman" w:cs="Times New Roman"/>
          <w:b/>
          <w:sz w:val="24"/>
          <w:szCs w:val="24"/>
        </w:rPr>
      </w:pPr>
    </w:p>
    <w:p w14:paraId="71C15AF6" w14:textId="77777777" w:rsidR="00394E82" w:rsidRDefault="00394E82" w:rsidP="00E25F5D">
      <w:pPr>
        <w:jc w:val="right"/>
        <w:rPr>
          <w:rFonts w:ascii="Times New Roman" w:hAnsi="Times New Roman" w:cs="Times New Roman"/>
          <w:b/>
          <w:sz w:val="24"/>
          <w:szCs w:val="24"/>
        </w:rPr>
      </w:pPr>
    </w:p>
    <w:p w14:paraId="21CB88AE" w14:textId="77777777" w:rsidR="00394E82" w:rsidRDefault="00394E82" w:rsidP="00E25F5D">
      <w:pPr>
        <w:jc w:val="right"/>
        <w:rPr>
          <w:rFonts w:ascii="Times New Roman" w:hAnsi="Times New Roman" w:cs="Times New Roman"/>
          <w:b/>
          <w:sz w:val="24"/>
          <w:szCs w:val="24"/>
        </w:rPr>
      </w:pPr>
    </w:p>
    <w:p w14:paraId="18473D3A" w14:textId="77777777" w:rsidR="00394E82" w:rsidRDefault="00394E82" w:rsidP="00E25F5D">
      <w:pPr>
        <w:jc w:val="right"/>
        <w:rPr>
          <w:rFonts w:ascii="Times New Roman" w:hAnsi="Times New Roman" w:cs="Times New Roman"/>
          <w:b/>
          <w:sz w:val="24"/>
          <w:szCs w:val="24"/>
        </w:rPr>
      </w:pPr>
    </w:p>
    <w:p w14:paraId="00048E86" w14:textId="77777777" w:rsidR="00394E82" w:rsidRPr="00AD4ADA" w:rsidRDefault="00394E82" w:rsidP="00E25F5D">
      <w:pPr>
        <w:jc w:val="right"/>
        <w:rPr>
          <w:rFonts w:ascii="Times New Roman" w:hAnsi="Times New Roman" w:cs="Times New Roman"/>
          <w:b/>
          <w:sz w:val="24"/>
          <w:szCs w:val="24"/>
        </w:rPr>
      </w:pPr>
    </w:p>
    <w:p w14:paraId="021D743F" w14:textId="74005612" w:rsidR="00E25F5D" w:rsidRPr="008807C5" w:rsidRDefault="00E25F5D" w:rsidP="00E25F5D">
      <w:pPr>
        <w:jc w:val="right"/>
        <w:rPr>
          <w:rFonts w:ascii="Times New Roman" w:eastAsia="Times New Roman" w:hAnsi="Times New Roman" w:cs="Times New Roman"/>
          <w:sz w:val="24"/>
        </w:rPr>
      </w:pPr>
      <w:r w:rsidRPr="00EC6F4A">
        <w:rPr>
          <w:rFonts w:ascii="Times New Roman" w:hAnsi="Times New Roman" w:cs="Times New Roman"/>
          <w:b/>
          <w:sz w:val="24"/>
          <w:szCs w:val="24"/>
        </w:rPr>
        <w:lastRenderedPageBreak/>
        <w:t xml:space="preserve">ФОРМА </w:t>
      </w:r>
      <w:r>
        <w:rPr>
          <w:rFonts w:ascii="Times New Roman" w:hAnsi="Times New Roman" w:cs="Times New Roman"/>
          <w:sz w:val="24"/>
          <w:szCs w:val="24"/>
        </w:rPr>
        <w:t xml:space="preserve">                                                                                                                               При</w:t>
      </w:r>
      <w:r>
        <w:rPr>
          <w:rFonts w:ascii="Times New Roman" w:eastAsia="Times New Roman" w:hAnsi="Times New Roman" w:cs="Times New Roman"/>
          <w:sz w:val="24"/>
        </w:rPr>
        <w:t xml:space="preserve">ложение </w:t>
      </w:r>
      <w:r w:rsidR="002C76D1" w:rsidRPr="008807C5">
        <w:rPr>
          <w:rFonts w:ascii="Times New Roman" w:eastAsia="Times New Roman" w:hAnsi="Times New Roman" w:cs="Times New Roman"/>
          <w:sz w:val="24"/>
        </w:rPr>
        <w:t>1</w:t>
      </w:r>
    </w:p>
    <w:p w14:paraId="3F0134CE" w14:textId="77777777" w:rsidR="00E25F5D" w:rsidRPr="00BA7B52" w:rsidRDefault="00E25F5D" w:rsidP="00E25F5D">
      <w:pPr>
        <w:spacing w:after="0" w:line="240" w:lineRule="auto"/>
        <w:jc w:val="right"/>
        <w:rPr>
          <w:rFonts w:ascii="Times New Roman" w:eastAsia="Times New Roman" w:hAnsi="Times New Roman" w:cs="Times New Roman"/>
          <w:sz w:val="24"/>
        </w:rPr>
      </w:pPr>
      <w:r w:rsidRPr="00BA7B52">
        <w:rPr>
          <w:rFonts w:ascii="Times New Roman" w:eastAsia="Times New Roman" w:hAnsi="Times New Roman" w:cs="Times New Roman"/>
          <w:sz w:val="24"/>
        </w:rPr>
        <w:t>к Техническому заданию</w:t>
      </w:r>
    </w:p>
    <w:p w14:paraId="2C53AB37" w14:textId="77777777" w:rsidR="00E25F5D" w:rsidRDefault="00E25F5D" w:rsidP="00E25F5D">
      <w:pPr>
        <w:rPr>
          <w:rFonts w:ascii="Times New Roman" w:hAnsi="Times New Roman" w:cs="Times New Roman"/>
          <w:sz w:val="24"/>
          <w:szCs w:val="24"/>
        </w:rPr>
      </w:pPr>
      <w:r>
        <w:rPr>
          <w:rFonts w:ascii="Times New Roman" w:hAnsi="Times New Roman" w:cs="Times New Roman"/>
          <w:sz w:val="24"/>
          <w:szCs w:val="24"/>
        </w:rPr>
        <w:t xml:space="preserve">                                                                                                </w:t>
      </w:r>
    </w:p>
    <w:p w14:paraId="20DC286F" w14:textId="77777777" w:rsidR="00E25F5D" w:rsidRPr="00BA7B52" w:rsidRDefault="00E25F5D" w:rsidP="00E25F5D">
      <w:pPr>
        <w:spacing w:after="0" w:line="240" w:lineRule="auto"/>
        <w:jc w:val="center"/>
        <w:rPr>
          <w:rFonts w:ascii="Times New Roman" w:eastAsia="Times New Roman" w:hAnsi="Times New Roman" w:cs="Times New Roman"/>
          <w:b/>
          <w:sz w:val="24"/>
        </w:rPr>
      </w:pPr>
    </w:p>
    <w:p w14:paraId="390800CB" w14:textId="77777777" w:rsidR="00E25F5D" w:rsidRPr="00BA7B52" w:rsidRDefault="00E25F5D" w:rsidP="00E25F5D">
      <w:pPr>
        <w:spacing w:after="0" w:line="240" w:lineRule="auto"/>
        <w:jc w:val="center"/>
        <w:rPr>
          <w:rFonts w:ascii="Times New Roman" w:eastAsia="Times New Roman" w:hAnsi="Times New Roman" w:cs="Times New Roman"/>
          <w:b/>
          <w:sz w:val="24"/>
        </w:rPr>
      </w:pPr>
      <w:r w:rsidRPr="00BA7B52">
        <w:rPr>
          <w:rFonts w:ascii="Times New Roman" w:eastAsia="Times New Roman" w:hAnsi="Times New Roman" w:cs="Times New Roman"/>
          <w:b/>
          <w:sz w:val="24"/>
        </w:rPr>
        <w:t>АКТ ПЕРЕДАЧИ ДОКУМЕНТОВ</w:t>
      </w:r>
    </w:p>
    <w:p w14:paraId="031336C1" w14:textId="77777777" w:rsidR="00E25F5D" w:rsidRPr="00BA7B52" w:rsidRDefault="00E25F5D" w:rsidP="00E25F5D">
      <w:pPr>
        <w:spacing w:after="0" w:line="240" w:lineRule="auto"/>
        <w:jc w:val="center"/>
        <w:rPr>
          <w:rFonts w:ascii="Times New Roman" w:eastAsia="Times New Roman" w:hAnsi="Times New Roman" w:cs="Times New Roman"/>
          <w:b/>
          <w:sz w:val="24"/>
        </w:rPr>
      </w:pPr>
      <w:r w:rsidRPr="00BA7B52">
        <w:rPr>
          <w:rFonts w:ascii="Times New Roman" w:eastAsia="Times New Roman" w:hAnsi="Times New Roman" w:cs="Times New Roman"/>
          <w:b/>
          <w:sz w:val="24"/>
        </w:rPr>
        <w:t xml:space="preserve">по государственному контракту </w:t>
      </w:r>
    </w:p>
    <w:p w14:paraId="132836C6" w14:textId="77777777" w:rsidR="00E25F5D" w:rsidRPr="00BA7B52" w:rsidRDefault="00E25F5D" w:rsidP="00E25F5D">
      <w:pPr>
        <w:spacing w:after="0" w:line="240" w:lineRule="auto"/>
        <w:jc w:val="center"/>
        <w:rPr>
          <w:rFonts w:ascii="Times New Roman" w:eastAsia="Times New Roman" w:hAnsi="Times New Roman" w:cs="Times New Roman"/>
          <w:b/>
          <w:sz w:val="24"/>
        </w:rPr>
      </w:pPr>
      <w:r w:rsidRPr="00BA7B52">
        <w:rPr>
          <w:rFonts w:ascii="Times New Roman" w:eastAsia="Times New Roman" w:hAnsi="Times New Roman" w:cs="Times New Roman"/>
          <w:b/>
          <w:sz w:val="24"/>
        </w:rPr>
        <w:t xml:space="preserve">от ___________ № ___________ </w:t>
      </w:r>
    </w:p>
    <w:p w14:paraId="08CA074D" w14:textId="77777777" w:rsidR="00E25F5D" w:rsidRPr="00BA7B52" w:rsidRDefault="00E25F5D" w:rsidP="00E25F5D">
      <w:pPr>
        <w:spacing w:after="0" w:line="240" w:lineRule="auto"/>
        <w:jc w:val="center"/>
        <w:rPr>
          <w:rFonts w:ascii="Times New Roman" w:eastAsia="Times New Roman" w:hAnsi="Times New Roman" w:cs="Times New Roman"/>
          <w:sz w:val="24"/>
        </w:rPr>
      </w:pP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679"/>
      </w:tblGrid>
      <w:tr w:rsidR="00E25F5D" w:rsidRPr="00BA7B52" w14:paraId="7E9AC5D4" w14:textId="77777777" w:rsidTr="008807C5">
        <w:tc>
          <w:tcPr>
            <w:tcW w:w="4785" w:type="dxa"/>
          </w:tcPr>
          <w:p w14:paraId="4986D663" w14:textId="77777777" w:rsidR="00E25F5D" w:rsidRPr="00BA7B52" w:rsidRDefault="00E25F5D" w:rsidP="008807C5">
            <w:pPr>
              <w:rPr>
                <w:sz w:val="24"/>
                <w:szCs w:val="24"/>
              </w:rPr>
            </w:pPr>
            <w:r w:rsidRPr="00BA7B52">
              <w:rPr>
                <w:sz w:val="24"/>
                <w:szCs w:val="24"/>
              </w:rPr>
              <w:t>Санкт-Петербург</w:t>
            </w:r>
          </w:p>
        </w:tc>
        <w:tc>
          <w:tcPr>
            <w:tcW w:w="4679" w:type="dxa"/>
          </w:tcPr>
          <w:p w14:paraId="54DB5D65" w14:textId="77777777" w:rsidR="00E25F5D" w:rsidRPr="00BA7B52" w:rsidRDefault="00E25F5D" w:rsidP="008807C5">
            <w:pPr>
              <w:jc w:val="right"/>
              <w:rPr>
                <w:sz w:val="24"/>
                <w:szCs w:val="24"/>
              </w:rPr>
            </w:pPr>
            <w:r w:rsidRPr="00BA7B52">
              <w:rPr>
                <w:sz w:val="24"/>
                <w:szCs w:val="24"/>
              </w:rPr>
              <w:t>«__» ______ 202  г.</w:t>
            </w:r>
          </w:p>
        </w:tc>
      </w:tr>
    </w:tbl>
    <w:p w14:paraId="12A44390" w14:textId="77777777" w:rsidR="00E25F5D" w:rsidRPr="00BA7B52" w:rsidRDefault="00E25F5D" w:rsidP="00E25F5D">
      <w:pPr>
        <w:spacing w:after="0" w:line="240" w:lineRule="auto"/>
        <w:jc w:val="center"/>
        <w:rPr>
          <w:rFonts w:ascii="Times New Roman" w:eastAsia="Times New Roman" w:hAnsi="Times New Roman" w:cs="Times New Roman"/>
          <w:sz w:val="24"/>
        </w:rPr>
      </w:pPr>
    </w:p>
    <w:p w14:paraId="42C0B438" w14:textId="20DA9B9B" w:rsidR="00E25F5D" w:rsidRPr="00BA7B52" w:rsidRDefault="00E25F5D" w:rsidP="00E25F5D">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w:t>
      </w:r>
      <w:r w:rsidRPr="00422C08">
        <w:rPr>
          <w:rFonts w:ascii="Times New Roman" w:eastAsia="Times New Roman" w:hAnsi="Times New Roman" w:cs="Times New Roman"/>
          <w:sz w:val="24"/>
        </w:rPr>
        <w:t xml:space="preserve"> именуем</w:t>
      </w:r>
      <w:r>
        <w:rPr>
          <w:rFonts w:ascii="Times New Roman" w:eastAsia="Times New Roman" w:hAnsi="Times New Roman" w:cs="Times New Roman"/>
          <w:sz w:val="24"/>
        </w:rPr>
        <w:t>ы</w:t>
      </w:r>
      <w:proofErr w:type="gramStart"/>
      <w:r>
        <w:rPr>
          <w:rFonts w:ascii="Times New Roman" w:eastAsia="Times New Roman" w:hAnsi="Times New Roman" w:cs="Times New Roman"/>
          <w:sz w:val="24"/>
        </w:rPr>
        <w:t>й(</w:t>
      </w:r>
      <w:proofErr w:type="spellStart"/>
      <w:proofErr w:type="gramEnd"/>
      <w:r>
        <w:rPr>
          <w:rFonts w:ascii="Times New Roman" w:eastAsia="Times New Roman" w:hAnsi="Times New Roman" w:cs="Times New Roman"/>
          <w:sz w:val="24"/>
        </w:rPr>
        <w:t>ое</w:t>
      </w:r>
      <w:proofErr w:type="spellEnd"/>
      <w:r>
        <w:rPr>
          <w:rFonts w:ascii="Times New Roman" w:eastAsia="Times New Roman" w:hAnsi="Times New Roman" w:cs="Times New Roman"/>
          <w:sz w:val="24"/>
        </w:rPr>
        <w:t>)</w:t>
      </w:r>
      <w:r w:rsidRPr="00BA7B52">
        <w:rPr>
          <w:rFonts w:ascii="Times New Roman" w:eastAsia="Times New Roman" w:hAnsi="Times New Roman" w:cs="Times New Roman"/>
          <w:sz w:val="24"/>
        </w:rPr>
        <w:t xml:space="preserve"> в дальнейшем «Исполнитель», в лице _________________________________________________________, действующего на основании _________________________________________________, с одной стороны передает, а Управление Федерального казначейства по </w:t>
      </w:r>
      <w:r w:rsidR="001356B0" w:rsidRPr="001356B0">
        <w:rPr>
          <w:rFonts w:ascii="Times New Roman" w:eastAsia="Calibri" w:hAnsi="Times New Roman" w:cs="Times New Roman"/>
          <w:sz w:val="24"/>
          <w:szCs w:val="24"/>
        </w:rPr>
        <w:t>Архангельской области и Ненецкому автономному округу</w:t>
      </w:r>
      <w:r w:rsidRPr="00BA7B52">
        <w:rPr>
          <w:rFonts w:ascii="Times New Roman" w:eastAsia="Times New Roman" w:hAnsi="Times New Roman" w:cs="Times New Roman"/>
          <w:sz w:val="24"/>
        </w:rPr>
        <w:t xml:space="preserve">, в лице ___________________________________________________________, действующего на основании ___________________, с другой стороны,  принимает следующие документы по государственному контракту от __________ № _________________ на оказание услуг </w:t>
      </w:r>
      <w:r w:rsidRPr="00CD6D1F">
        <w:rPr>
          <w:rFonts w:ascii="Times New Roman" w:hAnsi="Times New Roman" w:cs="Times New Roman"/>
          <w:sz w:val="24"/>
          <w:szCs w:val="24"/>
        </w:rPr>
        <w:t>оказание услуг по проведению специального обследования и аттестации выделенного помещения на соответствие требованиям по защите информации</w:t>
      </w:r>
      <w:r w:rsidRPr="00CD6D1F">
        <w:rPr>
          <w:rFonts w:ascii="Times New Roman" w:hAnsi="Times New Roman"/>
          <w:sz w:val="24"/>
          <w:szCs w:val="24"/>
        </w:rPr>
        <w:t>, содержащей сведения, составляющие государственную тайну</w:t>
      </w:r>
      <w:r w:rsidRPr="00CD6D1F">
        <w:rPr>
          <w:rFonts w:ascii="Times New Roman" w:hAnsi="Times New Roman" w:cs="Times New Roman"/>
          <w:sz w:val="24"/>
          <w:szCs w:val="24"/>
        </w:rPr>
        <w:t xml:space="preserve"> для обеспечения нужд Управления Федерального казначейства по </w:t>
      </w:r>
      <w:r w:rsidR="001356B0" w:rsidRPr="001356B0">
        <w:rPr>
          <w:rFonts w:ascii="Times New Roman" w:hAnsi="Times New Roman" w:cs="Times New Roman"/>
          <w:sz w:val="24"/>
          <w:szCs w:val="24"/>
        </w:rPr>
        <w:t>Архангельской области и Ненецкому автономному округу</w:t>
      </w:r>
      <w:r w:rsidRPr="00A77191">
        <w:rPr>
          <w:rFonts w:ascii="Times New Roman" w:eastAsia="Times New Roman" w:hAnsi="Times New Roman" w:cs="Times New Roman"/>
          <w:sz w:val="24"/>
        </w:rPr>
        <w:t>:</w:t>
      </w:r>
    </w:p>
    <w:p w14:paraId="75CE9811" w14:textId="77777777" w:rsidR="00E25F5D" w:rsidRPr="00BA7B52" w:rsidRDefault="00E25F5D" w:rsidP="00E25F5D">
      <w:pPr>
        <w:spacing w:after="0" w:line="240" w:lineRule="auto"/>
        <w:jc w:val="center"/>
        <w:rPr>
          <w:rFonts w:ascii="Times New Roman" w:eastAsia="Times New Roman" w:hAnsi="Times New Roman" w:cs="Times New Roman"/>
          <w:sz w:val="24"/>
        </w:rPr>
      </w:pPr>
    </w:p>
    <w:tbl>
      <w:tblPr>
        <w:tblW w:w="4944" w:type="pct"/>
        <w:tblLook w:val="04A0" w:firstRow="1" w:lastRow="0" w:firstColumn="1" w:lastColumn="0" w:noHBand="0" w:noVBand="1"/>
      </w:tblPr>
      <w:tblGrid>
        <w:gridCol w:w="770"/>
        <w:gridCol w:w="6390"/>
        <w:gridCol w:w="3286"/>
      </w:tblGrid>
      <w:tr w:rsidR="00E25F5D" w:rsidRPr="00BA7B52" w14:paraId="261C7726" w14:textId="77777777" w:rsidTr="008807C5">
        <w:trPr>
          <w:trHeight w:val="608"/>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CA835" w14:textId="77777777" w:rsidR="00E25F5D" w:rsidRPr="00BA7B52" w:rsidRDefault="00E25F5D" w:rsidP="008807C5">
            <w:pPr>
              <w:spacing w:after="0" w:line="240" w:lineRule="auto"/>
              <w:jc w:val="center"/>
              <w:rPr>
                <w:rFonts w:ascii="Times New Roman" w:eastAsia="Times New Roman" w:hAnsi="Times New Roman" w:cs="Times New Roman"/>
                <w:b/>
                <w:bCs/>
                <w:sz w:val="20"/>
                <w:szCs w:val="20"/>
              </w:rPr>
            </w:pPr>
            <w:r w:rsidRPr="00BA7B52">
              <w:rPr>
                <w:rFonts w:ascii="Times New Roman" w:eastAsia="Times New Roman" w:hAnsi="Times New Roman" w:cs="Times New Roman"/>
                <w:b/>
                <w:bCs/>
                <w:sz w:val="20"/>
                <w:szCs w:val="20"/>
              </w:rPr>
              <w:t xml:space="preserve">№ </w:t>
            </w:r>
            <w:proofErr w:type="gramStart"/>
            <w:r w:rsidRPr="00BA7B52">
              <w:rPr>
                <w:rFonts w:ascii="Times New Roman" w:eastAsia="Times New Roman" w:hAnsi="Times New Roman" w:cs="Times New Roman"/>
                <w:b/>
                <w:bCs/>
                <w:sz w:val="20"/>
                <w:szCs w:val="20"/>
              </w:rPr>
              <w:t>п</w:t>
            </w:r>
            <w:proofErr w:type="gramEnd"/>
            <w:r w:rsidRPr="00BA7B52">
              <w:rPr>
                <w:rFonts w:ascii="Times New Roman" w:eastAsia="Times New Roman" w:hAnsi="Times New Roman" w:cs="Times New Roman"/>
                <w:b/>
                <w:bCs/>
                <w:sz w:val="20"/>
                <w:szCs w:val="20"/>
              </w:rPr>
              <w:t>/п</w:t>
            </w:r>
          </w:p>
        </w:tc>
        <w:tc>
          <w:tcPr>
            <w:tcW w:w="6390" w:type="dxa"/>
            <w:tcBorders>
              <w:top w:val="single" w:sz="4" w:space="0" w:color="auto"/>
              <w:left w:val="nil"/>
              <w:bottom w:val="single" w:sz="4" w:space="0" w:color="auto"/>
              <w:right w:val="single" w:sz="4" w:space="0" w:color="auto"/>
            </w:tcBorders>
            <w:shd w:val="clear" w:color="auto" w:fill="auto"/>
            <w:vAlign w:val="center"/>
            <w:hideMark/>
          </w:tcPr>
          <w:p w14:paraId="27BDBF9D" w14:textId="77777777" w:rsidR="00E25F5D" w:rsidRPr="00BA7B52" w:rsidRDefault="00E25F5D" w:rsidP="008807C5">
            <w:pPr>
              <w:spacing w:after="0" w:line="240" w:lineRule="auto"/>
              <w:jc w:val="center"/>
              <w:rPr>
                <w:rFonts w:ascii="Times New Roman" w:eastAsia="Times New Roman" w:hAnsi="Times New Roman" w:cs="Times New Roman"/>
                <w:b/>
                <w:bCs/>
                <w:sz w:val="20"/>
                <w:szCs w:val="20"/>
              </w:rPr>
            </w:pPr>
            <w:r w:rsidRPr="00BA7B52">
              <w:rPr>
                <w:rFonts w:ascii="Times New Roman" w:eastAsia="Times New Roman" w:hAnsi="Times New Roman" w:cs="Times New Roman"/>
                <w:b/>
                <w:bCs/>
                <w:sz w:val="20"/>
                <w:szCs w:val="20"/>
              </w:rPr>
              <w:t>Наименование документа</w:t>
            </w:r>
          </w:p>
        </w:tc>
        <w:tc>
          <w:tcPr>
            <w:tcW w:w="3286" w:type="dxa"/>
            <w:tcBorders>
              <w:top w:val="single" w:sz="4" w:space="0" w:color="auto"/>
              <w:left w:val="nil"/>
              <w:bottom w:val="single" w:sz="4" w:space="0" w:color="auto"/>
              <w:right w:val="single" w:sz="4" w:space="0" w:color="auto"/>
            </w:tcBorders>
            <w:shd w:val="clear" w:color="auto" w:fill="auto"/>
            <w:vAlign w:val="center"/>
            <w:hideMark/>
          </w:tcPr>
          <w:p w14:paraId="356CB304" w14:textId="77777777" w:rsidR="00E25F5D" w:rsidRPr="00BA7B52" w:rsidRDefault="00E25F5D" w:rsidP="008807C5">
            <w:pPr>
              <w:spacing w:after="0" w:line="240" w:lineRule="auto"/>
              <w:jc w:val="center"/>
              <w:rPr>
                <w:rFonts w:ascii="Times New Roman" w:eastAsia="Times New Roman" w:hAnsi="Times New Roman" w:cs="Times New Roman"/>
                <w:b/>
                <w:bCs/>
                <w:sz w:val="20"/>
                <w:szCs w:val="20"/>
              </w:rPr>
            </w:pPr>
            <w:r w:rsidRPr="00BA7B52">
              <w:rPr>
                <w:rFonts w:ascii="Times New Roman" w:eastAsia="Times New Roman" w:hAnsi="Times New Roman" w:cs="Times New Roman"/>
                <w:b/>
                <w:bCs/>
                <w:sz w:val="20"/>
                <w:szCs w:val="20"/>
              </w:rPr>
              <w:t>Кол-во</w:t>
            </w:r>
          </w:p>
        </w:tc>
      </w:tr>
      <w:tr w:rsidR="00E25F5D" w:rsidRPr="00BA7B52" w14:paraId="1344FD6F" w14:textId="77777777" w:rsidTr="008807C5">
        <w:trPr>
          <w:trHeight w:val="51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2D13A65A" w14:textId="77777777" w:rsidR="00E25F5D" w:rsidRPr="00BA7B52" w:rsidRDefault="00E25F5D" w:rsidP="008807C5">
            <w:pPr>
              <w:spacing w:after="0" w:line="240" w:lineRule="auto"/>
              <w:jc w:val="center"/>
              <w:rPr>
                <w:rFonts w:ascii="Times New Roman" w:eastAsia="Times New Roman" w:hAnsi="Times New Roman" w:cs="Times New Roman"/>
                <w:sz w:val="20"/>
                <w:szCs w:val="20"/>
              </w:rPr>
            </w:pPr>
            <w:r w:rsidRPr="00BA7B52">
              <w:rPr>
                <w:rFonts w:ascii="Times New Roman" w:eastAsia="Times New Roman" w:hAnsi="Times New Roman" w:cs="Times New Roman"/>
                <w:sz w:val="20"/>
                <w:szCs w:val="20"/>
              </w:rPr>
              <w:t>1</w:t>
            </w:r>
          </w:p>
        </w:tc>
        <w:tc>
          <w:tcPr>
            <w:tcW w:w="6390" w:type="dxa"/>
            <w:tcBorders>
              <w:top w:val="single" w:sz="4" w:space="0" w:color="auto"/>
              <w:left w:val="nil"/>
              <w:bottom w:val="single" w:sz="4" w:space="0" w:color="auto"/>
              <w:right w:val="single" w:sz="4" w:space="0" w:color="auto"/>
            </w:tcBorders>
            <w:shd w:val="clear" w:color="auto" w:fill="auto"/>
            <w:vAlign w:val="center"/>
          </w:tcPr>
          <w:p w14:paraId="65E1915A" w14:textId="77777777" w:rsidR="00E25F5D" w:rsidRPr="00BA7B52" w:rsidRDefault="00E25F5D" w:rsidP="008807C5">
            <w:pPr>
              <w:spacing w:after="0" w:line="240" w:lineRule="auto"/>
              <w:rPr>
                <w:rFonts w:ascii="Times New Roman" w:hAnsi="Times New Roman" w:cs="Times New Roman"/>
                <w:sz w:val="20"/>
                <w:szCs w:val="20"/>
                <w:lang w:eastAsia="ru-RU"/>
              </w:rPr>
            </w:pPr>
          </w:p>
        </w:tc>
        <w:tc>
          <w:tcPr>
            <w:tcW w:w="3286" w:type="dxa"/>
            <w:tcBorders>
              <w:top w:val="single" w:sz="4" w:space="0" w:color="auto"/>
              <w:left w:val="nil"/>
              <w:bottom w:val="single" w:sz="4" w:space="0" w:color="auto"/>
              <w:right w:val="single" w:sz="4" w:space="0" w:color="auto"/>
            </w:tcBorders>
            <w:shd w:val="clear" w:color="auto" w:fill="auto"/>
            <w:vAlign w:val="center"/>
          </w:tcPr>
          <w:p w14:paraId="19920E8D" w14:textId="77777777" w:rsidR="00E25F5D" w:rsidRPr="00BA7B52" w:rsidRDefault="00E25F5D" w:rsidP="008807C5">
            <w:pPr>
              <w:spacing w:after="0" w:line="240" w:lineRule="auto"/>
              <w:jc w:val="center"/>
              <w:rPr>
                <w:rFonts w:ascii="Times New Roman" w:eastAsia="Times New Roman" w:hAnsi="Times New Roman" w:cs="Times New Roman"/>
                <w:sz w:val="20"/>
                <w:szCs w:val="20"/>
              </w:rPr>
            </w:pPr>
          </w:p>
        </w:tc>
      </w:tr>
    </w:tbl>
    <w:p w14:paraId="58BB465E" w14:textId="77777777" w:rsidR="00E25F5D" w:rsidRPr="00BA7B52" w:rsidRDefault="00E25F5D" w:rsidP="00E25F5D">
      <w:pPr>
        <w:spacing w:after="0" w:line="240" w:lineRule="auto"/>
        <w:jc w:val="center"/>
        <w:rPr>
          <w:rFonts w:ascii="Times New Roman" w:eastAsia="Times New Roman" w:hAnsi="Times New Roman" w:cs="Times New Roman"/>
          <w:sz w:val="24"/>
        </w:rPr>
      </w:pPr>
    </w:p>
    <w:p w14:paraId="23876316" w14:textId="77777777" w:rsidR="00E25F5D" w:rsidRPr="00BA7B52" w:rsidRDefault="00E25F5D" w:rsidP="00E25F5D">
      <w:pPr>
        <w:spacing w:after="0" w:line="240" w:lineRule="auto"/>
        <w:jc w:val="center"/>
        <w:rPr>
          <w:rFonts w:ascii="Times New Roman" w:eastAsia="Times New Roman" w:hAnsi="Times New Roman" w:cs="Times New Roman"/>
          <w:sz w:val="24"/>
        </w:rPr>
      </w:pPr>
    </w:p>
    <w:p w14:paraId="1BF0FBCA" w14:textId="77777777" w:rsidR="00E25F5D" w:rsidRPr="00BA7B52" w:rsidRDefault="00E25F5D" w:rsidP="00E25F5D">
      <w:pPr>
        <w:spacing w:after="0" w:line="240" w:lineRule="auto"/>
        <w:jc w:val="center"/>
        <w:rPr>
          <w:rFonts w:ascii="Times New Roman" w:eastAsia="Times New Roman" w:hAnsi="Times New Roman" w:cs="Times New Roman"/>
          <w:sz w:val="24"/>
        </w:r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174"/>
        <w:gridCol w:w="283"/>
        <w:gridCol w:w="2126"/>
        <w:gridCol w:w="284"/>
        <w:gridCol w:w="1701"/>
      </w:tblGrid>
      <w:tr w:rsidR="00E25F5D" w:rsidRPr="00BA7B52" w14:paraId="48A1E5EE" w14:textId="77777777" w:rsidTr="008807C5">
        <w:tc>
          <w:tcPr>
            <w:tcW w:w="4962" w:type="dxa"/>
            <w:gridSpan w:val="3"/>
          </w:tcPr>
          <w:p w14:paraId="06F84216" w14:textId="77777777" w:rsidR="00E25F5D" w:rsidRPr="00BA7B52" w:rsidRDefault="00E25F5D" w:rsidP="008807C5">
            <w:pPr>
              <w:jc w:val="center"/>
              <w:rPr>
                <w:b/>
                <w:sz w:val="24"/>
                <w:szCs w:val="24"/>
              </w:rPr>
            </w:pPr>
            <w:r w:rsidRPr="00BA7B52">
              <w:rPr>
                <w:b/>
                <w:sz w:val="24"/>
                <w:szCs w:val="24"/>
              </w:rPr>
              <w:t>Исполнитель:</w:t>
            </w:r>
          </w:p>
          <w:p w14:paraId="7D0C0754" w14:textId="77777777" w:rsidR="00E25F5D" w:rsidRPr="00BA7B52" w:rsidRDefault="00E25F5D" w:rsidP="008807C5">
            <w:pPr>
              <w:jc w:val="center"/>
              <w:rPr>
                <w:sz w:val="24"/>
                <w:szCs w:val="24"/>
              </w:rPr>
            </w:pPr>
          </w:p>
        </w:tc>
        <w:tc>
          <w:tcPr>
            <w:tcW w:w="283" w:type="dxa"/>
          </w:tcPr>
          <w:p w14:paraId="51820A57" w14:textId="77777777" w:rsidR="00E25F5D" w:rsidRPr="00BA7B52" w:rsidRDefault="00E25F5D" w:rsidP="008807C5">
            <w:pPr>
              <w:jc w:val="center"/>
              <w:rPr>
                <w:sz w:val="24"/>
                <w:szCs w:val="24"/>
              </w:rPr>
            </w:pPr>
          </w:p>
        </w:tc>
        <w:tc>
          <w:tcPr>
            <w:tcW w:w="4111" w:type="dxa"/>
            <w:gridSpan w:val="3"/>
          </w:tcPr>
          <w:p w14:paraId="04D389F2" w14:textId="77777777" w:rsidR="00E25F5D" w:rsidRPr="00BA7B52" w:rsidRDefault="00E25F5D" w:rsidP="008807C5">
            <w:pPr>
              <w:jc w:val="center"/>
              <w:rPr>
                <w:b/>
                <w:sz w:val="24"/>
                <w:szCs w:val="24"/>
              </w:rPr>
            </w:pPr>
            <w:r w:rsidRPr="00BA7B52">
              <w:rPr>
                <w:b/>
                <w:sz w:val="24"/>
                <w:szCs w:val="24"/>
              </w:rPr>
              <w:t xml:space="preserve">Получатель услуг: </w:t>
            </w:r>
          </w:p>
          <w:p w14:paraId="6BFC4ED2" w14:textId="142711DC" w:rsidR="00E25F5D" w:rsidRPr="00BA7B52" w:rsidRDefault="00E25F5D" w:rsidP="008807C5">
            <w:pPr>
              <w:jc w:val="center"/>
              <w:rPr>
                <w:rFonts w:eastAsia="Times New Roman"/>
                <w:sz w:val="24"/>
                <w:szCs w:val="24"/>
              </w:rPr>
            </w:pPr>
            <w:r w:rsidRPr="00BA7B52">
              <w:rPr>
                <w:rFonts w:eastAsia="Times New Roman"/>
                <w:sz w:val="24"/>
                <w:szCs w:val="24"/>
              </w:rPr>
              <w:t xml:space="preserve">Управление Федерального казначейства </w:t>
            </w:r>
            <w:r w:rsidRPr="00C95870">
              <w:rPr>
                <w:bCs/>
                <w:color w:val="000000"/>
                <w:sz w:val="24"/>
                <w:szCs w:val="24"/>
              </w:rPr>
              <w:t xml:space="preserve">по </w:t>
            </w:r>
            <w:r w:rsidR="001356B0" w:rsidRPr="001356B0">
              <w:rPr>
                <w:rFonts w:eastAsia="Calibri"/>
                <w:sz w:val="24"/>
                <w:szCs w:val="24"/>
              </w:rPr>
              <w:t>Архангельской области и Ненецкому автономному округу</w:t>
            </w:r>
            <w:r w:rsidR="003426DD" w:rsidRPr="003426DD">
              <w:rPr>
                <w:rFonts w:eastAsia="Calibri"/>
                <w:sz w:val="24"/>
                <w:szCs w:val="24"/>
              </w:rPr>
              <w:t xml:space="preserve"> </w:t>
            </w:r>
          </w:p>
          <w:p w14:paraId="4968B2FE" w14:textId="77777777" w:rsidR="00E25F5D" w:rsidRPr="00BA7B52" w:rsidRDefault="00E25F5D" w:rsidP="008807C5">
            <w:pPr>
              <w:jc w:val="center"/>
              <w:rPr>
                <w:rFonts w:eastAsia="Times New Roman"/>
                <w:sz w:val="24"/>
                <w:szCs w:val="24"/>
              </w:rPr>
            </w:pPr>
            <w:r w:rsidRPr="00BA7B52">
              <w:rPr>
                <w:rFonts w:eastAsia="Times New Roman"/>
                <w:sz w:val="24"/>
                <w:szCs w:val="24"/>
              </w:rPr>
              <w:t xml:space="preserve">_______________________________ </w:t>
            </w:r>
          </w:p>
          <w:p w14:paraId="50A798E8" w14:textId="77777777" w:rsidR="00E25F5D" w:rsidRPr="00BA7B52" w:rsidRDefault="00E25F5D" w:rsidP="008807C5">
            <w:pPr>
              <w:jc w:val="center"/>
              <w:rPr>
                <w:sz w:val="24"/>
                <w:szCs w:val="24"/>
              </w:rPr>
            </w:pPr>
          </w:p>
        </w:tc>
      </w:tr>
      <w:tr w:rsidR="00E25F5D" w:rsidRPr="00BA7B52" w14:paraId="3B8C19DD" w14:textId="77777777" w:rsidTr="008807C5">
        <w:tc>
          <w:tcPr>
            <w:tcW w:w="4962" w:type="dxa"/>
            <w:gridSpan w:val="3"/>
            <w:tcBorders>
              <w:bottom w:val="single" w:sz="4" w:space="0" w:color="auto"/>
            </w:tcBorders>
          </w:tcPr>
          <w:p w14:paraId="05FEB9A6" w14:textId="77777777" w:rsidR="00E25F5D" w:rsidRPr="00BA7B52" w:rsidRDefault="00E25F5D" w:rsidP="008807C5">
            <w:pPr>
              <w:jc w:val="center"/>
              <w:rPr>
                <w:sz w:val="24"/>
                <w:szCs w:val="24"/>
              </w:rPr>
            </w:pPr>
          </w:p>
        </w:tc>
        <w:tc>
          <w:tcPr>
            <w:tcW w:w="283" w:type="dxa"/>
          </w:tcPr>
          <w:p w14:paraId="1824D525" w14:textId="77777777" w:rsidR="00E25F5D" w:rsidRPr="00BA7B52" w:rsidRDefault="00E25F5D" w:rsidP="008807C5">
            <w:pPr>
              <w:jc w:val="center"/>
              <w:rPr>
                <w:sz w:val="24"/>
                <w:szCs w:val="24"/>
              </w:rPr>
            </w:pPr>
          </w:p>
        </w:tc>
        <w:tc>
          <w:tcPr>
            <w:tcW w:w="4111" w:type="dxa"/>
            <w:gridSpan w:val="3"/>
            <w:tcBorders>
              <w:bottom w:val="single" w:sz="4" w:space="0" w:color="auto"/>
            </w:tcBorders>
          </w:tcPr>
          <w:p w14:paraId="5811BCFD" w14:textId="77777777" w:rsidR="00E25F5D" w:rsidRPr="00BA7B52" w:rsidRDefault="00E25F5D" w:rsidP="008807C5">
            <w:pPr>
              <w:jc w:val="center"/>
              <w:rPr>
                <w:sz w:val="24"/>
                <w:szCs w:val="24"/>
              </w:rPr>
            </w:pPr>
          </w:p>
        </w:tc>
      </w:tr>
      <w:tr w:rsidR="00E25F5D" w:rsidRPr="00BA7B52" w14:paraId="6ED4FD42" w14:textId="77777777" w:rsidTr="008807C5">
        <w:tc>
          <w:tcPr>
            <w:tcW w:w="4962" w:type="dxa"/>
            <w:gridSpan w:val="3"/>
            <w:tcBorders>
              <w:top w:val="single" w:sz="4" w:space="0" w:color="auto"/>
            </w:tcBorders>
          </w:tcPr>
          <w:p w14:paraId="08C918F7" w14:textId="77777777" w:rsidR="00E25F5D" w:rsidRPr="00BA7B52" w:rsidRDefault="00E25F5D" w:rsidP="008807C5">
            <w:pPr>
              <w:rPr>
                <w:sz w:val="24"/>
                <w:szCs w:val="24"/>
              </w:rPr>
            </w:pPr>
            <w:r w:rsidRPr="00BA7B52">
              <w:rPr>
                <w:iCs/>
                <w:sz w:val="24"/>
                <w:szCs w:val="24"/>
                <w:vertAlign w:val="superscript"/>
              </w:rPr>
              <w:t>(Должность)</w:t>
            </w:r>
          </w:p>
        </w:tc>
        <w:tc>
          <w:tcPr>
            <w:tcW w:w="283" w:type="dxa"/>
          </w:tcPr>
          <w:p w14:paraId="25CF81DE" w14:textId="77777777" w:rsidR="00E25F5D" w:rsidRPr="00BA7B52" w:rsidRDefault="00E25F5D" w:rsidP="008807C5">
            <w:pPr>
              <w:jc w:val="center"/>
              <w:rPr>
                <w:sz w:val="24"/>
                <w:szCs w:val="24"/>
              </w:rPr>
            </w:pPr>
          </w:p>
        </w:tc>
        <w:tc>
          <w:tcPr>
            <w:tcW w:w="4111" w:type="dxa"/>
            <w:gridSpan w:val="3"/>
            <w:tcBorders>
              <w:top w:val="single" w:sz="4" w:space="0" w:color="auto"/>
            </w:tcBorders>
          </w:tcPr>
          <w:p w14:paraId="24B5D5BA" w14:textId="77777777" w:rsidR="00E25F5D" w:rsidRPr="00BA7B52" w:rsidRDefault="00E25F5D" w:rsidP="008807C5">
            <w:pPr>
              <w:rPr>
                <w:sz w:val="24"/>
                <w:szCs w:val="24"/>
              </w:rPr>
            </w:pPr>
            <w:r w:rsidRPr="00BA7B52">
              <w:rPr>
                <w:iCs/>
                <w:sz w:val="24"/>
                <w:szCs w:val="24"/>
                <w:vertAlign w:val="superscript"/>
              </w:rPr>
              <w:t>(Должность)</w:t>
            </w:r>
          </w:p>
        </w:tc>
      </w:tr>
      <w:tr w:rsidR="00E25F5D" w:rsidRPr="00BA7B52" w14:paraId="142BE329" w14:textId="77777777" w:rsidTr="008807C5">
        <w:tc>
          <w:tcPr>
            <w:tcW w:w="2552" w:type="dxa"/>
            <w:tcBorders>
              <w:bottom w:val="single" w:sz="4" w:space="0" w:color="auto"/>
            </w:tcBorders>
          </w:tcPr>
          <w:p w14:paraId="7C04D21F" w14:textId="77777777" w:rsidR="00E25F5D" w:rsidRPr="00BA7B52" w:rsidRDefault="00E25F5D" w:rsidP="008807C5">
            <w:pPr>
              <w:jc w:val="center"/>
              <w:rPr>
                <w:sz w:val="24"/>
                <w:szCs w:val="24"/>
              </w:rPr>
            </w:pPr>
          </w:p>
        </w:tc>
        <w:tc>
          <w:tcPr>
            <w:tcW w:w="236" w:type="dxa"/>
          </w:tcPr>
          <w:p w14:paraId="5FFDE6EC" w14:textId="77777777" w:rsidR="00E25F5D" w:rsidRPr="00BA7B52" w:rsidRDefault="00E25F5D" w:rsidP="008807C5">
            <w:pPr>
              <w:jc w:val="center"/>
              <w:rPr>
                <w:sz w:val="24"/>
                <w:szCs w:val="24"/>
              </w:rPr>
            </w:pPr>
            <w:r w:rsidRPr="00BA7B52">
              <w:rPr>
                <w:sz w:val="24"/>
                <w:szCs w:val="24"/>
              </w:rPr>
              <w:t>/</w:t>
            </w:r>
          </w:p>
        </w:tc>
        <w:tc>
          <w:tcPr>
            <w:tcW w:w="2174" w:type="dxa"/>
            <w:tcBorders>
              <w:bottom w:val="single" w:sz="4" w:space="0" w:color="auto"/>
            </w:tcBorders>
          </w:tcPr>
          <w:p w14:paraId="2A90C8B9" w14:textId="77777777" w:rsidR="00E25F5D" w:rsidRPr="00BA7B52" w:rsidRDefault="00E25F5D" w:rsidP="008807C5">
            <w:pPr>
              <w:jc w:val="center"/>
              <w:rPr>
                <w:sz w:val="24"/>
                <w:szCs w:val="24"/>
              </w:rPr>
            </w:pPr>
          </w:p>
        </w:tc>
        <w:tc>
          <w:tcPr>
            <w:tcW w:w="283" w:type="dxa"/>
          </w:tcPr>
          <w:p w14:paraId="0F7124A5" w14:textId="77777777" w:rsidR="00E25F5D" w:rsidRPr="00BA7B52" w:rsidRDefault="00E25F5D" w:rsidP="008807C5">
            <w:pPr>
              <w:jc w:val="center"/>
              <w:rPr>
                <w:sz w:val="24"/>
                <w:szCs w:val="24"/>
              </w:rPr>
            </w:pPr>
          </w:p>
        </w:tc>
        <w:tc>
          <w:tcPr>
            <w:tcW w:w="2126" w:type="dxa"/>
            <w:tcBorders>
              <w:bottom w:val="single" w:sz="4" w:space="0" w:color="auto"/>
            </w:tcBorders>
          </w:tcPr>
          <w:p w14:paraId="029793B4" w14:textId="77777777" w:rsidR="00E25F5D" w:rsidRPr="00BA7B52" w:rsidRDefault="00E25F5D" w:rsidP="008807C5">
            <w:pPr>
              <w:jc w:val="center"/>
              <w:rPr>
                <w:sz w:val="24"/>
                <w:szCs w:val="24"/>
              </w:rPr>
            </w:pPr>
          </w:p>
        </w:tc>
        <w:tc>
          <w:tcPr>
            <w:tcW w:w="284" w:type="dxa"/>
          </w:tcPr>
          <w:p w14:paraId="0C0A17FE" w14:textId="77777777" w:rsidR="00E25F5D" w:rsidRPr="00BA7B52" w:rsidRDefault="00E25F5D" w:rsidP="008807C5">
            <w:pPr>
              <w:jc w:val="center"/>
              <w:rPr>
                <w:sz w:val="24"/>
                <w:szCs w:val="24"/>
              </w:rPr>
            </w:pPr>
            <w:r w:rsidRPr="00BA7B52">
              <w:rPr>
                <w:sz w:val="24"/>
                <w:szCs w:val="24"/>
              </w:rPr>
              <w:t>/</w:t>
            </w:r>
          </w:p>
        </w:tc>
        <w:tc>
          <w:tcPr>
            <w:tcW w:w="1701" w:type="dxa"/>
            <w:tcBorders>
              <w:bottom w:val="single" w:sz="4" w:space="0" w:color="auto"/>
            </w:tcBorders>
          </w:tcPr>
          <w:p w14:paraId="7A471635" w14:textId="77777777" w:rsidR="00E25F5D" w:rsidRPr="00BA7B52" w:rsidRDefault="00E25F5D" w:rsidP="008807C5">
            <w:pPr>
              <w:jc w:val="center"/>
              <w:rPr>
                <w:sz w:val="24"/>
                <w:szCs w:val="24"/>
              </w:rPr>
            </w:pPr>
          </w:p>
        </w:tc>
      </w:tr>
      <w:tr w:rsidR="00E25F5D" w:rsidRPr="00BA7B52" w14:paraId="3ABF0D84" w14:textId="77777777" w:rsidTr="008807C5">
        <w:tc>
          <w:tcPr>
            <w:tcW w:w="2552" w:type="dxa"/>
            <w:tcBorders>
              <w:top w:val="single" w:sz="4" w:space="0" w:color="auto"/>
            </w:tcBorders>
          </w:tcPr>
          <w:p w14:paraId="72B66672" w14:textId="77777777" w:rsidR="00E25F5D" w:rsidRPr="00BA7B52" w:rsidRDefault="00E25F5D" w:rsidP="008807C5">
            <w:pPr>
              <w:rPr>
                <w:sz w:val="24"/>
                <w:szCs w:val="24"/>
              </w:rPr>
            </w:pPr>
            <w:r w:rsidRPr="00BA7B52">
              <w:rPr>
                <w:iCs/>
                <w:sz w:val="24"/>
                <w:szCs w:val="24"/>
                <w:vertAlign w:val="superscript"/>
              </w:rPr>
              <w:t>(Подпись)</w:t>
            </w:r>
          </w:p>
        </w:tc>
        <w:tc>
          <w:tcPr>
            <w:tcW w:w="236" w:type="dxa"/>
            <w:tcBorders>
              <w:top w:val="single" w:sz="4" w:space="0" w:color="auto"/>
            </w:tcBorders>
          </w:tcPr>
          <w:p w14:paraId="5A85195A" w14:textId="77777777" w:rsidR="00E25F5D" w:rsidRPr="00BA7B52" w:rsidRDefault="00E25F5D" w:rsidP="008807C5">
            <w:pPr>
              <w:jc w:val="center"/>
              <w:rPr>
                <w:sz w:val="24"/>
                <w:szCs w:val="24"/>
              </w:rPr>
            </w:pPr>
          </w:p>
        </w:tc>
        <w:tc>
          <w:tcPr>
            <w:tcW w:w="2174" w:type="dxa"/>
            <w:tcBorders>
              <w:top w:val="single" w:sz="4" w:space="0" w:color="auto"/>
            </w:tcBorders>
          </w:tcPr>
          <w:p w14:paraId="3F2A67CA" w14:textId="77777777" w:rsidR="00E25F5D" w:rsidRPr="00BA7B52" w:rsidRDefault="00E25F5D" w:rsidP="008807C5">
            <w:pPr>
              <w:rPr>
                <w:sz w:val="24"/>
                <w:szCs w:val="24"/>
              </w:rPr>
            </w:pPr>
            <w:r w:rsidRPr="00BA7B52">
              <w:rPr>
                <w:iCs/>
                <w:sz w:val="24"/>
                <w:szCs w:val="24"/>
                <w:vertAlign w:val="superscript"/>
              </w:rPr>
              <w:t>(Ф.И.О.)</w:t>
            </w:r>
          </w:p>
        </w:tc>
        <w:tc>
          <w:tcPr>
            <w:tcW w:w="283" w:type="dxa"/>
          </w:tcPr>
          <w:p w14:paraId="58DC7EE8" w14:textId="77777777" w:rsidR="00E25F5D" w:rsidRPr="00BA7B52" w:rsidRDefault="00E25F5D" w:rsidP="008807C5">
            <w:pPr>
              <w:jc w:val="center"/>
              <w:rPr>
                <w:sz w:val="24"/>
                <w:szCs w:val="24"/>
              </w:rPr>
            </w:pPr>
          </w:p>
        </w:tc>
        <w:tc>
          <w:tcPr>
            <w:tcW w:w="2126" w:type="dxa"/>
            <w:tcBorders>
              <w:top w:val="single" w:sz="4" w:space="0" w:color="auto"/>
            </w:tcBorders>
          </w:tcPr>
          <w:p w14:paraId="1DFD71E9" w14:textId="77777777" w:rsidR="00E25F5D" w:rsidRPr="00BA7B52" w:rsidRDefault="00E25F5D" w:rsidP="008807C5">
            <w:pPr>
              <w:rPr>
                <w:sz w:val="24"/>
                <w:szCs w:val="24"/>
              </w:rPr>
            </w:pPr>
            <w:r w:rsidRPr="00BA7B52">
              <w:rPr>
                <w:iCs/>
                <w:sz w:val="24"/>
                <w:szCs w:val="24"/>
                <w:vertAlign w:val="superscript"/>
              </w:rPr>
              <w:t>(Подпись)</w:t>
            </w:r>
          </w:p>
        </w:tc>
        <w:tc>
          <w:tcPr>
            <w:tcW w:w="284" w:type="dxa"/>
            <w:tcBorders>
              <w:top w:val="single" w:sz="4" w:space="0" w:color="auto"/>
            </w:tcBorders>
          </w:tcPr>
          <w:p w14:paraId="1F07B324" w14:textId="77777777" w:rsidR="00E25F5D" w:rsidRPr="00BA7B52" w:rsidRDefault="00E25F5D" w:rsidP="008807C5">
            <w:pPr>
              <w:jc w:val="center"/>
              <w:rPr>
                <w:sz w:val="24"/>
                <w:szCs w:val="24"/>
              </w:rPr>
            </w:pPr>
          </w:p>
        </w:tc>
        <w:tc>
          <w:tcPr>
            <w:tcW w:w="1701" w:type="dxa"/>
            <w:tcBorders>
              <w:top w:val="single" w:sz="4" w:space="0" w:color="auto"/>
            </w:tcBorders>
          </w:tcPr>
          <w:p w14:paraId="05702819" w14:textId="77777777" w:rsidR="00E25F5D" w:rsidRPr="00BA7B52" w:rsidRDefault="00E25F5D" w:rsidP="008807C5">
            <w:pPr>
              <w:rPr>
                <w:sz w:val="24"/>
                <w:szCs w:val="24"/>
              </w:rPr>
            </w:pPr>
            <w:r w:rsidRPr="00BA7B52">
              <w:rPr>
                <w:iCs/>
                <w:sz w:val="24"/>
                <w:szCs w:val="24"/>
                <w:vertAlign w:val="superscript"/>
              </w:rPr>
              <w:t>(Ф.И.О.)</w:t>
            </w:r>
          </w:p>
        </w:tc>
      </w:tr>
      <w:tr w:rsidR="00E25F5D" w:rsidRPr="00BA7B52" w14:paraId="725B8519" w14:textId="77777777" w:rsidTr="008807C5">
        <w:trPr>
          <w:trHeight w:val="74"/>
        </w:trPr>
        <w:tc>
          <w:tcPr>
            <w:tcW w:w="2552" w:type="dxa"/>
          </w:tcPr>
          <w:p w14:paraId="4E7650E7" w14:textId="77777777" w:rsidR="00E25F5D" w:rsidRPr="00BA7B52" w:rsidRDefault="00E25F5D" w:rsidP="008807C5">
            <w:pPr>
              <w:jc w:val="center"/>
              <w:rPr>
                <w:sz w:val="24"/>
                <w:szCs w:val="24"/>
              </w:rPr>
            </w:pPr>
            <w:r w:rsidRPr="00BA7B52">
              <w:rPr>
                <w:sz w:val="24"/>
                <w:szCs w:val="24"/>
              </w:rPr>
              <w:t>М.П.</w:t>
            </w:r>
          </w:p>
        </w:tc>
        <w:tc>
          <w:tcPr>
            <w:tcW w:w="236" w:type="dxa"/>
          </w:tcPr>
          <w:p w14:paraId="2C0A807E" w14:textId="77777777" w:rsidR="00E25F5D" w:rsidRPr="00BA7B52" w:rsidRDefault="00E25F5D" w:rsidP="008807C5">
            <w:pPr>
              <w:jc w:val="center"/>
              <w:rPr>
                <w:sz w:val="24"/>
                <w:szCs w:val="24"/>
              </w:rPr>
            </w:pPr>
          </w:p>
        </w:tc>
        <w:tc>
          <w:tcPr>
            <w:tcW w:w="2174" w:type="dxa"/>
          </w:tcPr>
          <w:p w14:paraId="29F01BB2" w14:textId="77777777" w:rsidR="00E25F5D" w:rsidRPr="00BA7B52" w:rsidRDefault="00E25F5D" w:rsidP="008807C5">
            <w:pPr>
              <w:jc w:val="center"/>
              <w:rPr>
                <w:sz w:val="24"/>
                <w:szCs w:val="24"/>
              </w:rPr>
            </w:pPr>
          </w:p>
        </w:tc>
        <w:tc>
          <w:tcPr>
            <w:tcW w:w="283" w:type="dxa"/>
          </w:tcPr>
          <w:p w14:paraId="7B633ECC" w14:textId="77777777" w:rsidR="00E25F5D" w:rsidRPr="00BA7B52" w:rsidRDefault="00E25F5D" w:rsidP="008807C5">
            <w:pPr>
              <w:jc w:val="center"/>
              <w:rPr>
                <w:sz w:val="24"/>
                <w:szCs w:val="24"/>
              </w:rPr>
            </w:pPr>
          </w:p>
        </w:tc>
        <w:tc>
          <w:tcPr>
            <w:tcW w:w="2126" w:type="dxa"/>
          </w:tcPr>
          <w:p w14:paraId="296D0EB9" w14:textId="77777777" w:rsidR="00E25F5D" w:rsidRPr="00BA7B52" w:rsidRDefault="00E25F5D" w:rsidP="008807C5">
            <w:pPr>
              <w:jc w:val="center"/>
              <w:rPr>
                <w:sz w:val="24"/>
                <w:szCs w:val="24"/>
              </w:rPr>
            </w:pPr>
            <w:r w:rsidRPr="00BA7B52">
              <w:rPr>
                <w:sz w:val="24"/>
                <w:szCs w:val="24"/>
              </w:rPr>
              <w:t>М.П.</w:t>
            </w:r>
          </w:p>
        </w:tc>
        <w:tc>
          <w:tcPr>
            <w:tcW w:w="284" w:type="dxa"/>
          </w:tcPr>
          <w:p w14:paraId="57DA975D" w14:textId="77777777" w:rsidR="00E25F5D" w:rsidRPr="00BA7B52" w:rsidRDefault="00E25F5D" w:rsidP="008807C5">
            <w:pPr>
              <w:jc w:val="center"/>
              <w:rPr>
                <w:sz w:val="24"/>
                <w:szCs w:val="24"/>
              </w:rPr>
            </w:pPr>
          </w:p>
        </w:tc>
        <w:tc>
          <w:tcPr>
            <w:tcW w:w="1701" w:type="dxa"/>
          </w:tcPr>
          <w:p w14:paraId="77EDA18D" w14:textId="77777777" w:rsidR="00E25F5D" w:rsidRPr="00BA7B52" w:rsidRDefault="00E25F5D" w:rsidP="008807C5">
            <w:pPr>
              <w:jc w:val="center"/>
              <w:rPr>
                <w:sz w:val="24"/>
                <w:szCs w:val="24"/>
              </w:rPr>
            </w:pPr>
          </w:p>
        </w:tc>
      </w:tr>
    </w:tbl>
    <w:p w14:paraId="3C0DF90F" w14:textId="77777777" w:rsidR="00E25F5D" w:rsidRPr="003C5184" w:rsidRDefault="00E25F5D" w:rsidP="00E25F5D">
      <w:pPr>
        <w:spacing w:after="0" w:line="240" w:lineRule="auto"/>
        <w:jc w:val="center"/>
        <w:rPr>
          <w:rFonts w:ascii="Times New Roman" w:eastAsia="Times New Roman" w:hAnsi="Times New Roman" w:cs="Times New Roman"/>
          <w:sz w:val="24"/>
        </w:rPr>
      </w:pPr>
    </w:p>
    <w:p w14:paraId="7F187A5B" w14:textId="77777777" w:rsidR="00E25F5D" w:rsidRPr="003C5184" w:rsidRDefault="00E25F5D" w:rsidP="00E25F5D">
      <w:pPr>
        <w:spacing w:after="0" w:line="240" w:lineRule="auto"/>
        <w:jc w:val="center"/>
        <w:rPr>
          <w:rFonts w:ascii="Times New Roman" w:eastAsia="Times New Roman" w:hAnsi="Times New Roman" w:cs="Times New Roman"/>
          <w:sz w:val="24"/>
        </w:rPr>
      </w:pPr>
    </w:p>
    <w:p w14:paraId="691AE0F4" w14:textId="77777777" w:rsidR="00E25F5D" w:rsidRDefault="00E25F5D" w:rsidP="00E25F5D">
      <w:pPr>
        <w:spacing w:after="0" w:line="240" w:lineRule="auto"/>
        <w:ind w:firstLine="1418"/>
        <w:rPr>
          <w:rFonts w:ascii="Times New Roman" w:eastAsia="Droid Sans" w:hAnsi="Times New Roman" w:cs="Times New Roman"/>
          <w:bCs/>
          <w:kern w:val="2"/>
          <w:sz w:val="24"/>
          <w:szCs w:val="24"/>
        </w:rPr>
      </w:pPr>
    </w:p>
    <w:p w14:paraId="01D0F27F" w14:textId="77777777" w:rsidR="00641036" w:rsidRDefault="00641036" w:rsidP="00E25F5D"/>
    <w:p w14:paraId="4C093D48" w14:textId="77777777" w:rsidR="008A3EFB" w:rsidRPr="00E25F5D" w:rsidRDefault="008A3EFB" w:rsidP="008A3EFB">
      <w:pPr>
        <w:jc w:val="center"/>
      </w:pPr>
      <w:bookmarkStart w:id="0" w:name="_GoBack"/>
      <w:bookmarkEnd w:id="0"/>
    </w:p>
    <w:sectPr w:rsidR="008A3EFB" w:rsidRPr="00E25F5D" w:rsidSect="004B3AAD">
      <w:pgSz w:w="11906" w:h="16838"/>
      <w:pgMar w:top="993" w:right="707" w:bottom="28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8D424" w16cex:dateUtc="2023-07-24T07:42:00Z"/>
  <w16cex:commentExtensible w16cex:durableId="2863F3E5" w16cex:dateUtc="2023-07-20T14:56:00Z"/>
  <w16cex:commentExtensible w16cex:durableId="2863F540" w16cex:dateUtc="2023-07-20T15:02:00Z"/>
  <w16cex:commentExtensible w16cex:durableId="286403E6" w16cex:dateUtc="2023-07-20T16:05:00Z"/>
  <w16cex:commentExtensible w16cex:durableId="2863FFCC" w16cex:dateUtc="2023-07-20T15:47:00Z"/>
  <w16cex:commentExtensible w16cex:durableId="2863FFFA" w16cex:dateUtc="2023-07-20T15:48:00Z"/>
  <w16cex:commentExtensible w16cex:durableId="2864006A" w16cex:dateUtc="2023-07-20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AD5506" w16cid:durableId="2868D424"/>
  <w16cid:commentId w16cid:paraId="25E234E9" w16cid:durableId="2863F3E5"/>
  <w16cid:commentId w16cid:paraId="465777D1" w16cid:durableId="2863F540"/>
  <w16cid:commentId w16cid:paraId="30B2994D" w16cid:durableId="286403E6"/>
  <w16cid:commentId w16cid:paraId="5D8842CD" w16cid:durableId="2863FFCC"/>
  <w16cid:commentId w16cid:paraId="12DCF67F" w16cid:durableId="2863FFFA"/>
  <w16cid:commentId w16cid:paraId="53DFE1A6" w16cid:durableId="286400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79AE4" w14:textId="77777777" w:rsidR="00963A62" w:rsidRDefault="00963A62" w:rsidP="00BE0B45">
      <w:pPr>
        <w:spacing w:after="0" w:line="240" w:lineRule="auto"/>
      </w:pPr>
      <w:r>
        <w:separator/>
      </w:r>
    </w:p>
  </w:endnote>
  <w:endnote w:type="continuationSeparator" w:id="0">
    <w:p w14:paraId="710EA046" w14:textId="77777777" w:rsidR="00963A62" w:rsidRDefault="00963A62" w:rsidP="00BE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Droid Sans">
    <w:altName w:val="MS Gothic"/>
    <w:panose1 w:val="00000000000000000000"/>
    <w:charset w:val="80"/>
    <w:family w:val="auto"/>
    <w:notTrueType/>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72842" w14:textId="77777777" w:rsidR="00963A62" w:rsidRDefault="00963A62" w:rsidP="00BE0B45">
      <w:pPr>
        <w:spacing w:after="0" w:line="240" w:lineRule="auto"/>
      </w:pPr>
      <w:r>
        <w:separator/>
      </w:r>
    </w:p>
  </w:footnote>
  <w:footnote w:type="continuationSeparator" w:id="0">
    <w:p w14:paraId="41803585" w14:textId="77777777" w:rsidR="00963A62" w:rsidRDefault="00963A62" w:rsidP="00BE0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054"/>
    <w:multiLevelType w:val="hybridMultilevel"/>
    <w:tmpl w:val="0FD81358"/>
    <w:lvl w:ilvl="0" w:tplc="626C2086">
      <w:start w:val="2"/>
      <w:numFmt w:val="decimal"/>
      <w:suff w:val="space"/>
      <w:lvlText w:val="%1."/>
      <w:lvlJc w:val="left"/>
      <w:pPr>
        <w:ind w:left="108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A1B54"/>
    <w:multiLevelType w:val="hybridMultilevel"/>
    <w:tmpl w:val="CA723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40DE7"/>
    <w:multiLevelType w:val="hybridMultilevel"/>
    <w:tmpl w:val="63F29256"/>
    <w:lvl w:ilvl="0" w:tplc="1C4AB73E">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8D6498"/>
    <w:multiLevelType w:val="hybridMultilevel"/>
    <w:tmpl w:val="EC5C1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4E1E5B"/>
    <w:multiLevelType w:val="hybridMultilevel"/>
    <w:tmpl w:val="021A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84002"/>
    <w:multiLevelType w:val="hybridMultilevel"/>
    <w:tmpl w:val="AA588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A5E38"/>
    <w:multiLevelType w:val="hybridMultilevel"/>
    <w:tmpl w:val="24B6D6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ED268B"/>
    <w:multiLevelType w:val="hybridMultilevel"/>
    <w:tmpl w:val="AE800E16"/>
    <w:lvl w:ilvl="0" w:tplc="A70C1CF8">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5D21A10"/>
    <w:multiLevelType w:val="hybridMultilevel"/>
    <w:tmpl w:val="237C99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B21421F"/>
    <w:multiLevelType w:val="hybridMultilevel"/>
    <w:tmpl w:val="021A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194CB0"/>
    <w:multiLevelType w:val="hybridMultilevel"/>
    <w:tmpl w:val="9B5493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3A767E3E"/>
    <w:multiLevelType w:val="hybridMultilevel"/>
    <w:tmpl w:val="2A0EB606"/>
    <w:lvl w:ilvl="0" w:tplc="04190001">
      <w:start w:val="1"/>
      <w:numFmt w:val="bullet"/>
      <w:lvlText w:val=""/>
      <w:lvlJc w:val="left"/>
      <w:pPr>
        <w:ind w:left="1623" w:hanging="360"/>
      </w:pPr>
      <w:rPr>
        <w:rFonts w:ascii="Symbol" w:hAnsi="Symbol" w:hint="default"/>
      </w:rPr>
    </w:lvl>
    <w:lvl w:ilvl="1" w:tplc="04190003" w:tentative="1">
      <w:start w:val="1"/>
      <w:numFmt w:val="bullet"/>
      <w:lvlText w:val="o"/>
      <w:lvlJc w:val="left"/>
      <w:pPr>
        <w:ind w:left="2343" w:hanging="360"/>
      </w:pPr>
      <w:rPr>
        <w:rFonts w:ascii="Courier New" w:hAnsi="Courier New" w:cs="Courier New" w:hint="default"/>
      </w:rPr>
    </w:lvl>
    <w:lvl w:ilvl="2" w:tplc="04190005" w:tentative="1">
      <w:start w:val="1"/>
      <w:numFmt w:val="bullet"/>
      <w:lvlText w:val=""/>
      <w:lvlJc w:val="left"/>
      <w:pPr>
        <w:ind w:left="3063" w:hanging="360"/>
      </w:pPr>
      <w:rPr>
        <w:rFonts w:ascii="Wingdings" w:hAnsi="Wingdings" w:hint="default"/>
      </w:rPr>
    </w:lvl>
    <w:lvl w:ilvl="3" w:tplc="04190001" w:tentative="1">
      <w:start w:val="1"/>
      <w:numFmt w:val="bullet"/>
      <w:lvlText w:val=""/>
      <w:lvlJc w:val="left"/>
      <w:pPr>
        <w:ind w:left="3783" w:hanging="360"/>
      </w:pPr>
      <w:rPr>
        <w:rFonts w:ascii="Symbol" w:hAnsi="Symbol" w:hint="default"/>
      </w:rPr>
    </w:lvl>
    <w:lvl w:ilvl="4" w:tplc="04190003" w:tentative="1">
      <w:start w:val="1"/>
      <w:numFmt w:val="bullet"/>
      <w:lvlText w:val="o"/>
      <w:lvlJc w:val="left"/>
      <w:pPr>
        <w:ind w:left="4503" w:hanging="360"/>
      </w:pPr>
      <w:rPr>
        <w:rFonts w:ascii="Courier New" w:hAnsi="Courier New" w:cs="Courier New" w:hint="default"/>
      </w:rPr>
    </w:lvl>
    <w:lvl w:ilvl="5" w:tplc="04190005" w:tentative="1">
      <w:start w:val="1"/>
      <w:numFmt w:val="bullet"/>
      <w:lvlText w:val=""/>
      <w:lvlJc w:val="left"/>
      <w:pPr>
        <w:ind w:left="5223" w:hanging="360"/>
      </w:pPr>
      <w:rPr>
        <w:rFonts w:ascii="Wingdings" w:hAnsi="Wingdings" w:hint="default"/>
      </w:rPr>
    </w:lvl>
    <w:lvl w:ilvl="6" w:tplc="04190001" w:tentative="1">
      <w:start w:val="1"/>
      <w:numFmt w:val="bullet"/>
      <w:lvlText w:val=""/>
      <w:lvlJc w:val="left"/>
      <w:pPr>
        <w:ind w:left="5943" w:hanging="360"/>
      </w:pPr>
      <w:rPr>
        <w:rFonts w:ascii="Symbol" w:hAnsi="Symbol" w:hint="default"/>
      </w:rPr>
    </w:lvl>
    <w:lvl w:ilvl="7" w:tplc="04190003" w:tentative="1">
      <w:start w:val="1"/>
      <w:numFmt w:val="bullet"/>
      <w:lvlText w:val="o"/>
      <w:lvlJc w:val="left"/>
      <w:pPr>
        <w:ind w:left="6663" w:hanging="360"/>
      </w:pPr>
      <w:rPr>
        <w:rFonts w:ascii="Courier New" w:hAnsi="Courier New" w:cs="Courier New" w:hint="default"/>
      </w:rPr>
    </w:lvl>
    <w:lvl w:ilvl="8" w:tplc="04190005" w:tentative="1">
      <w:start w:val="1"/>
      <w:numFmt w:val="bullet"/>
      <w:lvlText w:val=""/>
      <w:lvlJc w:val="left"/>
      <w:pPr>
        <w:ind w:left="7383" w:hanging="360"/>
      </w:pPr>
      <w:rPr>
        <w:rFonts w:ascii="Wingdings" w:hAnsi="Wingdings" w:hint="default"/>
      </w:rPr>
    </w:lvl>
  </w:abstractNum>
  <w:abstractNum w:abstractNumId="12">
    <w:nsid w:val="3D4D7F8D"/>
    <w:multiLevelType w:val="hybridMultilevel"/>
    <w:tmpl w:val="75E43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15B74A1"/>
    <w:multiLevelType w:val="hybridMultilevel"/>
    <w:tmpl w:val="AE800E16"/>
    <w:lvl w:ilvl="0" w:tplc="A70C1CF8">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6B12879"/>
    <w:multiLevelType w:val="hybridMultilevel"/>
    <w:tmpl w:val="18861C9A"/>
    <w:lvl w:ilvl="0" w:tplc="C0C496E4">
      <w:start w:val="8"/>
      <w:numFmt w:val="decimal"/>
      <w:lvlText w:val="%1."/>
      <w:lvlJc w:val="left"/>
      <w:pPr>
        <w:ind w:left="1440" w:hanging="360"/>
      </w:pPr>
      <w:rPr>
        <w:rFonts w:eastAsia="Lucida Sans Unicode"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A224A6D"/>
    <w:multiLevelType w:val="hybridMultilevel"/>
    <w:tmpl w:val="11E28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B35F08"/>
    <w:multiLevelType w:val="multilevel"/>
    <w:tmpl w:val="2E664828"/>
    <w:lvl w:ilvl="0">
      <w:start w:val="2"/>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53396AEF"/>
    <w:multiLevelType w:val="hybridMultilevel"/>
    <w:tmpl w:val="E446FD14"/>
    <w:lvl w:ilvl="0" w:tplc="190C2702">
      <w:start w:val="1"/>
      <w:numFmt w:val="decimal"/>
      <w:suff w:val="space"/>
      <w:lvlText w:val="%1."/>
      <w:lvlJc w:val="left"/>
      <w:pPr>
        <w:ind w:left="121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8">
    <w:nsid w:val="5C1442EC"/>
    <w:multiLevelType w:val="hybridMultilevel"/>
    <w:tmpl w:val="AE800E16"/>
    <w:lvl w:ilvl="0" w:tplc="A70C1CF8">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EFB7E1E"/>
    <w:multiLevelType w:val="hybridMultilevel"/>
    <w:tmpl w:val="048A93A6"/>
    <w:lvl w:ilvl="0" w:tplc="D2BC02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1830AC"/>
    <w:multiLevelType w:val="hybridMultilevel"/>
    <w:tmpl w:val="74FED440"/>
    <w:lvl w:ilvl="0" w:tplc="1FC8B790">
      <w:start w:val="1"/>
      <w:numFmt w:val="bullet"/>
      <w:pStyle w:val="a"/>
      <w:lvlText w:val=""/>
      <w:lvlJc w:val="left"/>
      <w:pPr>
        <w:ind w:left="1263" w:hanging="360"/>
      </w:pPr>
      <w:rPr>
        <w:rFonts w:ascii="Symbol" w:hAnsi="Symbol" w:hint="default"/>
      </w:rPr>
    </w:lvl>
    <w:lvl w:ilvl="1" w:tplc="04190003" w:tentative="1">
      <w:start w:val="1"/>
      <w:numFmt w:val="bullet"/>
      <w:lvlText w:val="o"/>
      <w:lvlJc w:val="left"/>
      <w:pPr>
        <w:ind w:left="1983" w:hanging="360"/>
      </w:pPr>
      <w:rPr>
        <w:rFonts w:ascii="Courier New" w:hAnsi="Courier New" w:cs="Courier New" w:hint="default"/>
      </w:rPr>
    </w:lvl>
    <w:lvl w:ilvl="2" w:tplc="04190005" w:tentative="1">
      <w:start w:val="1"/>
      <w:numFmt w:val="bullet"/>
      <w:lvlText w:val=""/>
      <w:lvlJc w:val="left"/>
      <w:pPr>
        <w:ind w:left="2703" w:hanging="360"/>
      </w:pPr>
      <w:rPr>
        <w:rFonts w:ascii="Wingdings" w:hAnsi="Wingdings" w:hint="default"/>
      </w:rPr>
    </w:lvl>
    <w:lvl w:ilvl="3" w:tplc="04190001" w:tentative="1">
      <w:start w:val="1"/>
      <w:numFmt w:val="bullet"/>
      <w:lvlText w:val=""/>
      <w:lvlJc w:val="left"/>
      <w:pPr>
        <w:ind w:left="3423" w:hanging="360"/>
      </w:pPr>
      <w:rPr>
        <w:rFonts w:ascii="Symbol" w:hAnsi="Symbol" w:hint="default"/>
      </w:rPr>
    </w:lvl>
    <w:lvl w:ilvl="4" w:tplc="04190003" w:tentative="1">
      <w:start w:val="1"/>
      <w:numFmt w:val="bullet"/>
      <w:lvlText w:val="o"/>
      <w:lvlJc w:val="left"/>
      <w:pPr>
        <w:ind w:left="4143" w:hanging="360"/>
      </w:pPr>
      <w:rPr>
        <w:rFonts w:ascii="Courier New" w:hAnsi="Courier New" w:cs="Courier New" w:hint="default"/>
      </w:rPr>
    </w:lvl>
    <w:lvl w:ilvl="5" w:tplc="04190005" w:tentative="1">
      <w:start w:val="1"/>
      <w:numFmt w:val="bullet"/>
      <w:lvlText w:val=""/>
      <w:lvlJc w:val="left"/>
      <w:pPr>
        <w:ind w:left="4863" w:hanging="360"/>
      </w:pPr>
      <w:rPr>
        <w:rFonts w:ascii="Wingdings" w:hAnsi="Wingdings" w:hint="default"/>
      </w:rPr>
    </w:lvl>
    <w:lvl w:ilvl="6" w:tplc="04190001" w:tentative="1">
      <w:start w:val="1"/>
      <w:numFmt w:val="bullet"/>
      <w:lvlText w:val=""/>
      <w:lvlJc w:val="left"/>
      <w:pPr>
        <w:ind w:left="5583" w:hanging="360"/>
      </w:pPr>
      <w:rPr>
        <w:rFonts w:ascii="Symbol" w:hAnsi="Symbol" w:hint="default"/>
      </w:rPr>
    </w:lvl>
    <w:lvl w:ilvl="7" w:tplc="04190003" w:tentative="1">
      <w:start w:val="1"/>
      <w:numFmt w:val="bullet"/>
      <w:lvlText w:val="o"/>
      <w:lvlJc w:val="left"/>
      <w:pPr>
        <w:ind w:left="6303" w:hanging="360"/>
      </w:pPr>
      <w:rPr>
        <w:rFonts w:ascii="Courier New" w:hAnsi="Courier New" w:cs="Courier New" w:hint="default"/>
      </w:rPr>
    </w:lvl>
    <w:lvl w:ilvl="8" w:tplc="04190005" w:tentative="1">
      <w:start w:val="1"/>
      <w:numFmt w:val="bullet"/>
      <w:lvlText w:val=""/>
      <w:lvlJc w:val="left"/>
      <w:pPr>
        <w:ind w:left="7023" w:hanging="360"/>
      </w:pPr>
      <w:rPr>
        <w:rFonts w:ascii="Wingdings" w:hAnsi="Wingdings" w:hint="default"/>
      </w:rPr>
    </w:lvl>
  </w:abstractNum>
  <w:abstractNum w:abstractNumId="21">
    <w:nsid w:val="632B4698"/>
    <w:multiLevelType w:val="hybridMultilevel"/>
    <w:tmpl w:val="F9D876C6"/>
    <w:lvl w:ilvl="0" w:tplc="06346E0E">
      <w:start w:val="1"/>
      <w:numFmt w:val="decimal"/>
      <w:lvlText w:val="%1."/>
      <w:lvlJc w:val="left"/>
      <w:pPr>
        <w:ind w:left="677" w:hanging="360"/>
      </w:pPr>
      <w:rPr>
        <w:rFonts w:hint="default"/>
        <w:b w:val="0"/>
        <w:sz w:val="18"/>
        <w:szCs w:val="18"/>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2">
    <w:nsid w:val="6B710B98"/>
    <w:multiLevelType w:val="hybridMultilevel"/>
    <w:tmpl w:val="91AE3E90"/>
    <w:lvl w:ilvl="0" w:tplc="0FC8D31C">
      <w:start w:val="1"/>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F06F39"/>
    <w:multiLevelType w:val="multilevel"/>
    <w:tmpl w:val="1584E0D2"/>
    <w:lvl w:ilvl="0">
      <w:start w:val="1"/>
      <w:numFmt w:val="decimal"/>
      <w:lvlText w:val="%1."/>
      <w:lvlJc w:val="left"/>
      <w:pPr>
        <w:tabs>
          <w:tab w:val="num" w:pos="709"/>
        </w:tabs>
        <w:ind w:left="0" w:firstLine="284"/>
      </w:pPr>
      <w:rPr>
        <w:rFonts w:ascii="Times New Roman CYR" w:hAnsi="Times New Roman CYR" w:cs="Times New Roman CYR" w:hint="default"/>
        <w:b w:val="0"/>
        <w:sz w:val="24"/>
        <w:szCs w:val="24"/>
      </w:rPr>
    </w:lvl>
    <w:lvl w:ilvl="1">
      <w:start w:val="1"/>
      <w:numFmt w:val="decimal"/>
      <w:isLgl/>
      <w:lvlText w:val="%1.%2."/>
      <w:lvlJc w:val="left"/>
      <w:pPr>
        <w:tabs>
          <w:tab w:val="num" w:pos="709"/>
        </w:tabs>
        <w:ind w:left="0" w:firstLine="284"/>
      </w:pPr>
      <w:rPr>
        <w:rFonts w:cs="Times New Roman"/>
        <w:b w:val="0"/>
        <w:bCs w:val="0"/>
      </w:rPr>
    </w:lvl>
    <w:lvl w:ilvl="2">
      <w:start w:val="1"/>
      <w:numFmt w:val="decimal"/>
      <w:isLgl/>
      <w:lvlText w:val="%1.%2.%3."/>
      <w:lvlJc w:val="left"/>
      <w:pPr>
        <w:tabs>
          <w:tab w:val="num" w:pos="1145"/>
        </w:tabs>
        <w:ind w:left="1145" w:hanging="720"/>
      </w:pPr>
      <w:rPr>
        <w:rFonts w:cs="Times New Roman"/>
      </w:rPr>
    </w:lvl>
    <w:lvl w:ilvl="3">
      <w:start w:val="1"/>
      <w:numFmt w:val="decimal"/>
      <w:isLgl/>
      <w:lvlText w:val="%1.%2.%3.%4."/>
      <w:lvlJc w:val="left"/>
      <w:pPr>
        <w:tabs>
          <w:tab w:val="num" w:pos="1145"/>
        </w:tabs>
        <w:ind w:left="1145" w:hanging="720"/>
      </w:pPr>
      <w:rPr>
        <w:rFonts w:cs="Times New Roman"/>
      </w:rPr>
    </w:lvl>
    <w:lvl w:ilvl="4">
      <w:start w:val="1"/>
      <w:numFmt w:val="decimal"/>
      <w:isLgl/>
      <w:lvlText w:val="%1.%2.%3.%4.%5."/>
      <w:lvlJc w:val="left"/>
      <w:pPr>
        <w:tabs>
          <w:tab w:val="num" w:pos="1505"/>
        </w:tabs>
        <w:ind w:left="1505" w:hanging="1080"/>
      </w:pPr>
      <w:rPr>
        <w:rFonts w:cs="Times New Roman"/>
      </w:rPr>
    </w:lvl>
    <w:lvl w:ilvl="5">
      <w:start w:val="1"/>
      <w:numFmt w:val="decimal"/>
      <w:isLgl/>
      <w:lvlText w:val="%1.%2.%3.%4.%5.%6."/>
      <w:lvlJc w:val="left"/>
      <w:pPr>
        <w:tabs>
          <w:tab w:val="num" w:pos="1505"/>
        </w:tabs>
        <w:ind w:left="1505" w:hanging="1080"/>
      </w:pPr>
      <w:rPr>
        <w:rFonts w:cs="Times New Roman"/>
      </w:rPr>
    </w:lvl>
    <w:lvl w:ilvl="6">
      <w:start w:val="1"/>
      <w:numFmt w:val="decimal"/>
      <w:isLgl/>
      <w:lvlText w:val="%1.%2.%3.%4.%5.%6.%7."/>
      <w:lvlJc w:val="left"/>
      <w:pPr>
        <w:tabs>
          <w:tab w:val="num" w:pos="1865"/>
        </w:tabs>
        <w:ind w:left="1865" w:hanging="1440"/>
      </w:pPr>
      <w:rPr>
        <w:rFonts w:cs="Times New Roman"/>
      </w:rPr>
    </w:lvl>
    <w:lvl w:ilvl="7">
      <w:start w:val="1"/>
      <w:numFmt w:val="decimal"/>
      <w:isLgl/>
      <w:lvlText w:val="%1.%2.%3.%4.%5.%6.%7.%8."/>
      <w:lvlJc w:val="left"/>
      <w:pPr>
        <w:tabs>
          <w:tab w:val="num" w:pos="1865"/>
        </w:tabs>
        <w:ind w:left="1865" w:hanging="1440"/>
      </w:pPr>
      <w:rPr>
        <w:rFonts w:cs="Times New Roman"/>
      </w:rPr>
    </w:lvl>
    <w:lvl w:ilvl="8">
      <w:start w:val="1"/>
      <w:numFmt w:val="decimal"/>
      <w:isLgl/>
      <w:lvlText w:val="%1.%2.%3.%4.%5.%6.%7.%8.%9."/>
      <w:lvlJc w:val="left"/>
      <w:pPr>
        <w:tabs>
          <w:tab w:val="num" w:pos="2225"/>
        </w:tabs>
        <w:ind w:left="2225" w:hanging="1800"/>
      </w:pPr>
      <w:rPr>
        <w:rFonts w:cs="Times New Roman"/>
      </w:rPr>
    </w:lvl>
  </w:abstractNum>
  <w:abstractNum w:abstractNumId="24">
    <w:nsid w:val="6F9614F3"/>
    <w:multiLevelType w:val="hybridMultilevel"/>
    <w:tmpl w:val="3516FFA8"/>
    <w:lvl w:ilvl="0" w:tplc="9A32E948">
      <w:start w:val="1"/>
      <w:numFmt w:val="decimal"/>
      <w:suff w:val="space"/>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26780E"/>
    <w:multiLevelType w:val="hybridMultilevel"/>
    <w:tmpl w:val="021A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642F74"/>
    <w:multiLevelType w:val="multilevel"/>
    <w:tmpl w:val="65D29D10"/>
    <w:lvl w:ilvl="0">
      <w:start w:val="1"/>
      <w:numFmt w:val="bullet"/>
      <w:lvlText w:val=""/>
      <w:lvlJc w:val="left"/>
      <w:pPr>
        <w:tabs>
          <w:tab w:val="num" w:pos="0"/>
        </w:tabs>
        <w:ind w:left="540" w:hanging="540"/>
      </w:pPr>
      <w:rPr>
        <w:rFonts w:ascii="Symbol" w:hAnsi="Symbol" w:hint="default"/>
      </w:rPr>
    </w:lvl>
    <w:lvl w:ilvl="1">
      <w:start w:val="1"/>
      <w:numFmt w:val="decimal"/>
      <w:lvlText w:val="%1.%2."/>
      <w:lvlJc w:val="left"/>
      <w:pPr>
        <w:tabs>
          <w:tab w:val="num" w:pos="0"/>
        </w:tabs>
        <w:ind w:left="540" w:hanging="54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7">
    <w:nsid w:val="7885596E"/>
    <w:multiLevelType w:val="hybridMultilevel"/>
    <w:tmpl w:val="584CB572"/>
    <w:lvl w:ilvl="0" w:tplc="64C2D9F6">
      <w:start w:val="1"/>
      <w:numFmt w:val="decimal"/>
      <w:lvlText w:val="%1."/>
      <w:lvlJc w:val="left"/>
      <w:pPr>
        <w:ind w:left="720" w:hanging="360"/>
      </w:pPr>
      <w:rPr>
        <w:rFonts w:ascii="Times New Roman" w:eastAsia="Times New Roman" w:hAnsi="Times New Roman" w:cs="Times New Roman"/>
        <w:b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A74F80"/>
    <w:multiLevelType w:val="hybridMultilevel"/>
    <w:tmpl w:val="57BA0A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BB65367"/>
    <w:multiLevelType w:val="hybridMultilevel"/>
    <w:tmpl w:val="021A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3972AF"/>
    <w:multiLevelType w:val="hybridMultilevel"/>
    <w:tmpl w:val="E09EB55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7C40796D"/>
    <w:multiLevelType w:val="hybridMultilevel"/>
    <w:tmpl w:val="D20CC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F622C1"/>
    <w:multiLevelType w:val="hybridMultilevel"/>
    <w:tmpl w:val="021A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3"/>
  </w:num>
  <w:num w:numId="4">
    <w:abstractNumId w:val="29"/>
  </w:num>
  <w:num w:numId="5">
    <w:abstractNumId w:val="14"/>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0"/>
  </w:num>
  <w:num w:numId="9">
    <w:abstractNumId w:val="11"/>
  </w:num>
  <w:num w:numId="10">
    <w:abstractNumId w:val="2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9"/>
  </w:num>
  <w:num w:numId="14">
    <w:abstractNumId w:val="19"/>
  </w:num>
  <w:num w:numId="15">
    <w:abstractNumId w:val="27"/>
  </w:num>
  <w:num w:numId="16">
    <w:abstractNumId w:val="21"/>
  </w:num>
  <w:num w:numId="17">
    <w:abstractNumId w:val="4"/>
  </w:num>
  <w:num w:numId="18">
    <w:abstractNumId w:val="32"/>
  </w:num>
  <w:num w:numId="19">
    <w:abstractNumId w:val="17"/>
  </w:num>
  <w:num w:numId="20">
    <w:abstractNumId w:val="24"/>
  </w:num>
  <w:num w:numId="21">
    <w:abstractNumId w:val="31"/>
  </w:num>
  <w:num w:numId="22">
    <w:abstractNumId w:val="0"/>
  </w:num>
  <w:num w:numId="23">
    <w:abstractNumId w:val="16"/>
  </w:num>
  <w:num w:numId="24">
    <w:abstractNumId w:val="1"/>
  </w:num>
  <w:num w:numId="25">
    <w:abstractNumId w:val="12"/>
  </w:num>
  <w:num w:numId="26">
    <w:abstractNumId w:val="15"/>
  </w:num>
  <w:num w:numId="27">
    <w:abstractNumId w:val="30"/>
  </w:num>
  <w:num w:numId="28">
    <w:abstractNumId w:val="28"/>
  </w:num>
  <w:num w:numId="29">
    <w:abstractNumId w:val="8"/>
  </w:num>
  <w:num w:numId="30">
    <w:abstractNumId w:val="10"/>
  </w:num>
  <w:num w:numId="31">
    <w:abstractNumId w:val="3"/>
  </w:num>
  <w:num w:numId="32">
    <w:abstractNumId w:val="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17"/>
    <w:rsid w:val="00001EF9"/>
    <w:rsid w:val="00003094"/>
    <w:rsid w:val="00011101"/>
    <w:rsid w:val="00016282"/>
    <w:rsid w:val="00022A02"/>
    <w:rsid w:val="00022C90"/>
    <w:rsid w:val="00037742"/>
    <w:rsid w:val="00052930"/>
    <w:rsid w:val="00053A5B"/>
    <w:rsid w:val="00091876"/>
    <w:rsid w:val="000926D9"/>
    <w:rsid w:val="000973DE"/>
    <w:rsid w:val="00097A34"/>
    <w:rsid w:val="000A2A85"/>
    <w:rsid w:val="000D661E"/>
    <w:rsid w:val="000E3291"/>
    <w:rsid w:val="000E3DFD"/>
    <w:rsid w:val="000E46D0"/>
    <w:rsid w:val="00103146"/>
    <w:rsid w:val="0010378B"/>
    <w:rsid w:val="00116180"/>
    <w:rsid w:val="0013388B"/>
    <w:rsid w:val="001356B0"/>
    <w:rsid w:val="0014094C"/>
    <w:rsid w:val="00150AF5"/>
    <w:rsid w:val="0015686C"/>
    <w:rsid w:val="0016019C"/>
    <w:rsid w:val="0016047B"/>
    <w:rsid w:val="001638D5"/>
    <w:rsid w:val="001647A7"/>
    <w:rsid w:val="00180BB4"/>
    <w:rsid w:val="0018450D"/>
    <w:rsid w:val="00196A98"/>
    <w:rsid w:val="00197317"/>
    <w:rsid w:val="001A12D0"/>
    <w:rsid w:val="001A1642"/>
    <w:rsid w:val="001A1A69"/>
    <w:rsid w:val="001A58B6"/>
    <w:rsid w:val="001B1D58"/>
    <w:rsid w:val="001B411D"/>
    <w:rsid w:val="001B4C89"/>
    <w:rsid w:val="001C3510"/>
    <w:rsid w:val="001D2879"/>
    <w:rsid w:val="001D4B07"/>
    <w:rsid w:val="001F4C11"/>
    <w:rsid w:val="00223519"/>
    <w:rsid w:val="00231B5F"/>
    <w:rsid w:val="002375AB"/>
    <w:rsid w:val="00245C03"/>
    <w:rsid w:val="00247CD9"/>
    <w:rsid w:val="00256FF5"/>
    <w:rsid w:val="00266C7E"/>
    <w:rsid w:val="002739D2"/>
    <w:rsid w:val="00273E6C"/>
    <w:rsid w:val="002920F4"/>
    <w:rsid w:val="002A086D"/>
    <w:rsid w:val="002B0DB8"/>
    <w:rsid w:val="002B4DA9"/>
    <w:rsid w:val="002C73ED"/>
    <w:rsid w:val="002C76D1"/>
    <w:rsid w:val="002D543F"/>
    <w:rsid w:val="002E484F"/>
    <w:rsid w:val="002E6F2F"/>
    <w:rsid w:val="002F3507"/>
    <w:rsid w:val="002F68A6"/>
    <w:rsid w:val="00303768"/>
    <w:rsid w:val="00316FB8"/>
    <w:rsid w:val="00320AF3"/>
    <w:rsid w:val="003426DD"/>
    <w:rsid w:val="00342B09"/>
    <w:rsid w:val="00350A86"/>
    <w:rsid w:val="00354B62"/>
    <w:rsid w:val="003609AF"/>
    <w:rsid w:val="00384AF7"/>
    <w:rsid w:val="00384C2D"/>
    <w:rsid w:val="00385080"/>
    <w:rsid w:val="00386581"/>
    <w:rsid w:val="00393542"/>
    <w:rsid w:val="00394915"/>
    <w:rsid w:val="00394E82"/>
    <w:rsid w:val="003C37D4"/>
    <w:rsid w:val="003C5184"/>
    <w:rsid w:val="003C51D4"/>
    <w:rsid w:val="003D1E24"/>
    <w:rsid w:val="003E7A64"/>
    <w:rsid w:val="00406E9A"/>
    <w:rsid w:val="004145CE"/>
    <w:rsid w:val="00415910"/>
    <w:rsid w:val="0042324F"/>
    <w:rsid w:val="00424444"/>
    <w:rsid w:val="00434C7B"/>
    <w:rsid w:val="004514D2"/>
    <w:rsid w:val="00454911"/>
    <w:rsid w:val="0045599B"/>
    <w:rsid w:val="00456FB9"/>
    <w:rsid w:val="004706D2"/>
    <w:rsid w:val="00472CDD"/>
    <w:rsid w:val="00475B57"/>
    <w:rsid w:val="004762C8"/>
    <w:rsid w:val="004765DF"/>
    <w:rsid w:val="00483268"/>
    <w:rsid w:val="0049060D"/>
    <w:rsid w:val="0049362A"/>
    <w:rsid w:val="00494C71"/>
    <w:rsid w:val="00496ED7"/>
    <w:rsid w:val="00497BED"/>
    <w:rsid w:val="004A39C2"/>
    <w:rsid w:val="004A7744"/>
    <w:rsid w:val="004B3AAD"/>
    <w:rsid w:val="004C2221"/>
    <w:rsid w:val="00506437"/>
    <w:rsid w:val="00516726"/>
    <w:rsid w:val="00537197"/>
    <w:rsid w:val="0054330F"/>
    <w:rsid w:val="00543FA6"/>
    <w:rsid w:val="00545C45"/>
    <w:rsid w:val="00554540"/>
    <w:rsid w:val="00562F1E"/>
    <w:rsid w:val="00575FBC"/>
    <w:rsid w:val="00591198"/>
    <w:rsid w:val="005946F9"/>
    <w:rsid w:val="005A0CBE"/>
    <w:rsid w:val="005B27AB"/>
    <w:rsid w:val="005C0764"/>
    <w:rsid w:val="005D08B6"/>
    <w:rsid w:val="005D4893"/>
    <w:rsid w:val="005D5E0F"/>
    <w:rsid w:val="005E02C4"/>
    <w:rsid w:val="005E4CB8"/>
    <w:rsid w:val="005F1F2B"/>
    <w:rsid w:val="006073C2"/>
    <w:rsid w:val="00607DFE"/>
    <w:rsid w:val="006108C0"/>
    <w:rsid w:val="00616AA1"/>
    <w:rsid w:val="00621EC3"/>
    <w:rsid w:val="0062353F"/>
    <w:rsid w:val="00627145"/>
    <w:rsid w:val="00635B85"/>
    <w:rsid w:val="00641036"/>
    <w:rsid w:val="00650C8B"/>
    <w:rsid w:val="00651B32"/>
    <w:rsid w:val="00666FC8"/>
    <w:rsid w:val="00673154"/>
    <w:rsid w:val="00682F60"/>
    <w:rsid w:val="006833C4"/>
    <w:rsid w:val="00692A8A"/>
    <w:rsid w:val="00695EE0"/>
    <w:rsid w:val="006B080D"/>
    <w:rsid w:val="006B2660"/>
    <w:rsid w:val="006B5B9B"/>
    <w:rsid w:val="006B6FF5"/>
    <w:rsid w:val="006C5492"/>
    <w:rsid w:val="006E1881"/>
    <w:rsid w:val="006F10F7"/>
    <w:rsid w:val="006F2232"/>
    <w:rsid w:val="007028E1"/>
    <w:rsid w:val="0070628A"/>
    <w:rsid w:val="007128F5"/>
    <w:rsid w:val="0071294A"/>
    <w:rsid w:val="00712A40"/>
    <w:rsid w:val="007166A2"/>
    <w:rsid w:val="007351F9"/>
    <w:rsid w:val="00744EB4"/>
    <w:rsid w:val="00746461"/>
    <w:rsid w:val="00755A20"/>
    <w:rsid w:val="007601D5"/>
    <w:rsid w:val="00763743"/>
    <w:rsid w:val="00770075"/>
    <w:rsid w:val="00773630"/>
    <w:rsid w:val="00776C5F"/>
    <w:rsid w:val="00780F21"/>
    <w:rsid w:val="007849CD"/>
    <w:rsid w:val="00784D79"/>
    <w:rsid w:val="007855F4"/>
    <w:rsid w:val="00787FB8"/>
    <w:rsid w:val="00792A27"/>
    <w:rsid w:val="007B6EDB"/>
    <w:rsid w:val="007B7A5B"/>
    <w:rsid w:val="007C3A82"/>
    <w:rsid w:val="007F1394"/>
    <w:rsid w:val="0081215A"/>
    <w:rsid w:val="008418B9"/>
    <w:rsid w:val="008565B6"/>
    <w:rsid w:val="00860F87"/>
    <w:rsid w:val="00860FB6"/>
    <w:rsid w:val="00862927"/>
    <w:rsid w:val="008807C5"/>
    <w:rsid w:val="0088256A"/>
    <w:rsid w:val="00883FBD"/>
    <w:rsid w:val="008873F4"/>
    <w:rsid w:val="008A3EFB"/>
    <w:rsid w:val="008A67F6"/>
    <w:rsid w:val="008C4F5A"/>
    <w:rsid w:val="008D2302"/>
    <w:rsid w:val="008E10D8"/>
    <w:rsid w:val="008E2228"/>
    <w:rsid w:val="008E4EA2"/>
    <w:rsid w:val="008F5FA6"/>
    <w:rsid w:val="0090132D"/>
    <w:rsid w:val="00925747"/>
    <w:rsid w:val="0093798C"/>
    <w:rsid w:val="00954711"/>
    <w:rsid w:val="009565C4"/>
    <w:rsid w:val="00963A62"/>
    <w:rsid w:val="00970E17"/>
    <w:rsid w:val="009713A3"/>
    <w:rsid w:val="00976D14"/>
    <w:rsid w:val="00982B9E"/>
    <w:rsid w:val="00987881"/>
    <w:rsid w:val="00991BB5"/>
    <w:rsid w:val="009A2134"/>
    <w:rsid w:val="009B13BA"/>
    <w:rsid w:val="009B55D2"/>
    <w:rsid w:val="009C15B2"/>
    <w:rsid w:val="009C2DF7"/>
    <w:rsid w:val="009C4131"/>
    <w:rsid w:val="009C757C"/>
    <w:rsid w:val="009D726D"/>
    <w:rsid w:val="009E4CD3"/>
    <w:rsid w:val="00A1332D"/>
    <w:rsid w:val="00A23249"/>
    <w:rsid w:val="00A258A6"/>
    <w:rsid w:val="00A3520B"/>
    <w:rsid w:val="00A4115E"/>
    <w:rsid w:val="00A418F9"/>
    <w:rsid w:val="00A45761"/>
    <w:rsid w:val="00A50C95"/>
    <w:rsid w:val="00A65310"/>
    <w:rsid w:val="00A71292"/>
    <w:rsid w:val="00A768F1"/>
    <w:rsid w:val="00A8766D"/>
    <w:rsid w:val="00A932AB"/>
    <w:rsid w:val="00A9566E"/>
    <w:rsid w:val="00AA239C"/>
    <w:rsid w:val="00AA619F"/>
    <w:rsid w:val="00AC3767"/>
    <w:rsid w:val="00AD4ADA"/>
    <w:rsid w:val="00AE0890"/>
    <w:rsid w:val="00B02BC1"/>
    <w:rsid w:val="00B10C47"/>
    <w:rsid w:val="00B11EC4"/>
    <w:rsid w:val="00B143F2"/>
    <w:rsid w:val="00B315AE"/>
    <w:rsid w:val="00B40F23"/>
    <w:rsid w:val="00B55415"/>
    <w:rsid w:val="00B614A4"/>
    <w:rsid w:val="00B6426C"/>
    <w:rsid w:val="00B675FE"/>
    <w:rsid w:val="00B80438"/>
    <w:rsid w:val="00B819DB"/>
    <w:rsid w:val="00B838FC"/>
    <w:rsid w:val="00B844BD"/>
    <w:rsid w:val="00B864FF"/>
    <w:rsid w:val="00B86D28"/>
    <w:rsid w:val="00B91541"/>
    <w:rsid w:val="00B93B5D"/>
    <w:rsid w:val="00B967A6"/>
    <w:rsid w:val="00BA1D96"/>
    <w:rsid w:val="00BA6ACB"/>
    <w:rsid w:val="00BB09BA"/>
    <w:rsid w:val="00BC4979"/>
    <w:rsid w:val="00BD076F"/>
    <w:rsid w:val="00BD2903"/>
    <w:rsid w:val="00BE0B45"/>
    <w:rsid w:val="00BE5CC8"/>
    <w:rsid w:val="00BE60B0"/>
    <w:rsid w:val="00BF5791"/>
    <w:rsid w:val="00C0086E"/>
    <w:rsid w:val="00C0289E"/>
    <w:rsid w:val="00C20837"/>
    <w:rsid w:val="00C37081"/>
    <w:rsid w:val="00C40315"/>
    <w:rsid w:val="00C405F9"/>
    <w:rsid w:val="00C46DE6"/>
    <w:rsid w:val="00C503D9"/>
    <w:rsid w:val="00C54724"/>
    <w:rsid w:val="00C70C49"/>
    <w:rsid w:val="00C7689A"/>
    <w:rsid w:val="00C84E41"/>
    <w:rsid w:val="00C92E94"/>
    <w:rsid w:val="00C95870"/>
    <w:rsid w:val="00CA2328"/>
    <w:rsid w:val="00CA30F2"/>
    <w:rsid w:val="00CB1388"/>
    <w:rsid w:val="00CB2D90"/>
    <w:rsid w:val="00CC3B85"/>
    <w:rsid w:val="00CD6D1F"/>
    <w:rsid w:val="00CE25EA"/>
    <w:rsid w:val="00CE772B"/>
    <w:rsid w:val="00CF13AF"/>
    <w:rsid w:val="00CF4894"/>
    <w:rsid w:val="00D01E39"/>
    <w:rsid w:val="00D057AD"/>
    <w:rsid w:val="00D1643A"/>
    <w:rsid w:val="00D227CB"/>
    <w:rsid w:val="00D46C5D"/>
    <w:rsid w:val="00D4760C"/>
    <w:rsid w:val="00D62B33"/>
    <w:rsid w:val="00D6568C"/>
    <w:rsid w:val="00D6657D"/>
    <w:rsid w:val="00D86483"/>
    <w:rsid w:val="00D90432"/>
    <w:rsid w:val="00D956CC"/>
    <w:rsid w:val="00DA05FF"/>
    <w:rsid w:val="00DA2427"/>
    <w:rsid w:val="00DB30CF"/>
    <w:rsid w:val="00DC0AF2"/>
    <w:rsid w:val="00DC5DB7"/>
    <w:rsid w:val="00DD0ED9"/>
    <w:rsid w:val="00DD338F"/>
    <w:rsid w:val="00DD5424"/>
    <w:rsid w:val="00DE64A4"/>
    <w:rsid w:val="00E00112"/>
    <w:rsid w:val="00E21519"/>
    <w:rsid w:val="00E219E7"/>
    <w:rsid w:val="00E25F5D"/>
    <w:rsid w:val="00E30C7F"/>
    <w:rsid w:val="00E3417F"/>
    <w:rsid w:val="00E4594F"/>
    <w:rsid w:val="00E665ED"/>
    <w:rsid w:val="00E758D9"/>
    <w:rsid w:val="00E80C8F"/>
    <w:rsid w:val="00E949C4"/>
    <w:rsid w:val="00EA19A6"/>
    <w:rsid w:val="00EA6E87"/>
    <w:rsid w:val="00EB1F9B"/>
    <w:rsid w:val="00EB5AD3"/>
    <w:rsid w:val="00EC3516"/>
    <w:rsid w:val="00EC3FE2"/>
    <w:rsid w:val="00EC4B4D"/>
    <w:rsid w:val="00EC6F4A"/>
    <w:rsid w:val="00ED7D5E"/>
    <w:rsid w:val="00EE0677"/>
    <w:rsid w:val="00EE7B8F"/>
    <w:rsid w:val="00EF7425"/>
    <w:rsid w:val="00F50416"/>
    <w:rsid w:val="00F925D9"/>
    <w:rsid w:val="00FA6E12"/>
    <w:rsid w:val="00FB37C1"/>
    <w:rsid w:val="00FC249C"/>
    <w:rsid w:val="00FC3C85"/>
    <w:rsid w:val="00FD7279"/>
    <w:rsid w:val="00FE1FAD"/>
    <w:rsid w:val="00FF4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F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5F5D"/>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4C222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4C2221"/>
    <w:rPr>
      <w:rFonts w:ascii="Times New Roman" w:eastAsia="Times New Roman" w:hAnsi="Times New Roman" w:cs="Times New Roman"/>
      <w:sz w:val="24"/>
      <w:szCs w:val="24"/>
      <w:lang w:eastAsia="ru-RU"/>
    </w:rPr>
  </w:style>
  <w:style w:type="table" w:styleId="a6">
    <w:name w:val="Table Grid"/>
    <w:aliases w:val="OTR"/>
    <w:basedOn w:val="a2"/>
    <w:uiPriority w:val="59"/>
    <w:rsid w:val="0093798C"/>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7B7A5B"/>
    <w:rPr>
      <w:color w:val="0000FF" w:themeColor="hyperlink"/>
      <w:u w:val="single"/>
    </w:rPr>
  </w:style>
  <w:style w:type="paragraph" w:styleId="a8">
    <w:name w:val="No Spacing"/>
    <w:link w:val="a9"/>
    <w:uiPriority w:val="1"/>
    <w:qFormat/>
    <w:rsid w:val="00B838FC"/>
    <w:pPr>
      <w:spacing w:after="0" w:line="240" w:lineRule="auto"/>
    </w:pPr>
  </w:style>
  <w:style w:type="character" w:customStyle="1" w:styleId="a9">
    <w:name w:val="Без интервала Знак"/>
    <w:link w:val="a8"/>
    <w:uiPriority w:val="1"/>
    <w:locked/>
    <w:rsid w:val="00B838FC"/>
  </w:style>
  <w:style w:type="paragraph" w:styleId="a">
    <w:name w:val="Normal (Web)"/>
    <w:aliases w:val="Обычный (Web),Обычный (веб)1,Обычный (Web)1"/>
    <w:basedOn w:val="a0"/>
    <w:autoRedefine/>
    <w:uiPriority w:val="99"/>
    <w:unhideWhenUsed/>
    <w:qFormat/>
    <w:rsid w:val="00B838FC"/>
    <w:pPr>
      <w:numPr>
        <w:numId w:val="8"/>
      </w:numPr>
      <w:spacing w:after="150" w:line="240" w:lineRule="auto"/>
      <w:ind w:left="0" w:firstLine="903"/>
      <w:contextualSpacing/>
      <w:jc w:val="both"/>
    </w:pPr>
    <w:rPr>
      <w:rFonts w:ascii="Times New Roman" w:eastAsia="Times New Roman" w:hAnsi="Times New Roman" w:cs="Times New Roman"/>
      <w:sz w:val="24"/>
      <w:szCs w:val="24"/>
      <w:lang w:eastAsia="ru-RU"/>
    </w:rPr>
  </w:style>
  <w:style w:type="character" w:customStyle="1" w:styleId="ConsPlusNormal">
    <w:name w:val="ConsPlusNormal Знак"/>
    <w:basedOn w:val="a1"/>
    <w:link w:val="ConsPlusNormal0"/>
    <w:locked/>
    <w:rsid w:val="00B838FC"/>
    <w:rPr>
      <w:rFonts w:ascii="Arial" w:eastAsia="Times New Roman" w:hAnsi="Arial" w:cs="Arial"/>
      <w:sz w:val="20"/>
      <w:szCs w:val="20"/>
      <w:lang w:eastAsia="ru-RU"/>
    </w:rPr>
  </w:style>
  <w:style w:type="paragraph" w:customStyle="1" w:styleId="ConsPlusNormal0">
    <w:name w:val="ConsPlusNormal"/>
    <w:link w:val="ConsPlusNormal"/>
    <w:qFormat/>
    <w:rsid w:val="00B838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0"/>
    <w:link w:val="ab"/>
    <w:uiPriority w:val="99"/>
    <w:semiHidden/>
    <w:unhideWhenUsed/>
    <w:rsid w:val="00BE0B45"/>
    <w:pPr>
      <w:suppressAutoHyphens/>
      <w:spacing w:after="0" w:line="240" w:lineRule="auto"/>
    </w:pPr>
    <w:rPr>
      <w:rFonts w:ascii="Calibri" w:eastAsia="Droid Sans" w:hAnsi="Calibri" w:cs="Calibri"/>
      <w:kern w:val="2"/>
      <w:sz w:val="20"/>
      <w:szCs w:val="20"/>
    </w:rPr>
  </w:style>
  <w:style w:type="character" w:customStyle="1" w:styleId="ab">
    <w:name w:val="Текст сноски Знак"/>
    <w:basedOn w:val="a1"/>
    <w:link w:val="aa"/>
    <w:uiPriority w:val="99"/>
    <w:semiHidden/>
    <w:rsid w:val="00BE0B45"/>
    <w:rPr>
      <w:rFonts w:ascii="Calibri" w:eastAsia="Droid Sans" w:hAnsi="Calibri" w:cs="Calibri"/>
      <w:kern w:val="2"/>
      <w:sz w:val="20"/>
      <w:szCs w:val="20"/>
    </w:rPr>
  </w:style>
  <w:style w:type="character" w:styleId="ac">
    <w:name w:val="footnote reference"/>
    <w:basedOn w:val="a1"/>
    <w:uiPriority w:val="99"/>
    <w:semiHidden/>
    <w:unhideWhenUsed/>
    <w:rsid w:val="00BE0B45"/>
    <w:rPr>
      <w:vertAlign w:val="superscript"/>
    </w:rPr>
  </w:style>
  <w:style w:type="paragraph" w:customStyle="1" w:styleId="ad">
    <w:name w:val="ААА"/>
    <w:basedOn w:val="a0"/>
    <w:link w:val="ae"/>
    <w:qFormat/>
    <w:rsid w:val="00BE0B45"/>
    <w:pPr>
      <w:spacing w:after="0" w:line="240" w:lineRule="auto"/>
      <w:ind w:firstLine="284"/>
      <w:jc w:val="both"/>
    </w:pPr>
    <w:rPr>
      <w:rFonts w:ascii="Times New Roman" w:eastAsia="Calibri" w:hAnsi="Times New Roman" w:cs="Times New Roman"/>
      <w:sz w:val="24"/>
      <w:szCs w:val="24"/>
    </w:rPr>
  </w:style>
  <w:style w:type="character" w:customStyle="1" w:styleId="ae">
    <w:name w:val="ААА Знак"/>
    <w:basedOn w:val="a1"/>
    <w:link w:val="ad"/>
    <w:rsid w:val="00BE0B45"/>
    <w:rPr>
      <w:rFonts w:ascii="Times New Roman" w:eastAsia="Calibri" w:hAnsi="Times New Roman" w:cs="Times New Roman"/>
      <w:sz w:val="24"/>
      <w:szCs w:val="24"/>
    </w:rPr>
  </w:style>
  <w:style w:type="character" w:styleId="af">
    <w:name w:val="annotation reference"/>
    <w:basedOn w:val="a1"/>
    <w:uiPriority w:val="99"/>
    <w:semiHidden/>
    <w:unhideWhenUsed/>
    <w:rsid w:val="002F68A6"/>
    <w:rPr>
      <w:sz w:val="16"/>
      <w:szCs w:val="16"/>
    </w:rPr>
  </w:style>
  <w:style w:type="paragraph" w:styleId="af0">
    <w:name w:val="annotation text"/>
    <w:basedOn w:val="a0"/>
    <w:link w:val="af1"/>
    <w:uiPriority w:val="99"/>
    <w:unhideWhenUsed/>
    <w:rsid w:val="002F68A6"/>
    <w:pPr>
      <w:spacing w:line="240" w:lineRule="auto"/>
    </w:pPr>
    <w:rPr>
      <w:sz w:val="20"/>
      <w:szCs w:val="20"/>
    </w:rPr>
  </w:style>
  <w:style w:type="character" w:customStyle="1" w:styleId="af1">
    <w:name w:val="Текст примечания Знак"/>
    <w:basedOn w:val="a1"/>
    <w:link w:val="af0"/>
    <w:uiPriority w:val="99"/>
    <w:rsid w:val="002F68A6"/>
    <w:rPr>
      <w:sz w:val="20"/>
      <w:szCs w:val="20"/>
    </w:rPr>
  </w:style>
  <w:style w:type="paragraph" w:styleId="af2">
    <w:name w:val="annotation subject"/>
    <w:basedOn w:val="af0"/>
    <w:next w:val="af0"/>
    <w:link w:val="af3"/>
    <w:uiPriority w:val="99"/>
    <w:semiHidden/>
    <w:unhideWhenUsed/>
    <w:rsid w:val="002F68A6"/>
    <w:rPr>
      <w:b/>
      <w:bCs/>
    </w:rPr>
  </w:style>
  <w:style w:type="character" w:customStyle="1" w:styleId="af3">
    <w:name w:val="Тема примечания Знак"/>
    <w:basedOn w:val="af1"/>
    <w:link w:val="af2"/>
    <w:uiPriority w:val="99"/>
    <w:semiHidden/>
    <w:rsid w:val="002F68A6"/>
    <w:rPr>
      <w:b/>
      <w:bCs/>
      <w:sz w:val="20"/>
      <w:szCs w:val="20"/>
    </w:rPr>
  </w:style>
  <w:style w:type="paragraph" w:styleId="af4">
    <w:name w:val="Balloon Text"/>
    <w:basedOn w:val="a0"/>
    <w:link w:val="af5"/>
    <w:uiPriority w:val="99"/>
    <w:semiHidden/>
    <w:unhideWhenUsed/>
    <w:rsid w:val="002B4DA9"/>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2B4D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5F5D"/>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4C222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4C2221"/>
    <w:rPr>
      <w:rFonts w:ascii="Times New Roman" w:eastAsia="Times New Roman" w:hAnsi="Times New Roman" w:cs="Times New Roman"/>
      <w:sz w:val="24"/>
      <w:szCs w:val="24"/>
      <w:lang w:eastAsia="ru-RU"/>
    </w:rPr>
  </w:style>
  <w:style w:type="table" w:styleId="a6">
    <w:name w:val="Table Grid"/>
    <w:aliases w:val="OTR"/>
    <w:basedOn w:val="a2"/>
    <w:uiPriority w:val="59"/>
    <w:rsid w:val="0093798C"/>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7B7A5B"/>
    <w:rPr>
      <w:color w:val="0000FF" w:themeColor="hyperlink"/>
      <w:u w:val="single"/>
    </w:rPr>
  </w:style>
  <w:style w:type="paragraph" w:styleId="a8">
    <w:name w:val="No Spacing"/>
    <w:link w:val="a9"/>
    <w:uiPriority w:val="1"/>
    <w:qFormat/>
    <w:rsid w:val="00B838FC"/>
    <w:pPr>
      <w:spacing w:after="0" w:line="240" w:lineRule="auto"/>
    </w:pPr>
  </w:style>
  <w:style w:type="character" w:customStyle="1" w:styleId="a9">
    <w:name w:val="Без интервала Знак"/>
    <w:link w:val="a8"/>
    <w:uiPriority w:val="1"/>
    <w:locked/>
    <w:rsid w:val="00B838FC"/>
  </w:style>
  <w:style w:type="paragraph" w:styleId="a">
    <w:name w:val="Normal (Web)"/>
    <w:aliases w:val="Обычный (Web),Обычный (веб)1,Обычный (Web)1"/>
    <w:basedOn w:val="a0"/>
    <w:autoRedefine/>
    <w:uiPriority w:val="99"/>
    <w:unhideWhenUsed/>
    <w:qFormat/>
    <w:rsid w:val="00B838FC"/>
    <w:pPr>
      <w:numPr>
        <w:numId w:val="8"/>
      </w:numPr>
      <w:spacing w:after="150" w:line="240" w:lineRule="auto"/>
      <w:ind w:left="0" w:firstLine="903"/>
      <w:contextualSpacing/>
      <w:jc w:val="both"/>
    </w:pPr>
    <w:rPr>
      <w:rFonts w:ascii="Times New Roman" w:eastAsia="Times New Roman" w:hAnsi="Times New Roman" w:cs="Times New Roman"/>
      <w:sz w:val="24"/>
      <w:szCs w:val="24"/>
      <w:lang w:eastAsia="ru-RU"/>
    </w:rPr>
  </w:style>
  <w:style w:type="character" w:customStyle="1" w:styleId="ConsPlusNormal">
    <w:name w:val="ConsPlusNormal Знак"/>
    <w:basedOn w:val="a1"/>
    <w:link w:val="ConsPlusNormal0"/>
    <w:locked/>
    <w:rsid w:val="00B838FC"/>
    <w:rPr>
      <w:rFonts w:ascii="Arial" w:eastAsia="Times New Roman" w:hAnsi="Arial" w:cs="Arial"/>
      <w:sz w:val="20"/>
      <w:szCs w:val="20"/>
      <w:lang w:eastAsia="ru-RU"/>
    </w:rPr>
  </w:style>
  <w:style w:type="paragraph" w:customStyle="1" w:styleId="ConsPlusNormal0">
    <w:name w:val="ConsPlusNormal"/>
    <w:link w:val="ConsPlusNormal"/>
    <w:qFormat/>
    <w:rsid w:val="00B838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0"/>
    <w:link w:val="ab"/>
    <w:uiPriority w:val="99"/>
    <w:semiHidden/>
    <w:unhideWhenUsed/>
    <w:rsid w:val="00BE0B45"/>
    <w:pPr>
      <w:suppressAutoHyphens/>
      <w:spacing w:after="0" w:line="240" w:lineRule="auto"/>
    </w:pPr>
    <w:rPr>
      <w:rFonts w:ascii="Calibri" w:eastAsia="Droid Sans" w:hAnsi="Calibri" w:cs="Calibri"/>
      <w:kern w:val="2"/>
      <w:sz w:val="20"/>
      <w:szCs w:val="20"/>
    </w:rPr>
  </w:style>
  <w:style w:type="character" w:customStyle="1" w:styleId="ab">
    <w:name w:val="Текст сноски Знак"/>
    <w:basedOn w:val="a1"/>
    <w:link w:val="aa"/>
    <w:uiPriority w:val="99"/>
    <w:semiHidden/>
    <w:rsid w:val="00BE0B45"/>
    <w:rPr>
      <w:rFonts w:ascii="Calibri" w:eastAsia="Droid Sans" w:hAnsi="Calibri" w:cs="Calibri"/>
      <w:kern w:val="2"/>
      <w:sz w:val="20"/>
      <w:szCs w:val="20"/>
    </w:rPr>
  </w:style>
  <w:style w:type="character" w:styleId="ac">
    <w:name w:val="footnote reference"/>
    <w:basedOn w:val="a1"/>
    <w:uiPriority w:val="99"/>
    <w:semiHidden/>
    <w:unhideWhenUsed/>
    <w:rsid w:val="00BE0B45"/>
    <w:rPr>
      <w:vertAlign w:val="superscript"/>
    </w:rPr>
  </w:style>
  <w:style w:type="paragraph" w:customStyle="1" w:styleId="ad">
    <w:name w:val="ААА"/>
    <w:basedOn w:val="a0"/>
    <w:link w:val="ae"/>
    <w:qFormat/>
    <w:rsid w:val="00BE0B45"/>
    <w:pPr>
      <w:spacing w:after="0" w:line="240" w:lineRule="auto"/>
      <w:ind w:firstLine="284"/>
      <w:jc w:val="both"/>
    </w:pPr>
    <w:rPr>
      <w:rFonts w:ascii="Times New Roman" w:eastAsia="Calibri" w:hAnsi="Times New Roman" w:cs="Times New Roman"/>
      <w:sz w:val="24"/>
      <w:szCs w:val="24"/>
    </w:rPr>
  </w:style>
  <w:style w:type="character" w:customStyle="1" w:styleId="ae">
    <w:name w:val="ААА Знак"/>
    <w:basedOn w:val="a1"/>
    <w:link w:val="ad"/>
    <w:rsid w:val="00BE0B45"/>
    <w:rPr>
      <w:rFonts w:ascii="Times New Roman" w:eastAsia="Calibri" w:hAnsi="Times New Roman" w:cs="Times New Roman"/>
      <w:sz w:val="24"/>
      <w:szCs w:val="24"/>
    </w:rPr>
  </w:style>
  <w:style w:type="character" w:styleId="af">
    <w:name w:val="annotation reference"/>
    <w:basedOn w:val="a1"/>
    <w:uiPriority w:val="99"/>
    <w:semiHidden/>
    <w:unhideWhenUsed/>
    <w:rsid w:val="002F68A6"/>
    <w:rPr>
      <w:sz w:val="16"/>
      <w:szCs w:val="16"/>
    </w:rPr>
  </w:style>
  <w:style w:type="paragraph" w:styleId="af0">
    <w:name w:val="annotation text"/>
    <w:basedOn w:val="a0"/>
    <w:link w:val="af1"/>
    <w:uiPriority w:val="99"/>
    <w:unhideWhenUsed/>
    <w:rsid w:val="002F68A6"/>
    <w:pPr>
      <w:spacing w:line="240" w:lineRule="auto"/>
    </w:pPr>
    <w:rPr>
      <w:sz w:val="20"/>
      <w:szCs w:val="20"/>
    </w:rPr>
  </w:style>
  <w:style w:type="character" w:customStyle="1" w:styleId="af1">
    <w:name w:val="Текст примечания Знак"/>
    <w:basedOn w:val="a1"/>
    <w:link w:val="af0"/>
    <w:uiPriority w:val="99"/>
    <w:rsid w:val="002F68A6"/>
    <w:rPr>
      <w:sz w:val="20"/>
      <w:szCs w:val="20"/>
    </w:rPr>
  </w:style>
  <w:style w:type="paragraph" w:styleId="af2">
    <w:name w:val="annotation subject"/>
    <w:basedOn w:val="af0"/>
    <w:next w:val="af0"/>
    <w:link w:val="af3"/>
    <w:uiPriority w:val="99"/>
    <w:semiHidden/>
    <w:unhideWhenUsed/>
    <w:rsid w:val="002F68A6"/>
    <w:rPr>
      <w:b/>
      <w:bCs/>
    </w:rPr>
  </w:style>
  <w:style w:type="character" w:customStyle="1" w:styleId="af3">
    <w:name w:val="Тема примечания Знак"/>
    <w:basedOn w:val="af1"/>
    <w:link w:val="af2"/>
    <w:uiPriority w:val="99"/>
    <w:semiHidden/>
    <w:rsid w:val="002F68A6"/>
    <w:rPr>
      <w:b/>
      <w:bCs/>
      <w:sz w:val="20"/>
      <w:szCs w:val="20"/>
    </w:rPr>
  </w:style>
  <w:style w:type="paragraph" w:styleId="af4">
    <w:name w:val="Balloon Text"/>
    <w:basedOn w:val="a0"/>
    <w:link w:val="af5"/>
    <w:uiPriority w:val="99"/>
    <w:semiHidden/>
    <w:unhideWhenUsed/>
    <w:rsid w:val="002B4DA9"/>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2B4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9858">
      <w:bodyDiv w:val="1"/>
      <w:marLeft w:val="0"/>
      <w:marRight w:val="0"/>
      <w:marTop w:val="0"/>
      <w:marBottom w:val="0"/>
      <w:divBdr>
        <w:top w:val="none" w:sz="0" w:space="0" w:color="auto"/>
        <w:left w:val="none" w:sz="0" w:space="0" w:color="auto"/>
        <w:bottom w:val="none" w:sz="0" w:space="0" w:color="auto"/>
        <w:right w:val="none" w:sz="0" w:space="0" w:color="auto"/>
      </w:divBdr>
    </w:div>
    <w:div w:id="149373309">
      <w:bodyDiv w:val="1"/>
      <w:marLeft w:val="0"/>
      <w:marRight w:val="0"/>
      <w:marTop w:val="0"/>
      <w:marBottom w:val="0"/>
      <w:divBdr>
        <w:top w:val="none" w:sz="0" w:space="0" w:color="auto"/>
        <w:left w:val="none" w:sz="0" w:space="0" w:color="auto"/>
        <w:bottom w:val="none" w:sz="0" w:space="0" w:color="auto"/>
        <w:right w:val="none" w:sz="0" w:space="0" w:color="auto"/>
      </w:divBdr>
      <w:divsChild>
        <w:div w:id="85350119">
          <w:marLeft w:val="0"/>
          <w:marRight w:val="0"/>
          <w:marTop w:val="0"/>
          <w:marBottom w:val="0"/>
          <w:divBdr>
            <w:top w:val="none" w:sz="0" w:space="0" w:color="auto"/>
            <w:left w:val="none" w:sz="0" w:space="0" w:color="auto"/>
            <w:bottom w:val="none" w:sz="0" w:space="0" w:color="auto"/>
            <w:right w:val="none" w:sz="0" w:space="0" w:color="auto"/>
          </w:divBdr>
        </w:div>
        <w:div w:id="1133064795">
          <w:marLeft w:val="0"/>
          <w:marRight w:val="0"/>
          <w:marTop w:val="0"/>
          <w:marBottom w:val="0"/>
          <w:divBdr>
            <w:top w:val="none" w:sz="0" w:space="0" w:color="auto"/>
            <w:left w:val="none" w:sz="0" w:space="0" w:color="auto"/>
            <w:bottom w:val="none" w:sz="0" w:space="0" w:color="auto"/>
            <w:right w:val="none" w:sz="0" w:space="0" w:color="auto"/>
          </w:divBdr>
          <w:divsChild>
            <w:div w:id="10902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10701">
      <w:bodyDiv w:val="1"/>
      <w:marLeft w:val="0"/>
      <w:marRight w:val="0"/>
      <w:marTop w:val="0"/>
      <w:marBottom w:val="0"/>
      <w:divBdr>
        <w:top w:val="none" w:sz="0" w:space="0" w:color="auto"/>
        <w:left w:val="none" w:sz="0" w:space="0" w:color="auto"/>
        <w:bottom w:val="none" w:sz="0" w:space="0" w:color="auto"/>
        <w:right w:val="none" w:sz="0" w:space="0" w:color="auto"/>
      </w:divBdr>
    </w:div>
    <w:div w:id="346062703">
      <w:bodyDiv w:val="1"/>
      <w:marLeft w:val="0"/>
      <w:marRight w:val="0"/>
      <w:marTop w:val="0"/>
      <w:marBottom w:val="0"/>
      <w:divBdr>
        <w:top w:val="none" w:sz="0" w:space="0" w:color="auto"/>
        <w:left w:val="none" w:sz="0" w:space="0" w:color="auto"/>
        <w:bottom w:val="none" w:sz="0" w:space="0" w:color="auto"/>
        <w:right w:val="none" w:sz="0" w:space="0" w:color="auto"/>
      </w:divBdr>
    </w:div>
    <w:div w:id="600340647">
      <w:bodyDiv w:val="1"/>
      <w:marLeft w:val="0"/>
      <w:marRight w:val="0"/>
      <w:marTop w:val="0"/>
      <w:marBottom w:val="0"/>
      <w:divBdr>
        <w:top w:val="none" w:sz="0" w:space="0" w:color="auto"/>
        <w:left w:val="none" w:sz="0" w:space="0" w:color="auto"/>
        <w:bottom w:val="none" w:sz="0" w:space="0" w:color="auto"/>
        <w:right w:val="none" w:sz="0" w:space="0" w:color="auto"/>
      </w:divBdr>
    </w:div>
    <w:div w:id="1412460114">
      <w:bodyDiv w:val="1"/>
      <w:marLeft w:val="0"/>
      <w:marRight w:val="0"/>
      <w:marTop w:val="0"/>
      <w:marBottom w:val="0"/>
      <w:divBdr>
        <w:top w:val="none" w:sz="0" w:space="0" w:color="auto"/>
        <w:left w:val="none" w:sz="0" w:space="0" w:color="auto"/>
        <w:bottom w:val="none" w:sz="0" w:space="0" w:color="auto"/>
        <w:right w:val="none" w:sz="0" w:space="0" w:color="auto"/>
      </w:divBdr>
    </w:div>
    <w:div w:id="1777359922">
      <w:bodyDiv w:val="1"/>
      <w:marLeft w:val="0"/>
      <w:marRight w:val="0"/>
      <w:marTop w:val="0"/>
      <w:marBottom w:val="0"/>
      <w:divBdr>
        <w:top w:val="none" w:sz="0" w:space="0" w:color="auto"/>
        <w:left w:val="none" w:sz="0" w:space="0" w:color="auto"/>
        <w:bottom w:val="none" w:sz="0" w:space="0" w:color="auto"/>
        <w:right w:val="none" w:sz="0" w:space="0" w:color="auto"/>
      </w:divBdr>
    </w:div>
    <w:div w:id="214049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uzajceva@roskaz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4D278-715D-442C-9D7A-85C6103E5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2669</Words>
  <Characters>15218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УФК по г. Санкт-Петербургу</Company>
  <LinksUpToDate>false</LinksUpToDate>
  <CharactersWithSpaces>17852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Илаев Антон Вячеславович</dc:creator>
  <cp:lastModifiedBy>Манаенкова Мария Сергеевна</cp:lastModifiedBy>
  <cp:revision>5</cp:revision>
  <dcterms:created xsi:type="dcterms:W3CDTF">2026-06-17T06:55:00Z</dcterms:created>
  <dcterms:modified xsi:type="dcterms:W3CDTF">2026-07-15T12:38:00Z</dcterms:modified>
</cp:coreProperties>
</file>