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6AA102" w14:textId="5ADEF37B" w:rsidR="00363637" w:rsidRPr="003F2AA6" w:rsidRDefault="00363637" w:rsidP="00363637">
      <w:pPr>
        <w:jc w:val="center"/>
        <w:rPr>
          <w:b/>
          <w:bCs/>
          <w:sz w:val="22"/>
          <w:szCs w:val="22"/>
          <w:shd w:val="clear" w:color="auto" w:fill="FFFFFF"/>
        </w:rPr>
      </w:pPr>
      <w:bookmarkStart w:id="0" w:name="_Hlk141348614"/>
      <w:r w:rsidRPr="003F2AA6">
        <w:rPr>
          <w:b/>
          <w:sz w:val="22"/>
          <w:szCs w:val="22"/>
        </w:rPr>
        <w:t>Расчет и обоснование</w:t>
      </w:r>
      <w:r w:rsidR="00D466B7" w:rsidRPr="003F2AA6">
        <w:rPr>
          <w:b/>
          <w:sz w:val="22"/>
          <w:szCs w:val="22"/>
        </w:rPr>
        <w:t xml:space="preserve"> начальной</w:t>
      </w:r>
      <w:r w:rsidRPr="003F2AA6">
        <w:rPr>
          <w:b/>
          <w:sz w:val="22"/>
          <w:szCs w:val="22"/>
        </w:rPr>
        <w:t xml:space="preserve"> </w:t>
      </w:r>
      <w:r w:rsidR="00D466B7" w:rsidRPr="003F2AA6">
        <w:rPr>
          <w:b/>
          <w:sz w:val="22"/>
          <w:szCs w:val="22"/>
        </w:rPr>
        <w:t>(</w:t>
      </w:r>
      <w:r w:rsidRPr="003F2AA6">
        <w:rPr>
          <w:b/>
          <w:sz w:val="22"/>
          <w:szCs w:val="22"/>
        </w:rPr>
        <w:t>максимально</w:t>
      </w:r>
      <w:r w:rsidR="00D466B7" w:rsidRPr="003F2AA6">
        <w:rPr>
          <w:b/>
          <w:sz w:val="22"/>
          <w:szCs w:val="22"/>
        </w:rPr>
        <w:t>й)</w:t>
      </w:r>
      <w:r w:rsidRPr="003F2AA6">
        <w:rPr>
          <w:b/>
          <w:sz w:val="22"/>
          <w:szCs w:val="22"/>
        </w:rPr>
        <w:t xml:space="preserve"> цены </w:t>
      </w:r>
      <w:r w:rsidR="00995ADD">
        <w:rPr>
          <w:b/>
          <w:bCs/>
          <w:sz w:val="22"/>
          <w:szCs w:val="22"/>
          <w:shd w:val="clear" w:color="auto" w:fill="FFFFFF"/>
        </w:rPr>
        <w:t>договора</w:t>
      </w:r>
    </w:p>
    <w:p w14:paraId="0FAF993B" w14:textId="77777777" w:rsidR="00363637" w:rsidRPr="003F2AA6" w:rsidRDefault="00363637" w:rsidP="00363637">
      <w:pPr>
        <w:jc w:val="right"/>
        <w:rPr>
          <w:sz w:val="22"/>
          <w:szCs w:val="22"/>
        </w:rPr>
      </w:pPr>
    </w:p>
    <w:tbl>
      <w:tblPr>
        <w:tblW w:w="10206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36"/>
        <w:gridCol w:w="6270"/>
      </w:tblGrid>
      <w:tr w:rsidR="00363637" w:rsidRPr="003F2AA6" w14:paraId="31C47974" w14:textId="77777777" w:rsidTr="003F2AA6">
        <w:trPr>
          <w:trHeight w:val="466"/>
        </w:trPr>
        <w:tc>
          <w:tcPr>
            <w:tcW w:w="3936" w:type="dxa"/>
          </w:tcPr>
          <w:p w14:paraId="5E961531" w14:textId="77777777" w:rsidR="00363637" w:rsidRPr="003F2AA6" w:rsidRDefault="00363637" w:rsidP="00C24EA0">
            <w:pPr>
              <w:spacing w:after="200" w:line="276" w:lineRule="auto"/>
              <w:ind w:left="142"/>
              <w:rPr>
                <w:rFonts w:eastAsia="Arial Unicode MS"/>
                <w:sz w:val="22"/>
                <w:szCs w:val="22"/>
                <w:lang w:eastAsia="en-US"/>
              </w:rPr>
            </w:pPr>
            <w:r w:rsidRPr="003F2AA6">
              <w:rPr>
                <w:rFonts w:eastAsia="Arial Unicode MS"/>
                <w:sz w:val="22"/>
                <w:szCs w:val="22"/>
                <w:lang w:eastAsia="zh-CN"/>
              </w:rPr>
              <w:t>Наименование объекта закупки</w:t>
            </w:r>
          </w:p>
        </w:tc>
        <w:tc>
          <w:tcPr>
            <w:tcW w:w="6270" w:type="dxa"/>
          </w:tcPr>
          <w:p w14:paraId="3EB7F1CF" w14:textId="3A84BC45" w:rsidR="00363637" w:rsidRPr="004C6E18" w:rsidRDefault="004C6E18" w:rsidP="00AA047C">
            <w:pPr>
              <w:pStyle w:val="1"/>
              <w:spacing w:before="0" w:beforeAutospacing="0" w:after="0" w:afterAutospacing="0"/>
              <w:rPr>
                <w:rFonts w:eastAsia="Arial Unicode MS"/>
                <w:b w:val="0"/>
                <w:bCs w:val="0"/>
                <w:kern w:val="0"/>
                <w:sz w:val="22"/>
                <w:szCs w:val="22"/>
                <w:lang w:eastAsia="zh-CN"/>
              </w:rPr>
            </w:pPr>
            <w:r w:rsidRPr="004C6E18">
              <w:rPr>
                <w:b w:val="0"/>
                <w:sz w:val="22"/>
                <w:szCs w:val="24"/>
              </w:rPr>
              <w:t>Поставка масел для сельскохозяйственной техники для нужд филиала ФГБУ «Госсорткомиссия» по Воронежской области</w:t>
            </w:r>
          </w:p>
        </w:tc>
      </w:tr>
      <w:tr w:rsidR="00363637" w:rsidRPr="003F2AA6" w14:paraId="16053C18" w14:textId="77777777" w:rsidTr="003F2AA6">
        <w:trPr>
          <w:trHeight w:val="700"/>
        </w:trPr>
        <w:tc>
          <w:tcPr>
            <w:tcW w:w="3936" w:type="dxa"/>
          </w:tcPr>
          <w:p w14:paraId="59741627" w14:textId="77777777" w:rsidR="00363637" w:rsidRPr="003F2AA6" w:rsidRDefault="00363637" w:rsidP="00C24EA0">
            <w:pPr>
              <w:spacing w:after="200" w:line="276" w:lineRule="auto"/>
              <w:ind w:left="142"/>
              <w:rPr>
                <w:rFonts w:eastAsia="Arial Unicode MS"/>
                <w:sz w:val="22"/>
                <w:szCs w:val="22"/>
                <w:lang w:eastAsia="en-US"/>
              </w:rPr>
            </w:pPr>
            <w:r w:rsidRPr="003F2AA6">
              <w:rPr>
                <w:rFonts w:eastAsia="Arial Unicode MS"/>
                <w:sz w:val="22"/>
                <w:szCs w:val="22"/>
                <w:lang w:eastAsia="zh-CN"/>
              </w:rPr>
              <w:t>Используемый метод определения НМЦД</w:t>
            </w:r>
          </w:p>
        </w:tc>
        <w:tc>
          <w:tcPr>
            <w:tcW w:w="6270" w:type="dxa"/>
          </w:tcPr>
          <w:p w14:paraId="5582CD27" w14:textId="3CC39CFA" w:rsidR="00363637" w:rsidRPr="003967F8" w:rsidRDefault="00F91B4D" w:rsidP="00D37B09">
            <w:pPr>
              <w:spacing w:after="200" w:line="276" w:lineRule="auto"/>
              <w:ind w:left="5" w:right="114"/>
              <w:jc w:val="both"/>
              <w:rPr>
                <w:rFonts w:eastAsia="Arial Unicode MS"/>
                <w:sz w:val="22"/>
                <w:szCs w:val="22"/>
                <w:lang w:eastAsia="zh-CN"/>
              </w:rPr>
            </w:pPr>
            <w:r w:rsidRPr="003967F8">
              <w:rPr>
                <w:rFonts w:eastAsia="Arial Unicode MS"/>
                <w:sz w:val="22"/>
                <w:szCs w:val="22"/>
                <w:lang w:eastAsia="zh-CN"/>
              </w:rPr>
              <w:t>Начальная (м</w:t>
            </w:r>
            <w:r w:rsidR="00363637" w:rsidRPr="003967F8">
              <w:rPr>
                <w:rFonts w:eastAsia="Arial Unicode MS"/>
                <w:sz w:val="22"/>
                <w:szCs w:val="22"/>
                <w:lang w:eastAsia="zh-CN"/>
              </w:rPr>
              <w:t>аксимальная</w:t>
            </w:r>
            <w:r w:rsidRPr="003967F8">
              <w:rPr>
                <w:rFonts w:eastAsia="Arial Unicode MS"/>
                <w:sz w:val="22"/>
                <w:szCs w:val="22"/>
                <w:lang w:eastAsia="zh-CN"/>
              </w:rPr>
              <w:t>)</w:t>
            </w:r>
            <w:r w:rsidR="00363637" w:rsidRPr="003967F8">
              <w:rPr>
                <w:rFonts w:eastAsia="Arial Unicode MS"/>
                <w:sz w:val="22"/>
                <w:szCs w:val="22"/>
                <w:lang w:eastAsia="zh-CN"/>
              </w:rPr>
              <w:t xml:space="preserve"> цена договора определена методом сопоставимых рыночных цен (анализа рынка).</w:t>
            </w:r>
          </w:p>
        </w:tc>
      </w:tr>
      <w:tr w:rsidR="00363637" w:rsidRPr="003F2AA6" w14:paraId="487E10DF" w14:textId="77777777" w:rsidTr="003F2AA6">
        <w:trPr>
          <w:trHeight w:val="700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DF1FE9" w14:textId="77777777" w:rsidR="00363637" w:rsidRPr="003F2AA6" w:rsidRDefault="00363637" w:rsidP="00C24EA0">
            <w:pPr>
              <w:spacing w:after="200" w:line="276" w:lineRule="auto"/>
              <w:ind w:left="142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3F2AA6">
              <w:rPr>
                <w:rFonts w:eastAsia="Arial Unicode MS"/>
                <w:sz w:val="22"/>
                <w:szCs w:val="22"/>
                <w:lang w:eastAsia="zh-CN"/>
              </w:rPr>
              <w:t>Информация о валюте, используемой для формирования цены договора и расчетов с поставщиками (подрядчиками, исполнителями)</w:t>
            </w:r>
          </w:p>
        </w:tc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D81A84" w14:textId="77777777" w:rsidR="00363637" w:rsidRPr="003F2AA6" w:rsidRDefault="00363637" w:rsidP="00C24EA0">
            <w:pPr>
              <w:spacing w:after="200" w:line="276" w:lineRule="auto"/>
              <w:ind w:left="111" w:right="114"/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F2AA6">
              <w:rPr>
                <w:rFonts w:eastAsia="Calibri"/>
                <w:color w:val="000000"/>
                <w:sz w:val="22"/>
                <w:szCs w:val="22"/>
                <w:lang w:eastAsia="en-US"/>
              </w:rPr>
              <w:t>Российский рубль</w:t>
            </w:r>
          </w:p>
        </w:tc>
      </w:tr>
      <w:tr w:rsidR="00363637" w:rsidRPr="003F2AA6" w14:paraId="13CAFEA9" w14:textId="77777777" w:rsidTr="003F2AA6">
        <w:trPr>
          <w:trHeight w:val="700"/>
        </w:trPr>
        <w:tc>
          <w:tcPr>
            <w:tcW w:w="3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5A0977" w14:textId="77777777" w:rsidR="00363637" w:rsidRPr="003F2AA6" w:rsidRDefault="00363637" w:rsidP="00C24EA0">
            <w:pPr>
              <w:spacing w:after="200" w:line="276" w:lineRule="auto"/>
              <w:ind w:left="142"/>
              <w:rPr>
                <w:rFonts w:eastAsia="Arial Unicode MS"/>
                <w:color w:val="000000"/>
                <w:sz w:val="22"/>
                <w:szCs w:val="22"/>
                <w:lang w:eastAsia="en-US"/>
              </w:rPr>
            </w:pPr>
            <w:r w:rsidRPr="003F2AA6">
              <w:rPr>
                <w:rFonts w:eastAsia="Arial Unicode MS"/>
                <w:sz w:val="22"/>
                <w:szCs w:val="22"/>
                <w:lang w:eastAsia="zh-CN"/>
              </w:rPr>
              <w:t>Порядок применения официального курса иностранной валюты к рублю Российской Федерации, установленного Центральным банком Российской Федерации и используемого при оплате договора</w:t>
            </w:r>
          </w:p>
        </w:tc>
        <w:tc>
          <w:tcPr>
            <w:tcW w:w="6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9D486" w14:textId="77777777" w:rsidR="00363637" w:rsidRPr="003F2AA6" w:rsidRDefault="00363637" w:rsidP="00C24EA0">
            <w:pPr>
              <w:spacing w:after="200" w:line="276" w:lineRule="auto"/>
              <w:ind w:left="111" w:right="114"/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F2AA6">
              <w:rPr>
                <w:rFonts w:eastAsia="Calibri"/>
                <w:color w:val="000000"/>
                <w:sz w:val="22"/>
                <w:szCs w:val="22"/>
                <w:lang w:eastAsia="en-US"/>
              </w:rPr>
              <w:t>Не применяется</w:t>
            </w:r>
          </w:p>
        </w:tc>
      </w:tr>
      <w:tr w:rsidR="00363637" w:rsidRPr="003F2AA6" w14:paraId="7C85A11E" w14:textId="77777777" w:rsidTr="003F2AA6">
        <w:tc>
          <w:tcPr>
            <w:tcW w:w="3936" w:type="dxa"/>
            <w:vMerge w:val="restart"/>
          </w:tcPr>
          <w:p w14:paraId="6D985509" w14:textId="77777777" w:rsidR="00363637" w:rsidRPr="003F2AA6" w:rsidRDefault="00363637" w:rsidP="00C24EA0">
            <w:pPr>
              <w:spacing w:after="200" w:line="276" w:lineRule="auto"/>
              <w:ind w:left="142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3F2AA6">
              <w:rPr>
                <w:rFonts w:eastAsia="Calibri"/>
                <w:bCs/>
                <w:sz w:val="22"/>
                <w:szCs w:val="22"/>
                <w:lang w:eastAsia="en-US"/>
              </w:rPr>
              <w:t>Расчет НМЦД</w:t>
            </w:r>
          </w:p>
        </w:tc>
        <w:tc>
          <w:tcPr>
            <w:tcW w:w="6270" w:type="dxa"/>
          </w:tcPr>
          <w:p w14:paraId="08032A97" w14:textId="6C31FFC1" w:rsidR="00363637" w:rsidRPr="003F2AA6" w:rsidRDefault="00363637" w:rsidP="004C6E18">
            <w:pPr>
              <w:autoSpaceDE w:val="0"/>
              <w:autoSpaceDN w:val="0"/>
              <w:adjustRightInd w:val="0"/>
              <w:spacing w:after="200" w:line="276" w:lineRule="auto"/>
              <w:ind w:firstLine="5"/>
              <w:jc w:val="both"/>
              <w:rPr>
                <w:rFonts w:eastAsia="Arial Unicode MS"/>
                <w:sz w:val="22"/>
                <w:szCs w:val="22"/>
                <w:lang w:eastAsia="zh-CN"/>
              </w:rPr>
            </w:pPr>
            <w:r w:rsidRPr="003F2AA6">
              <w:rPr>
                <w:rFonts w:eastAsia="Arial Unicode MS"/>
                <w:sz w:val="22"/>
                <w:szCs w:val="22"/>
                <w:lang w:eastAsia="zh-CN"/>
              </w:rPr>
              <w:t xml:space="preserve">В соответствии со статьей 11.1 Главы 3 «Определение и обоснование начальной (максимальной) цены договора, цены договора, заключаемого с единственным поставщиком (подрядчиком, исполнителем)» Положения о закупке товаров, работ, услуг федерального государственного  бюджетного учреждения «Государственная комиссия Российской Федерации по испытанию и охране селекционных достижений» (ФГБУ «Госсорткомиссия») утверждённого распоряжением Министерства сельского хозяйства Российской Федерации </w:t>
            </w:r>
            <w:r w:rsidR="006A4CFA">
              <w:rPr>
                <w:rFonts w:eastAsia="Arial Unicode MS"/>
                <w:sz w:val="22"/>
                <w:szCs w:val="22"/>
                <w:lang w:eastAsia="zh-CN"/>
              </w:rPr>
              <w:br/>
            </w:r>
            <w:r w:rsidRPr="003F2AA6">
              <w:rPr>
                <w:rFonts w:eastAsia="Arial Unicode MS"/>
                <w:sz w:val="22"/>
                <w:szCs w:val="22"/>
                <w:lang w:eastAsia="zh-CN"/>
              </w:rPr>
              <w:t xml:space="preserve">от </w:t>
            </w:r>
            <w:r w:rsidR="00D466B7" w:rsidRPr="003F2AA6">
              <w:rPr>
                <w:rFonts w:eastAsia="Arial Unicode MS"/>
                <w:sz w:val="22"/>
                <w:szCs w:val="22"/>
                <w:lang w:eastAsia="zh-CN"/>
              </w:rPr>
              <w:t>2</w:t>
            </w:r>
            <w:r w:rsidR="00F02976">
              <w:rPr>
                <w:rFonts w:eastAsia="Arial Unicode MS"/>
                <w:sz w:val="22"/>
                <w:szCs w:val="22"/>
                <w:lang w:eastAsia="zh-CN"/>
              </w:rPr>
              <w:t>9</w:t>
            </w:r>
            <w:r w:rsidRPr="003F2AA6">
              <w:rPr>
                <w:rFonts w:eastAsia="Arial Unicode MS"/>
                <w:sz w:val="22"/>
                <w:szCs w:val="22"/>
                <w:lang w:eastAsia="zh-CN"/>
              </w:rPr>
              <w:t xml:space="preserve"> декабря 202</w:t>
            </w:r>
            <w:r w:rsidR="00F02976">
              <w:rPr>
                <w:rFonts w:eastAsia="Arial Unicode MS"/>
                <w:sz w:val="22"/>
                <w:szCs w:val="22"/>
                <w:lang w:eastAsia="zh-CN"/>
              </w:rPr>
              <w:t>5</w:t>
            </w:r>
            <w:r w:rsidRPr="003F2AA6">
              <w:rPr>
                <w:rFonts w:eastAsia="Arial Unicode MS"/>
                <w:sz w:val="22"/>
                <w:szCs w:val="22"/>
                <w:lang w:eastAsia="zh-CN"/>
              </w:rPr>
              <w:t xml:space="preserve"> года</w:t>
            </w:r>
            <w:r w:rsidR="006A4CFA">
              <w:rPr>
                <w:rFonts w:eastAsia="Arial Unicode MS"/>
                <w:sz w:val="22"/>
                <w:szCs w:val="22"/>
                <w:lang w:eastAsia="zh-CN"/>
              </w:rPr>
              <w:t xml:space="preserve"> </w:t>
            </w:r>
            <w:r w:rsidRPr="003F2AA6">
              <w:rPr>
                <w:rFonts w:eastAsia="Arial Unicode MS"/>
                <w:sz w:val="22"/>
                <w:szCs w:val="22"/>
                <w:lang w:eastAsia="zh-CN"/>
              </w:rPr>
              <w:t>№</w:t>
            </w:r>
            <w:r w:rsidR="00B342B4">
              <w:rPr>
                <w:rFonts w:eastAsia="Arial Unicode MS"/>
                <w:sz w:val="22"/>
                <w:szCs w:val="22"/>
                <w:lang w:eastAsia="zh-CN"/>
              </w:rPr>
              <w:t>2</w:t>
            </w:r>
            <w:r w:rsidR="00F02976">
              <w:rPr>
                <w:rFonts w:eastAsia="Arial Unicode MS"/>
                <w:sz w:val="22"/>
                <w:szCs w:val="22"/>
                <w:lang w:eastAsia="zh-CN"/>
              </w:rPr>
              <w:t>44</w:t>
            </w:r>
            <w:r w:rsidRPr="003F2AA6">
              <w:rPr>
                <w:rFonts w:eastAsia="Arial Unicode MS"/>
                <w:sz w:val="22"/>
                <w:szCs w:val="22"/>
                <w:lang w:eastAsia="zh-CN"/>
              </w:rPr>
              <w:t xml:space="preserve">-р (далее по тексту – «Положение </w:t>
            </w:r>
            <w:r w:rsidR="006A4CFA">
              <w:rPr>
                <w:rFonts w:eastAsia="Arial Unicode MS"/>
                <w:sz w:val="22"/>
                <w:szCs w:val="22"/>
                <w:lang w:eastAsia="zh-CN"/>
              </w:rPr>
              <w:br/>
            </w:r>
            <w:r w:rsidRPr="003F2AA6">
              <w:rPr>
                <w:rFonts w:eastAsia="Arial Unicode MS"/>
                <w:sz w:val="22"/>
                <w:szCs w:val="22"/>
                <w:lang w:eastAsia="zh-CN"/>
              </w:rPr>
              <w:t>о закупке») были проведены расчеты по определению начальной (максимальной) цены договора.</w:t>
            </w:r>
          </w:p>
        </w:tc>
      </w:tr>
      <w:tr w:rsidR="00363637" w:rsidRPr="003F2AA6" w14:paraId="60A16032" w14:textId="77777777" w:rsidTr="003F2AA6">
        <w:trPr>
          <w:trHeight w:val="4812"/>
        </w:trPr>
        <w:tc>
          <w:tcPr>
            <w:tcW w:w="3936" w:type="dxa"/>
            <w:vMerge/>
          </w:tcPr>
          <w:p w14:paraId="2D82F9EE" w14:textId="77777777" w:rsidR="00363637" w:rsidRPr="003F2AA6" w:rsidRDefault="00363637" w:rsidP="00C24EA0">
            <w:pPr>
              <w:spacing w:after="200" w:line="276" w:lineRule="auto"/>
              <w:ind w:left="111" w:right="57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70" w:type="dxa"/>
            <w:shd w:val="clear" w:color="auto" w:fill="auto"/>
          </w:tcPr>
          <w:p w14:paraId="14BAE705" w14:textId="77777777" w:rsidR="00363637" w:rsidRPr="003F2AA6" w:rsidRDefault="00363637" w:rsidP="00C24EA0">
            <w:pPr>
              <w:spacing w:after="240" w:line="276" w:lineRule="auto"/>
              <w:ind w:left="120"/>
              <w:rPr>
                <w:rFonts w:eastAsia="Calibri"/>
                <w:sz w:val="22"/>
                <w:szCs w:val="22"/>
                <w:lang w:eastAsia="en-US"/>
              </w:rPr>
            </w:pPr>
            <w:r w:rsidRPr="003F2AA6">
              <w:rPr>
                <w:rFonts w:eastAsia="Calibri"/>
                <w:noProof/>
                <w:sz w:val="22"/>
                <w:szCs w:val="22"/>
              </w:rPr>
              <w:drawing>
                <wp:anchor distT="0" distB="0" distL="114300" distR="114300" simplePos="0" relativeHeight="251660288" behindDoc="0" locked="0" layoutInCell="1" allowOverlap="1" wp14:anchorId="62D19891" wp14:editId="1DD6E924">
                  <wp:simplePos x="0" y="0"/>
                  <wp:positionH relativeFrom="column">
                    <wp:posOffset>1963852</wp:posOffset>
                  </wp:positionH>
                  <wp:positionV relativeFrom="paragraph">
                    <wp:posOffset>1124729</wp:posOffset>
                  </wp:positionV>
                  <wp:extent cx="1895475" cy="638175"/>
                  <wp:effectExtent l="0" t="0" r="0" b="9525"/>
                  <wp:wrapNone/>
                  <wp:docPr id="10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/>
                          <pic:cNvPicPr/>
                        </pic:nvPicPr>
                        <pic:blipFill>
                          <a:blip r:embed="rId5" cstate="print"/>
                          <a:stretch/>
                        </pic:blipFill>
                        <pic:spPr bwMode="auto">
                          <a:xfrm>
                            <a:off x="0" y="0"/>
                            <a:ext cx="189547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F2AA6">
              <w:rPr>
                <w:rFonts w:eastAsia="Calibri"/>
                <w:noProof/>
                <w:sz w:val="22"/>
                <w:szCs w:val="22"/>
              </w:rPr>
              <w:drawing>
                <wp:anchor distT="0" distB="0" distL="114300" distR="114300" simplePos="0" relativeHeight="251659264" behindDoc="0" locked="0" layoutInCell="1" allowOverlap="1" wp14:anchorId="58BAC439" wp14:editId="100696C0">
                  <wp:simplePos x="0" y="0"/>
                  <wp:positionH relativeFrom="column">
                    <wp:posOffset>151765</wp:posOffset>
                  </wp:positionH>
                  <wp:positionV relativeFrom="paragraph">
                    <wp:posOffset>1123459</wp:posOffset>
                  </wp:positionV>
                  <wp:extent cx="1447800" cy="504825"/>
                  <wp:effectExtent l="0" t="0" r="0" b="9525"/>
                  <wp:wrapNone/>
                  <wp:docPr id="11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/>
                        </pic:nvPicPr>
                        <pic:blipFill>
                          <a:blip r:embed="rId6" cstate="print"/>
                          <a:stretch/>
                        </pic:blipFill>
                        <pic:spPr bwMode="auto">
                          <a:xfrm>
                            <a:off x="0" y="0"/>
                            <a:ext cx="144780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3F2AA6">
              <w:rPr>
                <w:rFonts w:eastAsia="Calibri"/>
                <w:sz w:val="22"/>
                <w:szCs w:val="22"/>
                <w:lang w:eastAsia="en-US"/>
              </w:rPr>
              <w:t xml:space="preserve">В целях определения однородности совокупности значений выявленных цен, используемых в расчете НМЦД в соответствии с настоящим разделом, определен коэффициент вариации. Коэффициент вариации цены определяется по следующей формуле: </w:t>
            </w:r>
            <w:r w:rsidRPr="003F2AA6">
              <w:rPr>
                <w:rFonts w:eastAsia="Calibri"/>
                <w:sz w:val="22"/>
                <w:szCs w:val="22"/>
                <w:lang w:eastAsia="en-US"/>
              </w:rPr>
              <w:br/>
              <w:t xml:space="preserve"> </w:t>
            </w:r>
            <w:r w:rsidRPr="003F2AA6">
              <w:rPr>
                <w:rFonts w:eastAsia="Calibri"/>
                <w:sz w:val="22"/>
                <w:szCs w:val="22"/>
                <w:lang w:eastAsia="en-US"/>
              </w:rPr>
              <w:br/>
            </w:r>
            <w:r w:rsidRPr="003F2AA6">
              <w:rPr>
                <w:rFonts w:eastAsia="Calibri"/>
                <w:sz w:val="22"/>
                <w:szCs w:val="22"/>
                <w:lang w:eastAsia="en-US"/>
              </w:rPr>
              <w:br/>
            </w:r>
          </w:p>
          <w:p w14:paraId="613D7033" w14:textId="77777777" w:rsidR="00363637" w:rsidRPr="003F2AA6" w:rsidRDefault="00363637" w:rsidP="00C24EA0">
            <w:pPr>
              <w:spacing w:after="200" w:line="276" w:lineRule="auto"/>
              <w:ind w:left="120"/>
              <w:rPr>
                <w:rFonts w:eastAsia="Calibri"/>
                <w:sz w:val="22"/>
                <w:szCs w:val="22"/>
                <w:lang w:eastAsia="en-US"/>
              </w:rPr>
            </w:pPr>
            <w:r w:rsidRPr="003F2AA6">
              <w:rPr>
                <w:rFonts w:eastAsia="Calibri"/>
                <w:sz w:val="22"/>
                <w:szCs w:val="22"/>
                <w:lang w:eastAsia="en-US"/>
              </w:rPr>
              <w:t>где:</w:t>
            </w:r>
            <w:r w:rsidRPr="003F2AA6">
              <w:rPr>
                <w:rFonts w:eastAsia="Calibri"/>
                <w:sz w:val="22"/>
                <w:szCs w:val="22"/>
                <w:lang w:eastAsia="en-US"/>
              </w:rPr>
              <w:br/>
              <w:t>V - коэффициент вариации;</w:t>
            </w:r>
            <w:r w:rsidRPr="003F2AA6">
              <w:rPr>
                <w:rFonts w:eastAsia="Calibri"/>
                <w:sz w:val="22"/>
                <w:szCs w:val="22"/>
                <w:lang w:eastAsia="en-US"/>
              </w:rPr>
              <w:br/>
              <w:t>Ϭ  - среднее квадратичное отклонение;</w:t>
            </w:r>
            <w:r w:rsidRPr="003F2AA6">
              <w:rPr>
                <w:rFonts w:eastAsia="Calibri"/>
                <w:sz w:val="22"/>
                <w:szCs w:val="22"/>
                <w:lang w:eastAsia="en-US"/>
              </w:rPr>
              <w:br/>
            </w:r>
            <w:proofErr w:type="spellStart"/>
            <w:r w:rsidRPr="003F2AA6">
              <w:rPr>
                <w:rFonts w:eastAsia="Calibri"/>
                <w:sz w:val="22"/>
                <w:szCs w:val="22"/>
                <w:lang w:eastAsia="en-US"/>
              </w:rPr>
              <w:t>цi</w:t>
            </w:r>
            <w:proofErr w:type="spellEnd"/>
            <w:r w:rsidRPr="003F2AA6">
              <w:rPr>
                <w:rFonts w:eastAsia="Calibri"/>
                <w:sz w:val="22"/>
                <w:szCs w:val="22"/>
                <w:lang w:eastAsia="en-US"/>
              </w:rPr>
              <w:t xml:space="preserve">  - цена единицы товара, работы, услуги, указанная в источнике с номером i;</w:t>
            </w:r>
            <w:r w:rsidRPr="003F2AA6">
              <w:rPr>
                <w:rFonts w:eastAsia="Calibri"/>
                <w:sz w:val="22"/>
                <w:szCs w:val="22"/>
                <w:lang w:eastAsia="en-US"/>
              </w:rPr>
              <w:br/>
              <w:t>&lt;ц&gt; - средняя арифметическая величина цены единицы товара, работы, услуги;</w:t>
            </w:r>
            <w:r w:rsidRPr="003F2AA6">
              <w:rPr>
                <w:rFonts w:eastAsia="Calibri"/>
                <w:sz w:val="22"/>
                <w:szCs w:val="22"/>
                <w:lang w:eastAsia="en-US"/>
              </w:rPr>
              <w:br/>
              <w:t>n - количество значений, используемых в расчете.</w:t>
            </w:r>
            <w:r w:rsidRPr="003F2AA6">
              <w:rPr>
                <w:rFonts w:eastAsia="Calibri"/>
                <w:sz w:val="22"/>
                <w:szCs w:val="22"/>
                <w:lang w:eastAsia="en-US"/>
              </w:rPr>
              <w:br/>
              <w:t>Значение коэффициента не превышает 33%, совокупность ценовых значений, используемых в расчете, является однородной.</w:t>
            </w:r>
          </w:p>
          <w:p w14:paraId="0D063603" w14:textId="77777777" w:rsidR="00363637" w:rsidRPr="003F2AA6" w:rsidRDefault="00363637" w:rsidP="00C24EA0">
            <w:pPr>
              <w:spacing w:after="240" w:line="276" w:lineRule="auto"/>
              <w:ind w:left="120"/>
              <w:rPr>
                <w:rFonts w:eastAsia="Calibri"/>
                <w:sz w:val="22"/>
                <w:szCs w:val="22"/>
                <w:lang w:eastAsia="en-US"/>
              </w:rPr>
            </w:pPr>
            <w:r w:rsidRPr="003F2AA6">
              <w:rPr>
                <w:rFonts w:eastAsia="Calibri"/>
                <w:sz w:val="22"/>
                <w:szCs w:val="22"/>
                <w:lang w:eastAsia="en-US"/>
              </w:rPr>
              <w:lastRenderedPageBreak/>
              <w:t>НМЦД определяется по формуле:</w:t>
            </w:r>
            <w:r w:rsidRPr="003F2AA6">
              <w:rPr>
                <w:rFonts w:eastAsia="Calibri"/>
                <w:sz w:val="22"/>
                <w:szCs w:val="22"/>
                <w:lang w:eastAsia="en-US"/>
              </w:rPr>
              <w:br/>
            </w:r>
          </w:p>
          <w:p w14:paraId="4252D0A1" w14:textId="77777777" w:rsidR="00363637" w:rsidRPr="003F2AA6" w:rsidRDefault="00BE366C" w:rsidP="00C24EA0">
            <w:pPr>
              <w:spacing w:after="200" w:line="276" w:lineRule="auto"/>
              <w:ind w:left="709"/>
              <w:jc w:val="both"/>
              <w:rPr>
                <w:rFonts w:eastAsiaTheme="minorHAnsi"/>
                <w:sz w:val="22"/>
                <w:szCs w:val="22"/>
                <w:lang w:val="en-US" w:eastAsia="en-US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HAnsi" w:hAnsi="Cambria Math"/>
                        <w:sz w:val="22"/>
                        <w:szCs w:val="22"/>
                        <w:lang w:eastAsia="en-US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Theme="minorHAnsi" w:hAnsi="Cambria Math"/>
                        <w:sz w:val="22"/>
                        <w:szCs w:val="22"/>
                        <w:lang w:eastAsia="en-US"/>
                      </w:rPr>
                      <m:t>НМЦД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Theme="minorHAnsi" w:hAnsi="Cambria Math"/>
                        <w:sz w:val="22"/>
                        <w:szCs w:val="22"/>
                        <w:lang w:eastAsia="en-US"/>
                      </w:rPr>
                      <m:t>рын</m:t>
                    </m:r>
                  </m:sup>
                </m:sSup>
                <m:r>
                  <w:rPr>
                    <w:rFonts w:ascii="Cambria Math" w:eastAsiaTheme="minorHAnsi" w:hAnsi="Cambria Math"/>
                    <w:sz w:val="22"/>
                    <w:szCs w:val="22"/>
                    <w:lang w:eastAsia="en-US"/>
                  </w:rPr>
                  <m:t>=</m:t>
                </m:r>
                <m:f>
                  <m:fPr>
                    <m:ctrlPr>
                      <w:rPr>
                        <w:rFonts w:ascii="Cambria Math" w:eastAsiaTheme="minorHAnsi" w:hAnsi="Cambria Math"/>
                        <w:i/>
                        <w:sz w:val="22"/>
                        <w:szCs w:val="22"/>
                        <w:lang w:eastAsia="en-US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Theme="minorHAnsi" w:hAnsi="Cambria Math"/>
                        <w:sz w:val="22"/>
                        <w:szCs w:val="22"/>
                        <w:lang w:val="en-US" w:eastAsia="en-US"/>
                      </w:rPr>
                      <m:t>v</m:t>
                    </m:r>
                  </m:num>
                  <m:den>
                    <m:r>
                      <w:rPr>
                        <w:rFonts w:ascii="Cambria Math" w:eastAsiaTheme="minorHAnsi" w:hAnsi="Cambria Math"/>
                        <w:sz w:val="22"/>
                        <w:szCs w:val="22"/>
                        <w:lang w:eastAsia="en-US"/>
                      </w:rPr>
                      <m:t>n</m:t>
                    </m:r>
                  </m:den>
                </m:f>
                <m:r>
                  <w:rPr>
                    <w:rFonts w:ascii="Cambria Math" w:eastAsiaTheme="minorHAnsi" w:hAnsi="Cambria Math"/>
                    <w:sz w:val="22"/>
                    <w:szCs w:val="22"/>
                    <w:lang w:eastAsia="en-US"/>
                  </w:rPr>
                  <m:t>*</m:t>
                </m:r>
                <m:nary>
                  <m:naryPr>
                    <m:chr m:val="∑"/>
                    <m:limLoc m:val="subSup"/>
                    <m:ctrlPr>
                      <w:rPr>
                        <w:rFonts w:ascii="Cambria Math" w:eastAsiaTheme="minorHAnsi" w:hAnsi="Cambria Math"/>
                        <w:i/>
                        <w:sz w:val="22"/>
                        <w:szCs w:val="22"/>
                        <w:lang w:eastAsia="en-US"/>
                      </w:rPr>
                    </m:ctrlPr>
                  </m:naryPr>
                  <m:sub>
                    <m:r>
                      <w:rPr>
                        <w:rFonts w:ascii="Cambria Math" w:eastAsiaTheme="minorHAnsi" w:hAnsi="Cambria Math"/>
                        <w:sz w:val="22"/>
                        <w:szCs w:val="22"/>
                        <w:lang w:val="en-US" w:eastAsia="en-US"/>
                      </w:rPr>
                      <m:t>i=1</m:t>
                    </m:r>
                  </m:sub>
                  <m:sup>
                    <m:r>
                      <w:rPr>
                        <w:rFonts w:ascii="Cambria Math" w:eastAsiaTheme="minorHAnsi" w:hAnsi="Cambria Math"/>
                        <w:sz w:val="22"/>
                        <w:szCs w:val="22"/>
                        <w:lang w:eastAsia="en-US"/>
                      </w:rPr>
                      <m:t>n</m:t>
                    </m:r>
                  </m:sup>
                  <m:e>
                    <m:sSub>
                      <m:sSubPr>
                        <m:ctrlPr>
                          <w:rPr>
                            <w:rFonts w:ascii="Cambria Math" w:eastAsiaTheme="minorHAnsi" w:hAnsi="Cambria Math"/>
                            <w:i/>
                            <w:sz w:val="22"/>
                            <w:szCs w:val="22"/>
                            <w:lang w:eastAsia="en-US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HAnsi" w:hAnsi="Cambria Math"/>
                            <w:sz w:val="22"/>
                            <w:szCs w:val="22"/>
                            <w:lang w:eastAsia="en-US"/>
                          </w:rPr>
                          <m:t>ц</m:t>
                        </m:r>
                      </m:e>
                      <m:sub>
                        <m:r>
                          <w:rPr>
                            <w:rFonts w:ascii="Cambria Math" w:eastAsiaTheme="minorHAnsi" w:hAnsi="Cambria Math"/>
                            <w:sz w:val="22"/>
                            <w:szCs w:val="22"/>
                            <w:lang w:val="en-US" w:eastAsia="en-US"/>
                          </w:rPr>
                          <m:t>i</m:t>
                        </m:r>
                      </m:sub>
                    </m:sSub>
                  </m:e>
                </m:nary>
              </m:oMath>
            </m:oMathPara>
          </w:p>
          <w:p w14:paraId="7E1A8B86" w14:textId="77777777" w:rsidR="00363637" w:rsidRPr="003F2AA6" w:rsidRDefault="00363637" w:rsidP="00C24EA0">
            <w:pPr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F2AA6">
              <w:rPr>
                <w:rFonts w:eastAsia="Calibri"/>
                <w:sz w:val="22"/>
                <w:szCs w:val="22"/>
                <w:lang w:eastAsia="en-US"/>
              </w:rPr>
              <w:t>v - количество (объем) закупаемого товара (работы, услуги);</w:t>
            </w:r>
          </w:p>
          <w:p w14:paraId="5B67881E" w14:textId="77777777" w:rsidR="00363637" w:rsidRPr="003F2AA6" w:rsidRDefault="00363637" w:rsidP="00C24EA0">
            <w:pPr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F2AA6">
              <w:rPr>
                <w:rFonts w:eastAsia="Calibri"/>
                <w:sz w:val="22"/>
                <w:szCs w:val="22"/>
                <w:lang w:eastAsia="en-US"/>
              </w:rPr>
              <w:t>n - количество значений, используемых в расчете;</w:t>
            </w:r>
          </w:p>
          <w:p w14:paraId="2DDDCB3B" w14:textId="77777777" w:rsidR="00363637" w:rsidRPr="003F2AA6" w:rsidRDefault="00363637" w:rsidP="00C24EA0">
            <w:pPr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F2AA6">
              <w:rPr>
                <w:rFonts w:eastAsia="Calibri"/>
                <w:sz w:val="22"/>
                <w:szCs w:val="22"/>
                <w:lang w:eastAsia="en-US"/>
              </w:rPr>
              <w:t>i - номер источника ценовой информации;</w:t>
            </w:r>
          </w:p>
          <w:p w14:paraId="30CA523A" w14:textId="77777777" w:rsidR="00363637" w:rsidRPr="003F2AA6" w:rsidRDefault="00363637" w:rsidP="00C24EA0">
            <w:pPr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3F2AA6">
              <w:rPr>
                <w:rFonts w:eastAsia="Calibri"/>
                <w:sz w:val="22"/>
                <w:szCs w:val="22"/>
                <w:lang w:eastAsia="en-US"/>
              </w:rPr>
              <w:t>цi</w:t>
            </w:r>
            <w:proofErr w:type="spellEnd"/>
            <w:r w:rsidRPr="003F2AA6">
              <w:rPr>
                <w:rFonts w:eastAsia="Calibri"/>
                <w:sz w:val="22"/>
                <w:szCs w:val="22"/>
                <w:lang w:eastAsia="en-US"/>
              </w:rPr>
              <w:t xml:space="preserve"> - цена единицы товара, работы, услуги, представленная в источнике с </w:t>
            </w:r>
          </w:p>
          <w:p w14:paraId="5CC152F6" w14:textId="77777777" w:rsidR="00363637" w:rsidRPr="003F2AA6" w:rsidRDefault="00363637" w:rsidP="00C24EA0">
            <w:pPr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F2AA6">
              <w:rPr>
                <w:rFonts w:eastAsia="Calibri"/>
                <w:sz w:val="22"/>
                <w:szCs w:val="22"/>
                <w:lang w:eastAsia="en-US"/>
              </w:rPr>
              <w:t xml:space="preserve">номером i, скорректированная с учетом коэффициентов (индексов), </w:t>
            </w:r>
          </w:p>
          <w:p w14:paraId="7F9883AD" w14:textId="77777777" w:rsidR="00363637" w:rsidRPr="003F2AA6" w:rsidRDefault="00363637" w:rsidP="00C24EA0">
            <w:pPr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F2AA6">
              <w:rPr>
                <w:rFonts w:eastAsia="Calibri"/>
                <w:sz w:val="22"/>
                <w:szCs w:val="22"/>
                <w:lang w:eastAsia="en-US"/>
              </w:rPr>
              <w:t xml:space="preserve">применяемых для пересчета цен товаров, работ, услуг с учетом различий в </w:t>
            </w:r>
          </w:p>
          <w:p w14:paraId="19007BA9" w14:textId="77777777" w:rsidR="00363637" w:rsidRPr="003F2AA6" w:rsidRDefault="00363637" w:rsidP="00C24EA0">
            <w:pPr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F2AA6">
              <w:rPr>
                <w:rFonts w:eastAsia="Calibri"/>
                <w:sz w:val="22"/>
                <w:szCs w:val="22"/>
                <w:lang w:eastAsia="en-US"/>
              </w:rPr>
              <w:t xml:space="preserve">характеристиках товаров, коммерческих и (или) финансовых условий поставок </w:t>
            </w:r>
          </w:p>
          <w:p w14:paraId="4294C6F4" w14:textId="77777777" w:rsidR="00363637" w:rsidRPr="003F2AA6" w:rsidRDefault="00363637" w:rsidP="00C24EA0">
            <w:pPr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F2AA6">
              <w:rPr>
                <w:rFonts w:eastAsia="Calibri"/>
                <w:sz w:val="22"/>
                <w:szCs w:val="22"/>
                <w:lang w:eastAsia="en-US"/>
              </w:rPr>
              <w:t>товаров, выполнения работ, оказания услуг.</w:t>
            </w:r>
          </w:p>
        </w:tc>
      </w:tr>
      <w:tr w:rsidR="00363637" w:rsidRPr="003F2AA6" w14:paraId="1BEF6F30" w14:textId="77777777" w:rsidTr="00C24EA0">
        <w:trPr>
          <w:cantSplit/>
        </w:trPr>
        <w:tc>
          <w:tcPr>
            <w:tcW w:w="10206" w:type="dxa"/>
            <w:gridSpan w:val="2"/>
          </w:tcPr>
          <w:p w14:paraId="29F44B09" w14:textId="0F3477DA" w:rsidR="00363637" w:rsidRPr="003F2AA6" w:rsidRDefault="00363637" w:rsidP="004C6E18">
            <w:pPr>
              <w:spacing w:after="200" w:line="276" w:lineRule="auto"/>
              <w:ind w:left="120"/>
              <w:rPr>
                <w:rFonts w:eastAsia="Calibri"/>
                <w:sz w:val="22"/>
                <w:szCs w:val="22"/>
                <w:lang w:eastAsia="en-US"/>
              </w:rPr>
            </w:pPr>
            <w:r w:rsidRPr="003F2AA6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Дата подготовки обоснования цены </w:t>
            </w:r>
            <w:r w:rsidR="00377DE1" w:rsidRPr="003F2AA6">
              <w:rPr>
                <w:rFonts w:eastAsia="Calibri"/>
                <w:sz w:val="22"/>
                <w:szCs w:val="22"/>
                <w:lang w:eastAsia="en-US"/>
              </w:rPr>
              <w:t>договора</w:t>
            </w:r>
            <w:r w:rsidRPr="003F2AA6">
              <w:rPr>
                <w:rFonts w:eastAsia="Calibri"/>
                <w:sz w:val="22"/>
                <w:szCs w:val="22"/>
                <w:lang w:eastAsia="en-US"/>
              </w:rPr>
              <w:t xml:space="preserve">: </w:t>
            </w:r>
            <w:r w:rsidR="00F02976">
              <w:rPr>
                <w:rFonts w:eastAsia="Calibri"/>
                <w:sz w:val="22"/>
                <w:szCs w:val="22"/>
                <w:lang w:eastAsia="en-US"/>
              </w:rPr>
              <w:t>24</w:t>
            </w:r>
            <w:r w:rsidR="00B4394B">
              <w:rPr>
                <w:rFonts w:eastAsia="Calibri"/>
                <w:sz w:val="22"/>
                <w:szCs w:val="22"/>
                <w:lang w:eastAsia="en-US"/>
              </w:rPr>
              <w:t>.0</w:t>
            </w:r>
            <w:r w:rsidR="00F02976">
              <w:rPr>
                <w:rFonts w:eastAsia="Calibri"/>
                <w:sz w:val="22"/>
                <w:szCs w:val="22"/>
                <w:lang w:eastAsia="en-US"/>
              </w:rPr>
              <w:t>4</w:t>
            </w:r>
            <w:r w:rsidR="001C2A3E">
              <w:rPr>
                <w:rFonts w:eastAsia="Calibri"/>
                <w:sz w:val="22"/>
                <w:szCs w:val="22"/>
                <w:lang w:eastAsia="en-US"/>
              </w:rPr>
              <w:t>.202</w:t>
            </w:r>
            <w:r w:rsidR="00F02976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</w:tr>
      <w:tr w:rsidR="00363637" w:rsidRPr="003F2AA6" w14:paraId="6E3DAF1F" w14:textId="77777777" w:rsidTr="00C24EA0">
        <w:trPr>
          <w:cantSplit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952E3" w14:textId="389AEFB1" w:rsidR="00363637" w:rsidRPr="003F2AA6" w:rsidRDefault="00363637" w:rsidP="00B54D97">
            <w:pPr>
              <w:spacing w:after="200" w:line="276" w:lineRule="auto"/>
              <w:ind w:left="120"/>
              <w:rPr>
                <w:rFonts w:eastAsia="Calibri"/>
                <w:sz w:val="22"/>
                <w:szCs w:val="22"/>
                <w:lang w:eastAsia="en-US"/>
              </w:rPr>
            </w:pPr>
            <w:r w:rsidRPr="003F2AA6">
              <w:rPr>
                <w:rFonts w:eastAsia="Calibri"/>
                <w:sz w:val="22"/>
                <w:szCs w:val="22"/>
                <w:lang w:eastAsia="en-US"/>
              </w:rPr>
              <w:t xml:space="preserve">Приложение: Расчет </w:t>
            </w:r>
            <w:r w:rsidR="002F7CE7" w:rsidRPr="003F2AA6">
              <w:rPr>
                <w:rFonts w:eastAsia="Calibri"/>
                <w:sz w:val="22"/>
                <w:szCs w:val="22"/>
                <w:lang w:eastAsia="en-US"/>
              </w:rPr>
              <w:t>начальной (</w:t>
            </w:r>
            <w:r w:rsidRPr="003F2AA6">
              <w:rPr>
                <w:rFonts w:eastAsia="Calibri"/>
                <w:sz w:val="22"/>
                <w:szCs w:val="22"/>
                <w:lang w:eastAsia="en-US"/>
              </w:rPr>
              <w:t>максимальной</w:t>
            </w:r>
            <w:r w:rsidR="002F7CE7" w:rsidRPr="003F2AA6">
              <w:rPr>
                <w:rFonts w:eastAsia="Calibri"/>
                <w:sz w:val="22"/>
                <w:szCs w:val="22"/>
                <w:lang w:eastAsia="en-US"/>
              </w:rPr>
              <w:t>)</w:t>
            </w:r>
            <w:r w:rsidRPr="003F2AA6">
              <w:rPr>
                <w:rFonts w:eastAsia="Calibri"/>
                <w:sz w:val="22"/>
                <w:szCs w:val="22"/>
                <w:lang w:eastAsia="en-US"/>
              </w:rPr>
              <w:t xml:space="preserve"> цены  </w:t>
            </w:r>
            <w:r w:rsidR="00995ADD">
              <w:rPr>
                <w:rFonts w:eastAsia="Calibri"/>
                <w:sz w:val="22"/>
                <w:szCs w:val="22"/>
                <w:lang w:eastAsia="en-US"/>
              </w:rPr>
              <w:t>договора</w:t>
            </w:r>
          </w:p>
        </w:tc>
      </w:tr>
    </w:tbl>
    <w:p w14:paraId="4F741E3D" w14:textId="77777777" w:rsidR="00363637" w:rsidRPr="003F2AA6" w:rsidRDefault="00363637" w:rsidP="00363637">
      <w:pPr>
        <w:widowControl w:val="0"/>
        <w:rPr>
          <w:rFonts w:eastAsia="Calibri"/>
          <w:b/>
          <w:sz w:val="22"/>
          <w:szCs w:val="22"/>
          <w:lang w:eastAsia="en-US"/>
        </w:rPr>
      </w:pPr>
    </w:p>
    <w:p w14:paraId="34B8EC3E" w14:textId="77777777" w:rsidR="00363637" w:rsidRPr="003F2AA6" w:rsidRDefault="00363637" w:rsidP="00363637">
      <w:pPr>
        <w:widowControl w:val="0"/>
        <w:rPr>
          <w:rFonts w:eastAsia="Calibri"/>
          <w:b/>
          <w:sz w:val="22"/>
          <w:szCs w:val="22"/>
          <w:lang w:eastAsia="en-US"/>
        </w:rPr>
      </w:pPr>
    </w:p>
    <w:p w14:paraId="354BD772" w14:textId="77777777" w:rsidR="00363637" w:rsidRPr="003F2AA6" w:rsidRDefault="00363637" w:rsidP="00363637">
      <w:pPr>
        <w:widowControl w:val="0"/>
        <w:spacing w:after="200" w:line="276" w:lineRule="auto"/>
        <w:rPr>
          <w:rFonts w:eastAsia="Calibri"/>
          <w:b/>
          <w:sz w:val="22"/>
          <w:szCs w:val="22"/>
          <w:lang w:eastAsia="en-US"/>
        </w:rPr>
      </w:pPr>
    </w:p>
    <w:p w14:paraId="399510D9" w14:textId="77777777" w:rsidR="00363637" w:rsidRPr="003F2AA6" w:rsidRDefault="00363637" w:rsidP="00363637">
      <w:pPr>
        <w:widowControl w:val="0"/>
        <w:spacing w:after="200" w:line="276" w:lineRule="auto"/>
        <w:rPr>
          <w:rFonts w:eastAsia="Calibri"/>
          <w:b/>
          <w:sz w:val="22"/>
          <w:szCs w:val="22"/>
          <w:lang w:eastAsia="en-US"/>
        </w:rPr>
        <w:sectPr w:rsidR="00363637" w:rsidRPr="003F2AA6" w:rsidSect="00E139FC">
          <w:pgSz w:w="11906" w:h="16838"/>
          <w:pgMar w:top="851" w:right="849" w:bottom="1134" w:left="1276" w:header="709" w:footer="709" w:gutter="0"/>
          <w:cols w:space="708"/>
          <w:docGrid w:linePitch="360"/>
        </w:sectPr>
      </w:pPr>
    </w:p>
    <w:tbl>
      <w:tblPr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5451"/>
      </w:tblGrid>
      <w:tr w:rsidR="00363637" w:rsidRPr="003F2AA6" w14:paraId="681EFD49" w14:textId="77777777" w:rsidTr="00C24EA0">
        <w:trPr>
          <w:trHeight w:val="309"/>
        </w:trPr>
        <w:tc>
          <w:tcPr>
            <w:tcW w:w="154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14:paraId="26B425E8" w14:textId="77777777" w:rsidR="00363637" w:rsidRPr="003F2AA6" w:rsidRDefault="00363637" w:rsidP="003967F8">
            <w:pPr>
              <w:jc w:val="right"/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 w:rsidRPr="003F2AA6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lastRenderedPageBreak/>
              <w:t xml:space="preserve">Приложение № 1 к обоснованию </w:t>
            </w:r>
            <w:r w:rsidR="002F7CE7" w:rsidRPr="003F2AA6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начальной (</w:t>
            </w:r>
            <w:r w:rsidRPr="003F2AA6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максимальной</w:t>
            </w:r>
            <w:r w:rsidR="002F7CE7" w:rsidRPr="003F2AA6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>)</w:t>
            </w:r>
            <w:r w:rsidRPr="003F2AA6"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  <w:t xml:space="preserve"> цены договора</w:t>
            </w:r>
          </w:p>
        </w:tc>
      </w:tr>
    </w:tbl>
    <w:p w14:paraId="07E7C8B8" w14:textId="5114145D" w:rsidR="00363637" w:rsidRPr="003F2AA6" w:rsidRDefault="00363637" w:rsidP="003967F8">
      <w:pPr>
        <w:widowControl w:val="0"/>
        <w:jc w:val="center"/>
        <w:rPr>
          <w:rFonts w:eastAsia="Calibri"/>
          <w:b/>
          <w:sz w:val="22"/>
          <w:szCs w:val="22"/>
          <w:lang w:eastAsia="en-US"/>
        </w:rPr>
      </w:pPr>
      <w:r w:rsidRPr="003F2AA6">
        <w:rPr>
          <w:rFonts w:eastAsia="Calibri"/>
          <w:b/>
          <w:sz w:val="22"/>
          <w:szCs w:val="22"/>
          <w:lang w:eastAsia="en-US"/>
        </w:rPr>
        <w:t xml:space="preserve">РАСЧЕТ </w:t>
      </w:r>
      <w:r w:rsidR="00D466B7" w:rsidRPr="003F2AA6">
        <w:rPr>
          <w:rFonts w:eastAsia="Calibri"/>
          <w:b/>
          <w:sz w:val="22"/>
          <w:szCs w:val="22"/>
          <w:lang w:eastAsia="en-US"/>
        </w:rPr>
        <w:t>НАЧАЛЬНОЙ (</w:t>
      </w:r>
      <w:r w:rsidRPr="003F2AA6">
        <w:rPr>
          <w:rFonts w:eastAsia="Calibri"/>
          <w:b/>
          <w:sz w:val="22"/>
          <w:szCs w:val="22"/>
          <w:lang w:eastAsia="en-US"/>
        </w:rPr>
        <w:t>МАКСИМАЛЬНОЙ</w:t>
      </w:r>
      <w:r w:rsidR="00D466B7" w:rsidRPr="003F2AA6">
        <w:rPr>
          <w:rFonts w:eastAsia="Calibri"/>
          <w:b/>
          <w:sz w:val="22"/>
          <w:szCs w:val="22"/>
          <w:lang w:eastAsia="en-US"/>
        </w:rPr>
        <w:t>)</w:t>
      </w:r>
      <w:r w:rsidRPr="003F2AA6">
        <w:rPr>
          <w:rFonts w:eastAsia="Calibri"/>
          <w:b/>
          <w:sz w:val="22"/>
          <w:szCs w:val="22"/>
          <w:lang w:eastAsia="en-US"/>
        </w:rPr>
        <w:t xml:space="preserve"> ЦЕНЫ </w:t>
      </w:r>
      <w:r w:rsidR="00995ADD">
        <w:rPr>
          <w:rFonts w:eastAsia="Calibri"/>
          <w:b/>
          <w:sz w:val="22"/>
          <w:szCs w:val="22"/>
          <w:lang w:eastAsia="en-US"/>
        </w:rPr>
        <w:t>ДОГОВОРА</w:t>
      </w:r>
      <w:r w:rsidRPr="003F2AA6">
        <w:rPr>
          <w:rFonts w:eastAsia="Calibri"/>
          <w:b/>
          <w:sz w:val="22"/>
          <w:szCs w:val="22"/>
          <w:lang w:eastAsia="en-US"/>
        </w:rPr>
        <w:t xml:space="preserve"> </w:t>
      </w:r>
    </w:p>
    <w:p w14:paraId="13B4C456" w14:textId="755B4A20" w:rsidR="007C6328" w:rsidRPr="004C6E18" w:rsidRDefault="004C6E18" w:rsidP="003967F8">
      <w:pPr>
        <w:widowControl w:val="0"/>
        <w:suppressAutoHyphens/>
        <w:autoSpaceDE w:val="0"/>
        <w:ind w:left="567"/>
        <w:jc w:val="center"/>
        <w:rPr>
          <w:rFonts w:eastAsia="Arial Unicode MS"/>
          <w:b/>
          <w:bCs/>
          <w:sz w:val="22"/>
          <w:szCs w:val="22"/>
          <w:lang w:eastAsia="zh-CN"/>
        </w:rPr>
      </w:pPr>
      <w:r w:rsidRPr="004C6E18">
        <w:rPr>
          <w:b/>
          <w:sz w:val="24"/>
          <w:szCs w:val="24"/>
        </w:rPr>
        <w:t>Поставка масел для сельскохозяйственной техники для нужд филиала ФГБУ «Госсорткомиссия» по Воронежской области</w:t>
      </w:r>
    </w:p>
    <w:p w14:paraId="039AC4CD" w14:textId="77777777" w:rsidR="000451B0" w:rsidRPr="003967F8" w:rsidRDefault="000451B0" w:rsidP="003967F8">
      <w:pPr>
        <w:widowControl w:val="0"/>
        <w:suppressAutoHyphens/>
        <w:autoSpaceDE w:val="0"/>
        <w:ind w:left="567"/>
        <w:jc w:val="center"/>
        <w:rPr>
          <w:rFonts w:eastAsia="Arial Unicode MS"/>
          <w:b/>
          <w:bCs/>
          <w:sz w:val="22"/>
          <w:szCs w:val="22"/>
          <w:lang w:eastAsia="zh-CN"/>
        </w:rPr>
      </w:pPr>
    </w:p>
    <w:tbl>
      <w:tblPr>
        <w:tblW w:w="15056" w:type="dxa"/>
        <w:tblInd w:w="-154" w:type="dxa"/>
        <w:tblLayout w:type="fixed"/>
        <w:tblLook w:val="0000" w:firstRow="0" w:lastRow="0" w:firstColumn="0" w:lastColumn="0" w:noHBand="0" w:noVBand="0"/>
      </w:tblPr>
      <w:tblGrid>
        <w:gridCol w:w="355"/>
        <w:gridCol w:w="2794"/>
        <w:gridCol w:w="709"/>
        <w:gridCol w:w="1134"/>
        <w:gridCol w:w="1559"/>
        <w:gridCol w:w="1250"/>
        <w:gridCol w:w="1301"/>
        <w:gridCol w:w="993"/>
        <w:gridCol w:w="850"/>
        <w:gridCol w:w="992"/>
        <w:gridCol w:w="1134"/>
        <w:gridCol w:w="709"/>
        <w:gridCol w:w="1276"/>
      </w:tblGrid>
      <w:tr w:rsidR="00F02976" w14:paraId="59FAC3A5" w14:textId="77777777" w:rsidTr="00F02976">
        <w:trPr>
          <w:trHeight w:val="434"/>
        </w:trPr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A0D53" w14:textId="77777777" w:rsidR="00F02976" w:rsidRDefault="00F02976" w:rsidP="005964F9">
            <w:pPr>
              <w:autoSpaceDE w:val="0"/>
              <w:autoSpaceDN w:val="0"/>
              <w:adjustRightInd w:val="0"/>
              <w:jc w:val="center"/>
              <w:rPr>
                <w:rFonts w:ascii="PT Serif" w:eastAsiaTheme="minorHAnsi" w:hAnsi="PT Serif" w:cs="PT Serif"/>
                <w:color w:val="000000"/>
                <w:lang w:eastAsia="en-US"/>
              </w:rPr>
            </w:pPr>
            <w:r>
              <w:rPr>
                <w:rFonts w:ascii="PT Serif" w:eastAsiaTheme="minorHAnsi" w:hAnsi="PT Serif" w:cs="PT Serif"/>
                <w:color w:val="000000"/>
                <w:lang w:eastAsia="en-US"/>
              </w:rPr>
              <w:t>№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DF880" w14:textId="77777777" w:rsidR="00F02976" w:rsidRDefault="00F02976" w:rsidP="005964F9">
            <w:pPr>
              <w:autoSpaceDE w:val="0"/>
              <w:autoSpaceDN w:val="0"/>
              <w:adjustRightInd w:val="0"/>
              <w:jc w:val="center"/>
              <w:rPr>
                <w:rFonts w:ascii="PT Serif" w:eastAsiaTheme="minorHAnsi" w:hAnsi="PT Serif" w:cs="PT Serif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PT Serif" w:eastAsiaTheme="minorHAnsi" w:hAnsi="PT Serif" w:cs="PT Serif"/>
                <w:color w:val="000000"/>
                <w:sz w:val="22"/>
                <w:szCs w:val="22"/>
                <w:lang w:eastAsia="en-US"/>
              </w:rPr>
              <w:t>Наименование товара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32E0E" w14:textId="77777777" w:rsidR="00F02976" w:rsidRDefault="00F02976" w:rsidP="005964F9">
            <w:pPr>
              <w:autoSpaceDE w:val="0"/>
              <w:autoSpaceDN w:val="0"/>
              <w:adjustRightInd w:val="0"/>
              <w:jc w:val="center"/>
              <w:rPr>
                <w:rFonts w:ascii="PT Serif" w:eastAsiaTheme="minorHAnsi" w:hAnsi="PT Serif" w:cs="PT Serif"/>
                <w:color w:val="000000"/>
                <w:lang w:eastAsia="en-US"/>
              </w:rPr>
            </w:pPr>
            <w:r>
              <w:rPr>
                <w:rFonts w:ascii="PT Serif" w:eastAsiaTheme="minorHAnsi" w:hAnsi="PT Serif" w:cs="PT Serif"/>
                <w:color w:val="000000"/>
                <w:lang w:eastAsia="en-US"/>
              </w:rPr>
              <w:t>Количество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70A839D" w14:textId="77777777" w:rsidR="00F02976" w:rsidRDefault="00F02976" w:rsidP="005964F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Источник №1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вх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>. №б/н от 26.01.2026</w:t>
            </w:r>
          </w:p>
        </w:tc>
        <w:tc>
          <w:tcPr>
            <w:tcW w:w="12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967DE2D" w14:textId="77777777" w:rsidR="00F02976" w:rsidRDefault="00F02976" w:rsidP="005964F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Источник №2 </w:t>
            </w:r>
            <w:proofErr w:type="spellStart"/>
            <w:proofErr w:type="gramStart"/>
            <w:r>
              <w:rPr>
                <w:rFonts w:eastAsiaTheme="minorHAnsi"/>
                <w:color w:val="000000"/>
                <w:lang w:eastAsia="en-US"/>
              </w:rPr>
              <w:t>вх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>.№</w:t>
            </w:r>
            <w:proofErr w:type="gramEnd"/>
            <w:r>
              <w:rPr>
                <w:rFonts w:eastAsiaTheme="minorHAnsi"/>
                <w:color w:val="000000"/>
                <w:lang w:eastAsia="en-US"/>
              </w:rPr>
              <w:t xml:space="preserve">б/н от 22.04.2026 </w:t>
            </w:r>
          </w:p>
        </w:tc>
        <w:tc>
          <w:tcPr>
            <w:tcW w:w="13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0C32A69" w14:textId="77777777" w:rsidR="00F02976" w:rsidRDefault="00F02976" w:rsidP="005964F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Источник №3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вх</w:t>
            </w:r>
            <w:proofErr w:type="spellEnd"/>
            <w:r>
              <w:rPr>
                <w:rFonts w:eastAsiaTheme="minorHAnsi"/>
                <w:color w:val="000000"/>
                <w:lang w:eastAsia="en-US"/>
              </w:rPr>
              <w:t xml:space="preserve">. №б/н от 22.04.2026 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nil"/>
              <w:right w:val="single" w:sz="6" w:space="0" w:color="auto"/>
            </w:tcBorders>
          </w:tcPr>
          <w:p w14:paraId="2A3EAB41" w14:textId="77777777" w:rsidR="00F02976" w:rsidRDefault="00F02976" w:rsidP="005964F9">
            <w:pPr>
              <w:autoSpaceDE w:val="0"/>
              <w:autoSpaceDN w:val="0"/>
              <w:adjustRightInd w:val="0"/>
              <w:jc w:val="center"/>
              <w:rPr>
                <w:rFonts w:ascii="PT Serif" w:eastAsiaTheme="minorHAnsi" w:hAnsi="PT Serif" w:cs="PT Serif"/>
                <w:color w:val="000000"/>
                <w:lang w:eastAsia="en-US"/>
              </w:rPr>
            </w:pPr>
            <w:proofErr w:type="spellStart"/>
            <w:r>
              <w:rPr>
                <w:rFonts w:ascii="PT Serif" w:eastAsiaTheme="minorHAnsi" w:hAnsi="PT Serif" w:cs="PT Serif"/>
                <w:color w:val="000000"/>
                <w:lang w:eastAsia="en-US"/>
              </w:rPr>
              <w:t>Средн</w:t>
            </w:r>
            <w:proofErr w:type="spellEnd"/>
            <w:r>
              <w:rPr>
                <w:rFonts w:ascii="PT Serif" w:eastAsiaTheme="minorHAnsi" w:hAnsi="PT Serif" w:cs="PT Serif"/>
                <w:color w:val="000000"/>
                <w:lang w:eastAsia="en-US"/>
              </w:rPr>
              <w:t xml:space="preserve">. </w:t>
            </w:r>
            <w:proofErr w:type="spellStart"/>
            <w:r>
              <w:rPr>
                <w:rFonts w:ascii="PT Serif" w:eastAsiaTheme="minorHAnsi" w:hAnsi="PT Serif" w:cs="PT Serif"/>
                <w:color w:val="000000"/>
                <w:lang w:eastAsia="en-US"/>
              </w:rPr>
              <w:t>арифм</w:t>
            </w:r>
            <w:proofErr w:type="spellEnd"/>
            <w:r>
              <w:rPr>
                <w:rFonts w:ascii="PT Serif" w:eastAsiaTheme="minorHAnsi" w:hAnsi="PT Serif" w:cs="PT Serif"/>
                <w:color w:val="000000"/>
                <w:lang w:eastAsia="en-US"/>
              </w:rPr>
              <w:t>.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13C9D6D" w14:textId="77777777" w:rsidR="00F02976" w:rsidRDefault="00F02976" w:rsidP="005964F9">
            <w:pPr>
              <w:autoSpaceDE w:val="0"/>
              <w:autoSpaceDN w:val="0"/>
              <w:adjustRightInd w:val="0"/>
              <w:jc w:val="center"/>
              <w:rPr>
                <w:rFonts w:ascii="PT Serif" w:eastAsiaTheme="minorHAnsi" w:hAnsi="PT Serif" w:cs="PT Serif"/>
                <w:color w:val="000000"/>
                <w:lang w:eastAsia="en-US"/>
              </w:rPr>
            </w:pPr>
            <w:r>
              <w:rPr>
                <w:rFonts w:ascii="PT Serif" w:eastAsiaTheme="minorHAnsi" w:hAnsi="PT Serif" w:cs="PT Serif"/>
                <w:color w:val="000000"/>
                <w:lang w:eastAsia="en-US"/>
              </w:rPr>
              <w:t>Кол-во знач.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D703D02" w14:textId="77777777" w:rsidR="00F02976" w:rsidRDefault="00F02976" w:rsidP="005964F9">
            <w:pPr>
              <w:autoSpaceDE w:val="0"/>
              <w:autoSpaceDN w:val="0"/>
              <w:adjustRightInd w:val="0"/>
              <w:jc w:val="center"/>
              <w:rPr>
                <w:rFonts w:ascii="PT Serif" w:eastAsiaTheme="minorHAnsi" w:hAnsi="PT Serif" w:cs="PT Serif"/>
                <w:color w:val="000000"/>
                <w:lang w:eastAsia="en-US"/>
              </w:rPr>
            </w:pPr>
            <w:r>
              <w:rPr>
                <w:rFonts w:ascii="PT Serif" w:eastAsiaTheme="minorHAnsi" w:hAnsi="PT Serif" w:cs="PT Serif"/>
                <w:color w:val="000000"/>
                <w:lang w:eastAsia="en-US"/>
              </w:rPr>
              <w:t xml:space="preserve">Сред. квадр. </w:t>
            </w:r>
            <w:proofErr w:type="spellStart"/>
            <w:r>
              <w:rPr>
                <w:rFonts w:ascii="PT Serif" w:eastAsiaTheme="minorHAnsi" w:hAnsi="PT Serif" w:cs="PT Serif"/>
                <w:color w:val="000000"/>
                <w:lang w:eastAsia="en-US"/>
              </w:rPr>
              <w:t>откл</w:t>
            </w:r>
            <w:proofErr w:type="spellEnd"/>
            <w:r>
              <w:rPr>
                <w:rFonts w:ascii="PT Serif" w:eastAsiaTheme="minorHAnsi" w:hAnsi="PT Serif" w:cs="PT Serif"/>
                <w:color w:val="000000"/>
                <w:lang w:eastAsia="en-US"/>
              </w:rPr>
              <w:t>. σ=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5E14A78" w14:textId="77777777" w:rsidR="00F02976" w:rsidRDefault="00F02976" w:rsidP="005964F9">
            <w:pPr>
              <w:autoSpaceDE w:val="0"/>
              <w:autoSpaceDN w:val="0"/>
              <w:adjustRightInd w:val="0"/>
              <w:jc w:val="center"/>
              <w:rPr>
                <w:rFonts w:ascii="PT Serif" w:eastAsiaTheme="minorHAnsi" w:hAnsi="PT Serif" w:cs="PT Serif"/>
                <w:color w:val="000000"/>
                <w:lang w:eastAsia="en-US"/>
              </w:rPr>
            </w:pPr>
            <w:proofErr w:type="spellStart"/>
            <w:r>
              <w:rPr>
                <w:rFonts w:ascii="PT Serif" w:eastAsiaTheme="minorHAnsi" w:hAnsi="PT Serif" w:cs="PT Serif"/>
                <w:color w:val="000000"/>
                <w:lang w:eastAsia="en-US"/>
              </w:rPr>
              <w:t>Коэфф</w:t>
            </w:r>
            <w:proofErr w:type="spellEnd"/>
            <w:r>
              <w:rPr>
                <w:rFonts w:ascii="PT Serif" w:eastAsiaTheme="minorHAnsi" w:hAnsi="PT Serif" w:cs="PT Serif"/>
                <w:color w:val="000000"/>
                <w:lang w:eastAsia="en-US"/>
              </w:rPr>
              <w:t xml:space="preserve"> вариации V=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EF2C825" w14:textId="77777777" w:rsidR="00F02976" w:rsidRDefault="00F02976" w:rsidP="005964F9">
            <w:pPr>
              <w:autoSpaceDE w:val="0"/>
              <w:autoSpaceDN w:val="0"/>
              <w:adjustRightInd w:val="0"/>
              <w:jc w:val="center"/>
              <w:rPr>
                <w:rFonts w:ascii="PT Serif" w:eastAsiaTheme="minorHAnsi" w:hAnsi="PT Serif" w:cs="PT Serif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PT Serif" w:eastAsiaTheme="minorHAnsi" w:hAnsi="PT Serif" w:cs="PT Serif"/>
                <w:color w:val="000000"/>
                <w:sz w:val="16"/>
                <w:szCs w:val="16"/>
                <w:lang w:eastAsia="en-US"/>
              </w:rPr>
              <w:t>Совокупность значений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2F4F229" w14:textId="77777777" w:rsidR="00F02976" w:rsidRDefault="00F02976" w:rsidP="005964F9">
            <w:pPr>
              <w:autoSpaceDE w:val="0"/>
              <w:autoSpaceDN w:val="0"/>
              <w:adjustRightInd w:val="0"/>
              <w:jc w:val="center"/>
              <w:rPr>
                <w:rFonts w:ascii="PT Serif" w:eastAsiaTheme="minorHAnsi" w:hAnsi="PT Serif" w:cs="PT Serif"/>
                <w:color w:val="000000"/>
                <w:lang w:eastAsia="en-US"/>
              </w:rPr>
            </w:pPr>
            <w:r>
              <w:rPr>
                <w:rFonts w:ascii="PT Serif" w:eastAsiaTheme="minorHAnsi" w:hAnsi="PT Serif" w:cs="PT Serif"/>
                <w:color w:val="000000"/>
                <w:lang w:eastAsia="en-US"/>
              </w:rPr>
              <w:t>Стоимость, руб.</w:t>
            </w:r>
          </w:p>
        </w:tc>
      </w:tr>
      <w:tr w:rsidR="00F02976" w14:paraId="0D5FA3CB" w14:textId="77777777" w:rsidTr="00F02976">
        <w:trPr>
          <w:trHeight w:val="290"/>
        </w:trPr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065FD" w14:textId="77777777" w:rsidR="00F02976" w:rsidRDefault="00F02976" w:rsidP="005964F9">
            <w:pPr>
              <w:autoSpaceDE w:val="0"/>
              <w:autoSpaceDN w:val="0"/>
              <w:adjustRightInd w:val="0"/>
              <w:jc w:val="center"/>
              <w:rPr>
                <w:rFonts w:ascii="PT Serif" w:eastAsiaTheme="minorHAnsi" w:hAnsi="PT Serif" w:cs="PT Serif"/>
                <w:color w:val="000000"/>
                <w:lang w:eastAsia="en-US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5549B" w14:textId="77777777" w:rsidR="00F02976" w:rsidRDefault="00F02976" w:rsidP="005964F9">
            <w:pPr>
              <w:autoSpaceDE w:val="0"/>
              <w:autoSpaceDN w:val="0"/>
              <w:adjustRightInd w:val="0"/>
              <w:jc w:val="center"/>
              <w:rPr>
                <w:rFonts w:ascii="PT Serif" w:eastAsiaTheme="minorHAnsi" w:hAnsi="PT Serif" w:cs="PT Serif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B92E7" w14:textId="77777777" w:rsidR="00F02976" w:rsidRDefault="00F02976" w:rsidP="005964F9">
            <w:pPr>
              <w:autoSpaceDE w:val="0"/>
              <w:autoSpaceDN w:val="0"/>
              <w:adjustRightInd w:val="0"/>
              <w:jc w:val="center"/>
              <w:rPr>
                <w:rFonts w:ascii="PT Serif" w:eastAsiaTheme="minorHAnsi" w:hAnsi="PT Serif" w:cs="PT Serif"/>
                <w:color w:val="000000"/>
                <w:lang w:eastAsia="en-US"/>
              </w:rPr>
            </w:pPr>
            <w:r>
              <w:rPr>
                <w:rFonts w:ascii="PT Serif" w:eastAsiaTheme="minorHAnsi" w:hAnsi="PT Serif" w:cs="PT Serif"/>
                <w:color w:val="000000"/>
                <w:lang w:eastAsia="en-US"/>
              </w:rPr>
              <w:t>Ед. изм.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F8487" w14:textId="77777777" w:rsidR="00F02976" w:rsidRDefault="00F02976" w:rsidP="005964F9">
            <w:pPr>
              <w:autoSpaceDE w:val="0"/>
              <w:autoSpaceDN w:val="0"/>
              <w:adjustRightInd w:val="0"/>
              <w:jc w:val="center"/>
              <w:rPr>
                <w:rFonts w:ascii="PT Serif" w:eastAsiaTheme="minorHAnsi" w:hAnsi="PT Serif" w:cs="PT Serif"/>
                <w:color w:val="000000"/>
                <w:lang w:eastAsia="en-US"/>
              </w:rPr>
            </w:pPr>
            <w:r>
              <w:rPr>
                <w:rFonts w:ascii="PT Serif" w:eastAsiaTheme="minorHAnsi" w:hAnsi="PT Serif" w:cs="PT Serif"/>
                <w:color w:val="000000"/>
                <w:lang w:eastAsia="en-US"/>
              </w:rPr>
              <w:t>Кол-во</w:t>
            </w: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C1C5D" w14:textId="77777777" w:rsidR="00F02976" w:rsidRDefault="00F02976" w:rsidP="005964F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2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8F627" w14:textId="77777777" w:rsidR="00F02976" w:rsidRDefault="00F02976" w:rsidP="005964F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13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7EBE5" w14:textId="77777777" w:rsidR="00F02976" w:rsidRDefault="00F02976" w:rsidP="005964F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6" w:space="0" w:color="auto"/>
              <w:right w:val="single" w:sz="6" w:space="0" w:color="auto"/>
            </w:tcBorders>
          </w:tcPr>
          <w:p w14:paraId="4AF16CBC" w14:textId="77777777" w:rsidR="00F02976" w:rsidRDefault="00F02976" w:rsidP="005964F9">
            <w:pPr>
              <w:autoSpaceDE w:val="0"/>
              <w:autoSpaceDN w:val="0"/>
              <w:adjustRightInd w:val="0"/>
              <w:jc w:val="center"/>
              <w:rPr>
                <w:rFonts w:ascii="PT Serif" w:eastAsiaTheme="minorHAnsi" w:hAnsi="PT Serif" w:cs="PT Serif"/>
                <w:color w:val="000000"/>
                <w:lang w:eastAsia="en-US"/>
              </w:rPr>
            </w:pP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53926" w14:textId="77777777" w:rsidR="00F02976" w:rsidRDefault="00F02976" w:rsidP="005964F9">
            <w:pPr>
              <w:autoSpaceDE w:val="0"/>
              <w:autoSpaceDN w:val="0"/>
              <w:adjustRightInd w:val="0"/>
              <w:jc w:val="center"/>
              <w:rPr>
                <w:rFonts w:ascii="PT Serif" w:eastAsiaTheme="minorHAnsi" w:hAnsi="PT Serif" w:cs="PT Serif"/>
                <w:color w:val="000000"/>
                <w:lang w:eastAsia="en-US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E278B" w14:textId="77777777" w:rsidR="00F02976" w:rsidRDefault="00F02976" w:rsidP="005964F9">
            <w:pPr>
              <w:autoSpaceDE w:val="0"/>
              <w:autoSpaceDN w:val="0"/>
              <w:adjustRightInd w:val="0"/>
              <w:jc w:val="center"/>
              <w:rPr>
                <w:rFonts w:ascii="PT Serif" w:eastAsiaTheme="minorHAnsi" w:hAnsi="PT Serif" w:cs="PT Serif"/>
                <w:color w:val="000000"/>
                <w:lang w:eastAsia="en-US"/>
              </w:rPr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FD6F1" w14:textId="77777777" w:rsidR="00F02976" w:rsidRDefault="00F02976" w:rsidP="005964F9">
            <w:pPr>
              <w:autoSpaceDE w:val="0"/>
              <w:autoSpaceDN w:val="0"/>
              <w:adjustRightInd w:val="0"/>
              <w:jc w:val="center"/>
              <w:rPr>
                <w:rFonts w:ascii="PT Serif" w:eastAsiaTheme="minorHAnsi" w:hAnsi="PT Serif" w:cs="PT Serif"/>
                <w:color w:val="000000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58E0D" w14:textId="77777777" w:rsidR="00F02976" w:rsidRDefault="00F02976" w:rsidP="005964F9">
            <w:pPr>
              <w:autoSpaceDE w:val="0"/>
              <w:autoSpaceDN w:val="0"/>
              <w:adjustRightInd w:val="0"/>
              <w:jc w:val="center"/>
              <w:rPr>
                <w:rFonts w:ascii="PT Serif" w:eastAsiaTheme="minorHAnsi" w:hAnsi="PT Serif" w:cs="PT Serif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772E6" w14:textId="77777777" w:rsidR="00F02976" w:rsidRDefault="00F02976" w:rsidP="005964F9">
            <w:pPr>
              <w:autoSpaceDE w:val="0"/>
              <w:autoSpaceDN w:val="0"/>
              <w:adjustRightInd w:val="0"/>
              <w:jc w:val="center"/>
              <w:rPr>
                <w:rFonts w:ascii="PT Serif" w:eastAsiaTheme="minorHAnsi" w:hAnsi="PT Serif" w:cs="PT Serif"/>
                <w:color w:val="000000"/>
                <w:lang w:eastAsia="en-US"/>
              </w:rPr>
            </w:pPr>
          </w:p>
        </w:tc>
      </w:tr>
      <w:tr w:rsidR="00F02976" w:rsidRPr="004C6E18" w14:paraId="693D5DA0" w14:textId="77777777" w:rsidTr="00F02976">
        <w:trPr>
          <w:trHeight w:val="442"/>
        </w:trPr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B6C1A" w14:textId="77777777" w:rsidR="00F02976" w:rsidRPr="004C6E18" w:rsidRDefault="00F02976" w:rsidP="005964F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4C6E18">
              <w:rPr>
                <w:rFonts w:eastAsiaTheme="minorHAnsi"/>
                <w:color w:val="000000"/>
                <w:lang w:eastAsia="en-US"/>
              </w:rPr>
              <w:t>1</w:t>
            </w:r>
          </w:p>
        </w:tc>
        <w:tc>
          <w:tcPr>
            <w:tcW w:w="27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EF49E" w14:textId="77777777" w:rsidR="00F02976" w:rsidRPr="004C6E18" w:rsidRDefault="00F02976" w:rsidP="005964F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284C34">
              <w:rPr>
                <w:color w:val="333333"/>
              </w:rPr>
              <w:t>Форвард, МКЭ (или эквивалент)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B1CB5" w14:textId="77777777" w:rsidR="00F02976" w:rsidRPr="004C6E18" w:rsidRDefault="00F02976" w:rsidP="005964F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4C6E18">
              <w:rPr>
                <w:rFonts w:eastAsiaTheme="minorHAnsi"/>
                <w:color w:val="000000"/>
                <w:lang w:eastAsia="en-US"/>
              </w:rPr>
              <w:t>л.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8EDEB" w14:textId="77777777" w:rsidR="00F02976" w:rsidRPr="004C6E18" w:rsidRDefault="00F02976" w:rsidP="005964F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10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C49FA" w14:textId="77777777" w:rsidR="00F02976" w:rsidRPr="004C6E18" w:rsidRDefault="00F02976" w:rsidP="005964F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1317,60</w:t>
            </w:r>
          </w:p>
        </w:tc>
        <w:tc>
          <w:tcPr>
            <w:tcW w:w="12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EF488" w14:textId="77777777" w:rsidR="00F02976" w:rsidRPr="004C6E18" w:rsidRDefault="00F02976" w:rsidP="005964F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1750,00</w:t>
            </w: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7D0DD" w14:textId="77777777" w:rsidR="00F02976" w:rsidRPr="004C6E18" w:rsidRDefault="00F02976" w:rsidP="005964F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1640,00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2745E63" w14:textId="77777777" w:rsidR="00F02976" w:rsidRPr="004C6E18" w:rsidRDefault="00F02976" w:rsidP="005964F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1569,20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ED54" w14:textId="77777777" w:rsidR="00F02976" w:rsidRPr="004C6E18" w:rsidRDefault="00F02976" w:rsidP="005964F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4C6E18">
              <w:rPr>
                <w:rFonts w:eastAsiaTheme="minorHAnsi"/>
                <w:color w:val="000000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EB483" w14:textId="77777777" w:rsidR="00F02976" w:rsidRPr="004C6E18" w:rsidRDefault="00F02976" w:rsidP="005964F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224,7263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FEF51" w14:textId="77777777" w:rsidR="00F02976" w:rsidRPr="004C6E18" w:rsidRDefault="00F02976" w:rsidP="005964F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14,32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60ECB54A" w14:textId="77777777" w:rsidR="00F02976" w:rsidRPr="004C6E18" w:rsidRDefault="00F02976" w:rsidP="005964F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8000"/>
                <w:sz w:val="18"/>
                <w:lang w:eastAsia="en-US"/>
              </w:rPr>
            </w:pPr>
            <w:r w:rsidRPr="004C6E18">
              <w:rPr>
                <w:rFonts w:eastAsiaTheme="minorHAnsi"/>
                <w:color w:val="008000"/>
                <w:sz w:val="18"/>
                <w:lang w:eastAsia="en-US"/>
              </w:rPr>
              <w:t>ОДНОРОДНЫЕ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3C0EE" w14:textId="77777777" w:rsidR="00F02976" w:rsidRPr="004C6E18" w:rsidRDefault="00F02976" w:rsidP="005964F9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15692,00</w:t>
            </w:r>
          </w:p>
        </w:tc>
      </w:tr>
      <w:tr w:rsidR="00F02976" w:rsidRPr="004C6E18" w14:paraId="6DBA827D" w14:textId="77777777" w:rsidTr="00F02976">
        <w:trPr>
          <w:trHeight w:val="442"/>
        </w:trPr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DA401" w14:textId="77777777" w:rsidR="00F02976" w:rsidRPr="004C6E18" w:rsidRDefault="00F02976" w:rsidP="005964F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4C6E18">
              <w:rPr>
                <w:rFonts w:eastAsiaTheme="minorHAnsi"/>
                <w:color w:val="000000"/>
                <w:lang w:eastAsia="en-US"/>
              </w:rPr>
              <w:t>2</w:t>
            </w:r>
          </w:p>
        </w:tc>
        <w:tc>
          <w:tcPr>
            <w:tcW w:w="27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9B53F" w14:textId="77777777" w:rsidR="00F02976" w:rsidRPr="004C6E18" w:rsidRDefault="00F02976" w:rsidP="005964F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proofErr w:type="spellStart"/>
            <w:r w:rsidRPr="00284C34">
              <w:rPr>
                <w:color w:val="333333"/>
              </w:rPr>
              <w:t>Кинфос</w:t>
            </w:r>
            <w:proofErr w:type="spellEnd"/>
            <w:r w:rsidRPr="00284C34">
              <w:rPr>
                <w:color w:val="333333"/>
              </w:rPr>
              <w:t>, КЭ (или эквивалент)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B0787" w14:textId="77777777" w:rsidR="00F02976" w:rsidRPr="004C6E18" w:rsidRDefault="00F02976" w:rsidP="005964F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4C6E18">
              <w:rPr>
                <w:rFonts w:eastAsiaTheme="minorHAnsi"/>
                <w:color w:val="000000"/>
                <w:lang w:eastAsia="en-US"/>
              </w:rPr>
              <w:t>л.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CB77C" w14:textId="14449BBA" w:rsidR="00F02976" w:rsidRPr="004C6E18" w:rsidRDefault="00F02976" w:rsidP="005964F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7EA2F" w14:textId="77777777" w:rsidR="00F02976" w:rsidRPr="004C6E18" w:rsidRDefault="00F02976" w:rsidP="005964F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1634,80</w:t>
            </w:r>
          </w:p>
        </w:tc>
        <w:tc>
          <w:tcPr>
            <w:tcW w:w="12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FFA9E" w14:textId="77777777" w:rsidR="00F02976" w:rsidRPr="004C6E18" w:rsidRDefault="00F02976" w:rsidP="005964F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1900,00</w:t>
            </w:r>
          </w:p>
        </w:tc>
        <w:tc>
          <w:tcPr>
            <w:tcW w:w="13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E6EAB" w14:textId="77777777" w:rsidR="00F02976" w:rsidRPr="004C6E18" w:rsidRDefault="00F02976" w:rsidP="005964F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1630,00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D4865D8" w14:textId="77777777" w:rsidR="00F02976" w:rsidRPr="004C6E18" w:rsidRDefault="00F02976" w:rsidP="005964F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1721,60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7F380" w14:textId="77777777" w:rsidR="00F02976" w:rsidRPr="004C6E18" w:rsidRDefault="00F02976" w:rsidP="005964F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53BC8" w14:textId="77777777" w:rsidR="00F02976" w:rsidRPr="004C6E18" w:rsidRDefault="00F02976" w:rsidP="005964F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154,5175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35008" w14:textId="77777777" w:rsidR="00F02976" w:rsidRPr="004C6E18" w:rsidRDefault="00F02976" w:rsidP="005964F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8,98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FFCC" w:fill="auto"/>
          </w:tcPr>
          <w:p w14:paraId="78721DB7" w14:textId="77777777" w:rsidR="00F02976" w:rsidRPr="004C6E18" w:rsidRDefault="00F02976" w:rsidP="005964F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8000"/>
                <w:sz w:val="18"/>
                <w:lang w:eastAsia="en-US"/>
              </w:rPr>
            </w:pPr>
            <w:r w:rsidRPr="004C6E18">
              <w:rPr>
                <w:rFonts w:eastAsiaTheme="minorHAnsi"/>
                <w:color w:val="008000"/>
                <w:sz w:val="18"/>
                <w:lang w:eastAsia="en-US"/>
              </w:rPr>
              <w:t>ОДНОРОДНЫЕ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AFB60" w14:textId="0493D7DF" w:rsidR="00F02976" w:rsidRPr="004C6E18" w:rsidRDefault="00BE366C" w:rsidP="005964F9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8608</w:t>
            </w:r>
            <w:r w:rsidR="00F02976">
              <w:rPr>
                <w:rFonts w:eastAsiaTheme="minorHAnsi"/>
                <w:color w:val="000000"/>
                <w:lang w:eastAsia="en-US"/>
              </w:rPr>
              <w:t>,00</w:t>
            </w:r>
          </w:p>
        </w:tc>
      </w:tr>
      <w:tr w:rsidR="00F02976" w14:paraId="65724B8E" w14:textId="77777777" w:rsidTr="00F02976">
        <w:trPr>
          <w:trHeight w:val="394"/>
        </w:trPr>
        <w:tc>
          <w:tcPr>
            <w:tcW w:w="13780" w:type="dxa"/>
            <w:gridSpan w:val="1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CF5D7" w14:textId="77777777" w:rsidR="00F02976" w:rsidRDefault="00F02976" w:rsidP="005964F9">
            <w:pPr>
              <w:autoSpaceDE w:val="0"/>
              <w:autoSpaceDN w:val="0"/>
              <w:adjustRightInd w:val="0"/>
              <w:jc w:val="right"/>
              <w:rPr>
                <w:rFonts w:ascii="PT Serif" w:eastAsiaTheme="minorHAnsi" w:hAnsi="PT Serif" w:cs="PT Serif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PT Serif" w:eastAsiaTheme="minorHAnsi" w:hAnsi="PT Serif" w:cs="PT Serif"/>
                <w:b/>
                <w:bCs/>
                <w:color w:val="000000"/>
                <w:sz w:val="22"/>
                <w:szCs w:val="22"/>
                <w:lang w:eastAsia="en-US"/>
              </w:rPr>
              <w:t>Начальная (максимальная) цена договора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FF979" w14:textId="453F1CE7" w:rsidR="00F02976" w:rsidRPr="008E1B3C" w:rsidRDefault="00BE366C" w:rsidP="005964F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24300</w:t>
            </w:r>
            <w:r w:rsidR="00F02976">
              <w:rPr>
                <w:rFonts w:eastAsiaTheme="minorHAnsi"/>
                <w:b/>
                <w:bCs/>
                <w:color w:val="000000"/>
                <w:lang w:eastAsia="en-US"/>
              </w:rPr>
              <w:t>,00</w:t>
            </w:r>
          </w:p>
        </w:tc>
      </w:tr>
      <w:bookmarkEnd w:id="0"/>
    </w:tbl>
    <w:p w14:paraId="57F34BEB" w14:textId="6D704FC2" w:rsidR="00B4394B" w:rsidRDefault="00B4394B" w:rsidP="00995ADD">
      <w:pPr>
        <w:ind w:firstLine="709"/>
        <w:jc w:val="both"/>
        <w:rPr>
          <w:color w:val="000000"/>
          <w:sz w:val="24"/>
          <w:szCs w:val="24"/>
        </w:rPr>
      </w:pPr>
    </w:p>
    <w:p w14:paraId="6CC2AF3A" w14:textId="77777777" w:rsidR="00392069" w:rsidRDefault="00392069" w:rsidP="00995ADD">
      <w:pPr>
        <w:ind w:firstLine="709"/>
        <w:jc w:val="both"/>
        <w:rPr>
          <w:color w:val="000000"/>
          <w:sz w:val="24"/>
          <w:szCs w:val="24"/>
        </w:rPr>
      </w:pPr>
    </w:p>
    <w:p w14:paraId="1214EB1F" w14:textId="77777777" w:rsidR="00684F1F" w:rsidRDefault="00684F1F" w:rsidP="00995ADD">
      <w:pPr>
        <w:ind w:firstLine="709"/>
        <w:jc w:val="both"/>
        <w:rPr>
          <w:color w:val="000000"/>
          <w:sz w:val="24"/>
          <w:szCs w:val="24"/>
        </w:rPr>
      </w:pPr>
    </w:p>
    <w:p w14:paraId="06B20B8D" w14:textId="672AC112" w:rsidR="006A4CFA" w:rsidRPr="0065706D" w:rsidRDefault="00DE3342" w:rsidP="00714C6A">
      <w:pPr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4"/>
          <w:szCs w:val="24"/>
        </w:rPr>
        <w:t>Расчет начальной (максимальной) цены Договора подготовил _____________________</w:t>
      </w:r>
      <w:r w:rsidR="00630FD6">
        <w:rPr>
          <w:color w:val="000000"/>
          <w:sz w:val="24"/>
          <w:szCs w:val="24"/>
        </w:rPr>
        <w:t>Н</w:t>
      </w:r>
      <w:r w:rsidR="000451B0">
        <w:rPr>
          <w:color w:val="000000"/>
          <w:sz w:val="24"/>
          <w:szCs w:val="24"/>
        </w:rPr>
        <w:t>.</w:t>
      </w:r>
      <w:r w:rsidR="00630FD6">
        <w:rPr>
          <w:color w:val="000000"/>
          <w:sz w:val="24"/>
          <w:szCs w:val="24"/>
        </w:rPr>
        <w:t>Л</w:t>
      </w:r>
      <w:r w:rsidR="000451B0">
        <w:rPr>
          <w:color w:val="000000"/>
          <w:sz w:val="24"/>
          <w:szCs w:val="24"/>
        </w:rPr>
        <w:t xml:space="preserve">. </w:t>
      </w:r>
      <w:proofErr w:type="spellStart"/>
      <w:r w:rsidR="00630FD6">
        <w:rPr>
          <w:color w:val="000000"/>
          <w:sz w:val="24"/>
          <w:szCs w:val="24"/>
        </w:rPr>
        <w:t>Ручинский</w:t>
      </w:r>
      <w:bookmarkStart w:id="1" w:name="_GoBack"/>
      <w:bookmarkEnd w:id="1"/>
      <w:proofErr w:type="spellEnd"/>
    </w:p>
    <w:sectPr w:rsidR="006A4CFA" w:rsidRPr="0065706D" w:rsidSect="003967F8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B3572F"/>
    <w:multiLevelType w:val="hybridMultilevel"/>
    <w:tmpl w:val="C7EE80E6"/>
    <w:lvl w:ilvl="0" w:tplc="3E98B47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637"/>
    <w:rsid w:val="00001D44"/>
    <w:rsid w:val="00036D47"/>
    <w:rsid w:val="000438FB"/>
    <w:rsid w:val="000451B0"/>
    <w:rsid w:val="00064AE9"/>
    <w:rsid w:val="000B6C49"/>
    <w:rsid w:val="000D764D"/>
    <w:rsid w:val="000E7D6B"/>
    <w:rsid w:val="00125576"/>
    <w:rsid w:val="00157C90"/>
    <w:rsid w:val="00197CE4"/>
    <w:rsid w:val="001C2A3E"/>
    <w:rsid w:val="001D0644"/>
    <w:rsid w:val="002A3978"/>
    <w:rsid w:val="002B062C"/>
    <w:rsid w:val="002D1FBC"/>
    <w:rsid w:val="002F7CE7"/>
    <w:rsid w:val="0035300C"/>
    <w:rsid w:val="00363637"/>
    <w:rsid w:val="00373DF1"/>
    <w:rsid w:val="00377DE1"/>
    <w:rsid w:val="00392069"/>
    <w:rsid w:val="00392941"/>
    <w:rsid w:val="00393B4F"/>
    <w:rsid w:val="0039616E"/>
    <w:rsid w:val="003967F8"/>
    <w:rsid w:val="003A63E8"/>
    <w:rsid w:val="003F2AA6"/>
    <w:rsid w:val="004316BA"/>
    <w:rsid w:val="004C6E18"/>
    <w:rsid w:val="00502CF3"/>
    <w:rsid w:val="0050594B"/>
    <w:rsid w:val="00513419"/>
    <w:rsid w:val="0053692E"/>
    <w:rsid w:val="00616FF8"/>
    <w:rsid w:val="006246D3"/>
    <w:rsid w:val="00630FD6"/>
    <w:rsid w:val="0065295D"/>
    <w:rsid w:val="0065706D"/>
    <w:rsid w:val="00684F1F"/>
    <w:rsid w:val="006A4CFA"/>
    <w:rsid w:val="006C321B"/>
    <w:rsid w:val="006D5CE6"/>
    <w:rsid w:val="00712508"/>
    <w:rsid w:val="00714C6A"/>
    <w:rsid w:val="00774E80"/>
    <w:rsid w:val="00781550"/>
    <w:rsid w:val="007923B4"/>
    <w:rsid w:val="007C6328"/>
    <w:rsid w:val="008149F0"/>
    <w:rsid w:val="00833003"/>
    <w:rsid w:val="008406F6"/>
    <w:rsid w:val="00857133"/>
    <w:rsid w:val="00880F4C"/>
    <w:rsid w:val="008E1B3C"/>
    <w:rsid w:val="008E1FF9"/>
    <w:rsid w:val="008F18EE"/>
    <w:rsid w:val="008F7FA1"/>
    <w:rsid w:val="009416B2"/>
    <w:rsid w:val="009745D4"/>
    <w:rsid w:val="00974E71"/>
    <w:rsid w:val="00992CED"/>
    <w:rsid w:val="00995ADD"/>
    <w:rsid w:val="009C7628"/>
    <w:rsid w:val="00A033EB"/>
    <w:rsid w:val="00A357EC"/>
    <w:rsid w:val="00A65A2D"/>
    <w:rsid w:val="00AA047C"/>
    <w:rsid w:val="00AC713A"/>
    <w:rsid w:val="00AE069F"/>
    <w:rsid w:val="00B0065B"/>
    <w:rsid w:val="00B054D3"/>
    <w:rsid w:val="00B235BA"/>
    <w:rsid w:val="00B342B4"/>
    <w:rsid w:val="00B4394B"/>
    <w:rsid w:val="00B54D97"/>
    <w:rsid w:val="00B57419"/>
    <w:rsid w:val="00BD7CA3"/>
    <w:rsid w:val="00BE366C"/>
    <w:rsid w:val="00C4319D"/>
    <w:rsid w:val="00C73202"/>
    <w:rsid w:val="00CD7905"/>
    <w:rsid w:val="00CF0AEA"/>
    <w:rsid w:val="00D170B0"/>
    <w:rsid w:val="00D30F40"/>
    <w:rsid w:val="00D35993"/>
    <w:rsid w:val="00D37B09"/>
    <w:rsid w:val="00D466B7"/>
    <w:rsid w:val="00D7369B"/>
    <w:rsid w:val="00DE3342"/>
    <w:rsid w:val="00E217C8"/>
    <w:rsid w:val="00F02976"/>
    <w:rsid w:val="00F11D27"/>
    <w:rsid w:val="00F132D2"/>
    <w:rsid w:val="00F21D83"/>
    <w:rsid w:val="00F66187"/>
    <w:rsid w:val="00F91B4D"/>
    <w:rsid w:val="00FB0870"/>
    <w:rsid w:val="00FC6B5A"/>
    <w:rsid w:val="00FE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BC16B"/>
  <w15:docId w15:val="{3FE62E75-CFB1-4770-8B45-B0080355B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36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7C632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713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713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C632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0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0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vladios13</Company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Имангулов Рафик Абдуллажанович</dc:creator>
  <cp:lastModifiedBy>Pro</cp:lastModifiedBy>
  <cp:revision>4</cp:revision>
  <cp:lastPrinted>2025-07-23T10:55:00Z</cp:lastPrinted>
  <dcterms:created xsi:type="dcterms:W3CDTF">2026-04-26T17:05:00Z</dcterms:created>
  <dcterms:modified xsi:type="dcterms:W3CDTF">2026-04-26T17:46:00Z</dcterms:modified>
</cp:coreProperties>
</file>