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DF7C3" w14:textId="0E73EB15" w:rsidR="00845876" w:rsidRDefault="00000000">
      <w:pPr>
        <w:pStyle w:val="ConsPlusNonformat"/>
        <w:tabs>
          <w:tab w:val="left" w:pos="3261"/>
        </w:tabs>
        <w:jc w:val="center"/>
        <w:rPr>
          <w:rFonts w:ascii="Times New Roman" w:hAnsi="Times New Roman" w:cs="Times New Roman"/>
          <w:b/>
          <w:sz w:val="24"/>
          <w:szCs w:val="24"/>
        </w:rPr>
      </w:pPr>
      <w:r>
        <w:rPr>
          <w:rFonts w:ascii="Times New Roman" w:hAnsi="Times New Roman" w:cs="Times New Roman"/>
          <w:b/>
          <w:sz w:val="24"/>
          <w:szCs w:val="24"/>
        </w:rPr>
        <w:t xml:space="preserve"> Контракт № </w:t>
      </w:r>
    </w:p>
    <w:p w14:paraId="2B56E4AF" w14:textId="70FF552F" w:rsidR="00845876" w:rsidRDefault="00000000">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на оказание </w:t>
      </w:r>
      <w:r w:rsidR="00EF3986">
        <w:rPr>
          <w:rFonts w:ascii="Times New Roman" w:hAnsi="Times New Roman" w:cs="Times New Roman"/>
          <w:b/>
          <w:sz w:val="24"/>
          <w:szCs w:val="24"/>
        </w:rPr>
        <w:t>образовательных услуг</w:t>
      </w:r>
    </w:p>
    <w:p w14:paraId="3F8FD654" w14:textId="77777777" w:rsidR="00845876" w:rsidRDefault="00000000">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 xml:space="preserve">(ИКЗ </w:t>
      </w:r>
      <w:r>
        <w:rPr>
          <w:rFonts w:ascii="Times New Roman" w:hAnsi="Times New Roman" w:cs="Times New Roman"/>
          <w:bCs/>
          <w:color w:val="383838"/>
          <w:sz w:val="24"/>
          <w:szCs w:val="24"/>
          <w:shd w:val="clear" w:color="auto" w:fill="FAFAFA"/>
        </w:rPr>
        <w:t>261525704475352620100100180000000244</w:t>
      </w:r>
      <w:r>
        <w:rPr>
          <w:rFonts w:ascii="Times New Roman" w:hAnsi="Times New Roman" w:cs="Times New Roman"/>
          <w:bCs/>
          <w:sz w:val="24"/>
          <w:szCs w:val="24"/>
        </w:rPr>
        <w:t>)</w:t>
      </w:r>
    </w:p>
    <w:p w14:paraId="0C1E3CAB" w14:textId="77777777" w:rsidR="00845876" w:rsidRDefault="00000000">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7F0A3207" w14:textId="77777777" w:rsidR="00845876" w:rsidRDefault="00000000">
      <w:pPr>
        <w:pStyle w:val="ConsPlusNonformat"/>
        <w:rPr>
          <w:rFonts w:ascii="Times New Roman" w:hAnsi="Times New Roman" w:cs="Times New Roman"/>
          <w:sz w:val="24"/>
          <w:szCs w:val="24"/>
        </w:rPr>
      </w:pPr>
      <w:r>
        <w:rPr>
          <w:rFonts w:ascii="Times New Roman" w:hAnsi="Times New Roman" w:cs="Times New Roman"/>
          <w:sz w:val="24"/>
          <w:szCs w:val="24"/>
        </w:rPr>
        <w:t>г. Саранск                                                                                              «___»___________ 2026 года</w:t>
      </w:r>
    </w:p>
    <w:p w14:paraId="452E2271" w14:textId="77777777" w:rsidR="00845876" w:rsidRDefault="00845876">
      <w:pPr>
        <w:pStyle w:val="ConsPlusNonformat"/>
        <w:jc w:val="both"/>
        <w:rPr>
          <w:rFonts w:ascii="Times New Roman" w:hAnsi="Times New Roman" w:cs="Times New Roman"/>
          <w:sz w:val="24"/>
          <w:szCs w:val="24"/>
        </w:rPr>
      </w:pPr>
    </w:p>
    <w:p w14:paraId="1C7F7379" w14:textId="0A6F9900" w:rsidR="0084587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Федеральное бюджетное учреждение «Территориальный фонд геологической информации по Приволжскому федеральному округу» (ФБУ «ТФГИ по Приволжскому федеральному округу»), именуемое в дальнейшем «Заказчик», в лице </w:t>
      </w:r>
      <w:r w:rsidR="00EF3986">
        <w:rPr>
          <w:rFonts w:ascii="Times New Roman" w:hAnsi="Times New Roman" w:cs="Times New Roman"/>
          <w:sz w:val="24"/>
          <w:szCs w:val="24"/>
        </w:rPr>
        <w:t>________</w:t>
      </w:r>
      <w:r>
        <w:rPr>
          <w:rFonts w:ascii="Times New Roman" w:hAnsi="Times New Roman" w:cs="Times New Roman"/>
          <w:sz w:val="24"/>
          <w:szCs w:val="24"/>
        </w:rPr>
        <w:t xml:space="preserve">, действующего на основании </w:t>
      </w:r>
      <w:r w:rsidR="00EF3986">
        <w:rPr>
          <w:rFonts w:ascii="Times New Roman" w:hAnsi="Times New Roman" w:cs="Times New Roman"/>
          <w:sz w:val="24"/>
          <w:szCs w:val="24"/>
        </w:rPr>
        <w:t>_____</w:t>
      </w:r>
      <w:r>
        <w:rPr>
          <w:rFonts w:ascii="Times New Roman" w:hAnsi="Times New Roman" w:cs="Times New Roman"/>
          <w:sz w:val="24"/>
          <w:szCs w:val="24"/>
        </w:rPr>
        <w:t xml:space="preserve">, с одной стороны, и </w:t>
      </w:r>
      <w:r w:rsidR="00EF3986">
        <w:rPr>
          <w:rFonts w:ascii="Times New Roman" w:hAnsi="Times New Roman" w:cs="Times New Roman"/>
          <w:sz w:val="24"/>
          <w:szCs w:val="24"/>
        </w:rPr>
        <w:t>____</w:t>
      </w:r>
      <w:r>
        <w:rPr>
          <w:rFonts w:ascii="Times New Roman" w:hAnsi="Times New Roman" w:cs="Times New Roman"/>
          <w:sz w:val="24"/>
          <w:szCs w:val="24"/>
        </w:rPr>
        <w:t xml:space="preserve">, именуемая в дальнейшем «Исполнитель», в лице </w:t>
      </w:r>
      <w:r w:rsidR="00EF3986">
        <w:rPr>
          <w:rFonts w:ascii="Times New Roman" w:hAnsi="Times New Roman" w:cs="Times New Roman"/>
          <w:sz w:val="24"/>
          <w:szCs w:val="24"/>
        </w:rPr>
        <w:t>___</w:t>
      </w:r>
      <w:r>
        <w:rPr>
          <w:rFonts w:ascii="Times New Roman" w:hAnsi="Times New Roman" w:cs="Times New Roman"/>
          <w:sz w:val="24"/>
          <w:szCs w:val="24"/>
        </w:rPr>
        <w:t xml:space="preserve">,   действующего на основании </w:t>
      </w:r>
      <w:r w:rsidR="00EF3986">
        <w:rPr>
          <w:rFonts w:ascii="Times New Roman" w:hAnsi="Times New Roman" w:cs="Times New Roman"/>
          <w:sz w:val="24"/>
          <w:szCs w:val="24"/>
        </w:rPr>
        <w:t>___</w:t>
      </w:r>
      <w:r>
        <w:rPr>
          <w:rFonts w:ascii="Times New Roman" w:hAnsi="Times New Roman" w:cs="Times New Roman"/>
          <w:sz w:val="24"/>
          <w:szCs w:val="24"/>
        </w:rPr>
        <w:t>, далее совместно именуемые «Стороны», руководствуясь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607D9E61" w14:textId="77777777" w:rsidR="00845876" w:rsidRDefault="00845876">
      <w:pPr>
        <w:pStyle w:val="ConsPlusNonformat"/>
        <w:ind w:firstLine="708"/>
        <w:jc w:val="both"/>
        <w:rPr>
          <w:rFonts w:ascii="Times New Roman" w:hAnsi="Times New Roman" w:cs="Times New Roman"/>
          <w:sz w:val="24"/>
          <w:szCs w:val="24"/>
        </w:rPr>
      </w:pPr>
    </w:p>
    <w:p w14:paraId="4E31DCA2" w14:textId="77777777" w:rsidR="00845876" w:rsidRDefault="00845876">
      <w:pPr>
        <w:pStyle w:val="ConsPlusNonformat"/>
        <w:ind w:firstLine="708"/>
        <w:jc w:val="both"/>
        <w:rPr>
          <w:rFonts w:ascii="Times New Roman" w:hAnsi="Times New Roman" w:cs="Times New Roman"/>
          <w:sz w:val="24"/>
          <w:szCs w:val="24"/>
        </w:rPr>
      </w:pPr>
    </w:p>
    <w:p w14:paraId="69EA142E" w14:textId="77777777" w:rsidR="00845876" w:rsidRDefault="00000000">
      <w:pPr>
        <w:pStyle w:val="ConsPlusNonformat"/>
        <w:numPr>
          <w:ilvl w:val="0"/>
          <w:numId w:val="1"/>
        </w:numPr>
        <w:jc w:val="center"/>
        <w:rPr>
          <w:rFonts w:ascii="Times New Roman" w:hAnsi="Times New Roman" w:cs="Times New Roman"/>
          <w:sz w:val="24"/>
          <w:szCs w:val="24"/>
        </w:rPr>
      </w:pPr>
      <w:r>
        <w:rPr>
          <w:rFonts w:ascii="Times New Roman" w:hAnsi="Times New Roman" w:cs="Times New Roman"/>
          <w:b/>
          <w:sz w:val="24"/>
          <w:szCs w:val="24"/>
        </w:rPr>
        <w:t>Предмет контракта</w:t>
      </w:r>
    </w:p>
    <w:p w14:paraId="5415270A" w14:textId="77777777" w:rsidR="00845876" w:rsidRDefault="00845876">
      <w:pPr>
        <w:pStyle w:val="ConsPlusNonformat"/>
        <w:ind w:left="720"/>
        <w:rPr>
          <w:rFonts w:ascii="Times New Roman" w:hAnsi="Times New Roman" w:cs="Times New Roman"/>
          <w:sz w:val="24"/>
          <w:szCs w:val="24"/>
        </w:rPr>
      </w:pPr>
    </w:p>
    <w:p w14:paraId="4A878DEA" w14:textId="04359F18" w:rsidR="00845876" w:rsidRPr="001A5F3F" w:rsidRDefault="00000000" w:rsidP="001A5F3F">
      <w:pPr>
        <w:pStyle w:val="af0"/>
        <w:ind w:firstLine="709"/>
        <w:jc w:val="both"/>
        <w:rPr>
          <w:rFonts w:ascii="Times New Roman" w:hAnsi="Times New Roman"/>
          <w:sz w:val="24"/>
          <w:szCs w:val="24"/>
        </w:rPr>
      </w:pPr>
      <w:r w:rsidRPr="001A5F3F">
        <w:rPr>
          <w:rFonts w:ascii="Times New Roman" w:hAnsi="Times New Roman"/>
          <w:sz w:val="24"/>
          <w:szCs w:val="24"/>
        </w:rPr>
        <w:t xml:space="preserve">     1.1. Заказчик поручает, а Исполнитель принимает на себя обязательства оказать </w:t>
      </w:r>
      <w:r w:rsidR="00EF3986" w:rsidRPr="001A5F3F">
        <w:rPr>
          <w:rFonts w:ascii="Times New Roman" w:hAnsi="Times New Roman"/>
          <w:sz w:val="24"/>
          <w:szCs w:val="24"/>
        </w:rPr>
        <w:t>образовательные услуги:</w:t>
      </w:r>
    </w:p>
    <w:p w14:paraId="4D5C1755" w14:textId="48C426F0" w:rsidR="00845876" w:rsidRPr="001A5F3F" w:rsidRDefault="00000000" w:rsidP="001A5F3F">
      <w:pPr>
        <w:pStyle w:val="af0"/>
        <w:ind w:firstLine="709"/>
        <w:jc w:val="both"/>
        <w:rPr>
          <w:rFonts w:ascii="Times New Roman" w:hAnsi="Times New Roman"/>
          <w:b/>
          <w:sz w:val="24"/>
          <w:szCs w:val="24"/>
        </w:rPr>
      </w:pPr>
      <w:r w:rsidRPr="001A5F3F">
        <w:rPr>
          <w:rFonts w:ascii="Times New Roman" w:hAnsi="Times New Roman"/>
          <w:sz w:val="24"/>
          <w:szCs w:val="24"/>
        </w:rPr>
        <w:t xml:space="preserve">          </w:t>
      </w:r>
      <w:r w:rsidRPr="001A5F3F">
        <w:rPr>
          <w:rFonts w:ascii="Times New Roman" w:hAnsi="Times New Roman"/>
          <w:b/>
          <w:sz w:val="24"/>
          <w:szCs w:val="24"/>
        </w:rPr>
        <w:t xml:space="preserve"> </w:t>
      </w:r>
      <w:r w:rsidRPr="001A5F3F">
        <w:rPr>
          <w:rFonts w:ascii="Times New Roman" w:hAnsi="Times New Roman"/>
          <w:b/>
          <w:sz w:val="24"/>
          <w:szCs w:val="24"/>
          <w:u w:val="single"/>
        </w:rPr>
        <w:tab/>
      </w:r>
      <w:r w:rsidRPr="001A5F3F">
        <w:rPr>
          <w:rFonts w:ascii="Times New Roman" w:hAnsi="Times New Roman"/>
          <w:sz w:val="24"/>
          <w:szCs w:val="24"/>
          <w:u w:val="single"/>
        </w:rPr>
        <w:t xml:space="preserve">по программе </w:t>
      </w:r>
      <w:r w:rsidR="00EF3986" w:rsidRPr="001A5F3F">
        <w:rPr>
          <w:rFonts w:ascii="Times New Roman" w:hAnsi="Times New Roman"/>
          <w:sz w:val="24"/>
          <w:szCs w:val="24"/>
          <w:u w:val="single"/>
        </w:rPr>
        <w:t>повышения квалификации</w:t>
      </w:r>
      <w:r w:rsidRPr="001A5F3F">
        <w:rPr>
          <w:rFonts w:ascii="Times New Roman" w:hAnsi="Times New Roman"/>
          <w:sz w:val="24"/>
          <w:szCs w:val="24"/>
          <w:u w:val="single"/>
        </w:rPr>
        <w:t xml:space="preserve"> – «</w:t>
      </w:r>
      <w:r w:rsidR="001A5F3F">
        <w:rPr>
          <w:rFonts w:ascii="Times New Roman" w:hAnsi="Times New Roman"/>
          <w:sz w:val="24"/>
          <w:szCs w:val="24"/>
          <w:u w:val="single"/>
        </w:rPr>
        <w:t>Обучение по ГО и ЧС руководителей организаций</w:t>
      </w:r>
      <w:r w:rsidRPr="001A5F3F">
        <w:rPr>
          <w:rFonts w:ascii="Times New Roman" w:hAnsi="Times New Roman"/>
          <w:sz w:val="24"/>
          <w:szCs w:val="24"/>
          <w:u w:val="single"/>
        </w:rPr>
        <w:t>»,</w:t>
      </w:r>
      <w:r w:rsidRPr="001A5F3F">
        <w:rPr>
          <w:rFonts w:ascii="Times New Roman" w:hAnsi="Times New Roman"/>
          <w:sz w:val="24"/>
          <w:szCs w:val="24"/>
        </w:rPr>
        <w:t xml:space="preserve"> в объеме </w:t>
      </w:r>
      <w:r w:rsidR="001A5F3F">
        <w:rPr>
          <w:rFonts w:ascii="Times New Roman" w:hAnsi="Times New Roman"/>
          <w:sz w:val="24"/>
          <w:szCs w:val="24"/>
        </w:rPr>
        <w:t>не менее 36</w:t>
      </w:r>
      <w:r w:rsidRPr="001A5F3F">
        <w:rPr>
          <w:rFonts w:ascii="Times New Roman" w:hAnsi="Times New Roman"/>
          <w:sz w:val="24"/>
          <w:szCs w:val="24"/>
        </w:rPr>
        <w:t xml:space="preserve"> часов. </w:t>
      </w:r>
    </w:p>
    <w:p w14:paraId="60F80319" w14:textId="490E5A12" w:rsidR="00845876" w:rsidRPr="001A5F3F" w:rsidRDefault="00000000" w:rsidP="001A5F3F">
      <w:pPr>
        <w:pStyle w:val="af0"/>
        <w:numPr>
          <w:ilvl w:val="1"/>
          <w:numId w:val="1"/>
        </w:numPr>
        <w:jc w:val="both"/>
        <w:rPr>
          <w:rFonts w:ascii="Times New Roman" w:hAnsi="Times New Roman"/>
          <w:sz w:val="24"/>
          <w:szCs w:val="24"/>
        </w:rPr>
      </w:pPr>
      <w:r w:rsidRPr="001A5F3F">
        <w:rPr>
          <w:rFonts w:ascii="Times New Roman" w:hAnsi="Times New Roman"/>
          <w:sz w:val="24"/>
          <w:szCs w:val="24"/>
        </w:rPr>
        <w:t>Количество слушателей - 1 (Один) человек.</w:t>
      </w:r>
    </w:p>
    <w:p w14:paraId="259BD384" w14:textId="6F88E95B" w:rsidR="00845876" w:rsidRPr="001A5F3F" w:rsidRDefault="00000000" w:rsidP="001A5F3F">
      <w:pPr>
        <w:pStyle w:val="af0"/>
        <w:numPr>
          <w:ilvl w:val="1"/>
          <w:numId w:val="1"/>
        </w:numPr>
        <w:jc w:val="both"/>
        <w:rPr>
          <w:rFonts w:ascii="Times New Roman" w:hAnsi="Times New Roman"/>
          <w:sz w:val="24"/>
          <w:szCs w:val="24"/>
        </w:rPr>
      </w:pPr>
      <w:r w:rsidRPr="001A5F3F">
        <w:rPr>
          <w:rFonts w:ascii="Times New Roman" w:hAnsi="Times New Roman"/>
          <w:sz w:val="24"/>
          <w:szCs w:val="24"/>
        </w:rPr>
        <w:t>Форма обучения: дистанционно.</w:t>
      </w:r>
    </w:p>
    <w:p w14:paraId="660E24F9" w14:textId="7DA2538C" w:rsidR="00845876" w:rsidRPr="001A5F3F" w:rsidRDefault="00000000" w:rsidP="001A5F3F">
      <w:pPr>
        <w:pStyle w:val="af0"/>
        <w:numPr>
          <w:ilvl w:val="1"/>
          <w:numId w:val="1"/>
        </w:numPr>
        <w:jc w:val="both"/>
        <w:rPr>
          <w:rFonts w:ascii="Times New Roman" w:hAnsi="Times New Roman"/>
          <w:sz w:val="24"/>
          <w:szCs w:val="24"/>
        </w:rPr>
      </w:pPr>
      <w:r w:rsidRPr="001A5F3F">
        <w:rPr>
          <w:rFonts w:ascii="Times New Roman" w:hAnsi="Times New Roman"/>
          <w:sz w:val="24"/>
          <w:szCs w:val="24"/>
        </w:rPr>
        <w:t>Срок оказания услуг: не позднее 30.09.2026г.</w:t>
      </w:r>
    </w:p>
    <w:p w14:paraId="7B8D512E" w14:textId="64FF97F5" w:rsidR="001A5F3F" w:rsidRPr="001A5F3F" w:rsidRDefault="001A5F3F" w:rsidP="001A5F3F">
      <w:pPr>
        <w:pStyle w:val="af0"/>
        <w:numPr>
          <w:ilvl w:val="1"/>
          <w:numId w:val="1"/>
        </w:numPr>
        <w:jc w:val="both"/>
        <w:rPr>
          <w:rFonts w:ascii="Times New Roman" w:hAnsi="Times New Roman"/>
          <w:sz w:val="24"/>
          <w:szCs w:val="24"/>
          <w:lang w:val="zh-CN"/>
        </w:rPr>
      </w:pPr>
      <w:r w:rsidRPr="001A5F3F">
        <w:rPr>
          <w:rFonts w:ascii="Times New Roman" w:hAnsi="Times New Roman"/>
          <w:sz w:val="24"/>
          <w:szCs w:val="24"/>
        </w:rPr>
        <w:t>Исполнитель оказывает услуги на основании</w:t>
      </w:r>
      <w:r w:rsidR="00F90D35">
        <w:rPr>
          <w:rFonts w:ascii="Times New Roman" w:hAnsi="Times New Roman"/>
          <w:sz w:val="24"/>
          <w:szCs w:val="24"/>
        </w:rPr>
        <w:t>:</w:t>
      </w:r>
    </w:p>
    <w:p w14:paraId="056564B0" w14:textId="377786BF" w:rsidR="001A5F3F" w:rsidRPr="001A5F3F" w:rsidRDefault="001A5F3F" w:rsidP="001A5F3F">
      <w:pPr>
        <w:pStyle w:val="af0"/>
        <w:ind w:firstLine="709"/>
        <w:jc w:val="both"/>
        <w:rPr>
          <w:rFonts w:ascii="Times New Roman" w:hAnsi="Times New Roman"/>
          <w:sz w:val="24"/>
          <w:szCs w:val="24"/>
        </w:rPr>
      </w:pPr>
      <w:r w:rsidRPr="001A5F3F">
        <w:rPr>
          <w:rFonts w:ascii="Times New Roman" w:hAnsi="Times New Roman"/>
          <w:sz w:val="24"/>
          <w:szCs w:val="24"/>
        </w:rPr>
        <w:t xml:space="preserve">– лицензии на осуществление образовательной деятельности серия ____________ № ______________, выданной </w:t>
      </w:r>
      <w:r w:rsidR="00F90D35">
        <w:rPr>
          <w:rFonts w:ascii="Times New Roman" w:hAnsi="Times New Roman"/>
          <w:sz w:val="24"/>
          <w:szCs w:val="24"/>
        </w:rPr>
        <w:t>________</w:t>
      </w:r>
      <w:r w:rsidRPr="001A5F3F">
        <w:rPr>
          <w:rFonts w:ascii="Times New Roman" w:hAnsi="Times New Roman"/>
          <w:sz w:val="24"/>
          <w:szCs w:val="24"/>
        </w:rPr>
        <w:t xml:space="preserve">, дата выдачи лицензии _____________г. </w:t>
      </w:r>
    </w:p>
    <w:p w14:paraId="61C4DB86" w14:textId="77777777" w:rsidR="00845876" w:rsidRPr="001A5F3F" w:rsidRDefault="00845876" w:rsidP="001A5F3F">
      <w:pPr>
        <w:pStyle w:val="af0"/>
        <w:jc w:val="both"/>
        <w:rPr>
          <w:rFonts w:ascii="Times New Roman" w:hAnsi="Times New Roman"/>
          <w:sz w:val="24"/>
          <w:szCs w:val="24"/>
        </w:rPr>
      </w:pPr>
    </w:p>
    <w:p w14:paraId="58267EA4" w14:textId="77777777" w:rsidR="00845876" w:rsidRDefault="00000000">
      <w:pPr>
        <w:pStyle w:val="ConsPlusNonformat"/>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Права и обязанности Сторон</w:t>
      </w:r>
    </w:p>
    <w:p w14:paraId="57D5470C" w14:textId="77777777" w:rsidR="00845876" w:rsidRDefault="00845876">
      <w:pPr>
        <w:pStyle w:val="ConsPlusNonformat"/>
        <w:ind w:left="390"/>
        <w:rPr>
          <w:rFonts w:ascii="Times New Roman" w:hAnsi="Times New Roman" w:cs="Times New Roman"/>
          <w:sz w:val="24"/>
          <w:szCs w:val="24"/>
        </w:rPr>
      </w:pPr>
    </w:p>
    <w:p w14:paraId="1AD7445D" w14:textId="77777777" w:rsidR="00845876" w:rsidRDefault="00000000">
      <w:pPr>
        <w:ind w:firstLine="851"/>
        <w:jc w:val="both"/>
        <w:rPr>
          <w:b/>
          <w:sz w:val="24"/>
          <w:szCs w:val="24"/>
        </w:rPr>
      </w:pPr>
      <w:r>
        <w:rPr>
          <w:b/>
          <w:sz w:val="24"/>
          <w:szCs w:val="24"/>
        </w:rPr>
        <w:t>2.1. Исполнитель вправе:</w:t>
      </w:r>
    </w:p>
    <w:p w14:paraId="4F665F0E" w14:textId="77777777" w:rsidR="00845876" w:rsidRDefault="00000000">
      <w:pPr>
        <w:ind w:firstLine="851"/>
        <w:jc w:val="both"/>
        <w:rPr>
          <w:sz w:val="24"/>
          <w:szCs w:val="24"/>
        </w:rPr>
      </w:pPr>
      <w:r>
        <w:rPr>
          <w:sz w:val="24"/>
          <w:szCs w:val="24"/>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и итоговой аттестации Слушателей.</w:t>
      </w:r>
    </w:p>
    <w:p w14:paraId="72338C1B" w14:textId="77777777" w:rsidR="00845876" w:rsidRDefault="00000000">
      <w:pPr>
        <w:ind w:firstLine="851"/>
        <w:jc w:val="both"/>
        <w:rPr>
          <w:sz w:val="24"/>
          <w:szCs w:val="24"/>
        </w:rPr>
      </w:pPr>
      <w:r>
        <w:rPr>
          <w:sz w:val="24"/>
          <w:szCs w:val="24"/>
        </w:rPr>
        <w:t>2.1.2. Привлекать к исполнению обязательств по настоящему Контракту третьих лиц.</w:t>
      </w:r>
    </w:p>
    <w:p w14:paraId="50659B9D" w14:textId="77777777" w:rsidR="00845876" w:rsidRDefault="00000000">
      <w:pPr>
        <w:ind w:firstLine="851"/>
        <w:jc w:val="both"/>
        <w:rPr>
          <w:sz w:val="24"/>
          <w:szCs w:val="24"/>
        </w:rPr>
      </w:pPr>
      <w:r>
        <w:rPr>
          <w:sz w:val="24"/>
          <w:szCs w:val="24"/>
        </w:rPr>
        <w:t>2.1.3. Досрочно оказать услуги по настоящему Контракту.</w:t>
      </w:r>
    </w:p>
    <w:p w14:paraId="3E92DCFF" w14:textId="77777777" w:rsidR="00845876" w:rsidRDefault="00000000">
      <w:pPr>
        <w:ind w:firstLine="851"/>
        <w:rPr>
          <w:b/>
          <w:sz w:val="24"/>
          <w:szCs w:val="24"/>
        </w:rPr>
      </w:pPr>
      <w:r>
        <w:rPr>
          <w:b/>
          <w:sz w:val="24"/>
          <w:szCs w:val="24"/>
        </w:rPr>
        <w:t>2.2. Заказчик вправе:</w:t>
      </w:r>
    </w:p>
    <w:p w14:paraId="2334FFC6" w14:textId="77777777" w:rsidR="00845876" w:rsidRDefault="00000000">
      <w:pPr>
        <w:ind w:firstLine="851"/>
        <w:jc w:val="both"/>
        <w:rPr>
          <w:sz w:val="24"/>
          <w:szCs w:val="24"/>
        </w:rPr>
      </w:pPr>
      <w:r>
        <w:rPr>
          <w:sz w:val="24"/>
          <w:szCs w:val="24"/>
        </w:rPr>
        <w:t>2.2.1. Получать полную и достоверную информацию от Исполнителя по вопросам организации и обеспечения надлежащего предоставления услуг, предусмотренных разделом 1 настоящего Контракта.</w:t>
      </w:r>
    </w:p>
    <w:p w14:paraId="4DF50DDA" w14:textId="77777777" w:rsidR="00845876" w:rsidRDefault="00000000">
      <w:pPr>
        <w:ind w:firstLine="851"/>
        <w:jc w:val="both"/>
        <w:rPr>
          <w:b/>
          <w:sz w:val="24"/>
          <w:szCs w:val="24"/>
        </w:rPr>
      </w:pPr>
      <w:r>
        <w:rPr>
          <w:b/>
          <w:sz w:val="24"/>
          <w:szCs w:val="24"/>
        </w:rPr>
        <w:t>2.3. Исполнитель обязан:</w:t>
      </w:r>
    </w:p>
    <w:p w14:paraId="4D2142E7" w14:textId="77777777" w:rsidR="00845876" w:rsidRDefault="00000000">
      <w:pPr>
        <w:ind w:firstLine="851"/>
        <w:jc w:val="both"/>
        <w:rPr>
          <w:sz w:val="24"/>
          <w:szCs w:val="24"/>
        </w:rPr>
      </w:pPr>
      <w:r>
        <w:rPr>
          <w:sz w:val="24"/>
          <w:szCs w:val="24"/>
        </w:rPr>
        <w:t>2.3.1. Зачислить     Слушателей, выполнивших   установленные законодательством   Российской   Федерации,  учредительными   документами, локальными нормативными  актами  Исполнителя  условия  приема.</w:t>
      </w:r>
    </w:p>
    <w:p w14:paraId="1010888A" w14:textId="77777777" w:rsidR="00845876" w:rsidRDefault="00000000">
      <w:pPr>
        <w:ind w:firstLine="851"/>
        <w:jc w:val="both"/>
        <w:rPr>
          <w:sz w:val="24"/>
          <w:szCs w:val="24"/>
        </w:rPr>
      </w:pPr>
      <w:r>
        <w:rPr>
          <w:sz w:val="24"/>
          <w:szCs w:val="24"/>
        </w:rPr>
        <w:t>2.3.2. Довести до Заказчика информацию, содержащую сведения о предоставлении платных образовательных услуг в порядке и объеме, которые предусмотрены Законодательством Российской Федерации.</w:t>
      </w:r>
    </w:p>
    <w:p w14:paraId="6552C9D5" w14:textId="77777777" w:rsidR="00845876" w:rsidRDefault="00000000">
      <w:pPr>
        <w:ind w:firstLine="851"/>
        <w:jc w:val="both"/>
        <w:rPr>
          <w:sz w:val="24"/>
          <w:szCs w:val="24"/>
        </w:rPr>
      </w:pPr>
      <w:r>
        <w:rPr>
          <w:sz w:val="24"/>
          <w:szCs w:val="24"/>
        </w:rPr>
        <w:t>2.3.3. Организовать и обеспечить надлежащее предоставление образовательных услуг, предусмотренных разделом 1 настоящего Контракта. Образовательные услуги оказываются в соответствии с планом-графиком, учебными планами, в том числе индивидуальными, и расписаниями учебных занятий Исполнителя, а также формами обучения и способами реализации образовательных программ.</w:t>
      </w:r>
    </w:p>
    <w:p w14:paraId="3415D6F5" w14:textId="77777777" w:rsidR="00845876" w:rsidRDefault="00000000">
      <w:pPr>
        <w:ind w:firstLine="851"/>
        <w:jc w:val="both"/>
        <w:rPr>
          <w:sz w:val="24"/>
          <w:szCs w:val="24"/>
        </w:rPr>
      </w:pPr>
      <w:r>
        <w:rPr>
          <w:sz w:val="24"/>
          <w:szCs w:val="24"/>
        </w:rPr>
        <w:t>2.3.4. Обеспечить Слушателям предусмотренные образовательной программой условия ее освоения.</w:t>
      </w:r>
    </w:p>
    <w:p w14:paraId="44E44208" w14:textId="77777777" w:rsidR="00845876" w:rsidRDefault="00000000">
      <w:pPr>
        <w:ind w:firstLine="851"/>
        <w:jc w:val="both"/>
        <w:rPr>
          <w:sz w:val="24"/>
          <w:szCs w:val="24"/>
        </w:rPr>
      </w:pPr>
      <w:r>
        <w:rPr>
          <w:sz w:val="24"/>
          <w:szCs w:val="24"/>
        </w:rPr>
        <w:lastRenderedPageBreak/>
        <w:t>2.3.5. Сохранить место за Слушателями в случае пропуска занятий по уважительным причинам (с учетом оплаты услуг).</w:t>
      </w:r>
    </w:p>
    <w:p w14:paraId="03C5FC42" w14:textId="77777777" w:rsidR="00845876" w:rsidRDefault="00000000">
      <w:pPr>
        <w:ind w:firstLine="851"/>
        <w:jc w:val="both"/>
        <w:rPr>
          <w:sz w:val="24"/>
          <w:szCs w:val="24"/>
        </w:rPr>
      </w:pPr>
      <w:r>
        <w:rPr>
          <w:sz w:val="24"/>
          <w:szCs w:val="24"/>
        </w:rPr>
        <w:t>2.3.6. Принимать от Заказчика плату за образовательные услуги.</w:t>
      </w:r>
    </w:p>
    <w:p w14:paraId="5D6B312A" w14:textId="77777777" w:rsidR="00845876" w:rsidRDefault="00000000">
      <w:pPr>
        <w:ind w:firstLine="851"/>
        <w:jc w:val="both"/>
        <w:rPr>
          <w:sz w:val="24"/>
          <w:szCs w:val="24"/>
        </w:rPr>
      </w:pPr>
      <w:r>
        <w:rPr>
          <w:sz w:val="24"/>
          <w:szCs w:val="24"/>
        </w:rPr>
        <w:t>2.3.7. Предоставить Заказчику Акт об оказанных услугах в сроки, установленные настоящим Контрактом.</w:t>
      </w:r>
    </w:p>
    <w:p w14:paraId="7449F325" w14:textId="77777777" w:rsidR="00845876" w:rsidRDefault="00000000">
      <w:pPr>
        <w:ind w:firstLine="851"/>
        <w:jc w:val="both"/>
        <w:rPr>
          <w:sz w:val="24"/>
          <w:szCs w:val="24"/>
        </w:rPr>
      </w:pPr>
      <w:r>
        <w:rPr>
          <w:sz w:val="24"/>
          <w:szCs w:val="24"/>
        </w:rPr>
        <w:t>2.3.8. Выдать Слушателям, успешно прошедшим курс обучения и итоговую аттестацию (проверку знаний) соответствующие документы установленного образца. Выдать Слушателю, не прошедшему итоговую аттестацию или получившему на итоговой аттестации неудовлетворительные результаты, а также Слушателю, освоившему часть образовательной программы и (или) отчисленному из учреждения, справку об обучении или о периоде обучения установленного образца.</w:t>
      </w:r>
    </w:p>
    <w:p w14:paraId="5401B8F1" w14:textId="77777777" w:rsidR="00845876" w:rsidRDefault="00000000">
      <w:pPr>
        <w:ind w:firstLine="851"/>
        <w:jc w:val="both"/>
        <w:rPr>
          <w:sz w:val="24"/>
          <w:szCs w:val="24"/>
        </w:rPr>
      </w:pPr>
      <w:r>
        <w:rPr>
          <w:sz w:val="24"/>
          <w:szCs w:val="24"/>
        </w:rPr>
        <w:t>2.3.9. Предоставить возможность Слушателю, не прошедшему итоговую аттестацию (получившему неудовлетворительную оценку), пересдать ее не ранее двух недель, но не позднее двух месяцев с момента последней аттестации, при этом итоговая аттестация может быть пересдана только в период срока действия настоящего Контракта.</w:t>
      </w:r>
    </w:p>
    <w:p w14:paraId="6120E1F8" w14:textId="77777777" w:rsidR="00845876" w:rsidRDefault="00000000">
      <w:pPr>
        <w:ind w:firstLine="851"/>
        <w:jc w:val="both"/>
        <w:rPr>
          <w:b/>
          <w:sz w:val="24"/>
          <w:szCs w:val="24"/>
        </w:rPr>
      </w:pPr>
      <w:r>
        <w:rPr>
          <w:b/>
          <w:sz w:val="24"/>
          <w:szCs w:val="24"/>
        </w:rPr>
        <w:t>2.4. Заказчик обязан:</w:t>
      </w:r>
    </w:p>
    <w:p w14:paraId="4589E0ED" w14:textId="77777777" w:rsidR="00845876" w:rsidRDefault="00000000">
      <w:pPr>
        <w:ind w:firstLine="851"/>
        <w:jc w:val="both"/>
        <w:rPr>
          <w:sz w:val="24"/>
          <w:szCs w:val="24"/>
        </w:rPr>
      </w:pPr>
      <w:r>
        <w:rPr>
          <w:sz w:val="24"/>
          <w:szCs w:val="24"/>
        </w:rPr>
        <w:t>2.4.1. Оплатить услуги Исполнителя в размере и в сроки, предусмотренные в разделе  3 настоящего Контракта.</w:t>
      </w:r>
    </w:p>
    <w:p w14:paraId="5586CB46" w14:textId="77777777" w:rsidR="00845876" w:rsidRDefault="00000000">
      <w:pPr>
        <w:ind w:firstLine="851"/>
        <w:jc w:val="both"/>
        <w:rPr>
          <w:sz w:val="24"/>
          <w:szCs w:val="24"/>
        </w:rPr>
      </w:pPr>
      <w:r>
        <w:rPr>
          <w:sz w:val="24"/>
          <w:szCs w:val="24"/>
        </w:rPr>
        <w:t>Обязанность по оплате образовательных услуг считается исполненной с момента зачисления денежных средств на расчетный счет Исполнителя.</w:t>
      </w:r>
    </w:p>
    <w:p w14:paraId="2F311AD7" w14:textId="77777777" w:rsidR="00845876" w:rsidRDefault="00000000">
      <w:pPr>
        <w:ind w:firstLine="851"/>
        <w:jc w:val="both"/>
        <w:rPr>
          <w:sz w:val="24"/>
          <w:szCs w:val="24"/>
        </w:rPr>
      </w:pPr>
      <w:r>
        <w:rPr>
          <w:sz w:val="24"/>
          <w:szCs w:val="24"/>
        </w:rPr>
        <w:t>2.4.2. Предоставить Исполнителю заявки на обучение Слушателей (с указанием должности, фамилии, имени, отчества Слушателей, даты рождения, сведений об их образовании, места жительства, телефона, страхового номера индивидуального лицевого счета (СНИЛС), адреса электронной почты) не позднее, чем за 3 (три) рабочих дня до начала обучения.</w:t>
      </w:r>
    </w:p>
    <w:p w14:paraId="09DF7EDA" w14:textId="77777777" w:rsidR="00845876" w:rsidRDefault="00000000">
      <w:pPr>
        <w:ind w:firstLine="851"/>
        <w:jc w:val="both"/>
        <w:rPr>
          <w:sz w:val="24"/>
          <w:szCs w:val="24"/>
        </w:rPr>
      </w:pPr>
      <w:r>
        <w:rPr>
          <w:sz w:val="24"/>
          <w:szCs w:val="24"/>
        </w:rPr>
        <w:t xml:space="preserve">2.4.3. Обеспечить явку Слушателей в сроки, установленные расписаниями учебных занятий Исполнителя. В случае применения электронного обучения и дистанционных образовательных технологий обеспечить условия освоения Слушателями образовательной программы и непосредственное участие Слушателей в освоении образовательной программы, в том числе участие в занятиях и прохождении аттестации. В случае невозможности явки Слушателей, незамедлительно в письменном виде сообщить Исполнителю. </w:t>
      </w:r>
    </w:p>
    <w:p w14:paraId="7B96AF50" w14:textId="77777777" w:rsidR="00845876" w:rsidRDefault="00000000">
      <w:pPr>
        <w:ind w:firstLine="851"/>
        <w:jc w:val="both"/>
        <w:rPr>
          <w:sz w:val="24"/>
          <w:szCs w:val="24"/>
        </w:rPr>
      </w:pPr>
      <w:r>
        <w:rPr>
          <w:sz w:val="24"/>
          <w:szCs w:val="24"/>
        </w:rPr>
        <w:t>2.4.4 Подписать Акт об оказанных услугах либо предоставить в письменной форме мотивированные возражения.</w:t>
      </w:r>
    </w:p>
    <w:p w14:paraId="31240730" w14:textId="77777777" w:rsidR="00845876" w:rsidRDefault="00845876">
      <w:pPr>
        <w:pStyle w:val="ConsPlusNonformat"/>
        <w:jc w:val="both"/>
        <w:rPr>
          <w:rFonts w:ascii="Times New Roman" w:hAnsi="Times New Roman" w:cs="Times New Roman"/>
          <w:sz w:val="24"/>
          <w:szCs w:val="24"/>
        </w:rPr>
      </w:pPr>
    </w:p>
    <w:p w14:paraId="4E34977A" w14:textId="77777777" w:rsidR="00845876" w:rsidRDefault="00845876">
      <w:pPr>
        <w:pStyle w:val="ConsPlusNonformat"/>
        <w:jc w:val="both"/>
        <w:rPr>
          <w:rFonts w:ascii="Times New Roman" w:hAnsi="Times New Roman" w:cs="Times New Roman"/>
          <w:sz w:val="24"/>
          <w:szCs w:val="24"/>
        </w:rPr>
      </w:pPr>
    </w:p>
    <w:p w14:paraId="52A3F165" w14:textId="77777777" w:rsidR="00845876" w:rsidRDefault="00000000">
      <w:pPr>
        <w:pStyle w:val="ConsPlusNonformat"/>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Стоимость услуг (цена контракта) и порядок расчетов</w:t>
      </w:r>
    </w:p>
    <w:p w14:paraId="767093DE" w14:textId="77777777" w:rsidR="00845876" w:rsidRDefault="00845876">
      <w:pPr>
        <w:pStyle w:val="ConsPlusNonformat"/>
        <w:ind w:left="390"/>
        <w:rPr>
          <w:rFonts w:ascii="Times New Roman" w:hAnsi="Times New Roman" w:cs="Times New Roman"/>
          <w:sz w:val="24"/>
          <w:szCs w:val="24"/>
        </w:rPr>
      </w:pPr>
    </w:p>
    <w:p w14:paraId="55FF3F4B" w14:textId="3A254BF7" w:rsidR="00845876" w:rsidRDefault="00000000">
      <w:pPr>
        <w:tabs>
          <w:tab w:val="left" w:pos="1134"/>
        </w:tabs>
        <w:overflowPunct w:val="0"/>
        <w:autoSpaceDE w:val="0"/>
        <w:autoSpaceDN w:val="0"/>
        <w:adjustRightInd w:val="0"/>
        <w:ind w:right="41" w:firstLine="426"/>
        <w:jc w:val="both"/>
        <w:rPr>
          <w:bCs/>
          <w:color w:val="000000"/>
          <w:sz w:val="24"/>
        </w:rPr>
      </w:pPr>
      <w:r>
        <w:rPr>
          <w:sz w:val="24"/>
          <w:szCs w:val="24"/>
        </w:rPr>
        <w:t xml:space="preserve">  3</w:t>
      </w:r>
      <w:r>
        <w:rPr>
          <w:color w:val="000000"/>
          <w:sz w:val="24"/>
        </w:rPr>
        <w:t>.1.</w:t>
      </w:r>
      <w:r>
        <w:rPr>
          <w:color w:val="000000"/>
          <w:sz w:val="24"/>
        </w:rPr>
        <w:tab/>
        <w:t xml:space="preserve">Цена Контракта составляет </w:t>
      </w:r>
      <w:r w:rsidR="001748CC">
        <w:rPr>
          <w:color w:val="000000"/>
          <w:sz w:val="24"/>
        </w:rPr>
        <w:t>______</w:t>
      </w:r>
      <w:r>
        <w:rPr>
          <w:color w:val="000000"/>
          <w:sz w:val="24"/>
        </w:rPr>
        <w:t xml:space="preserve">, </w:t>
      </w:r>
      <w:r w:rsidR="001748CC">
        <w:rPr>
          <w:color w:val="000000"/>
          <w:sz w:val="24"/>
        </w:rPr>
        <w:t>в том числе НДС _-% /</w:t>
      </w:r>
      <w:r>
        <w:rPr>
          <w:color w:val="000000"/>
          <w:sz w:val="24"/>
        </w:rPr>
        <w:t xml:space="preserve">НДС не </w:t>
      </w:r>
      <w:r>
        <w:rPr>
          <w:color w:val="000000"/>
          <w:sz w:val="24"/>
          <w:szCs w:val="24"/>
        </w:rPr>
        <w:t>облагается (</w:t>
      </w:r>
      <w:r>
        <w:rPr>
          <w:sz w:val="24"/>
          <w:szCs w:val="24"/>
        </w:rPr>
        <w:t xml:space="preserve">в соответствии с </w:t>
      </w:r>
      <w:r w:rsidR="001748CC">
        <w:rPr>
          <w:sz w:val="24"/>
          <w:szCs w:val="24"/>
        </w:rPr>
        <w:t>_______</w:t>
      </w:r>
      <w:r>
        <w:rPr>
          <w:color w:val="000000"/>
          <w:sz w:val="24"/>
          <w:szCs w:val="24"/>
        </w:rPr>
        <w:t>)</w:t>
      </w:r>
      <w:r w:rsidR="001748CC">
        <w:rPr>
          <w:color w:val="000000"/>
          <w:sz w:val="24"/>
          <w:szCs w:val="24"/>
        </w:rPr>
        <w:t xml:space="preserve"> (</w:t>
      </w:r>
      <w:r w:rsidR="001748CC" w:rsidRPr="001748CC">
        <w:rPr>
          <w:i/>
          <w:iCs/>
          <w:color w:val="000000"/>
          <w:sz w:val="24"/>
          <w:szCs w:val="24"/>
        </w:rPr>
        <w:t>выбрать необходимое</w:t>
      </w:r>
      <w:r w:rsidR="001748CC">
        <w:rPr>
          <w:color w:val="000000"/>
          <w:sz w:val="24"/>
          <w:szCs w:val="24"/>
        </w:rPr>
        <w:t>)</w:t>
      </w:r>
      <w:r>
        <w:rPr>
          <w:color w:val="000000"/>
          <w:sz w:val="24"/>
          <w:szCs w:val="24"/>
        </w:rPr>
        <w:t>.</w:t>
      </w:r>
    </w:p>
    <w:p w14:paraId="3C2C13C9" w14:textId="77777777" w:rsidR="00845876" w:rsidRDefault="00000000">
      <w:pPr>
        <w:tabs>
          <w:tab w:val="left" w:pos="1134"/>
        </w:tabs>
        <w:overflowPunct w:val="0"/>
        <w:autoSpaceDE w:val="0"/>
        <w:autoSpaceDN w:val="0"/>
        <w:adjustRightInd w:val="0"/>
        <w:ind w:right="41" w:firstLine="426"/>
        <w:jc w:val="both"/>
        <w:rPr>
          <w:bCs/>
          <w:color w:val="000000"/>
          <w:sz w:val="24"/>
        </w:rPr>
      </w:pPr>
      <w:r>
        <w:rPr>
          <w:bCs/>
          <w:color w:val="000000"/>
          <w:sz w:val="24"/>
        </w:rPr>
        <w:t xml:space="preserve">3.2. Цена Контракта включает в себя: стоимость услуг, налоги, сборы и другие обязательные платежи, установленные действующим законодательством РФ, а также все затраты, издержки и иные расходы Исполнителя, связанные с исполнением настоящего Контракта. </w:t>
      </w:r>
    </w:p>
    <w:p w14:paraId="01FFE34F" w14:textId="77777777" w:rsidR="00845876" w:rsidRDefault="00000000">
      <w:pPr>
        <w:tabs>
          <w:tab w:val="left" w:pos="1134"/>
        </w:tabs>
        <w:overflowPunct w:val="0"/>
        <w:autoSpaceDE w:val="0"/>
        <w:autoSpaceDN w:val="0"/>
        <w:adjustRightInd w:val="0"/>
        <w:ind w:right="41" w:firstLine="426"/>
        <w:jc w:val="both"/>
        <w:rPr>
          <w:bCs/>
          <w:color w:val="000000"/>
          <w:sz w:val="24"/>
        </w:rPr>
      </w:pPr>
      <w:r>
        <w:rPr>
          <w:bCs/>
          <w:color w:val="000000"/>
          <w:sz w:val="24"/>
        </w:rPr>
        <w:t>3.3. Цена Контракта является твердой, определяется на весь срок его исполнения и не может изменяться в ходе его исполнения,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0C006A5" w14:textId="77777777" w:rsidR="00845876" w:rsidRDefault="00000000">
      <w:pPr>
        <w:tabs>
          <w:tab w:val="left" w:pos="1134"/>
        </w:tabs>
        <w:overflowPunct w:val="0"/>
        <w:autoSpaceDE w:val="0"/>
        <w:autoSpaceDN w:val="0"/>
        <w:adjustRightInd w:val="0"/>
        <w:ind w:right="41" w:firstLine="426"/>
        <w:jc w:val="both"/>
        <w:rPr>
          <w:bCs/>
          <w:color w:val="000000"/>
          <w:sz w:val="24"/>
        </w:rPr>
      </w:pPr>
      <w:r>
        <w:rPr>
          <w:bCs/>
          <w:color w:val="000000"/>
          <w:sz w:val="24"/>
        </w:rPr>
        <w:t>3.4.</w:t>
      </w:r>
      <w:r>
        <w:rPr>
          <w:bCs/>
          <w:color w:val="000000"/>
          <w:sz w:val="24"/>
        </w:rPr>
        <w:tab/>
        <w:t>В случаях, предусмотренных пунктом 5 статьи 78.1 Бюджетного кодекса Российской Федерации, при уменьшении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размер и (или) сроки оплаты и (или) объем услуг подлежит изменению, по соглашению сторон.</w:t>
      </w:r>
    </w:p>
    <w:p w14:paraId="71CBC394" w14:textId="77777777" w:rsidR="00845876" w:rsidRDefault="00000000">
      <w:pPr>
        <w:tabs>
          <w:tab w:val="left" w:pos="993"/>
        </w:tabs>
        <w:overflowPunct w:val="0"/>
        <w:autoSpaceDE w:val="0"/>
        <w:autoSpaceDN w:val="0"/>
        <w:adjustRightInd w:val="0"/>
        <w:ind w:right="41" w:firstLine="426"/>
        <w:jc w:val="both"/>
        <w:rPr>
          <w:bCs/>
          <w:color w:val="000000"/>
          <w:sz w:val="24"/>
        </w:rPr>
      </w:pPr>
      <w:r>
        <w:rPr>
          <w:bCs/>
          <w:color w:val="000000"/>
          <w:sz w:val="24"/>
        </w:rPr>
        <w:t>3.5.</w:t>
      </w:r>
      <w:r>
        <w:rPr>
          <w:bCs/>
          <w:color w:val="000000"/>
          <w:sz w:val="24"/>
        </w:rPr>
        <w:tab/>
        <w:t xml:space="preserve">Сумма оплаты по Контракту, подлежащая уплате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Pr>
          <w:bCs/>
          <w:color w:val="000000"/>
          <w:sz w:val="24"/>
        </w:rPr>
        <w:lastRenderedPageBreak/>
        <w:t>обязательные платежи подлежат уплате в бюджеты бюджетной системы Российской Федерации Заказчиком.</w:t>
      </w:r>
    </w:p>
    <w:p w14:paraId="311AFB3A" w14:textId="77777777" w:rsidR="00845876" w:rsidRDefault="00000000">
      <w:pPr>
        <w:tabs>
          <w:tab w:val="left" w:pos="993"/>
        </w:tabs>
        <w:overflowPunct w:val="0"/>
        <w:autoSpaceDE w:val="0"/>
        <w:autoSpaceDN w:val="0"/>
        <w:adjustRightInd w:val="0"/>
        <w:ind w:right="41" w:firstLine="426"/>
        <w:jc w:val="both"/>
        <w:rPr>
          <w:bCs/>
          <w:color w:val="000000"/>
          <w:sz w:val="24"/>
        </w:rPr>
      </w:pPr>
      <w:r>
        <w:rPr>
          <w:bCs/>
          <w:color w:val="000000"/>
          <w:sz w:val="24"/>
        </w:rPr>
        <w:t xml:space="preserve">3.6. Оплата по Контракту осуществляется в рублях Российской Федерации путем безналичного расчета </w:t>
      </w:r>
      <w:r>
        <w:rPr>
          <w:bCs/>
          <w:color w:val="000000"/>
          <w:sz w:val="24"/>
          <w:u w:val="single"/>
        </w:rPr>
        <w:t>за счет средств субсидии на выполнение государственного задания из федерального бюджета</w:t>
      </w:r>
      <w:r>
        <w:rPr>
          <w:bCs/>
          <w:color w:val="000000"/>
          <w:sz w:val="24"/>
        </w:rPr>
        <w:t>.</w:t>
      </w:r>
    </w:p>
    <w:p w14:paraId="7324C0A6" w14:textId="77777777" w:rsidR="00845876" w:rsidRDefault="00000000">
      <w:pPr>
        <w:tabs>
          <w:tab w:val="left" w:pos="0"/>
          <w:tab w:val="left" w:pos="993"/>
        </w:tabs>
        <w:overflowPunct w:val="0"/>
        <w:autoSpaceDE w:val="0"/>
        <w:autoSpaceDN w:val="0"/>
        <w:adjustRightInd w:val="0"/>
        <w:ind w:right="41" w:firstLine="426"/>
        <w:jc w:val="both"/>
        <w:rPr>
          <w:sz w:val="24"/>
        </w:rPr>
      </w:pPr>
      <w:r>
        <w:rPr>
          <w:color w:val="000000"/>
          <w:sz w:val="24"/>
        </w:rPr>
        <w:t>3.7.</w:t>
      </w:r>
      <w:r>
        <w:rPr>
          <w:color w:val="000000"/>
          <w:sz w:val="24"/>
        </w:rPr>
        <w:tab/>
        <w:t>Заказчик производит оплату</w:t>
      </w:r>
      <w:r>
        <w:rPr>
          <w:sz w:val="24"/>
        </w:rPr>
        <w:t xml:space="preserve"> путем перечисления денежных средств в течение 7 (семи) рабочих дней с даты подписания Сторонами акта приемки-сдачи услуг. </w:t>
      </w:r>
    </w:p>
    <w:p w14:paraId="321B3900" w14:textId="77777777" w:rsidR="00845876" w:rsidRDefault="00000000">
      <w:pPr>
        <w:pStyle w:val="ConsPlusNonformat"/>
        <w:tabs>
          <w:tab w:val="left" w:pos="567"/>
        </w:tabs>
        <w:ind w:firstLine="567"/>
        <w:jc w:val="both"/>
        <w:rPr>
          <w:rFonts w:ascii="Times New Roman" w:hAnsi="Times New Roman"/>
          <w:sz w:val="24"/>
        </w:rPr>
      </w:pPr>
      <w:r>
        <w:rPr>
          <w:rFonts w:ascii="Times New Roman" w:hAnsi="Times New Roman"/>
          <w:sz w:val="24"/>
        </w:rPr>
        <w:t>Обязательства Заказчика по оплате считаются исполненными с момента списания денежных средств, в размере, составляющем цену Контракта, с лицевого счета Заказчика, указанного в п. 9 настоящего Контракта.</w:t>
      </w:r>
    </w:p>
    <w:p w14:paraId="556E9C51" w14:textId="77777777" w:rsidR="00845876" w:rsidRDefault="00000000">
      <w:pPr>
        <w:pStyle w:val="ConsPlusNonformat"/>
        <w:tabs>
          <w:tab w:val="left" w:pos="567"/>
        </w:tabs>
        <w:ind w:firstLine="567"/>
        <w:jc w:val="both"/>
        <w:rPr>
          <w:rFonts w:ascii="Times New Roman" w:hAnsi="Times New Roman" w:cs="Times New Roman"/>
          <w:sz w:val="24"/>
          <w:szCs w:val="24"/>
        </w:rPr>
      </w:pPr>
      <w:r>
        <w:rPr>
          <w:rFonts w:ascii="Times New Roman" w:hAnsi="Times New Roman"/>
          <w:sz w:val="24"/>
        </w:rPr>
        <w:t xml:space="preserve">3.8. В случае изменения банковских реквизитов Исполнитель обязан в течение 1 (одного) рабочего дня в письменной форме сообщить Заказчику новые банковские реквизиты.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 </w:t>
      </w:r>
    </w:p>
    <w:p w14:paraId="59668BD7" w14:textId="77777777" w:rsidR="00845876" w:rsidRDefault="00845876">
      <w:pPr>
        <w:pStyle w:val="ConsPlusNonformat"/>
        <w:jc w:val="both"/>
        <w:rPr>
          <w:rFonts w:ascii="Times New Roman" w:hAnsi="Times New Roman" w:cs="Times New Roman"/>
          <w:sz w:val="24"/>
          <w:szCs w:val="24"/>
        </w:rPr>
      </w:pPr>
    </w:p>
    <w:p w14:paraId="4E0FA4F3" w14:textId="77777777" w:rsidR="00845876" w:rsidRDefault="00000000">
      <w:pPr>
        <w:pStyle w:val="ConsPlusNonformat"/>
        <w:ind w:left="1416" w:firstLine="708"/>
        <w:jc w:val="both"/>
        <w:rPr>
          <w:rFonts w:ascii="Times New Roman" w:hAnsi="Times New Roman" w:cs="Times New Roman"/>
          <w:b/>
          <w:sz w:val="24"/>
          <w:szCs w:val="24"/>
        </w:rPr>
      </w:pPr>
      <w:r>
        <w:rPr>
          <w:rFonts w:ascii="Times New Roman" w:hAnsi="Times New Roman" w:cs="Times New Roman"/>
          <w:b/>
          <w:sz w:val="24"/>
          <w:szCs w:val="24"/>
        </w:rPr>
        <w:t>4. Порядок изменения и расторжения контракта</w:t>
      </w:r>
    </w:p>
    <w:p w14:paraId="4937E30E" w14:textId="77777777" w:rsidR="00845876" w:rsidRDefault="00000000">
      <w:pPr>
        <w:ind w:firstLine="708"/>
        <w:jc w:val="both"/>
        <w:rPr>
          <w:rStyle w:val="a7"/>
          <w:sz w:val="24"/>
          <w:szCs w:val="24"/>
        </w:rPr>
      </w:pPr>
      <w:r>
        <w:rPr>
          <w:rStyle w:val="a7"/>
          <w:sz w:val="24"/>
          <w:szCs w:val="24"/>
        </w:rPr>
        <w:t>4.1. При исполнении настоящего контракта изменение его условий не допускается, за исключением случаев, предусмотренных настоящим контрактом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 пунктом 5 статьи 78.1 Бюджетного кодекса Российской Федерации.</w:t>
      </w:r>
    </w:p>
    <w:p w14:paraId="000E75B1" w14:textId="77777777" w:rsidR="00845876" w:rsidRDefault="00000000">
      <w:pPr>
        <w:jc w:val="both"/>
        <w:rPr>
          <w:rStyle w:val="a7"/>
          <w:sz w:val="24"/>
          <w:szCs w:val="24"/>
        </w:rPr>
      </w:pPr>
      <w:r>
        <w:rPr>
          <w:rStyle w:val="a7"/>
          <w:sz w:val="24"/>
          <w:szCs w:val="24"/>
        </w:rPr>
        <w:t xml:space="preserve">           4.2. Условия контракта при его исполнении могут быть изменены по соглашению сторон в следующих случаях:</w:t>
      </w:r>
    </w:p>
    <w:p w14:paraId="45C5C677" w14:textId="77777777" w:rsidR="00845876" w:rsidRDefault="00000000">
      <w:pPr>
        <w:jc w:val="both"/>
        <w:rPr>
          <w:rStyle w:val="a7"/>
          <w:sz w:val="24"/>
          <w:szCs w:val="24"/>
        </w:rPr>
      </w:pPr>
      <w:r>
        <w:rPr>
          <w:rStyle w:val="a7"/>
          <w:sz w:val="24"/>
          <w:szCs w:val="24"/>
        </w:rPr>
        <w:t xml:space="preserve">           4.2.1. при снижении цены контракта без изменения предусмотренных контрактом объема услуги, качества оказываемой услуги и иных условий контракта;</w:t>
      </w:r>
    </w:p>
    <w:p w14:paraId="4F5BA1CA" w14:textId="77777777" w:rsidR="00845876" w:rsidRDefault="00000000">
      <w:pPr>
        <w:jc w:val="both"/>
        <w:rPr>
          <w:rStyle w:val="a7"/>
          <w:sz w:val="24"/>
          <w:szCs w:val="24"/>
        </w:rPr>
      </w:pPr>
      <w:r>
        <w:rPr>
          <w:rStyle w:val="a7"/>
          <w:sz w:val="24"/>
          <w:szCs w:val="24"/>
        </w:rPr>
        <w:t xml:space="preserve">           4.2.2.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w:t>
      </w:r>
    </w:p>
    <w:p w14:paraId="095AB2B4" w14:textId="77777777" w:rsidR="00845876" w:rsidRDefault="00000000">
      <w:pPr>
        <w:jc w:val="both"/>
        <w:rPr>
          <w:rStyle w:val="a7"/>
          <w:sz w:val="24"/>
          <w:szCs w:val="24"/>
        </w:rPr>
      </w:pPr>
      <w:r>
        <w:rPr>
          <w:rStyle w:val="a7"/>
          <w:sz w:val="24"/>
          <w:szCs w:val="24"/>
        </w:rPr>
        <w:t xml:space="preserve">           4.2.3. Изменение по соглашению сторон размера и (или) сроков оплаты и (или) объема услуг в случае уменьшения в соответствии с Бюджетным кодексом Российской Федерации Федеральному агентству по недропользованию –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w:t>
      </w:r>
    </w:p>
    <w:p w14:paraId="77866194" w14:textId="77777777" w:rsidR="00845876" w:rsidRDefault="00000000">
      <w:pPr>
        <w:ind w:firstLine="708"/>
        <w:jc w:val="both"/>
        <w:rPr>
          <w:rStyle w:val="a7"/>
          <w:sz w:val="24"/>
          <w:szCs w:val="24"/>
        </w:rPr>
      </w:pPr>
      <w:r>
        <w:rPr>
          <w:rStyle w:val="a7"/>
          <w:sz w:val="24"/>
          <w:szCs w:val="24"/>
        </w:rPr>
        <w:t>4.3.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795A61D3" w14:textId="77777777" w:rsidR="00845876" w:rsidRDefault="00000000">
      <w:pPr>
        <w:ind w:firstLine="708"/>
        <w:jc w:val="both"/>
        <w:rPr>
          <w:rStyle w:val="a7"/>
          <w:sz w:val="24"/>
          <w:szCs w:val="24"/>
        </w:rPr>
      </w:pPr>
      <w:r>
        <w:rPr>
          <w:rStyle w:val="a7"/>
          <w:sz w:val="24"/>
          <w:szCs w:val="24"/>
        </w:rPr>
        <w:t>4.4.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положениями частей 8-23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B67CD9F" w14:textId="77777777" w:rsidR="00845876" w:rsidRDefault="00000000">
      <w:pPr>
        <w:ind w:firstLine="708"/>
        <w:jc w:val="both"/>
        <w:rPr>
          <w:rStyle w:val="a7"/>
          <w:sz w:val="24"/>
          <w:szCs w:val="24"/>
        </w:rPr>
      </w:pPr>
      <w:r>
        <w:rPr>
          <w:rStyle w:val="a7"/>
          <w:sz w:val="24"/>
          <w:szCs w:val="24"/>
        </w:rPr>
        <w:t>4.5.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w:t>
      </w:r>
    </w:p>
    <w:p w14:paraId="78480AE0" w14:textId="77777777" w:rsidR="00845876" w:rsidRDefault="00845876">
      <w:pPr>
        <w:ind w:firstLine="708"/>
        <w:jc w:val="both"/>
        <w:rPr>
          <w:rFonts w:eastAsia="Arial Unicode MS"/>
          <w:bCs/>
          <w:iCs/>
          <w:sz w:val="24"/>
          <w:szCs w:val="24"/>
        </w:rPr>
      </w:pPr>
    </w:p>
    <w:p w14:paraId="7ED62377" w14:textId="77777777" w:rsidR="00845876" w:rsidRDefault="00000000">
      <w:pPr>
        <w:pStyle w:val="ConsPlusNonformat"/>
        <w:jc w:val="center"/>
        <w:rPr>
          <w:rFonts w:ascii="Times New Roman" w:hAnsi="Times New Roman" w:cs="Times New Roman"/>
          <w:sz w:val="24"/>
          <w:szCs w:val="24"/>
        </w:rPr>
      </w:pPr>
      <w:r>
        <w:rPr>
          <w:rFonts w:ascii="Times New Roman" w:hAnsi="Times New Roman" w:cs="Times New Roman"/>
          <w:b/>
          <w:sz w:val="24"/>
          <w:szCs w:val="24"/>
        </w:rPr>
        <w:t>5. Порядок приемки оказанных услуг</w:t>
      </w:r>
      <w:r>
        <w:rPr>
          <w:rFonts w:ascii="Times New Roman" w:hAnsi="Times New Roman" w:cs="Times New Roman"/>
          <w:sz w:val="24"/>
          <w:szCs w:val="24"/>
        </w:rPr>
        <w:t xml:space="preserve">     </w:t>
      </w:r>
    </w:p>
    <w:p w14:paraId="781B823D" w14:textId="77777777" w:rsidR="00845876" w:rsidRDefault="00000000">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p>
    <w:p w14:paraId="526061A9" w14:textId="77777777" w:rsidR="0084587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5.1. Для проверки оказанных услуг в части их соответствия условиям настоящего контракта, Заказчик проводит экспертизу. Экспертиза результатов, предусмотренных Контрактом, может </w:t>
      </w:r>
      <w:r>
        <w:rPr>
          <w:rFonts w:ascii="Times New Roman" w:hAnsi="Times New Roman" w:cs="Times New Roman"/>
          <w:sz w:val="24"/>
          <w:szCs w:val="24"/>
        </w:rPr>
        <w:lastRenderedPageBreak/>
        <w:t xml:space="preserve">проводиться Заказчиком своими силами или к ее проведению могут привлекаться эксперты, экспертные организации в соответствии с действующим законодательством. </w:t>
      </w:r>
    </w:p>
    <w:p w14:paraId="568F61D7" w14:textId="77777777" w:rsidR="00845876" w:rsidRDefault="00000000">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5.2. Приемка услуг по настоящему контракту на соответствие их качества, объема требованиям, установленным контрактом, производится по Акту об оказании услуг.  </w:t>
      </w:r>
    </w:p>
    <w:p w14:paraId="55A95FF4" w14:textId="77777777" w:rsidR="00845876" w:rsidRDefault="00000000">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5.3. Исполнитель в течение 3 (Трех) рабочих дней с даты завершения обучения представляет Заказчику для подписания акт об оказании услуг и счет на оплату услуг.</w:t>
      </w:r>
    </w:p>
    <w:p w14:paraId="5DD2EE3A" w14:textId="77777777" w:rsidR="00845876" w:rsidRDefault="00000000">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5.4. Заказчик в течение 3 (Трех) рабочих дней с даты получения акта об оказании услуг обязан провести приемку и экспертизу оказанных услуг, и представить Исполнителю подписанный акт об оказании услуг.</w:t>
      </w:r>
    </w:p>
    <w:p w14:paraId="000A1811" w14:textId="77777777" w:rsidR="0084587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5.5. В случае выявления несоответствия оказанных образовательных услуг учебному плану образовательной программы или условиям настоящего контракта, Заказчик направляет Исполнителю в течение 3 (Трех) рабочих дней с даты получения акта об оказании услуг мотивированный отказ от подписания акта об оказании услуг.</w:t>
      </w:r>
    </w:p>
    <w:p w14:paraId="1E49F45B" w14:textId="77777777" w:rsidR="0084587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5.6. После получения разъяснений от Исполнителя Заказчик вправе привлекать независимых экспертов для оценки оказанных образовательных услуг в соответствии с законодательством Российской Федерации.</w:t>
      </w:r>
    </w:p>
    <w:p w14:paraId="16301909" w14:textId="77777777" w:rsidR="0084587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5.7. Услуги считаются оказанными Исполнителем и принятыми Заказчиком с момента подписания Сторонами акта об оказании услуг.</w:t>
      </w:r>
    </w:p>
    <w:p w14:paraId="4E3D2471" w14:textId="77777777" w:rsidR="00845876" w:rsidRDefault="00000000">
      <w:pPr>
        <w:jc w:val="both"/>
        <w:rPr>
          <w:color w:val="000000"/>
          <w:sz w:val="24"/>
          <w:szCs w:val="24"/>
        </w:rPr>
      </w:pPr>
      <w:r>
        <w:rPr>
          <w:sz w:val="24"/>
          <w:szCs w:val="24"/>
        </w:rPr>
        <w:tab/>
        <w:t xml:space="preserve"> 5.8. </w:t>
      </w:r>
      <w:r>
        <w:rPr>
          <w:color w:val="000000"/>
          <w:sz w:val="24"/>
          <w:szCs w:val="24"/>
        </w:rPr>
        <w:t>По итогам приемки оказанных услуг на основании документов, предоставленных Исполнителем и подтверждающих оказание услуг, Заказчик формирует Акт приемки товаров, работ, услуг (ф.0510452). Приемка в соответствии с контрактом осуществляется без присутствия поставщика (подрядчика, исполнителя) и подписание Акт приемки товаров, работ, услуг (ф.0510452)) условиями контракта поставщиком (подрядчиком, исполнителем) не предусмотрено. Акт приемки (ф. 0510452) утверждается без подписи поставщика (подрядчика, исполнителя) и в его адрес в целях подтверждения возникновения у принимающей стороны обязанности оплатить товары, работы, услуги направляется скан-копия Акта приемки (ф. 0510452) (если иное не установлено условиями контракта или иным документом).</w:t>
      </w:r>
    </w:p>
    <w:p w14:paraId="1AABE968" w14:textId="77777777" w:rsidR="00845876" w:rsidRDefault="00000000">
      <w:pPr>
        <w:ind w:firstLine="851"/>
        <w:jc w:val="both"/>
        <w:rPr>
          <w:color w:val="000000"/>
          <w:sz w:val="24"/>
          <w:szCs w:val="24"/>
        </w:rPr>
      </w:pPr>
      <w:r>
        <w:rPr>
          <w:color w:val="000000"/>
          <w:sz w:val="24"/>
          <w:szCs w:val="24"/>
        </w:rPr>
        <w:t>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Заказчик формирует Акт приемки товаров, работ, услуг (ф.0510452) и направляет для подписания Исполнителю.</w:t>
      </w:r>
    </w:p>
    <w:p w14:paraId="5025F2E7" w14:textId="77777777" w:rsidR="00845876" w:rsidRDefault="00845876">
      <w:pPr>
        <w:pStyle w:val="ConsPlusNonformat"/>
        <w:jc w:val="both"/>
        <w:rPr>
          <w:rFonts w:ascii="Times New Roman" w:hAnsi="Times New Roman" w:cs="Times New Roman"/>
          <w:sz w:val="24"/>
          <w:szCs w:val="24"/>
        </w:rPr>
      </w:pPr>
    </w:p>
    <w:p w14:paraId="5AE463A1" w14:textId="77777777" w:rsidR="00845876" w:rsidRDefault="00000000">
      <w:pPr>
        <w:pStyle w:val="ConsPlusNonformat"/>
        <w:jc w:val="center"/>
        <w:rPr>
          <w:rFonts w:ascii="Times New Roman" w:hAnsi="Times New Roman" w:cs="Times New Roman"/>
          <w:b/>
          <w:sz w:val="24"/>
          <w:szCs w:val="24"/>
        </w:rPr>
      </w:pPr>
      <w:r>
        <w:rPr>
          <w:rFonts w:ascii="Times New Roman" w:hAnsi="Times New Roman" w:cs="Times New Roman"/>
          <w:b/>
          <w:sz w:val="24"/>
          <w:szCs w:val="24"/>
        </w:rPr>
        <w:t>6. Ответственность Сторон. Обстоятельства непреодолимой силы.</w:t>
      </w:r>
    </w:p>
    <w:p w14:paraId="06CEFDEB" w14:textId="77777777" w:rsidR="00845876" w:rsidRDefault="00845876">
      <w:pPr>
        <w:pStyle w:val="ConsPlusNonformat"/>
        <w:jc w:val="center"/>
        <w:rPr>
          <w:rFonts w:ascii="Times New Roman" w:hAnsi="Times New Roman" w:cs="Times New Roman"/>
          <w:sz w:val="24"/>
          <w:szCs w:val="24"/>
        </w:rPr>
      </w:pPr>
    </w:p>
    <w:p w14:paraId="4DEFDF76" w14:textId="6F920B95" w:rsidR="0084587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6.1. </w:t>
      </w:r>
      <w:r w:rsidR="006961E0" w:rsidRPr="006961E0">
        <w:rPr>
          <w:rFonts w:ascii="Times New Roman" w:hAnsi="Times New Roman" w:cs="Times New Roman"/>
          <w:sz w:val="24"/>
          <w:szCs w:val="24"/>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r w:rsidR="006961E0">
        <w:rPr>
          <w:rFonts w:ascii="Times New Roman" w:hAnsi="Times New Roman" w:cs="Times New Roman"/>
          <w:sz w:val="24"/>
          <w:szCs w:val="24"/>
        </w:rPr>
        <w:t xml:space="preserve"> </w:t>
      </w:r>
      <w:r>
        <w:rPr>
          <w:rFonts w:ascii="Times New Roman" w:hAnsi="Times New Roman" w:cs="Times New Roman"/>
          <w:sz w:val="24"/>
          <w:szCs w:val="24"/>
        </w:rPr>
        <w:t>Стороны освобождаются от ответственности за полное или частичное неисполнение обязательств по настоящему контракту, если это неисполнение обусловлено наступлением обстоятельств непреодолимой силы.</w:t>
      </w:r>
    </w:p>
    <w:p w14:paraId="065C8976" w14:textId="77777777" w:rsidR="0084587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6.2. 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дней с даты их наступления. В случае прекращения указанных обстоятельств Сторона в течение 5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w:t>
      </w:r>
    </w:p>
    <w:p w14:paraId="2712344F" w14:textId="77777777" w:rsidR="0084587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Неизвещение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006D7645" w14:textId="77777777" w:rsidR="00845876" w:rsidRDefault="00000000">
      <w:pPr>
        <w:jc w:val="both"/>
        <w:rPr>
          <w:sz w:val="24"/>
          <w:szCs w:val="24"/>
        </w:rPr>
      </w:pPr>
      <w:r>
        <w:rPr>
          <w:sz w:val="24"/>
          <w:szCs w:val="24"/>
        </w:rPr>
        <w:t xml:space="preserve">           6.3.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Pr>
          <w:sz w:val="24"/>
          <w:szCs w:val="24"/>
        </w:rPr>
        <w:lastRenderedPageBreak/>
        <w:t xml:space="preserve">устанавливается контрактом в размере одной трехсотой действующей на дату уплаты пени ключевой </w:t>
      </w:r>
      <w:r>
        <w:rPr>
          <w:rStyle w:val="links8"/>
          <w:sz w:val="24"/>
          <w:szCs w:val="24"/>
        </w:rPr>
        <w:t xml:space="preserve">ставки </w:t>
      </w:r>
      <w:r>
        <w:rPr>
          <w:sz w:val="24"/>
          <w:szCs w:val="24"/>
        </w:rPr>
        <w:t>Центрального банка Российской Федерации от не уплаченной в срок суммы.</w:t>
      </w:r>
    </w:p>
    <w:p w14:paraId="025EF80E" w14:textId="77777777" w:rsidR="00845876" w:rsidRDefault="00000000">
      <w:pPr>
        <w:jc w:val="both"/>
        <w:rPr>
          <w:sz w:val="24"/>
          <w:szCs w:val="24"/>
        </w:rPr>
      </w:pPr>
      <w:r>
        <w:rPr>
          <w:sz w:val="24"/>
          <w:szCs w:val="24"/>
        </w:rPr>
        <w:t xml:space="preserve">           6.4. В случае просрочки исполнения Исполнителем обязательств, предусмотренных контрактом, Заказчик направляет Исполнителю требование об уплате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трехсотая действующей на дату уплаты пени ключевой </w:t>
      </w:r>
      <w:r>
        <w:rPr>
          <w:rStyle w:val="links8"/>
          <w:sz w:val="24"/>
          <w:szCs w:val="24"/>
        </w:rPr>
        <w:t xml:space="preserve">ставки </w:t>
      </w:r>
      <w:r>
        <w:rPr>
          <w:sz w:val="24"/>
          <w:szCs w:val="24"/>
        </w:rPr>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105EF367" w14:textId="77777777" w:rsidR="00845876" w:rsidRDefault="00000000">
      <w:pPr>
        <w:pStyle w:val="s1"/>
        <w:spacing w:before="0" w:beforeAutospacing="0" w:after="0" w:afterAutospacing="0"/>
        <w:ind w:firstLine="708"/>
        <w:jc w:val="both"/>
      </w:pPr>
      <w:r>
        <w:t>6.5. Сторона освобождается от уплаты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5AC6BE1" w14:textId="77777777" w:rsidR="00845876" w:rsidRDefault="00000000">
      <w:pPr>
        <w:pStyle w:val="ConsPlusNonformat"/>
        <w:tabs>
          <w:tab w:val="left" w:pos="709"/>
        </w:tabs>
        <w:jc w:val="both"/>
        <w:rPr>
          <w:rFonts w:ascii="Times New Roman" w:hAnsi="Times New Roman" w:cs="Times New Roman"/>
          <w:sz w:val="24"/>
          <w:szCs w:val="24"/>
        </w:rPr>
      </w:pPr>
      <w:r>
        <w:rPr>
          <w:rFonts w:ascii="Times New Roman" w:hAnsi="Times New Roman" w:cs="Times New Roman"/>
          <w:sz w:val="24"/>
          <w:szCs w:val="24"/>
        </w:rPr>
        <w:t xml:space="preserve">           6.6. Все споры и разногласия по настоящему контракту разрешаются путем переговоров между Сторонами. В случае если Стороны не придут к соглашению, споры подлежат рассмотрению в судебном порядке.</w:t>
      </w:r>
    </w:p>
    <w:p w14:paraId="62B35D6E" w14:textId="77777777" w:rsidR="00845876" w:rsidRPr="00975EE0" w:rsidRDefault="00845876" w:rsidP="00975EE0">
      <w:pPr>
        <w:pStyle w:val="af0"/>
        <w:ind w:firstLine="709"/>
        <w:jc w:val="both"/>
        <w:rPr>
          <w:rFonts w:ascii="Times New Roman" w:hAnsi="Times New Roman"/>
          <w:sz w:val="24"/>
          <w:szCs w:val="24"/>
        </w:rPr>
      </w:pPr>
    </w:p>
    <w:p w14:paraId="1614407C" w14:textId="77777777" w:rsidR="00845876" w:rsidRDefault="00000000">
      <w:pPr>
        <w:ind w:firstLine="283"/>
        <w:jc w:val="center"/>
        <w:rPr>
          <w:b/>
          <w:sz w:val="24"/>
          <w:szCs w:val="24"/>
        </w:rPr>
      </w:pPr>
      <w:r>
        <w:rPr>
          <w:b/>
          <w:sz w:val="24"/>
          <w:szCs w:val="24"/>
        </w:rPr>
        <w:t>7.</w:t>
      </w:r>
      <w:r>
        <w:rPr>
          <w:b/>
          <w:sz w:val="24"/>
          <w:szCs w:val="24"/>
        </w:rPr>
        <w:tab/>
        <w:t>Антикоррупционная оговорка</w:t>
      </w:r>
    </w:p>
    <w:p w14:paraId="21FA860D" w14:textId="77777777" w:rsidR="00845876" w:rsidRDefault="00845876">
      <w:pPr>
        <w:ind w:firstLine="283"/>
        <w:jc w:val="center"/>
        <w:rPr>
          <w:b/>
          <w:sz w:val="24"/>
          <w:szCs w:val="24"/>
        </w:rPr>
      </w:pPr>
    </w:p>
    <w:p w14:paraId="22F5729F" w14:textId="77777777" w:rsidR="00845876" w:rsidRDefault="00000000">
      <w:pPr>
        <w:tabs>
          <w:tab w:val="left" w:pos="709"/>
        </w:tabs>
        <w:jc w:val="both"/>
        <w:rPr>
          <w:sz w:val="24"/>
          <w:szCs w:val="24"/>
        </w:rPr>
      </w:pPr>
      <w:r>
        <w:rPr>
          <w:sz w:val="24"/>
          <w:szCs w:val="24"/>
        </w:rPr>
        <w:t xml:space="preserve">           7.1.</w:t>
      </w:r>
      <w:r>
        <w:rPr>
          <w:sz w:val="24"/>
          <w:szCs w:val="24"/>
        </w:rPr>
        <w:tab/>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3D3B05B2" w14:textId="77777777" w:rsidR="00845876" w:rsidRDefault="00000000">
      <w:pPr>
        <w:jc w:val="both"/>
        <w:rPr>
          <w:sz w:val="24"/>
          <w:szCs w:val="24"/>
        </w:rPr>
      </w:pPr>
      <w:r>
        <w:rPr>
          <w:sz w:val="24"/>
          <w:szCs w:val="24"/>
        </w:rPr>
        <w:t xml:space="preserve">           7.2.</w:t>
      </w:r>
      <w:r>
        <w:rPr>
          <w:sz w:val="24"/>
          <w:szCs w:val="24"/>
        </w:rPr>
        <w:tab/>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C563F87" w14:textId="77777777" w:rsidR="00845876" w:rsidRDefault="00000000">
      <w:pPr>
        <w:tabs>
          <w:tab w:val="left" w:pos="709"/>
        </w:tabs>
        <w:jc w:val="both"/>
        <w:rPr>
          <w:sz w:val="24"/>
          <w:szCs w:val="24"/>
        </w:rPr>
      </w:pPr>
      <w:r>
        <w:rPr>
          <w:sz w:val="24"/>
          <w:szCs w:val="24"/>
        </w:rPr>
        <w:t xml:space="preserve">           7.3.</w:t>
      </w:r>
      <w:r>
        <w:rPr>
          <w:sz w:val="24"/>
          <w:szCs w:val="24"/>
        </w:rPr>
        <w:tab/>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3CFEAEC" w14:textId="77777777" w:rsidR="00845876" w:rsidRDefault="00000000">
      <w:pPr>
        <w:ind w:firstLine="708"/>
        <w:jc w:val="both"/>
        <w:rPr>
          <w:sz w:val="24"/>
          <w:szCs w:val="24"/>
        </w:rPr>
      </w:pPr>
      <w:r>
        <w:rPr>
          <w:sz w:val="24"/>
          <w:szCs w:val="24"/>
        </w:rPr>
        <w:t>7.4.</w:t>
      </w:r>
      <w:r>
        <w:rPr>
          <w:sz w:val="24"/>
          <w:szCs w:val="24"/>
        </w:rPr>
        <w:tab/>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A742125" w14:textId="77777777" w:rsidR="00845876" w:rsidRDefault="00000000">
      <w:pPr>
        <w:ind w:firstLine="708"/>
        <w:jc w:val="both"/>
        <w:rPr>
          <w:sz w:val="24"/>
          <w:szCs w:val="24"/>
        </w:rPr>
      </w:pPr>
      <w:r>
        <w:rPr>
          <w:sz w:val="24"/>
          <w:szCs w:val="24"/>
        </w:rPr>
        <w:t>7.5.</w:t>
      </w:r>
      <w:r>
        <w:rPr>
          <w:sz w:val="24"/>
          <w:szCs w:val="24"/>
        </w:rPr>
        <w:tab/>
        <w:t>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428783C" w14:textId="77777777" w:rsidR="00845876" w:rsidRDefault="00845876">
      <w:pPr>
        <w:ind w:firstLine="708"/>
        <w:jc w:val="both"/>
        <w:rPr>
          <w:sz w:val="24"/>
          <w:szCs w:val="24"/>
        </w:rPr>
      </w:pPr>
    </w:p>
    <w:p w14:paraId="7F996FEF" w14:textId="77777777" w:rsidR="00845876" w:rsidRDefault="00000000">
      <w:pPr>
        <w:pStyle w:val="ConsPlusNonformat"/>
        <w:jc w:val="center"/>
        <w:rPr>
          <w:rFonts w:ascii="Times New Roman" w:hAnsi="Times New Roman" w:cs="Times New Roman"/>
          <w:sz w:val="24"/>
          <w:szCs w:val="24"/>
        </w:rPr>
      </w:pPr>
      <w:r>
        <w:rPr>
          <w:rFonts w:ascii="Times New Roman" w:hAnsi="Times New Roman" w:cs="Times New Roman"/>
          <w:b/>
          <w:sz w:val="24"/>
          <w:szCs w:val="24"/>
        </w:rPr>
        <w:t>8. Заключительные положения</w:t>
      </w:r>
    </w:p>
    <w:p w14:paraId="3C68115F" w14:textId="77777777" w:rsidR="00845876" w:rsidRPr="007E7643" w:rsidRDefault="00000000" w:rsidP="007E7643">
      <w:pPr>
        <w:pStyle w:val="ConsPlusNonformat"/>
        <w:tabs>
          <w:tab w:val="left" w:pos="709"/>
        </w:tabs>
        <w:ind w:firstLine="567"/>
        <w:jc w:val="both"/>
        <w:rPr>
          <w:rFonts w:ascii="Times New Roman" w:hAnsi="Times New Roman" w:cs="Times New Roman"/>
          <w:sz w:val="24"/>
          <w:szCs w:val="24"/>
        </w:rPr>
      </w:pPr>
      <w:r w:rsidRPr="007E7643">
        <w:rPr>
          <w:rFonts w:ascii="Times New Roman" w:hAnsi="Times New Roman" w:cs="Times New Roman"/>
          <w:sz w:val="24"/>
          <w:szCs w:val="24"/>
        </w:rPr>
        <w:t xml:space="preserve">            8.1. Настоящий Контракт вступает в силу с момента его заключения и действует по 31 декабря 2026 года.  </w:t>
      </w:r>
    </w:p>
    <w:p w14:paraId="29BDF8CB" w14:textId="4D1A9CDA" w:rsidR="007E7643" w:rsidRPr="007E7643" w:rsidRDefault="007E7643" w:rsidP="007E7643">
      <w:pPr>
        <w:pStyle w:val="23"/>
        <w:numPr>
          <w:ilvl w:val="1"/>
          <w:numId w:val="5"/>
        </w:numPr>
        <w:tabs>
          <w:tab w:val="left" w:pos="1134"/>
        </w:tabs>
        <w:spacing w:after="0" w:line="240" w:lineRule="auto"/>
        <w:ind w:left="0" w:firstLine="567"/>
        <w:jc w:val="both"/>
        <w:rPr>
          <w:szCs w:val="24"/>
        </w:rPr>
      </w:pPr>
      <w:r w:rsidRPr="007E7643">
        <w:rPr>
          <w:sz w:val="24"/>
          <w:szCs w:val="24"/>
        </w:rPr>
        <w:t xml:space="preserve">Настоящий </w:t>
      </w:r>
      <w:r w:rsidR="00A431B4">
        <w:rPr>
          <w:sz w:val="24"/>
          <w:szCs w:val="24"/>
        </w:rPr>
        <w:t>Контракт</w:t>
      </w:r>
      <w:r w:rsidRPr="007E7643">
        <w:rPr>
          <w:sz w:val="24"/>
          <w:szCs w:val="24"/>
        </w:rPr>
        <w:t xml:space="preserve"> может быть расторгнут по соглашению Сторон, по решению суда, в случае одностороннего отказа стороны </w:t>
      </w:r>
      <w:r w:rsidR="00A431B4">
        <w:rPr>
          <w:sz w:val="24"/>
          <w:szCs w:val="24"/>
        </w:rPr>
        <w:t>Контракта</w:t>
      </w:r>
      <w:r w:rsidRPr="007E7643">
        <w:rPr>
          <w:sz w:val="24"/>
          <w:szCs w:val="24"/>
        </w:rPr>
        <w:t xml:space="preserve"> от исполнения </w:t>
      </w:r>
      <w:r w:rsidR="00A431B4">
        <w:rPr>
          <w:sz w:val="24"/>
          <w:szCs w:val="24"/>
        </w:rPr>
        <w:t>Контракта</w:t>
      </w:r>
      <w:r w:rsidRPr="007E7643">
        <w:rPr>
          <w:sz w:val="24"/>
          <w:szCs w:val="24"/>
        </w:rPr>
        <w:t xml:space="preserve"> в соответствии с гражданским законодательством</w:t>
      </w:r>
      <w:r w:rsidRPr="007E7643">
        <w:rPr>
          <w:szCs w:val="24"/>
        </w:rPr>
        <w:t>.</w:t>
      </w:r>
    </w:p>
    <w:p w14:paraId="7BC0AD1C" w14:textId="77777777" w:rsidR="007E7643" w:rsidRPr="007E7643" w:rsidRDefault="007E7643" w:rsidP="007E7643">
      <w:pPr>
        <w:pStyle w:val="ConsPlusNonformat"/>
        <w:tabs>
          <w:tab w:val="left" w:pos="709"/>
        </w:tabs>
        <w:ind w:firstLine="567"/>
        <w:jc w:val="both"/>
        <w:rPr>
          <w:rFonts w:ascii="Times New Roman" w:hAnsi="Times New Roman" w:cs="Times New Roman"/>
          <w:sz w:val="24"/>
          <w:szCs w:val="24"/>
        </w:rPr>
      </w:pPr>
    </w:p>
    <w:p w14:paraId="7F6F3290" w14:textId="09416CB7" w:rsidR="00845876" w:rsidRPr="007E7643" w:rsidRDefault="00000000" w:rsidP="007E7643">
      <w:pPr>
        <w:pStyle w:val="ConsPlusNonformat"/>
        <w:tabs>
          <w:tab w:val="left" w:pos="709"/>
        </w:tabs>
        <w:ind w:firstLine="567"/>
        <w:jc w:val="both"/>
        <w:rPr>
          <w:rFonts w:ascii="Times New Roman" w:hAnsi="Times New Roman" w:cs="Times New Roman"/>
          <w:sz w:val="24"/>
          <w:szCs w:val="24"/>
        </w:rPr>
      </w:pPr>
      <w:r w:rsidRPr="007E7643">
        <w:rPr>
          <w:rFonts w:ascii="Times New Roman" w:hAnsi="Times New Roman" w:cs="Times New Roman"/>
          <w:sz w:val="24"/>
          <w:szCs w:val="24"/>
        </w:rPr>
        <w:t>8.</w:t>
      </w:r>
      <w:r w:rsidR="007E7643" w:rsidRPr="007E7643">
        <w:rPr>
          <w:rFonts w:ascii="Times New Roman" w:hAnsi="Times New Roman" w:cs="Times New Roman"/>
          <w:sz w:val="24"/>
          <w:szCs w:val="24"/>
        </w:rPr>
        <w:t>3</w:t>
      </w:r>
      <w:r w:rsidRPr="007E7643">
        <w:rPr>
          <w:rFonts w:ascii="Times New Roman" w:hAnsi="Times New Roman" w:cs="Times New Roman"/>
          <w:sz w:val="24"/>
          <w:szCs w:val="24"/>
        </w:rPr>
        <w:t>.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67F3C256" w14:textId="146FA10C" w:rsidR="00845876" w:rsidRPr="007E7643" w:rsidRDefault="00000000" w:rsidP="007E7643">
      <w:pPr>
        <w:pStyle w:val="ConsPlusNonformat"/>
        <w:tabs>
          <w:tab w:val="left" w:pos="709"/>
        </w:tabs>
        <w:ind w:firstLine="567"/>
        <w:jc w:val="both"/>
        <w:rPr>
          <w:rFonts w:ascii="Times New Roman" w:hAnsi="Times New Roman" w:cs="Times New Roman"/>
          <w:sz w:val="24"/>
          <w:szCs w:val="24"/>
        </w:rPr>
      </w:pPr>
      <w:r w:rsidRPr="007E7643">
        <w:rPr>
          <w:rFonts w:ascii="Times New Roman" w:hAnsi="Times New Roman" w:cs="Times New Roman"/>
          <w:sz w:val="24"/>
          <w:szCs w:val="24"/>
        </w:rPr>
        <w:t>8.</w:t>
      </w:r>
      <w:r w:rsidR="007E7643" w:rsidRPr="007E7643">
        <w:rPr>
          <w:rFonts w:ascii="Times New Roman" w:hAnsi="Times New Roman" w:cs="Times New Roman"/>
          <w:sz w:val="24"/>
          <w:szCs w:val="24"/>
        </w:rPr>
        <w:t>4</w:t>
      </w:r>
      <w:r w:rsidRPr="007E7643">
        <w:rPr>
          <w:rFonts w:ascii="Times New Roman" w:hAnsi="Times New Roman" w:cs="Times New Roman"/>
          <w:sz w:val="24"/>
          <w:szCs w:val="24"/>
        </w:rPr>
        <w:t>. В случае перемены Заказчика права и обязанности Заказчика, предусмотренные настоящим Контрактом, переходят к новому Заказчику.</w:t>
      </w:r>
    </w:p>
    <w:p w14:paraId="0D73392F" w14:textId="2BE442DF" w:rsidR="00845876" w:rsidRPr="007E7643" w:rsidRDefault="00000000" w:rsidP="007E7643">
      <w:pPr>
        <w:pStyle w:val="ConsPlusNonformat"/>
        <w:tabs>
          <w:tab w:val="left" w:pos="709"/>
        </w:tabs>
        <w:ind w:firstLine="567"/>
        <w:jc w:val="both"/>
        <w:rPr>
          <w:rFonts w:ascii="Times New Roman" w:hAnsi="Times New Roman" w:cs="Times New Roman"/>
          <w:sz w:val="24"/>
          <w:szCs w:val="24"/>
        </w:rPr>
      </w:pPr>
      <w:r w:rsidRPr="007E7643">
        <w:rPr>
          <w:rFonts w:ascii="Times New Roman" w:hAnsi="Times New Roman" w:cs="Times New Roman"/>
          <w:sz w:val="24"/>
          <w:szCs w:val="24"/>
        </w:rPr>
        <w:t>8.</w:t>
      </w:r>
      <w:r w:rsidR="007E7643" w:rsidRPr="007E7643">
        <w:rPr>
          <w:rFonts w:ascii="Times New Roman" w:hAnsi="Times New Roman" w:cs="Times New Roman"/>
          <w:sz w:val="24"/>
          <w:szCs w:val="24"/>
        </w:rPr>
        <w:t>5</w:t>
      </w:r>
      <w:r w:rsidRPr="007E7643">
        <w:rPr>
          <w:rFonts w:ascii="Times New Roman" w:hAnsi="Times New Roman" w:cs="Times New Roman"/>
          <w:sz w:val="24"/>
          <w:szCs w:val="24"/>
        </w:rPr>
        <w:t>. Недействительность какого-либо из условий настоящего Контракта не влечет за собой недействительность других условий или всего настоящего Контракта в целом.</w:t>
      </w:r>
    </w:p>
    <w:p w14:paraId="18656EAF" w14:textId="0F8ABF74" w:rsidR="00845876" w:rsidRPr="007E7643" w:rsidRDefault="00000000" w:rsidP="007E7643">
      <w:pPr>
        <w:pStyle w:val="ConsPlusNonformat"/>
        <w:tabs>
          <w:tab w:val="left" w:pos="709"/>
        </w:tabs>
        <w:ind w:firstLine="567"/>
        <w:jc w:val="both"/>
        <w:rPr>
          <w:rFonts w:ascii="Times New Roman" w:hAnsi="Times New Roman" w:cs="Times New Roman"/>
          <w:sz w:val="24"/>
          <w:szCs w:val="24"/>
        </w:rPr>
      </w:pPr>
      <w:r w:rsidRPr="007E7643">
        <w:rPr>
          <w:rFonts w:ascii="Times New Roman" w:hAnsi="Times New Roman" w:cs="Times New Roman"/>
          <w:sz w:val="24"/>
          <w:szCs w:val="24"/>
        </w:rPr>
        <w:t>8.</w:t>
      </w:r>
      <w:r w:rsidR="007E7643" w:rsidRPr="007E7643">
        <w:rPr>
          <w:rFonts w:ascii="Times New Roman" w:hAnsi="Times New Roman" w:cs="Times New Roman"/>
          <w:sz w:val="24"/>
          <w:szCs w:val="24"/>
        </w:rPr>
        <w:t>6</w:t>
      </w:r>
      <w:r w:rsidRPr="007E7643">
        <w:rPr>
          <w:rFonts w:ascii="Times New Roman" w:hAnsi="Times New Roman" w:cs="Times New Roman"/>
          <w:sz w:val="24"/>
          <w:szCs w:val="24"/>
        </w:rPr>
        <w:t xml:space="preserve">. Все уведомления и сообщения Стороны направляют в письменной форме. Для передачи документов и ведения переписки Стороны вправе использовать средства факсимильной, телеграфной, почтовой и электронной почтовой связи. Стороны согласны наряду с почтовыми отправлениями признавать электронные, факсимильные, телеграфные письма, уведомления, извещения и иные виды деловой переписки в качестве доказательств при разрешении споров и разногласий, в том числе и при разрешении споров в судебном порядке. </w:t>
      </w:r>
    </w:p>
    <w:p w14:paraId="0653E24E" w14:textId="0E9668EC" w:rsidR="00845876" w:rsidRPr="007E7643" w:rsidRDefault="00000000" w:rsidP="007E7643">
      <w:pPr>
        <w:pStyle w:val="ConsPlusNonformat"/>
        <w:tabs>
          <w:tab w:val="left" w:pos="709"/>
        </w:tabs>
        <w:ind w:firstLine="567"/>
        <w:jc w:val="both"/>
        <w:rPr>
          <w:rFonts w:ascii="Times New Roman" w:hAnsi="Times New Roman" w:cs="Times New Roman"/>
          <w:sz w:val="24"/>
          <w:szCs w:val="24"/>
        </w:rPr>
      </w:pPr>
      <w:r w:rsidRPr="007E7643">
        <w:rPr>
          <w:rFonts w:ascii="Times New Roman" w:hAnsi="Times New Roman" w:cs="Times New Roman"/>
          <w:sz w:val="24"/>
          <w:szCs w:val="24"/>
        </w:rPr>
        <w:t>8.</w:t>
      </w:r>
      <w:r w:rsidR="007E7643" w:rsidRPr="007E7643">
        <w:rPr>
          <w:rFonts w:ascii="Times New Roman" w:hAnsi="Times New Roman" w:cs="Times New Roman"/>
          <w:sz w:val="24"/>
          <w:szCs w:val="24"/>
        </w:rPr>
        <w:t>7</w:t>
      </w:r>
      <w:r w:rsidRPr="007E7643">
        <w:rPr>
          <w:rFonts w:ascii="Times New Roman" w:hAnsi="Times New Roman" w:cs="Times New Roman"/>
          <w:sz w:val="24"/>
          <w:szCs w:val="24"/>
        </w:rPr>
        <w:t>. По всем вопросам, неурегулированным настоящим Контрактом, Стороны руководствуются соответствующими нормами действующего законодательства Российской Федерации.</w:t>
      </w:r>
    </w:p>
    <w:p w14:paraId="64E28FCB" w14:textId="3798EA46" w:rsidR="007E7643" w:rsidRPr="007E7643" w:rsidRDefault="007E7643" w:rsidP="007E7643">
      <w:pPr>
        <w:pStyle w:val="23"/>
        <w:numPr>
          <w:ilvl w:val="1"/>
          <w:numId w:val="6"/>
        </w:numPr>
        <w:tabs>
          <w:tab w:val="left" w:pos="709"/>
        </w:tabs>
        <w:spacing w:after="0" w:line="240" w:lineRule="auto"/>
        <w:ind w:left="0" w:firstLine="567"/>
        <w:jc w:val="both"/>
        <w:rPr>
          <w:sz w:val="24"/>
          <w:szCs w:val="24"/>
        </w:rPr>
      </w:pPr>
      <w:bookmarkStart w:id="0" w:name="_Hlk235621381"/>
      <w:r w:rsidRPr="007E7643">
        <w:rPr>
          <w:sz w:val="24"/>
          <w:szCs w:val="24"/>
        </w:rPr>
        <w:t xml:space="preserve">Все споры и разногласия, возникшие в связи с исполнением </w:t>
      </w:r>
      <w:r w:rsidR="00A431B4">
        <w:rPr>
          <w:sz w:val="24"/>
          <w:szCs w:val="24"/>
        </w:rPr>
        <w:t>Контракта</w:t>
      </w:r>
      <w:r w:rsidRPr="007E7643">
        <w:rPr>
          <w:sz w:val="24"/>
          <w:szCs w:val="24"/>
        </w:rPr>
        <w:t>, Стороны будут стремиться решить путем переговоров.</w:t>
      </w:r>
    </w:p>
    <w:p w14:paraId="62B34A91" w14:textId="60C3B236" w:rsidR="007E7643" w:rsidRPr="007E7643" w:rsidRDefault="007E7643" w:rsidP="007E7643">
      <w:pPr>
        <w:pStyle w:val="23"/>
        <w:numPr>
          <w:ilvl w:val="1"/>
          <w:numId w:val="6"/>
        </w:numPr>
        <w:tabs>
          <w:tab w:val="left" w:pos="709"/>
        </w:tabs>
        <w:spacing w:after="0" w:line="240" w:lineRule="auto"/>
        <w:ind w:left="0" w:firstLine="567"/>
        <w:jc w:val="both"/>
        <w:rPr>
          <w:sz w:val="24"/>
          <w:szCs w:val="24"/>
        </w:rPr>
      </w:pPr>
      <w:r w:rsidRPr="007E7643">
        <w:rPr>
          <w:sz w:val="24"/>
          <w:szCs w:val="24"/>
        </w:rPr>
        <w:t xml:space="preserve">Досудебный претензионный порядок путем обмена претензиями, направляемыми в письменном виде, является обязательным для Сторон настоящего </w:t>
      </w:r>
      <w:r w:rsidR="00A431B4">
        <w:rPr>
          <w:sz w:val="24"/>
          <w:szCs w:val="24"/>
        </w:rPr>
        <w:t>Контракта</w:t>
      </w:r>
      <w:r w:rsidRPr="007E7643">
        <w:rPr>
          <w:sz w:val="24"/>
          <w:szCs w:val="24"/>
        </w:rPr>
        <w:t>. Срок ответа на претензию – 10 (десять) календарных дней с даты её получения.</w:t>
      </w:r>
    </w:p>
    <w:p w14:paraId="13408521" w14:textId="6FA869BB" w:rsidR="007E7643" w:rsidRPr="007E7643" w:rsidRDefault="007E7643" w:rsidP="007E7643">
      <w:pPr>
        <w:pStyle w:val="23"/>
        <w:numPr>
          <w:ilvl w:val="1"/>
          <w:numId w:val="6"/>
        </w:numPr>
        <w:tabs>
          <w:tab w:val="left" w:pos="709"/>
        </w:tabs>
        <w:spacing w:after="0" w:line="240" w:lineRule="auto"/>
        <w:ind w:left="0" w:firstLine="567"/>
        <w:jc w:val="both"/>
        <w:rPr>
          <w:sz w:val="24"/>
          <w:szCs w:val="24"/>
        </w:rPr>
      </w:pPr>
      <w:r w:rsidRPr="007E7643">
        <w:rPr>
          <w:sz w:val="24"/>
          <w:szCs w:val="24"/>
        </w:rPr>
        <w:t xml:space="preserve">В случае невозможности разрешения разногласий путем переговоров они подлежат рассмотрению в Арбитражном суде по месту нахождения </w:t>
      </w:r>
      <w:r>
        <w:rPr>
          <w:sz w:val="24"/>
          <w:szCs w:val="24"/>
        </w:rPr>
        <w:t>Заказчика</w:t>
      </w:r>
      <w:r w:rsidRPr="007E7643">
        <w:rPr>
          <w:sz w:val="24"/>
          <w:szCs w:val="24"/>
        </w:rPr>
        <w:t>.</w:t>
      </w:r>
    </w:p>
    <w:bookmarkEnd w:id="0"/>
    <w:p w14:paraId="5B1D7CB0" w14:textId="385DB9A3" w:rsidR="00845876" w:rsidRDefault="00000000" w:rsidP="007E7643">
      <w:pPr>
        <w:pStyle w:val="ConsPlusNonformat"/>
        <w:tabs>
          <w:tab w:val="left" w:pos="709"/>
        </w:tabs>
        <w:ind w:firstLine="567"/>
        <w:jc w:val="both"/>
        <w:rPr>
          <w:rFonts w:ascii="Times New Roman" w:hAnsi="Times New Roman" w:cs="Times New Roman"/>
          <w:sz w:val="24"/>
          <w:szCs w:val="24"/>
        </w:rPr>
      </w:pPr>
      <w:r w:rsidRPr="007E7643">
        <w:rPr>
          <w:rFonts w:ascii="Times New Roman" w:hAnsi="Times New Roman" w:cs="Times New Roman"/>
          <w:sz w:val="24"/>
          <w:szCs w:val="24"/>
        </w:rPr>
        <w:t>8.</w:t>
      </w:r>
      <w:r w:rsidR="007E7643" w:rsidRPr="007E7643">
        <w:rPr>
          <w:rFonts w:ascii="Times New Roman" w:hAnsi="Times New Roman" w:cs="Times New Roman"/>
          <w:sz w:val="24"/>
          <w:szCs w:val="24"/>
        </w:rPr>
        <w:t>11</w:t>
      </w:r>
      <w:r w:rsidRPr="007E7643">
        <w:rPr>
          <w:rFonts w:ascii="Times New Roman" w:hAnsi="Times New Roman" w:cs="Times New Roman"/>
          <w:sz w:val="24"/>
          <w:szCs w:val="24"/>
        </w:rPr>
        <w:t>. Настоящий Контракт составлен в форме электронного документа, подписанного усиленными электронными подписями Сторон. Настоящий Контракт вступает в силу с даты его подписания Сторонами.</w:t>
      </w:r>
    </w:p>
    <w:p w14:paraId="1545482D" w14:textId="77777777" w:rsidR="0084587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
    <w:p w14:paraId="1DEEB0D4" w14:textId="77777777" w:rsidR="00845876" w:rsidRDefault="00845876">
      <w:pPr>
        <w:pStyle w:val="ConsPlusNonformat"/>
        <w:jc w:val="both"/>
        <w:rPr>
          <w:rFonts w:ascii="Times New Roman" w:hAnsi="Times New Roman" w:cs="Times New Roman"/>
          <w:sz w:val="24"/>
          <w:szCs w:val="24"/>
        </w:rPr>
      </w:pPr>
    </w:p>
    <w:p w14:paraId="69027D9E" w14:textId="77777777" w:rsidR="00845876" w:rsidRDefault="00000000">
      <w:pPr>
        <w:pStyle w:val="ConsPlusNonformat"/>
        <w:jc w:val="center"/>
        <w:rPr>
          <w:rFonts w:ascii="Times New Roman" w:hAnsi="Times New Roman" w:cs="Times New Roman"/>
          <w:b/>
          <w:sz w:val="24"/>
          <w:szCs w:val="24"/>
        </w:rPr>
      </w:pPr>
      <w:r>
        <w:rPr>
          <w:rFonts w:ascii="Times New Roman" w:hAnsi="Times New Roman" w:cs="Times New Roman"/>
          <w:b/>
          <w:sz w:val="24"/>
          <w:szCs w:val="24"/>
        </w:rPr>
        <w:t>9. Адреса и банковские реквизиты Сторон:</w:t>
      </w:r>
    </w:p>
    <w:p w14:paraId="1F9A16FA" w14:textId="77777777" w:rsidR="00845876" w:rsidRDefault="00000000">
      <w:pPr>
        <w:jc w:val="both"/>
        <w:rPr>
          <w:b/>
          <w:sz w:val="24"/>
          <w:szCs w:val="24"/>
        </w:rPr>
      </w:pPr>
      <w:r>
        <w:rPr>
          <w:b/>
          <w:sz w:val="24"/>
          <w:szCs w:val="24"/>
        </w:rPr>
        <w:t xml:space="preserve">                                                               </w:t>
      </w:r>
    </w:p>
    <w:tbl>
      <w:tblPr>
        <w:tblW w:w="0" w:type="auto"/>
        <w:jc w:val="center"/>
        <w:tblLayout w:type="fixed"/>
        <w:tblCellMar>
          <w:left w:w="70" w:type="dxa"/>
          <w:right w:w="70" w:type="dxa"/>
        </w:tblCellMar>
        <w:tblLook w:val="04A0" w:firstRow="1" w:lastRow="0" w:firstColumn="1" w:lastColumn="0" w:noHBand="0" w:noVBand="1"/>
      </w:tblPr>
      <w:tblGrid>
        <w:gridCol w:w="4860"/>
        <w:gridCol w:w="5415"/>
      </w:tblGrid>
      <w:tr w:rsidR="00845876" w14:paraId="4A31B2E6" w14:textId="77777777">
        <w:trPr>
          <w:jc w:val="center"/>
        </w:trPr>
        <w:tc>
          <w:tcPr>
            <w:tcW w:w="4860" w:type="dxa"/>
            <w:tcBorders>
              <w:top w:val="nil"/>
              <w:left w:val="nil"/>
              <w:bottom w:val="nil"/>
              <w:right w:val="nil"/>
            </w:tcBorders>
          </w:tcPr>
          <w:p w14:paraId="6BFFA1A2" w14:textId="77777777" w:rsidR="00845876" w:rsidRDefault="00000000">
            <w:pPr>
              <w:pStyle w:val="af0"/>
              <w:rPr>
                <w:rFonts w:ascii="Times New Roman" w:hAnsi="Times New Roman"/>
                <w:sz w:val="24"/>
                <w:szCs w:val="24"/>
              </w:rPr>
            </w:pPr>
            <w:r>
              <w:rPr>
                <w:rFonts w:ascii="Times New Roman" w:hAnsi="Times New Roman"/>
                <w:sz w:val="24"/>
                <w:szCs w:val="24"/>
              </w:rPr>
              <w:t xml:space="preserve">Заказчик: </w:t>
            </w:r>
            <w:r>
              <w:rPr>
                <w:rFonts w:ascii="Times New Roman" w:hAnsi="Times New Roman"/>
                <w:b/>
                <w:sz w:val="24"/>
                <w:szCs w:val="24"/>
              </w:rPr>
              <w:t>Федеральное бюджетное учреждение «Территориальный фонд геологической информации по Приволжскому федеральному округу»</w:t>
            </w:r>
            <w:r>
              <w:rPr>
                <w:rFonts w:ascii="Times New Roman" w:hAnsi="Times New Roman"/>
                <w:sz w:val="24"/>
                <w:szCs w:val="24"/>
              </w:rPr>
              <w:t xml:space="preserve">  (Сокращенное наименование - ФБУ «ТФГИ по Приволжскому федеральному округу»)</w:t>
            </w:r>
          </w:p>
          <w:p w14:paraId="48E8A63B" w14:textId="77777777" w:rsidR="00845876" w:rsidRDefault="00000000">
            <w:pPr>
              <w:pStyle w:val="af0"/>
              <w:rPr>
                <w:rFonts w:ascii="Times New Roman" w:hAnsi="Times New Roman"/>
                <w:sz w:val="24"/>
                <w:szCs w:val="24"/>
              </w:rPr>
            </w:pPr>
            <w:r>
              <w:rPr>
                <w:rFonts w:ascii="Times New Roman" w:hAnsi="Times New Roman"/>
                <w:sz w:val="24"/>
                <w:szCs w:val="24"/>
              </w:rPr>
              <w:t>ИНН/КПП 5257044753 КПП 526201001</w:t>
            </w:r>
          </w:p>
          <w:p w14:paraId="203E124F" w14:textId="77777777" w:rsidR="00845876" w:rsidRDefault="00000000">
            <w:pPr>
              <w:pStyle w:val="af0"/>
              <w:rPr>
                <w:rFonts w:ascii="Times New Roman" w:hAnsi="Times New Roman"/>
                <w:sz w:val="24"/>
                <w:szCs w:val="24"/>
              </w:rPr>
            </w:pPr>
            <w:r>
              <w:rPr>
                <w:rFonts w:ascii="Times New Roman" w:hAnsi="Times New Roman"/>
                <w:sz w:val="24"/>
                <w:szCs w:val="24"/>
              </w:rPr>
              <w:t>Юридический адрес: ул. Ванеева, д. 28, г. Нижний Новгород, 603105</w:t>
            </w:r>
          </w:p>
          <w:p w14:paraId="08511142" w14:textId="77777777" w:rsidR="00845876" w:rsidRDefault="00845876">
            <w:pPr>
              <w:pStyle w:val="af0"/>
              <w:rPr>
                <w:rFonts w:ascii="Times New Roman" w:hAnsi="Times New Roman"/>
                <w:b/>
                <w:sz w:val="24"/>
                <w:szCs w:val="24"/>
                <w:u w:val="single"/>
              </w:rPr>
            </w:pPr>
          </w:p>
          <w:p w14:paraId="290FB911" w14:textId="77777777" w:rsidR="00845876" w:rsidRDefault="00000000">
            <w:pPr>
              <w:pStyle w:val="af0"/>
              <w:rPr>
                <w:rFonts w:ascii="Times New Roman" w:hAnsi="Times New Roman"/>
                <w:b/>
                <w:sz w:val="24"/>
                <w:szCs w:val="24"/>
                <w:u w:val="single"/>
              </w:rPr>
            </w:pPr>
            <w:r>
              <w:rPr>
                <w:rFonts w:ascii="Times New Roman" w:hAnsi="Times New Roman"/>
                <w:b/>
                <w:sz w:val="24"/>
                <w:szCs w:val="24"/>
                <w:u w:val="single"/>
              </w:rPr>
              <w:t>Мордовский филиал ФБУ «ТФГИ по Приволжскому федеральному округу»</w:t>
            </w:r>
          </w:p>
          <w:p w14:paraId="5B3B7B78" w14:textId="77777777" w:rsidR="00845876" w:rsidRDefault="00000000">
            <w:pPr>
              <w:pStyle w:val="af0"/>
              <w:rPr>
                <w:rFonts w:ascii="Times New Roman" w:hAnsi="Times New Roman"/>
                <w:sz w:val="24"/>
                <w:szCs w:val="24"/>
              </w:rPr>
            </w:pPr>
            <w:r>
              <w:rPr>
                <w:rFonts w:ascii="Times New Roman" w:hAnsi="Times New Roman"/>
                <w:sz w:val="24"/>
                <w:szCs w:val="24"/>
              </w:rPr>
              <w:t>Адрес местонахождения:</w:t>
            </w:r>
          </w:p>
          <w:p w14:paraId="13FC9093" w14:textId="77777777" w:rsidR="00845876" w:rsidRDefault="00000000">
            <w:pPr>
              <w:pStyle w:val="af0"/>
              <w:rPr>
                <w:rFonts w:ascii="Times New Roman" w:hAnsi="Times New Roman"/>
                <w:sz w:val="24"/>
                <w:szCs w:val="24"/>
              </w:rPr>
            </w:pPr>
            <w:r>
              <w:rPr>
                <w:rFonts w:ascii="Times New Roman" w:hAnsi="Times New Roman"/>
                <w:sz w:val="24"/>
                <w:szCs w:val="24"/>
              </w:rPr>
              <w:t xml:space="preserve">ул. Степана Разина, д. 17А, г. Саранск, Республика Мордовия, 430005 </w:t>
            </w:r>
          </w:p>
          <w:p w14:paraId="5B43130B" w14:textId="77777777" w:rsidR="00845876" w:rsidRDefault="00000000">
            <w:pPr>
              <w:pStyle w:val="af0"/>
              <w:rPr>
                <w:rFonts w:ascii="Times New Roman" w:hAnsi="Times New Roman"/>
                <w:sz w:val="24"/>
                <w:szCs w:val="24"/>
              </w:rPr>
            </w:pPr>
            <w:r>
              <w:rPr>
                <w:rFonts w:ascii="Times New Roman" w:hAnsi="Times New Roman"/>
                <w:sz w:val="24"/>
                <w:szCs w:val="24"/>
              </w:rPr>
              <w:t>ИНН/КПП 5257044753/132602001</w:t>
            </w:r>
          </w:p>
          <w:p w14:paraId="373E7D51" w14:textId="77777777" w:rsidR="00845876" w:rsidRDefault="00000000">
            <w:pPr>
              <w:pStyle w:val="af0"/>
              <w:rPr>
                <w:rFonts w:ascii="Times New Roman" w:hAnsi="Times New Roman"/>
                <w:sz w:val="24"/>
                <w:szCs w:val="24"/>
                <w:shd w:val="clear" w:color="auto" w:fill="FFFFFF"/>
              </w:rPr>
            </w:pPr>
            <w:r>
              <w:rPr>
                <w:rFonts w:ascii="Times New Roman" w:hAnsi="Times New Roman"/>
                <w:sz w:val="24"/>
                <w:szCs w:val="24"/>
              </w:rPr>
              <w:t>Банковские реквизиты:</w:t>
            </w:r>
            <w:r>
              <w:rPr>
                <w:rFonts w:ascii="Times New Roman" w:hAnsi="Times New Roman"/>
                <w:sz w:val="24"/>
                <w:szCs w:val="24"/>
                <w:shd w:val="clear" w:color="auto" w:fill="FFFFFF"/>
              </w:rPr>
              <w:t xml:space="preserve"> </w:t>
            </w:r>
          </w:p>
          <w:p w14:paraId="735A4A9D" w14:textId="77777777" w:rsidR="00845876" w:rsidRDefault="00000000">
            <w:pPr>
              <w:pStyle w:val="af0"/>
              <w:rPr>
                <w:rFonts w:ascii="Times New Roman" w:hAnsi="Times New Roman"/>
                <w:sz w:val="24"/>
                <w:szCs w:val="24"/>
              </w:rPr>
            </w:pPr>
            <w:r>
              <w:rPr>
                <w:rFonts w:ascii="Times New Roman" w:hAnsi="Times New Roman"/>
                <w:sz w:val="24"/>
                <w:szCs w:val="24"/>
              </w:rPr>
              <w:t xml:space="preserve">Р/счет: 03214643000000013200 </w:t>
            </w:r>
          </w:p>
          <w:p w14:paraId="69ED6018" w14:textId="77777777" w:rsidR="00845876" w:rsidRDefault="00000000">
            <w:pPr>
              <w:pStyle w:val="af0"/>
              <w:rPr>
                <w:rFonts w:ascii="Times New Roman" w:hAnsi="Times New Roman"/>
                <w:color w:val="000000"/>
                <w:sz w:val="24"/>
                <w:szCs w:val="24"/>
              </w:rPr>
            </w:pPr>
            <w:r>
              <w:rPr>
                <w:rFonts w:ascii="Times New Roman" w:hAnsi="Times New Roman"/>
                <w:color w:val="000000"/>
                <w:sz w:val="24"/>
                <w:szCs w:val="24"/>
              </w:rPr>
              <w:t>ОКЦ №1 ВВГУ Банка России//УФК по Нижегородской области, г. Нижний Новгород</w:t>
            </w:r>
          </w:p>
          <w:p w14:paraId="528C6AAF" w14:textId="77777777" w:rsidR="00845876" w:rsidRDefault="00000000">
            <w:pPr>
              <w:pStyle w:val="af0"/>
              <w:rPr>
                <w:rFonts w:ascii="Times New Roman" w:hAnsi="Times New Roman"/>
                <w:sz w:val="24"/>
                <w:szCs w:val="24"/>
              </w:rPr>
            </w:pPr>
            <w:r>
              <w:rPr>
                <w:rFonts w:ascii="Times New Roman" w:hAnsi="Times New Roman"/>
                <w:sz w:val="24"/>
                <w:szCs w:val="24"/>
              </w:rPr>
              <w:t>БИК ТОФК: 012202102</w:t>
            </w:r>
            <w:r>
              <w:rPr>
                <w:rFonts w:ascii="Times New Roman" w:hAnsi="Times New Roman"/>
                <w:sz w:val="24"/>
                <w:szCs w:val="24"/>
              </w:rPr>
              <w:tab/>
            </w:r>
          </w:p>
          <w:p w14:paraId="6FE59FFA" w14:textId="77777777" w:rsidR="00845876" w:rsidRDefault="00000000">
            <w:pPr>
              <w:pStyle w:val="af0"/>
              <w:rPr>
                <w:rFonts w:ascii="Times New Roman" w:hAnsi="Times New Roman"/>
                <w:sz w:val="24"/>
                <w:szCs w:val="24"/>
              </w:rPr>
            </w:pPr>
            <w:r>
              <w:rPr>
                <w:rFonts w:ascii="Times New Roman" w:hAnsi="Times New Roman"/>
                <w:sz w:val="24"/>
                <w:szCs w:val="24"/>
              </w:rPr>
              <w:lastRenderedPageBreak/>
              <w:t>Единый казначейский счет: 40102810745370000024</w:t>
            </w:r>
          </w:p>
          <w:p w14:paraId="573722F2" w14:textId="77777777" w:rsidR="00845876" w:rsidRDefault="00000000">
            <w:pPr>
              <w:pStyle w:val="af0"/>
              <w:rPr>
                <w:rFonts w:ascii="Times New Roman" w:hAnsi="Times New Roman"/>
                <w:sz w:val="24"/>
                <w:szCs w:val="24"/>
              </w:rPr>
            </w:pPr>
            <w:r>
              <w:rPr>
                <w:rFonts w:ascii="Times New Roman" w:hAnsi="Times New Roman"/>
                <w:sz w:val="24"/>
                <w:szCs w:val="24"/>
              </w:rPr>
              <w:t xml:space="preserve">Лицевой счет  </w:t>
            </w:r>
            <w:r>
              <w:rPr>
                <w:rFonts w:ascii="Times New Roman" w:hAnsi="Times New Roman"/>
                <w:sz w:val="24"/>
                <w:szCs w:val="24"/>
                <w:shd w:val="clear" w:color="auto" w:fill="FFFFFF"/>
              </w:rPr>
              <w:t>20326Х11920</w:t>
            </w:r>
          </w:p>
          <w:p w14:paraId="794471C1" w14:textId="77777777" w:rsidR="00845876" w:rsidRDefault="00000000">
            <w:pPr>
              <w:pStyle w:val="af0"/>
              <w:rPr>
                <w:rFonts w:ascii="Times New Roman" w:hAnsi="Times New Roman"/>
                <w:sz w:val="24"/>
                <w:szCs w:val="24"/>
              </w:rPr>
            </w:pPr>
            <w:r>
              <w:rPr>
                <w:rFonts w:ascii="Times New Roman" w:hAnsi="Times New Roman"/>
                <w:sz w:val="24"/>
                <w:szCs w:val="24"/>
              </w:rPr>
              <w:t>Адрес электронной почты:</w:t>
            </w:r>
          </w:p>
          <w:p w14:paraId="51CD0321" w14:textId="77777777" w:rsidR="00845876" w:rsidRDefault="00000000">
            <w:pPr>
              <w:pStyle w:val="af0"/>
              <w:rPr>
                <w:rFonts w:ascii="Times New Roman" w:hAnsi="Times New Roman"/>
                <w:sz w:val="24"/>
                <w:szCs w:val="24"/>
              </w:rPr>
            </w:pPr>
            <w:r>
              <w:rPr>
                <w:rFonts w:ascii="Times New Roman" w:hAnsi="Times New Roman"/>
                <w:sz w:val="24"/>
                <w:szCs w:val="24"/>
                <w:lang w:val="en-US"/>
              </w:rPr>
              <w:t>tfgirm</w:t>
            </w:r>
            <w:r>
              <w:rPr>
                <w:rFonts w:ascii="Times New Roman" w:hAnsi="Times New Roman"/>
                <w:sz w:val="24"/>
                <w:szCs w:val="24"/>
              </w:rPr>
              <w:t>@</w:t>
            </w:r>
            <w:r>
              <w:rPr>
                <w:rFonts w:ascii="Times New Roman" w:hAnsi="Times New Roman"/>
                <w:sz w:val="24"/>
                <w:szCs w:val="24"/>
                <w:lang w:val="en-US"/>
              </w:rPr>
              <w:t>tfipfo</w:t>
            </w:r>
            <w:r>
              <w:rPr>
                <w:rFonts w:ascii="Times New Roman" w:hAnsi="Times New Roman"/>
                <w:sz w:val="24"/>
                <w:szCs w:val="24"/>
              </w:rPr>
              <w:t>.</w:t>
            </w:r>
            <w:r>
              <w:rPr>
                <w:rFonts w:ascii="Times New Roman" w:hAnsi="Times New Roman"/>
                <w:sz w:val="24"/>
                <w:szCs w:val="24"/>
                <w:lang w:val="en-US"/>
              </w:rPr>
              <w:t>ru</w:t>
            </w:r>
          </w:p>
          <w:p w14:paraId="2AC727FD" w14:textId="77777777" w:rsidR="00845876" w:rsidRDefault="00000000">
            <w:pPr>
              <w:widowControl w:val="0"/>
              <w:tabs>
                <w:tab w:val="left" w:pos="1140"/>
              </w:tabs>
              <w:suppressAutoHyphens/>
              <w:rPr>
                <w:rFonts w:eastAsia="Arial Unicode MS"/>
                <w:kern w:val="1"/>
                <w:sz w:val="24"/>
                <w:szCs w:val="24"/>
                <w:lang w:eastAsia="hi-IN" w:bidi="hi-IN"/>
              </w:rPr>
            </w:pPr>
            <w:r>
              <w:rPr>
                <w:sz w:val="24"/>
                <w:szCs w:val="24"/>
              </w:rPr>
              <w:t>Телефон:(8342) 48-18-00</w:t>
            </w:r>
            <w:r>
              <w:rPr>
                <w:rFonts w:eastAsia="Arial Unicode MS"/>
                <w:kern w:val="1"/>
                <w:sz w:val="24"/>
                <w:szCs w:val="24"/>
                <w:lang w:eastAsia="hi-IN" w:bidi="hi-IN"/>
              </w:rPr>
              <w:t xml:space="preserve"> </w:t>
            </w:r>
          </w:p>
          <w:p w14:paraId="3555CE4E" w14:textId="77777777" w:rsidR="00845876" w:rsidRDefault="00845876">
            <w:pPr>
              <w:widowControl w:val="0"/>
              <w:suppressLineNumbers/>
              <w:suppressAutoHyphens/>
              <w:snapToGrid w:val="0"/>
              <w:rPr>
                <w:rFonts w:eastAsia="Arial Unicode MS"/>
                <w:kern w:val="1"/>
                <w:sz w:val="24"/>
                <w:szCs w:val="24"/>
                <w:lang w:eastAsia="hi-IN" w:bidi="hi-IN"/>
              </w:rPr>
            </w:pPr>
          </w:p>
          <w:p w14:paraId="21F8673C" w14:textId="77777777" w:rsidR="00845876" w:rsidRDefault="00845876">
            <w:pPr>
              <w:widowControl w:val="0"/>
              <w:suppressLineNumbers/>
              <w:suppressAutoHyphens/>
              <w:snapToGrid w:val="0"/>
              <w:rPr>
                <w:rFonts w:eastAsia="Arial Unicode MS"/>
                <w:kern w:val="1"/>
                <w:sz w:val="24"/>
                <w:szCs w:val="24"/>
                <w:lang w:eastAsia="hi-IN" w:bidi="hi-IN"/>
              </w:rPr>
            </w:pPr>
          </w:p>
          <w:p w14:paraId="15D93E02" w14:textId="77777777" w:rsidR="00845876" w:rsidRDefault="00845876">
            <w:pPr>
              <w:widowControl w:val="0"/>
              <w:suppressLineNumbers/>
              <w:suppressAutoHyphens/>
              <w:snapToGrid w:val="0"/>
              <w:rPr>
                <w:rFonts w:eastAsia="Arial Unicode MS"/>
                <w:kern w:val="1"/>
                <w:sz w:val="24"/>
                <w:szCs w:val="24"/>
                <w:lang w:eastAsia="hi-IN" w:bidi="hi-IN"/>
              </w:rPr>
            </w:pPr>
          </w:p>
          <w:p w14:paraId="595414FF" w14:textId="77777777" w:rsidR="00845876" w:rsidRDefault="00845876">
            <w:pPr>
              <w:widowControl w:val="0"/>
              <w:suppressLineNumbers/>
              <w:suppressAutoHyphens/>
              <w:snapToGrid w:val="0"/>
              <w:rPr>
                <w:rFonts w:eastAsia="Arial Unicode MS"/>
                <w:kern w:val="1"/>
                <w:sz w:val="24"/>
                <w:szCs w:val="24"/>
                <w:lang w:eastAsia="hi-IN" w:bidi="hi-IN"/>
              </w:rPr>
            </w:pPr>
          </w:p>
          <w:p w14:paraId="37D8656C" w14:textId="3BACC2C4" w:rsidR="00845876" w:rsidRDefault="00262DF8">
            <w:pPr>
              <w:rPr>
                <w:sz w:val="24"/>
                <w:szCs w:val="24"/>
              </w:rPr>
            </w:pPr>
            <w:r>
              <w:rPr>
                <w:sz w:val="24"/>
                <w:szCs w:val="24"/>
              </w:rPr>
              <w:t>______________</w:t>
            </w:r>
          </w:p>
          <w:p w14:paraId="378D3D8E" w14:textId="09F3B2C7" w:rsidR="00845876" w:rsidRDefault="00000000">
            <w:pPr>
              <w:rPr>
                <w:sz w:val="24"/>
                <w:szCs w:val="24"/>
              </w:rPr>
            </w:pPr>
            <w:r>
              <w:rPr>
                <w:sz w:val="24"/>
                <w:szCs w:val="24"/>
              </w:rPr>
              <w:t xml:space="preserve">_____________________ </w:t>
            </w:r>
            <w:r w:rsidR="00262DF8">
              <w:rPr>
                <w:sz w:val="24"/>
                <w:szCs w:val="24"/>
              </w:rPr>
              <w:t>/___________/</w:t>
            </w:r>
            <w:r>
              <w:rPr>
                <w:sz w:val="24"/>
                <w:szCs w:val="24"/>
              </w:rPr>
              <w:t xml:space="preserve"> </w:t>
            </w:r>
          </w:p>
          <w:p w14:paraId="6AC7D243" w14:textId="77777777" w:rsidR="00845876" w:rsidRDefault="00000000">
            <w:pPr>
              <w:rPr>
                <w:sz w:val="24"/>
                <w:szCs w:val="24"/>
              </w:rPr>
            </w:pPr>
            <w:r>
              <w:rPr>
                <w:sz w:val="24"/>
                <w:szCs w:val="24"/>
              </w:rPr>
              <w:tab/>
            </w:r>
          </w:p>
        </w:tc>
        <w:tc>
          <w:tcPr>
            <w:tcW w:w="5415" w:type="dxa"/>
            <w:tcBorders>
              <w:top w:val="nil"/>
              <w:left w:val="nil"/>
              <w:bottom w:val="nil"/>
              <w:right w:val="nil"/>
            </w:tcBorders>
          </w:tcPr>
          <w:p w14:paraId="0EDA561E" w14:textId="6B1E1AE4" w:rsidR="00845876" w:rsidRDefault="00000000" w:rsidP="00A11C6E">
            <w:pPr>
              <w:jc w:val="both"/>
              <w:rPr>
                <w:b/>
                <w:sz w:val="24"/>
                <w:szCs w:val="24"/>
              </w:rPr>
            </w:pPr>
            <w:r>
              <w:rPr>
                <w:bCs/>
                <w:sz w:val="24"/>
                <w:szCs w:val="24"/>
              </w:rPr>
              <w:lastRenderedPageBreak/>
              <w:t>Исполнитель</w:t>
            </w:r>
            <w:r>
              <w:rPr>
                <w:b/>
                <w:sz w:val="24"/>
                <w:szCs w:val="24"/>
              </w:rPr>
              <w:t xml:space="preserve">: </w:t>
            </w:r>
          </w:p>
          <w:p w14:paraId="69268773" w14:textId="77777777" w:rsidR="00845876" w:rsidRDefault="00845876">
            <w:pPr>
              <w:rPr>
                <w:sz w:val="24"/>
                <w:szCs w:val="24"/>
              </w:rPr>
            </w:pPr>
          </w:p>
          <w:p w14:paraId="17903BBA" w14:textId="77777777" w:rsidR="00A11C6E" w:rsidRDefault="00A11C6E">
            <w:pPr>
              <w:rPr>
                <w:sz w:val="24"/>
                <w:szCs w:val="24"/>
              </w:rPr>
            </w:pPr>
          </w:p>
          <w:p w14:paraId="0109456A" w14:textId="77777777" w:rsidR="00A11C6E" w:rsidRDefault="00A11C6E">
            <w:pPr>
              <w:rPr>
                <w:sz w:val="24"/>
                <w:szCs w:val="24"/>
              </w:rPr>
            </w:pPr>
          </w:p>
          <w:p w14:paraId="5327C308" w14:textId="77777777" w:rsidR="00A11C6E" w:rsidRDefault="00A11C6E">
            <w:pPr>
              <w:rPr>
                <w:sz w:val="24"/>
                <w:szCs w:val="24"/>
              </w:rPr>
            </w:pPr>
          </w:p>
          <w:p w14:paraId="2B5418DB" w14:textId="77777777" w:rsidR="00A11C6E" w:rsidRDefault="00A11C6E">
            <w:pPr>
              <w:rPr>
                <w:sz w:val="24"/>
                <w:szCs w:val="24"/>
              </w:rPr>
            </w:pPr>
          </w:p>
          <w:p w14:paraId="438F4057" w14:textId="77777777" w:rsidR="00A11C6E" w:rsidRDefault="00A11C6E">
            <w:pPr>
              <w:rPr>
                <w:sz w:val="24"/>
                <w:szCs w:val="24"/>
              </w:rPr>
            </w:pPr>
          </w:p>
          <w:p w14:paraId="59AB75AE" w14:textId="77777777" w:rsidR="00A11C6E" w:rsidRDefault="00A11C6E">
            <w:pPr>
              <w:rPr>
                <w:sz w:val="24"/>
                <w:szCs w:val="24"/>
              </w:rPr>
            </w:pPr>
          </w:p>
          <w:p w14:paraId="07695A03" w14:textId="77777777" w:rsidR="00A11C6E" w:rsidRDefault="00A11C6E">
            <w:pPr>
              <w:rPr>
                <w:sz w:val="24"/>
                <w:szCs w:val="24"/>
              </w:rPr>
            </w:pPr>
          </w:p>
          <w:p w14:paraId="1FCB7A77" w14:textId="77777777" w:rsidR="00A11C6E" w:rsidRDefault="00A11C6E">
            <w:pPr>
              <w:rPr>
                <w:sz w:val="24"/>
                <w:szCs w:val="24"/>
              </w:rPr>
            </w:pPr>
          </w:p>
          <w:p w14:paraId="35550BA1" w14:textId="77777777" w:rsidR="00A11C6E" w:rsidRDefault="00A11C6E">
            <w:pPr>
              <w:rPr>
                <w:sz w:val="24"/>
                <w:szCs w:val="24"/>
              </w:rPr>
            </w:pPr>
          </w:p>
          <w:p w14:paraId="53D08E72" w14:textId="77777777" w:rsidR="00A11C6E" w:rsidRDefault="00A11C6E">
            <w:pPr>
              <w:rPr>
                <w:sz w:val="24"/>
                <w:szCs w:val="24"/>
              </w:rPr>
            </w:pPr>
          </w:p>
          <w:p w14:paraId="1E8A715C" w14:textId="77777777" w:rsidR="00A11C6E" w:rsidRDefault="00A11C6E">
            <w:pPr>
              <w:rPr>
                <w:sz w:val="24"/>
                <w:szCs w:val="24"/>
              </w:rPr>
            </w:pPr>
          </w:p>
          <w:p w14:paraId="624D5A1B" w14:textId="77777777" w:rsidR="00A11C6E" w:rsidRDefault="00A11C6E">
            <w:pPr>
              <w:rPr>
                <w:sz w:val="24"/>
                <w:szCs w:val="24"/>
              </w:rPr>
            </w:pPr>
          </w:p>
          <w:p w14:paraId="65688AF6" w14:textId="77777777" w:rsidR="00A11C6E" w:rsidRDefault="00A11C6E">
            <w:pPr>
              <w:rPr>
                <w:sz w:val="24"/>
                <w:szCs w:val="24"/>
              </w:rPr>
            </w:pPr>
          </w:p>
          <w:p w14:paraId="2480472C" w14:textId="77777777" w:rsidR="00A11C6E" w:rsidRDefault="00A11C6E">
            <w:pPr>
              <w:rPr>
                <w:sz w:val="24"/>
                <w:szCs w:val="24"/>
              </w:rPr>
            </w:pPr>
          </w:p>
          <w:p w14:paraId="2739DDF3" w14:textId="77777777" w:rsidR="00A11C6E" w:rsidRDefault="00A11C6E">
            <w:pPr>
              <w:rPr>
                <w:sz w:val="24"/>
                <w:szCs w:val="24"/>
              </w:rPr>
            </w:pPr>
          </w:p>
          <w:p w14:paraId="332DCF01" w14:textId="77777777" w:rsidR="00A11C6E" w:rsidRDefault="00A11C6E">
            <w:pPr>
              <w:rPr>
                <w:sz w:val="24"/>
                <w:szCs w:val="24"/>
              </w:rPr>
            </w:pPr>
          </w:p>
          <w:p w14:paraId="4BB844AB" w14:textId="77777777" w:rsidR="00A11C6E" w:rsidRDefault="00A11C6E">
            <w:pPr>
              <w:rPr>
                <w:sz w:val="24"/>
                <w:szCs w:val="24"/>
              </w:rPr>
            </w:pPr>
          </w:p>
          <w:p w14:paraId="6AD76772" w14:textId="77777777" w:rsidR="00A11C6E" w:rsidRDefault="00A11C6E">
            <w:pPr>
              <w:rPr>
                <w:sz w:val="24"/>
                <w:szCs w:val="24"/>
              </w:rPr>
            </w:pPr>
          </w:p>
          <w:p w14:paraId="2EE80452" w14:textId="77777777" w:rsidR="00A11C6E" w:rsidRDefault="00A11C6E">
            <w:pPr>
              <w:rPr>
                <w:sz w:val="24"/>
                <w:szCs w:val="24"/>
              </w:rPr>
            </w:pPr>
          </w:p>
          <w:p w14:paraId="46871077" w14:textId="77777777" w:rsidR="00A11C6E" w:rsidRDefault="00A11C6E">
            <w:pPr>
              <w:rPr>
                <w:sz w:val="24"/>
                <w:szCs w:val="24"/>
              </w:rPr>
            </w:pPr>
          </w:p>
          <w:p w14:paraId="0BD97265" w14:textId="77777777" w:rsidR="00A11C6E" w:rsidRDefault="00A11C6E">
            <w:pPr>
              <w:rPr>
                <w:sz w:val="24"/>
                <w:szCs w:val="24"/>
              </w:rPr>
            </w:pPr>
          </w:p>
          <w:p w14:paraId="79153798" w14:textId="77777777" w:rsidR="00A11C6E" w:rsidRDefault="00A11C6E">
            <w:pPr>
              <w:rPr>
                <w:sz w:val="24"/>
                <w:szCs w:val="24"/>
              </w:rPr>
            </w:pPr>
          </w:p>
          <w:p w14:paraId="0A11E49C" w14:textId="77777777" w:rsidR="00A11C6E" w:rsidRDefault="00A11C6E">
            <w:pPr>
              <w:rPr>
                <w:sz w:val="24"/>
                <w:szCs w:val="24"/>
              </w:rPr>
            </w:pPr>
          </w:p>
          <w:p w14:paraId="0BC7E881" w14:textId="77777777" w:rsidR="00A11C6E" w:rsidRDefault="00A11C6E">
            <w:pPr>
              <w:rPr>
                <w:sz w:val="24"/>
                <w:szCs w:val="24"/>
              </w:rPr>
            </w:pPr>
          </w:p>
          <w:p w14:paraId="282688E1" w14:textId="77777777" w:rsidR="00A11C6E" w:rsidRDefault="00A11C6E">
            <w:pPr>
              <w:rPr>
                <w:sz w:val="24"/>
                <w:szCs w:val="24"/>
              </w:rPr>
            </w:pPr>
          </w:p>
          <w:p w14:paraId="51DE1B3C" w14:textId="77777777" w:rsidR="00A11C6E" w:rsidRDefault="00A11C6E">
            <w:pPr>
              <w:rPr>
                <w:sz w:val="24"/>
                <w:szCs w:val="24"/>
              </w:rPr>
            </w:pPr>
          </w:p>
          <w:p w14:paraId="178CBEAA" w14:textId="77777777" w:rsidR="00A11C6E" w:rsidRDefault="00A11C6E">
            <w:pPr>
              <w:rPr>
                <w:sz w:val="24"/>
                <w:szCs w:val="24"/>
              </w:rPr>
            </w:pPr>
          </w:p>
          <w:p w14:paraId="4B664B16" w14:textId="77777777" w:rsidR="00A11C6E" w:rsidRDefault="00A11C6E">
            <w:pPr>
              <w:rPr>
                <w:sz w:val="24"/>
                <w:szCs w:val="24"/>
              </w:rPr>
            </w:pPr>
          </w:p>
          <w:p w14:paraId="064BAD9F" w14:textId="77777777" w:rsidR="00A11C6E" w:rsidRDefault="00A11C6E">
            <w:pPr>
              <w:rPr>
                <w:sz w:val="24"/>
                <w:szCs w:val="24"/>
              </w:rPr>
            </w:pPr>
          </w:p>
          <w:p w14:paraId="43F97352" w14:textId="77777777" w:rsidR="00A11C6E" w:rsidRDefault="00A11C6E">
            <w:pPr>
              <w:rPr>
                <w:sz w:val="24"/>
                <w:szCs w:val="24"/>
              </w:rPr>
            </w:pPr>
          </w:p>
          <w:p w14:paraId="322DA759" w14:textId="0B4B37A9" w:rsidR="00845876" w:rsidRDefault="00A11C6E">
            <w:pPr>
              <w:rPr>
                <w:sz w:val="22"/>
                <w:szCs w:val="22"/>
              </w:rPr>
            </w:pPr>
            <w:r>
              <w:rPr>
                <w:sz w:val="22"/>
                <w:szCs w:val="22"/>
              </w:rPr>
              <w:t>_____________</w:t>
            </w:r>
          </w:p>
          <w:p w14:paraId="06273CB8" w14:textId="3AAAC578" w:rsidR="00845876" w:rsidRDefault="00000000">
            <w:pPr>
              <w:rPr>
                <w:sz w:val="24"/>
                <w:szCs w:val="24"/>
              </w:rPr>
            </w:pPr>
            <w:r>
              <w:rPr>
                <w:sz w:val="22"/>
                <w:szCs w:val="22"/>
              </w:rPr>
              <w:t xml:space="preserve">_______________ </w:t>
            </w:r>
            <w:r w:rsidR="00A11C6E">
              <w:rPr>
                <w:sz w:val="22"/>
                <w:szCs w:val="22"/>
              </w:rPr>
              <w:t>/__________/</w:t>
            </w:r>
            <w:r>
              <w:rPr>
                <w:sz w:val="22"/>
                <w:szCs w:val="22"/>
              </w:rPr>
              <w:t xml:space="preserve"> </w:t>
            </w:r>
          </w:p>
          <w:p w14:paraId="2A510E93" w14:textId="77777777" w:rsidR="00845876" w:rsidRDefault="00845876">
            <w:pPr>
              <w:rPr>
                <w:sz w:val="24"/>
                <w:szCs w:val="24"/>
              </w:rPr>
            </w:pPr>
          </w:p>
          <w:p w14:paraId="02A8EBEE" w14:textId="77777777" w:rsidR="00845876" w:rsidRDefault="00845876">
            <w:pPr>
              <w:rPr>
                <w:sz w:val="24"/>
                <w:szCs w:val="24"/>
              </w:rPr>
            </w:pPr>
          </w:p>
          <w:p w14:paraId="256FCABA" w14:textId="77777777" w:rsidR="00845876" w:rsidRDefault="00845876">
            <w:pPr>
              <w:rPr>
                <w:sz w:val="24"/>
                <w:szCs w:val="24"/>
              </w:rPr>
            </w:pPr>
          </w:p>
          <w:p w14:paraId="4CC0FD11" w14:textId="77777777" w:rsidR="00845876" w:rsidRDefault="00845876">
            <w:pPr>
              <w:rPr>
                <w:sz w:val="24"/>
                <w:szCs w:val="24"/>
              </w:rPr>
            </w:pPr>
          </w:p>
          <w:p w14:paraId="3148A012" w14:textId="77777777" w:rsidR="00845876" w:rsidRDefault="00000000">
            <w:pPr>
              <w:rPr>
                <w:sz w:val="24"/>
                <w:szCs w:val="24"/>
              </w:rPr>
            </w:pPr>
            <w:r>
              <w:rPr>
                <w:sz w:val="24"/>
                <w:szCs w:val="24"/>
              </w:rPr>
              <w:t xml:space="preserve"> </w:t>
            </w:r>
          </w:p>
        </w:tc>
      </w:tr>
    </w:tbl>
    <w:p w14:paraId="6FA8EBA8" w14:textId="77777777" w:rsidR="00845876" w:rsidRDefault="00845876">
      <w:pPr>
        <w:pStyle w:val="ConsPlusNormal"/>
        <w:ind w:firstLine="0"/>
        <w:jc w:val="right"/>
        <w:outlineLvl w:val="1"/>
        <w:rPr>
          <w:rFonts w:ascii="Times New Roman" w:hAnsi="Times New Roman" w:cs="Times New Roman"/>
          <w:sz w:val="24"/>
          <w:szCs w:val="24"/>
        </w:rPr>
      </w:pPr>
    </w:p>
    <w:sectPr w:rsidR="00845876">
      <w:headerReference w:type="even" r:id="rId7"/>
      <w:headerReference w:type="default" r:id="rId8"/>
      <w:pgSz w:w="11906" w:h="16838"/>
      <w:pgMar w:top="851" w:right="567"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3589F" w14:textId="77777777" w:rsidR="00507014" w:rsidRDefault="00507014">
      <w:r>
        <w:separator/>
      </w:r>
    </w:p>
  </w:endnote>
  <w:endnote w:type="continuationSeparator" w:id="0">
    <w:p w14:paraId="166712A1" w14:textId="77777777" w:rsidR="00507014" w:rsidRDefault="00507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default"/>
    <w:sig w:usb0="FFFFFFFF" w:usb1="E9FFFFFF" w:usb2="0000003F" w:usb3="00000000" w:csb0="603F01FF" w:csb1="FFFF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B436F" w14:textId="77777777" w:rsidR="00507014" w:rsidRDefault="00507014">
      <w:r>
        <w:separator/>
      </w:r>
    </w:p>
  </w:footnote>
  <w:footnote w:type="continuationSeparator" w:id="0">
    <w:p w14:paraId="380EA190" w14:textId="77777777" w:rsidR="00507014" w:rsidRDefault="00507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97B61" w14:textId="77777777" w:rsidR="00845876" w:rsidRDefault="00000000">
    <w:pPr>
      <w:pStyle w:val="a8"/>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438F1693" w14:textId="77777777" w:rsidR="00845876" w:rsidRDefault="00845876">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F5404" w14:textId="77777777" w:rsidR="00845876" w:rsidRDefault="00000000">
    <w:pPr>
      <w:pStyle w:val="a8"/>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w:t>
    </w:r>
    <w:r>
      <w:rPr>
        <w:rStyle w:val="a4"/>
      </w:rPr>
      <w:fldChar w:fldCharType="end"/>
    </w:r>
  </w:p>
  <w:p w14:paraId="0A770229" w14:textId="77777777" w:rsidR="00845876" w:rsidRDefault="0084587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211FC"/>
    <w:multiLevelType w:val="multilevel"/>
    <w:tmpl w:val="293211FC"/>
    <w:lvl w:ilvl="0">
      <w:start w:val="1"/>
      <w:numFmt w:val="decimal"/>
      <w:lvlText w:val="%1."/>
      <w:lvlJc w:val="left"/>
      <w:pPr>
        <w:ind w:left="720" w:hanging="360"/>
      </w:pPr>
      <w:rPr>
        <w:rFonts w:hint="default"/>
        <w:b/>
      </w:rPr>
    </w:lvl>
    <w:lvl w:ilvl="1">
      <w:start w:val="2"/>
      <w:numFmt w:val="decimal"/>
      <w:isLgl/>
      <w:lvlText w:val="%1.%2."/>
      <w:lvlJc w:val="left"/>
      <w:pPr>
        <w:ind w:left="1455" w:hanging="720"/>
      </w:pPr>
      <w:rPr>
        <w:rFonts w:hint="default"/>
      </w:rPr>
    </w:lvl>
    <w:lvl w:ilvl="2">
      <w:start w:val="1"/>
      <w:numFmt w:val="decimal"/>
      <w:isLgl/>
      <w:lvlText w:val="%1.%2.%3."/>
      <w:lvlJc w:val="left"/>
      <w:pPr>
        <w:ind w:left="1830" w:hanging="720"/>
      </w:pPr>
      <w:rPr>
        <w:rFonts w:hint="default"/>
      </w:rPr>
    </w:lvl>
    <w:lvl w:ilvl="3">
      <w:start w:val="1"/>
      <w:numFmt w:val="decimal"/>
      <w:isLgl/>
      <w:lvlText w:val="%1.%2.%3.%4."/>
      <w:lvlJc w:val="left"/>
      <w:pPr>
        <w:ind w:left="2565" w:hanging="108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675" w:hanging="1440"/>
      </w:pPr>
      <w:rPr>
        <w:rFonts w:hint="default"/>
      </w:rPr>
    </w:lvl>
    <w:lvl w:ilvl="6">
      <w:start w:val="1"/>
      <w:numFmt w:val="decimal"/>
      <w:isLgl/>
      <w:lvlText w:val="%1.%2.%3.%4.%5.%6.%7."/>
      <w:lvlJc w:val="left"/>
      <w:pPr>
        <w:ind w:left="4050" w:hanging="1440"/>
      </w:pPr>
      <w:rPr>
        <w:rFonts w:hint="default"/>
      </w:rPr>
    </w:lvl>
    <w:lvl w:ilvl="7">
      <w:start w:val="1"/>
      <w:numFmt w:val="decimal"/>
      <w:isLgl/>
      <w:lvlText w:val="%1.%2.%3.%4.%5.%6.%7.%8."/>
      <w:lvlJc w:val="left"/>
      <w:pPr>
        <w:ind w:left="4785" w:hanging="1800"/>
      </w:pPr>
      <w:rPr>
        <w:rFonts w:hint="default"/>
      </w:rPr>
    </w:lvl>
    <w:lvl w:ilvl="8">
      <w:start w:val="1"/>
      <w:numFmt w:val="decimal"/>
      <w:isLgl/>
      <w:lvlText w:val="%1.%2.%3.%4.%5.%6.%7.%8.%9."/>
      <w:lvlJc w:val="left"/>
      <w:pPr>
        <w:ind w:left="5160" w:hanging="1800"/>
      </w:pPr>
      <w:rPr>
        <w:rFonts w:hint="default"/>
      </w:rPr>
    </w:lvl>
  </w:abstractNum>
  <w:abstractNum w:abstractNumId="1" w15:restartNumberingAfterBreak="0">
    <w:nsid w:val="2F614F88"/>
    <w:multiLevelType w:val="multilevel"/>
    <w:tmpl w:val="38D25E90"/>
    <w:lvl w:ilvl="0">
      <w:start w:val="7"/>
      <w:numFmt w:val="decimal"/>
      <w:lvlText w:val="%1."/>
      <w:lvlJc w:val="left"/>
      <w:pPr>
        <w:ind w:left="360" w:hanging="360"/>
      </w:pPr>
      <w:rPr>
        <w:rFonts w:hint="default"/>
      </w:rPr>
    </w:lvl>
    <w:lvl w:ilvl="1">
      <w:start w:val="1"/>
      <w:numFmt w:val="decimal"/>
      <w:suff w:val="space"/>
      <w:lvlText w:val="%1.%2."/>
      <w:lvlJc w:val="left"/>
      <w:pPr>
        <w:ind w:left="1069" w:hanging="360"/>
      </w:pPr>
      <w:rPr>
        <w:rFonts w:hint="default"/>
        <w:sz w:val="24"/>
        <w:szCs w:val="24"/>
      </w:rPr>
    </w:lvl>
    <w:lvl w:ilvl="2">
      <w:start w:val="1"/>
      <w:numFmt w:val="decimal"/>
      <w:suff w:val="space"/>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3D397ED5"/>
    <w:multiLevelType w:val="multilevel"/>
    <w:tmpl w:val="50A2A7E0"/>
    <w:lvl w:ilvl="0">
      <w:start w:val="1"/>
      <w:numFmt w:val="decimal"/>
      <w:lvlText w:val="%1"/>
      <w:lvlJc w:val="left"/>
      <w:pPr>
        <w:ind w:left="360" w:hanging="360"/>
      </w:pPr>
      <w:rPr>
        <w:b w:val="0"/>
      </w:rPr>
    </w:lvl>
    <w:lvl w:ilvl="1">
      <w:start w:val="1"/>
      <w:numFmt w:val="decimal"/>
      <w:lvlText w:val="%1.%2"/>
      <w:lvlJc w:val="left"/>
      <w:pPr>
        <w:ind w:left="1211" w:hanging="360"/>
      </w:pPr>
      <w:rPr>
        <w:b w:val="0"/>
      </w:rPr>
    </w:lvl>
    <w:lvl w:ilvl="2">
      <w:start w:val="1"/>
      <w:numFmt w:val="decimal"/>
      <w:lvlText w:val="%1.%2.%3"/>
      <w:lvlJc w:val="left"/>
      <w:pPr>
        <w:ind w:left="2140" w:hanging="720"/>
      </w:pPr>
      <w:rPr>
        <w:b w:val="0"/>
      </w:rPr>
    </w:lvl>
    <w:lvl w:ilvl="3">
      <w:start w:val="1"/>
      <w:numFmt w:val="decimal"/>
      <w:lvlText w:val="%1.%2.%3.%4"/>
      <w:lvlJc w:val="left"/>
      <w:pPr>
        <w:ind w:left="2850" w:hanging="720"/>
      </w:pPr>
      <w:rPr>
        <w:b w:val="0"/>
      </w:rPr>
    </w:lvl>
    <w:lvl w:ilvl="4">
      <w:start w:val="1"/>
      <w:numFmt w:val="decimal"/>
      <w:lvlText w:val="%1.%2.%3.%4.%5"/>
      <w:lvlJc w:val="left"/>
      <w:pPr>
        <w:ind w:left="3920" w:hanging="1080"/>
      </w:pPr>
      <w:rPr>
        <w:b w:val="0"/>
      </w:rPr>
    </w:lvl>
    <w:lvl w:ilvl="5">
      <w:start w:val="1"/>
      <w:numFmt w:val="decimal"/>
      <w:lvlText w:val="%1.%2.%3.%4.%5.%6"/>
      <w:lvlJc w:val="left"/>
      <w:pPr>
        <w:ind w:left="4630" w:hanging="1080"/>
      </w:pPr>
      <w:rPr>
        <w:b w:val="0"/>
      </w:rPr>
    </w:lvl>
    <w:lvl w:ilvl="6">
      <w:start w:val="1"/>
      <w:numFmt w:val="decimal"/>
      <w:lvlText w:val="%1.%2.%3.%4.%5.%6.%7"/>
      <w:lvlJc w:val="left"/>
      <w:pPr>
        <w:ind w:left="5700" w:hanging="1440"/>
      </w:pPr>
      <w:rPr>
        <w:b w:val="0"/>
      </w:rPr>
    </w:lvl>
    <w:lvl w:ilvl="7">
      <w:start w:val="1"/>
      <w:numFmt w:val="decimal"/>
      <w:lvlText w:val="%1.%2.%3.%4.%5.%6.%7.%8"/>
      <w:lvlJc w:val="left"/>
      <w:pPr>
        <w:ind w:left="6410" w:hanging="1440"/>
      </w:pPr>
      <w:rPr>
        <w:b w:val="0"/>
      </w:rPr>
    </w:lvl>
    <w:lvl w:ilvl="8">
      <w:start w:val="1"/>
      <w:numFmt w:val="decimal"/>
      <w:lvlText w:val="%1.%2.%3.%4.%5.%6.%7.%8.%9"/>
      <w:lvlJc w:val="left"/>
      <w:pPr>
        <w:ind w:left="7480" w:hanging="1800"/>
      </w:pPr>
      <w:rPr>
        <w:b w:val="0"/>
      </w:rPr>
    </w:lvl>
  </w:abstractNum>
  <w:abstractNum w:abstractNumId="3" w15:restartNumberingAfterBreak="0">
    <w:nsid w:val="40F67018"/>
    <w:multiLevelType w:val="multilevel"/>
    <w:tmpl w:val="43B85644"/>
    <w:lvl w:ilvl="0">
      <w:start w:val="8"/>
      <w:numFmt w:val="decimal"/>
      <w:lvlText w:val="%1"/>
      <w:lvlJc w:val="left"/>
      <w:pPr>
        <w:ind w:left="360" w:hanging="360"/>
      </w:pPr>
      <w:rPr>
        <w:rFonts w:hint="default"/>
        <w:sz w:val="24"/>
      </w:rPr>
    </w:lvl>
    <w:lvl w:ilvl="1">
      <w:start w:val="2"/>
      <w:numFmt w:val="decimal"/>
      <w:lvlText w:val="%1.%2"/>
      <w:lvlJc w:val="left"/>
      <w:pPr>
        <w:ind w:left="861" w:hanging="360"/>
      </w:pPr>
      <w:rPr>
        <w:rFonts w:hint="default"/>
        <w:sz w:val="24"/>
      </w:rPr>
    </w:lvl>
    <w:lvl w:ilvl="2">
      <w:start w:val="1"/>
      <w:numFmt w:val="decimal"/>
      <w:lvlText w:val="%1.%2.%3"/>
      <w:lvlJc w:val="left"/>
      <w:pPr>
        <w:ind w:left="1722" w:hanging="720"/>
      </w:pPr>
      <w:rPr>
        <w:rFonts w:hint="default"/>
        <w:sz w:val="24"/>
      </w:rPr>
    </w:lvl>
    <w:lvl w:ilvl="3">
      <w:start w:val="1"/>
      <w:numFmt w:val="decimal"/>
      <w:lvlText w:val="%1.%2.%3.%4"/>
      <w:lvlJc w:val="left"/>
      <w:pPr>
        <w:ind w:left="2223" w:hanging="720"/>
      </w:pPr>
      <w:rPr>
        <w:rFonts w:hint="default"/>
        <w:sz w:val="24"/>
      </w:rPr>
    </w:lvl>
    <w:lvl w:ilvl="4">
      <w:start w:val="1"/>
      <w:numFmt w:val="decimal"/>
      <w:lvlText w:val="%1.%2.%3.%4.%5"/>
      <w:lvlJc w:val="left"/>
      <w:pPr>
        <w:ind w:left="2724" w:hanging="720"/>
      </w:pPr>
      <w:rPr>
        <w:rFonts w:hint="default"/>
        <w:sz w:val="24"/>
      </w:rPr>
    </w:lvl>
    <w:lvl w:ilvl="5">
      <w:start w:val="1"/>
      <w:numFmt w:val="decimal"/>
      <w:lvlText w:val="%1.%2.%3.%4.%5.%6"/>
      <w:lvlJc w:val="left"/>
      <w:pPr>
        <w:ind w:left="3585" w:hanging="1080"/>
      </w:pPr>
      <w:rPr>
        <w:rFonts w:hint="default"/>
        <w:sz w:val="24"/>
      </w:rPr>
    </w:lvl>
    <w:lvl w:ilvl="6">
      <w:start w:val="1"/>
      <w:numFmt w:val="decimal"/>
      <w:lvlText w:val="%1.%2.%3.%4.%5.%6.%7"/>
      <w:lvlJc w:val="left"/>
      <w:pPr>
        <w:ind w:left="4086" w:hanging="1080"/>
      </w:pPr>
      <w:rPr>
        <w:rFonts w:hint="default"/>
        <w:sz w:val="24"/>
      </w:rPr>
    </w:lvl>
    <w:lvl w:ilvl="7">
      <w:start w:val="1"/>
      <w:numFmt w:val="decimal"/>
      <w:lvlText w:val="%1.%2.%3.%4.%5.%6.%7.%8"/>
      <w:lvlJc w:val="left"/>
      <w:pPr>
        <w:ind w:left="4947" w:hanging="1440"/>
      </w:pPr>
      <w:rPr>
        <w:rFonts w:hint="default"/>
        <w:sz w:val="24"/>
      </w:rPr>
    </w:lvl>
    <w:lvl w:ilvl="8">
      <w:start w:val="1"/>
      <w:numFmt w:val="decimal"/>
      <w:lvlText w:val="%1.%2.%3.%4.%5.%6.%7.%8.%9"/>
      <w:lvlJc w:val="left"/>
      <w:pPr>
        <w:ind w:left="5448" w:hanging="1440"/>
      </w:pPr>
      <w:rPr>
        <w:rFonts w:hint="default"/>
        <w:sz w:val="24"/>
      </w:rPr>
    </w:lvl>
  </w:abstractNum>
  <w:abstractNum w:abstractNumId="4" w15:restartNumberingAfterBreak="0">
    <w:nsid w:val="4F5948C9"/>
    <w:multiLevelType w:val="multilevel"/>
    <w:tmpl w:val="CB40DCE6"/>
    <w:lvl w:ilvl="0">
      <w:start w:val="5"/>
      <w:numFmt w:val="decimal"/>
      <w:lvlText w:val="%1."/>
      <w:lvlJc w:val="left"/>
      <w:pPr>
        <w:ind w:left="360" w:hanging="360"/>
      </w:pPr>
      <w:rPr>
        <w:rFonts w:hint="default"/>
      </w:rPr>
    </w:lvl>
    <w:lvl w:ilvl="1">
      <w:start w:val="1"/>
      <w:numFmt w:val="decimal"/>
      <w:suff w:val="space"/>
      <w:lvlText w:val="%1.%2."/>
      <w:lvlJc w:val="left"/>
      <w:pPr>
        <w:ind w:left="861" w:hanging="360"/>
      </w:pPr>
      <w:rPr>
        <w:rFonts w:hint="default"/>
      </w:rPr>
    </w:lvl>
    <w:lvl w:ilvl="2">
      <w:start w:val="1"/>
      <w:numFmt w:val="decimal"/>
      <w:suff w:val="space"/>
      <w:lvlText w:val="%1.%2.%3."/>
      <w:lvlJc w:val="left"/>
      <w:pPr>
        <w:ind w:left="1722" w:hanging="720"/>
      </w:pPr>
      <w:rPr>
        <w:rFonts w:hint="default"/>
      </w:rPr>
    </w:lvl>
    <w:lvl w:ilvl="3">
      <w:start w:val="1"/>
      <w:numFmt w:val="decimal"/>
      <w:lvlText w:val="%1.%2.%3.%4."/>
      <w:lvlJc w:val="left"/>
      <w:pPr>
        <w:ind w:left="2223" w:hanging="720"/>
      </w:pPr>
      <w:rPr>
        <w:rFonts w:hint="default"/>
      </w:rPr>
    </w:lvl>
    <w:lvl w:ilvl="4">
      <w:start w:val="1"/>
      <w:numFmt w:val="decimal"/>
      <w:lvlText w:val="%1.%2.%3.%4.%5."/>
      <w:lvlJc w:val="left"/>
      <w:pPr>
        <w:ind w:left="3084" w:hanging="1080"/>
      </w:pPr>
      <w:rPr>
        <w:rFonts w:hint="default"/>
      </w:rPr>
    </w:lvl>
    <w:lvl w:ilvl="5">
      <w:start w:val="1"/>
      <w:numFmt w:val="decimal"/>
      <w:lvlText w:val="%1.%2.%3.%4.%5.%6."/>
      <w:lvlJc w:val="left"/>
      <w:pPr>
        <w:ind w:left="3585" w:hanging="1080"/>
      </w:pPr>
      <w:rPr>
        <w:rFonts w:hint="default"/>
      </w:rPr>
    </w:lvl>
    <w:lvl w:ilvl="6">
      <w:start w:val="1"/>
      <w:numFmt w:val="decimal"/>
      <w:lvlText w:val="%1.%2.%3.%4.%5.%6.%7."/>
      <w:lvlJc w:val="left"/>
      <w:pPr>
        <w:ind w:left="4446" w:hanging="1440"/>
      </w:pPr>
      <w:rPr>
        <w:rFonts w:hint="default"/>
      </w:rPr>
    </w:lvl>
    <w:lvl w:ilvl="7">
      <w:start w:val="1"/>
      <w:numFmt w:val="decimal"/>
      <w:lvlText w:val="%1.%2.%3.%4.%5.%6.%7.%8."/>
      <w:lvlJc w:val="left"/>
      <w:pPr>
        <w:ind w:left="4947" w:hanging="1440"/>
      </w:pPr>
      <w:rPr>
        <w:rFonts w:hint="default"/>
      </w:rPr>
    </w:lvl>
    <w:lvl w:ilvl="8">
      <w:start w:val="1"/>
      <w:numFmt w:val="decimal"/>
      <w:lvlText w:val="%1.%2.%3.%4.%5.%6.%7.%8.%9."/>
      <w:lvlJc w:val="left"/>
      <w:pPr>
        <w:ind w:left="5808" w:hanging="1800"/>
      </w:pPr>
      <w:rPr>
        <w:rFonts w:hint="default"/>
      </w:rPr>
    </w:lvl>
  </w:abstractNum>
  <w:abstractNum w:abstractNumId="5" w15:restartNumberingAfterBreak="0">
    <w:nsid w:val="7BCC0BCD"/>
    <w:multiLevelType w:val="multilevel"/>
    <w:tmpl w:val="E062CEFA"/>
    <w:lvl w:ilvl="0">
      <w:start w:val="8"/>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680160996">
    <w:abstractNumId w:val="0"/>
  </w:num>
  <w:num w:numId="2" w16cid:durableId="16796513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857820">
    <w:abstractNumId w:val="4"/>
  </w:num>
  <w:num w:numId="4" w16cid:durableId="1682047520">
    <w:abstractNumId w:val="1"/>
  </w:num>
  <w:num w:numId="5" w16cid:durableId="1910726740">
    <w:abstractNumId w:val="3"/>
  </w:num>
  <w:num w:numId="6" w16cid:durableId="16389966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AC6"/>
    <w:rsid w:val="00001B38"/>
    <w:rsid w:val="000127EF"/>
    <w:rsid w:val="000153F7"/>
    <w:rsid w:val="0002487E"/>
    <w:rsid w:val="00025736"/>
    <w:rsid w:val="00030972"/>
    <w:rsid w:val="00057962"/>
    <w:rsid w:val="0006104B"/>
    <w:rsid w:val="000618B5"/>
    <w:rsid w:val="00065193"/>
    <w:rsid w:val="00067B28"/>
    <w:rsid w:val="00096DA5"/>
    <w:rsid w:val="00097953"/>
    <w:rsid w:val="000B47E8"/>
    <w:rsid w:val="000C3ADE"/>
    <w:rsid w:val="000D0759"/>
    <w:rsid w:val="000F0610"/>
    <w:rsid w:val="00120FD3"/>
    <w:rsid w:val="00135BFB"/>
    <w:rsid w:val="00155A95"/>
    <w:rsid w:val="0015668F"/>
    <w:rsid w:val="001748CC"/>
    <w:rsid w:val="001829DD"/>
    <w:rsid w:val="00183BC8"/>
    <w:rsid w:val="00191A62"/>
    <w:rsid w:val="00196698"/>
    <w:rsid w:val="001A5F3F"/>
    <w:rsid w:val="001C5C72"/>
    <w:rsid w:val="001E0AD7"/>
    <w:rsid w:val="001F1647"/>
    <w:rsid w:val="001F69C1"/>
    <w:rsid w:val="00204920"/>
    <w:rsid w:val="00207082"/>
    <w:rsid w:val="002147B6"/>
    <w:rsid w:val="00214B1B"/>
    <w:rsid w:val="002163D5"/>
    <w:rsid w:val="00262DF8"/>
    <w:rsid w:val="002634E0"/>
    <w:rsid w:val="00281422"/>
    <w:rsid w:val="002853E7"/>
    <w:rsid w:val="00287CEE"/>
    <w:rsid w:val="00294FD3"/>
    <w:rsid w:val="002A787D"/>
    <w:rsid w:val="002C37DD"/>
    <w:rsid w:val="002F0A3C"/>
    <w:rsid w:val="002F5D2F"/>
    <w:rsid w:val="003068B7"/>
    <w:rsid w:val="00307CA6"/>
    <w:rsid w:val="00307F02"/>
    <w:rsid w:val="0031288F"/>
    <w:rsid w:val="00320896"/>
    <w:rsid w:val="003218C4"/>
    <w:rsid w:val="003356AF"/>
    <w:rsid w:val="003430F8"/>
    <w:rsid w:val="00363C96"/>
    <w:rsid w:val="00365FB2"/>
    <w:rsid w:val="00370D0E"/>
    <w:rsid w:val="00370DE2"/>
    <w:rsid w:val="0037152A"/>
    <w:rsid w:val="00376EC6"/>
    <w:rsid w:val="0038092C"/>
    <w:rsid w:val="00382BD8"/>
    <w:rsid w:val="00397CF1"/>
    <w:rsid w:val="003A1E22"/>
    <w:rsid w:val="003A5DFF"/>
    <w:rsid w:val="003B2812"/>
    <w:rsid w:val="003B6B98"/>
    <w:rsid w:val="003E5518"/>
    <w:rsid w:val="00404A1A"/>
    <w:rsid w:val="00415523"/>
    <w:rsid w:val="00420CDB"/>
    <w:rsid w:val="00430932"/>
    <w:rsid w:val="00434257"/>
    <w:rsid w:val="00441E0F"/>
    <w:rsid w:val="00445FF3"/>
    <w:rsid w:val="00451755"/>
    <w:rsid w:val="00455C14"/>
    <w:rsid w:val="00461BD6"/>
    <w:rsid w:val="00464137"/>
    <w:rsid w:val="00467965"/>
    <w:rsid w:val="004720FB"/>
    <w:rsid w:val="0047451B"/>
    <w:rsid w:val="004955B9"/>
    <w:rsid w:val="004A3FD7"/>
    <w:rsid w:val="004B105E"/>
    <w:rsid w:val="004B3FC5"/>
    <w:rsid w:val="004D18BB"/>
    <w:rsid w:val="004D2358"/>
    <w:rsid w:val="004D74BF"/>
    <w:rsid w:val="004E2661"/>
    <w:rsid w:val="004E421F"/>
    <w:rsid w:val="004F0357"/>
    <w:rsid w:val="00500EC5"/>
    <w:rsid w:val="005048DE"/>
    <w:rsid w:val="00507014"/>
    <w:rsid w:val="0053712E"/>
    <w:rsid w:val="005402B2"/>
    <w:rsid w:val="00540505"/>
    <w:rsid w:val="00547743"/>
    <w:rsid w:val="00566C16"/>
    <w:rsid w:val="00584BB7"/>
    <w:rsid w:val="00591689"/>
    <w:rsid w:val="00594127"/>
    <w:rsid w:val="005B5035"/>
    <w:rsid w:val="005C2B06"/>
    <w:rsid w:val="005C2E30"/>
    <w:rsid w:val="005D0F49"/>
    <w:rsid w:val="005E2885"/>
    <w:rsid w:val="005E42D7"/>
    <w:rsid w:val="005F3512"/>
    <w:rsid w:val="005F4B42"/>
    <w:rsid w:val="00601EB6"/>
    <w:rsid w:val="00606D98"/>
    <w:rsid w:val="00607747"/>
    <w:rsid w:val="00611E05"/>
    <w:rsid w:val="00614748"/>
    <w:rsid w:val="006176BE"/>
    <w:rsid w:val="006350D5"/>
    <w:rsid w:val="00635414"/>
    <w:rsid w:val="00635622"/>
    <w:rsid w:val="00644B04"/>
    <w:rsid w:val="006459C4"/>
    <w:rsid w:val="00652AA6"/>
    <w:rsid w:val="006570FA"/>
    <w:rsid w:val="00657B17"/>
    <w:rsid w:val="00657BCD"/>
    <w:rsid w:val="00672195"/>
    <w:rsid w:val="00672396"/>
    <w:rsid w:val="006752C5"/>
    <w:rsid w:val="00683C82"/>
    <w:rsid w:val="006961E0"/>
    <w:rsid w:val="006977B1"/>
    <w:rsid w:val="006A25A2"/>
    <w:rsid w:val="006C257C"/>
    <w:rsid w:val="006D047E"/>
    <w:rsid w:val="006D1EDE"/>
    <w:rsid w:val="006E019C"/>
    <w:rsid w:val="006E697D"/>
    <w:rsid w:val="006F50F8"/>
    <w:rsid w:val="007028A1"/>
    <w:rsid w:val="00724349"/>
    <w:rsid w:val="00746486"/>
    <w:rsid w:val="00760CA5"/>
    <w:rsid w:val="00776E9D"/>
    <w:rsid w:val="00776EDF"/>
    <w:rsid w:val="0077770E"/>
    <w:rsid w:val="00781B1A"/>
    <w:rsid w:val="00787BA8"/>
    <w:rsid w:val="007946BA"/>
    <w:rsid w:val="007A1113"/>
    <w:rsid w:val="007A584D"/>
    <w:rsid w:val="007C1556"/>
    <w:rsid w:val="007C4A03"/>
    <w:rsid w:val="007E4355"/>
    <w:rsid w:val="007E7643"/>
    <w:rsid w:val="007F637E"/>
    <w:rsid w:val="007F742F"/>
    <w:rsid w:val="0081606E"/>
    <w:rsid w:val="008334E0"/>
    <w:rsid w:val="00845356"/>
    <w:rsid w:val="00845876"/>
    <w:rsid w:val="008539A6"/>
    <w:rsid w:val="008632E1"/>
    <w:rsid w:val="00870073"/>
    <w:rsid w:val="00870FDF"/>
    <w:rsid w:val="00874135"/>
    <w:rsid w:val="00875375"/>
    <w:rsid w:val="00875BFA"/>
    <w:rsid w:val="0088334A"/>
    <w:rsid w:val="00884246"/>
    <w:rsid w:val="00885400"/>
    <w:rsid w:val="008A03CA"/>
    <w:rsid w:val="008A0F0A"/>
    <w:rsid w:val="008F72EB"/>
    <w:rsid w:val="00907990"/>
    <w:rsid w:val="009441BD"/>
    <w:rsid w:val="009461A7"/>
    <w:rsid w:val="009537FE"/>
    <w:rsid w:val="00956CA4"/>
    <w:rsid w:val="00971981"/>
    <w:rsid w:val="00973469"/>
    <w:rsid w:val="00975EE0"/>
    <w:rsid w:val="0098441C"/>
    <w:rsid w:val="00987718"/>
    <w:rsid w:val="009917D2"/>
    <w:rsid w:val="00997D16"/>
    <w:rsid w:val="009A0E65"/>
    <w:rsid w:val="009A5985"/>
    <w:rsid w:val="009B7CEC"/>
    <w:rsid w:val="009D02E6"/>
    <w:rsid w:val="009F08F2"/>
    <w:rsid w:val="009F6A3F"/>
    <w:rsid w:val="00A0305B"/>
    <w:rsid w:val="00A04200"/>
    <w:rsid w:val="00A04969"/>
    <w:rsid w:val="00A060B5"/>
    <w:rsid w:val="00A06A76"/>
    <w:rsid w:val="00A10536"/>
    <w:rsid w:val="00A11C6E"/>
    <w:rsid w:val="00A11E1C"/>
    <w:rsid w:val="00A1359D"/>
    <w:rsid w:val="00A14009"/>
    <w:rsid w:val="00A26FB8"/>
    <w:rsid w:val="00A3729E"/>
    <w:rsid w:val="00A42C35"/>
    <w:rsid w:val="00A431B4"/>
    <w:rsid w:val="00A45418"/>
    <w:rsid w:val="00A47B3A"/>
    <w:rsid w:val="00A504C4"/>
    <w:rsid w:val="00A508CE"/>
    <w:rsid w:val="00A63818"/>
    <w:rsid w:val="00A65997"/>
    <w:rsid w:val="00A764B9"/>
    <w:rsid w:val="00A77F67"/>
    <w:rsid w:val="00AA311B"/>
    <w:rsid w:val="00AC4D84"/>
    <w:rsid w:val="00AE235D"/>
    <w:rsid w:val="00AE2652"/>
    <w:rsid w:val="00B01362"/>
    <w:rsid w:val="00B0726B"/>
    <w:rsid w:val="00B137A3"/>
    <w:rsid w:val="00B16318"/>
    <w:rsid w:val="00B20875"/>
    <w:rsid w:val="00B22E6B"/>
    <w:rsid w:val="00B3236F"/>
    <w:rsid w:val="00B35612"/>
    <w:rsid w:val="00B45E59"/>
    <w:rsid w:val="00B46AC6"/>
    <w:rsid w:val="00B56B43"/>
    <w:rsid w:val="00B86AB5"/>
    <w:rsid w:val="00B97068"/>
    <w:rsid w:val="00BB35A7"/>
    <w:rsid w:val="00BB5256"/>
    <w:rsid w:val="00BC0A83"/>
    <w:rsid w:val="00BC4588"/>
    <w:rsid w:val="00BC7637"/>
    <w:rsid w:val="00BD07F4"/>
    <w:rsid w:val="00C05D50"/>
    <w:rsid w:val="00C07680"/>
    <w:rsid w:val="00C104DB"/>
    <w:rsid w:val="00C20781"/>
    <w:rsid w:val="00C265E4"/>
    <w:rsid w:val="00C3498C"/>
    <w:rsid w:val="00C37C36"/>
    <w:rsid w:val="00C5746A"/>
    <w:rsid w:val="00C65AC4"/>
    <w:rsid w:val="00C72260"/>
    <w:rsid w:val="00C72C6D"/>
    <w:rsid w:val="00C90ABB"/>
    <w:rsid w:val="00C90D53"/>
    <w:rsid w:val="00CA0C83"/>
    <w:rsid w:val="00CA11E6"/>
    <w:rsid w:val="00CA1863"/>
    <w:rsid w:val="00CE5A03"/>
    <w:rsid w:val="00D00F94"/>
    <w:rsid w:val="00D02118"/>
    <w:rsid w:val="00D1635F"/>
    <w:rsid w:val="00D232F0"/>
    <w:rsid w:val="00D3127C"/>
    <w:rsid w:val="00D51D65"/>
    <w:rsid w:val="00D65019"/>
    <w:rsid w:val="00D76693"/>
    <w:rsid w:val="00D817C7"/>
    <w:rsid w:val="00D82B0F"/>
    <w:rsid w:val="00D85B75"/>
    <w:rsid w:val="00DA3A5A"/>
    <w:rsid w:val="00DA7C8E"/>
    <w:rsid w:val="00DC269C"/>
    <w:rsid w:val="00DC4B2C"/>
    <w:rsid w:val="00DD0106"/>
    <w:rsid w:val="00DD788F"/>
    <w:rsid w:val="00DE3A16"/>
    <w:rsid w:val="00DE7B17"/>
    <w:rsid w:val="00DE7F94"/>
    <w:rsid w:val="00DF516F"/>
    <w:rsid w:val="00DF7E23"/>
    <w:rsid w:val="00E05792"/>
    <w:rsid w:val="00E24881"/>
    <w:rsid w:val="00E358CA"/>
    <w:rsid w:val="00E50D17"/>
    <w:rsid w:val="00E618F0"/>
    <w:rsid w:val="00E70C17"/>
    <w:rsid w:val="00E726AA"/>
    <w:rsid w:val="00E81DB3"/>
    <w:rsid w:val="00E90015"/>
    <w:rsid w:val="00EB3FA1"/>
    <w:rsid w:val="00EC0838"/>
    <w:rsid w:val="00EC2E9A"/>
    <w:rsid w:val="00EC3288"/>
    <w:rsid w:val="00EC7C3B"/>
    <w:rsid w:val="00ED5B40"/>
    <w:rsid w:val="00EE2D62"/>
    <w:rsid w:val="00EE745C"/>
    <w:rsid w:val="00EE7D33"/>
    <w:rsid w:val="00EF3986"/>
    <w:rsid w:val="00F01F12"/>
    <w:rsid w:val="00F03D72"/>
    <w:rsid w:val="00F11DC7"/>
    <w:rsid w:val="00F23581"/>
    <w:rsid w:val="00F27F73"/>
    <w:rsid w:val="00F41738"/>
    <w:rsid w:val="00F46C7E"/>
    <w:rsid w:val="00F51236"/>
    <w:rsid w:val="00F533BE"/>
    <w:rsid w:val="00F657ED"/>
    <w:rsid w:val="00F73A96"/>
    <w:rsid w:val="00F75F46"/>
    <w:rsid w:val="00F90D35"/>
    <w:rsid w:val="00FA1AF7"/>
    <w:rsid w:val="00FA3F62"/>
    <w:rsid w:val="00FB2E51"/>
    <w:rsid w:val="00FB2FCC"/>
    <w:rsid w:val="00FC382A"/>
    <w:rsid w:val="00FD6EAF"/>
    <w:rsid w:val="00FF2F97"/>
    <w:rsid w:val="00FF3CF9"/>
    <w:rsid w:val="00FF4A27"/>
    <w:rsid w:val="11443B1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9DEFF6"/>
  <w15:docId w15:val="{3BAAF519-62AD-4EAB-83BC-91423A075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2">
    <w:name w:val="heading 2"/>
    <w:basedOn w:val="a"/>
    <w:next w:val="a"/>
    <w:link w:val="20"/>
    <w:qFormat/>
    <w:pPr>
      <w:keepNext/>
      <w:ind w:right="-285"/>
      <w:jc w:val="center"/>
      <w:outlineLvl w:val="1"/>
    </w:pPr>
    <w:rPr>
      <w:b/>
      <w:sz w:val="24"/>
    </w:rPr>
  </w:style>
  <w:style w:type="paragraph" w:styleId="3">
    <w:name w:val="heading 3"/>
    <w:basedOn w:val="a"/>
    <w:next w:val="a"/>
    <w:link w:val="30"/>
    <w:semiHidden/>
    <w:unhideWhenUsed/>
    <w:qFormat/>
    <w:pPr>
      <w:keepNext/>
      <w:spacing w:before="240" w:after="60"/>
      <w:outlineLvl w:val="2"/>
    </w:pPr>
    <w:rPr>
      <w:rFonts w:ascii="Calibri Light" w:hAnsi="Calibri Light"/>
      <w:b/>
      <w:bCs/>
      <w:sz w:val="26"/>
      <w:szCs w:val="26"/>
      <w:lang w:val="zh-CN"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rFonts w:cs="Times New Roman"/>
      <w:color w:val="0000FF"/>
      <w:u w:val="single"/>
    </w:rPr>
  </w:style>
  <w:style w:type="character" w:styleId="a4">
    <w:name w:val="page number"/>
    <w:basedOn w:val="a0"/>
  </w:style>
  <w:style w:type="paragraph" w:styleId="21">
    <w:name w:val="Body Text 2"/>
    <w:basedOn w:val="a"/>
    <w:link w:val="22"/>
    <w:pPr>
      <w:spacing w:after="120" w:line="480" w:lineRule="auto"/>
    </w:pPr>
  </w:style>
  <w:style w:type="paragraph" w:styleId="31">
    <w:name w:val="Body Text Indent 3"/>
    <w:basedOn w:val="a"/>
    <w:link w:val="32"/>
    <w:pPr>
      <w:spacing w:after="120"/>
      <w:ind w:left="283"/>
    </w:pPr>
    <w:rPr>
      <w:sz w:val="16"/>
      <w:szCs w:val="16"/>
      <w:lang w:val="zh-CN" w:eastAsia="zh-CN"/>
    </w:rPr>
  </w:style>
  <w:style w:type="paragraph" w:styleId="a5">
    <w:name w:val="Document Map"/>
    <w:basedOn w:val="a"/>
    <w:semiHidden/>
    <w:pPr>
      <w:shd w:val="clear" w:color="auto" w:fill="000080"/>
    </w:pPr>
    <w:rPr>
      <w:rFonts w:ascii="Tahoma" w:hAnsi="Tahoma" w:cs="Tahoma"/>
    </w:rPr>
  </w:style>
  <w:style w:type="paragraph" w:styleId="a6">
    <w:name w:val="footnote text"/>
    <w:basedOn w:val="a"/>
    <w:link w:val="a7"/>
    <w:uiPriority w:val="99"/>
    <w:pPr>
      <w:spacing w:after="60"/>
      <w:jc w:val="both"/>
    </w:pPr>
  </w:style>
  <w:style w:type="paragraph" w:styleId="a8">
    <w:name w:val="header"/>
    <w:basedOn w:val="a"/>
    <w:qFormat/>
    <w:pPr>
      <w:tabs>
        <w:tab w:val="center" w:pos="4677"/>
        <w:tab w:val="right" w:pos="9355"/>
      </w:tabs>
    </w:pPr>
  </w:style>
  <w:style w:type="paragraph" w:styleId="a9">
    <w:name w:val="Body Text"/>
    <w:basedOn w:val="a"/>
    <w:link w:val="aa"/>
    <w:pPr>
      <w:jc w:val="both"/>
    </w:pPr>
    <w:rPr>
      <w:sz w:val="22"/>
      <w:lang w:val="zh-CN" w:eastAsia="zh-CN"/>
    </w:rPr>
  </w:style>
  <w:style w:type="paragraph" w:styleId="ab">
    <w:name w:val="Body Text Indent"/>
    <w:basedOn w:val="a"/>
    <w:link w:val="ac"/>
    <w:pPr>
      <w:spacing w:after="120"/>
      <w:ind w:left="283"/>
    </w:pPr>
  </w:style>
  <w:style w:type="paragraph" w:styleId="ad">
    <w:name w:val="footer"/>
    <w:basedOn w:val="a"/>
    <w:pPr>
      <w:tabs>
        <w:tab w:val="center" w:pos="4677"/>
        <w:tab w:val="right" w:pos="9355"/>
      </w:tabs>
    </w:pPr>
  </w:style>
  <w:style w:type="paragraph" w:styleId="ae">
    <w:name w:val="Normal (Web)"/>
    <w:basedOn w:val="a"/>
    <w:qFormat/>
    <w:pPr>
      <w:spacing w:before="100" w:beforeAutospacing="1" w:after="100" w:afterAutospacing="1"/>
    </w:pPr>
    <w:rPr>
      <w:sz w:val="24"/>
      <w:szCs w:val="24"/>
    </w:rPr>
  </w:style>
  <w:style w:type="paragraph" w:customStyle="1" w:styleId="ConsPlusNormal">
    <w:name w:val="ConsPlusNormal"/>
    <w:link w:val="ConsPlusNormal0"/>
    <w:pPr>
      <w:autoSpaceDE w:val="0"/>
      <w:autoSpaceDN w:val="0"/>
      <w:adjustRightInd w:val="0"/>
      <w:ind w:firstLine="720"/>
    </w:pPr>
    <w:rPr>
      <w:rFonts w:ascii="Arial" w:hAnsi="Arial" w:cs="Arial"/>
    </w:rPr>
  </w:style>
  <w:style w:type="paragraph" w:customStyle="1" w:styleId="ConsPlusNonformat">
    <w:name w:val="ConsPlusNonformat"/>
    <w:uiPriority w:val="99"/>
    <w:pPr>
      <w:autoSpaceDE w:val="0"/>
      <w:autoSpaceDN w:val="0"/>
      <w:adjustRightInd w:val="0"/>
    </w:pPr>
    <w:rPr>
      <w:rFonts w:ascii="Courier New" w:hAnsi="Courier New" w:cs="Courier New"/>
    </w:rPr>
  </w:style>
  <w:style w:type="paragraph" w:customStyle="1" w:styleId="ConsPlusTitle">
    <w:name w:val="ConsPlusTitle"/>
    <w:pPr>
      <w:autoSpaceDE w:val="0"/>
      <w:autoSpaceDN w:val="0"/>
      <w:adjustRightInd w:val="0"/>
    </w:pPr>
    <w:rPr>
      <w:rFonts w:ascii="Arial" w:hAnsi="Arial" w:cs="Arial"/>
      <w:b/>
      <w:bCs/>
    </w:rPr>
  </w:style>
  <w:style w:type="paragraph" w:customStyle="1" w:styleId="af">
    <w:name w:val="Основной шрифт абзаца Знак"/>
    <w:basedOn w:val="a"/>
    <w:pPr>
      <w:spacing w:before="100" w:beforeAutospacing="1" w:after="100" w:afterAutospacing="1"/>
    </w:pPr>
    <w:rPr>
      <w:rFonts w:ascii="Tahoma" w:hAnsi="Tahoma"/>
      <w:lang w:val="en-US" w:eastAsia="en-US"/>
    </w:rPr>
  </w:style>
  <w:style w:type="character" w:customStyle="1" w:styleId="links8">
    <w:name w:val="link s_8"/>
    <w:rPr>
      <w:rFonts w:cs="Times New Roman"/>
    </w:rPr>
  </w:style>
  <w:style w:type="paragraph" w:customStyle="1" w:styleId="s1">
    <w:name w:val="s_1"/>
    <w:basedOn w:val="a"/>
    <w:qFormat/>
    <w:pPr>
      <w:spacing w:before="100" w:beforeAutospacing="1" w:after="100" w:afterAutospacing="1"/>
    </w:pPr>
    <w:rPr>
      <w:sz w:val="24"/>
      <w:szCs w:val="24"/>
    </w:rPr>
  </w:style>
  <w:style w:type="character" w:customStyle="1" w:styleId="20">
    <w:name w:val="Заголовок 2 Знак"/>
    <w:link w:val="2"/>
    <w:semiHidden/>
    <w:locked/>
    <w:rPr>
      <w:b/>
      <w:sz w:val="24"/>
      <w:lang w:val="ru-RU" w:eastAsia="ru-RU" w:bidi="ar-SA"/>
    </w:rPr>
  </w:style>
  <w:style w:type="character" w:customStyle="1" w:styleId="aa">
    <w:name w:val="Основной текст Знак"/>
    <w:link w:val="a9"/>
    <w:rPr>
      <w:sz w:val="22"/>
    </w:rPr>
  </w:style>
  <w:style w:type="character" w:customStyle="1" w:styleId="ConsPlusNormal0">
    <w:name w:val="ConsPlusNormal Знак"/>
    <w:link w:val="ConsPlusNormal"/>
    <w:locked/>
    <w:rPr>
      <w:rFonts w:ascii="Arial" w:hAnsi="Arial" w:cs="Arial"/>
      <w:lang w:val="ru-RU" w:eastAsia="ru-RU" w:bidi="ar-SA"/>
    </w:rPr>
  </w:style>
  <w:style w:type="character" w:customStyle="1" w:styleId="ac">
    <w:name w:val="Основной текст с отступом Знак"/>
    <w:basedOn w:val="a0"/>
    <w:link w:val="ab"/>
  </w:style>
  <w:style w:type="character" w:customStyle="1" w:styleId="a7">
    <w:name w:val="Текст сноски Знак"/>
    <w:basedOn w:val="a0"/>
    <w:link w:val="a6"/>
    <w:uiPriority w:val="99"/>
  </w:style>
  <w:style w:type="character" w:customStyle="1" w:styleId="32">
    <w:name w:val="Основной текст с отступом 3 Знак"/>
    <w:link w:val="31"/>
    <w:rPr>
      <w:sz w:val="16"/>
      <w:szCs w:val="16"/>
    </w:rPr>
  </w:style>
  <w:style w:type="character" w:customStyle="1" w:styleId="33">
    <w:name w:val="Знак Знак3"/>
    <w:rPr>
      <w:rFonts w:ascii="Tahoma" w:hAnsi="Tahoma"/>
      <w:sz w:val="16"/>
      <w:szCs w:val="16"/>
      <w:lang w:val="zh-CN" w:eastAsia="zh-CN" w:bidi="ar-SA"/>
    </w:rPr>
  </w:style>
  <w:style w:type="paragraph" w:styleId="af0">
    <w:name w:val="No Spacing"/>
    <w:uiPriority w:val="1"/>
    <w:qFormat/>
    <w:rPr>
      <w:rFonts w:ascii="Calibri" w:eastAsia="Calibri" w:hAnsi="Calibri"/>
      <w:sz w:val="22"/>
      <w:szCs w:val="22"/>
      <w:lang w:eastAsia="en-US"/>
    </w:rPr>
  </w:style>
  <w:style w:type="character" w:customStyle="1" w:styleId="30">
    <w:name w:val="Заголовок 3 Знак"/>
    <w:link w:val="3"/>
    <w:semiHidden/>
    <w:rPr>
      <w:rFonts w:ascii="Calibri Light" w:eastAsia="Times New Roman" w:hAnsi="Calibri Light" w:cs="Times New Roman"/>
      <w:b/>
      <w:bCs/>
      <w:sz w:val="26"/>
      <w:szCs w:val="26"/>
    </w:rPr>
  </w:style>
  <w:style w:type="character" w:customStyle="1" w:styleId="22">
    <w:name w:val="Основной текст 2 Знак"/>
    <w:basedOn w:val="a0"/>
    <w:link w:val="21"/>
    <w:qFormat/>
  </w:style>
  <w:style w:type="paragraph" w:styleId="af1">
    <w:name w:val="List Paragraph"/>
    <w:basedOn w:val="a"/>
    <w:uiPriority w:val="34"/>
    <w:qFormat/>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FontStyle11">
    <w:name w:val="Font Style11"/>
    <w:uiPriority w:val="99"/>
    <w:qFormat/>
    <w:rPr>
      <w:rFonts w:ascii="Arial" w:hAnsi="Arial" w:cs="Arial"/>
      <w:b/>
      <w:bCs/>
      <w:sz w:val="22"/>
      <w:szCs w:val="22"/>
    </w:rPr>
  </w:style>
  <w:style w:type="character" w:customStyle="1" w:styleId="1">
    <w:name w:val="Неразрешенное упоминание1"/>
    <w:basedOn w:val="a0"/>
    <w:uiPriority w:val="99"/>
    <w:semiHidden/>
    <w:unhideWhenUsed/>
    <w:qFormat/>
    <w:rPr>
      <w:color w:val="605E5C"/>
      <w:shd w:val="clear" w:color="auto" w:fill="E1DFDD"/>
    </w:rPr>
  </w:style>
  <w:style w:type="paragraph" w:styleId="af2">
    <w:name w:val="annotation text"/>
    <w:basedOn w:val="a"/>
    <w:link w:val="af3"/>
    <w:unhideWhenUsed/>
    <w:rsid w:val="001A5F3F"/>
  </w:style>
  <w:style w:type="character" w:customStyle="1" w:styleId="af3">
    <w:name w:val="Текст примечания Знак"/>
    <w:basedOn w:val="a0"/>
    <w:link w:val="af2"/>
    <w:rsid w:val="001A5F3F"/>
  </w:style>
  <w:style w:type="character" w:styleId="af4">
    <w:name w:val="annotation reference"/>
    <w:unhideWhenUsed/>
    <w:rsid w:val="001A5F3F"/>
    <w:rPr>
      <w:sz w:val="16"/>
      <w:szCs w:val="16"/>
    </w:rPr>
  </w:style>
  <w:style w:type="paragraph" w:styleId="23">
    <w:name w:val="Body Text Indent 2"/>
    <w:basedOn w:val="a"/>
    <w:link w:val="24"/>
    <w:rsid w:val="00975EE0"/>
    <w:pPr>
      <w:spacing w:after="120" w:line="480" w:lineRule="auto"/>
      <w:ind w:left="283"/>
    </w:pPr>
  </w:style>
  <w:style w:type="character" w:customStyle="1" w:styleId="24">
    <w:name w:val="Основной текст с отступом 2 Знак"/>
    <w:basedOn w:val="a0"/>
    <w:link w:val="23"/>
    <w:rsid w:val="00975EE0"/>
  </w:style>
  <w:style w:type="paragraph" w:styleId="af5">
    <w:name w:val="Balloon Text"/>
    <w:basedOn w:val="a"/>
    <w:link w:val="af6"/>
    <w:rsid w:val="00975EE0"/>
    <w:rPr>
      <w:rFonts w:ascii="Tahoma" w:hAnsi="Tahoma" w:cs="Tahoma"/>
      <w:sz w:val="16"/>
      <w:szCs w:val="16"/>
    </w:rPr>
  </w:style>
  <w:style w:type="character" w:customStyle="1" w:styleId="af6">
    <w:name w:val="Текст выноски Знак"/>
    <w:basedOn w:val="a0"/>
    <w:link w:val="af5"/>
    <w:rsid w:val="00975E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Pages>
  <Words>3222</Words>
  <Characters>18368</Characters>
  <Application>Microsoft Office Word</Application>
  <DocSecurity>0</DocSecurity>
  <Lines>153</Lines>
  <Paragraphs>43</Paragraphs>
  <ScaleCrop>false</ScaleCrop>
  <Company>КИППКАПК</Company>
  <LinksUpToDate>false</LinksUpToDate>
  <CharactersWithSpaces>21547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creator>Надежда</dc:creator>
  <cp:lastModifiedBy>Смирнова Юлия</cp:lastModifiedBy>
  <cp:revision>15</cp:revision>
  <cp:lastPrinted>2026-05-28T10:49:00Z</cp:lastPrinted>
  <dcterms:created xsi:type="dcterms:W3CDTF">2026-06-02T10:06:00Z</dcterms:created>
  <dcterms:modified xsi:type="dcterms:W3CDTF">2026-08-06T05:22:00Z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1049-12.2.0.23202</vt:lpwstr>
  </property>
  <property fmtid="{D5CDD505-2E9C-101B-9397-08002B2CF9AE}" pid="3" name="ICV">
    <vt:lpwstr>EEBE6138D2124D38A5185C3E5CE6B3D7_12</vt:lpwstr>
  </property>
</Properties>
</file>