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8650A" w:rsidRPr="007A53DA" w:rsidRDefault="0038650A" w:rsidP="0038650A">
      <w:pPr>
        <w:jc w:val="center"/>
        <w:rPr>
          <w:b/>
        </w:rPr>
      </w:pPr>
      <w:r w:rsidRPr="007A53DA">
        <w:rPr>
          <w:b/>
          <w:color w:val="000000"/>
        </w:rPr>
        <w:t>ДОГОВОР</w:t>
      </w:r>
      <w:r>
        <w:rPr>
          <w:b/>
          <w:color w:val="000000"/>
        </w:rPr>
        <w:t xml:space="preserve"> </w:t>
      </w:r>
      <w:r w:rsidRPr="007A53DA">
        <w:rPr>
          <w:b/>
        </w:rPr>
        <w:t>№</w:t>
      </w:r>
      <w:r>
        <w:rPr>
          <w:b/>
        </w:rPr>
        <w:t>________</w:t>
      </w:r>
    </w:p>
    <w:p w:rsidR="0038650A" w:rsidRPr="007A53DA" w:rsidRDefault="0038650A" w:rsidP="0038650A"/>
    <w:p w:rsidR="0038650A" w:rsidRPr="007A53DA" w:rsidRDefault="0038650A" w:rsidP="0038650A">
      <w:pPr>
        <w:tabs>
          <w:tab w:val="left" w:pos="6946"/>
        </w:tabs>
        <w:jc w:val="center"/>
        <w:rPr>
          <w:bCs/>
          <w:iCs/>
        </w:rPr>
      </w:pPr>
      <w:r w:rsidRPr="007A53DA">
        <w:rPr>
          <w:bCs/>
          <w:iCs/>
        </w:rPr>
        <w:tab/>
      </w:r>
      <w:r>
        <w:rPr>
          <w:bCs/>
          <w:iCs/>
        </w:rPr>
        <w:t xml:space="preserve">               _______2026</w:t>
      </w:r>
      <w:r w:rsidRPr="007A53DA">
        <w:rPr>
          <w:bCs/>
          <w:iCs/>
        </w:rPr>
        <w:t>г.</w:t>
      </w:r>
    </w:p>
    <w:p w:rsidR="0038650A" w:rsidRPr="007A53DA" w:rsidRDefault="0038650A" w:rsidP="0038650A">
      <w:pPr>
        <w:rPr>
          <w:bCs/>
          <w:iCs/>
        </w:rPr>
      </w:pPr>
    </w:p>
    <w:p w:rsidR="0038650A" w:rsidRPr="00FE1F6D" w:rsidRDefault="0038650A" w:rsidP="0038650A">
      <w:pPr>
        <w:shd w:val="clear" w:color="auto" w:fill="FFFFFF"/>
        <w:jc w:val="both"/>
        <w:rPr>
          <w:rFonts w:eastAsia="Batang"/>
          <w:bCs/>
          <w:szCs w:val="20"/>
          <w:lang w:eastAsia="ko-KR"/>
        </w:rPr>
      </w:pPr>
      <w:proofErr w:type="gramStart"/>
      <w:r w:rsidRPr="00261C7D">
        <w:rPr>
          <w:rFonts w:eastAsia="Batang"/>
          <w:lang w:eastAsia="ko-KR"/>
        </w:rPr>
        <w:t>Федеральное государственное бюджетное образовательное учреждение высшего образования «Сибирский государственный университет физической культуры и спорта»</w:t>
      </w:r>
      <w:r>
        <w:rPr>
          <w:rFonts w:eastAsia="Batang"/>
          <w:lang w:eastAsia="ko-KR"/>
        </w:rPr>
        <w:t xml:space="preserve"> (</w:t>
      </w:r>
      <w:r w:rsidRPr="00CA3985">
        <w:rPr>
          <w:rFonts w:eastAsia="Batang"/>
          <w:bCs/>
          <w:szCs w:val="20"/>
          <w:lang w:eastAsia="ko-KR"/>
        </w:rPr>
        <w:t xml:space="preserve">ФГБОУ ВО </w:t>
      </w:r>
      <w:proofErr w:type="spellStart"/>
      <w:r w:rsidRPr="00CA3985">
        <w:rPr>
          <w:rFonts w:eastAsia="Batang"/>
          <w:bCs/>
          <w:szCs w:val="20"/>
          <w:lang w:eastAsia="ko-KR"/>
        </w:rPr>
        <w:t>СибГУФК</w:t>
      </w:r>
      <w:proofErr w:type="spellEnd"/>
      <w:r>
        <w:rPr>
          <w:rFonts w:eastAsia="Batang"/>
          <w:lang w:eastAsia="ko-KR"/>
        </w:rPr>
        <w:t>)</w:t>
      </w:r>
      <w:r w:rsidRPr="00261C7D">
        <w:rPr>
          <w:rFonts w:eastAsia="Batang"/>
          <w:lang w:eastAsia="ko-KR"/>
        </w:rPr>
        <w:t>, именуемый в дальнейшем «</w:t>
      </w:r>
      <w:r>
        <w:rPr>
          <w:rFonts w:eastAsia="Batang"/>
          <w:lang w:eastAsia="ko-KR"/>
        </w:rPr>
        <w:t>Заказчик</w:t>
      </w:r>
      <w:r w:rsidRPr="00261C7D">
        <w:rPr>
          <w:rFonts w:eastAsia="Batang"/>
          <w:lang w:eastAsia="ko-KR"/>
        </w:rPr>
        <w:t xml:space="preserve">», в лице </w:t>
      </w:r>
      <w:proofErr w:type="spellStart"/>
      <w:r>
        <w:rPr>
          <w:rFonts w:eastAsia="Batang"/>
          <w:lang w:eastAsia="ko-KR"/>
        </w:rPr>
        <w:t>и</w:t>
      </w:r>
      <w:r w:rsidRPr="00261C7D">
        <w:rPr>
          <w:rFonts w:eastAsia="Batang"/>
          <w:lang w:eastAsia="ko-KR"/>
        </w:rPr>
        <w:t>.о</w:t>
      </w:r>
      <w:proofErr w:type="spellEnd"/>
      <w:r w:rsidRPr="00261C7D">
        <w:rPr>
          <w:rFonts w:eastAsia="Batang"/>
          <w:lang w:eastAsia="ko-KR"/>
        </w:rPr>
        <w:t xml:space="preserve">. ректора Шалаева Олега Степановича, действующего на основании </w:t>
      </w:r>
      <w:r>
        <w:rPr>
          <w:rFonts w:eastAsia="Batang"/>
          <w:lang w:eastAsia="ko-KR"/>
        </w:rPr>
        <w:t>п</w:t>
      </w:r>
      <w:r w:rsidRPr="00261C7D">
        <w:rPr>
          <w:rFonts w:eastAsia="Batang"/>
          <w:lang w:eastAsia="ko-KR"/>
        </w:rPr>
        <w:t>риказа Министерства спорта Р</w:t>
      </w:r>
      <w:r>
        <w:rPr>
          <w:rFonts w:eastAsia="Batang"/>
          <w:lang w:eastAsia="ko-KR"/>
        </w:rPr>
        <w:t>Ф</w:t>
      </w:r>
      <w:r w:rsidRPr="00261C7D">
        <w:rPr>
          <w:rFonts w:eastAsia="Batang"/>
          <w:lang w:eastAsia="ko-KR"/>
        </w:rPr>
        <w:t xml:space="preserve"> №</w:t>
      </w:r>
      <w:r>
        <w:rPr>
          <w:rFonts w:eastAsia="Batang"/>
          <w:lang w:eastAsia="ko-KR"/>
        </w:rPr>
        <w:t xml:space="preserve"> </w:t>
      </w:r>
      <w:r w:rsidRPr="00261C7D">
        <w:rPr>
          <w:rFonts w:eastAsia="Batang"/>
          <w:lang w:eastAsia="ko-KR"/>
        </w:rPr>
        <w:t>237 от 23.03.2026, с одной стороны и ______________, в лице ________, действующий на основании ________, именуемое в дальнейшем «</w:t>
      </w:r>
      <w:r>
        <w:rPr>
          <w:rFonts w:eastAsia="Batang"/>
          <w:lang w:eastAsia="ko-KR"/>
        </w:rPr>
        <w:t>Исполнитель</w:t>
      </w:r>
      <w:r w:rsidRPr="00261C7D">
        <w:rPr>
          <w:rFonts w:eastAsia="Batang"/>
          <w:lang w:eastAsia="ko-KR"/>
        </w:rPr>
        <w:t>», с другой стороны, совместно именуемые в дальнейшем – «Стороны</w:t>
      </w:r>
      <w:proofErr w:type="gramEnd"/>
      <w:r w:rsidRPr="00261C7D">
        <w:rPr>
          <w:rFonts w:eastAsia="Batang"/>
          <w:lang w:eastAsia="ko-KR"/>
        </w:rPr>
        <w:t>», руководствуясь п. _ ч.1. ст.93 Федерального закона 44-ФЗ «О контрактной системе в сфере закупок товаров, работ, услуг для обеспечения государственных и муниципальных нужд» заключили настоящий Договор (далее - «Договор») о нижеследующем:</w:t>
      </w:r>
    </w:p>
    <w:p w:rsidR="0038650A" w:rsidRPr="007A53DA" w:rsidRDefault="0038650A" w:rsidP="0038650A">
      <w:pPr>
        <w:jc w:val="both"/>
      </w:pPr>
    </w:p>
    <w:p w:rsidR="0038650A" w:rsidRDefault="0038650A" w:rsidP="0038650A">
      <w:pPr>
        <w:numPr>
          <w:ilvl w:val="0"/>
          <w:numId w:val="21"/>
        </w:numPr>
        <w:jc w:val="center"/>
        <w:rPr>
          <w:b/>
          <w:bCs/>
          <w:iCs/>
        </w:rPr>
      </w:pPr>
      <w:r w:rsidRPr="007A53DA">
        <w:rPr>
          <w:b/>
          <w:bCs/>
          <w:iCs/>
        </w:rPr>
        <w:t>ПРЕДМЕТ И ЦЕНА ДОГОВОРА</w:t>
      </w:r>
    </w:p>
    <w:p w:rsidR="0038650A" w:rsidRPr="007A53DA" w:rsidRDefault="0038650A" w:rsidP="0038650A">
      <w:pPr>
        <w:ind w:left="1065"/>
        <w:rPr>
          <w:b/>
          <w:bCs/>
          <w:iCs/>
        </w:rPr>
      </w:pPr>
    </w:p>
    <w:p w:rsidR="0038650A" w:rsidRPr="003E552F" w:rsidRDefault="0038650A" w:rsidP="0038650A">
      <w:pPr>
        <w:tabs>
          <w:tab w:val="left" w:pos="1134"/>
        </w:tabs>
        <w:ind w:firstLine="709"/>
        <w:jc w:val="both"/>
      </w:pPr>
      <w:r w:rsidRPr="007A53DA">
        <w:t>1.1.</w:t>
      </w:r>
      <w:r w:rsidRPr="007A53DA">
        <w:rPr>
          <w:bCs/>
          <w:iCs/>
        </w:rPr>
        <w:tab/>
      </w:r>
      <w:r w:rsidRPr="007A53DA">
        <w:t xml:space="preserve">Исполнитель обязуется оказывать услуги по предоставлению доступа </w:t>
      </w:r>
      <w:r w:rsidRPr="005C3982">
        <w:t>к электронным изданиям</w:t>
      </w:r>
      <w:r w:rsidRPr="007A53DA">
        <w:t xml:space="preserve"> электронной библиотечной систем</w:t>
      </w:r>
      <w:r>
        <w:t>ы</w:t>
      </w:r>
      <w:r w:rsidRPr="007A53DA">
        <w:t xml:space="preserve"> (далее - ЭБС) «Национальный цифровой ресурс «</w:t>
      </w:r>
      <w:proofErr w:type="spellStart"/>
      <w:r w:rsidRPr="007A53DA">
        <w:t>Руконт</w:t>
      </w:r>
      <w:proofErr w:type="spellEnd"/>
      <w:r w:rsidRPr="007A53DA">
        <w:t>» (далее – услуги)</w:t>
      </w:r>
      <w:r>
        <w:t xml:space="preserve">  </w:t>
      </w:r>
      <w:r w:rsidRPr="007A53DA">
        <w:t xml:space="preserve">в течение определённого в </w:t>
      </w:r>
      <w:r>
        <w:t>п.2.7.</w:t>
      </w:r>
      <w:r w:rsidRPr="007A53DA">
        <w:t xml:space="preserve"> настоящего Договора срока оказания услуг, а Заказчик</w:t>
      </w:r>
      <w:r>
        <w:t xml:space="preserve"> </w:t>
      </w:r>
      <w:r w:rsidRPr="007A53DA">
        <w:t xml:space="preserve">обязуется надлежащим образом принять и оплатить данные услуги. Объем оказываемых по настоящему договору услуг определяется в Лицензионном соглашении, являющемся неотъемлемой частью </w:t>
      </w:r>
      <w:r w:rsidRPr="003E552F">
        <w:t xml:space="preserve">настоящего Договора (Приложение № 1 к настоящему Договору). </w:t>
      </w:r>
    </w:p>
    <w:p w:rsidR="0038650A" w:rsidRPr="003E552F" w:rsidRDefault="0038650A" w:rsidP="0038650A">
      <w:pPr>
        <w:tabs>
          <w:tab w:val="left" w:pos="1134"/>
        </w:tabs>
        <w:ind w:firstLine="709"/>
        <w:jc w:val="both"/>
      </w:pPr>
      <w:r w:rsidRPr="003E552F">
        <w:t>1.2.</w:t>
      </w:r>
      <w:r w:rsidRPr="003E552F">
        <w:rPr>
          <w:bCs/>
          <w:iCs/>
        </w:rPr>
        <w:tab/>
      </w:r>
      <w:r w:rsidRPr="003E552F">
        <w:t>ЭБС «Национальный цифровой ресурс «</w:t>
      </w:r>
      <w:proofErr w:type="spellStart"/>
      <w:r w:rsidRPr="003E552F">
        <w:t>Руконт</w:t>
      </w:r>
      <w:proofErr w:type="spellEnd"/>
      <w:r w:rsidRPr="003E552F">
        <w:t xml:space="preserve">» </w:t>
      </w:r>
      <w:proofErr w:type="gramStart"/>
      <w:r w:rsidRPr="003E552F">
        <w:t>создана</w:t>
      </w:r>
      <w:proofErr w:type="gramEnd"/>
      <w:r w:rsidRPr="003E552F">
        <w:t xml:space="preserve"> на основе лицензионно-договорной работы с правообладателями и имеет следующие регистрационные свидетельства: </w:t>
      </w:r>
    </w:p>
    <w:p w:rsidR="0038650A" w:rsidRPr="003E552F" w:rsidRDefault="0038650A" w:rsidP="0038650A">
      <w:pPr>
        <w:tabs>
          <w:tab w:val="left" w:pos="1134"/>
        </w:tabs>
        <w:ind w:firstLine="709"/>
        <w:jc w:val="both"/>
        <w:rPr>
          <w:u w:val="single"/>
        </w:rPr>
      </w:pPr>
      <w:r w:rsidRPr="003E552F">
        <w:rPr>
          <w:bCs/>
          <w:iCs/>
        </w:rPr>
        <w:t>1.3.</w:t>
      </w:r>
      <w:r w:rsidRPr="003E552F">
        <w:rPr>
          <w:bCs/>
          <w:iCs/>
        </w:rPr>
        <w:tab/>
        <w:t xml:space="preserve">Цена настоящего Договора составляет ___________ рублей __ копеек, </w:t>
      </w:r>
      <w:r w:rsidRPr="003E552F">
        <w:rPr>
          <w:bCs/>
        </w:rPr>
        <w:t xml:space="preserve">согласно Спецификации, </w:t>
      </w:r>
      <w:r w:rsidRPr="003E552F">
        <w:t>являющейся неотъемлемой частью настоящего Договора</w:t>
      </w:r>
      <w:r w:rsidRPr="003E552F">
        <w:rPr>
          <w:bCs/>
        </w:rPr>
        <w:t xml:space="preserve"> (Приложение № 2 к настоящему Договору), в том числе НДС</w:t>
      </w:r>
      <w:r w:rsidRPr="003E552F">
        <w:rPr>
          <w:bCs/>
          <w:u w:val="single"/>
        </w:rPr>
        <w:tab/>
      </w:r>
      <w:r w:rsidRPr="003E552F">
        <w:rPr>
          <w:bCs/>
          <w:u w:val="single"/>
        </w:rPr>
        <w:tab/>
        <w:t>.</w:t>
      </w:r>
    </w:p>
    <w:p w:rsidR="0038650A" w:rsidRPr="003E552F" w:rsidRDefault="0038650A" w:rsidP="0038650A">
      <w:pPr>
        <w:jc w:val="both"/>
        <w:rPr>
          <w:bCs/>
          <w:iCs/>
        </w:rPr>
      </w:pPr>
    </w:p>
    <w:p w:rsidR="0038650A" w:rsidRPr="003E552F" w:rsidRDefault="0038650A" w:rsidP="0038650A">
      <w:pPr>
        <w:numPr>
          <w:ilvl w:val="0"/>
          <w:numId w:val="21"/>
        </w:numPr>
        <w:jc w:val="center"/>
        <w:rPr>
          <w:b/>
          <w:bCs/>
          <w:iCs/>
        </w:rPr>
      </w:pPr>
      <w:r w:rsidRPr="003E552F">
        <w:rPr>
          <w:b/>
          <w:bCs/>
          <w:iCs/>
        </w:rPr>
        <w:t>УСЛОВИЯ ОКАЗАНИЯ УСЛУГ И РАСЧЕТОВ ЗА УСЛУГИ</w:t>
      </w:r>
    </w:p>
    <w:p w:rsidR="0038650A" w:rsidRPr="003E552F" w:rsidRDefault="0038650A" w:rsidP="0038650A">
      <w:pPr>
        <w:jc w:val="center"/>
        <w:rPr>
          <w:b/>
          <w:bCs/>
          <w:iCs/>
        </w:rPr>
      </w:pPr>
    </w:p>
    <w:p w:rsidR="0038650A" w:rsidRPr="007A53DA" w:rsidRDefault="0038650A" w:rsidP="0038650A">
      <w:pPr>
        <w:numPr>
          <w:ilvl w:val="1"/>
          <w:numId w:val="7"/>
        </w:numPr>
        <w:ind w:left="0" w:firstLine="514"/>
        <w:jc w:val="both"/>
        <w:rPr>
          <w:snapToGrid w:val="0"/>
        </w:rPr>
      </w:pPr>
      <w:r w:rsidRPr="003E552F">
        <w:rPr>
          <w:snapToGrid w:val="0"/>
        </w:rPr>
        <w:t>Исполнитель осуществляет подключение к ЭБС, в течение</w:t>
      </w:r>
      <w:r w:rsidRPr="007A53DA">
        <w:rPr>
          <w:snapToGrid w:val="0"/>
        </w:rPr>
        <w:t xml:space="preserve"> 10 (Десяти) календарных дней</w:t>
      </w:r>
      <w:r w:rsidRPr="007A53DA">
        <w:rPr>
          <w:bCs/>
        </w:rPr>
        <w:t xml:space="preserve"> </w:t>
      </w:r>
      <w:proofErr w:type="gramStart"/>
      <w:r w:rsidRPr="007A53DA">
        <w:rPr>
          <w:bCs/>
        </w:rPr>
        <w:t>с даты заключения</w:t>
      </w:r>
      <w:proofErr w:type="gramEnd"/>
      <w:r w:rsidRPr="007A53DA">
        <w:rPr>
          <w:bCs/>
        </w:rPr>
        <w:t xml:space="preserve"> настоящего Договора.</w:t>
      </w:r>
      <w:r>
        <w:rPr>
          <w:bCs/>
        </w:rPr>
        <w:t xml:space="preserve"> </w:t>
      </w:r>
      <w:r w:rsidRPr="007A53DA">
        <w:rPr>
          <w:snapToGrid w:val="0"/>
        </w:rPr>
        <w:t>После предоставления простой неисключительной Лицензии и предоставления доступа/подключении к ЭБС «Национальный цифровой ресурс «</w:t>
      </w:r>
      <w:proofErr w:type="spellStart"/>
      <w:r w:rsidRPr="007A53DA">
        <w:rPr>
          <w:snapToGrid w:val="0"/>
        </w:rPr>
        <w:t>Руконт</w:t>
      </w:r>
      <w:proofErr w:type="spellEnd"/>
      <w:r w:rsidRPr="007A53DA">
        <w:rPr>
          <w:snapToGrid w:val="0"/>
        </w:rPr>
        <w:t>» Стороны составляют Акт приема-передачи оказанных услуг (далее Акт). Указанны</w:t>
      </w:r>
      <w:r>
        <w:rPr>
          <w:snapToGrid w:val="0"/>
        </w:rPr>
        <w:t>й</w:t>
      </w:r>
      <w:r w:rsidRPr="007A53DA">
        <w:rPr>
          <w:snapToGrid w:val="0"/>
        </w:rPr>
        <w:t xml:space="preserve"> Акты составляе</w:t>
      </w:r>
      <w:r>
        <w:rPr>
          <w:snapToGrid w:val="0"/>
        </w:rPr>
        <w:t>т</w:t>
      </w:r>
      <w:r w:rsidRPr="007A53DA">
        <w:rPr>
          <w:snapToGrid w:val="0"/>
        </w:rPr>
        <w:t xml:space="preserve">ся в течение 5 (пяти) рабочих дней </w:t>
      </w:r>
      <w:proofErr w:type="gramStart"/>
      <w:r w:rsidRPr="007A53DA">
        <w:rPr>
          <w:snapToGrid w:val="0"/>
        </w:rPr>
        <w:t>с даты предоставления</w:t>
      </w:r>
      <w:proofErr w:type="gramEnd"/>
      <w:r w:rsidRPr="007A53DA">
        <w:rPr>
          <w:snapToGrid w:val="0"/>
        </w:rPr>
        <w:t xml:space="preserve"> Исполнителем</w:t>
      </w:r>
      <w:r>
        <w:rPr>
          <w:snapToGrid w:val="0"/>
        </w:rPr>
        <w:t xml:space="preserve"> </w:t>
      </w:r>
      <w:r w:rsidRPr="007A53DA">
        <w:rPr>
          <w:snapToGrid w:val="0"/>
        </w:rPr>
        <w:t>Заказчику доступа к ЭБС «Национальный цифровой ресурс «</w:t>
      </w:r>
      <w:proofErr w:type="spellStart"/>
      <w:r w:rsidRPr="007A53DA">
        <w:rPr>
          <w:snapToGrid w:val="0"/>
        </w:rPr>
        <w:t>Руконт</w:t>
      </w:r>
      <w:proofErr w:type="spellEnd"/>
      <w:r w:rsidRPr="007A53DA">
        <w:rPr>
          <w:snapToGrid w:val="0"/>
        </w:rPr>
        <w:t>».</w:t>
      </w:r>
    </w:p>
    <w:p w:rsidR="0038650A" w:rsidRDefault="0038650A" w:rsidP="0038650A">
      <w:pPr>
        <w:pStyle w:val="10"/>
        <w:numPr>
          <w:ilvl w:val="1"/>
          <w:numId w:val="7"/>
        </w:numPr>
        <w:tabs>
          <w:tab w:val="left" w:pos="1134"/>
        </w:tabs>
        <w:spacing w:after="0"/>
        <w:ind w:left="0" w:firstLine="709"/>
        <w:rPr>
          <w:sz w:val="24"/>
          <w:szCs w:val="24"/>
        </w:rPr>
      </w:pPr>
      <w:r w:rsidRPr="007A53DA">
        <w:rPr>
          <w:sz w:val="24"/>
          <w:szCs w:val="24"/>
        </w:rPr>
        <w:t xml:space="preserve">Сдача и приемка оказанной Услуги, оформляется Актом, представленным </w:t>
      </w:r>
      <w:r w:rsidRPr="007A53DA">
        <w:rPr>
          <w:bCs/>
          <w:iCs/>
          <w:sz w:val="24"/>
          <w:szCs w:val="24"/>
        </w:rPr>
        <w:t>Исполнителем</w:t>
      </w:r>
      <w:r>
        <w:rPr>
          <w:bCs/>
          <w:iCs/>
          <w:sz w:val="24"/>
          <w:szCs w:val="24"/>
        </w:rPr>
        <w:t xml:space="preserve"> по факту оказания услуг</w:t>
      </w:r>
      <w:r w:rsidRPr="007A53DA">
        <w:rPr>
          <w:sz w:val="24"/>
          <w:szCs w:val="24"/>
        </w:rPr>
        <w:t xml:space="preserve">, с указанием наименования и стоимости оказанной Услуги. Услуга считается оказанной </w:t>
      </w:r>
      <w:r w:rsidRPr="007A53DA">
        <w:rPr>
          <w:bCs/>
          <w:iCs/>
          <w:sz w:val="24"/>
          <w:szCs w:val="24"/>
        </w:rPr>
        <w:t>Исполнителем</w:t>
      </w:r>
      <w:r>
        <w:rPr>
          <w:bCs/>
          <w:iCs/>
          <w:sz w:val="24"/>
          <w:szCs w:val="24"/>
        </w:rPr>
        <w:t xml:space="preserve"> </w:t>
      </w:r>
      <w:r w:rsidRPr="007A53DA">
        <w:rPr>
          <w:sz w:val="24"/>
          <w:szCs w:val="24"/>
        </w:rPr>
        <w:t>с момента подписания обеими Сторонами Акта.</w:t>
      </w:r>
    </w:p>
    <w:p w:rsidR="0038650A" w:rsidRPr="0010108C" w:rsidRDefault="0038650A" w:rsidP="0038650A">
      <w:pPr>
        <w:numPr>
          <w:ilvl w:val="1"/>
          <w:numId w:val="7"/>
        </w:numPr>
        <w:ind w:left="0" w:firstLine="514"/>
        <w:jc w:val="both"/>
        <w:rPr>
          <w:snapToGrid w:val="0"/>
        </w:rPr>
      </w:pPr>
      <w:r w:rsidRPr="0010108C">
        <w:rPr>
          <w:snapToGrid w:val="0"/>
        </w:rPr>
        <w:t>Стороны подтверждают взаимное согласие на возможный обмен юридически значимыми документами (актами об оказании услуг, счетами-фактурами, счетами на оплату, дополнительными соглашениями к настоящему договору, актами сверки), адресованными сторонам соглашения, в электронном виде. Технические средства и возможности позволяют принимать и обрабатывать электронные формы документов.</w:t>
      </w:r>
    </w:p>
    <w:p w:rsidR="0038650A" w:rsidRPr="007A53DA" w:rsidRDefault="0038650A" w:rsidP="0038650A">
      <w:pPr>
        <w:numPr>
          <w:ilvl w:val="1"/>
          <w:numId w:val="7"/>
        </w:numPr>
        <w:ind w:left="0" w:firstLine="514"/>
        <w:jc w:val="both"/>
      </w:pPr>
      <w:r w:rsidRPr="0010108C">
        <w:rPr>
          <w:snapToGrid w:val="0"/>
        </w:rPr>
        <w:t>Обмен документами в электронном виде осуществляется по телекоммуникационным каналам связи через систему электронного документооборота СБИС, с соблюдением требований российского законодательства</w:t>
      </w:r>
      <w:r w:rsidRPr="0010108C">
        <w:t xml:space="preserve">, действующих на дату отправки документа.                  </w:t>
      </w:r>
    </w:p>
    <w:p w:rsidR="0038650A" w:rsidRPr="007A53DA" w:rsidRDefault="0038650A" w:rsidP="0038650A">
      <w:pPr>
        <w:pStyle w:val="10"/>
        <w:numPr>
          <w:ilvl w:val="1"/>
          <w:numId w:val="7"/>
        </w:numPr>
        <w:tabs>
          <w:tab w:val="left" w:pos="1134"/>
        </w:tabs>
        <w:spacing w:after="0"/>
        <w:ind w:left="0" w:firstLine="709"/>
        <w:rPr>
          <w:sz w:val="24"/>
          <w:szCs w:val="24"/>
        </w:rPr>
      </w:pPr>
      <w:r w:rsidRPr="007A53DA">
        <w:rPr>
          <w:sz w:val="24"/>
          <w:szCs w:val="24"/>
        </w:rPr>
        <w:t xml:space="preserve">Заказчик обязан в течение </w:t>
      </w:r>
      <w:r>
        <w:rPr>
          <w:sz w:val="24"/>
          <w:szCs w:val="24"/>
        </w:rPr>
        <w:t>5</w:t>
      </w:r>
      <w:r w:rsidRPr="007A53DA">
        <w:rPr>
          <w:sz w:val="24"/>
          <w:szCs w:val="24"/>
        </w:rPr>
        <w:t xml:space="preserve"> (</w:t>
      </w:r>
      <w:r>
        <w:rPr>
          <w:sz w:val="24"/>
          <w:szCs w:val="24"/>
        </w:rPr>
        <w:t>пя</w:t>
      </w:r>
      <w:r w:rsidRPr="007A53DA">
        <w:rPr>
          <w:sz w:val="24"/>
          <w:szCs w:val="24"/>
        </w:rPr>
        <w:t xml:space="preserve">ти) рабочих дней с момента получения Акта приема-передачи оказанных услуг подписать и возвратить его </w:t>
      </w:r>
      <w:r w:rsidRPr="007A53DA">
        <w:rPr>
          <w:bCs/>
          <w:iCs/>
          <w:sz w:val="24"/>
          <w:szCs w:val="24"/>
        </w:rPr>
        <w:t>Исполнителю</w:t>
      </w:r>
      <w:r w:rsidRPr="007A53DA">
        <w:rPr>
          <w:sz w:val="24"/>
          <w:szCs w:val="24"/>
        </w:rPr>
        <w:t xml:space="preserve">. В случае возникновения у Заказчика к оказанной </w:t>
      </w:r>
      <w:r w:rsidRPr="007A53DA">
        <w:rPr>
          <w:bCs/>
          <w:iCs/>
          <w:sz w:val="24"/>
          <w:szCs w:val="24"/>
        </w:rPr>
        <w:t>Исполнителем</w:t>
      </w:r>
      <w:r>
        <w:rPr>
          <w:bCs/>
          <w:iCs/>
          <w:sz w:val="24"/>
          <w:szCs w:val="24"/>
        </w:rPr>
        <w:t xml:space="preserve"> </w:t>
      </w:r>
      <w:r w:rsidRPr="007A53DA">
        <w:rPr>
          <w:sz w:val="24"/>
          <w:szCs w:val="24"/>
        </w:rPr>
        <w:t xml:space="preserve">Услуге обоснованных претензий, выявленных в процессе приема-сдачи, Сторонами составляется протокол доработок, работы по которому производятся </w:t>
      </w:r>
      <w:r w:rsidRPr="007A53DA">
        <w:rPr>
          <w:bCs/>
          <w:iCs/>
          <w:sz w:val="24"/>
          <w:szCs w:val="24"/>
        </w:rPr>
        <w:t>Исполнителем</w:t>
      </w:r>
      <w:r>
        <w:rPr>
          <w:bCs/>
          <w:iCs/>
          <w:sz w:val="24"/>
          <w:szCs w:val="24"/>
        </w:rPr>
        <w:t xml:space="preserve"> </w:t>
      </w:r>
      <w:r w:rsidRPr="007A53DA">
        <w:rPr>
          <w:sz w:val="24"/>
          <w:szCs w:val="24"/>
        </w:rPr>
        <w:t xml:space="preserve">в течение срока, установленного протоколом доработок. Претензии, </w:t>
      </w:r>
      <w:r w:rsidRPr="007A53DA">
        <w:rPr>
          <w:sz w:val="24"/>
          <w:szCs w:val="24"/>
        </w:rPr>
        <w:lastRenderedPageBreak/>
        <w:t xml:space="preserve">предъявленные Заказчиком в рамках, определенных условиями Договора, устраняются </w:t>
      </w:r>
      <w:r w:rsidRPr="007A53DA">
        <w:rPr>
          <w:bCs/>
          <w:iCs/>
          <w:sz w:val="24"/>
          <w:szCs w:val="24"/>
        </w:rPr>
        <w:t>Исполнителем</w:t>
      </w:r>
      <w:r w:rsidRPr="007A53DA">
        <w:rPr>
          <w:sz w:val="24"/>
          <w:szCs w:val="24"/>
        </w:rPr>
        <w:t xml:space="preserve"> безвозмездно.</w:t>
      </w:r>
    </w:p>
    <w:p w:rsidR="0038650A" w:rsidRPr="007A53DA" w:rsidRDefault="0038650A" w:rsidP="0038650A">
      <w:pPr>
        <w:numPr>
          <w:ilvl w:val="1"/>
          <w:numId w:val="7"/>
        </w:numPr>
        <w:tabs>
          <w:tab w:val="left" w:pos="993"/>
        </w:tabs>
        <w:ind w:left="0" w:firstLine="567"/>
        <w:jc w:val="both"/>
        <w:rPr>
          <w:bCs/>
          <w:iCs/>
        </w:rPr>
      </w:pPr>
      <w:r w:rsidRPr="007A53DA">
        <w:rPr>
          <w:bCs/>
          <w:iCs/>
        </w:rPr>
        <w:t>Расчет за оказываемые Услуги производится путем безналичного перечисления денежных средств на расчетный счет Исполнителя на основании выставленного Исполнителем счета и</w:t>
      </w:r>
      <w:r>
        <w:rPr>
          <w:bCs/>
          <w:iCs/>
        </w:rPr>
        <w:t xml:space="preserve"> </w:t>
      </w:r>
      <w:r w:rsidRPr="007A53DA">
        <w:rPr>
          <w:bCs/>
          <w:iCs/>
        </w:rPr>
        <w:t xml:space="preserve">Акта в течение </w:t>
      </w:r>
      <w:r>
        <w:rPr>
          <w:bCs/>
          <w:iCs/>
        </w:rPr>
        <w:t xml:space="preserve">7 </w:t>
      </w:r>
      <w:r w:rsidRPr="007A53DA">
        <w:rPr>
          <w:bCs/>
          <w:iCs/>
        </w:rPr>
        <w:t>(</w:t>
      </w:r>
      <w:r>
        <w:rPr>
          <w:bCs/>
          <w:iCs/>
        </w:rPr>
        <w:t>сем</w:t>
      </w:r>
      <w:r w:rsidRPr="007A53DA">
        <w:rPr>
          <w:bCs/>
          <w:iCs/>
        </w:rPr>
        <w:t xml:space="preserve">и) </w:t>
      </w:r>
      <w:r>
        <w:rPr>
          <w:bCs/>
          <w:iCs/>
        </w:rPr>
        <w:t>рабоч</w:t>
      </w:r>
      <w:r w:rsidRPr="007A53DA">
        <w:rPr>
          <w:bCs/>
          <w:iCs/>
        </w:rPr>
        <w:t xml:space="preserve">их дней после подписания обеими Сторонами Акта </w:t>
      </w:r>
      <w:r w:rsidRPr="007A53DA">
        <w:t>и предоставления документов к оплате</w:t>
      </w:r>
      <w:r w:rsidRPr="007A53DA">
        <w:rPr>
          <w:bCs/>
          <w:iCs/>
        </w:rPr>
        <w:t>.</w:t>
      </w:r>
    </w:p>
    <w:p w:rsidR="0038650A" w:rsidRPr="007A53DA" w:rsidRDefault="0038650A" w:rsidP="0038650A">
      <w:pPr>
        <w:tabs>
          <w:tab w:val="left" w:pos="993"/>
        </w:tabs>
        <w:ind w:firstLine="567"/>
        <w:jc w:val="both"/>
        <w:rPr>
          <w:bCs/>
          <w:iCs/>
        </w:rPr>
      </w:pPr>
      <w:r w:rsidRPr="007A53DA">
        <w:rPr>
          <w:bCs/>
          <w:iCs/>
        </w:rPr>
        <w:t>2.</w:t>
      </w:r>
      <w:r>
        <w:rPr>
          <w:bCs/>
          <w:iCs/>
        </w:rPr>
        <w:t>7</w:t>
      </w:r>
      <w:r w:rsidRPr="007A53DA">
        <w:rPr>
          <w:bCs/>
          <w:iCs/>
        </w:rPr>
        <w:t>.</w:t>
      </w:r>
      <w:r w:rsidRPr="007A53DA">
        <w:rPr>
          <w:bCs/>
          <w:iCs/>
        </w:rPr>
        <w:tab/>
      </w:r>
      <w:proofErr w:type="gramStart"/>
      <w:r w:rsidRPr="007A53DA">
        <w:rPr>
          <w:bCs/>
          <w:iCs/>
        </w:rPr>
        <w:t>Исполнитель</w:t>
      </w:r>
      <w:r>
        <w:rPr>
          <w:bCs/>
          <w:iCs/>
        </w:rPr>
        <w:t xml:space="preserve"> </w:t>
      </w:r>
      <w:r w:rsidRPr="007A53DA">
        <w:rPr>
          <w:bCs/>
          <w:iCs/>
        </w:rPr>
        <w:t>гарантирует предоставление (наличие)</w:t>
      </w:r>
      <w:r w:rsidRPr="007A53DA">
        <w:t xml:space="preserve"> доступа к ЭБС «Национальный цифровой ресурс «</w:t>
      </w:r>
      <w:proofErr w:type="spellStart"/>
      <w:r w:rsidRPr="007A53DA">
        <w:t>Руконт</w:t>
      </w:r>
      <w:proofErr w:type="spellEnd"/>
      <w:r w:rsidRPr="007A53DA">
        <w:t>» (срок оказания услуг)</w:t>
      </w:r>
      <w:r>
        <w:t xml:space="preserve"> </w:t>
      </w:r>
      <w:r w:rsidRPr="007A53DA">
        <w:rPr>
          <w:b/>
          <w:bCs/>
          <w:iCs/>
        </w:rPr>
        <w:t>в период с «07» июля 202</w:t>
      </w:r>
      <w:r>
        <w:rPr>
          <w:b/>
          <w:bCs/>
          <w:iCs/>
        </w:rPr>
        <w:t>6</w:t>
      </w:r>
      <w:r w:rsidRPr="007A53DA">
        <w:rPr>
          <w:b/>
          <w:bCs/>
          <w:iCs/>
        </w:rPr>
        <w:t xml:space="preserve"> года по «06» июля 202</w:t>
      </w:r>
      <w:r>
        <w:rPr>
          <w:b/>
          <w:bCs/>
          <w:iCs/>
        </w:rPr>
        <w:t>7</w:t>
      </w:r>
      <w:r w:rsidRPr="007A53DA">
        <w:rPr>
          <w:b/>
          <w:bCs/>
          <w:iCs/>
        </w:rPr>
        <w:t xml:space="preserve"> года включительно </w:t>
      </w:r>
      <w:r w:rsidRPr="007A53DA">
        <w:t>без ограничения числа одновременных пользователей</w:t>
      </w:r>
      <w:r>
        <w:t xml:space="preserve"> </w:t>
      </w:r>
      <w:r w:rsidRPr="007A53DA">
        <w:rPr>
          <w:bCs/>
          <w:iCs/>
        </w:rPr>
        <w:t xml:space="preserve">с любого компьютера Заказчика </w:t>
      </w:r>
      <w:r w:rsidRPr="00AB5440">
        <w:rPr>
          <w:bCs/>
          <w:iCs/>
        </w:rPr>
        <w:t xml:space="preserve">по </w:t>
      </w:r>
      <w:r w:rsidRPr="00AB5440">
        <w:rPr>
          <w:bCs/>
          <w:iCs/>
          <w:lang w:val="en-US"/>
        </w:rPr>
        <w:t>IP</w:t>
      </w:r>
      <w:r w:rsidRPr="00AB5440">
        <w:rPr>
          <w:bCs/>
          <w:iCs/>
        </w:rPr>
        <w:t>адрес</w:t>
      </w:r>
      <w:r>
        <w:rPr>
          <w:bCs/>
          <w:iCs/>
        </w:rPr>
        <w:t>ам</w:t>
      </w:r>
      <w:r w:rsidRPr="00AB5440">
        <w:rPr>
          <w:bCs/>
          <w:iCs/>
        </w:rPr>
        <w:t>:</w:t>
      </w:r>
      <w:r w:rsidRPr="00AB5440">
        <w:rPr>
          <w:sz w:val="22"/>
          <w:szCs w:val="22"/>
        </w:rPr>
        <w:t xml:space="preserve"> </w:t>
      </w:r>
      <w:r>
        <w:rPr>
          <w:sz w:val="22"/>
          <w:szCs w:val="22"/>
        </w:rPr>
        <w:t>92.255.190.74; 217.25.215.82</w:t>
      </w:r>
      <w:r w:rsidRPr="00AB5440">
        <w:rPr>
          <w:sz w:val="22"/>
          <w:szCs w:val="22"/>
        </w:rPr>
        <w:t xml:space="preserve"> - </w:t>
      </w:r>
      <w:r>
        <w:rPr>
          <w:sz w:val="22"/>
          <w:szCs w:val="22"/>
        </w:rPr>
        <w:t>217.25.215.86</w:t>
      </w:r>
      <w:r w:rsidRPr="00AB5440">
        <w:rPr>
          <w:bCs/>
          <w:iCs/>
        </w:rPr>
        <w:t>,</w:t>
      </w:r>
      <w:r w:rsidRPr="007A53DA">
        <w:rPr>
          <w:bCs/>
          <w:iCs/>
        </w:rPr>
        <w:t xml:space="preserve"> а также по индивидуальным логинам и паролям из любой точки</w:t>
      </w:r>
      <w:r>
        <w:rPr>
          <w:bCs/>
          <w:iCs/>
        </w:rPr>
        <w:t>,</w:t>
      </w:r>
      <w:r w:rsidRPr="007A53DA">
        <w:rPr>
          <w:bCs/>
          <w:iCs/>
        </w:rPr>
        <w:t xml:space="preserve"> где есть доступ к сети Интернет.</w:t>
      </w:r>
      <w:proofErr w:type="gramEnd"/>
    </w:p>
    <w:p w:rsidR="0038650A" w:rsidRPr="007A53DA" w:rsidRDefault="0038650A" w:rsidP="0038650A">
      <w:pPr>
        <w:tabs>
          <w:tab w:val="left" w:pos="993"/>
        </w:tabs>
        <w:ind w:firstLine="567"/>
        <w:jc w:val="both"/>
        <w:rPr>
          <w:bCs/>
          <w:iCs/>
        </w:rPr>
      </w:pPr>
      <w:r w:rsidRPr="007A53DA">
        <w:rPr>
          <w:bCs/>
          <w:iCs/>
        </w:rPr>
        <w:t>2.</w:t>
      </w:r>
      <w:r>
        <w:rPr>
          <w:bCs/>
          <w:iCs/>
        </w:rPr>
        <w:t>8</w:t>
      </w:r>
      <w:r w:rsidRPr="007A53DA">
        <w:rPr>
          <w:bCs/>
          <w:iCs/>
        </w:rPr>
        <w:t>. Исполнитель гарантирует периодическое обновление ЭБС новыми изданиями, при этом Заказчик не оплачивает обновления ЭБС.  Исполнитель вправе исключать, заменять издания без уведомления Заказчика. При этом Исполнитель не компенсирует стоимость исключенных изданий. Общее количество доступных Заказчику изданий в течение всего срока действия договора не может быть меньше, чем указано в Спецификации (Приложение №2 к Договору).</w:t>
      </w:r>
    </w:p>
    <w:p w:rsidR="0038650A" w:rsidRPr="007A53DA" w:rsidRDefault="0038650A" w:rsidP="0038650A">
      <w:pPr>
        <w:jc w:val="both"/>
      </w:pPr>
    </w:p>
    <w:p w:rsidR="0038650A" w:rsidRPr="007A53DA" w:rsidRDefault="0038650A" w:rsidP="0038650A">
      <w:pPr>
        <w:numPr>
          <w:ilvl w:val="0"/>
          <w:numId w:val="7"/>
        </w:numPr>
        <w:jc w:val="center"/>
        <w:rPr>
          <w:b/>
        </w:rPr>
      </w:pPr>
      <w:r w:rsidRPr="007A53DA">
        <w:rPr>
          <w:b/>
        </w:rPr>
        <w:t xml:space="preserve">СРОКИ И ПОРЯДОК РАСТОРЖЕНИЯ ДОГОВОРА </w:t>
      </w:r>
    </w:p>
    <w:p w:rsidR="0038650A" w:rsidRPr="007A53DA" w:rsidRDefault="0038650A" w:rsidP="0038650A">
      <w:pPr>
        <w:tabs>
          <w:tab w:val="left" w:pos="1134"/>
        </w:tabs>
        <w:ind w:firstLine="709"/>
        <w:jc w:val="both"/>
      </w:pPr>
      <w:r w:rsidRPr="007A53DA">
        <w:t>3.1.</w:t>
      </w:r>
      <w:r w:rsidRPr="007A53DA">
        <w:rPr>
          <w:bCs/>
          <w:iCs/>
        </w:rPr>
        <w:tab/>
      </w:r>
      <w:r w:rsidRPr="007A53DA">
        <w:t>Гарантия на оказанные по настоящему Договору услуги 12 (двенадцать) месяцев.</w:t>
      </w:r>
    </w:p>
    <w:p w:rsidR="0038650A" w:rsidRPr="007A53DA" w:rsidRDefault="0038650A" w:rsidP="0038650A">
      <w:pPr>
        <w:tabs>
          <w:tab w:val="left" w:pos="1134"/>
        </w:tabs>
        <w:ind w:firstLine="709"/>
        <w:jc w:val="both"/>
      </w:pPr>
      <w:r w:rsidRPr="007A53DA">
        <w:t>3.2.</w:t>
      </w:r>
      <w:r w:rsidRPr="007A53DA">
        <w:rPr>
          <w:bCs/>
          <w:iCs/>
        </w:rPr>
        <w:tab/>
      </w:r>
      <w:r w:rsidRPr="007A53DA">
        <w:t>Расторжение настоящего Договора может произойти по взаимному согласию Сторон с обязательным проведением взаиморасчетов или по решению суда по основаниям, предусмотренным гражданским законодательством Российской Федерации.</w:t>
      </w:r>
    </w:p>
    <w:p w:rsidR="0038650A" w:rsidRPr="007A53DA" w:rsidRDefault="0038650A" w:rsidP="0038650A">
      <w:pPr>
        <w:tabs>
          <w:tab w:val="left" w:pos="1134"/>
        </w:tabs>
        <w:ind w:firstLine="709"/>
        <w:jc w:val="both"/>
      </w:pPr>
      <w:r w:rsidRPr="007A53DA">
        <w:t>3.3.</w:t>
      </w:r>
      <w:r w:rsidRPr="007A53DA">
        <w:rPr>
          <w:bCs/>
          <w:iCs/>
        </w:rPr>
        <w:tab/>
      </w:r>
      <w:proofErr w:type="gramStart"/>
      <w:r w:rsidRPr="007A53DA">
        <w:t>Исполнитель имеет право в одностороннем порядке прекратить оказание Услуг Заказчику по подключению к отдельным Ресурсам и аннулировать действие соответствующих Дополнительных соглашений в случае нарушения Заказчиком условий лицензионных требований владельцев Ресурсов, при условии обязательного направления уведомления об этом Заказчику в письменном виде не менее чем за 30 дней до даты предполагаемого аннулирования.</w:t>
      </w:r>
      <w:proofErr w:type="gramEnd"/>
    </w:p>
    <w:p w:rsidR="0038650A" w:rsidRPr="007A53DA" w:rsidRDefault="0038650A" w:rsidP="0038650A">
      <w:pPr>
        <w:jc w:val="both"/>
      </w:pPr>
    </w:p>
    <w:p w:rsidR="0038650A" w:rsidRPr="007A53DA" w:rsidRDefault="0038650A" w:rsidP="0038650A">
      <w:pPr>
        <w:numPr>
          <w:ilvl w:val="0"/>
          <w:numId w:val="7"/>
        </w:numPr>
        <w:shd w:val="clear" w:color="auto" w:fill="FFFFFF"/>
        <w:tabs>
          <w:tab w:val="left" w:pos="259"/>
        </w:tabs>
        <w:jc w:val="center"/>
        <w:rPr>
          <w:b/>
          <w:spacing w:val="-8"/>
        </w:rPr>
      </w:pPr>
      <w:r w:rsidRPr="007A53DA">
        <w:rPr>
          <w:b/>
          <w:spacing w:val="-8"/>
        </w:rPr>
        <w:t>РАЗРЕШЕНИЕ СПОРОВ</w:t>
      </w:r>
    </w:p>
    <w:p w:rsidR="0038650A" w:rsidRPr="007A53DA" w:rsidRDefault="0038650A" w:rsidP="0038650A">
      <w:pPr>
        <w:shd w:val="clear" w:color="auto" w:fill="FFFFFF"/>
        <w:tabs>
          <w:tab w:val="left" w:pos="562"/>
          <w:tab w:val="left" w:pos="1134"/>
        </w:tabs>
        <w:ind w:firstLine="709"/>
        <w:jc w:val="both"/>
      </w:pPr>
      <w:r w:rsidRPr="007A53DA">
        <w:t>4.1.</w:t>
      </w:r>
      <w:r w:rsidRPr="007A53DA">
        <w:rPr>
          <w:bCs/>
          <w:iCs/>
        </w:rPr>
        <w:tab/>
      </w:r>
      <w:r w:rsidRPr="007A53DA">
        <w:t xml:space="preserve">Все споры и разногласия, которые могут возникнуть по настоящему Договору, Стороны будут стремиться разрешить путем переговоров и/или в претензионном порядке. Срок рассмотрения претензии – 10 рабочих дней </w:t>
      </w:r>
      <w:proofErr w:type="gramStart"/>
      <w:r w:rsidRPr="007A53DA">
        <w:t>с даты получения</w:t>
      </w:r>
      <w:proofErr w:type="gramEnd"/>
      <w:r w:rsidRPr="007A53DA">
        <w:t xml:space="preserve"> претензии Стороной.</w:t>
      </w:r>
    </w:p>
    <w:p w:rsidR="0038650A" w:rsidRPr="007A53DA" w:rsidRDefault="0038650A" w:rsidP="0038650A">
      <w:pPr>
        <w:shd w:val="clear" w:color="auto" w:fill="FFFFFF"/>
        <w:tabs>
          <w:tab w:val="left" w:pos="466"/>
          <w:tab w:val="left" w:pos="1134"/>
        </w:tabs>
        <w:ind w:firstLine="709"/>
        <w:jc w:val="both"/>
      </w:pPr>
      <w:r w:rsidRPr="007A53DA">
        <w:t>4.2.</w:t>
      </w:r>
      <w:r w:rsidRPr="007A53DA">
        <w:rPr>
          <w:bCs/>
          <w:iCs/>
        </w:rPr>
        <w:tab/>
      </w:r>
      <w:r w:rsidRPr="007A53DA">
        <w:t xml:space="preserve">Если Стороны не смогут найти взаимоприемлемое решение, спор подлежит передаче на рассмотрение в Арбитражный суд </w:t>
      </w:r>
      <w:r>
        <w:t>Омской области.</w:t>
      </w:r>
    </w:p>
    <w:p w:rsidR="0038650A" w:rsidRPr="007A53DA" w:rsidRDefault="0038650A" w:rsidP="0038650A">
      <w:pPr>
        <w:shd w:val="clear" w:color="auto" w:fill="FFFFFF"/>
        <w:tabs>
          <w:tab w:val="left" w:pos="576"/>
        </w:tabs>
        <w:jc w:val="both"/>
        <w:rPr>
          <w:spacing w:val="1"/>
        </w:rPr>
      </w:pPr>
    </w:p>
    <w:p w:rsidR="0038650A" w:rsidRPr="007A53DA" w:rsidRDefault="0038650A" w:rsidP="0038650A">
      <w:pPr>
        <w:numPr>
          <w:ilvl w:val="0"/>
          <w:numId w:val="12"/>
        </w:numPr>
        <w:jc w:val="center"/>
        <w:rPr>
          <w:b/>
        </w:rPr>
      </w:pPr>
      <w:r w:rsidRPr="007A53DA">
        <w:rPr>
          <w:b/>
        </w:rPr>
        <w:t>ОТВЕТСТВЕННОСТЬ СТОРОН</w:t>
      </w:r>
    </w:p>
    <w:p w:rsidR="0038650A" w:rsidRPr="007A53DA" w:rsidRDefault="0038650A" w:rsidP="0038650A">
      <w:pPr>
        <w:numPr>
          <w:ilvl w:val="1"/>
          <w:numId w:val="12"/>
        </w:numPr>
        <w:tabs>
          <w:tab w:val="left" w:pos="1134"/>
        </w:tabs>
        <w:ind w:left="0" w:firstLine="709"/>
        <w:jc w:val="both"/>
        <w:rPr>
          <w:b/>
        </w:rPr>
      </w:pPr>
      <w:r w:rsidRPr="007A53DA">
        <w:t xml:space="preserve">За невыполнение или ненадлежащее выполнение обязательств по данному Договору Стороны несут ответственность в соответствии с Федеральным законом от 05.04.2013 № 44-ФЗ «О </w:t>
      </w:r>
      <w:r>
        <w:t>контрактной</w:t>
      </w:r>
      <w:r w:rsidRPr="007A53DA">
        <w:t xml:space="preserve"> системе в сфере закупок товаров, работ, услуг для обеспечения государственных и муниципальных нужд» и Постановлением Правительства РФ от 30.08.2017 № 1042.</w:t>
      </w:r>
    </w:p>
    <w:p w:rsidR="0038650A" w:rsidRPr="007A53DA" w:rsidRDefault="0038650A" w:rsidP="0038650A">
      <w:pPr>
        <w:numPr>
          <w:ilvl w:val="1"/>
          <w:numId w:val="12"/>
        </w:numPr>
        <w:tabs>
          <w:tab w:val="left" w:pos="1134"/>
        </w:tabs>
        <w:ind w:left="0" w:firstLine="709"/>
        <w:jc w:val="both"/>
      </w:pPr>
      <w:r w:rsidRPr="007A53DA">
        <w:t>За просрочку исполнения обязательств по Договору Стороны уплачивают неустойку в размере одной трехсотой действующей на день уплаты неустойки ставки рефинансирования Центрального банка Российской Федерации за каждый день просрочки, но не более 10% цены Договора.</w:t>
      </w:r>
    </w:p>
    <w:p w:rsidR="0038650A" w:rsidRPr="007A53DA" w:rsidRDefault="0038650A" w:rsidP="0038650A">
      <w:pPr>
        <w:pStyle w:val="aa"/>
        <w:numPr>
          <w:ilvl w:val="1"/>
          <w:numId w:val="12"/>
        </w:numPr>
        <w:tabs>
          <w:tab w:val="left" w:pos="1134"/>
        </w:tabs>
        <w:ind w:left="0" w:firstLine="709"/>
        <w:rPr>
          <w:rFonts w:ascii="Times New Roman" w:hAnsi="Times New Roman" w:cs="Times New Roman"/>
          <w:sz w:val="24"/>
          <w:szCs w:val="24"/>
        </w:rPr>
      </w:pPr>
      <w:r w:rsidRPr="007A53DA">
        <w:rPr>
          <w:rFonts w:ascii="Times New Roman" w:hAnsi="Times New Roman" w:cs="Times New Roman"/>
          <w:sz w:val="24"/>
          <w:szCs w:val="24"/>
        </w:rPr>
        <w:t>Стороны освобождаются от уплаты неустойки, если докажут, что просрочка исполнения указанного обязательства произошла вследствие непреодолимой силы или по вине другой Стороны.</w:t>
      </w:r>
    </w:p>
    <w:p w:rsidR="0038650A" w:rsidRPr="007A53DA" w:rsidRDefault="0038650A" w:rsidP="0038650A">
      <w:pPr>
        <w:pStyle w:val="aa"/>
        <w:numPr>
          <w:ilvl w:val="1"/>
          <w:numId w:val="12"/>
        </w:numPr>
        <w:tabs>
          <w:tab w:val="left" w:pos="1134"/>
        </w:tabs>
        <w:ind w:left="0" w:firstLine="709"/>
        <w:rPr>
          <w:rFonts w:ascii="Times New Roman" w:hAnsi="Times New Roman" w:cs="Times New Roman"/>
          <w:sz w:val="24"/>
          <w:szCs w:val="24"/>
        </w:rPr>
      </w:pPr>
      <w:r w:rsidRPr="007A53DA">
        <w:rPr>
          <w:rFonts w:ascii="Times New Roman" w:hAnsi="Times New Roman" w:cs="Times New Roman"/>
          <w:sz w:val="24"/>
          <w:szCs w:val="24"/>
        </w:rPr>
        <w:t>Уплата неустойки, причиненных ненадлежащим исполнением обязательств, не освобождает Стороны от исполнения обязательств по Договору в полном объеме.</w:t>
      </w:r>
    </w:p>
    <w:p w:rsidR="0038650A" w:rsidRPr="007A53DA" w:rsidRDefault="0038650A" w:rsidP="0038650A">
      <w:pPr>
        <w:pStyle w:val="ae"/>
        <w:numPr>
          <w:ilvl w:val="1"/>
          <w:numId w:val="12"/>
        </w:numPr>
        <w:tabs>
          <w:tab w:val="left" w:pos="1134"/>
        </w:tabs>
        <w:autoSpaceDE w:val="0"/>
        <w:autoSpaceDN w:val="0"/>
        <w:adjustRightInd w:val="0"/>
        <w:ind w:left="0" w:firstLine="709"/>
        <w:jc w:val="both"/>
        <w:rPr>
          <w:sz w:val="24"/>
          <w:szCs w:val="24"/>
        </w:rPr>
      </w:pPr>
      <w:r w:rsidRPr="007A53DA">
        <w:rPr>
          <w:sz w:val="24"/>
          <w:szCs w:val="24"/>
        </w:rPr>
        <w:t>При исполнении Договора не допускается перемена Исполнителя, за исключением случая, если новый Исполнитель является правопреемником вследствие реорганизации юридического лица в форме преобразования, слияния или присоединения.</w:t>
      </w:r>
    </w:p>
    <w:p w:rsidR="0038650A" w:rsidRPr="007A53DA" w:rsidRDefault="0038650A" w:rsidP="0038650A">
      <w:pPr>
        <w:pStyle w:val="ae"/>
        <w:numPr>
          <w:ilvl w:val="1"/>
          <w:numId w:val="12"/>
        </w:numPr>
        <w:tabs>
          <w:tab w:val="left" w:pos="1134"/>
        </w:tabs>
        <w:autoSpaceDE w:val="0"/>
        <w:autoSpaceDN w:val="0"/>
        <w:adjustRightInd w:val="0"/>
        <w:ind w:left="0" w:firstLine="709"/>
        <w:jc w:val="both"/>
        <w:rPr>
          <w:sz w:val="24"/>
          <w:szCs w:val="24"/>
        </w:rPr>
      </w:pPr>
      <w:r w:rsidRPr="007A53DA">
        <w:rPr>
          <w:sz w:val="24"/>
          <w:szCs w:val="24"/>
        </w:rPr>
        <w:lastRenderedPageBreak/>
        <w:t>В случае перемены Заказчика права и обязанности, предусмотренные Договором, переходят к новому Заказчику.</w:t>
      </w:r>
    </w:p>
    <w:p w:rsidR="0038650A" w:rsidRPr="007A53DA" w:rsidRDefault="0038650A" w:rsidP="0038650A">
      <w:pPr>
        <w:pStyle w:val="ae"/>
        <w:numPr>
          <w:ilvl w:val="1"/>
          <w:numId w:val="12"/>
        </w:numPr>
        <w:tabs>
          <w:tab w:val="left" w:pos="1134"/>
        </w:tabs>
        <w:autoSpaceDE w:val="0"/>
        <w:autoSpaceDN w:val="0"/>
        <w:adjustRightInd w:val="0"/>
        <w:ind w:left="0" w:firstLine="709"/>
        <w:jc w:val="both"/>
        <w:rPr>
          <w:sz w:val="24"/>
          <w:szCs w:val="24"/>
        </w:rPr>
      </w:pPr>
      <w:r w:rsidRPr="007A53DA">
        <w:rPr>
          <w:sz w:val="24"/>
          <w:szCs w:val="24"/>
        </w:rPr>
        <w:t>Положения статьи 317.1 Гражданского кодекса Российской Федерации к правоотношениям Сторон по Договору не применяются, законные проценты на сумму долга за период пользования денежными средствами по Договору не начисляются и не выплачиваются.</w:t>
      </w:r>
    </w:p>
    <w:p w:rsidR="0038650A" w:rsidRPr="007A53DA" w:rsidRDefault="0038650A" w:rsidP="0038650A">
      <w:pPr>
        <w:pStyle w:val="ae"/>
        <w:autoSpaceDE w:val="0"/>
        <w:autoSpaceDN w:val="0"/>
        <w:adjustRightInd w:val="0"/>
        <w:ind w:left="0"/>
        <w:jc w:val="both"/>
        <w:rPr>
          <w:sz w:val="24"/>
          <w:szCs w:val="24"/>
        </w:rPr>
      </w:pPr>
    </w:p>
    <w:p w:rsidR="0038650A" w:rsidRPr="007A53DA" w:rsidRDefault="0038650A" w:rsidP="0038650A">
      <w:pPr>
        <w:pStyle w:val="BodySubheader"/>
        <w:numPr>
          <w:ilvl w:val="0"/>
          <w:numId w:val="12"/>
        </w:numPr>
        <w:spacing w:before="0" w:after="0"/>
        <w:jc w:val="center"/>
        <w:rPr>
          <w:sz w:val="24"/>
          <w:szCs w:val="24"/>
        </w:rPr>
      </w:pPr>
      <w:r w:rsidRPr="007A53DA">
        <w:rPr>
          <w:sz w:val="24"/>
          <w:szCs w:val="24"/>
        </w:rPr>
        <w:t>ОБСТОЯТЕЛЬСТВА НЕПРЕОДОЛИМОЙ СИЛЫ</w:t>
      </w:r>
    </w:p>
    <w:p w:rsidR="0038650A" w:rsidRPr="007A53DA" w:rsidRDefault="0038650A" w:rsidP="0038650A">
      <w:pPr>
        <w:pStyle w:val="10"/>
        <w:numPr>
          <w:ilvl w:val="1"/>
          <w:numId w:val="12"/>
        </w:numPr>
        <w:tabs>
          <w:tab w:val="left" w:pos="1134"/>
        </w:tabs>
        <w:spacing w:after="0"/>
        <w:ind w:left="0" w:firstLine="709"/>
        <w:rPr>
          <w:sz w:val="24"/>
          <w:szCs w:val="24"/>
        </w:rPr>
      </w:pPr>
      <w:r w:rsidRPr="007A53DA">
        <w:rPr>
          <w:sz w:val="24"/>
          <w:szCs w:val="24"/>
        </w:rPr>
        <w:t>Стороны освобождаются от ответственности за частичное или полное неисполнение обязательств по настоящему Договору, если это неисполнение явилось следствием обстоятельств непреодолимой силы, а именно: пожара, наводнения, землетрясения, военных действий, изменения в законодательстве – при условии, что данные обстоятельства непосредственно повлияли на выполнение условий по настоящему Договору. В этом случае срок выполнения договорных обязательств будет продлен на время действия указанных обстоятельств.</w:t>
      </w:r>
    </w:p>
    <w:p w:rsidR="0038650A" w:rsidRPr="007A53DA" w:rsidRDefault="0038650A" w:rsidP="0038650A">
      <w:pPr>
        <w:pStyle w:val="10"/>
        <w:numPr>
          <w:ilvl w:val="1"/>
          <w:numId w:val="12"/>
        </w:numPr>
        <w:tabs>
          <w:tab w:val="left" w:pos="1134"/>
        </w:tabs>
        <w:spacing w:after="0"/>
        <w:ind w:left="0" w:firstLine="709"/>
        <w:rPr>
          <w:sz w:val="24"/>
          <w:szCs w:val="24"/>
        </w:rPr>
      </w:pPr>
      <w:r w:rsidRPr="007A53DA">
        <w:rPr>
          <w:sz w:val="24"/>
          <w:szCs w:val="24"/>
        </w:rPr>
        <w:t>Сторона, которая не в состоянии выполнить свои договорные обязательства, незамедлительно информирует другую Сторону о начале и прекращении указанных в п. 6.1. обстоятельств, но, в любом случае, не позднее 14 (четырнадцати) календарных дней после начала их действия.</w:t>
      </w:r>
    </w:p>
    <w:p w:rsidR="0038650A" w:rsidRPr="007A53DA" w:rsidRDefault="0038650A" w:rsidP="0038650A">
      <w:pPr>
        <w:pStyle w:val="10"/>
        <w:numPr>
          <w:ilvl w:val="1"/>
          <w:numId w:val="12"/>
        </w:numPr>
        <w:tabs>
          <w:tab w:val="left" w:pos="1134"/>
        </w:tabs>
        <w:spacing w:after="0"/>
        <w:ind w:left="0" w:firstLine="709"/>
        <w:rPr>
          <w:sz w:val="24"/>
          <w:szCs w:val="24"/>
        </w:rPr>
      </w:pPr>
      <w:r w:rsidRPr="007A53DA">
        <w:rPr>
          <w:sz w:val="24"/>
          <w:szCs w:val="24"/>
        </w:rPr>
        <w:t>Несвоевременное уведомление об обстоятельствах непреодолимой силы лишает соответствующую Сторону права на освобождение от договорных обязательств по причине указанных в п. 6.1. обстоятельств.</w:t>
      </w:r>
    </w:p>
    <w:p w:rsidR="0038650A" w:rsidRPr="007A53DA" w:rsidRDefault="0038650A" w:rsidP="0038650A">
      <w:pPr>
        <w:pStyle w:val="10"/>
        <w:numPr>
          <w:ilvl w:val="1"/>
          <w:numId w:val="12"/>
        </w:numPr>
        <w:tabs>
          <w:tab w:val="left" w:pos="1134"/>
        </w:tabs>
        <w:spacing w:after="0"/>
        <w:ind w:left="0" w:firstLine="709"/>
        <w:rPr>
          <w:sz w:val="24"/>
          <w:szCs w:val="24"/>
        </w:rPr>
      </w:pPr>
      <w:r w:rsidRPr="007A53DA">
        <w:rPr>
          <w:sz w:val="24"/>
          <w:szCs w:val="24"/>
        </w:rPr>
        <w:t>Если указанные в п. 6.1. обстоятельства продолжаются более 3 (трех) месяцев, каждая Сторона имеет право на расторжение Договора или его части. В этом случае Стороны производят взаиморасчеты.</w:t>
      </w:r>
    </w:p>
    <w:p w:rsidR="0038650A" w:rsidRPr="007A53DA" w:rsidRDefault="0038650A" w:rsidP="0038650A">
      <w:pPr>
        <w:rPr>
          <w:bCs/>
          <w:iCs/>
        </w:rPr>
      </w:pPr>
    </w:p>
    <w:p w:rsidR="0038650A" w:rsidRPr="007A53DA" w:rsidRDefault="0038650A" w:rsidP="0038650A">
      <w:pPr>
        <w:pStyle w:val="ae"/>
        <w:numPr>
          <w:ilvl w:val="0"/>
          <w:numId w:val="12"/>
        </w:numPr>
        <w:jc w:val="center"/>
        <w:rPr>
          <w:b/>
          <w:bCs/>
          <w:iCs/>
          <w:sz w:val="24"/>
          <w:szCs w:val="24"/>
        </w:rPr>
      </w:pPr>
      <w:r w:rsidRPr="007A53DA">
        <w:rPr>
          <w:b/>
          <w:bCs/>
          <w:iCs/>
          <w:sz w:val="24"/>
          <w:szCs w:val="24"/>
        </w:rPr>
        <w:t>ПРОЧИЕ УСЛОВИЯ</w:t>
      </w:r>
    </w:p>
    <w:p w:rsidR="0038650A" w:rsidRPr="007A53DA" w:rsidRDefault="0038650A" w:rsidP="0038650A">
      <w:pPr>
        <w:pStyle w:val="ae"/>
        <w:numPr>
          <w:ilvl w:val="1"/>
          <w:numId w:val="12"/>
        </w:numPr>
        <w:tabs>
          <w:tab w:val="left" w:pos="1134"/>
        </w:tabs>
        <w:ind w:left="0" w:firstLine="709"/>
        <w:jc w:val="both"/>
        <w:rPr>
          <w:bCs/>
          <w:iCs/>
          <w:sz w:val="24"/>
          <w:szCs w:val="24"/>
        </w:rPr>
      </w:pPr>
      <w:r w:rsidRPr="007A53DA">
        <w:rPr>
          <w:bCs/>
          <w:iCs/>
          <w:sz w:val="24"/>
          <w:szCs w:val="24"/>
        </w:rPr>
        <w:t>Настоящий Договор составлен в 2-х экземплярах, имеющих равную юридическую силу для обеих Сторон, один из которых находится у Исполнителя, а другой остается у Заказчика.</w:t>
      </w:r>
    </w:p>
    <w:p w:rsidR="0038650A" w:rsidRPr="007A53DA" w:rsidRDefault="0038650A" w:rsidP="0038650A">
      <w:pPr>
        <w:pStyle w:val="ae"/>
        <w:numPr>
          <w:ilvl w:val="1"/>
          <w:numId w:val="12"/>
        </w:numPr>
        <w:tabs>
          <w:tab w:val="left" w:pos="1134"/>
        </w:tabs>
        <w:ind w:left="0" w:firstLine="709"/>
        <w:jc w:val="both"/>
        <w:rPr>
          <w:sz w:val="24"/>
          <w:szCs w:val="24"/>
        </w:rPr>
      </w:pPr>
      <w:r w:rsidRPr="007A53DA">
        <w:rPr>
          <w:sz w:val="24"/>
          <w:szCs w:val="24"/>
        </w:rPr>
        <w:t>Настоящий Договор вступает в силу с момента его подписания Сторонами и действует до полного исполнения всех обязательств.</w:t>
      </w:r>
    </w:p>
    <w:p w:rsidR="0038650A" w:rsidRPr="007A53DA" w:rsidRDefault="0038650A" w:rsidP="0038650A">
      <w:pPr>
        <w:pStyle w:val="ae"/>
        <w:numPr>
          <w:ilvl w:val="1"/>
          <w:numId w:val="12"/>
        </w:numPr>
        <w:tabs>
          <w:tab w:val="left" w:pos="1134"/>
        </w:tabs>
        <w:ind w:left="0" w:firstLine="709"/>
        <w:jc w:val="both"/>
        <w:rPr>
          <w:bCs/>
          <w:iCs/>
          <w:sz w:val="24"/>
          <w:szCs w:val="24"/>
        </w:rPr>
      </w:pPr>
      <w:r w:rsidRPr="007A53DA">
        <w:rPr>
          <w:bCs/>
          <w:iCs/>
          <w:sz w:val="24"/>
          <w:szCs w:val="24"/>
        </w:rPr>
        <w:t>Неотъемлемыми частями настоящего Договора являются:</w:t>
      </w:r>
    </w:p>
    <w:p w:rsidR="0038650A" w:rsidRPr="007A53DA" w:rsidRDefault="0038650A" w:rsidP="0038650A">
      <w:pPr>
        <w:pStyle w:val="ae"/>
        <w:tabs>
          <w:tab w:val="left" w:pos="1134"/>
        </w:tabs>
        <w:ind w:left="0"/>
        <w:jc w:val="both"/>
        <w:rPr>
          <w:bCs/>
          <w:iCs/>
          <w:sz w:val="24"/>
          <w:szCs w:val="24"/>
        </w:rPr>
      </w:pPr>
      <w:r w:rsidRPr="007A53DA">
        <w:rPr>
          <w:bCs/>
          <w:iCs/>
          <w:sz w:val="24"/>
          <w:szCs w:val="24"/>
        </w:rPr>
        <w:t>Приложение 1:Лицензионное соглашение.</w:t>
      </w:r>
    </w:p>
    <w:p w:rsidR="0038650A" w:rsidRPr="007A53DA" w:rsidRDefault="0038650A" w:rsidP="0038650A">
      <w:pPr>
        <w:pStyle w:val="ae"/>
        <w:tabs>
          <w:tab w:val="left" w:pos="1134"/>
        </w:tabs>
        <w:ind w:left="0"/>
        <w:jc w:val="both"/>
        <w:rPr>
          <w:bCs/>
          <w:iCs/>
          <w:sz w:val="24"/>
          <w:szCs w:val="24"/>
        </w:rPr>
      </w:pPr>
      <w:r w:rsidRPr="007A53DA">
        <w:rPr>
          <w:bCs/>
          <w:iCs/>
          <w:sz w:val="24"/>
          <w:szCs w:val="24"/>
        </w:rPr>
        <w:t>Приложение 2: Спецификация.</w:t>
      </w:r>
    </w:p>
    <w:p w:rsidR="0038650A" w:rsidRPr="007A53DA" w:rsidRDefault="0038650A" w:rsidP="0038650A">
      <w:pPr>
        <w:pStyle w:val="ae"/>
        <w:numPr>
          <w:ilvl w:val="1"/>
          <w:numId w:val="12"/>
        </w:numPr>
        <w:tabs>
          <w:tab w:val="left" w:pos="1134"/>
        </w:tabs>
        <w:ind w:left="0" w:firstLine="709"/>
        <w:jc w:val="both"/>
        <w:rPr>
          <w:sz w:val="24"/>
          <w:szCs w:val="24"/>
        </w:rPr>
      </w:pPr>
      <w:r w:rsidRPr="007A53DA">
        <w:rPr>
          <w:sz w:val="24"/>
          <w:szCs w:val="24"/>
        </w:rPr>
        <w:t>Все дополнения к настоящему Договору должны быть совершены в письменной форме и подписаны уполномоченными на то лицами Сторон.</w:t>
      </w:r>
    </w:p>
    <w:p w:rsidR="0038650A" w:rsidRPr="007A53DA" w:rsidRDefault="0038650A" w:rsidP="0038650A">
      <w:pPr>
        <w:pStyle w:val="ae"/>
        <w:tabs>
          <w:tab w:val="left" w:pos="1134"/>
        </w:tabs>
        <w:jc w:val="both"/>
      </w:pPr>
    </w:p>
    <w:p w:rsidR="0038650A" w:rsidRPr="007A53DA" w:rsidRDefault="0038650A" w:rsidP="0038650A">
      <w:pPr>
        <w:pStyle w:val="ae"/>
        <w:numPr>
          <w:ilvl w:val="0"/>
          <w:numId w:val="12"/>
        </w:numPr>
        <w:jc w:val="center"/>
        <w:rPr>
          <w:b/>
          <w:bCs/>
          <w:iCs/>
          <w:sz w:val="24"/>
          <w:szCs w:val="24"/>
        </w:rPr>
      </w:pPr>
      <w:r w:rsidRPr="007A53DA">
        <w:rPr>
          <w:b/>
          <w:bCs/>
          <w:iCs/>
          <w:sz w:val="24"/>
          <w:szCs w:val="24"/>
        </w:rPr>
        <w:t>АНТИКОРРУПЦИОННАЯ ОГОВОРКА</w:t>
      </w:r>
    </w:p>
    <w:p w:rsidR="0038650A" w:rsidRPr="007A53DA" w:rsidRDefault="0038650A" w:rsidP="0038650A">
      <w:pPr>
        <w:pStyle w:val="ae"/>
        <w:numPr>
          <w:ilvl w:val="1"/>
          <w:numId w:val="12"/>
        </w:numPr>
        <w:ind w:left="0" w:firstLine="709"/>
        <w:jc w:val="both"/>
        <w:rPr>
          <w:sz w:val="24"/>
          <w:szCs w:val="24"/>
          <w:lang w:eastAsia="ar-SA"/>
        </w:rPr>
      </w:pPr>
      <w:proofErr w:type="gramStart"/>
      <w:r w:rsidRPr="007A53DA">
        <w:rPr>
          <w:sz w:val="24"/>
          <w:szCs w:val="24"/>
          <w:lang w:eastAsia="ar-SA"/>
        </w:rPr>
        <w:t>При исполнении своих обязательств по Договору,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w:t>
      </w:r>
      <w:proofErr w:type="gramEnd"/>
      <w:r w:rsidRPr="007A53DA">
        <w:rPr>
          <w:sz w:val="24"/>
          <w:szCs w:val="24"/>
          <w:lang w:eastAsia="ar-SA"/>
        </w:rPr>
        <w:t xml:space="preserve"> </w:t>
      </w:r>
      <w:proofErr w:type="gramStart"/>
      <w:r w:rsidRPr="007A53DA">
        <w:rPr>
          <w:sz w:val="24"/>
          <w:szCs w:val="24"/>
          <w:lang w:eastAsia="ar-SA"/>
        </w:rPr>
        <w:t>При исполнении своих обязательств по Договору, Стороны, их аффилированные лица, работники или посредники не осуществляют действия, квалифицируемые применимым для целей Договора законодательством, как дача/получение взятки, коммерческий подкуп, а также действия, нарушающие требования применимого законодательства и международных актов о противодействии легализации (отмыванию) доходов, полученных преступным путем.</w:t>
      </w:r>
      <w:proofErr w:type="gramEnd"/>
    </w:p>
    <w:p w:rsidR="0038650A" w:rsidRPr="007A53DA" w:rsidRDefault="0038650A" w:rsidP="0038650A">
      <w:pPr>
        <w:pStyle w:val="ae"/>
        <w:numPr>
          <w:ilvl w:val="1"/>
          <w:numId w:val="12"/>
        </w:numPr>
        <w:ind w:left="0" w:firstLine="709"/>
        <w:jc w:val="both"/>
        <w:rPr>
          <w:sz w:val="24"/>
          <w:szCs w:val="24"/>
          <w:lang w:eastAsia="ar-SA"/>
        </w:rPr>
      </w:pPr>
      <w:r w:rsidRPr="007A53DA">
        <w:rPr>
          <w:sz w:val="24"/>
          <w:szCs w:val="24"/>
          <w:lang w:eastAsia="ar-SA"/>
        </w:rPr>
        <w:t xml:space="preserve">В случае возникновения у Стороны подозрений, что произошло или может произойти нарушение каких-либо положений настоящей Статьи, соответствующая Сторона обязуется уведомить другую Сторону в письменной форме. </w:t>
      </w:r>
      <w:proofErr w:type="gramStart"/>
      <w:r w:rsidRPr="007A53DA">
        <w:rPr>
          <w:sz w:val="24"/>
          <w:szCs w:val="24"/>
          <w:lang w:eastAsia="ar-SA"/>
        </w:rPr>
        <w:t xml:space="preserve">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настоящей Статьи контрагентом, его аффилированными лицами, работниками или посредниками выражающееся в действиях, квалифицируемых </w:t>
      </w:r>
      <w:r w:rsidRPr="007A53DA">
        <w:rPr>
          <w:sz w:val="24"/>
          <w:szCs w:val="24"/>
          <w:lang w:eastAsia="ar-SA"/>
        </w:rPr>
        <w:lastRenderedPageBreak/>
        <w:t>применимым законодательством, как дача или получение взятки, коммерческий подкуп, а также действиях, нарушающих требования применимого законодательства и международных актов о противодействии легализации</w:t>
      </w:r>
      <w:proofErr w:type="gramEnd"/>
      <w:r w:rsidRPr="007A53DA">
        <w:rPr>
          <w:sz w:val="24"/>
          <w:szCs w:val="24"/>
          <w:lang w:eastAsia="ar-SA"/>
        </w:rPr>
        <w:t xml:space="preserve"> доходов, полученных преступным путем. После письменного уведомления, соответствующая Сторона имеет право приостановить исполнение обязательств по Договору до получения подтверждения, что нарушения не произошло или не произойдет. Это подтверждение должно быть направлено в течение десяти рабочих дней </w:t>
      </w:r>
      <w:proofErr w:type="gramStart"/>
      <w:r w:rsidRPr="007A53DA">
        <w:rPr>
          <w:sz w:val="24"/>
          <w:szCs w:val="24"/>
          <w:lang w:eastAsia="ar-SA"/>
        </w:rPr>
        <w:t>с даты направления</w:t>
      </w:r>
      <w:proofErr w:type="gramEnd"/>
      <w:r w:rsidRPr="007A53DA">
        <w:rPr>
          <w:sz w:val="24"/>
          <w:szCs w:val="24"/>
          <w:lang w:eastAsia="ar-SA"/>
        </w:rPr>
        <w:t xml:space="preserve"> письменного уведомления.</w:t>
      </w:r>
    </w:p>
    <w:p w:rsidR="0038650A" w:rsidRPr="007A53DA" w:rsidRDefault="0038650A" w:rsidP="0038650A">
      <w:pPr>
        <w:pStyle w:val="ae"/>
        <w:numPr>
          <w:ilvl w:val="1"/>
          <w:numId w:val="12"/>
        </w:numPr>
        <w:ind w:left="0" w:firstLine="709"/>
        <w:jc w:val="both"/>
        <w:rPr>
          <w:sz w:val="24"/>
          <w:szCs w:val="24"/>
          <w:lang w:eastAsia="ar-SA"/>
        </w:rPr>
      </w:pPr>
      <w:r w:rsidRPr="007A53DA">
        <w:rPr>
          <w:sz w:val="24"/>
          <w:szCs w:val="24"/>
          <w:lang w:eastAsia="ar-SA"/>
        </w:rPr>
        <w:t xml:space="preserve">В случае нарушения одной Стороной обязательств воздерживаться от запрещенных в данном разделе действий и/или неполучения другой Стороной в установленный Договором срок подтверждения, что нарушения не произошло или не произойдет, другая Сторона имеет право расторгнуть Договор в одностороннем порядке полностью или в части, направив письменное уведомление о расторжении. Сторона, по чьей инициативе </w:t>
      </w:r>
      <w:proofErr w:type="gramStart"/>
      <w:r w:rsidRPr="007A53DA">
        <w:rPr>
          <w:sz w:val="24"/>
          <w:szCs w:val="24"/>
          <w:lang w:eastAsia="ar-SA"/>
        </w:rPr>
        <w:t>был</w:t>
      </w:r>
      <w:proofErr w:type="gramEnd"/>
      <w:r w:rsidRPr="007A53DA">
        <w:rPr>
          <w:sz w:val="24"/>
          <w:szCs w:val="24"/>
          <w:lang w:eastAsia="ar-SA"/>
        </w:rPr>
        <w:t xml:space="preserve"> расторгнут Договор в соответствии с положениями настоящей статьи, вправе требовать возмещения реального ущерба, возникшего в результате такого расторжения.</w:t>
      </w:r>
    </w:p>
    <w:p w:rsidR="0038650A" w:rsidRPr="007A53DA" w:rsidRDefault="0038650A" w:rsidP="0038650A">
      <w:pPr>
        <w:jc w:val="both"/>
        <w:rPr>
          <w:lang w:eastAsia="ar-SA"/>
        </w:rPr>
      </w:pPr>
    </w:p>
    <w:p w:rsidR="0038650A" w:rsidRPr="007A53DA" w:rsidRDefault="0038650A" w:rsidP="0038650A">
      <w:pPr>
        <w:pStyle w:val="ae"/>
        <w:numPr>
          <w:ilvl w:val="0"/>
          <w:numId w:val="12"/>
        </w:numPr>
        <w:jc w:val="center"/>
        <w:rPr>
          <w:b/>
          <w:bCs/>
          <w:iCs/>
          <w:sz w:val="24"/>
          <w:szCs w:val="24"/>
        </w:rPr>
      </w:pPr>
      <w:r w:rsidRPr="007A53DA">
        <w:rPr>
          <w:b/>
          <w:bCs/>
          <w:iCs/>
          <w:sz w:val="24"/>
          <w:szCs w:val="24"/>
        </w:rPr>
        <w:t>ЮРИДИЧЕСКИЕ АДРЕСА И РЕКВИЗИТЫ СТОРОН</w:t>
      </w:r>
    </w:p>
    <w:p w:rsidR="0038650A" w:rsidRPr="007A53DA" w:rsidRDefault="0038650A" w:rsidP="0038650A">
      <w:pPr>
        <w:ind w:left="360"/>
        <w:rPr>
          <w:b/>
          <w:bCs/>
          <w:iCs/>
        </w:rPr>
      </w:pPr>
    </w:p>
    <w:tbl>
      <w:tblPr>
        <w:tblW w:w="10060"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4978"/>
        <w:gridCol w:w="5082"/>
      </w:tblGrid>
      <w:tr w:rsidR="0038650A" w:rsidRPr="007A53DA" w:rsidTr="00E268FC">
        <w:trPr>
          <w:jc w:val="center"/>
        </w:trPr>
        <w:tc>
          <w:tcPr>
            <w:tcW w:w="4978" w:type="dxa"/>
            <w:tcBorders>
              <w:top w:val="single" w:sz="4" w:space="0" w:color="auto"/>
              <w:left w:val="single" w:sz="4" w:space="0" w:color="auto"/>
              <w:bottom w:val="single" w:sz="4" w:space="0" w:color="auto"/>
              <w:right w:val="single" w:sz="4" w:space="0" w:color="auto"/>
            </w:tcBorders>
          </w:tcPr>
          <w:p w:rsidR="0038650A" w:rsidRPr="003E552F" w:rsidRDefault="0038650A" w:rsidP="00E268FC">
            <w:pPr>
              <w:jc w:val="both"/>
              <w:rPr>
                <w:b/>
              </w:rPr>
            </w:pPr>
            <w:r w:rsidRPr="003E552F">
              <w:rPr>
                <w:b/>
              </w:rPr>
              <w:t xml:space="preserve">Заказчик: </w:t>
            </w:r>
          </w:p>
          <w:p w:rsidR="0038650A" w:rsidRPr="003E552F" w:rsidRDefault="0038650A" w:rsidP="00E268FC">
            <w:pPr>
              <w:rPr>
                <w:rFonts w:eastAsia="Calibri"/>
                <w:color w:val="000000"/>
                <w:lang w:eastAsia="en-US"/>
              </w:rPr>
            </w:pPr>
            <w:r w:rsidRPr="003E552F">
              <w:rPr>
                <w:rFonts w:eastAsia="Calibri"/>
                <w:color w:val="000000"/>
                <w:lang w:eastAsia="en-US"/>
              </w:rPr>
              <w:t>Адрес 644071, ул. Масленникова, 144</w:t>
            </w:r>
          </w:p>
          <w:p w:rsidR="0038650A" w:rsidRPr="003E552F" w:rsidRDefault="0038650A" w:rsidP="00E268FC">
            <w:pPr>
              <w:rPr>
                <w:rFonts w:eastAsia="Calibri"/>
                <w:color w:val="000000"/>
                <w:lang w:eastAsia="en-US"/>
              </w:rPr>
            </w:pPr>
            <w:r w:rsidRPr="003E552F">
              <w:rPr>
                <w:rFonts w:eastAsia="Calibri"/>
                <w:color w:val="000000"/>
                <w:lang w:eastAsia="en-US"/>
              </w:rPr>
              <w:t>Получатель УФК по Новосибирской области</w:t>
            </w:r>
          </w:p>
          <w:p w:rsidR="0038650A" w:rsidRPr="003E552F" w:rsidRDefault="0038650A" w:rsidP="00E268FC">
            <w:pPr>
              <w:rPr>
                <w:rFonts w:eastAsia="Calibri"/>
                <w:color w:val="000000"/>
                <w:lang w:eastAsia="en-US"/>
              </w:rPr>
            </w:pPr>
            <w:r w:rsidRPr="003E552F">
              <w:rPr>
                <w:rFonts w:eastAsia="Calibri"/>
                <w:color w:val="000000"/>
                <w:lang w:eastAsia="en-US"/>
              </w:rPr>
              <w:t xml:space="preserve"> (ФГБОУ ВО </w:t>
            </w:r>
            <w:proofErr w:type="spellStart"/>
            <w:r w:rsidRPr="003E552F">
              <w:rPr>
                <w:rFonts w:eastAsia="Calibri"/>
                <w:color w:val="000000"/>
                <w:lang w:eastAsia="en-US"/>
              </w:rPr>
              <w:t>СибГУФК</w:t>
            </w:r>
            <w:proofErr w:type="spellEnd"/>
            <w:r w:rsidRPr="003E552F">
              <w:rPr>
                <w:rFonts w:eastAsia="Calibri"/>
                <w:color w:val="000000"/>
                <w:lang w:eastAsia="en-US"/>
              </w:rPr>
              <w:t xml:space="preserve">    л/с 20526U98880)</w:t>
            </w:r>
          </w:p>
          <w:p w:rsidR="0038650A" w:rsidRPr="003E552F" w:rsidRDefault="0038650A" w:rsidP="00E268FC">
            <w:pPr>
              <w:rPr>
                <w:rFonts w:eastAsia="Calibri"/>
                <w:color w:val="000000"/>
                <w:lang w:eastAsia="en-US"/>
              </w:rPr>
            </w:pPr>
            <w:r w:rsidRPr="003E552F">
              <w:rPr>
                <w:rFonts w:eastAsia="Calibri"/>
                <w:color w:val="000000"/>
                <w:lang w:eastAsia="en-US"/>
              </w:rPr>
              <w:t>Расчетный счет 03214643000000015108</w:t>
            </w:r>
          </w:p>
          <w:p w:rsidR="0038650A" w:rsidRPr="003E552F" w:rsidRDefault="0038650A" w:rsidP="00E268FC">
            <w:pPr>
              <w:rPr>
                <w:rFonts w:eastAsia="Calibri"/>
                <w:color w:val="000000"/>
                <w:lang w:eastAsia="en-US"/>
              </w:rPr>
            </w:pPr>
            <w:r w:rsidRPr="003E552F">
              <w:rPr>
                <w:rFonts w:eastAsia="Calibri"/>
                <w:color w:val="000000"/>
                <w:lang w:eastAsia="en-US"/>
              </w:rPr>
              <w:t xml:space="preserve">Банк ОКЦ № 1 </w:t>
            </w:r>
            <w:proofErr w:type="spellStart"/>
            <w:r w:rsidRPr="003E552F">
              <w:rPr>
                <w:rFonts w:eastAsia="Calibri"/>
                <w:color w:val="000000"/>
                <w:lang w:eastAsia="en-US"/>
              </w:rPr>
              <w:t>СибГУ</w:t>
            </w:r>
            <w:proofErr w:type="spellEnd"/>
            <w:r w:rsidRPr="003E552F">
              <w:rPr>
                <w:rFonts w:eastAsia="Calibri"/>
                <w:color w:val="000000"/>
                <w:lang w:eastAsia="en-US"/>
              </w:rPr>
              <w:t xml:space="preserve"> Банка России//УФК по Новосибирской области  г. Новосибирск</w:t>
            </w:r>
          </w:p>
          <w:p w:rsidR="0038650A" w:rsidRPr="003E552F" w:rsidRDefault="0038650A" w:rsidP="00E268FC">
            <w:pPr>
              <w:rPr>
                <w:rFonts w:eastAsia="Calibri"/>
                <w:color w:val="000000"/>
                <w:lang w:eastAsia="en-US"/>
              </w:rPr>
            </w:pPr>
            <w:r w:rsidRPr="003E552F">
              <w:rPr>
                <w:rFonts w:eastAsia="Calibri"/>
                <w:color w:val="000000"/>
                <w:lang w:eastAsia="en-US"/>
              </w:rPr>
              <w:t>К/с  40102810445370000043</w:t>
            </w:r>
          </w:p>
          <w:p w:rsidR="0038650A" w:rsidRPr="003E552F" w:rsidRDefault="0038650A" w:rsidP="00E268FC">
            <w:pPr>
              <w:rPr>
                <w:rFonts w:eastAsia="Calibri"/>
                <w:color w:val="000000"/>
                <w:lang w:eastAsia="en-US"/>
              </w:rPr>
            </w:pPr>
            <w:r w:rsidRPr="003E552F">
              <w:rPr>
                <w:rFonts w:eastAsia="Calibri"/>
                <w:color w:val="000000"/>
                <w:lang w:eastAsia="en-US"/>
              </w:rPr>
              <w:t>ИНН 5506020963</w:t>
            </w:r>
          </w:p>
          <w:p w:rsidR="0038650A" w:rsidRPr="003E552F" w:rsidRDefault="0038650A" w:rsidP="00E268FC">
            <w:pPr>
              <w:rPr>
                <w:rFonts w:eastAsia="Calibri"/>
                <w:color w:val="000000"/>
                <w:lang w:eastAsia="en-US"/>
              </w:rPr>
            </w:pPr>
            <w:r w:rsidRPr="003E552F">
              <w:rPr>
                <w:rFonts w:eastAsia="Calibri"/>
                <w:color w:val="000000"/>
                <w:lang w:eastAsia="en-US"/>
              </w:rPr>
              <w:t>КПП 550601001</w:t>
            </w:r>
          </w:p>
          <w:p w:rsidR="0038650A" w:rsidRPr="003E552F" w:rsidRDefault="0038650A" w:rsidP="00E268FC">
            <w:pPr>
              <w:rPr>
                <w:rFonts w:eastAsia="Calibri"/>
                <w:color w:val="000000"/>
                <w:lang w:eastAsia="en-US"/>
              </w:rPr>
            </w:pPr>
            <w:r w:rsidRPr="003E552F">
              <w:rPr>
                <w:rFonts w:eastAsia="Calibri"/>
                <w:color w:val="000000"/>
                <w:lang w:eastAsia="en-US"/>
              </w:rPr>
              <w:t>ОГРН 1025501250235</w:t>
            </w:r>
          </w:p>
          <w:p w:rsidR="0038650A" w:rsidRPr="003E552F" w:rsidRDefault="0038650A" w:rsidP="00E268FC">
            <w:pPr>
              <w:rPr>
                <w:rFonts w:eastAsia="Calibri"/>
                <w:color w:val="000000"/>
                <w:lang w:eastAsia="en-US"/>
              </w:rPr>
            </w:pPr>
            <w:r w:rsidRPr="003E552F">
              <w:rPr>
                <w:rFonts w:eastAsia="Calibri"/>
                <w:color w:val="000000"/>
                <w:lang w:eastAsia="en-US"/>
              </w:rPr>
              <w:t>БИК 015004950</w:t>
            </w:r>
          </w:p>
          <w:p w:rsidR="0038650A" w:rsidRPr="003E552F" w:rsidRDefault="0038650A" w:rsidP="00E268FC">
            <w:pPr>
              <w:rPr>
                <w:rFonts w:eastAsia="Calibri"/>
                <w:color w:val="000000"/>
                <w:lang w:eastAsia="en-US"/>
              </w:rPr>
            </w:pPr>
            <w:r w:rsidRPr="003E552F">
              <w:rPr>
                <w:rFonts w:eastAsia="Calibri"/>
                <w:color w:val="000000"/>
                <w:lang w:eastAsia="en-US"/>
              </w:rPr>
              <w:t>ОКВЭД 85.22.1</w:t>
            </w:r>
          </w:p>
          <w:p w:rsidR="0038650A" w:rsidRPr="003E552F" w:rsidRDefault="0038650A" w:rsidP="00E268FC">
            <w:pPr>
              <w:suppressAutoHyphens/>
              <w:jc w:val="both"/>
              <w:rPr>
                <w:sz w:val="25"/>
                <w:szCs w:val="25"/>
                <w:lang w:eastAsia="ar-SA"/>
              </w:rPr>
            </w:pPr>
            <w:r w:rsidRPr="003E552F">
              <w:rPr>
                <w:sz w:val="25"/>
                <w:szCs w:val="25"/>
                <w:lang w:eastAsia="ar-SA"/>
              </w:rPr>
              <w:t>Телефоны приемной: 36-42-74, 40-41-46</w:t>
            </w:r>
          </w:p>
          <w:p w:rsidR="0038650A" w:rsidRPr="003E552F" w:rsidRDefault="0038650A" w:rsidP="00E268FC">
            <w:pPr>
              <w:autoSpaceDE w:val="0"/>
              <w:autoSpaceDN w:val="0"/>
              <w:adjustRightInd w:val="0"/>
              <w:rPr>
                <w:sz w:val="25"/>
                <w:szCs w:val="25"/>
              </w:rPr>
            </w:pPr>
            <w:r w:rsidRPr="003E552F">
              <w:rPr>
                <w:sz w:val="25"/>
                <w:szCs w:val="25"/>
                <w:lang w:eastAsia="ar-SA"/>
              </w:rPr>
              <w:t xml:space="preserve">Адрес эл. почты: </w:t>
            </w:r>
            <w:hyperlink r:id="rId8" w:history="1">
              <w:r w:rsidRPr="003E552F">
                <w:rPr>
                  <w:rStyle w:val="a3"/>
                  <w:sz w:val="25"/>
                  <w:szCs w:val="25"/>
                  <w:lang w:val="en-US"/>
                </w:rPr>
                <w:t>rector</w:t>
              </w:r>
              <w:r w:rsidRPr="003E552F">
                <w:rPr>
                  <w:rStyle w:val="a3"/>
                  <w:sz w:val="25"/>
                  <w:szCs w:val="25"/>
                </w:rPr>
                <w:t>@</w:t>
              </w:r>
              <w:proofErr w:type="spellStart"/>
              <w:r w:rsidRPr="003E552F">
                <w:rPr>
                  <w:rStyle w:val="a3"/>
                  <w:sz w:val="25"/>
                  <w:szCs w:val="25"/>
                  <w:lang w:val="en-US"/>
                </w:rPr>
                <w:t>sibgufk</w:t>
              </w:r>
              <w:proofErr w:type="spellEnd"/>
              <w:r w:rsidRPr="003E552F">
                <w:rPr>
                  <w:rStyle w:val="a3"/>
                  <w:sz w:val="25"/>
                  <w:szCs w:val="25"/>
                </w:rPr>
                <w:t>.</w:t>
              </w:r>
              <w:proofErr w:type="spellStart"/>
              <w:r w:rsidRPr="003E552F">
                <w:rPr>
                  <w:rStyle w:val="a3"/>
                  <w:sz w:val="25"/>
                  <w:szCs w:val="25"/>
                  <w:lang w:val="en-US"/>
                </w:rPr>
                <w:t>ru</w:t>
              </w:r>
              <w:proofErr w:type="spellEnd"/>
            </w:hyperlink>
          </w:p>
          <w:p w:rsidR="0038650A" w:rsidRPr="003E552F" w:rsidRDefault="0038650A" w:rsidP="00E268FC">
            <w:pPr>
              <w:autoSpaceDE w:val="0"/>
              <w:autoSpaceDN w:val="0"/>
              <w:adjustRightInd w:val="0"/>
              <w:rPr>
                <w:b/>
              </w:rPr>
            </w:pPr>
          </w:p>
        </w:tc>
        <w:tc>
          <w:tcPr>
            <w:tcW w:w="5082" w:type="dxa"/>
            <w:tcBorders>
              <w:top w:val="single" w:sz="4" w:space="0" w:color="auto"/>
              <w:left w:val="single" w:sz="4" w:space="0" w:color="auto"/>
              <w:bottom w:val="single" w:sz="4" w:space="0" w:color="auto"/>
              <w:right w:val="single" w:sz="4" w:space="0" w:color="auto"/>
            </w:tcBorders>
            <w:shd w:val="clear" w:color="auto" w:fill="auto"/>
          </w:tcPr>
          <w:p w:rsidR="0038650A" w:rsidRPr="007A53DA" w:rsidRDefault="0038650A" w:rsidP="00E268FC">
            <w:pPr>
              <w:jc w:val="center"/>
            </w:pPr>
            <w:r w:rsidRPr="003E552F">
              <w:rPr>
                <w:b/>
              </w:rPr>
              <w:t>Исполнитель:</w:t>
            </w:r>
          </w:p>
        </w:tc>
      </w:tr>
      <w:tr w:rsidR="0038650A" w:rsidRPr="007A53DA" w:rsidTr="00E268FC">
        <w:trPr>
          <w:jc w:val="center"/>
        </w:trPr>
        <w:tc>
          <w:tcPr>
            <w:tcW w:w="4978" w:type="dxa"/>
            <w:tcBorders>
              <w:top w:val="single" w:sz="4" w:space="0" w:color="auto"/>
              <w:left w:val="single" w:sz="4" w:space="0" w:color="auto"/>
              <w:bottom w:val="single" w:sz="4" w:space="0" w:color="auto"/>
              <w:right w:val="single" w:sz="4" w:space="0" w:color="auto"/>
            </w:tcBorders>
          </w:tcPr>
          <w:p w:rsidR="0038650A" w:rsidRPr="007A53DA" w:rsidRDefault="0038650A" w:rsidP="00E268FC">
            <w:proofErr w:type="spellStart"/>
            <w:r>
              <w:t>И.о</w:t>
            </w:r>
            <w:proofErr w:type="spellEnd"/>
            <w:r>
              <w:t>. р</w:t>
            </w:r>
            <w:r w:rsidRPr="007A53DA">
              <w:t>ектор</w:t>
            </w:r>
            <w:r>
              <w:t>а</w:t>
            </w:r>
          </w:p>
          <w:p w:rsidR="0038650A" w:rsidRPr="007A53DA" w:rsidRDefault="0038650A" w:rsidP="00E268FC"/>
          <w:p w:rsidR="0038650A" w:rsidRPr="007A53DA" w:rsidRDefault="0038650A" w:rsidP="00E268FC">
            <w:pPr>
              <w:rPr>
                <w:b/>
              </w:rPr>
            </w:pPr>
          </w:p>
          <w:p w:rsidR="0038650A" w:rsidRPr="007A53DA" w:rsidRDefault="0038650A" w:rsidP="00E268FC">
            <w:pPr>
              <w:jc w:val="right"/>
            </w:pPr>
            <w:r w:rsidRPr="007A53DA">
              <w:t>_______________ /</w:t>
            </w:r>
            <w:r w:rsidRPr="007A53DA">
              <w:rPr>
                <w:b/>
              </w:rPr>
              <w:t>Шалаев О.С</w:t>
            </w:r>
            <w:r w:rsidRPr="007A53DA">
              <w:t>.</w:t>
            </w:r>
            <w:r w:rsidRPr="007A53DA">
              <w:rPr>
                <w:b/>
              </w:rPr>
              <w:t>/</w:t>
            </w:r>
          </w:p>
          <w:p w:rsidR="0038650A" w:rsidRPr="007A53DA" w:rsidRDefault="0038650A" w:rsidP="00E268FC"/>
        </w:tc>
        <w:tc>
          <w:tcPr>
            <w:tcW w:w="5082" w:type="dxa"/>
            <w:tcBorders>
              <w:top w:val="single" w:sz="4" w:space="0" w:color="auto"/>
              <w:left w:val="single" w:sz="4" w:space="0" w:color="auto"/>
              <w:bottom w:val="single" w:sz="4" w:space="0" w:color="auto"/>
              <w:right w:val="single" w:sz="4" w:space="0" w:color="auto"/>
            </w:tcBorders>
            <w:shd w:val="clear" w:color="auto" w:fill="FFFFFF"/>
          </w:tcPr>
          <w:p w:rsidR="0038650A" w:rsidRPr="007A53DA" w:rsidRDefault="0038650A" w:rsidP="00E268FC">
            <w:pPr>
              <w:jc w:val="both"/>
            </w:pPr>
          </w:p>
        </w:tc>
      </w:tr>
    </w:tbl>
    <w:p w:rsidR="0038650A" w:rsidRPr="007A53DA" w:rsidRDefault="0038650A" w:rsidP="0038650A">
      <w:pPr>
        <w:pStyle w:val="ac"/>
        <w:pageBreakBefore/>
        <w:jc w:val="right"/>
        <w:rPr>
          <w:b w:val="0"/>
          <w:sz w:val="24"/>
          <w:szCs w:val="24"/>
        </w:rPr>
      </w:pPr>
      <w:r w:rsidRPr="007A53DA">
        <w:rPr>
          <w:b w:val="0"/>
          <w:sz w:val="24"/>
          <w:szCs w:val="24"/>
        </w:rPr>
        <w:lastRenderedPageBreak/>
        <w:t>Приложение № 1</w:t>
      </w:r>
    </w:p>
    <w:p w:rsidR="0038650A" w:rsidRPr="007A53DA" w:rsidRDefault="0038650A" w:rsidP="0038650A">
      <w:pPr>
        <w:pStyle w:val="ac"/>
        <w:jc w:val="right"/>
        <w:rPr>
          <w:b w:val="0"/>
          <w:sz w:val="24"/>
          <w:szCs w:val="24"/>
        </w:rPr>
      </w:pPr>
      <w:r w:rsidRPr="007A53DA">
        <w:rPr>
          <w:b w:val="0"/>
          <w:sz w:val="24"/>
          <w:szCs w:val="24"/>
        </w:rPr>
        <w:t xml:space="preserve">к договору № </w:t>
      </w:r>
      <w:r>
        <w:rPr>
          <w:b w:val="0"/>
          <w:sz w:val="24"/>
          <w:szCs w:val="24"/>
        </w:rPr>
        <w:t>_______</w:t>
      </w:r>
    </w:p>
    <w:p w:rsidR="0038650A" w:rsidRPr="007A53DA" w:rsidRDefault="0038650A" w:rsidP="0038650A">
      <w:pPr>
        <w:jc w:val="right"/>
      </w:pPr>
      <w:r w:rsidRPr="007A53DA">
        <w:t xml:space="preserve">от </w:t>
      </w:r>
      <w:r>
        <w:t>___________2026</w:t>
      </w:r>
      <w:r w:rsidRPr="007A53DA">
        <w:t xml:space="preserve"> г.</w:t>
      </w:r>
    </w:p>
    <w:p w:rsidR="0038650A" w:rsidRPr="007A53DA" w:rsidRDefault="0038650A" w:rsidP="0038650A">
      <w:pPr>
        <w:pStyle w:val="ac"/>
        <w:jc w:val="left"/>
        <w:rPr>
          <w:sz w:val="24"/>
          <w:szCs w:val="24"/>
        </w:rPr>
      </w:pPr>
    </w:p>
    <w:p w:rsidR="0038650A" w:rsidRPr="007A53DA" w:rsidRDefault="0038650A" w:rsidP="0038650A">
      <w:pPr>
        <w:pStyle w:val="ac"/>
        <w:jc w:val="left"/>
        <w:rPr>
          <w:sz w:val="24"/>
          <w:szCs w:val="24"/>
        </w:rPr>
      </w:pPr>
    </w:p>
    <w:p w:rsidR="0038650A" w:rsidRPr="007A53DA" w:rsidRDefault="0038650A" w:rsidP="0038650A">
      <w:pPr>
        <w:pStyle w:val="ac"/>
        <w:ind w:firstLine="709"/>
        <w:rPr>
          <w:sz w:val="24"/>
          <w:szCs w:val="24"/>
        </w:rPr>
      </w:pPr>
      <w:r w:rsidRPr="007A53DA">
        <w:rPr>
          <w:sz w:val="24"/>
          <w:szCs w:val="24"/>
        </w:rPr>
        <w:t>ЛИЦЕНЗИОННОЕ СОГЛАШЕНИЕ</w:t>
      </w:r>
    </w:p>
    <w:p w:rsidR="0038650A" w:rsidRPr="007A53DA" w:rsidRDefault="0038650A" w:rsidP="0038650A">
      <w:pPr>
        <w:pStyle w:val="ac"/>
        <w:ind w:firstLine="709"/>
        <w:jc w:val="right"/>
        <w:rPr>
          <w:b w:val="0"/>
          <w:sz w:val="24"/>
          <w:szCs w:val="24"/>
        </w:rPr>
      </w:pPr>
    </w:p>
    <w:p w:rsidR="0038650A" w:rsidRPr="007A53DA" w:rsidRDefault="0038650A" w:rsidP="0038650A">
      <w:pPr>
        <w:ind w:firstLine="709"/>
        <w:jc w:val="both"/>
        <w:rPr>
          <w:shd w:val="clear" w:color="auto" w:fill="FFFFFF"/>
        </w:rPr>
      </w:pPr>
    </w:p>
    <w:p w:rsidR="0038650A" w:rsidRPr="007A53DA" w:rsidRDefault="0038650A" w:rsidP="0038650A">
      <w:pPr>
        <w:ind w:firstLine="709"/>
        <w:jc w:val="both"/>
        <w:rPr>
          <w:shd w:val="clear" w:color="auto" w:fill="FFFFFF"/>
        </w:rPr>
      </w:pPr>
    </w:p>
    <w:p w:rsidR="0038650A" w:rsidRPr="007A53DA" w:rsidRDefault="0038650A" w:rsidP="0038650A">
      <w:pPr>
        <w:ind w:firstLine="709"/>
        <w:jc w:val="both"/>
        <w:rPr>
          <w:shd w:val="clear" w:color="auto" w:fill="FFFFFF"/>
        </w:rPr>
      </w:pPr>
      <w:proofErr w:type="gramStart"/>
      <w:r w:rsidRPr="007A53DA">
        <w:rPr>
          <w:shd w:val="clear" w:color="auto" w:fill="FFFFFF"/>
        </w:rPr>
        <w:t>Настоящее Лицензионн</w:t>
      </w:r>
      <w:r>
        <w:rPr>
          <w:shd w:val="clear" w:color="auto" w:fill="FFFFFF"/>
        </w:rPr>
        <w:t>ое соглашение заключается между _______________</w:t>
      </w:r>
      <w:r w:rsidRPr="007A53DA">
        <w:rPr>
          <w:shd w:val="clear" w:color="auto" w:fill="FFFFFF"/>
        </w:rPr>
        <w:t xml:space="preserve">, именуемое в дальнейшем </w:t>
      </w:r>
      <w:r>
        <w:rPr>
          <w:shd w:val="clear" w:color="auto" w:fill="FFFFFF"/>
        </w:rPr>
        <w:t>______________</w:t>
      </w:r>
      <w:r w:rsidRPr="007A53DA">
        <w:rPr>
          <w:shd w:val="clear" w:color="auto" w:fill="FFFFFF"/>
        </w:rPr>
        <w:t xml:space="preserve">, в лице  </w:t>
      </w:r>
      <w:r>
        <w:rPr>
          <w:shd w:val="clear" w:color="auto" w:fill="FFFFFF"/>
        </w:rPr>
        <w:t>__________</w:t>
      </w:r>
      <w:r w:rsidRPr="007279A8">
        <w:rPr>
          <w:shd w:val="clear" w:color="auto" w:fill="FFFFFF"/>
        </w:rPr>
        <w:t>.</w:t>
      </w:r>
      <w:r w:rsidRPr="007A53DA">
        <w:rPr>
          <w:shd w:val="clear" w:color="auto" w:fill="FFFFFF"/>
        </w:rPr>
        <w:t xml:space="preserve"> и коллективным пользователем</w:t>
      </w:r>
      <w:r>
        <w:rPr>
          <w:shd w:val="clear" w:color="auto" w:fill="FFFFFF"/>
        </w:rPr>
        <w:t xml:space="preserve"> </w:t>
      </w:r>
      <w:r w:rsidRPr="00261C7D">
        <w:rPr>
          <w:rFonts w:eastAsia="Batang"/>
          <w:lang w:eastAsia="ko-KR"/>
        </w:rPr>
        <w:t>Федеральное государственное бюджетное образовательное учреждение высшего образования «Сибирский государственный университет физической культуры и спорта»</w:t>
      </w:r>
      <w:r>
        <w:rPr>
          <w:rFonts w:eastAsia="Batang"/>
          <w:lang w:eastAsia="ko-KR"/>
        </w:rPr>
        <w:t xml:space="preserve"> (</w:t>
      </w:r>
      <w:r w:rsidRPr="00CA3985">
        <w:rPr>
          <w:rFonts w:eastAsia="Batang"/>
          <w:bCs/>
          <w:szCs w:val="20"/>
          <w:lang w:eastAsia="ko-KR"/>
        </w:rPr>
        <w:t xml:space="preserve">ФГБОУ ВО </w:t>
      </w:r>
      <w:proofErr w:type="spellStart"/>
      <w:r w:rsidRPr="00CA3985">
        <w:rPr>
          <w:rFonts w:eastAsia="Batang"/>
          <w:bCs/>
          <w:szCs w:val="20"/>
          <w:lang w:eastAsia="ko-KR"/>
        </w:rPr>
        <w:t>СибГУФК</w:t>
      </w:r>
      <w:proofErr w:type="spellEnd"/>
      <w:r>
        <w:rPr>
          <w:rFonts w:eastAsia="Batang"/>
          <w:lang w:eastAsia="ko-KR"/>
        </w:rPr>
        <w:t>)</w:t>
      </w:r>
      <w:r w:rsidRPr="00261C7D">
        <w:rPr>
          <w:rFonts w:eastAsia="Batang"/>
          <w:lang w:eastAsia="ko-KR"/>
        </w:rPr>
        <w:t>, именуемый в дальнейшем «</w:t>
      </w:r>
      <w:r>
        <w:rPr>
          <w:rFonts w:eastAsia="Batang"/>
          <w:lang w:eastAsia="ko-KR"/>
        </w:rPr>
        <w:t>Заказчик</w:t>
      </w:r>
      <w:r w:rsidRPr="00261C7D">
        <w:rPr>
          <w:rFonts w:eastAsia="Batang"/>
          <w:lang w:eastAsia="ko-KR"/>
        </w:rPr>
        <w:t xml:space="preserve">», в лице </w:t>
      </w:r>
      <w:proofErr w:type="spellStart"/>
      <w:r>
        <w:rPr>
          <w:rFonts w:eastAsia="Batang"/>
          <w:lang w:eastAsia="ko-KR"/>
        </w:rPr>
        <w:t>и</w:t>
      </w:r>
      <w:r w:rsidRPr="00261C7D">
        <w:rPr>
          <w:rFonts w:eastAsia="Batang"/>
          <w:lang w:eastAsia="ko-KR"/>
        </w:rPr>
        <w:t>.о</w:t>
      </w:r>
      <w:proofErr w:type="spellEnd"/>
      <w:r w:rsidRPr="00261C7D">
        <w:rPr>
          <w:rFonts w:eastAsia="Batang"/>
          <w:lang w:eastAsia="ko-KR"/>
        </w:rPr>
        <w:t xml:space="preserve">. ректора Шалаева Олега Степановича, действующего на основании </w:t>
      </w:r>
      <w:r>
        <w:rPr>
          <w:rFonts w:eastAsia="Batang"/>
          <w:lang w:eastAsia="ko-KR"/>
        </w:rPr>
        <w:t>п</w:t>
      </w:r>
      <w:r w:rsidRPr="00261C7D">
        <w:rPr>
          <w:rFonts w:eastAsia="Batang"/>
          <w:lang w:eastAsia="ko-KR"/>
        </w:rPr>
        <w:t>риказа Министерства спорта Р</w:t>
      </w:r>
      <w:r>
        <w:rPr>
          <w:rFonts w:eastAsia="Batang"/>
          <w:lang w:eastAsia="ko-KR"/>
        </w:rPr>
        <w:t>Ф</w:t>
      </w:r>
      <w:r w:rsidRPr="00261C7D">
        <w:rPr>
          <w:rFonts w:eastAsia="Batang"/>
          <w:lang w:eastAsia="ko-KR"/>
        </w:rPr>
        <w:t xml:space="preserve"> №</w:t>
      </w:r>
      <w:r>
        <w:rPr>
          <w:rFonts w:eastAsia="Batang"/>
          <w:lang w:eastAsia="ko-KR"/>
        </w:rPr>
        <w:t xml:space="preserve"> </w:t>
      </w:r>
      <w:r w:rsidRPr="00261C7D">
        <w:rPr>
          <w:rFonts w:eastAsia="Batang"/>
          <w:lang w:eastAsia="ko-KR"/>
        </w:rPr>
        <w:t>237 от 23.03.2026.</w:t>
      </w:r>
      <w:r w:rsidRPr="007A53DA">
        <w:rPr>
          <w:shd w:val="clear" w:color="auto" w:fill="FFFFFF"/>
        </w:rPr>
        <w:t>, с другой стороны, в соответствии с п.</w:t>
      </w:r>
      <w:r>
        <w:rPr>
          <w:u w:val="single"/>
          <w:shd w:val="clear" w:color="auto" w:fill="FFFFFF"/>
        </w:rPr>
        <w:t xml:space="preserve">  </w:t>
      </w:r>
      <w:r w:rsidRPr="007A53DA">
        <w:rPr>
          <w:shd w:val="clear" w:color="auto" w:fill="FFFFFF"/>
        </w:rPr>
        <w:t xml:space="preserve"> ч</w:t>
      </w:r>
      <w:proofErr w:type="gramEnd"/>
      <w:r w:rsidRPr="007A53DA">
        <w:rPr>
          <w:shd w:val="clear" w:color="auto" w:fill="FFFFFF"/>
        </w:rPr>
        <w:t>.</w:t>
      </w:r>
      <w:proofErr w:type="gramStart"/>
      <w:r w:rsidRPr="007A53DA">
        <w:rPr>
          <w:shd w:val="clear" w:color="auto" w:fill="FFFFFF"/>
        </w:rPr>
        <w:t xml:space="preserve">1 ст.93 Федерального закона от 05.04.2013 № 44-ФЗ «О </w:t>
      </w:r>
      <w:r>
        <w:rPr>
          <w:shd w:val="clear" w:color="auto" w:fill="FFFFFF"/>
        </w:rPr>
        <w:t>контрактной</w:t>
      </w:r>
      <w:r w:rsidRPr="007A53DA">
        <w:rPr>
          <w:shd w:val="clear" w:color="auto" w:fill="FFFFFF"/>
        </w:rPr>
        <w:t xml:space="preserve"> системе в сфере закупок товаров, работ, услуг для обеспечения государственных и муниципальных нужд», и определяет общие правила использования предоставляемых </w:t>
      </w:r>
      <w:r>
        <w:rPr>
          <w:shd w:val="clear" w:color="auto" w:fill="FFFFFF"/>
        </w:rPr>
        <w:t>___________</w:t>
      </w:r>
      <w:r w:rsidRPr="007A53DA">
        <w:rPr>
          <w:shd w:val="clear" w:color="auto" w:fill="FFFFFF"/>
        </w:rPr>
        <w:t xml:space="preserve"> электронных версий изданий, представленных в ЭБС «Национальный цифровой ресурс «</w:t>
      </w:r>
      <w:proofErr w:type="spellStart"/>
      <w:r w:rsidRPr="007A53DA">
        <w:rPr>
          <w:shd w:val="clear" w:color="auto" w:fill="FFFFFF"/>
        </w:rPr>
        <w:t>Руконт</w:t>
      </w:r>
      <w:proofErr w:type="spellEnd"/>
      <w:r w:rsidRPr="007A53DA">
        <w:rPr>
          <w:shd w:val="clear" w:color="auto" w:fill="FFFFFF"/>
        </w:rPr>
        <w:t>», (далее «Лицензионных материалов») и услуг для пользователей, работающих на  компьютерах на территории данной Организации по указанному диапазону IP-адресов и вне ее</w:t>
      </w:r>
      <w:proofErr w:type="gramEnd"/>
      <w:r w:rsidRPr="007A53DA">
        <w:rPr>
          <w:shd w:val="clear" w:color="auto" w:fill="FFFFFF"/>
        </w:rPr>
        <w:t xml:space="preserve"> по индивидуальным логинам/паролям (далее "Пользователи").</w:t>
      </w:r>
    </w:p>
    <w:p w:rsidR="0038650A" w:rsidRPr="007A53DA" w:rsidRDefault="0038650A" w:rsidP="0038650A">
      <w:pPr>
        <w:ind w:firstLine="709"/>
        <w:jc w:val="both"/>
        <w:rPr>
          <w:shd w:val="clear" w:color="auto" w:fill="FFFFFF"/>
        </w:rPr>
      </w:pPr>
      <w:r w:rsidRPr="007A53DA">
        <w:rPr>
          <w:shd w:val="clear" w:color="auto" w:fill="FFFFFF"/>
        </w:rPr>
        <w:t>Лицензионные материалы, программное обеспечение и другие информационные ресурсы, а также размещенные в Лицензионных материалах средства индивидуализации, в том числе фирменные наименования, торговые знаки и знаки обслуживания третьих лиц являются объектами авторского и патентного права и охраняются международными конвенциями и законодательством Российской Федерации. Авторы и/или владельцы исключительных имущественных прав на эти объекты сохраняют исключительное право осуществлять и разрешать использование данных объектов в любой форме и любым способом.</w:t>
      </w:r>
    </w:p>
    <w:p w:rsidR="0038650A" w:rsidRPr="007A53DA" w:rsidRDefault="0038650A" w:rsidP="0038650A">
      <w:pPr>
        <w:ind w:firstLine="709"/>
        <w:jc w:val="both"/>
        <w:rPr>
          <w:shd w:val="clear" w:color="auto" w:fill="FFFFFF"/>
        </w:rPr>
      </w:pPr>
      <w:r w:rsidRPr="007A53DA">
        <w:rPr>
          <w:shd w:val="clear" w:color="auto" w:fill="FFFFFF"/>
        </w:rPr>
        <w:t>Пользователям разрешается осуществлять поиск и просмотр Лицензионных материалов через Интернет, выводить на печать не более 10% каждого Лицензионного материала для личного использования.</w:t>
      </w:r>
    </w:p>
    <w:p w:rsidR="0038650A" w:rsidRPr="007A53DA" w:rsidRDefault="0038650A" w:rsidP="0038650A">
      <w:pPr>
        <w:ind w:firstLine="709"/>
        <w:jc w:val="both"/>
        <w:rPr>
          <w:shd w:val="clear" w:color="auto" w:fill="FFFFFF"/>
        </w:rPr>
      </w:pPr>
      <w:r w:rsidRPr="007A53DA">
        <w:rPr>
          <w:shd w:val="clear" w:color="auto" w:fill="FFFFFF"/>
        </w:rPr>
        <w:t xml:space="preserve"> Доступ Пользователей к Лицензионным материалам разрешается с компьютеров, установленных в Организации по указанному диапазону IP-адресов, а также неограниченный доступ из любой точки, в которой имеется доступ к сети Интернет по индивидуальным логинам/паролям после прохождения процедуры регистрации в ЭБС «Национальный цифровой ресурс «</w:t>
      </w:r>
      <w:proofErr w:type="spellStart"/>
      <w:r w:rsidRPr="007A53DA">
        <w:rPr>
          <w:shd w:val="clear" w:color="auto" w:fill="FFFFFF"/>
        </w:rPr>
        <w:t>Руконт</w:t>
      </w:r>
      <w:proofErr w:type="spellEnd"/>
      <w:r w:rsidRPr="007A53DA">
        <w:rPr>
          <w:shd w:val="clear" w:color="auto" w:fill="FFFFFF"/>
        </w:rPr>
        <w:t xml:space="preserve">». Не разрешается указание IP-адресов, </w:t>
      </w:r>
      <w:proofErr w:type="gramStart"/>
      <w:r w:rsidRPr="007A53DA">
        <w:rPr>
          <w:shd w:val="clear" w:color="auto" w:fill="FFFFFF"/>
        </w:rPr>
        <w:t>которые</w:t>
      </w:r>
      <w:proofErr w:type="gramEnd"/>
      <w:r w:rsidRPr="007A53DA">
        <w:rPr>
          <w:shd w:val="clear" w:color="auto" w:fill="FFFFFF"/>
        </w:rPr>
        <w:t xml:space="preserve"> могут быть использованы другими организациями.</w:t>
      </w:r>
    </w:p>
    <w:p w:rsidR="0038650A" w:rsidRPr="007A53DA" w:rsidRDefault="0038650A" w:rsidP="0038650A">
      <w:pPr>
        <w:ind w:firstLine="709"/>
        <w:jc w:val="both"/>
        <w:rPr>
          <w:shd w:val="clear" w:color="auto" w:fill="FFFFFF"/>
        </w:rPr>
      </w:pPr>
      <w:r>
        <w:rPr>
          <w:shd w:val="clear" w:color="auto" w:fill="FFFFFF"/>
        </w:rPr>
        <w:t>____________</w:t>
      </w:r>
      <w:r w:rsidRPr="007A53DA">
        <w:rPr>
          <w:shd w:val="clear" w:color="auto" w:fill="FFFFFF"/>
        </w:rPr>
        <w:t xml:space="preserve"> </w:t>
      </w:r>
      <w:proofErr w:type="gramStart"/>
      <w:r w:rsidRPr="007A53DA">
        <w:rPr>
          <w:shd w:val="clear" w:color="auto" w:fill="FFFFFF"/>
        </w:rPr>
        <w:t>в</w:t>
      </w:r>
      <w:proofErr w:type="gramEnd"/>
      <w:r w:rsidRPr="007A53DA">
        <w:rPr>
          <w:shd w:val="clear" w:color="auto" w:fill="FFFFFF"/>
        </w:rPr>
        <w:t xml:space="preserve">праве в процессе регистрации Организации запрашивать у нее идентифицирующую информацию. За достоверность и актуальность этой информации отвечает ответственное лицо Организации. Данная информация является общедоступной и может быть опубликована </w:t>
      </w:r>
      <w:r>
        <w:rPr>
          <w:shd w:val="clear" w:color="auto" w:fill="FFFFFF"/>
        </w:rPr>
        <w:t>____________</w:t>
      </w:r>
      <w:r w:rsidRPr="007A53DA">
        <w:rPr>
          <w:shd w:val="clear" w:color="auto" w:fill="FFFFFF"/>
        </w:rPr>
        <w:t>, в том числе контактные координаты ответственного лица Организации. Информация о научной специализации Организации, финансовая и статистическая информация не подлежит открытой публикации и доступна только для Пользователей Организации.</w:t>
      </w:r>
    </w:p>
    <w:p w:rsidR="0038650A" w:rsidRPr="007A53DA" w:rsidRDefault="0038650A" w:rsidP="0038650A">
      <w:pPr>
        <w:ind w:firstLine="709"/>
        <w:jc w:val="both"/>
        <w:rPr>
          <w:shd w:val="clear" w:color="auto" w:fill="FFFFFF"/>
        </w:rPr>
      </w:pPr>
      <w:r w:rsidRPr="007A53DA">
        <w:rPr>
          <w:shd w:val="clear" w:color="auto" w:fill="FFFFFF"/>
        </w:rPr>
        <w:t xml:space="preserve"> </w:t>
      </w:r>
      <w:proofErr w:type="gramStart"/>
      <w:r w:rsidRPr="007A53DA">
        <w:rPr>
          <w:shd w:val="clear" w:color="auto" w:fill="FFFFFF"/>
        </w:rPr>
        <w:t xml:space="preserve">Лицензионные материалы не могут прямо или косвенно использоваться для: значительного по масштабам или систематического копирования или воспроизведения (в частности, запрещается копирование целиком Лицензионных материалов); публикации в средствах массовой информации или размещения в открытом доступе в Интернет; вторичного распространения, вторичной продажи или </w:t>
      </w:r>
      <w:proofErr w:type="spellStart"/>
      <w:r w:rsidRPr="007A53DA">
        <w:rPr>
          <w:shd w:val="clear" w:color="auto" w:fill="FFFFFF"/>
        </w:rPr>
        <w:t>сублицензирования</w:t>
      </w:r>
      <w:proofErr w:type="spellEnd"/>
      <w:r w:rsidRPr="007A53DA">
        <w:rPr>
          <w:shd w:val="clear" w:color="auto" w:fill="FFFFFF"/>
        </w:rPr>
        <w:t>; систематического снабжения или распространения в любой форме любому лицу, не являющемуся Пользователем данной Организации.</w:t>
      </w:r>
      <w:proofErr w:type="gramEnd"/>
      <w:r w:rsidRPr="007A53DA">
        <w:rPr>
          <w:shd w:val="clear" w:color="auto" w:fill="FFFFFF"/>
        </w:rPr>
        <w:t xml:space="preserve"> Пользователям не разрешается изменять, адаптировать, трансформировать, переводить или создавать любой информационный продукт, основанный на Лицензионных материалах, или еще как-либо использовать Лицензионные </w:t>
      </w:r>
      <w:proofErr w:type="gramStart"/>
      <w:r w:rsidRPr="007A53DA">
        <w:rPr>
          <w:shd w:val="clear" w:color="auto" w:fill="FFFFFF"/>
        </w:rPr>
        <w:t>материалы</w:t>
      </w:r>
      <w:proofErr w:type="gramEnd"/>
      <w:r w:rsidRPr="007A53DA">
        <w:rPr>
          <w:shd w:val="clear" w:color="auto" w:fill="FFFFFF"/>
        </w:rPr>
        <w:t xml:space="preserve"> таким образом, который </w:t>
      </w:r>
      <w:r w:rsidRPr="007A53DA">
        <w:rPr>
          <w:shd w:val="clear" w:color="auto" w:fill="FFFFFF"/>
        </w:rPr>
        <w:lastRenderedPageBreak/>
        <w:t>мог бы повлечь за собой нарушение авторского права или других прав собственности, без письменного разрешения на то владельца Лицензионных материалов. Знаки авторского права ©, зарегистрированные товарные знаки ™, охраняемые знаки ®, а также любые указания, касающиеся исключительных прав, включенные в Лицензионные материалы, не могут быть удалены, затемнены или изменены каким-либо образом.</w:t>
      </w:r>
    </w:p>
    <w:p w:rsidR="0038650A" w:rsidRPr="007A53DA" w:rsidRDefault="0038650A" w:rsidP="0038650A">
      <w:pPr>
        <w:ind w:firstLine="709"/>
        <w:jc w:val="both"/>
        <w:rPr>
          <w:shd w:val="clear" w:color="auto" w:fill="FFFFFF"/>
        </w:rPr>
      </w:pPr>
      <w:r w:rsidRPr="007A53DA">
        <w:rPr>
          <w:shd w:val="clear" w:color="auto" w:fill="FFFFFF"/>
        </w:rPr>
        <w:t xml:space="preserve"> В случае неоднократных и сознательных нарушений условий настоящего Лицензионного соглашения со стороны Организации или ее Пользователей, </w:t>
      </w:r>
      <w:r>
        <w:rPr>
          <w:shd w:val="clear" w:color="auto" w:fill="FFFFFF"/>
        </w:rPr>
        <w:t>_________</w:t>
      </w:r>
      <w:r w:rsidRPr="007A53DA">
        <w:rPr>
          <w:shd w:val="clear" w:color="auto" w:fill="FFFFFF"/>
        </w:rPr>
        <w:t xml:space="preserve"> вправе в одностороннем порядке прекратить действие настоящего Лицензионного соглашения.</w:t>
      </w:r>
    </w:p>
    <w:p w:rsidR="0038650A" w:rsidRPr="007A53DA" w:rsidRDefault="0038650A" w:rsidP="0038650A">
      <w:pPr>
        <w:ind w:firstLine="709"/>
        <w:jc w:val="both"/>
        <w:rPr>
          <w:shd w:val="clear" w:color="auto" w:fill="FFFFFF"/>
        </w:rPr>
      </w:pPr>
      <w:r>
        <w:rPr>
          <w:shd w:val="clear" w:color="auto" w:fill="FFFFFF"/>
        </w:rPr>
        <w:t>___________</w:t>
      </w:r>
      <w:r w:rsidRPr="007A53DA">
        <w:rPr>
          <w:shd w:val="clear" w:color="auto" w:fill="FFFFFF"/>
        </w:rPr>
        <w:t xml:space="preserve"> не несет ответственности за содержание, достоверность и полноту Лицензионных материалов</w:t>
      </w:r>
      <w:proofErr w:type="gramStart"/>
      <w:r w:rsidRPr="007A53DA">
        <w:rPr>
          <w:shd w:val="clear" w:color="auto" w:fill="FFFFFF"/>
        </w:rPr>
        <w:t>.</w:t>
      </w:r>
      <w:proofErr w:type="gramEnd"/>
      <w:r w:rsidRPr="007A53DA">
        <w:rPr>
          <w:shd w:val="clear" w:color="auto" w:fill="FFFFFF"/>
        </w:rPr>
        <w:t xml:space="preserve"> </w:t>
      </w:r>
      <w:r>
        <w:rPr>
          <w:shd w:val="clear" w:color="auto" w:fill="FFFFFF"/>
        </w:rPr>
        <w:t>__________</w:t>
      </w:r>
      <w:r w:rsidRPr="007A53DA">
        <w:rPr>
          <w:shd w:val="clear" w:color="auto" w:fill="FFFFFF"/>
        </w:rPr>
        <w:t xml:space="preserve"> </w:t>
      </w:r>
      <w:proofErr w:type="gramStart"/>
      <w:r w:rsidRPr="007A53DA">
        <w:rPr>
          <w:shd w:val="clear" w:color="auto" w:fill="FFFFFF"/>
        </w:rPr>
        <w:t>т</w:t>
      </w:r>
      <w:proofErr w:type="gramEnd"/>
      <w:r w:rsidRPr="007A53DA">
        <w:rPr>
          <w:shd w:val="clear" w:color="auto" w:fill="FFFFFF"/>
        </w:rPr>
        <w:t>акже не несет ответственности за различные риски, связанные с безопасностью и конфиденциальностью информации, передаваемой через Интернет, включая следующие: перехват информации, несанкционированный доступ, взлом или утеря пароля, подделка, получение нежелательного материала или невозможность соединиться с серверами, на которых располагаются Лицензионные материалы.</w:t>
      </w:r>
    </w:p>
    <w:p w:rsidR="0038650A" w:rsidRPr="007A53DA" w:rsidRDefault="0038650A" w:rsidP="0038650A">
      <w:pPr>
        <w:ind w:firstLine="709"/>
        <w:jc w:val="both"/>
        <w:rPr>
          <w:shd w:val="clear" w:color="auto" w:fill="FFFFFF"/>
        </w:rPr>
      </w:pPr>
      <w:r w:rsidRPr="007A53DA">
        <w:rPr>
          <w:shd w:val="clear" w:color="auto" w:fill="FFFFFF"/>
        </w:rPr>
        <w:t xml:space="preserve"> Лицензионные соглашения между владельцами Лицензионных материалов</w:t>
      </w:r>
      <w:r>
        <w:rPr>
          <w:shd w:val="clear" w:color="auto" w:fill="FFFFFF"/>
        </w:rPr>
        <w:t>____________</w:t>
      </w:r>
      <w:r w:rsidRPr="007A53DA">
        <w:rPr>
          <w:shd w:val="clear" w:color="auto" w:fill="FFFFFF"/>
        </w:rPr>
        <w:t xml:space="preserve"> в каждом конкретном случае могут включать в себя дополнительные условия и положения, не упомянутые в настоящем Лицензионном соглашении. В процессе формирования списка Лицензионных материалов, открытых для Организации, ее Пользователь может ознакомиться с этими дополнениями. При этом включение конкретных Лицензионных материалов в список подписки Организации автоматически означает согласие с этими дополнительными условиями и положениями и обязательство их выполнять.</w:t>
      </w:r>
    </w:p>
    <w:p w:rsidR="0038650A" w:rsidRPr="007A53DA" w:rsidRDefault="0038650A" w:rsidP="0038650A">
      <w:pPr>
        <w:ind w:firstLine="709"/>
        <w:jc w:val="both"/>
        <w:rPr>
          <w:shd w:val="clear" w:color="auto" w:fill="FFFFFF"/>
        </w:rPr>
      </w:pPr>
      <w:r w:rsidRPr="007A53DA">
        <w:rPr>
          <w:shd w:val="clear" w:color="auto" w:fill="FFFFFF"/>
        </w:rPr>
        <w:t xml:space="preserve"> Настоящее Лицензионное соглашение является Договором присоединения в соответствии со ст. 428 Гражданского кодекса Российской Федерации, и может быть заключено не иначе как путем присоединения к предложенному Лицензионному соглашению в целом. Лицензионное соглашение считается действительным только после его получения </w:t>
      </w:r>
      <w:r>
        <w:rPr>
          <w:shd w:val="clear" w:color="auto" w:fill="FFFFFF"/>
        </w:rPr>
        <w:t>____________</w:t>
      </w:r>
      <w:r w:rsidRPr="007A53DA">
        <w:rPr>
          <w:shd w:val="clear" w:color="auto" w:fill="FFFFFF"/>
        </w:rPr>
        <w:t xml:space="preserve"> в печатном виде, с подписью руководителя Организации, заверенной печатью Организации</w:t>
      </w:r>
      <w:proofErr w:type="gramStart"/>
      <w:r w:rsidRPr="007A53DA">
        <w:rPr>
          <w:shd w:val="clear" w:color="auto" w:fill="FFFFFF"/>
        </w:rPr>
        <w:t>.</w:t>
      </w:r>
      <w:proofErr w:type="gramEnd"/>
      <w:r w:rsidRPr="007A53DA">
        <w:rPr>
          <w:shd w:val="clear" w:color="auto" w:fill="FFFFFF"/>
        </w:rPr>
        <w:t xml:space="preserve"> </w:t>
      </w:r>
      <w:r>
        <w:rPr>
          <w:shd w:val="clear" w:color="auto" w:fill="FFFFFF"/>
        </w:rPr>
        <w:t>________</w:t>
      </w:r>
      <w:r w:rsidRPr="007A53DA">
        <w:rPr>
          <w:shd w:val="clear" w:color="auto" w:fill="FFFFFF"/>
        </w:rPr>
        <w:t xml:space="preserve"> </w:t>
      </w:r>
      <w:proofErr w:type="gramStart"/>
      <w:r w:rsidRPr="007A53DA">
        <w:rPr>
          <w:shd w:val="clear" w:color="auto" w:fill="FFFFFF"/>
        </w:rPr>
        <w:t>о</w:t>
      </w:r>
      <w:proofErr w:type="gramEnd"/>
      <w:r w:rsidRPr="007A53DA">
        <w:rPr>
          <w:shd w:val="clear" w:color="auto" w:fill="FFFFFF"/>
        </w:rPr>
        <w:t xml:space="preserve">ставляет за собой право на внесение изменений и/или дополнений в данное Лицензионное соглашение без предварительного согласования с Организацией. В этом случае подписанная ранее версия Лицензионного соглашения считается действительной в течение одного месяца после опубликования на сайте </w:t>
      </w:r>
      <w:r>
        <w:rPr>
          <w:shd w:val="clear" w:color="auto" w:fill="FFFFFF"/>
        </w:rPr>
        <w:t>________</w:t>
      </w:r>
      <w:r w:rsidRPr="007A53DA">
        <w:rPr>
          <w:shd w:val="clear" w:color="auto" w:fill="FFFFFF"/>
        </w:rPr>
        <w:t xml:space="preserve"> новой версии, после чего должно быть распечатано и подписано новое Лицензионное соглашение. Ответственное лицо Организации своевременно уведомляется об изменениях и/или дополнениях настоящего Лицензионного соглашения по электронной почте.</w:t>
      </w:r>
    </w:p>
    <w:p w:rsidR="0038650A" w:rsidRPr="007A53DA" w:rsidRDefault="0038650A" w:rsidP="0038650A">
      <w:pPr>
        <w:ind w:firstLine="709"/>
        <w:jc w:val="both"/>
        <w:rPr>
          <w:shd w:val="clear" w:color="auto" w:fill="FFFFFF"/>
        </w:rPr>
      </w:pPr>
      <w:r w:rsidRPr="007A53DA">
        <w:rPr>
          <w:shd w:val="clear" w:color="auto" w:fill="FFFFFF"/>
        </w:rPr>
        <w:t xml:space="preserve"> Подписывая настоящее Лицензионное соглашение, руководитель Организации тем самым подтверждает, что он полностью согласен с настоящими условиями использования Лицензионных материалов и отвечает за их выполнение. Руководитель организации также подтверждает, что ответственное лицо организации имеет право выступать от лица Организации в вопросах, связанных с обеспечением доступа Пользователей к Лицензионным материалам.</w:t>
      </w:r>
    </w:p>
    <w:p w:rsidR="0038650A" w:rsidRPr="007A53DA" w:rsidRDefault="0038650A" w:rsidP="0038650A">
      <w:pPr>
        <w:ind w:firstLine="709"/>
        <w:jc w:val="both"/>
        <w:rPr>
          <w:b/>
        </w:rPr>
      </w:pPr>
      <w:r w:rsidRPr="007A53DA">
        <w:rPr>
          <w:b/>
        </w:rPr>
        <w:t xml:space="preserve">С условиями лицензионного соглашения </w:t>
      </w:r>
      <w:proofErr w:type="gramStart"/>
      <w:r w:rsidRPr="007A53DA">
        <w:rPr>
          <w:b/>
        </w:rPr>
        <w:t>ознакомлен</w:t>
      </w:r>
      <w:proofErr w:type="gramEnd"/>
      <w:r w:rsidRPr="007A53DA">
        <w:rPr>
          <w:b/>
        </w:rPr>
        <w:t xml:space="preserve"> и их принимаю</w:t>
      </w:r>
    </w:p>
    <w:p w:rsidR="0038650A" w:rsidRPr="007A53DA" w:rsidRDefault="0038650A" w:rsidP="0038650A">
      <w:pPr>
        <w:ind w:firstLine="709"/>
        <w:jc w:val="both"/>
        <w:rPr>
          <w:b/>
        </w:rPr>
      </w:pPr>
    </w:p>
    <w:tbl>
      <w:tblPr>
        <w:tblW w:w="9781"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4957"/>
        <w:gridCol w:w="4824"/>
      </w:tblGrid>
      <w:tr w:rsidR="0038650A" w:rsidRPr="007A53DA" w:rsidTr="00E268FC">
        <w:trPr>
          <w:trHeight w:val="2407"/>
          <w:jc w:val="center"/>
        </w:trPr>
        <w:tc>
          <w:tcPr>
            <w:tcW w:w="4957" w:type="dxa"/>
            <w:tcBorders>
              <w:top w:val="single" w:sz="4" w:space="0" w:color="auto"/>
              <w:left w:val="single" w:sz="4" w:space="0" w:color="auto"/>
              <w:right w:val="single" w:sz="4" w:space="0" w:color="auto"/>
            </w:tcBorders>
          </w:tcPr>
          <w:p w:rsidR="0038650A" w:rsidRPr="007A53DA" w:rsidRDefault="0038650A" w:rsidP="00E268FC">
            <w:pPr>
              <w:jc w:val="both"/>
              <w:rPr>
                <w:b/>
              </w:rPr>
            </w:pPr>
            <w:r w:rsidRPr="007A53DA">
              <w:rPr>
                <w:b/>
              </w:rPr>
              <w:t xml:space="preserve">Организация: </w:t>
            </w:r>
          </w:p>
          <w:p w:rsidR="0038650A" w:rsidRPr="007A53DA" w:rsidRDefault="0038650A" w:rsidP="00E268FC">
            <w:pPr>
              <w:jc w:val="both"/>
              <w:rPr>
                <w:b/>
              </w:rPr>
            </w:pPr>
            <w:r w:rsidRPr="007A53DA">
              <w:t>Федеральное государственное бюджетное образовательное учреждение высшего образования «Сибирский государственный университет физической культуры и спорта»</w:t>
            </w:r>
          </w:p>
          <w:p w:rsidR="0038650A" w:rsidRPr="007A53DA" w:rsidRDefault="0038650A" w:rsidP="00E268FC">
            <w:pPr>
              <w:rPr>
                <w:b/>
              </w:rPr>
            </w:pPr>
          </w:p>
          <w:p w:rsidR="0038650A" w:rsidRPr="007A53DA" w:rsidRDefault="0038650A" w:rsidP="00E268FC">
            <w:proofErr w:type="spellStart"/>
            <w:r>
              <w:t>И.о</w:t>
            </w:r>
            <w:proofErr w:type="spellEnd"/>
            <w:r>
              <w:t>. р</w:t>
            </w:r>
            <w:r w:rsidRPr="007A53DA">
              <w:t>ектор</w:t>
            </w:r>
            <w:r>
              <w:t>а</w:t>
            </w:r>
          </w:p>
          <w:p w:rsidR="0038650A" w:rsidRPr="007A53DA" w:rsidRDefault="0038650A" w:rsidP="00E268FC"/>
          <w:p w:rsidR="0038650A" w:rsidRPr="007A53DA" w:rsidRDefault="0038650A" w:rsidP="00E268FC">
            <w:pPr>
              <w:jc w:val="right"/>
            </w:pPr>
            <w:r w:rsidRPr="007A53DA">
              <w:t>_______________ /</w:t>
            </w:r>
            <w:r w:rsidRPr="007A53DA">
              <w:rPr>
                <w:b/>
              </w:rPr>
              <w:t>Шалаев О.С.</w:t>
            </w:r>
          </w:p>
          <w:p w:rsidR="0038650A" w:rsidRPr="007A53DA" w:rsidRDefault="0038650A" w:rsidP="00E268FC">
            <w:pPr>
              <w:rPr>
                <w:b/>
              </w:rPr>
            </w:pPr>
          </w:p>
        </w:tc>
        <w:tc>
          <w:tcPr>
            <w:tcW w:w="4824" w:type="dxa"/>
            <w:tcBorders>
              <w:top w:val="single" w:sz="4" w:space="0" w:color="auto"/>
              <w:left w:val="single" w:sz="4" w:space="0" w:color="auto"/>
              <w:right w:val="single" w:sz="4" w:space="0" w:color="auto"/>
            </w:tcBorders>
            <w:shd w:val="clear" w:color="auto" w:fill="auto"/>
          </w:tcPr>
          <w:p w:rsidR="0038650A" w:rsidRPr="007A53DA" w:rsidRDefault="0038650A" w:rsidP="00E268FC">
            <w:pPr>
              <w:rPr>
                <w:b/>
              </w:rPr>
            </w:pPr>
            <w:r w:rsidRPr="007A53DA">
              <w:rPr>
                <w:b/>
              </w:rPr>
              <w:t xml:space="preserve">Исполнитель: </w:t>
            </w:r>
          </w:p>
          <w:p w:rsidR="0038650A" w:rsidRPr="007A53DA" w:rsidRDefault="0038650A" w:rsidP="00E268FC">
            <w:pPr>
              <w:jc w:val="right"/>
            </w:pPr>
          </w:p>
        </w:tc>
      </w:tr>
    </w:tbl>
    <w:p w:rsidR="0038650A" w:rsidRPr="007A53DA" w:rsidRDefault="0038650A" w:rsidP="0038650A">
      <w:pPr>
        <w:pStyle w:val="ac"/>
        <w:pageBreakBefore/>
        <w:jc w:val="right"/>
        <w:rPr>
          <w:b w:val="0"/>
          <w:sz w:val="24"/>
          <w:szCs w:val="24"/>
        </w:rPr>
      </w:pPr>
      <w:r w:rsidRPr="007A53DA">
        <w:rPr>
          <w:b w:val="0"/>
          <w:sz w:val="24"/>
          <w:szCs w:val="24"/>
        </w:rPr>
        <w:lastRenderedPageBreak/>
        <w:t>Приложение № 2</w:t>
      </w:r>
    </w:p>
    <w:p w:rsidR="0038650A" w:rsidRPr="007A53DA" w:rsidRDefault="0038650A" w:rsidP="0038650A">
      <w:pPr>
        <w:pStyle w:val="ac"/>
        <w:jc w:val="right"/>
        <w:rPr>
          <w:b w:val="0"/>
          <w:sz w:val="24"/>
          <w:szCs w:val="24"/>
        </w:rPr>
      </w:pPr>
      <w:r w:rsidRPr="007A53DA">
        <w:rPr>
          <w:b w:val="0"/>
          <w:sz w:val="24"/>
          <w:szCs w:val="24"/>
        </w:rPr>
        <w:t xml:space="preserve">к договору № </w:t>
      </w:r>
      <w:r>
        <w:rPr>
          <w:b w:val="0"/>
          <w:sz w:val="24"/>
          <w:szCs w:val="24"/>
        </w:rPr>
        <w:t>________</w:t>
      </w:r>
    </w:p>
    <w:p w:rsidR="0038650A" w:rsidRPr="007A53DA" w:rsidRDefault="0038650A" w:rsidP="0038650A">
      <w:pPr>
        <w:jc w:val="right"/>
      </w:pPr>
      <w:r w:rsidRPr="007A53DA">
        <w:t>от «</w:t>
      </w:r>
      <w:r>
        <w:t>____</w:t>
      </w:r>
      <w:r w:rsidRPr="007A53DA">
        <w:t xml:space="preserve">» </w:t>
      </w:r>
      <w:r>
        <w:t>______ 2026</w:t>
      </w:r>
      <w:r w:rsidRPr="007A53DA">
        <w:t>г.</w:t>
      </w:r>
    </w:p>
    <w:p w:rsidR="0038650A" w:rsidRPr="007A53DA" w:rsidRDefault="0038650A" w:rsidP="0038650A">
      <w:pPr>
        <w:jc w:val="right"/>
      </w:pPr>
    </w:p>
    <w:p w:rsidR="0038650A" w:rsidRPr="007A53DA" w:rsidRDefault="0038650A" w:rsidP="0038650A">
      <w:pPr>
        <w:ind w:left="22" w:firstLine="624"/>
      </w:pPr>
    </w:p>
    <w:p w:rsidR="0038650A" w:rsidRPr="007A53DA" w:rsidRDefault="0038650A" w:rsidP="0038650A">
      <w:pPr>
        <w:ind w:firstLine="709"/>
        <w:rPr>
          <w:color w:val="FF0000"/>
        </w:rPr>
      </w:pPr>
    </w:p>
    <w:p w:rsidR="0038650A" w:rsidRDefault="0038650A" w:rsidP="0038650A">
      <w:pPr>
        <w:ind w:firstLine="709"/>
        <w:jc w:val="center"/>
        <w:rPr>
          <w:b/>
          <w:sz w:val="28"/>
          <w:szCs w:val="28"/>
        </w:rPr>
      </w:pPr>
      <w:r w:rsidRPr="007A53DA">
        <w:rPr>
          <w:b/>
          <w:sz w:val="28"/>
          <w:szCs w:val="28"/>
        </w:rPr>
        <w:t>Спецификация</w:t>
      </w:r>
    </w:p>
    <w:p w:rsidR="0038650A" w:rsidRPr="007A53DA" w:rsidRDefault="0038650A" w:rsidP="0038650A">
      <w:pPr>
        <w:rPr>
          <w:b/>
        </w:rPr>
      </w:pPr>
    </w:p>
    <w:p w:rsidR="0038650A" w:rsidRPr="007A53DA" w:rsidRDefault="0038650A" w:rsidP="0038650A">
      <w:pPr>
        <w:ind w:firstLine="709"/>
        <w:jc w:val="both"/>
      </w:pPr>
    </w:p>
    <w:p w:rsidR="0038650A" w:rsidRPr="007A53DA" w:rsidRDefault="0038650A" w:rsidP="0038650A">
      <w:pPr>
        <w:ind w:firstLine="709"/>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FFFFF"/>
        <w:tblLook w:val="00A0" w:firstRow="1" w:lastRow="0" w:firstColumn="1" w:lastColumn="0" w:noHBand="0" w:noVBand="0"/>
      </w:tblPr>
      <w:tblGrid>
        <w:gridCol w:w="511"/>
        <w:gridCol w:w="1882"/>
        <w:gridCol w:w="1306"/>
        <w:gridCol w:w="1141"/>
        <w:gridCol w:w="1605"/>
        <w:gridCol w:w="1113"/>
        <w:gridCol w:w="1306"/>
        <w:gridCol w:w="1275"/>
      </w:tblGrid>
      <w:tr w:rsidR="0038650A" w:rsidRPr="00683C2D" w:rsidTr="00E268FC">
        <w:trPr>
          <w:jc w:val="center"/>
        </w:trPr>
        <w:tc>
          <w:tcPr>
            <w:tcW w:w="51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8650A" w:rsidRPr="00715CC9" w:rsidRDefault="0038650A" w:rsidP="00E268FC">
            <w:pPr>
              <w:jc w:val="center"/>
              <w:rPr>
                <w:sz w:val="20"/>
                <w:szCs w:val="20"/>
              </w:rPr>
            </w:pPr>
            <w:r w:rsidRPr="00715CC9">
              <w:rPr>
                <w:sz w:val="20"/>
                <w:szCs w:val="20"/>
              </w:rPr>
              <w:t xml:space="preserve">№ </w:t>
            </w:r>
            <w:proofErr w:type="gramStart"/>
            <w:r w:rsidRPr="00715CC9">
              <w:rPr>
                <w:sz w:val="20"/>
                <w:szCs w:val="20"/>
              </w:rPr>
              <w:t>п</w:t>
            </w:r>
            <w:proofErr w:type="gramEnd"/>
            <w:r w:rsidRPr="00715CC9">
              <w:rPr>
                <w:sz w:val="20"/>
                <w:szCs w:val="20"/>
              </w:rPr>
              <w:t>/п</w:t>
            </w:r>
          </w:p>
        </w:tc>
        <w:tc>
          <w:tcPr>
            <w:tcW w:w="1882" w:type="dxa"/>
            <w:tcBorders>
              <w:top w:val="single" w:sz="4" w:space="0" w:color="000000"/>
              <w:left w:val="single" w:sz="4" w:space="0" w:color="000000"/>
              <w:bottom w:val="single" w:sz="4" w:space="0" w:color="000000"/>
              <w:right w:val="single" w:sz="4" w:space="0" w:color="000000"/>
            </w:tcBorders>
            <w:shd w:val="clear" w:color="auto" w:fill="FFFFFF"/>
          </w:tcPr>
          <w:p w:rsidR="0038650A" w:rsidRPr="00715CC9" w:rsidRDefault="0038650A" w:rsidP="00E268FC">
            <w:pPr>
              <w:jc w:val="center"/>
              <w:rPr>
                <w:sz w:val="20"/>
                <w:szCs w:val="20"/>
              </w:rPr>
            </w:pPr>
            <w:r w:rsidRPr="00715CC9">
              <w:rPr>
                <w:sz w:val="20"/>
                <w:szCs w:val="20"/>
              </w:rPr>
              <w:t>Наименование услуги</w:t>
            </w:r>
          </w:p>
        </w:tc>
        <w:tc>
          <w:tcPr>
            <w:tcW w:w="1306" w:type="dxa"/>
            <w:tcBorders>
              <w:top w:val="single" w:sz="4" w:space="0" w:color="000000"/>
              <w:left w:val="single" w:sz="4" w:space="0" w:color="000000"/>
              <w:bottom w:val="single" w:sz="4" w:space="0" w:color="000000"/>
              <w:right w:val="single" w:sz="4" w:space="0" w:color="000000"/>
            </w:tcBorders>
            <w:shd w:val="clear" w:color="auto" w:fill="FFFFFF"/>
          </w:tcPr>
          <w:p w:rsidR="0038650A" w:rsidRPr="00715CC9" w:rsidRDefault="0038650A" w:rsidP="00E268FC">
            <w:pPr>
              <w:jc w:val="center"/>
              <w:rPr>
                <w:sz w:val="20"/>
                <w:szCs w:val="20"/>
              </w:rPr>
            </w:pPr>
            <w:r w:rsidRPr="00715CC9">
              <w:rPr>
                <w:sz w:val="20"/>
                <w:szCs w:val="20"/>
              </w:rPr>
              <w:t>Количество</w:t>
            </w:r>
          </w:p>
        </w:tc>
        <w:tc>
          <w:tcPr>
            <w:tcW w:w="1141" w:type="dxa"/>
            <w:tcBorders>
              <w:top w:val="single" w:sz="4" w:space="0" w:color="000000"/>
              <w:left w:val="single" w:sz="4" w:space="0" w:color="000000"/>
              <w:bottom w:val="single" w:sz="4" w:space="0" w:color="000000"/>
              <w:right w:val="single" w:sz="4" w:space="0" w:color="000000"/>
            </w:tcBorders>
            <w:shd w:val="clear" w:color="auto" w:fill="FFFFFF"/>
          </w:tcPr>
          <w:p w:rsidR="0038650A" w:rsidRPr="00715CC9" w:rsidRDefault="0038650A" w:rsidP="00E268FC">
            <w:pPr>
              <w:jc w:val="center"/>
              <w:rPr>
                <w:sz w:val="20"/>
                <w:szCs w:val="20"/>
              </w:rPr>
            </w:pPr>
            <w:r w:rsidRPr="00715CC9">
              <w:rPr>
                <w:sz w:val="20"/>
                <w:szCs w:val="20"/>
              </w:rPr>
              <w:t>Ед. изм.</w:t>
            </w:r>
          </w:p>
        </w:tc>
        <w:tc>
          <w:tcPr>
            <w:tcW w:w="160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8650A" w:rsidRPr="00715CC9" w:rsidRDefault="0038650A" w:rsidP="00E268FC">
            <w:pPr>
              <w:jc w:val="center"/>
              <w:rPr>
                <w:sz w:val="20"/>
                <w:szCs w:val="20"/>
              </w:rPr>
            </w:pPr>
            <w:r w:rsidRPr="00715CC9">
              <w:rPr>
                <w:sz w:val="20"/>
                <w:szCs w:val="20"/>
              </w:rPr>
              <w:t>Коллекция</w:t>
            </w:r>
          </w:p>
        </w:tc>
        <w:tc>
          <w:tcPr>
            <w:tcW w:w="1113" w:type="dxa"/>
            <w:tcBorders>
              <w:top w:val="single" w:sz="4" w:space="0" w:color="000000"/>
              <w:left w:val="single" w:sz="4" w:space="0" w:color="000000"/>
              <w:bottom w:val="single" w:sz="4" w:space="0" w:color="000000"/>
              <w:right w:val="single" w:sz="4" w:space="0" w:color="000000"/>
            </w:tcBorders>
            <w:shd w:val="clear" w:color="auto" w:fill="FFFFFF"/>
          </w:tcPr>
          <w:p w:rsidR="0038650A" w:rsidRPr="00715CC9" w:rsidRDefault="0038650A" w:rsidP="00E268FC">
            <w:pPr>
              <w:jc w:val="center"/>
              <w:rPr>
                <w:sz w:val="20"/>
                <w:szCs w:val="20"/>
              </w:rPr>
            </w:pPr>
            <w:r w:rsidRPr="00715CC9">
              <w:rPr>
                <w:sz w:val="20"/>
                <w:szCs w:val="20"/>
              </w:rPr>
              <w:t>Период доступа</w:t>
            </w:r>
          </w:p>
          <w:p w:rsidR="0038650A" w:rsidRPr="00715CC9" w:rsidRDefault="0038650A" w:rsidP="00E268FC">
            <w:pPr>
              <w:jc w:val="center"/>
              <w:rPr>
                <w:sz w:val="20"/>
                <w:szCs w:val="20"/>
              </w:rPr>
            </w:pPr>
            <w:r w:rsidRPr="00715CC9">
              <w:rPr>
                <w:sz w:val="20"/>
                <w:szCs w:val="20"/>
              </w:rPr>
              <w:t>(месяцев)</w:t>
            </w:r>
          </w:p>
        </w:tc>
        <w:tc>
          <w:tcPr>
            <w:tcW w:w="130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8650A" w:rsidRPr="00715CC9" w:rsidRDefault="0038650A" w:rsidP="00E268FC">
            <w:pPr>
              <w:jc w:val="center"/>
              <w:rPr>
                <w:sz w:val="20"/>
                <w:szCs w:val="20"/>
              </w:rPr>
            </w:pPr>
            <w:r w:rsidRPr="00715CC9">
              <w:rPr>
                <w:sz w:val="20"/>
                <w:szCs w:val="20"/>
              </w:rPr>
              <w:t>Количество</w:t>
            </w:r>
          </w:p>
          <w:p w:rsidR="0038650A" w:rsidRPr="00715CC9" w:rsidRDefault="0038650A" w:rsidP="00E268FC">
            <w:pPr>
              <w:jc w:val="center"/>
              <w:rPr>
                <w:sz w:val="20"/>
                <w:szCs w:val="20"/>
              </w:rPr>
            </w:pPr>
            <w:r w:rsidRPr="00715CC9">
              <w:rPr>
                <w:sz w:val="20"/>
                <w:szCs w:val="20"/>
              </w:rPr>
              <w:t>книг (не менее), шт.</w:t>
            </w:r>
          </w:p>
        </w:tc>
        <w:tc>
          <w:tcPr>
            <w:tcW w:w="127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8650A" w:rsidRPr="00715CC9" w:rsidRDefault="0038650A" w:rsidP="00E268FC">
            <w:pPr>
              <w:jc w:val="center"/>
              <w:rPr>
                <w:sz w:val="20"/>
                <w:szCs w:val="20"/>
              </w:rPr>
            </w:pPr>
            <w:r w:rsidRPr="00715CC9">
              <w:rPr>
                <w:sz w:val="20"/>
                <w:szCs w:val="20"/>
              </w:rPr>
              <w:t>Стоимость, руб.</w:t>
            </w:r>
          </w:p>
        </w:tc>
      </w:tr>
      <w:tr w:rsidR="0038650A" w:rsidRPr="00683C2D" w:rsidTr="00E268FC">
        <w:trPr>
          <w:jc w:val="center"/>
        </w:trPr>
        <w:tc>
          <w:tcPr>
            <w:tcW w:w="511" w:type="dxa"/>
            <w:vMerge w:val="restart"/>
            <w:tcBorders>
              <w:top w:val="single" w:sz="4" w:space="0" w:color="000000"/>
              <w:left w:val="single" w:sz="4" w:space="0" w:color="000000"/>
              <w:right w:val="single" w:sz="4" w:space="0" w:color="000000"/>
            </w:tcBorders>
            <w:shd w:val="clear" w:color="auto" w:fill="FFFFFF"/>
            <w:vAlign w:val="center"/>
          </w:tcPr>
          <w:p w:rsidR="0038650A" w:rsidRPr="00683C2D" w:rsidRDefault="0038650A" w:rsidP="00E268FC">
            <w:pPr>
              <w:jc w:val="center"/>
            </w:pPr>
            <w:r>
              <w:t>1</w:t>
            </w:r>
          </w:p>
        </w:tc>
        <w:tc>
          <w:tcPr>
            <w:tcW w:w="1882" w:type="dxa"/>
            <w:vMerge w:val="restart"/>
            <w:tcBorders>
              <w:top w:val="single" w:sz="4" w:space="0" w:color="000000"/>
              <w:left w:val="single" w:sz="4" w:space="0" w:color="000000"/>
              <w:right w:val="single" w:sz="4" w:space="0" w:color="000000"/>
            </w:tcBorders>
            <w:shd w:val="clear" w:color="auto" w:fill="FFFFFF"/>
          </w:tcPr>
          <w:p w:rsidR="0038650A" w:rsidRDefault="0038650A" w:rsidP="00E268FC">
            <w:r>
              <w:t>П</w:t>
            </w:r>
            <w:r w:rsidRPr="007A53DA">
              <w:t>редоставлени</w:t>
            </w:r>
            <w:r>
              <w:t xml:space="preserve">е </w:t>
            </w:r>
            <w:r w:rsidRPr="007A53DA">
              <w:t xml:space="preserve">доступа </w:t>
            </w:r>
            <w:r w:rsidRPr="005C3982">
              <w:t>к электронным изданиям</w:t>
            </w:r>
            <w:r w:rsidRPr="007A53DA">
              <w:t xml:space="preserve"> электронной библиотечной систем</w:t>
            </w:r>
            <w:r>
              <w:t>ы</w:t>
            </w:r>
            <w:r w:rsidRPr="007A53DA">
              <w:t xml:space="preserve"> (далее - ЭБС) «Национальный цифровой ресурс «</w:t>
            </w:r>
            <w:proofErr w:type="spellStart"/>
            <w:r w:rsidRPr="007A53DA">
              <w:t>Руконт</w:t>
            </w:r>
            <w:proofErr w:type="spellEnd"/>
            <w:r w:rsidRPr="007A53DA">
              <w:t>»</w:t>
            </w:r>
          </w:p>
        </w:tc>
        <w:tc>
          <w:tcPr>
            <w:tcW w:w="1306" w:type="dxa"/>
            <w:vMerge w:val="restart"/>
            <w:tcBorders>
              <w:top w:val="single" w:sz="4" w:space="0" w:color="000000"/>
              <w:left w:val="single" w:sz="4" w:space="0" w:color="000000"/>
              <w:right w:val="single" w:sz="4" w:space="0" w:color="000000"/>
            </w:tcBorders>
            <w:shd w:val="clear" w:color="auto" w:fill="FFFFFF"/>
          </w:tcPr>
          <w:p w:rsidR="0038650A" w:rsidRDefault="0038650A" w:rsidP="00E268FC">
            <w:r>
              <w:t>1</w:t>
            </w:r>
          </w:p>
        </w:tc>
        <w:tc>
          <w:tcPr>
            <w:tcW w:w="1141" w:type="dxa"/>
            <w:vMerge w:val="restart"/>
            <w:tcBorders>
              <w:top w:val="single" w:sz="4" w:space="0" w:color="000000"/>
              <w:left w:val="single" w:sz="4" w:space="0" w:color="000000"/>
              <w:right w:val="single" w:sz="4" w:space="0" w:color="000000"/>
            </w:tcBorders>
            <w:shd w:val="clear" w:color="auto" w:fill="FFFFFF"/>
          </w:tcPr>
          <w:p w:rsidR="0038650A" w:rsidRDefault="0038650A" w:rsidP="00E268FC">
            <w:r>
              <w:t>условная единица</w:t>
            </w:r>
          </w:p>
        </w:tc>
        <w:tc>
          <w:tcPr>
            <w:tcW w:w="160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8650A" w:rsidRPr="00683C2D" w:rsidRDefault="0038650A" w:rsidP="00E268FC">
            <w:r>
              <w:t xml:space="preserve">Издательство «Советский спорт». </w:t>
            </w:r>
            <w:r w:rsidRPr="00683C2D">
              <w:t>Физическая культура и спорт</w:t>
            </w:r>
          </w:p>
        </w:tc>
        <w:tc>
          <w:tcPr>
            <w:tcW w:w="1113" w:type="dxa"/>
            <w:tcBorders>
              <w:top w:val="single" w:sz="4" w:space="0" w:color="000000"/>
              <w:left w:val="single" w:sz="4" w:space="0" w:color="000000"/>
              <w:bottom w:val="single" w:sz="4" w:space="0" w:color="000000"/>
              <w:right w:val="single" w:sz="4" w:space="0" w:color="000000"/>
            </w:tcBorders>
            <w:shd w:val="clear" w:color="auto" w:fill="FFFFFF"/>
          </w:tcPr>
          <w:p w:rsidR="0038650A" w:rsidRPr="00683C2D" w:rsidRDefault="0038650A" w:rsidP="00E268FC">
            <w:pPr>
              <w:jc w:val="center"/>
            </w:pPr>
            <w:r w:rsidRPr="00683C2D">
              <w:t>12</w:t>
            </w:r>
          </w:p>
        </w:tc>
        <w:tc>
          <w:tcPr>
            <w:tcW w:w="130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8650A" w:rsidRPr="00683C2D" w:rsidRDefault="0038650A" w:rsidP="00E268FC">
            <w:pPr>
              <w:jc w:val="center"/>
            </w:pPr>
            <w:r w:rsidRPr="00683C2D">
              <w:t>2</w:t>
            </w:r>
            <w:r>
              <w:t>42</w:t>
            </w:r>
          </w:p>
        </w:tc>
        <w:tc>
          <w:tcPr>
            <w:tcW w:w="1275" w:type="dxa"/>
            <w:vMerge w:val="restart"/>
            <w:tcBorders>
              <w:top w:val="single" w:sz="4" w:space="0" w:color="000000"/>
              <w:left w:val="single" w:sz="4" w:space="0" w:color="000000"/>
              <w:right w:val="single" w:sz="4" w:space="0" w:color="000000"/>
            </w:tcBorders>
            <w:shd w:val="clear" w:color="auto" w:fill="FFFFFF"/>
            <w:vAlign w:val="center"/>
          </w:tcPr>
          <w:p w:rsidR="0038650A" w:rsidRPr="00683C2D" w:rsidRDefault="0038650A" w:rsidP="00E268FC">
            <w:pPr>
              <w:jc w:val="center"/>
            </w:pPr>
          </w:p>
        </w:tc>
      </w:tr>
      <w:tr w:rsidR="0038650A" w:rsidRPr="00683C2D" w:rsidTr="00E268FC">
        <w:trPr>
          <w:jc w:val="center"/>
        </w:trPr>
        <w:tc>
          <w:tcPr>
            <w:tcW w:w="511" w:type="dxa"/>
            <w:vMerge/>
            <w:tcBorders>
              <w:left w:val="single" w:sz="4" w:space="0" w:color="000000"/>
              <w:bottom w:val="single" w:sz="4" w:space="0" w:color="auto"/>
              <w:right w:val="single" w:sz="4" w:space="0" w:color="000000"/>
            </w:tcBorders>
            <w:shd w:val="clear" w:color="auto" w:fill="FFFFFF"/>
            <w:vAlign w:val="center"/>
          </w:tcPr>
          <w:p w:rsidR="0038650A" w:rsidRPr="00683C2D" w:rsidRDefault="0038650A" w:rsidP="00E268FC">
            <w:pPr>
              <w:jc w:val="center"/>
            </w:pPr>
          </w:p>
        </w:tc>
        <w:tc>
          <w:tcPr>
            <w:tcW w:w="1882" w:type="dxa"/>
            <w:vMerge/>
            <w:tcBorders>
              <w:left w:val="single" w:sz="4" w:space="0" w:color="000000"/>
              <w:bottom w:val="single" w:sz="4" w:space="0" w:color="auto"/>
              <w:right w:val="single" w:sz="4" w:space="0" w:color="000000"/>
            </w:tcBorders>
            <w:shd w:val="clear" w:color="auto" w:fill="FFFFFF"/>
          </w:tcPr>
          <w:p w:rsidR="0038650A" w:rsidRPr="00683C2D" w:rsidRDefault="0038650A" w:rsidP="00E268FC">
            <w:pPr>
              <w:rPr>
                <w:color w:val="000000"/>
                <w:shd w:val="clear" w:color="auto" w:fill="F9F9F9"/>
              </w:rPr>
            </w:pPr>
          </w:p>
        </w:tc>
        <w:tc>
          <w:tcPr>
            <w:tcW w:w="1306" w:type="dxa"/>
            <w:vMerge/>
            <w:tcBorders>
              <w:left w:val="single" w:sz="4" w:space="0" w:color="000000"/>
              <w:bottom w:val="single" w:sz="4" w:space="0" w:color="auto"/>
              <w:right w:val="single" w:sz="4" w:space="0" w:color="000000"/>
            </w:tcBorders>
            <w:shd w:val="clear" w:color="auto" w:fill="FFFFFF"/>
          </w:tcPr>
          <w:p w:rsidR="0038650A" w:rsidRPr="00683C2D" w:rsidRDefault="0038650A" w:rsidP="00E268FC">
            <w:pPr>
              <w:rPr>
                <w:color w:val="000000"/>
                <w:shd w:val="clear" w:color="auto" w:fill="F9F9F9"/>
              </w:rPr>
            </w:pPr>
          </w:p>
        </w:tc>
        <w:tc>
          <w:tcPr>
            <w:tcW w:w="1141" w:type="dxa"/>
            <w:vMerge/>
            <w:tcBorders>
              <w:left w:val="single" w:sz="4" w:space="0" w:color="000000"/>
              <w:bottom w:val="single" w:sz="4" w:space="0" w:color="auto"/>
              <w:right w:val="single" w:sz="4" w:space="0" w:color="000000"/>
            </w:tcBorders>
            <w:shd w:val="clear" w:color="auto" w:fill="FFFFFF"/>
          </w:tcPr>
          <w:p w:rsidR="0038650A" w:rsidRPr="00683C2D" w:rsidRDefault="0038650A" w:rsidP="00E268FC">
            <w:pPr>
              <w:rPr>
                <w:color w:val="000000"/>
                <w:shd w:val="clear" w:color="auto" w:fill="F9F9F9"/>
              </w:rPr>
            </w:pPr>
          </w:p>
        </w:tc>
        <w:tc>
          <w:tcPr>
            <w:tcW w:w="1605" w:type="dxa"/>
            <w:tcBorders>
              <w:top w:val="single" w:sz="4" w:space="0" w:color="000000"/>
              <w:left w:val="single" w:sz="4" w:space="0" w:color="000000"/>
              <w:bottom w:val="single" w:sz="4" w:space="0" w:color="auto"/>
              <w:right w:val="single" w:sz="4" w:space="0" w:color="000000"/>
            </w:tcBorders>
            <w:shd w:val="clear" w:color="auto" w:fill="FFFFFF"/>
            <w:vAlign w:val="center"/>
          </w:tcPr>
          <w:p w:rsidR="0038650A" w:rsidRPr="00683C2D" w:rsidRDefault="0038650A" w:rsidP="00E268FC">
            <w:r w:rsidRPr="00683C2D">
              <w:rPr>
                <w:color w:val="000000"/>
                <w:shd w:val="clear" w:color="auto" w:fill="F9F9F9"/>
              </w:rPr>
              <w:t>Вузовские издания.</w:t>
            </w:r>
            <w:r w:rsidRPr="00683C2D">
              <w:t xml:space="preserve"> Физическая культура и спорт</w:t>
            </w:r>
          </w:p>
        </w:tc>
        <w:tc>
          <w:tcPr>
            <w:tcW w:w="1113" w:type="dxa"/>
            <w:tcBorders>
              <w:top w:val="single" w:sz="4" w:space="0" w:color="000000"/>
              <w:left w:val="single" w:sz="4" w:space="0" w:color="000000"/>
              <w:bottom w:val="single" w:sz="4" w:space="0" w:color="auto"/>
              <w:right w:val="single" w:sz="4" w:space="0" w:color="000000"/>
            </w:tcBorders>
            <w:shd w:val="clear" w:color="auto" w:fill="FFFFFF"/>
          </w:tcPr>
          <w:p w:rsidR="0038650A" w:rsidRPr="00683C2D" w:rsidRDefault="0038650A" w:rsidP="00E268FC">
            <w:pPr>
              <w:jc w:val="center"/>
            </w:pPr>
            <w:r w:rsidRPr="00683C2D">
              <w:t>12</w:t>
            </w:r>
          </w:p>
        </w:tc>
        <w:tc>
          <w:tcPr>
            <w:tcW w:w="1306" w:type="dxa"/>
            <w:tcBorders>
              <w:top w:val="single" w:sz="4" w:space="0" w:color="000000"/>
              <w:left w:val="single" w:sz="4" w:space="0" w:color="000000"/>
              <w:bottom w:val="single" w:sz="4" w:space="0" w:color="auto"/>
              <w:right w:val="single" w:sz="4" w:space="0" w:color="000000"/>
            </w:tcBorders>
            <w:shd w:val="clear" w:color="auto" w:fill="FFFFFF"/>
            <w:vAlign w:val="center"/>
          </w:tcPr>
          <w:p w:rsidR="0038650A" w:rsidRPr="00683C2D" w:rsidRDefault="0038650A" w:rsidP="00E268FC">
            <w:pPr>
              <w:jc w:val="center"/>
              <w:rPr>
                <w:color w:val="000000"/>
                <w:lang w:val="en-US"/>
              </w:rPr>
            </w:pPr>
            <w:r w:rsidRPr="00683C2D">
              <w:rPr>
                <w:color w:val="000000"/>
              </w:rPr>
              <w:t>1</w:t>
            </w:r>
            <w:r w:rsidRPr="00683C2D">
              <w:rPr>
                <w:color w:val="000000"/>
                <w:lang w:val="en-US"/>
              </w:rPr>
              <w:t>618</w:t>
            </w:r>
          </w:p>
        </w:tc>
        <w:tc>
          <w:tcPr>
            <w:tcW w:w="1275" w:type="dxa"/>
            <w:vMerge/>
            <w:tcBorders>
              <w:left w:val="single" w:sz="4" w:space="0" w:color="000000"/>
              <w:bottom w:val="single" w:sz="4" w:space="0" w:color="auto"/>
              <w:right w:val="single" w:sz="4" w:space="0" w:color="000000"/>
            </w:tcBorders>
            <w:shd w:val="clear" w:color="auto" w:fill="FFFFFF"/>
            <w:vAlign w:val="center"/>
          </w:tcPr>
          <w:p w:rsidR="0038650A" w:rsidRPr="00683C2D" w:rsidRDefault="0038650A" w:rsidP="00E268FC">
            <w:pPr>
              <w:jc w:val="center"/>
              <w:rPr>
                <w:color w:val="000000"/>
                <w:shd w:val="clear" w:color="auto" w:fill="FFFFFF"/>
              </w:rPr>
            </w:pPr>
          </w:p>
        </w:tc>
      </w:tr>
      <w:tr w:rsidR="0038650A" w:rsidRPr="00683C2D" w:rsidTr="00E268FC">
        <w:trPr>
          <w:jc w:val="center"/>
        </w:trPr>
        <w:tc>
          <w:tcPr>
            <w:tcW w:w="511" w:type="dxa"/>
            <w:tcBorders>
              <w:top w:val="single" w:sz="4" w:space="0" w:color="auto"/>
              <w:left w:val="single" w:sz="4" w:space="0" w:color="auto"/>
              <w:bottom w:val="single" w:sz="4" w:space="0" w:color="auto"/>
              <w:right w:val="nil"/>
            </w:tcBorders>
            <w:shd w:val="clear" w:color="auto" w:fill="FFFFFF"/>
            <w:vAlign w:val="center"/>
          </w:tcPr>
          <w:p w:rsidR="0038650A" w:rsidRPr="007567C1" w:rsidRDefault="0038650A" w:rsidP="00E268FC">
            <w:pPr>
              <w:jc w:val="center"/>
              <w:rPr>
                <w:b/>
              </w:rPr>
            </w:pPr>
          </w:p>
        </w:tc>
        <w:tc>
          <w:tcPr>
            <w:tcW w:w="1882" w:type="dxa"/>
            <w:tcBorders>
              <w:top w:val="single" w:sz="4" w:space="0" w:color="auto"/>
              <w:left w:val="nil"/>
              <w:bottom w:val="single" w:sz="4" w:space="0" w:color="auto"/>
              <w:right w:val="nil"/>
            </w:tcBorders>
            <w:shd w:val="clear" w:color="auto" w:fill="FFFFFF"/>
          </w:tcPr>
          <w:p w:rsidR="0038650A" w:rsidRPr="007567C1" w:rsidRDefault="0038650A" w:rsidP="00E268FC">
            <w:pPr>
              <w:jc w:val="both"/>
              <w:rPr>
                <w:b/>
              </w:rPr>
            </w:pPr>
          </w:p>
        </w:tc>
        <w:tc>
          <w:tcPr>
            <w:tcW w:w="1306" w:type="dxa"/>
            <w:tcBorders>
              <w:top w:val="single" w:sz="4" w:space="0" w:color="auto"/>
              <w:left w:val="nil"/>
              <w:bottom w:val="single" w:sz="4" w:space="0" w:color="auto"/>
              <w:right w:val="nil"/>
            </w:tcBorders>
            <w:shd w:val="clear" w:color="auto" w:fill="FFFFFF"/>
          </w:tcPr>
          <w:p w:rsidR="0038650A" w:rsidRPr="007567C1" w:rsidRDefault="0038650A" w:rsidP="00E268FC">
            <w:pPr>
              <w:jc w:val="both"/>
              <w:rPr>
                <w:b/>
              </w:rPr>
            </w:pPr>
          </w:p>
        </w:tc>
        <w:tc>
          <w:tcPr>
            <w:tcW w:w="1141" w:type="dxa"/>
            <w:tcBorders>
              <w:top w:val="single" w:sz="4" w:space="0" w:color="auto"/>
              <w:left w:val="nil"/>
              <w:bottom w:val="single" w:sz="4" w:space="0" w:color="auto"/>
              <w:right w:val="nil"/>
            </w:tcBorders>
            <w:shd w:val="clear" w:color="auto" w:fill="FFFFFF"/>
          </w:tcPr>
          <w:p w:rsidR="0038650A" w:rsidRPr="007567C1" w:rsidRDefault="0038650A" w:rsidP="00E268FC">
            <w:pPr>
              <w:jc w:val="both"/>
              <w:rPr>
                <w:b/>
              </w:rPr>
            </w:pPr>
          </w:p>
        </w:tc>
        <w:tc>
          <w:tcPr>
            <w:tcW w:w="1605" w:type="dxa"/>
            <w:tcBorders>
              <w:top w:val="single" w:sz="4" w:space="0" w:color="auto"/>
              <w:left w:val="nil"/>
              <w:bottom w:val="single" w:sz="4" w:space="0" w:color="auto"/>
              <w:right w:val="nil"/>
            </w:tcBorders>
            <w:shd w:val="clear" w:color="auto" w:fill="FFFFFF"/>
            <w:vAlign w:val="center"/>
          </w:tcPr>
          <w:p w:rsidR="0038650A" w:rsidRPr="007567C1" w:rsidRDefault="0038650A" w:rsidP="00E268FC">
            <w:pPr>
              <w:jc w:val="both"/>
              <w:rPr>
                <w:b/>
              </w:rPr>
            </w:pPr>
            <w:r w:rsidRPr="007567C1">
              <w:rPr>
                <w:b/>
              </w:rPr>
              <w:t>ИТОГО:</w:t>
            </w:r>
          </w:p>
        </w:tc>
        <w:tc>
          <w:tcPr>
            <w:tcW w:w="1113" w:type="dxa"/>
            <w:tcBorders>
              <w:top w:val="single" w:sz="4" w:space="0" w:color="auto"/>
              <w:left w:val="nil"/>
              <w:bottom w:val="single" w:sz="4" w:space="0" w:color="auto"/>
              <w:right w:val="nil"/>
            </w:tcBorders>
            <w:shd w:val="clear" w:color="auto" w:fill="FFFFFF"/>
          </w:tcPr>
          <w:p w:rsidR="0038650A" w:rsidRPr="007567C1" w:rsidRDefault="0038650A" w:rsidP="00E268FC">
            <w:pPr>
              <w:jc w:val="center"/>
              <w:rPr>
                <w:b/>
              </w:rPr>
            </w:pPr>
          </w:p>
        </w:tc>
        <w:tc>
          <w:tcPr>
            <w:tcW w:w="1306" w:type="dxa"/>
            <w:tcBorders>
              <w:top w:val="single" w:sz="4" w:space="0" w:color="auto"/>
              <w:left w:val="nil"/>
              <w:bottom w:val="single" w:sz="4" w:space="0" w:color="auto"/>
              <w:right w:val="nil"/>
            </w:tcBorders>
            <w:shd w:val="clear" w:color="auto" w:fill="FFFFFF"/>
            <w:vAlign w:val="center"/>
          </w:tcPr>
          <w:p w:rsidR="0038650A" w:rsidRPr="007567C1" w:rsidRDefault="0038650A" w:rsidP="00E268FC">
            <w:pPr>
              <w:pStyle w:val="a5c8b0e714da563fe90b98cef41456e9db9fe9049761426654245bb2dd862eecmsonormal"/>
              <w:spacing w:before="0" w:beforeAutospacing="0" w:after="0" w:afterAutospacing="0"/>
              <w:jc w:val="center"/>
              <w:rPr>
                <w:b/>
              </w:rPr>
            </w:pPr>
          </w:p>
        </w:tc>
        <w:tc>
          <w:tcPr>
            <w:tcW w:w="1275" w:type="dxa"/>
            <w:tcBorders>
              <w:top w:val="single" w:sz="4" w:space="0" w:color="auto"/>
              <w:left w:val="nil"/>
              <w:bottom w:val="single" w:sz="4" w:space="0" w:color="auto"/>
              <w:right w:val="single" w:sz="4" w:space="0" w:color="auto"/>
            </w:tcBorders>
            <w:shd w:val="clear" w:color="auto" w:fill="FFFFFF"/>
            <w:vAlign w:val="center"/>
          </w:tcPr>
          <w:p w:rsidR="0038650A" w:rsidRPr="007567C1" w:rsidRDefault="0038650A" w:rsidP="00E268FC">
            <w:pPr>
              <w:jc w:val="center"/>
              <w:rPr>
                <w:b/>
                <w:color w:val="000000"/>
                <w:shd w:val="clear" w:color="auto" w:fill="FFFFFF"/>
              </w:rPr>
            </w:pPr>
          </w:p>
        </w:tc>
      </w:tr>
    </w:tbl>
    <w:p w:rsidR="0038650A" w:rsidRPr="007A53DA" w:rsidRDefault="0038650A" w:rsidP="0038650A">
      <w:pPr>
        <w:ind w:firstLine="709"/>
      </w:pPr>
    </w:p>
    <w:p w:rsidR="0038650A" w:rsidRPr="00715CC9" w:rsidRDefault="0038650A" w:rsidP="0038650A">
      <w:pPr>
        <w:rPr>
          <w:bCs/>
          <w:iCs/>
        </w:rPr>
      </w:pPr>
      <w:r w:rsidRPr="007A53DA">
        <w:rPr>
          <w:bCs/>
          <w:iCs/>
        </w:rPr>
        <w:t xml:space="preserve">Цена настоящего Договора составляет </w:t>
      </w:r>
      <w:r w:rsidRPr="00715CC9">
        <w:rPr>
          <w:bCs/>
          <w:iCs/>
        </w:rPr>
        <w:t>___________ рублей __ копеек, в том числе НДС__</w:t>
      </w:r>
    </w:p>
    <w:p w:rsidR="0038650A" w:rsidRPr="007A53DA" w:rsidRDefault="0038650A" w:rsidP="0038650A">
      <w:pPr>
        <w:ind w:firstLine="709"/>
        <w:jc w:val="both"/>
        <w:rPr>
          <w:b/>
        </w:rPr>
      </w:pPr>
    </w:p>
    <w:tbl>
      <w:tblPr>
        <w:tblW w:w="10156"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5084"/>
        <w:gridCol w:w="5072"/>
      </w:tblGrid>
      <w:tr w:rsidR="0038650A" w:rsidRPr="007A53DA" w:rsidTr="00E268FC">
        <w:trPr>
          <w:trHeight w:val="2433"/>
          <w:jc w:val="center"/>
        </w:trPr>
        <w:tc>
          <w:tcPr>
            <w:tcW w:w="5084" w:type="dxa"/>
            <w:tcBorders>
              <w:top w:val="single" w:sz="4" w:space="0" w:color="auto"/>
              <w:left w:val="single" w:sz="4" w:space="0" w:color="auto"/>
              <w:right w:val="single" w:sz="4" w:space="0" w:color="auto"/>
            </w:tcBorders>
          </w:tcPr>
          <w:p w:rsidR="0038650A" w:rsidRPr="007A53DA" w:rsidRDefault="0038650A" w:rsidP="00E268FC">
            <w:pPr>
              <w:jc w:val="both"/>
              <w:rPr>
                <w:b/>
              </w:rPr>
            </w:pPr>
            <w:r w:rsidRPr="007A53DA">
              <w:rPr>
                <w:b/>
              </w:rPr>
              <w:t xml:space="preserve">Заказчик: </w:t>
            </w:r>
          </w:p>
          <w:p w:rsidR="0038650A" w:rsidRPr="007A53DA" w:rsidRDefault="0038650A" w:rsidP="00E268FC">
            <w:pPr>
              <w:rPr>
                <w:b/>
              </w:rPr>
            </w:pPr>
            <w:r w:rsidRPr="007A53DA">
              <w:t>Федеральное государственное бюджетное образовательное учреждение высшего образования «Сибирский государственный университет физической культуры и спорта»</w:t>
            </w:r>
          </w:p>
          <w:p w:rsidR="0038650A" w:rsidRPr="007A53DA" w:rsidRDefault="0038650A" w:rsidP="00E268FC">
            <w:proofErr w:type="spellStart"/>
            <w:r>
              <w:t>И.о</w:t>
            </w:r>
            <w:proofErr w:type="spellEnd"/>
            <w:r>
              <w:t>. р</w:t>
            </w:r>
            <w:r w:rsidRPr="007A53DA">
              <w:t>ектор</w:t>
            </w:r>
            <w:r>
              <w:t>а</w:t>
            </w:r>
          </w:p>
          <w:p w:rsidR="0038650A" w:rsidRPr="007A53DA" w:rsidRDefault="0038650A" w:rsidP="00E268FC"/>
          <w:p w:rsidR="0038650A" w:rsidRPr="007A53DA" w:rsidRDefault="0038650A" w:rsidP="00E268FC">
            <w:pPr>
              <w:jc w:val="right"/>
            </w:pPr>
            <w:r w:rsidRPr="007A53DA">
              <w:t>_______________ /</w:t>
            </w:r>
            <w:r w:rsidRPr="007A53DA">
              <w:rPr>
                <w:b/>
              </w:rPr>
              <w:t>Шалаев О.С.</w:t>
            </w:r>
          </w:p>
          <w:p w:rsidR="0038650A" w:rsidRPr="007A53DA" w:rsidRDefault="0038650A" w:rsidP="00E268FC">
            <w:pPr>
              <w:rPr>
                <w:b/>
              </w:rPr>
            </w:pPr>
          </w:p>
        </w:tc>
        <w:tc>
          <w:tcPr>
            <w:tcW w:w="5072" w:type="dxa"/>
            <w:tcBorders>
              <w:top w:val="single" w:sz="4" w:space="0" w:color="auto"/>
              <w:left w:val="single" w:sz="4" w:space="0" w:color="auto"/>
              <w:right w:val="single" w:sz="4" w:space="0" w:color="auto"/>
            </w:tcBorders>
            <w:shd w:val="clear" w:color="auto" w:fill="auto"/>
          </w:tcPr>
          <w:p w:rsidR="0038650A" w:rsidRPr="007A53DA" w:rsidRDefault="0038650A" w:rsidP="00E268FC">
            <w:pPr>
              <w:rPr>
                <w:b/>
              </w:rPr>
            </w:pPr>
            <w:r w:rsidRPr="007A53DA">
              <w:rPr>
                <w:b/>
              </w:rPr>
              <w:t xml:space="preserve">Исполнитель: </w:t>
            </w:r>
          </w:p>
          <w:p w:rsidR="0038650A" w:rsidRPr="007A53DA" w:rsidRDefault="0038650A" w:rsidP="00E268FC">
            <w:pPr>
              <w:jc w:val="right"/>
            </w:pPr>
          </w:p>
        </w:tc>
      </w:tr>
    </w:tbl>
    <w:p w:rsidR="0038650A" w:rsidRPr="007A53DA" w:rsidRDefault="0038650A" w:rsidP="0038650A">
      <w:pPr>
        <w:ind w:firstLine="709"/>
        <w:jc w:val="both"/>
        <w:rPr>
          <w:b/>
        </w:rPr>
      </w:pPr>
    </w:p>
    <w:p w:rsidR="0038650A" w:rsidRPr="007A53DA" w:rsidRDefault="0038650A" w:rsidP="0038650A">
      <w:pPr>
        <w:widowControl w:val="0"/>
        <w:suppressAutoHyphens/>
        <w:jc w:val="right"/>
        <w:rPr>
          <w:rFonts w:eastAsia="SimSun"/>
          <w:kern w:val="2"/>
          <w:sz w:val="20"/>
          <w:szCs w:val="20"/>
          <w:lang w:eastAsia="hi-IN" w:bidi="hi-IN"/>
        </w:rPr>
      </w:pPr>
    </w:p>
    <w:p w:rsidR="0038650A" w:rsidRPr="007A53DA" w:rsidRDefault="0038650A" w:rsidP="0038650A">
      <w:pPr>
        <w:rPr>
          <w:sz w:val="23"/>
          <w:szCs w:val="23"/>
          <w:lang w:val="en-US"/>
        </w:rPr>
      </w:pPr>
    </w:p>
    <w:p w:rsidR="00BD42FF" w:rsidRPr="0038650A" w:rsidRDefault="00BD42FF" w:rsidP="0038650A">
      <w:bookmarkStart w:id="0" w:name="_GoBack"/>
      <w:bookmarkEnd w:id="0"/>
    </w:p>
    <w:sectPr w:rsidR="00BD42FF" w:rsidRPr="0038650A" w:rsidSect="00B85B4F">
      <w:headerReference w:type="even" r:id="rId9"/>
      <w:footerReference w:type="even" r:id="rId10"/>
      <w:footerReference w:type="default" r:id="rId11"/>
      <w:pgSz w:w="11906" w:h="16838"/>
      <w:pgMar w:top="720" w:right="849" w:bottom="720"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0108C" w:rsidRDefault="0010108C">
      <w:r>
        <w:separator/>
      </w:r>
    </w:p>
  </w:endnote>
  <w:endnote w:type="continuationSeparator" w:id="0">
    <w:p w:rsidR="0010108C" w:rsidRDefault="001010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20002A87" w:usb1="00000000" w:usb2="00000000"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0108C" w:rsidRDefault="0010108C">
    <w:pPr>
      <w:pStyle w:val="a5"/>
      <w:framePr w:wrap="around" w:vAnchor="text" w:hAnchor="margin" w:xAlign="right" w:y="1"/>
      <w:rPr>
        <w:rStyle w:val="a6"/>
      </w:rPr>
    </w:pPr>
    <w:r>
      <w:rPr>
        <w:rStyle w:val="a6"/>
      </w:rPr>
      <w:fldChar w:fldCharType="begin"/>
    </w:r>
    <w:r>
      <w:rPr>
        <w:rStyle w:val="a6"/>
      </w:rPr>
      <w:instrText xml:space="preserve">PAGE  </w:instrText>
    </w:r>
    <w:r>
      <w:rPr>
        <w:rStyle w:val="a6"/>
      </w:rPr>
      <w:fldChar w:fldCharType="end"/>
    </w:r>
  </w:p>
  <w:p w:rsidR="0010108C" w:rsidRDefault="0010108C">
    <w:pPr>
      <w:pStyle w:val="a5"/>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0108C" w:rsidRDefault="0010108C">
    <w:pPr>
      <w:pStyle w:val="a5"/>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0108C" w:rsidRDefault="0010108C">
      <w:r>
        <w:separator/>
      </w:r>
    </w:p>
  </w:footnote>
  <w:footnote w:type="continuationSeparator" w:id="0">
    <w:p w:rsidR="0010108C" w:rsidRDefault="0010108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0108C" w:rsidRDefault="0010108C">
    <w:pPr>
      <w:pStyle w:val="a7"/>
      <w:framePr w:wrap="around" w:vAnchor="text" w:hAnchor="margin" w:xAlign="center" w:y="1"/>
      <w:rPr>
        <w:rStyle w:val="a6"/>
      </w:rPr>
    </w:pPr>
    <w:r>
      <w:rPr>
        <w:rStyle w:val="a6"/>
      </w:rPr>
      <w:fldChar w:fldCharType="begin"/>
    </w:r>
    <w:r>
      <w:rPr>
        <w:rStyle w:val="a6"/>
      </w:rPr>
      <w:instrText xml:space="preserve">PAGE  </w:instrText>
    </w:r>
    <w:r>
      <w:rPr>
        <w:rStyle w:val="a6"/>
      </w:rPr>
      <w:fldChar w:fldCharType="end"/>
    </w:r>
  </w:p>
  <w:p w:rsidR="0010108C" w:rsidRDefault="0010108C">
    <w:pPr>
      <w:pStyle w:val="a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8616F1"/>
    <w:multiLevelType w:val="hybridMultilevel"/>
    <w:tmpl w:val="A37656B2"/>
    <w:lvl w:ilvl="0" w:tplc="4CB07B5E">
      <w:start w:val="1"/>
      <w:numFmt w:val="decimal"/>
      <w:lvlText w:val="2.%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2132F40"/>
    <w:multiLevelType w:val="multilevel"/>
    <w:tmpl w:val="A5B45E3C"/>
    <w:lvl w:ilvl="0">
      <w:start w:val="5"/>
      <w:numFmt w:val="decimal"/>
      <w:lvlText w:val="%1."/>
      <w:lvlJc w:val="left"/>
      <w:pPr>
        <w:ind w:left="720" w:hanging="360"/>
      </w:pPr>
      <w:rPr>
        <w:rFonts w:hint="default"/>
      </w:rPr>
    </w:lvl>
    <w:lvl w:ilvl="1">
      <w:start w:val="1"/>
      <w:numFmt w:val="decimal"/>
      <w:isLgl/>
      <w:lvlText w:val="%1.%2."/>
      <w:lvlJc w:val="left"/>
      <w:pPr>
        <w:ind w:left="720" w:hanging="360"/>
      </w:pPr>
      <w:rPr>
        <w:rFonts w:hint="default"/>
        <w:b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nsid w:val="10611E5C"/>
    <w:multiLevelType w:val="hybridMultilevel"/>
    <w:tmpl w:val="C6009A38"/>
    <w:lvl w:ilvl="0" w:tplc="00A87208">
      <w:start w:val="1"/>
      <w:numFmt w:val="decimal"/>
      <w:lvlText w:val="7.%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120E4B76"/>
    <w:multiLevelType w:val="hybridMultilevel"/>
    <w:tmpl w:val="2BDCF78A"/>
    <w:lvl w:ilvl="0" w:tplc="38AEE906">
      <w:start w:val="1"/>
      <w:numFmt w:val="decimal"/>
      <w:lvlText w:val="8.%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12E4625D"/>
    <w:multiLevelType w:val="hybridMultilevel"/>
    <w:tmpl w:val="66FE7AEA"/>
    <w:lvl w:ilvl="0" w:tplc="E3BC640A">
      <w:start w:val="1"/>
      <w:numFmt w:val="decimal"/>
      <w:lvlText w:val="5.1.%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1736308E"/>
    <w:multiLevelType w:val="hybridMultilevel"/>
    <w:tmpl w:val="FB4C1A4C"/>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
    <w:nsid w:val="1C3B3046"/>
    <w:multiLevelType w:val="hybridMultilevel"/>
    <w:tmpl w:val="389631EC"/>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
    <w:nsid w:val="1E7E04D5"/>
    <w:multiLevelType w:val="singleLevel"/>
    <w:tmpl w:val="D34A6FD8"/>
    <w:lvl w:ilvl="0">
      <w:start w:val="1"/>
      <w:numFmt w:val="decimal"/>
      <w:pStyle w:val="3"/>
      <w:lvlText w:val="%1."/>
      <w:lvlJc w:val="left"/>
      <w:pPr>
        <w:tabs>
          <w:tab w:val="num" w:pos="360"/>
        </w:tabs>
        <w:ind w:left="360" w:hanging="360"/>
      </w:pPr>
    </w:lvl>
  </w:abstractNum>
  <w:abstractNum w:abstractNumId="8">
    <w:nsid w:val="25492B1B"/>
    <w:multiLevelType w:val="multilevel"/>
    <w:tmpl w:val="CA743922"/>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nsid w:val="2D42764D"/>
    <w:multiLevelType w:val="hybridMultilevel"/>
    <w:tmpl w:val="79505FDE"/>
    <w:lvl w:ilvl="0" w:tplc="F8AC9A54">
      <w:start w:val="1"/>
      <w:numFmt w:val="decimal"/>
      <w:lvlText w:val="3.%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301A1A6D"/>
    <w:multiLevelType w:val="hybridMultilevel"/>
    <w:tmpl w:val="EAA07A4A"/>
    <w:lvl w:ilvl="0" w:tplc="8B06FA34">
      <w:start w:val="1"/>
      <w:numFmt w:val="decimal"/>
      <w:lvlText w:val="4.%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34350551"/>
    <w:multiLevelType w:val="hybridMultilevel"/>
    <w:tmpl w:val="27C8960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3ADC518B"/>
    <w:multiLevelType w:val="multilevel"/>
    <w:tmpl w:val="A5B45E3C"/>
    <w:lvl w:ilvl="0">
      <w:start w:val="5"/>
      <w:numFmt w:val="decimal"/>
      <w:lvlText w:val="%1."/>
      <w:lvlJc w:val="left"/>
      <w:pPr>
        <w:ind w:left="720" w:hanging="360"/>
      </w:pPr>
      <w:rPr>
        <w:rFonts w:hint="default"/>
      </w:rPr>
    </w:lvl>
    <w:lvl w:ilvl="1">
      <w:start w:val="1"/>
      <w:numFmt w:val="decimal"/>
      <w:isLgl/>
      <w:lvlText w:val="%1.%2."/>
      <w:lvlJc w:val="left"/>
      <w:pPr>
        <w:ind w:left="720" w:hanging="360"/>
      </w:pPr>
      <w:rPr>
        <w:rFonts w:hint="default"/>
        <w:b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
    <w:nsid w:val="3BD51A6D"/>
    <w:multiLevelType w:val="hybridMultilevel"/>
    <w:tmpl w:val="6E94B980"/>
    <w:lvl w:ilvl="0" w:tplc="BB36BA8E">
      <w:start w:val="6"/>
      <w:numFmt w:val="decimal"/>
      <w:lvlText w:val="%1."/>
      <w:lvlJc w:val="left"/>
      <w:pPr>
        <w:ind w:left="1074" w:hanging="360"/>
      </w:pPr>
      <w:rPr>
        <w:rFonts w:hint="default"/>
      </w:rPr>
    </w:lvl>
    <w:lvl w:ilvl="1" w:tplc="04190019" w:tentative="1">
      <w:start w:val="1"/>
      <w:numFmt w:val="lowerLetter"/>
      <w:lvlText w:val="%2."/>
      <w:lvlJc w:val="left"/>
      <w:pPr>
        <w:ind w:left="1794" w:hanging="360"/>
      </w:pPr>
    </w:lvl>
    <w:lvl w:ilvl="2" w:tplc="0419001B" w:tentative="1">
      <w:start w:val="1"/>
      <w:numFmt w:val="lowerRoman"/>
      <w:lvlText w:val="%3."/>
      <w:lvlJc w:val="right"/>
      <w:pPr>
        <w:ind w:left="2514" w:hanging="180"/>
      </w:pPr>
    </w:lvl>
    <w:lvl w:ilvl="3" w:tplc="0419000F" w:tentative="1">
      <w:start w:val="1"/>
      <w:numFmt w:val="decimal"/>
      <w:lvlText w:val="%4."/>
      <w:lvlJc w:val="left"/>
      <w:pPr>
        <w:ind w:left="3234" w:hanging="360"/>
      </w:pPr>
    </w:lvl>
    <w:lvl w:ilvl="4" w:tplc="04190019" w:tentative="1">
      <w:start w:val="1"/>
      <w:numFmt w:val="lowerLetter"/>
      <w:lvlText w:val="%5."/>
      <w:lvlJc w:val="left"/>
      <w:pPr>
        <w:ind w:left="3954" w:hanging="360"/>
      </w:pPr>
    </w:lvl>
    <w:lvl w:ilvl="5" w:tplc="0419001B" w:tentative="1">
      <w:start w:val="1"/>
      <w:numFmt w:val="lowerRoman"/>
      <w:lvlText w:val="%6."/>
      <w:lvlJc w:val="right"/>
      <w:pPr>
        <w:ind w:left="4674" w:hanging="180"/>
      </w:pPr>
    </w:lvl>
    <w:lvl w:ilvl="6" w:tplc="0419000F" w:tentative="1">
      <w:start w:val="1"/>
      <w:numFmt w:val="decimal"/>
      <w:lvlText w:val="%7."/>
      <w:lvlJc w:val="left"/>
      <w:pPr>
        <w:ind w:left="5394" w:hanging="360"/>
      </w:pPr>
    </w:lvl>
    <w:lvl w:ilvl="7" w:tplc="04190019" w:tentative="1">
      <w:start w:val="1"/>
      <w:numFmt w:val="lowerLetter"/>
      <w:lvlText w:val="%8."/>
      <w:lvlJc w:val="left"/>
      <w:pPr>
        <w:ind w:left="6114" w:hanging="360"/>
      </w:pPr>
    </w:lvl>
    <w:lvl w:ilvl="8" w:tplc="0419001B" w:tentative="1">
      <w:start w:val="1"/>
      <w:numFmt w:val="lowerRoman"/>
      <w:lvlText w:val="%9."/>
      <w:lvlJc w:val="right"/>
      <w:pPr>
        <w:ind w:left="6834" w:hanging="180"/>
      </w:pPr>
    </w:lvl>
  </w:abstractNum>
  <w:abstractNum w:abstractNumId="14">
    <w:nsid w:val="3E7957A2"/>
    <w:multiLevelType w:val="multilevel"/>
    <w:tmpl w:val="A5B45E3C"/>
    <w:lvl w:ilvl="0">
      <w:start w:val="5"/>
      <w:numFmt w:val="decimal"/>
      <w:lvlText w:val="%1."/>
      <w:lvlJc w:val="left"/>
      <w:pPr>
        <w:ind w:left="720" w:hanging="360"/>
      </w:pPr>
      <w:rPr>
        <w:rFonts w:hint="default"/>
      </w:rPr>
    </w:lvl>
    <w:lvl w:ilvl="1">
      <w:start w:val="1"/>
      <w:numFmt w:val="decimal"/>
      <w:isLgl/>
      <w:lvlText w:val="%1.%2."/>
      <w:lvlJc w:val="left"/>
      <w:pPr>
        <w:ind w:left="720" w:hanging="360"/>
      </w:pPr>
      <w:rPr>
        <w:rFonts w:hint="default"/>
        <w:b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5">
    <w:nsid w:val="414F2D8A"/>
    <w:multiLevelType w:val="multilevel"/>
    <w:tmpl w:val="A5B45E3C"/>
    <w:lvl w:ilvl="0">
      <w:start w:val="5"/>
      <w:numFmt w:val="decimal"/>
      <w:lvlText w:val="%1."/>
      <w:lvlJc w:val="left"/>
      <w:pPr>
        <w:ind w:left="720" w:hanging="360"/>
      </w:pPr>
      <w:rPr>
        <w:rFonts w:hint="default"/>
      </w:rPr>
    </w:lvl>
    <w:lvl w:ilvl="1">
      <w:start w:val="1"/>
      <w:numFmt w:val="decimal"/>
      <w:isLgl/>
      <w:lvlText w:val="%1.%2."/>
      <w:lvlJc w:val="left"/>
      <w:pPr>
        <w:ind w:left="720" w:hanging="360"/>
      </w:pPr>
      <w:rPr>
        <w:rFonts w:hint="default"/>
        <w:b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6">
    <w:nsid w:val="4E363A92"/>
    <w:multiLevelType w:val="hybridMultilevel"/>
    <w:tmpl w:val="46244098"/>
    <w:lvl w:ilvl="0" w:tplc="864A46B6">
      <w:start w:val="1"/>
      <w:numFmt w:val="decimal"/>
      <w:lvlText w:val="6.%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4F8E42B4"/>
    <w:multiLevelType w:val="multilevel"/>
    <w:tmpl w:val="3326A216"/>
    <w:lvl w:ilvl="0">
      <w:start w:val="1"/>
      <w:numFmt w:val="bullet"/>
      <w:lvlText w:val=""/>
      <w:lvlJc w:val="left"/>
      <w:pPr>
        <w:tabs>
          <w:tab w:val="num" w:pos="1069"/>
        </w:tabs>
        <w:ind w:left="1069" w:hanging="360"/>
      </w:pPr>
      <w:rPr>
        <w:rFonts w:ascii="Symbol" w:hAnsi="Symbol" w:hint="default"/>
      </w:rPr>
    </w:lvl>
    <w:lvl w:ilvl="1">
      <w:start w:val="1"/>
      <w:numFmt w:val="decimal"/>
      <w:lvlText w:val="%2."/>
      <w:lvlJc w:val="left"/>
      <w:pPr>
        <w:tabs>
          <w:tab w:val="num" w:pos="1440"/>
        </w:tabs>
        <w:ind w:left="1440" w:hanging="360"/>
      </w:pPr>
      <w:rPr>
        <w:b/>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8">
    <w:nsid w:val="51C9621F"/>
    <w:multiLevelType w:val="multilevel"/>
    <w:tmpl w:val="06BA7EB8"/>
    <w:lvl w:ilvl="0">
      <w:start w:val="7"/>
      <w:numFmt w:val="decimal"/>
      <w:lvlText w:val="%1."/>
      <w:lvlJc w:val="left"/>
      <w:pPr>
        <w:ind w:left="360" w:hanging="360"/>
      </w:pPr>
      <w:rPr>
        <w:rFonts w:hint="default"/>
      </w:rPr>
    </w:lvl>
    <w:lvl w:ilvl="1">
      <w:start w:val="4"/>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9">
    <w:nsid w:val="5E6167AA"/>
    <w:multiLevelType w:val="multilevel"/>
    <w:tmpl w:val="171AA628"/>
    <w:lvl w:ilvl="0">
      <w:start w:val="1"/>
      <w:numFmt w:val="decimal"/>
      <w:lvlText w:val="%1."/>
      <w:lvlJc w:val="left"/>
      <w:pPr>
        <w:ind w:left="720" w:hanging="360"/>
      </w:pPr>
    </w:lvl>
    <w:lvl w:ilvl="1">
      <w:start w:val="3"/>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0">
    <w:nsid w:val="662578F7"/>
    <w:multiLevelType w:val="multilevel"/>
    <w:tmpl w:val="F51CB36E"/>
    <w:lvl w:ilvl="0">
      <w:start w:val="7"/>
      <w:numFmt w:val="decimal"/>
      <w:lvlText w:val="%1."/>
      <w:lvlJc w:val="left"/>
      <w:pPr>
        <w:ind w:left="360" w:hanging="360"/>
      </w:pPr>
      <w:rPr>
        <w:rFonts w:hint="default"/>
      </w:rPr>
    </w:lvl>
    <w:lvl w:ilvl="1">
      <w:start w:val="5"/>
      <w:numFmt w:val="decimal"/>
      <w:lvlText w:val="%1.%2."/>
      <w:lvlJc w:val="left"/>
      <w:pPr>
        <w:ind w:left="644"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1">
    <w:nsid w:val="696937BD"/>
    <w:multiLevelType w:val="hybridMultilevel"/>
    <w:tmpl w:val="016A87EA"/>
    <w:lvl w:ilvl="0" w:tplc="5EC058BE">
      <w:start w:val="1"/>
      <w:numFmt w:val="decimal"/>
      <w:lvlText w:val="%1."/>
      <w:lvlJc w:val="left"/>
      <w:pPr>
        <w:ind w:left="1065" w:hanging="7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72823230"/>
    <w:multiLevelType w:val="multilevel"/>
    <w:tmpl w:val="A5B45E3C"/>
    <w:lvl w:ilvl="0">
      <w:start w:val="5"/>
      <w:numFmt w:val="decimal"/>
      <w:lvlText w:val="%1."/>
      <w:lvlJc w:val="left"/>
      <w:pPr>
        <w:ind w:left="720" w:hanging="360"/>
      </w:pPr>
      <w:rPr>
        <w:rFonts w:hint="default"/>
      </w:rPr>
    </w:lvl>
    <w:lvl w:ilvl="1">
      <w:start w:val="1"/>
      <w:numFmt w:val="decimal"/>
      <w:isLgl/>
      <w:lvlText w:val="%1.%2."/>
      <w:lvlJc w:val="left"/>
      <w:pPr>
        <w:ind w:left="720" w:hanging="360"/>
      </w:pPr>
      <w:rPr>
        <w:rFonts w:hint="default"/>
        <w:b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3">
    <w:nsid w:val="7A5029C6"/>
    <w:multiLevelType w:val="multilevel"/>
    <w:tmpl w:val="A5B45E3C"/>
    <w:lvl w:ilvl="0">
      <w:start w:val="5"/>
      <w:numFmt w:val="decimal"/>
      <w:lvlText w:val="%1."/>
      <w:lvlJc w:val="left"/>
      <w:pPr>
        <w:ind w:left="720" w:hanging="360"/>
      </w:pPr>
      <w:rPr>
        <w:rFonts w:hint="default"/>
      </w:rPr>
    </w:lvl>
    <w:lvl w:ilvl="1">
      <w:start w:val="1"/>
      <w:numFmt w:val="decimal"/>
      <w:isLgl/>
      <w:lvlText w:val="%1.%2."/>
      <w:lvlJc w:val="left"/>
      <w:pPr>
        <w:ind w:left="720" w:hanging="360"/>
      </w:pPr>
      <w:rPr>
        <w:rFonts w:hint="default"/>
        <w:b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4">
    <w:nsid w:val="7C4065C9"/>
    <w:multiLevelType w:val="hybridMultilevel"/>
    <w:tmpl w:val="0CDCC914"/>
    <w:lvl w:ilvl="0" w:tplc="D352A522">
      <w:start w:val="1"/>
      <w:numFmt w:val="decimal"/>
      <w:lvlText w:val="%1."/>
      <w:lvlJc w:val="left"/>
      <w:pPr>
        <w:tabs>
          <w:tab w:val="num" w:pos="720"/>
        </w:tabs>
        <w:ind w:left="720" w:hanging="360"/>
      </w:pPr>
    </w:lvl>
    <w:lvl w:ilvl="1" w:tplc="73785578">
      <w:start w:val="1"/>
      <w:numFmt w:val="lowerLetter"/>
      <w:lvlText w:val="%2."/>
      <w:lvlJc w:val="left"/>
      <w:pPr>
        <w:tabs>
          <w:tab w:val="num" w:pos="1440"/>
        </w:tabs>
        <w:ind w:left="1440" w:hanging="360"/>
      </w:pPr>
    </w:lvl>
    <w:lvl w:ilvl="2" w:tplc="67000C44">
      <w:start w:val="1"/>
      <w:numFmt w:val="lowerRoman"/>
      <w:lvlText w:val="%3."/>
      <w:lvlJc w:val="right"/>
      <w:pPr>
        <w:tabs>
          <w:tab w:val="num" w:pos="2160"/>
        </w:tabs>
        <w:ind w:left="2160" w:hanging="180"/>
      </w:pPr>
    </w:lvl>
    <w:lvl w:ilvl="3" w:tplc="0E807EFE">
      <w:start w:val="1"/>
      <w:numFmt w:val="decimal"/>
      <w:lvlText w:val="%4."/>
      <w:lvlJc w:val="left"/>
      <w:pPr>
        <w:tabs>
          <w:tab w:val="num" w:pos="2880"/>
        </w:tabs>
        <w:ind w:left="2880" w:hanging="360"/>
      </w:pPr>
    </w:lvl>
    <w:lvl w:ilvl="4" w:tplc="6068FF5A">
      <w:start w:val="1"/>
      <w:numFmt w:val="lowerLetter"/>
      <w:lvlText w:val="%5."/>
      <w:lvlJc w:val="left"/>
      <w:pPr>
        <w:tabs>
          <w:tab w:val="num" w:pos="3600"/>
        </w:tabs>
        <w:ind w:left="3600" w:hanging="360"/>
      </w:pPr>
    </w:lvl>
    <w:lvl w:ilvl="5" w:tplc="C374F47E">
      <w:start w:val="1"/>
      <w:numFmt w:val="lowerRoman"/>
      <w:lvlText w:val="%6."/>
      <w:lvlJc w:val="right"/>
      <w:pPr>
        <w:tabs>
          <w:tab w:val="num" w:pos="4320"/>
        </w:tabs>
        <w:ind w:left="4320" w:hanging="180"/>
      </w:pPr>
    </w:lvl>
    <w:lvl w:ilvl="6" w:tplc="459A8FDC">
      <w:start w:val="1"/>
      <w:numFmt w:val="decimal"/>
      <w:lvlText w:val="%7."/>
      <w:lvlJc w:val="left"/>
      <w:pPr>
        <w:tabs>
          <w:tab w:val="num" w:pos="5040"/>
        </w:tabs>
        <w:ind w:left="5040" w:hanging="360"/>
      </w:pPr>
    </w:lvl>
    <w:lvl w:ilvl="7" w:tplc="7F405162">
      <w:start w:val="1"/>
      <w:numFmt w:val="lowerLetter"/>
      <w:lvlText w:val="%8."/>
      <w:lvlJc w:val="left"/>
      <w:pPr>
        <w:tabs>
          <w:tab w:val="num" w:pos="5760"/>
        </w:tabs>
        <w:ind w:left="5760" w:hanging="360"/>
      </w:pPr>
    </w:lvl>
    <w:lvl w:ilvl="8" w:tplc="6BAE4A00">
      <w:start w:val="1"/>
      <w:numFmt w:val="lowerRoman"/>
      <w:lvlText w:val="%9."/>
      <w:lvlJc w:val="right"/>
      <w:pPr>
        <w:tabs>
          <w:tab w:val="num" w:pos="6480"/>
        </w:tabs>
        <w:ind w:left="6480" w:hanging="180"/>
      </w:pPr>
    </w:lvl>
  </w:abstractNum>
  <w:num w:numId="1">
    <w:abstractNumId w:val="7"/>
    <w:lvlOverride w:ilvl="0">
      <w:startOverride w:val="1"/>
    </w:lvlOverride>
  </w:num>
  <w:num w:numId="2">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 w:numId="4">
    <w:abstractNumId w:val="19"/>
  </w:num>
  <w:num w:numId="5">
    <w:abstractNumId w:val="9"/>
  </w:num>
  <w:num w:numId="6">
    <w:abstractNumId w:val="10"/>
  </w:num>
  <w:num w:numId="7">
    <w:abstractNumId w:val="8"/>
  </w:num>
  <w:num w:numId="8">
    <w:abstractNumId w:val="4"/>
  </w:num>
  <w:num w:numId="9">
    <w:abstractNumId w:val="16"/>
  </w:num>
  <w:num w:numId="10">
    <w:abstractNumId w:val="13"/>
  </w:num>
  <w:num w:numId="11">
    <w:abstractNumId w:val="3"/>
  </w:num>
  <w:num w:numId="12">
    <w:abstractNumId w:val="15"/>
  </w:num>
  <w:num w:numId="13">
    <w:abstractNumId w:val="2"/>
  </w:num>
  <w:num w:numId="14">
    <w:abstractNumId w:val="18"/>
  </w:num>
  <w:num w:numId="15">
    <w:abstractNumId w:val="20"/>
  </w:num>
  <w:num w:numId="16">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1"/>
  </w:num>
  <w:num w:numId="18">
    <w:abstractNumId w:val="6"/>
  </w:num>
  <w:num w:numId="19">
    <w:abstractNumId w:val="5"/>
  </w:num>
  <w:num w:numId="20">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1"/>
  </w:num>
  <w:num w:numId="22">
    <w:abstractNumId w:val="1"/>
  </w:num>
  <w:num w:numId="23">
    <w:abstractNumId w:val="14"/>
  </w:num>
  <w:num w:numId="24">
    <w:abstractNumId w:val="12"/>
  </w:num>
  <w:num w:numId="25">
    <w:abstractNumId w:val="22"/>
  </w:num>
  <w:num w:numId="26">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0206E"/>
    <w:rsid w:val="000164DE"/>
    <w:rsid w:val="00040BC0"/>
    <w:rsid w:val="00050193"/>
    <w:rsid w:val="00051102"/>
    <w:rsid w:val="00051E4A"/>
    <w:rsid w:val="0006164B"/>
    <w:rsid w:val="00063D76"/>
    <w:rsid w:val="00064B6F"/>
    <w:rsid w:val="00065D40"/>
    <w:rsid w:val="00070245"/>
    <w:rsid w:val="00077EF2"/>
    <w:rsid w:val="000832BE"/>
    <w:rsid w:val="00090C21"/>
    <w:rsid w:val="00095D10"/>
    <w:rsid w:val="000A672F"/>
    <w:rsid w:val="000B56AF"/>
    <w:rsid w:val="000C6FD7"/>
    <w:rsid w:val="000D4220"/>
    <w:rsid w:val="000E72CE"/>
    <w:rsid w:val="000F04F4"/>
    <w:rsid w:val="000F14E5"/>
    <w:rsid w:val="000F2409"/>
    <w:rsid w:val="000F350E"/>
    <w:rsid w:val="0010108C"/>
    <w:rsid w:val="00102538"/>
    <w:rsid w:val="00105B1A"/>
    <w:rsid w:val="00107E82"/>
    <w:rsid w:val="0012178C"/>
    <w:rsid w:val="001232E9"/>
    <w:rsid w:val="00125F6E"/>
    <w:rsid w:val="00133074"/>
    <w:rsid w:val="0013326D"/>
    <w:rsid w:val="00144072"/>
    <w:rsid w:val="00152858"/>
    <w:rsid w:val="00152C71"/>
    <w:rsid w:val="001562EA"/>
    <w:rsid w:val="00160310"/>
    <w:rsid w:val="00161375"/>
    <w:rsid w:val="00177B84"/>
    <w:rsid w:val="001816CB"/>
    <w:rsid w:val="00182F1B"/>
    <w:rsid w:val="00192E5B"/>
    <w:rsid w:val="00193B7C"/>
    <w:rsid w:val="00194053"/>
    <w:rsid w:val="00194E9E"/>
    <w:rsid w:val="00195545"/>
    <w:rsid w:val="0019774F"/>
    <w:rsid w:val="001A0EC3"/>
    <w:rsid w:val="001B0EEA"/>
    <w:rsid w:val="001B15D8"/>
    <w:rsid w:val="001D3C62"/>
    <w:rsid w:val="001D5CE3"/>
    <w:rsid w:val="001F51AF"/>
    <w:rsid w:val="001F6C1A"/>
    <w:rsid w:val="00200800"/>
    <w:rsid w:val="00204618"/>
    <w:rsid w:val="00217F0F"/>
    <w:rsid w:val="00233EEF"/>
    <w:rsid w:val="00235AC0"/>
    <w:rsid w:val="0024324E"/>
    <w:rsid w:val="00244297"/>
    <w:rsid w:val="00245E08"/>
    <w:rsid w:val="0025579C"/>
    <w:rsid w:val="00261277"/>
    <w:rsid w:val="00270D36"/>
    <w:rsid w:val="00275D98"/>
    <w:rsid w:val="00293FCE"/>
    <w:rsid w:val="002D0E64"/>
    <w:rsid w:val="002D7185"/>
    <w:rsid w:val="002E093A"/>
    <w:rsid w:val="002F41D9"/>
    <w:rsid w:val="002F4D8B"/>
    <w:rsid w:val="002F5373"/>
    <w:rsid w:val="003177FA"/>
    <w:rsid w:val="00320F10"/>
    <w:rsid w:val="00334B18"/>
    <w:rsid w:val="003458B7"/>
    <w:rsid w:val="003468BC"/>
    <w:rsid w:val="0035174C"/>
    <w:rsid w:val="003561FE"/>
    <w:rsid w:val="00370D2E"/>
    <w:rsid w:val="00370E1C"/>
    <w:rsid w:val="00373F97"/>
    <w:rsid w:val="00377C3A"/>
    <w:rsid w:val="0038096E"/>
    <w:rsid w:val="003816F8"/>
    <w:rsid w:val="0038650A"/>
    <w:rsid w:val="00386F88"/>
    <w:rsid w:val="00392FC0"/>
    <w:rsid w:val="003945FE"/>
    <w:rsid w:val="003A30F4"/>
    <w:rsid w:val="003A6BB6"/>
    <w:rsid w:val="003B4305"/>
    <w:rsid w:val="003D5D2D"/>
    <w:rsid w:val="003E126F"/>
    <w:rsid w:val="003E78FD"/>
    <w:rsid w:val="003F7CC8"/>
    <w:rsid w:val="0041013D"/>
    <w:rsid w:val="00413028"/>
    <w:rsid w:val="00422730"/>
    <w:rsid w:val="004366BC"/>
    <w:rsid w:val="004374AB"/>
    <w:rsid w:val="00444EC5"/>
    <w:rsid w:val="004475C7"/>
    <w:rsid w:val="00465768"/>
    <w:rsid w:val="00471B49"/>
    <w:rsid w:val="004776A1"/>
    <w:rsid w:val="00487533"/>
    <w:rsid w:val="004915EE"/>
    <w:rsid w:val="00492FE5"/>
    <w:rsid w:val="00494F49"/>
    <w:rsid w:val="00496913"/>
    <w:rsid w:val="004A3090"/>
    <w:rsid w:val="004B15E0"/>
    <w:rsid w:val="004B3071"/>
    <w:rsid w:val="004B7CEE"/>
    <w:rsid w:val="004C2B8E"/>
    <w:rsid w:val="004D668B"/>
    <w:rsid w:val="004E026D"/>
    <w:rsid w:val="004E500E"/>
    <w:rsid w:val="0050141F"/>
    <w:rsid w:val="005055BD"/>
    <w:rsid w:val="00506D7F"/>
    <w:rsid w:val="00512B4A"/>
    <w:rsid w:val="00515A14"/>
    <w:rsid w:val="005205C8"/>
    <w:rsid w:val="0052258E"/>
    <w:rsid w:val="00525096"/>
    <w:rsid w:val="00553888"/>
    <w:rsid w:val="00563E2C"/>
    <w:rsid w:val="00573BC0"/>
    <w:rsid w:val="0057594B"/>
    <w:rsid w:val="0059074E"/>
    <w:rsid w:val="005917C4"/>
    <w:rsid w:val="00591BCD"/>
    <w:rsid w:val="00593A94"/>
    <w:rsid w:val="00596367"/>
    <w:rsid w:val="005C5379"/>
    <w:rsid w:val="005D3318"/>
    <w:rsid w:val="006009F1"/>
    <w:rsid w:val="0060331E"/>
    <w:rsid w:val="00606012"/>
    <w:rsid w:val="006219DA"/>
    <w:rsid w:val="00623577"/>
    <w:rsid w:val="00627CB3"/>
    <w:rsid w:val="00637CBA"/>
    <w:rsid w:val="006478DF"/>
    <w:rsid w:val="00650A46"/>
    <w:rsid w:val="006620D1"/>
    <w:rsid w:val="00673BD7"/>
    <w:rsid w:val="00676DE7"/>
    <w:rsid w:val="00681013"/>
    <w:rsid w:val="006828DE"/>
    <w:rsid w:val="006839BD"/>
    <w:rsid w:val="00685215"/>
    <w:rsid w:val="006856AF"/>
    <w:rsid w:val="00691CF7"/>
    <w:rsid w:val="0069645D"/>
    <w:rsid w:val="0069688E"/>
    <w:rsid w:val="006A145C"/>
    <w:rsid w:val="006A45DC"/>
    <w:rsid w:val="006B033E"/>
    <w:rsid w:val="006B094B"/>
    <w:rsid w:val="006C242F"/>
    <w:rsid w:val="006C5D85"/>
    <w:rsid w:val="006C76CA"/>
    <w:rsid w:val="006C7AE7"/>
    <w:rsid w:val="006D0303"/>
    <w:rsid w:val="006E11FF"/>
    <w:rsid w:val="006E18D5"/>
    <w:rsid w:val="006E2F07"/>
    <w:rsid w:val="006E4E2F"/>
    <w:rsid w:val="006E6318"/>
    <w:rsid w:val="006F51F3"/>
    <w:rsid w:val="00701441"/>
    <w:rsid w:val="007037C0"/>
    <w:rsid w:val="00703AB6"/>
    <w:rsid w:val="00712210"/>
    <w:rsid w:val="00715CC9"/>
    <w:rsid w:val="007246D8"/>
    <w:rsid w:val="007279A8"/>
    <w:rsid w:val="0073565B"/>
    <w:rsid w:val="0074004D"/>
    <w:rsid w:val="00740915"/>
    <w:rsid w:val="00780DB9"/>
    <w:rsid w:val="00783CBA"/>
    <w:rsid w:val="00787578"/>
    <w:rsid w:val="00790BE9"/>
    <w:rsid w:val="007A53DA"/>
    <w:rsid w:val="007C5D9F"/>
    <w:rsid w:val="008022BB"/>
    <w:rsid w:val="00804136"/>
    <w:rsid w:val="00811D3D"/>
    <w:rsid w:val="00814928"/>
    <w:rsid w:val="008202A3"/>
    <w:rsid w:val="00822636"/>
    <w:rsid w:val="008248C2"/>
    <w:rsid w:val="008325CF"/>
    <w:rsid w:val="00833763"/>
    <w:rsid w:val="0083607A"/>
    <w:rsid w:val="00845341"/>
    <w:rsid w:val="0085168B"/>
    <w:rsid w:val="00853046"/>
    <w:rsid w:val="00861F72"/>
    <w:rsid w:val="0086234B"/>
    <w:rsid w:val="0086306F"/>
    <w:rsid w:val="008665D6"/>
    <w:rsid w:val="00867BA4"/>
    <w:rsid w:val="0088522A"/>
    <w:rsid w:val="008A233C"/>
    <w:rsid w:val="008A2958"/>
    <w:rsid w:val="008C27EE"/>
    <w:rsid w:val="008C751B"/>
    <w:rsid w:val="008E39F4"/>
    <w:rsid w:val="008F0B44"/>
    <w:rsid w:val="008F7EE1"/>
    <w:rsid w:val="009065CC"/>
    <w:rsid w:val="00914DC3"/>
    <w:rsid w:val="00914E33"/>
    <w:rsid w:val="00914F99"/>
    <w:rsid w:val="009168F2"/>
    <w:rsid w:val="009256AF"/>
    <w:rsid w:val="00926219"/>
    <w:rsid w:val="00930E84"/>
    <w:rsid w:val="00935D96"/>
    <w:rsid w:val="00937386"/>
    <w:rsid w:val="009406AC"/>
    <w:rsid w:val="00945F6C"/>
    <w:rsid w:val="00952249"/>
    <w:rsid w:val="009539B0"/>
    <w:rsid w:val="00987A47"/>
    <w:rsid w:val="009906FC"/>
    <w:rsid w:val="0099149E"/>
    <w:rsid w:val="009B2155"/>
    <w:rsid w:val="009B39BA"/>
    <w:rsid w:val="009C096E"/>
    <w:rsid w:val="009C78ED"/>
    <w:rsid w:val="009C7EA0"/>
    <w:rsid w:val="009D4C01"/>
    <w:rsid w:val="009D64F5"/>
    <w:rsid w:val="009E4B3D"/>
    <w:rsid w:val="009E6351"/>
    <w:rsid w:val="009F3427"/>
    <w:rsid w:val="009F6741"/>
    <w:rsid w:val="00A06270"/>
    <w:rsid w:val="00A20811"/>
    <w:rsid w:val="00A24855"/>
    <w:rsid w:val="00A25B7C"/>
    <w:rsid w:val="00A26E51"/>
    <w:rsid w:val="00A41815"/>
    <w:rsid w:val="00A43284"/>
    <w:rsid w:val="00A5512F"/>
    <w:rsid w:val="00A5518C"/>
    <w:rsid w:val="00A61875"/>
    <w:rsid w:val="00A62078"/>
    <w:rsid w:val="00A63E66"/>
    <w:rsid w:val="00A73CFC"/>
    <w:rsid w:val="00A7535E"/>
    <w:rsid w:val="00A75802"/>
    <w:rsid w:val="00A907F6"/>
    <w:rsid w:val="00A907FF"/>
    <w:rsid w:val="00AB02F9"/>
    <w:rsid w:val="00AB5440"/>
    <w:rsid w:val="00AB7458"/>
    <w:rsid w:val="00AC67F8"/>
    <w:rsid w:val="00AD01C0"/>
    <w:rsid w:val="00AD4463"/>
    <w:rsid w:val="00AF2531"/>
    <w:rsid w:val="00B03F12"/>
    <w:rsid w:val="00B10E4D"/>
    <w:rsid w:val="00B13587"/>
    <w:rsid w:val="00B17DB2"/>
    <w:rsid w:val="00B21757"/>
    <w:rsid w:val="00B25F09"/>
    <w:rsid w:val="00B269A4"/>
    <w:rsid w:val="00B3016A"/>
    <w:rsid w:val="00B313C0"/>
    <w:rsid w:val="00B430EC"/>
    <w:rsid w:val="00B72CDF"/>
    <w:rsid w:val="00B85B4F"/>
    <w:rsid w:val="00B953D4"/>
    <w:rsid w:val="00B96322"/>
    <w:rsid w:val="00BA42B1"/>
    <w:rsid w:val="00BA4EA2"/>
    <w:rsid w:val="00BB107F"/>
    <w:rsid w:val="00BB41D5"/>
    <w:rsid w:val="00BB66CA"/>
    <w:rsid w:val="00BC224F"/>
    <w:rsid w:val="00BD42FF"/>
    <w:rsid w:val="00BD540F"/>
    <w:rsid w:val="00BD7F5F"/>
    <w:rsid w:val="00BE2C34"/>
    <w:rsid w:val="00BE54ED"/>
    <w:rsid w:val="00BF0106"/>
    <w:rsid w:val="00BF2992"/>
    <w:rsid w:val="00BF4C91"/>
    <w:rsid w:val="00C046BE"/>
    <w:rsid w:val="00C05C7D"/>
    <w:rsid w:val="00C07FA8"/>
    <w:rsid w:val="00C13B4C"/>
    <w:rsid w:val="00C21018"/>
    <w:rsid w:val="00C24741"/>
    <w:rsid w:val="00C26280"/>
    <w:rsid w:val="00C35A3E"/>
    <w:rsid w:val="00C42EB6"/>
    <w:rsid w:val="00C534F4"/>
    <w:rsid w:val="00C64586"/>
    <w:rsid w:val="00C64BF9"/>
    <w:rsid w:val="00C77BDE"/>
    <w:rsid w:val="00C86035"/>
    <w:rsid w:val="00C9114F"/>
    <w:rsid w:val="00C97A7E"/>
    <w:rsid w:val="00CB4E07"/>
    <w:rsid w:val="00CB6E99"/>
    <w:rsid w:val="00CB7EE5"/>
    <w:rsid w:val="00CC1526"/>
    <w:rsid w:val="00CC470A"/>
    <w:rsid w:val="00CC785A"/>
    <w:rsid w:val="00CD2A4D"/>
    <w:rsid w:val="00CE4B9A"/>
    <w:rsid w:val="00CE721B"/>
    <w:rsid w:val="00CF5520"/>
    <w:rsid w:val="00CF6735"/>
    <w:rsid w:val="00D0206E"/>
    <w:rsid w:val="00D13C01"/>
    <w:rsid w:val="00D16771"/>
    <w:rsid w:val="00D25328"/>
    <w:rsid w:val="00D26DAA"/>
    <w:rsid w:val="00D26EE8"/>
    <w:rsid w:val="00D360D1"/>
    <w:rsid w:val="00D403E6"/>
    <w:rsid w:val="00D54636"/>
    <w:rsid w:val="00D67ACB"/>
    <w:rsid w:val="00D832C3"/>
    <w:rsid w:val="00D87DF0"/>
    <w:rsid w:val="00DA0411"/>
    <w:rsid w:val="00DA2C6A"/>
    <w:rsid w:val="00DA5231"/>
    <w:rsid w:val="00DB70AA"/>
    <w:rsid w:val="00DB7E54"/>
    <w:rsid w:val="00DC32E4"/>
    <w:rsid w:val="00DC5FBC"/>
    <w:rsid w:val="00DD1FA4"/>
    <w:rsid w:val="00E03085"/>
    <w:rsid w:val="00E27285"/>
    <w:rsid w:val="00E378B3"/>
    <w:rsid w:val="00E40FE5"/>
    <w:rsid w:val="00E427FD"/>
    <w:rsid w:val="00E525AA"/>
    <w:rsid w:val="00E573DB"/>
    <w:rsid w:val="00E62BE7"/>
    <w:rsid w:val="00E762A5"/>
    <w:rsid w:val="00E77469"/>
    <w:rsid w:val="00E8102D"/>
    <w:rsid w:val="00E925DF"/>
    <w:rsid w:val="00E9631E"/>
    <w:rsid w:val="00E978F8"/>
    <w:rsid w:val="00EA0061"/>
    <w:rsid w:val="00EA7EA3"/>
    <w:rsid w:val="00EB1DD3"/>
    <w:rsid w:val="00EB372C"/>
    <w:rsid w:val="00EB4C9A"/>
    <w:rsid w:val="00EC1AE4"/>
    <w:rsid w:val="00EC7EB9"/>
    <w:rsid w:val="00ED1565"/>
    <w:rsid w:val="00EE13BA"/>
    <w:rsid w:val="00EE2D70"/>
    <w:rsid w:val="00EF133E"/>
    <w:rsid w:val="00EF286C"/>
    <w:rsid w:val="00EF67DB"/>
    <w:rsid w:val="00EF7CE4"/>
    <w:rsid w:val="00F02099"/>
    <w:rsid w:val="00F10EE9"/>
    <w:rsid w:val="00F30550"/>
    <w:rsid w:val="00F366E0"/>
    <w:rsid w:val="00F4109C"/>
    <w:rsid w:val="00F46057"/>
    <w:rsid w:val="00F665F8"/>
    <w:rsid w:val="00F67D00"/>
    <w:rsid w:val="00F70023"/>
    <w:rsid w:val="00F80F53"/>
    <w:rsid w:val="00F81E8A"/>
    <w:rsid w:val="00F85702"/>
    <w:rsid w:val="00F85C61"/>
    <w:rsid w:val="00F91633"/>
    <w:rsid w:val="00F9618E"/>
    <w:rsid w:val="00FB6C1F"/>
    <w:rsid w:val="00FD0170"/>
    <w:rsid w:val="00FD40EF"/>
    <w:rsid w:val="00FD45F2"/>
    <w:rsid w:val="00FE4D0F"/>
    <w:rsid w:val="00FE5DD1"/>
    <w:rsid w:val="00FF668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86035"/>
    <w:rPr>
      <w:sz w:val="24"/>
      <w:szCs w:val="24"/>
    </w:rPr>
  </w:style>
  <w:style w:type="paragraph" w:styleId="1">
    <w:name w:val="heading 1"/>
    <w:basedOn w:val="a"/>
    <w:next w:val="a"/>
    <w:qFormat/>
    <w:rsid w:val="00C86035"/>
    <w:pPr>
      <w:keepNext/>
      <w:ind w:left="-709" w:right="-1050"/>
      <w:jc w:val="center"/>
      <w:outlineLvl w:val="0"/>
    </w:pPr>
    <w:rPr>
      <w:szCs w:val="20"/>
    </w:rPr>
  </w:style>
  <w:style w:type="paragraph" w:styleId="2">
    <w:name w:val="heading 2"/>
    <w:basedOn w:val="a"/>
    <w:next w:val="a"/>
    <w:qFormat/>
    <w:rsid w:val="00C86035"/>
    <w:pPr>
      <w:keepNext/>
      <w:spacing w:before="240" w:after="60"/>
      <w:outlineLvl w:val="1"/>
    </w:pPr>
    <w:rPr>
      <w:rFonts w:ascii="Arial" w:hAnsi="Arial" w:cs="Arial"/>
      <w:b/>
      <w:bCs/>
      <w:i/>
      <w:iCs/>
      <w:sz w:val="28"/>
      <w:szCs w:val="28"/>
    </w:rPr>
  </w:style>
  <w:style w:type="paragraph" w:styleId="3">
    <w:name w:val="heading 3"/>
    <w:basedOn w:val="a"/>
    <w:next w:val="a"/>
    <w:qFormat/>
    <w:rsid w:val="00C86035"/>
    <w:pPr>
      <w:keepNext/>
      <w:numPr>
        <w:numId w:val="1"/>
      </w:numPr>
      <w:tabs>
        <w:tab w:val="clear" w:pos="360"/>
      </w:tabs>
      <w:spacing w:before="240" w:after="60"/>
      <w:ind w:left="0" w:firstLine="0"/>
      <w:outlineLvl w:val="2"/>
    </w:pPr>
    <w:rPr>
      <w:rFonts w:ascii="Arial" w:hAnsi="Arial" w:cs="Arial"/>
      <w:b/>
      <w:bCs/>
      <w:sz w:val="26"/>
      <w:szCs w:val="26"/>
    </w:rPr>
  </w:style>
  <w:style w:type="paragraph" w:styleId="4">
    <w:name w:val="heading 4"/>
    <w:basedOn w:val="a"/>
    <w:next w:val="a"/>
    <w:link w:val="40"/>
    <w:qFormat/>
    <w:rsid w:val="000164DE"/>
    <w:pPr>
      <w:keepNext/>
      <w:tabs>
        <w:tab w:val="num" w:pos="864"/>
      </w:tabs>
      <w:spacing w:after="120"/>
      <w:ind w:left="864" w:hanging="864"/>
      <w:jc w:val="both"/>
      <w:outlineLvl w:val="3"/>
    </w:pPr>
    <w:rPr>
      <w:rFonts w:ascii="Arial" w:hAnsi="Arial"/>
      <w:sz w:val="28"/>
      <w:szCs w:val="20"/>
      <w:lang w:val="en-US"/>
    </w:rPr>
  </w:style>
  <w:style w:type="paragraph" w:styleId="5">
    <w:name w:val="heading 5"/>
    <w:basedOn w:val="a"/>
    <w:next w:val="a"/>
    <w:link w:val="50"/>
    <w:qFormat/>
    <w:rsid w:val="000164DE"/>
    <w:pPr>
      <w:keepNext/>
      <w:tabs>
        <w:tab w:val="num" w:pos="1008"/>
      </w:tabs>
      <w:spacing w:after="120"/>
      <w:ind w:left="1008" w:hanging="1008"/>
      <w:jc w:val="both"/>
      <w:outlineLvl w:val="4"/>
    </w:pPr>
    <w:rPr>
      <w:rFonts w:ascii="Arial" w:hAnsi="Arial"/>
      <w:szCs w:val="20"/>
    </w:rPr>
  </w:style>
  <w:style w:type="paragraph" w:styleId="6">
    <w:name w:val="heading 6"/>
    <w:basedOn w:val="a"/>
    <w:next w:val="a"/>
    <w:link w:val="60"/>
    <w:qFormat/>
    <w:rsid w:val="000164DE"/>
    <w:pPr>
      <w:tabs>
        <w:tab w:val="num" w:pos="1152"/>
      </w:tabs>
      <w:spacing w:before="240" w:after="60"/>
      <w:ind w:left="1152" w:hanging="1152"/>
      <w:jc w:val="both"/>
      <w:outlineLvl w:val="5"/>
    </w:pPr>
    <w:rPr>
      <w:rFonts w:ascii="Arial" w:hAnsi="Arial"/>
      <w:i/>
      <w:sz w:val="22"/>
      <w:szCs w:val="20"/>
      <w:lang w:val="en-US"/>
    </w:rPr>
  </w:style>
  <w:style w:type="paragraph" w:styleId="7">
    <w:name w:val="heading 7"/>
    <w:basedOn w:val="a"/>
    <w:next w:val="a"/>
    <w:link w:val="70"/>
    <w:qFormat/>
    <w:rsid w:val="000164DE"/>
    <w:pPr>
      <w:tabs>
        <w:tab w:val="num" w:pos="1296"/>
      </w:tabs>
      <w:spacing w:before="240" w:after="60"/>
      <w:ind w:left="1296" w:hanging="1296"/>
      <w:jc w:val="both"/>
      <w:outlineLvl w:val="6"/>
    </w:pPr>
    <w:rPr>
      <w:rFonts w:ascii="Arial" w:hAnsi="Arial"/>
      <w:szCs w:val="20"/>
      <w:lang w:val="en-US"/>
    </w:rPr>
  </w:style>
  <w:style w:type="paragraph" w:styleId="8">
    <w:name w:val="heading 8"/>
    <w:basedOn w:val="a"/>
    <w:next w:val="a"/>
    <w:link w:val="80"/>
    <w:qFormat/>
    <w:rsid w:val="000164DE"/>
    <w:pPr>
      <w:tabs>
        <w:tab w:val="num" w:pos="1440"/>
      </w:tabs>
      <w:spacing w:before="240" w:after="60"/>
      <w:ind w:left="1440" w:hanging="1440"/>
      <w:jc w:val="both"/>
      <w:outlineLvl w:val="7"/>
    </w:pPr>
    <w:rPr>
      <w:rFonts w:ascii="Arial" w:hAnsi="Arial"/>
      <w:i/>
      <w:szCs w:val="20"/>
      <w:lang w:val="en-US"/>
    </w:rPr>
  </w:style>
  <w:style w:type="paragraph" w:styleId="9">
    <w:name w:val="heading 9"/>
    <w:basedOn w:val="a"/>
    <w:next w:val="a"/>
    <w:link w:val="90"/>
    <w:qFormat/>
    <w:rsid w:val="000164DE"/>
    <w:pPr>
      <w:tabs>
        <w:tab w:val="num" w:pos="1584"/>
      </w:tabs>
      <w:spacing w:before="240" w:after="60"/>
      <w:ind w:left="1584" w:hanging="1584"/>
      <w:jc w:val="both"/>
      <w:outlineLvl w:val="8"/>
    </w:pPr>
    <w:rPr>
      <w:rFonts w:ascii="Arial" w:hAnsi="Arial"/>
      <w:b/>
      <w:i/>
      <w:sz w:val="18"/>
      <w:szCs w:val="20"/>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C86035"/>
    <w:rPr>
      <w:color w:val="0000FF"/>
      <w:u w:val="single"/>
    </w:rPr>
  </w:style>
  <w:style w:type="character" w:customStyle="1" w:styleId="a4">
    <w:name w:val="Нижний колонтитул Знак"/>
    <w:basedOn w:val="a0"/>
    <w:link w:val="a5"/>
    <w:uiPriority w:val="99"/>
    <w:rsid w:val="00494F49"/>
  </w:style>
  <w:style w:type="paragraph" w:styleId="a5">
    <w:name w:val="footer"/>
    <w:basedOn w:val="a"/>
    <w:link w:val="a4"/>
    <w:uiPriority w:val="99"/>
    <w:rsid w:val="00C86035"/>
    <w:pPr>
      <w:widowControl w:val="0"/>
      <w:tabs>
        <w:tab w:val="center" w:pos="4677"/>
        <w:tab w:val="right" w:pos="9355"/>
      </w:tabs>
      <w:autoSpaceDE w:val="0"/>
      <w:autoSpaceDN w:val="0"/>
      <w:adjustRightInd w:val="0"/>
    </w:pPr>
    <w:rPr>
      <w:sz w:val="20"/>
      <w:szCs w:val="20"/>
    </w:rPr>
  </w:style>
  <w:style w:type="character" w:styleId="a6">
    <w:name w:val="page number"/>
    <w:basedOn w:val="a0"/>
    <w:rsid w:val="00C86035"/>
  </w:style>
  <w:style w:type="paragraph" w:styleId="a7">
    <w:name w:val="header"/>
    <w:basedOn w:val="a"/>
    <w:rsid w:val="00C86035"/>
    <w:pPr>
      <w:tabs>
        <w:tab w:val="center" w:pos="4153"/>
        <w:tab w:val="right" w:pos="8306"/>
      </w:tabs>
    </w:pPr>
    <w:rPr>
      <w:sz w:val="20"/>
      <w:szCs w:val="20"/>
    </w:rPr>
  </w:style>
  <w:style w:type="paragraph" w:styleId="a8">
    <w:name w:val="Body Text Indent"/>
    <w:basedOn w:val="a"/>
    <w:rsid w:val="00C86035"/>
    <w:pPr>
      <w:spacing w:after="120"/>
      <w:ind w:left="283"/>
    </w:pPr>
  </w:style>
  <w:style w:type="paragraph" w:styleId="20">
    <w:name w:val="Body Text 2"/>
    <w:basedOn w:val="a"/>
    <w:rsid w:val="00C86035"/>
    <w:pPr>
      <w:spacing w:after="120" w:line="480" w:lineRule="auto"/>
    </w:pPr>
    <w:rPr>
      <w:sz w:val="20"/>
      <w:szCs w:val="20"/>
    </w:rPr>
  </w:style>
  <w:style w:type="paragraph" w:customStyle="1" w:styleId="bodytext2">
    <w:name w:val="bodytext2"/>
    <w:basedOn w:val="a"/>
    <w:rsid w:val="00C86035"/>
    <w:pPr>
      <w:overflowPunct w:val="0"/>
      <w:autoSpaceDE w:val="0"/>
      <w:autoSpaceDN w:val="0"/>
      <w:spacing w:line="360" w:lineRule="auto"/>
    </w:pPr>
  </w:style>
  <w:style w:type="paragraph" w:styleId="HTML">
    <w:name w:val="HTML Preformatted"/>
    <w:basedOn w:val="a"/>
    <w:rsid w:val="00C860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paragraph" w:styleId="a9">
    <w:name w:val="Block Text"/>
    <w:basedOn w:val="a"/>
    <w:rsid w:val="00C86035"/>
    <w:pPr>
      <w:shd w:val="clear" w:color="auto" w:fill="FFFFFF"/>
      <w:spacing w:line="360" w:lineRule="exact"/>
      <w:ind w:left="57" w:right="28"/>
      <w:jc w:val="both"/>
    </w:pPr>
    <w:rPr>
      <w:color w:val="000000"/>
      <w:spacing w:val="4"/>
      <w:szCs w:val="20"/>
    </w:rPr>
  </w:style>
  <w:style w:type="paragraph" w:customStyle="1" w:styleId="aa">
    <w:name w:val="Таблицы (моноширинный)"/>
    <w:basedOn w:val="a"/>
    <w:next w:val="a"/>
    <w:rsid w:val="00C86035"/>
    <w:pPr>
      <w:widowControl w:val="0"/>
      <w:autoSpaceDE w:val="0"/>
      <w:autoSpaceDN w:val="0"/>
      <w:adjustRightInd w:val="0"/>
      <w:jc w:val="both"/>
    </w:pPr>
    <w:rPr>
      <w:rFonts w:ascii="Courier New" w:hAnsi="Courier New" w:cs="Courier New"/>
      <w:sz w:val="20"/>
      <w:szCs w:val="20"/>
    </w:rPr>
  </w:style>
  <w:style w:type="paragraph" w:customStyle="1" w:styleId="ConsNormal">
    <w:name w:val="ConsNormal"/>
    <w:rsid w:val="00C86035"/>
    <w:pPr>
      <w:widowControl w:val="0"/>
      <w:autoSpaceDE w:val="0"/>
      <w:autoSpaceDN w:val="0"/>
      <w:adjustRightInd w:val="0"/>
      <w:ind w:right="19772" w:firstLine="720"/>
    </w:pPr>
    <w:rPr>
      <w:rFonts w:ascii="Arial" w:hAnsi="Arial"/>
    </w:rPr>
  </w:style>
  <w:style w:type="paragraph" w:styleId="ab">
    <w:name w:val="Document Map"/>
    <w:basedOn w:val="a"/>
    <w:semiHidden/>
    <w:rsid w:val="00C86035"/>
    <w:pPr>
      <w:shd w:val="clear" w:color="auto" w:fill="000080"/>
    </w:pPr>
    <w:rPr>
      <w:rFonts w:ascii="Tahoma" w:hAnsi="Tahoma" w:cs="Tahoma"/>
      <w:sz w:val="20"/>
      <w:szCs w:val="20"/>
    </w:rPr>
  </w:style>
  <w:style w:type="paragraph" w:styleId="ac">
    <w:name w:val="Title"/>
    <w:basedOn w:val="a"/>
    <w:link w:val="ad"/>
    <w:qFormat/>
    <w:rsid w:val="00494F49"/>
    <w:pPr>
      <w:jc w:val="center"/>
    </w:pPr>
    <w:rPr>
      <w:b/>
      <w:sz w:val="18"/>
      <w:szCs w:val="20"/>
      <w:lang w:eastAsia="en-US"/>
    </w:rPr>
  </w:style>
  <w:style w:type="character" w:customStyle="1" w:styleId="ad">
    <w:name w:val="Название Знак"/>
    <w:link w:val="ac"/>
    <w:rsid w:val="00494F49"/>
    <w:rPr>
      <w:b/>
      <w:sz w:val="18"/>
      <w:lang w:eastAsia="en-US"/>
    </w:rPr>
  </w:style>
  <w:style w:type="paragraph" w:customStyle="1" w:styleId="10">
    <w:name w:val="Основной текст1"/>
    <w:basedOn w:val="a"/>
    <w:rsid w:val="004B3071"/>
    <w:pPr>
      <w:spacing w:after="120"/>
      <w:jc w:val="both"/>
    </w:pPr>
    <w:rPr>
      <w:snapToGrid w:val="0"/>
      <w:sz w:val="22"/>
      <w:szCs w:val="20"/>
    </w:rPr>
  </w:style>
  <w:style w:type="paragraph" w:styleId="ae">
    <w:name w:val="List Paragraph"/>
    <w:basedOn w:val="a"/>
    <w:uiPriority w:val="34"/>
    <w:qFormat/>
    <w:rsid w:val="00F85702"/>
    <w:pPr>
      <w:ind w:left="720"/>
      <w:contextualSpacing/>
    </w:pPr>
    <w:rPr>
      <w:sz w:val="20"/>
      <w:szCs w:val="20"/>
    </w:rPr>
  </w:style>
  <w:style w:type="paragraph" w:customStyle="1" w:styleId="BodySubheader">
    <w:name w:val="Body Subheader"/>
    <w:basedOn w:val="10"/>
    <w:rsid w:val="0060331E"/>
    <w:pPr>
      <w:keepNext/>
      <w:spacing w:before="120"/>
      <w:jc w:val="left"/>
    </w:pPr>
    <w:rPr>
      <w:b/>
    </w:rPr>
  </w:style>
  <w:style w:type="paragraph" w:styleId="af">
    <w:name w:val="annotation text"/>
    <w:basedOn w:val="a"/>
    <w:link w:val="af0"/>
    <w:unhideWhenUsed/>
    <w:rsid w:val="002D7185"/>
    <w:rPr>
      <w:sz w:val="20"/>
      <w:szCs w:val="20"/>
    </w:rPr>
  </w:style>
  <w:style w:type="character" w:customStyle="1" w:styleId="af0">
    <w:name w:val="Текст примечания Знак"/>
    <w:basedOn w:val="a0"/>
    <w:link w:val="af"/>
    <w:rsid w:val="002D7185"/>
  </w:style>
  <w:style w:type="character" w:styleId="af1">
    <w:name w:val="annotation reference"/>
    <w:unhideWhenUsed/>
    <w:rsid w:val="002D7185"/>
    <w:rPr>
      <w:sz w:val="16"/>
      <w:szCs w:val="16"/>
    </w:rPr>
  </w:style>
  <w:style w:type="paragraph" w:styleId="af2">
    <w:name w:val="Balloon Text"/>
    <w:basedOn w:val="a"/>
    <w:link w:val="af3"/>
    <w:rsid w:val="002D7185"/>
    <w:rPr>
      <w:rFonts w:ascii="Tahoma" w:hAnsi="Tahoma"/>
      <w:sz w:val="16"/>
      <w:szCs w:val="16"/>
    </w:rPr>
  </w:style>
  <w:style w:type="character" w:customStyle="1" w:styleId="af3">
    <w:name w:val="Текст выноски Знак"/>
    <w:link w:val="af2"/>
    <w:rsid w:val="002D7185"/>
    <w:rPr>
      <w:rFonts w:ascii="Tahoma" w:hAnsi="Tahoma" w:cs="Tahoma"/>
      <w:sz w:val="16"/>
      <w:szCs w:val="16"/>
    </w:rPr>
  </w:style>
  <w:style w:type="table" w:styleId="af4">
    <w:name w:val="Table Grid"/>
    <w:basedOn w:val="a1"/>
    <w:rsid w:val="002D7185"/>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af5">
    <w:name w:val="Базовый"/>
    <w:rsid w:val="001D3C62"/>
    <w:pPr>
      <w:ind w:firstLine="567"/>
      <w:jc w:val="both"/>
    </w:pPr>
    <w:rPr>
      <w:rFonts w:eastAsia="Calibri"/>
      <w:sz w:val="24"/>
      <w:szCs w:val="24"/>
    </w:rPr>
  </w:style>
  <w:style w:type="character" w:customStyle="1" w:styleId="TitleChar">
    <w:name w:val="Title Char"/>
    <w:locked/>
    <w:rsid w:val="00F70023"/>
    <w:rPr>
      <w:rFonts w:ascii="Times New Roman" w:hAnsi="Times New Roman" w:cs="Times New Roman"/>
      <w:b/>
      <w:sz w:val="20"/>
      <w:szCs w:val="20"/>
    </w:rPr>
  </w:style>
  <w:style w:type="character" w:customStyle="1" w:styleId="apple-style-span">
    <w:name w:val="apple-style-span"/>
    <w:rsid w:val="00853046"/>
  </w:style>
  <w:style w:type="character" w:customStyle="1" w:styleId="40">
    <w:name w:val="Заголовок 4 Знак"/>
    <w:link w:val="4"/>
    <w:rsid w:val="000164DE"/>
    <w:rPr>
      <w:rFonts w:ascii="Arial" w:hAnsi="Arial"/>
      <w:sz w:val="28"/>
      <w:lang w:val="en-US"/>
    </w:rPr>
  </w:style>
  <w:style w:type="character" w:customStyle="1" w:styleId="50">
    <w:name w:val="Заголовок 5 Знак"/>
    <w:link w:val="5"/>
    <w:rsid w:val="000164DE"/>
    <w:rPr>
      <w:rFonts w:ascii="Arial" w:hAnsi="Arial"/>
      <w:sz w:val="24"/>
    </w:rPr>
  </w:style>
  <w:style w:type="character" w:customStyle="1" w:styleId="60">
    <w:name w:val="Заголовок 6 Знак"/>
    <w:link w:val="6"/>
    <w:rsid w:val="000164DE"/>
    <w:rPr>
      <w:rFonts w:ascii="Arial" w:hAnsi="Arial"/>
      <w:i/>
      <w:sz w:val="22"/>
      <w:lang w:val="en-US"/>
    </w:rPr>
  </w:style>
  <w:style w:type="character" w:customStyle="1" w:styleId="70">
    <w:name w:val="Заголовок 7 Знак"/>
    <w:link w:val="7"/>
    <w:rsid w:val="000164DE"/>
    <w:rPr>
      <w:rFonts w:ascii="Arial" w:hAnsi="Arial"/>
      <w:sz w:val="24"/>
      <w:lang w:val="en-US"/>
    </w:rPr>
  </w:style>
  <w:style w:type="character" w:customStyle="1" w:styleId="80">
    <w:name w:val="Заголовок 8 Знак"/>
    <w:link w:val="8"/>
    <w:rsid w:val="000164DE"/>
    <w:rPr>
      <w:rFonts w:ascii="Arial" w:hAnsi="Arial"/>
      <w:i/>
      <w:sz w:val="24"/>
      <w:lang w:val="en-US"/>
    </w:rPr>
  </w:style>
  <w:style w:type="character" w:customStyle="1" w:styleId="90">
    <w:name w:val="Заголовок 9 Знак"/>
    <w:link w:val="9"/>
    <w:rsid w:val="000164DE"/>
    <w:rPr>
      <w:rFonts w:ascii="Arial" w:hAnsi="Arial"/>
      <w:b/>
      <w:i/>
      <w:sz w:val="18"/>
      <w:lang w:val="en-US"/>
    </w:rPr>
  </w:style>
  <w:style w:type="character" w:styleId="af6">
    <w:name w:val="footnote reference"/>
    <w:rsid w:val="000164DE"/>
    <w:rPr>
      <w:vertAlign w:val="superscript"/>
    </w:rPr>
  </w:style>
  <w:style w:type="paragraph" w:styleId="af7">
    <w:name w:val="No Spacing"/>
    <w:uiPriority w:val="1"/>
    <w:qFormat/>
    <w:rsid w:val="000164DE"/>
    <w:rPr>
      <w:rFonts w:ascii="Calibri" w:eastAsia="Calibri" w:hAnsi="Calibri"/>
      <w:sz w:val="22"/>
      <w:szCs w:val="22"/>
      <w:lang w:eastAsia="en-US"/>
    </w:rPr>
  </w:style>
  <w:style w:type="paragraph" w:customStyle="1" w:styleId="a5c8b0e714da563fe90b98cef41456e9db9fe9049761426654245bb2dd862eecmsonormal">
    <w:name w:val="a5c8b0e714da563fe90b98cef41456e9db9fe9049761426654245bb2dd862eecmsonormal"/>
    <w:basedOn w:val="a"/>
    <w:rsid w:val="00233EEF"/>
    <w:pPr>
      <w:spacing w:before="100" w:beforeAutospacing="1" w:after="100" w:afterAutospacing="1"/>
    </w:pPr>
    <w:rPr>
      <w:rFonts w:eastAsia="Calibri"/>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86035"/>
    <w:rPr>
      <w:sz w:val="24"/>
      <w:szCs w:val="24"/>
    </w:rPr>
  </w:style>
  <w:style w:type="paragraph" w:styleId="1">
    <w:name w:val="heading 1"/>
    <w:basedOn w:val="a"/>
    <w:next w:val="a"/>
    <w:qFormat/>
    <w:rsid w:val="00C86035"/>
    <w:pPr>
      <w:keepNext/>
      <w:ind w:left="-709" w:right="-1050"/>
      <w:jc w:val="center"/>
      <w:outlineLvl w:val="0"/>
    </w:pPr>
    <w:rPr>
      <w:szCs w:val="20"/>
    </w:rPr>
  </w:style>
  <w:style w:type="paragraph" w:styleId="2">
    <w:name w:val="heading 2"/>
    <w:basedOn w:val="a"/>
    <w:next w:val="a"/>
    <w:qFormat/>
    <w:rsid w:val="00C86035"/>
    <w:pPr>
      <w:keepNext/>
      <w:spacing w:before="240" w:after="60"/>
      <w:outlineLvl w:val="1"/>
    </w:pPr>
    <w:rPr>
      <w:rFonts w:ascii="Arial" w:hAnsi="Arial" w:cs="Arial"/>
      <w:b/>
      <w:bCs/>
      <w:i/>
      <w:iCs/>
      <w:sz w:val="28"/>
      <w:szCs w:val="28"/>
    </w:rPr>
  </w:style>
  <w:style w:type="paragraph" w:styleId="3">
    <w:name w:val="heading 3"/>
    <w:basedOn w:val="a"/>
    <w:next w:val="a"/>
    <w:qFormat/>
    <w:rsid w:val="00C86035"/>
    <w:pPr>
      <w:keepNext/>
      <w:numPr>
        <w:numId w:val="1"/>
      </w:numPr>
      <w:tabs>
        <w:tab w:val="clear" w:pos="360"/>
      </w:tabs>
      <w:spacing w:before="240" w:after="60"/>
      <w:ind w:left="0" w:firstLine="0"/>
      <w:outlineLvl w:val="2"/>
    </w:pPr>
    <w:rPr>
      <w:rFonts w:ascii="Arial" w:hAnsi="Arial" w:cs="Arial"/>
      <w:b/>
      <w:bCs/>
      <w:sz w:val="26"/>
      <w:szCs w:val="26"/>
    </w:rPr>
  </w:style>
  <w:style w:type="paragraph" w:styleId="4">
    <w:name w:val="heading 4"/>
    <w:basedOn w:val="a"/>
    <w:next w:val="a"/>
    <w:link w:val="40"/>
    <w:qFormat/>
    <w:rsid w:val="000164DE"/>
    <w:pPr>
      <w:keepNext/>
      <w:tabs>
        <w:tab w:val="num" w:pos="864"/>
      </w:tabs>
      <w:spacing w:after="120"/>
      <w:ind w:left="864" w:hanging="864"/>
      <w:jc w:val="both"/>
      <w:outlineLvl w:val="3"/>
    </w:pPr>
    <w:rPr>
      <w:rFonts w:ascii="Arial" w:hAnsi="Arial"/>
      <w:sz w:val="28"/>
      <w:szCs w:val="20"/>
      <w:lang w:val="en-US"/>
    </w:rPr>
  </w:style>
  <w:style w:type="paragraph" w:styleId="5">
    <w:name w:val="heading 5"/>
    <w:basedOn w:val="a"/>
    <w:next w:val="a"/>
    <w:link w:val="50"/>
    <w:qFormat/>
    <w:rsid w:val="000164DE"/>
    <w:pPr>
      <w:keepNext/>
      <w:tabs>
        <w:tab w:val="num" w:pos="1008"/>
      </w:tabs>
      <w:spacing w:after="120"/>
      <w:ind w:left="1008" w:hanging="1008"/>
      <w:jc w:val="both"/>
      <w:outlineLvl w:val="4"/>
    </w:pPr>
    <w:rPr>
      <w:rFonts w:ascii="Arial" w:hAnsi="Arial"/>
      <w:szCs w:val="20"/>
    </w:rPr>
  </w:style>
  <w:style w:type="paragraph" w:styleId="6">
    <w:name w:val="heading 6"/>
    <w:basedOn w:val="a"/>
    <w:next w:val="a"/>
    <w:link w:val="60"/>
    <w:qFormat/>
    <w:rsid w:val="000164DE"/>
    <w:pPr>
      <w:tabs>
        <w:tab w:val="num" w:pos="1152"/>
      </w:tabs>
      <w:spacing w:before="240" w:after="60"/>
      <w:ind w:left="1152" w:hanging="1152"/>
      <w:jc w:val="both"/>
      <w:outlineLvl w:val="5"/>
    </w:pPr>
    <w:rPr>
      <w:rFonts w:ascii="Arial" w:hAnsi="Arial"/>
      <w:i/>
      <w:sz w:val="22"/>
      <w:szCs w:val="20"/>
      <w:lang w:val="en-US"/>
    </w:rPr>
  </w:style>
  <w:style w:type="paragraph" w:styleId="7">
    <w:name w:val="heading 7"/>
    <w:basedOn w:val="a"/>
    <w:next w:val="a"/>
    <w:link w:val="70"/>
    <w:qFormat/>
    <w:rsid w:val="000164DE"/>
    <w:pPr>
      <w:tabs>
        <w:tab w:val="num" w:pos="1296"/>
      </w:tabs>
      <w:spacing w:before="240" w:after="60"/>
      <w:ind w:left="1296" w:hanging="1296"/>
      <w:jc w:val="both"/>
      <w:outlineLvl w:val="6"/>
    </w:pPr>
    <w:rPr>
      <w:rFonts w:ascii="Arial" w:hAnsi="Arial"/>
      <w:szCs w:val="20"/>
      <w:lang w:val="en-US"/>
    </w:rPr>
  </w:style>
  <w:style w:type="paragraph" w:styleId="8">
    <w:name w:val="heading 8"/>
    <w:basedOn w:val="a"/>
    <w:next w:val="a"/>
    <w:link w:val="80"/>
    <w:qFormat/>
    <w:rsid w:val="000164DE"/>
    <w:pPr>
      <w:tabs>
        <w:tab w:val="num" w:pos="1440"/>
      </w:tabs>
      <w:spacing w:before="240" w:after="60"/>
      <w:ind w:left="1440" w:hanging="1440"/>
      <w:jc w:val="both"/>
      <w:outlineLvl w:val="7"/>
    </w:pPr>
    <w:rPr>
      <w:rFonts w:ascii="Arial" w:hAnsi="Arial"/>
      <w:i/>
      <w:szCs w:val="20"/>
      <w:lang w:val="en-US"/>
    </w:rPr>
  </w:style>
  <w:style w:type="paragraph" w:styleId="9">
    <w:name w:val="heading 9"/>
    <w:basedOn w:val="a"/>
    <w:next w:val="a"/>
    <w:link w:val="90"/>
    <w:qFormat/>
    <w:rsid w:val="000164DE"/>
    <w:pPr>
      <w:tabs>
        <w:tab w:val="num" w:pos="1584"/>
      </w:tabs>
      <w:spacing w:before="240" w:after="60"/>
      <w:ind w:left="1584" w:hanging="1584"/>
      <w:jc w:val="both"/>
      <w:outlineLvl w:val="8"/>
    </w:pPr>
    <w:rPr>
      <w:rFonts w:ascii="Arial" w:hAnsi="Arial"/>
      <w:b/>
      <w:i/>
      <w:sz w:val="18"/>
      <w:szCs w:val="20"/>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C86035"/>
    <w:rPr>
      <w:color w:val="0000FF"/>
      <w:u w:val="single"/>
    </w:rPr>
  </w:style>
  <w:style w:type="character" w:customStyle="1" w:styleId="a4">
    <w:name w:val="Нижний колонтитул Знак"/>
    <w:basedOn w:val="a0"/>
    <w:link w:val="a5"/>
    <w:uiPriority w:val="99"/>
    <w:rsid w:val="00494F49"/>
  </w:style>
  <w:style w:type="paragraph" w:styleId="a5">
    <w:name w:val="footer"/>
    <w:basedOn w:val="a"/>
    <w:link w:val="a4"/>
    <w:uiPriority w:val="99"/>
    <w:rsid w:val="00C86035"/>
    <w:pPr>
      <w:widowControl w:val="0"/>
      <w:tabs>
        <w:tab w:val="center" w:pos="4677"/>
        <w:tab w:val="right" w:pos="9355"/>
      </w:tabs>
      <w:autoSpaceDE w:val="0"/>
      <w:autoSpaceDN w:val="0"/>
      <w:adjustRightInd w:val="0"/>
    </w:pPr>
    <w:rPr>
      <w:sz w:val="20"/>
      <w:szCs w:val="20"/>
    </w:rPr>
  </w:style>
  <w:style w:type="character" w:styleId="a6">
    <w:name w:val="page number"/>
    <w:basedOn w:val="a0"/>
    <w:rsid w:val="00C86035"/>
  </w:style>
  <w:style w:type="paragraph" w:styleId="a7">
    <w:name w:val="header"/>
    <w:basedOn w:val="a"/>
    <w:rsid w:val="00C86035"/>
    <w:pPr>
      <w:tabs>
        <w:tab w:val="center" w:pos="4153"/>
        <w:tab w:val="right" w:pos="8306"/>
      </w:tabs>
    </w:pPr>
    <w:rPr>
      <w:sz w:val="20"/>
      <w:szCs w:val="20"/>
    </w:rPr>
  </w:style>
  <w:style w:type="paragraph" w:styleId="a8">
    <w:name w:val="Body Text Indent"/>
    <w:basedOn w:val="a"/>
    <w:rsid w:val="00C86035"/>
    <w:pPr>
      <w:spacing w:after="120"/>
      <w:ind w:left="283"/>
    </w:pPr>
  </w:style>
  <w:style w:type="paragraph" w:styleId="20">
    <w:name w:val="Body Text 2"/>
    <w:basedOn w:val="a"/>
    <w:rsid w:val="00C86035"/>
    <w:pPr>
      <w:spacing w:after="120" w:line="480" w:lineRule="auto"/>
    </w:pPr>
    <w:rPr>
      <w:sz w:val="20"/>
      <w:szCs w:val="20"/>
    </w:rPr>
  </w:style>
  <w:style w:type="paragraph" w:customStyle="1" w:styleId="bodytext2">
    <w:name w:val="bodytext2"/>
    <w:basedOn w:val="a"/>
    <w:rsid w:val="00C86035"/>
    <w:pPr>
      <w:overflowPunct w:val="0"/>
      <w:autoSpaceDE w:val="0"/>
      <w:autoSpaceDN w:val="0"/>
      <w:spacing w:line="360" w:lineRule="auto"/>
    </w:pPr>
  </w:style>
  <w:style w:type="paragraph" w:styleId="HTML">
    <w:name w:val="HTML Preformatted"/>
    <w:basedOn w:val="a"/>
    <w:rsid w:val="00C860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paragraph" w:styleId="a9">
    <w:name w:val="Block Text"/>
    <w:basedOn w:val="a"/>
    <w:rsid w:val="00C86035"/>
    <w:pPr>
      <w:shd w:val="clear" w:color="auto" w:fill="FFFFFF"/>
      <w:spacing w:line="360" w:lineRule="exact"/>
      <w:ind w:left="57" w:right="28"/>
      <w:jc w:val="both"/>
    </w:pPr>
    <w:rPr>
      <w:color w:val="000000"/>
      <w:spacing w:val="4"/>
      <w:szCs w:val="20"/>
    </w:rPr>
  </w:style>
  <w:style w:type="paragraph" w:customStyle="1" w:styleId="aa">
    <w:name w:val="Таблицы (моноширинный)"/>
    <w:basedOn w:val="a"/>
    <w:next w:val="a"/>
    <w:rsid w:val="00C86035"/>
    <w:pPr>
      <w:widowControl w:val="0"/>
      <w:autoSpaceDE w:val="0"/>
      <w:autoSpaceDN w:val="0"/>
      <w:adjustRightInd w:val="0"/>
      <w:jc w:val="both"/>
    </w:pPr>
    <w:rPr>
      <w:rFonts w:ascii="Courier New" w:hAnsi="Courier New" w:cs="Courier New"/>
      <w:sz w:val="20"/>
      <w:szCs w:val="20"/>
    </w:rPr>
  </w:style>
  <w:style w:type="paragraph" w:customStyle="1" w:styleId="ConsNormal">
    <w:name w:val="ConsNormal"/>
    <w:rsid w:val="00C86035"/>
    <w:pPr>
      <w:widowControl w:val="0"/>
      <w:autoSpaceDE w:val="0"/>
      <w:autoSpaceDN w:val="0"/>
      <w:adjustRightInd w:val="0"/>
      <w:ind w:right="19772" w:firstLine="720"/>
    </w:pPr>
    <w:rPr>
      <w:rFonts w:ascii="Arial" w:hAnsi="Arial"/>
    </w:rPr>
  </w:style>
  <w:style w:type="paragraph" w:styleId="ab">
    <w:name w:val="Document Map"/>
    <w:basedOn w:val="a"/>
    <w:semiHidden/>
    <w:rsid w:val="00C86035"/>
    <w:pPr>
      <w:shd w:val="clear" w:color="auto" w:fill="000080"/>
    </w:pPr>
    <w:rPr>
      <w:rFonts w:ascii="Tahoma" w:hAnsi="Tahoma" w:cs="Tahoma"/>
      <w:sz w:val="20"/>
      <w:szCs w:val="20"/>
    </w:rPr>
  </w:style>
  <w:style w:type="paragraph" w:styleId="ac">
    <w:name w:val="Title"/>
    <w:basedOn w:val="a"/>
    <w:link w:val="ad"/>
    <w:qFormat/>
    <w:rsid w:val="00494F49"/>
    <w:pPr>
      <w:jc w:val="center"/>
    </w:pPr>
    <w:rPr>
      <w:b/>
      <w:sz w:val="18"/>
      <w:szCs w:val="20"/>
      <w:lang w:eastAsia="en-US"/>
    </w:rPr>
  </w:style>
  <w:style w:type="character" w:customStyle="1" w:styleId="ad">
    <w:name w:val="Название Знак"/>
    <w:link w:val="ac"/>
    <w:rsid w:val="00494F49"/>
    <w:rPr>
      <w:b/>
      <w:sz w:val="18"/>
      <w:lang w:eastAsia="en-US"/>
    </w:rPr>
  </w:style>
  <w:style w:type="paragraph" w:customStyle="1" w:styleId="10">
    <w:name w:val="Основной текст1"/>
    <w:basedOn w:val="a"/>
    <w:rsid w:val="004B3071"/>
    <w:pPr>
      <w:spacing w:after="120"/>
      <w:jc w:val="both"/>
    </w:pPr>
    <w:rPr>
      <w:snapToGrid w:val="0"/>
      <w:sz w:val="22"/>
      <w:szCs w:val="20"/>
    </w:rPr>
  </w:style>
  <w:style w:type="paragraph" w:styleId="ae">
    <w:name w:val="List Paragraph"/>
    <w:basedOn w:val="a"/>
    <w:uiPriority w:val="34"/>
    <w:qFormat/>
    <w:rsid w:val="00F85702"/>
    <w:pPr>
      <w:ind w:left="720"/>
      <w:contextualSpacing/>
    </w:pPr>
    <w:rPr>
      <w:sz w:val="20"/>
      <w:szCs w:val="20"/>
    </w:rPr>
  </w:style>
  <w:style w:type="paragraph" w:customStyle="1" w:styleId="BodySubheader">
    <w:name w:val="Body Subheader"/>
    <w:basedOn w:val="10"/>
    <w:rsid w:val="0060331E"/>
    <w:pPr>
      <w:keepNext/>
      <w:spacing w:before="120"/>
      <w:jc w:val="left"/>
    </w:pPr>
    <w:rPr>
      <w:b/>
    </w:rPr>
  </w:style>
  <w:style w:type="paragraph" w:styleId="af">
    <w:name w:val="annotation text"/>
    <w:basedOn w:val="a"/>
    <w:link w:val="af0"/>
    <w:unhideWhenUsed/>
    <w:rsid w:val="002D7185"/>
    <w:rPr>
      <w:sz w:val="20"/>
      <w:szCs w:val="20"/>
    </w:rPr>
  </w:style>
  <w:style w:type="character" w:customStyle="1" w:styleId="af0">
    <w:name w:val="Текст примечания Знак"/>
    <w:basedOn w:val="a0"/>
    <w:link w:val="af"/>
    <w:rsid w:val="002D7185"/>
  </w:style>
  <w:style w:type="character" w:styleId="af1">
    <w:name w:val="annotation reference"/>
    <w:unhideWhenUsed/>
    <w:rsid w:val="002D7185"/>
    <w:rPr>
      <w:sz w:val="16"/>
      <w:szCs w:val="16"/>
    </w:rPr>
  </w:style>
  <w:style w:type="paragraph" w:styleId="af2">
    <w:name w:val="Balloon Text"/>
    <w:basedOn w:val="a"/>
    <w:link w:val="af3"/>
    <w:rsid w:val="002D7185"/>
    <w:rPr>
      <w:rFonts w:ascii="Tahoma" w:hAnsi="Tahoma"/>
      <w:sz w:val="16"/>
      <w:szCs w:val="16"/>
    </w:rPr>
  </w:style>
  <w:style w:type="character" w:customStyle="1" w:styleId="af3">
    <w:name w:val="Текст выноски Знак"/>
    <w:link w:val="af2"/>
    <w:rsid w:val="002D7185"/>
    <w:rPr>
      <w:rFonts w:ascii="Tahoma" w:hAnsi="Tahoma" w:cs="Tahoma"/>
      <w:sz w:val="16"/>
      <w:szCs w:val="16"/>
    </w:rPr>
  </w:style>
  <w:style w:type="table" w:styleId="af4">
    <w:name w:val="Table Grid"/>
    <w:basedOn w:val="a1"/>
    <w:rsid w:val="002D7185"/>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af5">
    <w:name w:val="Базовый"/>
    <w:rsid w:val="001D3C62"/>
    <w:pPr>
      <w:ind w:firstLine="567"/>
      <w:jc w:val="both"/>
    </w:pPr>
    <w:rPr>
      <w:rFonts w:eastAsia="Calibri"/>
      <w:sz w:val="24"/>
      <w:szCs w:val="24"/>
    </w:rPr>
  </w:style>
  <w:style w:type="character" w:customStyle="1" w:styleId="TitleChar">
    <w:name w:val="Title Char"/>
    <w:locked/>
    <w:rsid w:val="00F70023"/>
    <w:rPr>
      <w:rFonts w:ascii="Times New Roman" w:hAnsi="Times New Roman" w:cs="Times New Roman"/>
      <w:b/>
      <w:sz w:val="20"/>
      <w:szCs w:val="20"/>
    </w:rPr>
  </w:style>
  <w:style w:type="character" w:customStyle="1" w:styleId="apple-style-span">
    <w:name w:val="apple-style-span"/>
    <w:rsid w:val="00853046"/>
  </w:style>
  <w:style w:type="character" w:customStyle="1" w:styleId="40">
    <w:name w:val="Заголовок 4 Знак"/>
    <w:link w:val="4"/>
    <w:rsid w:val="000164DE"/>
    <w:rPr>
      <w:rFonts w:ascii="Arial" w:hAnsi="Arial"/>
      <w:sz w:val="28"/>
      <w:lang w:val="en-US"/>
    </w:rPr>
  </w:style>
  <w:style w:type="character" w:customStyle="1" w:styleId="50">
    <w:name w:val="Заголовок 5 Знак"/>
    <w:link w:val="5"/>
    <w:rsid w:val="000164DE"/>
    <w:rPr>
      <w:rFonts w:ascii="Arial" w:hAnsi="Arial"/>
      <w:sz w:val="24"/>
    </w:rPr>
  </w:style>
  <w:style w:type="character" w:customStyle="1" w:styleId="60">
    <w:name w:val="Заголовок 6 Знак"/>
    <w:link w:val="6"/>
    <w:rsid w:val="000164DE"/>
    <w:rPr>
      <w:rFonts w:ascii="Arial" w:hAnsi="Arial"/>
      <w:i/>
      <w:sz w:val="22"/>
      <w:lang w:val="en-US"/>
    </w:rPr>
  </w:style>
  <w:style w:type="character" w:customStyle="1" w:styleId="70">
    <w:name w:val="Заголовок 7 Знак"/>
    <w:link w:val="7"/>
    <w:rsid w:val="000164DE"/>
    <w:rPr>
      <w:rFonts w:ascii="Arial" w:hAnsi="Arial"/>
      <w:sz w:val="24"/>
      <w:lang w:val="en-US"/>
    </w:rPr>
  </w:style>
  <w:style w:type="character" w:customStyle="1" w:styleId="80">
    <w:name w:val="Заголовок 8 Знак"/>
    <w:link w:val="8"/>
    <w:rsid w:val="000164DE"/>
    <w:rPr>
      <w:rFonts w:ascii="Arial" w:hAnsi="Arial"/>
      <w:i/>
      <w:sz w:val="24"/>
      <w:lang w:val="en-US"/>
    </w:rPr>
  </w:style>
  <w:style w:type="character" w:customStyle="1" w:styleId="90">
    <w:name w:val="Заголовок 9 Знак"/>
    <w:link w:val="9"/>
    <w:rsid w:val="000164DE"/>
    <w:rPr>
      <w:rFonts w:ascii="Arial" w:hAnsi="Arial"/>
      <w:b/>
      <w:i/>
      <w:sz w:val="18"/>
      <w:lang w:val="en-US"/>
    </w:rPr>
  </w:style>
  <w:style w:type="character" w:styleId="af6">
    <w:name w:val="footnote reference"/>
    <w:rsid w:val="000164DE"/>
    <w:rPr>
      <w:vertAlign w:val="superscript"/>
    </w:rPr>
  </w:style>
  <w:style w:type="paragraph" w:styleId="af7">
    <w:name w:val="No Spacing"/>
    <w:uiPriority w:val="1"/>
    <w:qFormat/>
    <w:rsid w:val="000164DE"/>
    <w:rPr>
      <w:rFonts w:ascii="Calibri" w:eastAsia="Calibri" w:hAnsi="Calibri"/>
      <w:sz w:val="22"/>
      <w:szCs w:val="22"/>
      <w:lang w:eastAsia="en-US"/>
    </w:rPr>
  </w:style>
  <w:style w:type="paragraph" w:customStyle="1" w:styleId="a5c8b0e714da563fe90b98cef41456e9db9fe9049761426654245bb2dd862eecmsonormal">
    <w:name w:val="a5c8b0e714da563fe90b98cef41456e9db9fe9049761426654245bb2dd862eecmsonormal"/>
    <w:basedOn w:val="a"/>
    <w:rsid w:val="00233EEF"/>
    <w:pPr>
      <w:spacing w:before="100" w:beforeAutospacing="1" w:after="100" w:afterAutospacing="1"/>
    </w:pPr>
    <w:rPr>
      <w:rFonts w:eastAsia="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4179072">
      <w:bodyDiv w:val="1"/>
      <w:marLeft w:val="0"/>
      <w:marRight w:val="0"/>
      <w:marTop w:val="0"/>
      <w:marBottom w:val="0"/>
      <w:divBdr>
        <w:top w:val="none" w:sz="0" w:space="0" w:color="auto"/>
        <w:left w:val="none" w:sz="0" w:space="0" w:color="auto"/>
        <w:bottom w:val="none" w:sz="0" w:space="0" w:color="auto"/>
        <w:right w:val="none" w:sz="0" w:space="0" w:color="auto"/>
      </w:divBdr>
    </w:div>
    <w:div w:id="928539113">
      <w:bodyDiv w:val="1"/>
      <w:marLeft w:val="0"/>
      <w:marRight w:val="0"/>
      <w:marTop w:val="0"/>
      <w:marBottom w:val="0"/>
      <w:divBdr>
        <w:top w:val="none" w:sz="0" w:space="0" w:color="auto"/>
        <w:left w:val="none" w:sz="0" w:space="0" w:color="auto"/>
        <w:bottom w:val="none" w:sz="0" w:space="0" w:color="auto"/>
        <w:right w:val="none" w:sz="0" w:space="0" w:color="auto"/>
      </w:divBdr>
    </w:div>
    <w:div w:id="1314216134">
      <w:bodyDiv w:val="1"/>
      <w:marLeft w:val="0"/>
      <w:marRight w:val="0"/>
      <w:marTop w:val="0"/>
      <w:marBottom w:val="0"/>
      <w:divBdr>
        <w:top w:val="none" w:sz="0" w:space="0" w:color="auto"/>
        <w:left w:val="none" w:sz="0" w:space="0" w:color="auto"/>
        <w:bottom w:val="none" w:sz="0" w:space="0" w:color="auto"/>
        <w:right w:val="none" w:sz="0" w:space="0" w:color="auto"/>
      </w:divBdr>
    </w:div>
    <w:div w:id="1599870586">
      <w:bodyDiv w:val="1"/>
      <w:marLeft w:val="0"/>
      <w:marRight w:val="0"/>
      <w:marTop w:val="0"/>
      <w:marBottom w:val="0"/>
      <w:divBdr>
        <w:top w:val="none" w:sz="0" w:space="0" w:color="auto"/>
        <w:left w:val="none" w:sz="0" w:space="0" w:color="auto"/>
        <w:bottom w:val="none" w:sz="0" w:space="0" w:color="auto"/>
        <w:right w:val="none" w:sz="0" w:space="0" w:color="auto"/>
      </w:divBdr>
    </w:div>
    <w:div w:id="20707675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rector@sibgufk.ru" TargetMode="Externa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7</Pages>
  <Words>2424</Words>
  <Characters>17618</Characters>
  <Application>Microsoft Office Word</Application>
  <DocSecurity>0</DocSecurity>
  <Lines>146</Lines>
  <Paragraphs>40</Paragraphs>
  <ScaleCrop>false</ScaleCrop>
  <HeadingPairs>
    <vt:vector size="2" baseType="variant">
      <vt:variant>
        <vt:lpstr>Название</vt:lpstr>
      </vt:variant>
      <vt:variant>
        <vt:i4>1</vt:i4>
      </vt:variant>
    </vt:vector>
  </HeadingPairs>
  <TitlesOfParts>
    <vt:vector size="1" baseType="lpstr">
      <vt:lpstr/>
    </vt:vector>
  </TitlesOfParts>
  <Company>osau</Company>
  <LinksUpToDate>false</LinksUpToDate>
  <CharactersWithSpaces>20002</CharactersWithSpaces>
  <SharedDoc>false</SharedDoc>
  <HLinks>
    <vt:vector size="12" baseType="variant">
      <vt:variant>
        <vt:i4>1048612</vt:i4>
      </vt:variant>
      <vt:variant>
        <vt:i4>3</vt:i4>
      </vt:variant>
      <vt:variant>
        <vt:i4>0</vt:i4>
      </vt:variant>
      <vt:variant>
        <vt:i4>5</vt:i4>
      </vt:variant>
      <vt:variant>
        <vt:lpwstr>mailto:ckbib@ckbib.ru</vt:lpwstr>
      </vt:variant>
      <vt:variant>
        <vt:lpwstr/>
      </vt:variant>
      <vt:variant>
        <vt:i4>7340116</vt:i4>
      </vt:variant>
      <vt:variant>
        <vt:i4>0</vt:i4>
      </vt:variant>
      <vt:variant>
        <vt:i4>0</vt:i4>
      </vt:variant>
      <vt:variant>
        <vt:i4>5</vt:i4>
      </vt:variant>
      <vt:variant>
        <vt:lpwstr>mailto:Brainin@ckbib.ru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oks2</dc:creator>
  <cp:lastModifiedBy>Захарова Александра Олеговна</cp:lastModifiedBy>
  <cp:revision>5</cp:revision>
  <cp:lastPrinted>2025-06-23T08:23:00Z</cp:lastPrinted>
  <dcterms:created xsi:type="dcterms:W3CDTF">2026-06-19T06:06:00Z</dcterms:created>
  <dcterms:modified xsi:type="dcterms:W3CDTF">2026-06-23T04:57:00Z</dcterms:modified>
</cp:coreProperties>
</file>