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220" w:rsidRDefault="000C5220" w:rsidP="000C5220">
      <w:pPr>
        <w:pStyle w:val="11"/>
        <w:keepNext w:val="0"/>
        <w:widowControl w:val="0"/>
        <w:suppressAutoHyphens/>
        <w:spacing w:before="0" w:after="0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E26067" w:rsidRPr="00AC36B9" w:rsidRDefault="000C5220" w:rsidP="00E26067">
      <w:pPr>
        <w:pStyle w:val="11"/>
        <w:keepNext w:val="0"/>
        <w:widowControl w:val="0"/>
        <w:suppressAutoHyphens/>
        <w:spacing w:before="0"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Контракт</w:t>
      </w:r>
      <w:r w:rsidR="00E26067" w:rsidRPr="00AC36B9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="00E26067" w:rsidRPr="00AC3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___________</w:t>
      </w:r>
      <w:r w:rsidR="000A3855" w:rsidRPr="00AC36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26067" w:rsidRPr="00AC36B9" w:rsidRDefault="00E26067" w:rsidP="00E26067">
      <w:pPr>
        <w:widowControl w:val="0"/>
        <w:suppressAutoHyphens/>
        <w:jc w:val="both"/>
        <w:rPr>
          <w:b/>
        </w:rPr>
      </w:pPr>
    </w:p>
    <w:p w:rsidR="00E26067" w:rsidRPr="004E00CD" w:rsidRDefault="00E26067" w:rsidP="00E26067">
      <w:pPr>
        <w:widowControl w:val="0"/>
        <w:suppressAutoHyphens/>
        <w:jc w:val="both"/>
        <w:rPr>
          <w:color w:val="000000" w:themeColor="text1"/>
        </w:rPr>
      </w:pPr>
      <w:r w:rsidRPr="004E00CD">
        <w:t xml:space="preserve">г. </w:t>
      </w:r>
      <w:r w:rsidR="000C5220" w:rsidRPr="004E00CD">
        <w:t>Владимир</w:t>
      </w:r>
      <w:r w:rsidRPr="004E00CD">
        <w:tab/>
      </w:r>
      <w:r w:rsidRPr="00AC36B9">
        <w:tab/>
      </w:r>
      <w:r w:rsidRPr="00AC36B9">
        <w:tab/>
      </w:r>
      <w:r w:rsidRPr="00AC36B9">
        <w:rPr>
          <w:color w:val="000000" w:themeColor="text1"/>
        </w:rPr>
        <w:t xml:space="preserve">                                           </w:t>
      </w:r>
      <w:r w:rsidR="00443E1F" w:rsidRPr="00AC36B9">
        <w:rPr>
          <w:color w:val="000000" w:themeColor="text1"/>
        </w:rPr>
        <w:tab/>
      </w:r>
      <w:r w:rsidR="00FA1B64" w:rsidRPr="00AC36B9">
        <w:rPr>
          <w:color w:val="000000" w:themeColor="text1"/>
        </w:rPr>
        <w:t xml:space="preserve">                 </w:t>
      </w:r>
      <w:r w:rsidR="00254DEE">
        <w:rPr>
          <w:color w:val="000000" w:themeColor="text1"/>
        </w:rPr>
        <w:tab/>
      </w:r>
      <w:r w:rsidR="00EF0522" w:rsidRPr="004E00CD">
        <w:rPr>
          <w:color w:val="000000" w:themeColor="text1"/>
        </w:rPr>
        <w:t xml:space="preserve"> </w:t>
      </w:r>
      <w:proofErr w:type="gramStart"/>
      <w:r w:rsidRPr="004E00CD">
        <w:rPr>
          <w:color w:val="000000" w:themeColor="text1"/>
        </w:rPr>
        <w:t>«</w:t>
      </w:r>
      <w:r w:rsidR="00733531" w:rsidRPr="004E00CD">
        <w:rPr>
          <w:color w:val="000000" w:themeColor="text1"/>
        </w:rPr>
        <w:t xml:space="preserve">  </w:t>
      </w:r>
      <w:proofErr w:type="gramEnd"/>
      <w:r w:rsidR="00733531" w:rsidRPr="004E00CD">
        <w:rPr>
          <w:color w:val="000000" w:themeColor="text1"/>
        </w:rPr>
        <w:t xml:space="preserve">       </w:t>
      </w:r>
      <w:r w:rsidRPr="004E00CD">
        <w:rPr>
          <w:color w:val="000000" w:themeColor="text1"/>
        </w:rPr>
        <w:t>»</w:t>
      </w:r>
      <w:r w:rsidR="00254DEE" w:rsidRPr="004E00CD">
        <w:rPr>
          <w:color w:val="000000" w:themeColor="text1"/>
        </w:rPr>
        <w:t xml:space="preserve"> </w:t>
      </w:r>
      <w:r w:rsidR="0044392C" w:rsidRPr="004E00CD">
        <w:rPr>
          <w:color w:val="000000" w:themeColor="text1"/>
        </w:rPr>
        <w:t>___________</w:t>
      </w:r>
      <w:r w:rsidR="00254DEE" w:rsidRPr="004E00CD">
        <w:rPr>
          <w:color w:val="000000" w:themeColor="text1"/>
        </w:rPr>
        <w:t xml:space="preserve"> </w:t>
      </w:r>
      <w:r w:rsidR="00594E0B" w:rsidRPr="004E00CD">
        <w:rPr>
          <w:color w:val="000000" w:themeColor="text1"/>
        </w:rPr>
        <w:t>202</w:t>
      </w:r>
      <w:r w:rsidR="00845431" w:rsidRPr="004E00CD">
        <w:rPr>
          <w:color w:val="000000" w:themeColor="text1"/>
        </w:rPr>
        <w:t>6</w:t>
      </w:r>
      <w:r w:rsidR="00D91AF5" w:rsidRPr="004E00CD">
        <w:rPr>
          <w:color w:val="000000" w:themeColor="text1"/>
        </w:rPr>
        <w:t xml:space="preserve"> </w:t>
      </w:r>
      <w:r w:rsidRPr="004E00CD">
        <w:rPr>
          <w:color w:val="000000" w:themeColor="text1"/>
        </w:rPr>
        <w:t>г.</w:t>
      </w:r>
    </w:p>
    <w:p w:rsidR="00E26067" w:rsidRPr="00AC36B9" w:rsidRDefault="00E26067" w:rsidP="00E26067">
      <w:pPr>
        <w:pStyle w:val="a5"/>
        <w:widowControl w:val="0"/>
        <w:suppressAutoHyphens/>
        <w:ind w:left="0" w:firstLine="720"/>
        <w:rPr>
          <w:b/>
          <w:sz w:val="24"/>
          <w:szCs w:val="24"/>
        </w:rPr>
      </w:pPr>
    </w:p>
    <w:p w:rsidR="004E00CD" w:rsidRPr="008F359A" w:rsidRDefault="004E00CD" w:rsidP="008F359A">
      <w:pPr>
        <w:ind w:firstLine="54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4E00CD">
        <w:rPr>
          <w:b/>
          <w:color w:val="auto"/>
          <w:sz w:val="22"/>
          <w:szCs w:val="22"/>
        </w:rPr>
        <w:t>Федеральное</w:t>
      </w:r>
      <w:r w:rsidRPr="004E00CD">
        <w:rPr>
          <w:color w:val="auto"/>
          <w:sz w:val="22"/>
          <w:szCs w:val="22"/>
        </w:rPr>
        <w:t xml:space="preserve"> </w:t>
      </w:r>
      <w:r w:rsidRPr="004E00CD">
        <w:rPr>
          <w:b/>
          <w:color w:val="auto"/>
          <w:sz w:val="22"/>
          <w:szCs w:val="22"/>
        </w:rPr>
        <w:t>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</w:r>
      <w:r w:rsidRPr="004E00CD">
        <w:rPr>
          <w:color w:val="auto"/>
          <w:sz w:val="22"/>
          <w:szCs w:val="22"/>
        </w:rPr>
        <w:t xml:space="preserve">, именуемое в дальнейшем «Заказчик», в лице ____________________, действующего на основании ____________________, с одной стороны, и </w:t>
      </w:r>
      <w:r w:rsidRPr="004E00CD">
        <w:rPr>
          <w:b/>
          <w:color w:val="auto"/>
          <w:sz w:val="22"/>
          <w:szCs w:val="22"/>
        </w:rPr>
        <w:t>_________________________</w:t>
      </w:r>
      <w:r w:rsidRPr="004E00CD">
        <w:rPr>
          <w:color w:val="auto"/>
          <w:sz w:val="22"/>
          <w:szCs w:val="22"/>
        </w:rPr>
        <w:t xml:space="preserve">, в лице _______________________, действующего на основании _________________, именуемое в дальнейшем «Исполнитель», с другой стороны, вместе именуемые «Стороны», </w:t>
      </w:r>
      <w:r w:rsidRPr="004E00CD">
        <w:rPr>
          <w:rFonts w:eastAsia="Calibri"/>
          <w:color w:val="000000"/>
          <w:sz w:val="22"/>
          <w:szCs w:val="22"/>
          <w:lang w:eastAsia="en-US"/>
        </w:rPr>
        <w:t>с</w:t>
      </w:r>
      <w:r w:rsidRPr="004E00CD">
        <w:rPr>
          <w:rFonts w:eastAsia="Calibri"/>
          <w:color w:val="auto"/>
          <w:sz w:val="22"/>
          <w:szCs w:val="22"/>
          <w:lang w:eastAsia="en-US"/>
        </w:rPr>
        <w:t xml:space="preserve"> соблюдением требований Гражданского кодекса Российской Федерации,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иных действующих на территории Российской Федерации нормативных правовых актов, на основании п. </w:t>
      </w:r>
      <w:r w:rsidR="009F1B93">
        <w:rPr>
          <w:rFonts w:eastAsia="Calibri"/>
          <w:color w:val="auto"/>
          <w:sz w:val="22"/>
          <w:szCs w:val="22"/>
          <w:lang w:eastAsia="en-US"/>
        </w:rPr>
        <w:t>____</w:t>
      </w:r>
      <w:r w:rsidRPr="004E00CD">
        <w:rPr>
          <w:rFonts w:eastAsia="Calibri"/>
          <w:color w:val="auto"/>
          <w:sz w:val="22"/>
          <w:szCs w:val="22"/>
          <w:lang w:eastAsia="en-US"/>
        </w:rPr>
        <w:t xml:space="preserve"> ч. 1 ст. 93 Федерального закона</w:t>
      </w:r>
      <w:r w:rsidRPr="004E00CD">
        <w:rPr>
          <w:rFonts w:eastAsia="Calibri"/>
          <w:color w:val="000000"/>
          <w:sz w:val="22"/>
          <w:szCs w:val="22"/>
          <w:lang w:eastAsia="en-US"/>
        </w:rPr>
        <w:t xml:space="preserve">, заключили настоящий контракт о нижеследующем </w:t>
      </w:r>
      <w:r w:rsidRPr="004E00CD">
        <w:rPr>
          <w:rFonts w:eastAsia="Calibri"/>
          <w:color w:val="auto"/>
          <w:sz w:val="22"/>
          <w:szCs w:val="22"/>
          <w:lang w:eastAsia="en-US"/>
        </w:rPr>
        <w:t>(ИКЗ</w:t>
      </w:r>
      <w:r w:rsidR="008F359A">
        <w:rPr>
          <w:rFonts w:eastAsia="Calibri"/>
          <w:color w:val="auto"/>
          <w:sz w:val="22"/>
          <w:szCs w:val="22"/>
          <w:lang w:eastAsia="en-US"/>
        </w:rPr>
        <w:t>:</w:t>
      </w:r>
      <w:r w:rsidRPr="004E00CD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9F1B93">
        <w:rPr>
          <w:rFonts w:eastAsia="Calibri"/>
          <w:color w:val="auto"/>
          <w:sz w:val="22"/>
          <w:szCs w:val="22"/>
          <w:lang w:eastAsia="en-US"/>
        </w:rPr>
        <w:t>_____________________</w:t>
      </w:r>
      <w:r w:rsidRPr="004E00CD">
        <w:rPr>
          <w:rFonts w:eastAsia="Calibri"/>
          <w:color w:val="auto"/>
          <w:sz w:val="22"/>
          <w:szCs w:val="22"/>
          <w:lang w:eastAsia="en-US"/>
        </w:rPr>
        <w:t>)</w:t>
      </w:r>
      <w:r w:rsidRPr="004E00CD">
        <w:rPr>
          <w:color w:val="auto"/>
          <w:sz w:val="22"/>
          <w:szCs w:val="22"/>
        </w:rPr>
        <w:t>:</w:t>
      </w: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 xml:space="preserve">1. Предмет </w:t>
      </w:r>
      <w:r w:rsidR="004E00CD">
        <w:rPr>
          <w:rFonts w:ascii="Times New Roman" w:hAnsi="Times New Roman" w:cs="Times New Roman"/>
          <w:sz w:val="24"/>
          <w:szCs w:val="24"/>
        </w:rPr>
        <w:t>контракт</w:t>
      </w:r>
      <w:r w:rsidRPr="00AC36B9">
        <w:rPr>
          <w:rFonts w:ascii="Times New Roman" w:hAnsi="Times New Roman" w:cs="Times New Roman"/>
          <w:sz w:val="24"/>
          <w:szCs w:val="24"/>
        </w:rPr>
        <w:t>а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>1.1. За</w:t>
      </w:r>
      <w:r w:rsidR="00B962FD" w:rsidRPr="00AC36B9">
        <w:t>казчик поручает</w:t>
      </w:r>
      <w:r w:rsidR="004F369D" w:rsidRPr="00AC36B9">
        <w:t xml:space="preserve"> и оплачивает</w:t>
      </w:r>
      <w:r w:rsidR="00B962FD" w:rsidRPr="00AC36B9">
        <w:t xml:space="preserve">, а Исполнитель </w:t>
      </w:r>
      <w:r w:rsidRPr="00E742C6">
        <w:t>принимает на себя</w:t>
      </w:r>
      <w:r w:rsidR="0082362D" w:rsidRPr="00E742C6">
        <w:t xml:space="preserve"> обязательства </w:t>
      </w:r>
      <w:r w:rsidRPr="00E742C6">
        <w:t>выполн</w:t>
      </w:r>
      <w:r w:rsidR="0082362D" w:rsidRPr="00E742C6">
        <w:t xml:space="preserve">ить </w:t>
      </w:r>
      <w:r w:rsidR="007239AA" w:rsidRPr="00E742C6">
        <w:t>работ</w:t>
      </w:r>
      <w:r w:rsidR="0082362D" w:rsidRPr="00E742C6">
        <w:t>ы</w:t>
      </w:r>
      <w:r w:rsidR="007239AA" w:rsidRPr="00AC36B9">
        <w:t xml:space="preserve"> по сохранению объект</w:t>
      </w:r>
      <w:r w:rsidR="00CC64FC" w:rsidRPr="00AC36B9">
        <w:t>ов</w:t>
      </w:r>
      <w:r w:rsidR="000A3855" w:rsidRPr="00AC36B9">
        <w:t xml:space="preserve"> </w:t>
      </w:r>
      <w:r w:rsidR="0082362D" w:rsidRPr="00AC36B9">
        <w:t>культурного наследия</w:t>
      </w:r>
      <w:r w:rsidR="00E12E86" w:rsidRPr="00AC36B9">
        <w:t xml:space="preserve">: </w:t>
      </w:r>
      <w:r w:rsidRPr="00E742C6">
        <w:t>реставрация памятник</w:t>
      </w:r>
      <w:r w:rsidR="0044392C">
        <w:t>а</w:t>
      </w:r>
      <w:r w:rsidRPr="00E742C6">
        <w:t xml:space="preserve"> истории и культуры</w:t>
      </w:r>
      <w:r w:rsidR="00D24A95" w:rsidRPr="00E742C6">
        <w:t xml:space="preserve"> </w:t>
      </w:r>
      <w:r w:rsidR="0082362D" w:rsidRPr="00E742C6">
        <w:t>(</w:t>
      </w:r>
      <w:r w:rsidR="00B962FD" w:rsidRPr="00E742C6">
        <w:t xml:space="preserve">далее </w:t>
      </w:r>
      <w:r w:rsidR="0082362D" w:rsidRPr="00E742C6">
        <w:t xml:space="preserve">- </w:t>
      </w:r>
      <w:r w:rsidR="00B962FD" w:rsidRPr="00E742C6">
        <w:t>музейны</w:t>
      </w:r>
      <w:r w:rsidR="005548E0">
        <w:t>й</w:t>
      </w:r>
      <w:r w:rsidR="00B962FD" w:rsidRPr="00E742C6">
        <w:t xml:space="preserve"> </w:t>
      </w:r>
      <w:r w:rsidRPr="00E742C6">
        <w:t>предмет</w:t>
      </w:r>
      <w:r w:rsidR="0082362D" w:rsidRPr="00E742C6">
        <w:t>)</w:t>
      </w:r>
      <w:r w:rsidR="0082362D" w:rsidRPr="00AC36B9">
        <w:t xml:space="preserve"> </w:t>
      </w:r>
      <w:r w:rsidRPr="00AC36B9">
        <w:t>из фондов Заказчика: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6786"/>
        <w:gridCol w:w="2974"/>
      </w:tblGrid>
      <w:tr w:rsidR="00E12E86" w:rsidRPr="00AC36B9" w:rsidTr="00D24A95">
        <w:trPr>
          <w:trHeight w:val="553"/>
        </w:trPr>
        <w:tc>
          <w:tcPr>
            <w:tcW w:w="588" w:type="dxa"/>
          </w:tcPr>
          <w:p w:rsidR="00E12E86" w:rsidRPr="00AC36B9" w:rsidRDefault="00E12E86" w:rsidP="00E12E86">
            <w:pPr>
              <w:jc w:val="center"/>
              <w:rPr>
                <w:b/>
              </w:rPr>
            </w:pPr>
            <w:r w:rsidRPr="00AC36B9">
              <w:rPr>
                <w:b/>
              </w:rPr>
              <w:t>№ п/п</w:t>
            </w:r>
          </w:p>
        </w:tc>
        <w:tc>
          <w:tcPr>
            <w:tcW w:w="6786" w:type="dxa"/>
          </w:tcPr>
          <w:p w:rsidR="00E12E86" w:rsidRPr="00AC36B9" w:rsidRDefault="00E12E86" w:rsidP="00E12E86">
            <w:pPr>
              <w:jc w:val="center"/>
              <w:rPr>
                <w:b/>
              </w:rPr>
            </w:pPr>
            <w:r w:rsidRPr="00AC36B9">
              <w:rPr>
                <w:b/>
              </w:rPr>
              <w:t>наименование предмета</w:t>
            </w:r>
          </w:p>
        </w:tc>
        <w:tc>
          <w:tcPr>
            <w:tcW w:w="2974" w:type="dxa"/>
            <w:shd w:val="clear" w:color="auto" w:fill="auto"/>
          </w:tcPr>
          <w:p w:rsidR="00E12E86" w:rsidRPr="00AC36B9" w:rsidRDefault="00E12E86" w:rsidP="00E12E86">
            <w:pPr>
              <w:jc w:val="center"/>
              <w:rPr>
                <w:b/>
              </w:rPr>
            </w:pPr>
            <w:r w:rsidRPr="00AC36B9">
              <w:rPr>
                <w:b/>
              </w:rPr>
              <w:t>страховая стоимость, руб.</w:t>
            </w:r>
          </w:p>
        </w:tc>
      </w:tr>
      <w:tr w:rsidR="00852428" w:rsidRPr="007042AD" w:rsidTr="00D24A95">
        <w:trPr>
          <w:trHeight w:val="553"/>
        </w:trPr>
        <w:tc>
          <w:tcPr>
            <w:tcW w:w="588" w:type="dxa"/>
          </w:tcPr>
          <w:p w:rsidR="00852428" w:rsidRPr="007042AD" w:rsidRDefault="00852428" w:rsidP="00852428">
            <w:pPr>
              <w:widowControl w:val="0"/>
              <w:suppressAutoHyphens/>
              <w:jc w:val="center"/>
              <w:rPr>
                <w:color w:val="auto"/>
              </w:rPr>
            </w:pPr>
            <w:r w:rsidRPr="007042AD">
              <w:rPr>
                <w:color w:val="auto"/>
              </w:rPr>
              <w:t>1</w:t>
            </w:r>
          </w:p>
        </w:tc>
        <w:tc>
          <w:tcPr>
            <w:tcW w:w="6786" w:type="dxa"/>
          </w:tcPr>
          <w:p w:rsidR="00852428" w:rsidRPr="00FF4D57" w:rsidRDefault="00852428" w:rsidP="00852428">
            <w:r w:rsidRPr="00852428">
              <w:rPr>
                <w:b/>
              </w:rPr>
              <w:t>Стул из мебельного гарнитура</w:t>
            </w:r>
            <w:r w:rsidRPr="00FF4D57">
              <w:t>. Западная Европа, 1870-е гг. Береза, перламутр, ротанг; резьба, плетение, инкрустация, роспись, позолота, столярная работа, тонирование. Размеры: 92,0 х 45,0 х 39,0 см. АМ КП-82/3 Др-276; ГК № 2270832.</w:t>
            </w:r>
          </w:p>
        </w:tc>
        <w:tc>
          <w:tcPr>
            <w:tcW w:w="2974" w:type="dxa"/>
            <w:shd w:val="clear" w:color="auto" w:fill="auto"/>
          </w:tcPr>
          <w:p w:rsidR="00852428" w:rsidRDefault="00852428" w:rsidP="00852428">
            <w:r w:rsidRPr="00FF4D57">
              <w:t>1 500 000</w:t>
            </w:r>
          </w:p>
        </w:tc>
      </w:tr>
    </w:tbl>
    <w:p w:rsidR="00A90F72" w:rsidRDefault="00A90F72" w:rsidP="00E26067">
      <w:pPr>
        <w:widowControl w:val="0"/>
        <w:suppressAutoHyphens/>
        <w:jc w:val="both"/>
        <w:rPr>
          <w:color w:val="auto"/>
        </w:rPr>
      </w:pPr>
      <w:r>
        <w:rPr>
          <w:color w:val="auto"/>
        </w:rPr>
        <w:t xml:space="preserve">ОКПД: </w:t>
      </w:r>
      <w:r w:rsidR="001D3B30" w:rsidRPr="001D3B30">
        <w:rPr>
          <w:color w:val="auto"/>
        </w:rPr>
        <w:t>90.03.11.190</w:t>
      </w:r>
      <w:r w:rsidR="001D3B30">
        <w:rPr>
          <w:color w:val="auto"/>
        </w:rPr>
        <w:t>.</w:t>
      </w:r>
    </w:p>
    <w:p w:rsidR="00E26067" w:rsidRPr="007042AD" w:rsidRDefault="00E26067" w:rsidP="00E26067">
      <w:pPr>
        <w:widowControl w:val="0"/>
        <w:suppressAutoHyphens/>
        <w:jc w:val="both"/>
        <w:rPr>
          <w:color w:val="auto"/>
        </w:rPr>
      </w:pPr>
      <w:r w:rsidRPr="007042AD">
        <w:rPr>
          <w:color w:val="auto"/>
        </w:rPr>
        <w:t xml:space="preserve">1.2. Срок </w:t>
      </w:r>
      <w:r w:rsidR="009B07B0">
        <w:rPr>
          <w:color w:val="auto"/>
        </w:rPr>
        <w:t>выполнения</w:t>
      </w:r>
      <w:r w:rsidRPr="007042AD">
        <w:rPr>
          <w:color w:val="auto"/>
        </w:rPr>
        <w:t xml:space="preserve"> работ по настоящему </w:t>
      </w:r>
      <w:r w:rsidR="004E00CD">
        <w:rPr>
          <w:color w:val="auto"/>
        </w:rPr>
        <w:t>контракт</w:t>
      </w:r>
      <w:r w:rsidRPr="007042AD">
        <w:rPr>
          <w:color w:val="auto"/>
        </w:rPr>
        <w:t xml:space="preserve">у – </w:t>
      </w:r>
      <w:r w:rsidR="009B07B0" w:rsidRPr="009B07B0">
        <w:rPr>
          <w:color w:val="auto"/>
        </w:rPr>
        <w:t>с момента передачи музейного предмета Исполнителю по 01 декабря 2026 г.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1.3. Исполнитель осуществляет подготовку, организацию и проведение всех необходимых работ, включая научные исследования и материально-техническое обеспечение. 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1.4. Заказчик осуществляет контроль качества работ, являющихся предметом </w:t>
      </w:r>
      <w:r w:rsidR="004E00CD">
        <w:t>контракт</w:t>
      </w:r>
      <w:r w:rsidRPr="00AC36B9">
        <w:t>а.</w:t>
      </w:r>
    </w:p>
    <w:p w:rsidR="00E12E86" w:rsidRPr="007042AD" w:rsidRDefault="00E12E86" w:rsidP="00E12E86">
      <w:pPr>
        <w:widowControl w:val="0"/>
        <w:suppressAutoHyphens/>
        <w:jc w:val="both"/>
        <w:rPr>
          <w:color w:val="auto"/>
        </w:rPr>
      </w:pPr>
      <w:r w:rsidRPr="007042AD">
        <w:rPr>
          <w:color w:val="auto"/>
        </w:rPr>
        <w:t xml:space="preserve">1.5. Работы выполняются в реставрационных мастерских Исполнителя по адресу: </w:t>
      </w:r>
      <w:r w:rsidR="004E00CD">
        <w:rPr>
          <w:color w:val="auto"/>
        </w:rPr>
        <w:t>______________________________________</w:t>
      </w:r>
      <w:r w:rsidR="00AC36B9" w:rsidRPr="007042AD">
        <w:rPr>
          <w:color w:val="auto"/>
        </w:rPr>
        <w:t xml:space="preserve"> </w:t>
      </w: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>2. Порядок выполнения работ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2.1. Содержание, этапы и сроки выполнения работ определяются в соответствии с согласованным сторонами календарным планом выполнения работ (Приложение № 1), являющимся неотъемлемой частью настоящего </w:t>
      </w:r>
      <w:r w:rsidR="004E00CD">
        <w:t>Контракт</w:t>
      </w:r>
      <w:r w:rsidRPr="00AC36B9">
        <w:t>а.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>2.2. Если в процессе выполнения работ</w:t>
      </w:r>
      <w:r w:rsidR="0082362D" w:rsidRPr="00AC36B9">
        <w:t xml:space="preserve"> </w:t>
      </w:r>
      <w:r w:rsidRPr="00AC36B9">
        <w:t xml:space="preserve">выявляется неизбежность получения отрицательных результатов или нецелесообразность дальнейшего проведения работы, Исполнитель обязан приостановить ее, поставив в известность Заказчика в 10-дневный срок после приостановления. 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2.3. После уведомления о приостановке работ Заказчик и Исполнитель обязаны в двадцатидневный срок принять совместное решение о дальнейшем продолжении работ, изменении условий или расторжении настоящего </w:t>
      </w:r>
      <w:r w:rsidR="004E00CD">
        <w:t>Контракт</w:t>
      </w:r>
      <w:r w:rsidRPr="00AC36B9">
        <w:t xml:space="preserve">а. 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2.4. При завершении работы Исполнитель предоставляет заказчику Акт о приемке выполненных работ (форма КС-2). Заказчик в течение пяти дней со дня получения Акта о приемке выполненных работ обязан направить Исполнителю подписанный экземпляр или мотивированный отказ. Претензии о необходимости проведения доработок должны быть предъявлены Заказчиком в течение семи дней после получения Акта о приемке выполненных работ. Исполнитель обязан произвести необходимые исправления без дополнительной оплаты, в пределах сметной стоимости. 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2.5. В случае несоответствия результатов работы смете, Стороны составляют двусторонний акт с перечнем необходимых доработок. 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2.6. Если </w:t>
      </w:r>
      <w:r w:rsidR="00E21DBB" w:rsidRPr="00E742C6">
        <w:t>в ходе выполнения</w:t>
      </w:r>
      <w:r w:rsidR="00E21DBB" w:rsidRPr="00AC36B9">
        <w:t xml:space="preserve"> </w:t>
      </w:r>
      <w:r w:rsidRPr="00AC36B9">
        <w:t xml:space="preserve">работ будет выявлена необходимость проведения дополнительных </w:t>
      </w:r>
      <w:r w:rsidRPr="00AC36B9">
        <w:lastRenderedPageBreak/>
        <w:t>работ или изменения отдельных условий сметы, то эти работы выполняются по дополнительному соглашению с указанием срока их выполнения и стоимости.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 xml:space="preserve">2.7. Заказчик обязан в течение </w:t>
      </w:r>
      <w:r w:rsidR="00041EF4" w:rsidRPr="00AC36B9">
        <w:t>15 (</w:t>
      </w:r>
      <w:r w:rsidR="00DD3B37" w:rsidRPr="00AC36B9">
        <w:t>пятнадцати</w:t>
      </w:r>
      <w:r w:rsidR="00041EF4" w:rsidRPr="00AC36B9">
        <w:t xml:space="preserve">) </w:t>
      </w:r>
      <w:r w:rsidRPr="00AC36B9">
        <w:t>ра</w:t>
      </w:r>
      <w:r w:rsidR="00DD3B37" w:rsidRPr="00AC36B9">
        <w:t xml:space="preserve">бочих дней с момента подписания </w:t>
      </w:r>
      <w:r w:rsidRPr="00AC36B9">
        <w:t xml:space="preserve">Акта сдачи-приемки выполненных </w:t>
      </w:r>
      <w:r w:rsidR="00F66A55" w:rsidRPr="00AC36B9">
        <w:t xml:space="preserve">работ </w:t>
      </w:r>
      <w:r w:rsidR="00041EF4" w:rsidRPr="00E742C6">
        <w:t xml:space="preserve">вывезти </w:t>
      </w:r>
      <w:r w:rsidR="00F66A55" w:rsidRPr="00AC36B9">
        <w:t>музейн</w:t>
      </w:r>
      <w:r w:rsidR="00041EF4" w:rsidRPr="00AC36B9">
        <w:t xml:space="preserve">ый </w:t>
      </w:r>
      <w:r w:rsidR="00F66A55" w:rsidRPr="00AC36B9">
        <w:t>предмет</w:t>
      </w:r>
      <w:r w:rsidR="00041EF4" w:rsidRPr="00AC36B9">
        <w:t xml:space="preserve"> </w:t>
      </w:r>
      <w:r w:rsidRPr="00AC36B9">
        <w:t>на место постоянного хранения.</w:t>
      </w:r>
    </w:p>
    <w:p w:rsidR="008048DE" w:rsidRPr="00572F61" w:rsidRDefault="00041EF4" w:rsidP="00E742C6">
      <w:pPr>
        <w:widowControl w:val="0"/>
        <w:suppressAutoHyphens/>
        <w:jc w:val="both"/>
        <w:rPr>
          <w:color w:val="auto"/>
        </w:rPr>
      </w:pPr>
      <w:r w:rsidRPr="00AC36B9">
        <w:t xml:space="preserve">2.8. В случае неисполнения или ненадлежащего исполнения Заказчиком обязательства, предусмотренного п. 2.7. </w:t>
      </w:r>
      <w:r w:rsidR="004E00CD">
        <w:t>Контракт</w:t>
      </w:r>
      <w:r w:rsidRPr="00AC36B9">
        <w:t xml:space="preserve">а, </w:t>
      </w:r>
      <w:r w:rsidRPr="00E742C6">
        <w:t>Исполнитель</w:t>
      </w:r>
      <w:r w:rsidRPr="00AC36B9">
        <w:t xml:space="preserve"> вправе</w:t>
      </w:r>
      <w:r w:rsidR="00591F8D" w:rsidRPr="00AC36B9">
        <w:t xml:space="preserve"> </w:t>
      </w:r>
      <w:r w:rsidR="008048DE" w:rsidRPr="00E742C6">
        <w:t>потребовать от Заказчика оплаты дополнительного хранения предмет</w:t>
      </w:r>
      <w:r w:rsidR="00591F8D" w:rsidRPr="00E742C6">
        <w:t xml:space="preserve">а </w:t>
      </w:r>
      <w:r w:rsidR="008048DE" w:rsidRPr="00E742C6">
        <w:t xml:space="preserve">в размере </w:t>
      </w:r>
      <w:r w:rsidR="00591F8D" w:rsidRPr="00E742C6">
        <w:t xml:space="preserve">0,5% от цены </w:t>
      </w:r>
      <w:r w:rsidR="004E00CD">
        <w:t>Контракт</w:t>
      </w:r>
      <w:r w:rsidR="00591F8D" w:rsidRPr="00E742C6">
        <w:t xml:space="preserve">а </w:t>
      </w:r>
      <w:r w:rsidR="008048DE" w:rsidRPr="00E742C6">
        <w:t>за один день хранения 1 (одного) предмета.</w:t>
      </w:r>
    </w:p>
    <w:p w:rsidR="00041EF4" w:rsidRPr="00572F61" w:rsidRDefault="00041EF4" w:rsidP="00E26067">
      <w:pPr>
        <w:widowControl w:val="0"/>
        <w:suppressAutoHyphens/>
        <w:jc w:val="both"/>
        <w:rPr>
          <w:color w:val="auto"/>
        </w:rPr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 xml:space="preserve">3. Цена </w:t>
      </w:r>
      <w:r w:rsidR="004E00CD">
        <w:rPr>
          <w:rFonts w:ascii="Times New Roman" w:hAnsi="Times New Roman" w:cs="Times New Roman"/>
          <w:sz w:val="24"/>
          <w:szCs w:val="24"/>
        </w:rPr>
        <w:t>Контракт</w:t>
      </w:r>
      <w:r w:rsidRPr="00AC36B9">
        <w:rPr>
          <w:rFonts w:ascii="Times New Roman" w:hAnsi="Times New Roman" w:cs="Times New Roman"/>
          <w:sz w:val="24"/>
          <w:szCs w:val="24"/>
        </w:rPr>
        <w:t>а и порядок расчетов</w:t>
      </w:r>
    </w:p>
    <w:p w:rsidR="00E12E86" w:rsidRPr="0078135C" w:rsidRDefault="00E26067" w:rsidP="00E12E86">
      <w:pPr>
        <w:ind w:right="-143"/>
        <w:jc w:val="both"/>
        <w:rPr>
          <w:color w:val="auto"/>
        </w:rPr>
      </w:pPr>
      <w:r w:rsidRPr="00AC36B9">
        <w:t>3</w:t>
      </w:r>
      <w:r w:rsidRPr="0078135C">
        <w:rPr>
          <w:color w:val="auto"/>
        </w:rPr>
        <w:t xml:space="preserve">.1. Цена настоящего </w:t>
      </w:r>
      <w:r w:rsidR="004E00CD">
        <w:rPr>
          <w:color w:val="auto"/>
        </w:rPr>
        <w:t>Контракт</w:t>
      </w:r>
      <w:r w:rsidRPr="0078135C">
        <w:rPr>
          <w:color w:val="auto"/>
        </w:rPr>
        <w:t>а определяется сметой (Приложение №</w:t>
      </w:r>
      <w:r w:rsidR="0082362D" w:rsidRPr="0078135C">
        <w:rPr>
          <w:color w:val="auto"/>
        </w:rPr>
        <w:t xml:space="preserve"> </w:t>
      </w:r>
      <w:r w:rsidRPr="0078135C">
        <w:rPr>
          <w:color w:val="auto"/>
        </w:rPr>
        <w:t xml:space="preserve">2), являющейся неотъемлемой частью настоящего </w:t>
      </w:r>
      <w:r w:rsidR="004E00CD">
        <w:rPr>
          <w:color w:val="auto"/>
        </w:rPr>
        <w:t>Контракт</w:t>
      </w:r>
      <w:r w:rsidRPr="0078135C">
        <w:rPr>
          <w:color w:val="auto"/>
        </w:rPr>
        <w:t xml:space="preserve">а, и составляет </w:t>
      </w:r>
      <w:r w:rsidR="004E00CD">
        <w:rPr>
          <w:b/>
          <w:color w:val="auto"/>
        </w:rPr>
        <w:t>___________</w:t>
      </w:r>
      <w:r w:rsidR="00E12E86" w:rsidRPr="0078135C">
        <w:rPr>
          <w:b/>
          <w:color w:val="auto"/>
        </w:rPr>
        <w:t xml:space="preserve"> (</w:t>
      </w:r>
      <w:r w:rsidR="004E00CD">
        <w:rPr>
          <w:b/>
          <w:color w:val="auto"/>
        </w:rPr>
        <w:t>_______________</w:t>
      </w:r>
      <w:r w:rsidR="00E12E86" w:rsidRPr="0078135C">
        <w:rPr>
          <w:b/>
          <w:color w:val="auto"/>
        </w:rPr>
        <w:t xml:space="preserve">) рублей </w:t>
      </w:r>
      <w:r w:rsidR="004E00CD">
        <w:rPr>
          <w:b/>
          <w:color w:val="auto"/>
        </w:rPr>
        <w:t>__________</w:t>
      </w:r>
      <w:r w:rsidR="00E12E86" w:rsidRPr="0078135C">
        <w:rPr>
          <w:b/>
          <w:color w:val="auto"/>
        </w:rPr>
        <w:t xml:space="preserve"> </w:t>
      </w:r>
      <w:r w:rsidR="00E90E16">
        <w:rPr>
          <w:b/>
          <w:color w:val="auto"/>
        </w:rPr>
        <w:t>копеек</w:t>
      </w:r>
      <w:r w:rsidR="00E12E86" w:rsidRPr="0078135C">
        <w:rPr>
          <w:b/>
          <w:color w:val="auto"/>
        </w:rPr>
        <w:t>,</w:t>
      </w:r>
      <w:r w:rsidR="00E12E86" w:rsidRPr="0078135C">
        <w:rPr>
          <w:color w:val="auto"/>
        </w:rPr>
        <w:t xml:space="preserve"> </w:t>
      </w:r>
      <w:r w:rsidR="004E00CD" w:rsidRPr="004E00CD">
        <w:rPr>
          <w:color w:val="auto"/>
        </w:rPr>
        <w:t>в т.ч. НДС ______ или НДС не облагается</w:t>
      </w:r>
      <w:r w:rsidR="00E12E86" w:rsidRPr="0078135C">
        <w:rPr>
          <w:color w:val="auto"/>
        </w:rPr>
        <w:t>.</w:t>
      </w:r>
    </w:p>
    <w:p w:rsidR="009720D8" w:rsidRPr="0078135C" w:rsidRDefault="009720D8" w:rsidP="0082362D">
      <w:pPr>
        <w:widowControl w:val="0"/>
        <w:suppressAutoHyphens/>
        <w:jc w:val="both"/>
        <w:rPr>
          <w:color w:val="auto"/>
        </w:rPr>
      </w:pPr>
      <w:r w:rsidRPr="0078135C">
        <w:rPr>
          <w:color w:val="auto"/>
        </w:rPr>
        <w:t xml:space="preserve">3.2. Источник финансирования: </w:t>
      </w:r>
      <w:r w:rsidR="0078135C">
        <w:rPr>
          <w:color w:val="auto"/>
        </w:rPr>
        <w:t>средства бюджетных учреждений (субсидия на выполнение государственного задания на 2026 год).</w:t>
      </w:r>
    </w:p>
    <w:p w:rsidR="00572F61" w:rsidRPr="00E742C6" w:rsidRDefault="009720D8" w:rsidP="00E742C6">
      <w:pPr>
        <w:widowControl w:val="0"/>
        <w:suppressAutoHyphens/>
        <w:jc w:val="both"/>
      </w:pPr>
      <w:r w:rsidRPr="00AC36B9">
        <w:t>3.3</w:t>
      </w:r>
      <w:r w:rsidR="00E26067" w:rsidRPr="00AC36B9">
        <w:t xml:space="preserve">. В цену </w:t>
      </w:r>
      <w:r w:rsidR="004E00CD">
        <w:t>Контракт</w:t>
      </w:r>
      <w:r w:rsidR="00E26067" w:rsidRPr="00AC36B9">
        <w:t>а не включена с</w:t>
      </w:r>
      <w:r w:rsidR="00F66A55" w:rsidRPr="00AC36B9">
        <w:t>тоимость транспортировки музейн</w:t>
      </w:r>
      <w:r w:rsidR="000A3855" w:rsidRPr="00AC36B9">
        <w:t>ого</w:t>
      </w:r>
      <w:r w:rsidR="00E26067" w:rsidRPr="00AC36B9">
        <w:t xml:space="preserve"> предмет</w:t>
      </w:r>
      <w:r w:rsidR="000A3855" w:rsidRPr="00AC36B9">
        <w:t>а</w:t>
      </w:r>
      <w:r w:rsidR="00E26067" w:rsidRPr="00AC36B9">
        <w:t xml:space="preserve"> и страхования</w:t>
      </w:r>
      <w:r w:rsidR="00572F61">
        <w:t xml:space="preserve">, </w:t>
      </w:r>
      <w:r w:rsidR="00572F61" w:rsidRPr="00E742C6">
        <w:t>а также выплаты, связанные с наступлением страхового случая.</w:t>
      </w:r>
    </w:p>
    <w:p w:rsidR="00E26067" w:rsidRPr="00E742C6" w:rsidRDefault="009720D8" w:rsidP="00E742C6">
      <w:pPr>
        <w:widowControl w:val="0"/>
        <w:suppressAutoHyphens/>
        <w:jc w:val="both"/>
      </w:pPr>
      <w:r w:rsidRPr="00AC36B9">
        <w:t>3.4</w:t>
      </w:r>
      <w:r w:rsidR="00E26067" w:rsidRPr="00AC36B9">
        <w:t xml:space="preserve">. Цена </w:t>
      </w:r>
      <w:r w:rsidR="004E00CD">
        <w:t>Контракт</w:t>
      </w:r>
      <w:r w:rsidR="00E26067" w:rsidRPr="00AC36B9">
        <w:t xml:space="preserve">а является твердой и не подлежит изменению на все время действия </w:t>
      </w:r>
      <w:r w:rsidR="004E00CD">
        <w:t>Контракт</w:t>
      </w:r>
      <w:r w:rsidR="00E26067" w:rsidRPr="00AC36B9">
        <w:t>а.</w:t>
      </w:r>
    </w:p>
    <w:p w:rsidR="00E26067" w:rsidRPr="00AC36B9" w:rsidRDefault="009720D8" w:rsidP="0082362D">
      <w:pPr>
        <w:widowControl w:val="0"/>
        <w:suppressAutoHyphens/>
        <w:jc w:val="both"/>
      </w:pPr>
      <w:r w:rsidRPr="00AC36B9">
        <w:t>3.5</w:t>
      </w:r>
      <w:r w:rsidR="000030A5" w:rsidRPr="00AC36B9">
        <w:t xml:space="preserve">. </w:t>
      </w:r>
      <w:r w:rsidR="00E26067" w:rsidRPr="00AC36B9">
        <w:t xml:space="preserve">Авансирование не предусмотрено. Оплата по настоящему </w:t>
      </w:r>
      <w:r w:rsidR="004E00CD">
        <w:t>Контракт</w:t>
      </w:r>
      <w:r w:rsidR="00E26067" w:rsidRPr="00AC36B9">
        <w:t xml:space="preserve">у производится в безналичной форме путем перечисления денежных средств на лицевой счет Исполнителя, указанный в </w:t>
      </w:r>
      <w:r w:rsidR="004E00CD">
        <w:t>Контракт</w:t>
      </w:r>
      <w:r w:rsidR="00E26067" w:rsidRPr="00AC36B9">
        <w:t xml:space="preserve">е. </w:t>
      </w:r>
    </w:p>
    <w:p w:rsidR="00E26067" w:rsidRPr="00AC36B9" w:rsidRDefault="009720D8" w:rsidP="0082362D">
      <w:pPr>
        <w:widowControl w:val="0"/>
        <w:suppressAutoHyphens/>
        <w:jc w:val="both"/>
      </w:pPr>
      <w:r w:rsidRPr="00AC36B9">
        <w:t>3.6</w:t>
      </w:r>
      <w:r w:rsidR="00E26067" w:rsidRPr="00AC36B9">
        <w:t xml:space="preserve">. Оплата выполненных работ производится </w:t>
      </w:r>
      <w:r w:rsidR="00FA1B64" w:rsidRPr="00AC36B9">
        <w:t xml:space="preserve">в форме безналичных расчетов в течение 7 (семи) рабочих дней со дня подписания сторонами </w:t>
      </w:r>
      <w:r w:rsidR="001243E9" w:rsidRPr="00AC36B9">
        <w:t xml:space="preserve">Акта о приемке выполненных работ по форме КС-2, </w:t>
      </w:r>
      <w:r w:rsidR="00FA1B64" w:rsidRPr="00AC36B9">
        <w:t xml:space="preserve">на основании выставленного </w:t>
      </w:r>
      <w:r w:rsidR="009B07B0">
        <w:t>Исполнителе</w:t>
      </w:r>
      <w:r w:rsidR="00FA1B64" w:rsidRPr="00AC36B9">
        <w:t>м счета, счета-фактуры (при наличии). Датой оплаты является дата списания денежных средств с лицевого счета Заказчика.</w:t>
      </w: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>4. Обязанности сторон</w:t>
      </w:r>
    </w:p>
    <w:p w:rsidR="00E26067" w:rsidRPr="00AC36B9" w:rsidRDefault="00F66A55" w:rsidP="00E26067">
      <w:pPr>
        <w:widowControl w:val="0"/>
        <w:tabs>
          <w:tab w:val="left" w:pos="0"/>
        </w:tabs>
        <w:suppressAutoHyphens/>
        <w:jc w:val="both"/>
      </w:pPr>
      <w:r w:rsidRPr="00AC36B9">
        <w:t>4.1. Заказчик передает музейны</w:t>
      </w:r>
      <w:r w:rsidR="000A3855" w:rsidRPr="00AC36B9">
        <w:t>й</w:t>
      </w:r>
      <w:r w:rsidR="00E26067" w:rsidRPr="00AC36B9">
        <w:t xml:space="preserve"> предмет Исполнителю на временное хранение. Порядок и оформление передачи музейного предмета от Заказчика Исполнителю и от Исполнителя к Заказчику производится согласно </w:t>
      </w:r>
      <w:r w:rsidRPr="00AC36B9">
        <w:t xml:space="preserve">действующим </w:t>
      </w:r>
      <w:r w:rsidR="00514E68" w:rsidRPr="00AC36B9">
        <w:t>«</w:t>
      </w:r>
      <w:r w:rsidRPr="00AC36B9">
        <w:t>Единым правилам организации комплектования, учета, хранения и использования музейных предметов и музейных коллекций</w:t>
      </w:r>
      <w:r w:rsidR="00514E68" w:rsidRPr="00AC36B9">
        <w:t>», утвержденным</w:t>
      </w:r>
      <w:r w:rsidRPr="00AC36B9">
        <w:t xml:space="preserve"> приказом Министерства культуры РФ от 23.07.2020</w:t>
      </w:r>
      <w:r w:rsidR="007A776A" w:rsidRPr="00AC36B9">
        <w:t xml:space="preserve"> г.</w:t>
      </w:r>
      <w:r w:rsidRPr="00AC36B9">
        <w:t xml:space="preserve"> № 827</w:t>
      </w:r>
      <w:r w:rsidR="00E26067" w:rsidRPr="00E742C6">
        <w:t>.</w:t>
      </w:r>
      <w:r w:rsidR="001700C5">
        <w:t xml:space="preserve"> </w:t>
      </w:r>
      <w:r w:rsidR="001700C5" w:rsidRPr="001700C5">
        <w:t>Наличие у Исполнителя Типового отчета (</w:t>
      </w:r>
      <w:proofErr w:type="spellStart"/>
      <w:r w:rsidR="001700C5" w:rsidRPr="001700C5">
        <w:t>Fasility</w:t>
      </w:r>
      <w:proofErr w:type="spellEnd"/>
      <w:r w:rsidR="001700C5" w:rsidRPr="001700C5">
        <w:t xml:space="preserve"> </w:t>
      </w:r>
      <w:proofErr w:type="spellStart"/>
      <w:r w:rsidR="001700C5" w:rsidRPr="001700C5">
        <w:t>report</w:t>
      </w:r>
      <w:proofErr w:type="spellEnd"/>
      <w:r w:rsidR="001700C5" w:rsidRPr="001700C5">
        <w:t>) помещения, в котором будут осуществляться реставрационные работы. Наличие специализированного помещения, оборудованного для хранения музейных предметов, принятых на реставрацию, и соответствующего требованиям Единых правилами организации комплектования, учета, хранения и использования музейных предметов и музейных коллекций, утвержденным приказом Министерства культуры РФ от 23.07.2020 г. № 827.</w:t>
      </w:r>
    </w:p>
    <w:p w:rsidR="000619D0" w:rsidRPr="00AC36B9" w:rsidRDefault="00E26067" w:rsidP="00E742C6">
      <w:pPr>
        <w:widowControl w:val="0"/>
        <w:tabs>
          <w:tab w:val="left" w:pos="0"/>
        </w:tabs>
        <w:suppressAutoHyphens/>
        <w:jc w:val="both"/>
      </w:pPr>
      <w:r w:rsidRPr="00AC36B9">
        <w:t>4.2. Заказчик обязуется передать музейный предмет Исполнителю по Ак</w:t>
      </w:r>
      <w:r w:rsidR="003322BA" w:rsidRPr="00AC36B9">
        <w:t>ту приема-</w:t>
      </w:r>
      <w:r w:rsidR="004E00CD" w:rsidRPr="00AC36B9">
        <w:t>передачи в</w:t>
      </w:r>
      <w:r w:rsidR="003322BA" w:rsidRPr="00AC36B9">
        <w:t xml:space="preserve"> течение </w:t>
      </w:r>
      <w:r w:rsidR="003322BA" w:rsidRPr="00E742C6">
        <w:t>45</w:t>
      </w:r>
      <w:r w:rsidRPr="00E742C6">
        <w:t xml:space="preserve"> (сорока</w:t>
      </w:r>
      <w:r w:rsidR="003322BA" w:rsidRPr="00E742C6">
        <w:t xml:space="preserve"> пяти</w:t>
      </w:r>
      <w:r w:rsidRPr="00E742C6">
        <w:t>) рабочих дней</w:t>
      </w:r>
      <w:r w:rsidRPr="00AC36B9">
        <w:t xml:space="preserve"> с момента подписания настоящего </w:t>
      </w:r>
      <w:r w:rsidR="004E00CD">
        <w:t>Контракт</w:t>
      </w:r>
      <w:r w:rsidRPr="00AC36B9">
        <w:t>а.</w:t>
      </w:r>
    </w:p>
    <w:p w:rsidR="00E26067" w:rsidRPr="00AC36B9" w:rsidRDefault="000619D0" w:rsidP="00E742C6">
      <w:pPr>
        <w:widowControl w:val="0"/>
        <w:tabs>
          <w:tab w:val="left" w:pos="0"/>
        </w:tabs>
        <w:suppressAutoHyphens/>
        <w:jc w:val="both"/>
      </w:pPr>
      <w:r w:rsidRPr="00E742C6">
        <w:t xml:space="preserve">4.3. </w:t>
      </w:r>
      <w:r w:rsidR="00E26067" w:rsidRPr="00E742C6">
        <w:t>В случ</w:t>
      </w:r>
      <w:r w:rsidR="00F66A55" w:rsidRPr="00E742C6">
        <w:t xml:space="preserve">ае </w:t>
      </w:r>
      <w:proofErr w:type="spellStart"/>
      <w:r w:rsidR="00F66A55" w:rsidRPr="00E742C6">
        <w:t>непоступления</w:t>
      </w:r>
      <w:proofErr w:type="spellEnd"/>
      <w:r w:rsidR="00F66A55" w:rsidRPr="00E742C6">
        <w:t xml:space="preserve"> музейн</w:t>
      </w:r>
      <w:r w:rsidR="000A3855" w:rsidRPr="00E742C6">
        <w:t xml:space="preserve">ого </w:t>
      </w:r>
      <w:r w:rsidR="00E26067" w:rsidRPr="00E742C6">
        <w:t>предмет</w:t>
      </w:r>
      <w:r w:rsidR="000A3855" w:rsidRPr="00E742C6">
        <w:t>а</w:t>
      </w:r>
      <w:r w:rsidR="00E26067" w:rsidRPr="00E742C6">
        <w:t xml:space="preserve"> в указанный период,</w:t>
      </w:r>
      <w:r w:rsidR="00E26067" w:rsidRPr="00AC36B9">
        <w:t xml:space="preserve"> </w:t>
      </w:r>
      <w:r w:rsidR="003322BA" w:rsidRPr="00E742C6">
        <w:t>Исполнитель</w:t>
      </w:r>
      <w:r w:rsidR="00562F18" w:rsidRPr="00AC36B9">
        <w:t xml:space="preserve"> </w:t>
      </w:r>
      <w:r w:rsidR="00562F18" w:rsidRPr="00E742C6">
        <w:t xml:space="preserve">вправе </w:t>
      </w:r>
      <w:r w:rsidR="00831658" w:rsidRPr="00E742C6">
        <w:t xml:space="preserve">начислить </w:t>
      </w:r>
      <w:r w:rsidR="00591F8D" w:rsidRPr="00E742C6">
        <w:t xml:space="preserve">пени за каждый день </w:t>
      </w:r>
      <w:r w:rsidR="004E00CD" w:rsidRPr="00E742C6">
        <w:t>просрочки исполнения,</w:t>
      </w:r>
      <w:r w:rsidR="00591F8D" w:rsidRPr="00E742C6">
        <w:t xml:space="preserve"> указанного обязательств Заказчиком</w:t>
      </w:r>
      <w:r w:rsidR="001450E8" w:rsidRPr="00E742C6">
        <w:t xml:space="preserve"> </w:t>
      </w:r>
      <w:r w:rsidR="00591F8D" w:rsidRPr="00E742C6">
        <w:t xml:space="preserve">в размере 0,5% от цены </w:t>
      </w:r>
      <w:r w:rsidR="004E00CD">
        <w:t>Контракт</w:t>
      </w:r>
      <w:r w:rsidR="00591F8D" w:rsidRPr="00E742C6">
        <w:t>а</w:t>
      </w:r>
      <w:r w:rsidR="00D24A95" w:rsidRPr="00E742C6">
        <w:t xml:space="preserve">, </w:t>
      </w:r>
      <w:r w:rsidR="00514AE0" w:rsidRPr="00E742C6">
        <w:t>расторгнут</w:t>
      </w:r>
      <w:r w:rsidR="00562F18" w:rsidRPr="00E742C6">
        <w:t xml:space="preserve">ь </w:t>
      </w:r>
      <w:r w:rsidR="004E00CD">
        <w:t>Контракт</w:t>
      </w:r>
      <w:r w:rsidR="00562F18" w:rsidRPr="00E742C6">
        <w:t xml:space="preserve"> </w:t>
      </w:r>
      <w:r w:rsidR="00E26067" w:rsidRPr="00E742C6">
        <w:t>в одностороннем порядке с обязательным письменным уведомлением Заказчика</w:t>
      </w:r>
      <w:r w:rsidR="00562F18" w:rsidRPr="00E742C6">
        <w:t xml:space="preserve"> и потребовать возмещения убытков</w:t>
      </w:r>
      <w:r w:rsidR="00E26067" w:rsidRPr="00E742C6">
        <w:t>.</w:t>
      </w:r>
    </w:p>
    <w:p w:rsidR="00E26067" w:rsidRPr="00AC36B9" w:rsidRDefault="00E26067" w:rsidP="00E742C6">
      <w:pPr>
        <w:widowControl w:val="0"/>
        <w:tabs>
          <w:tab w:val="left" w:pos="0"/>
        </w:tabs>
        <w:suppressAutoHyphens/>
        <w:jc w:val="both"/>
        <w:rPr>
          <w:color w:val="0070C0"/>
        </w:rPr>
      </w:pPr>
      <w:r w:rsidRPr="00AC36B9">
        <w:t xml:space="preserve">Уведомление о расторжении направляется Исполнителем в форме </w:t>
      </w:r>
      <w:r w:rsidR="000A3855" w:rsidRPr="00AC36B9">
        <w:t xml:space="preserve">электронного документа на </w:t>
      </w:r>
      <w:r w:rsidRPr="00AC36B9">
        <w:t>почту Заказчика:</w:t>
      </w:r>
      <w:r w:rsidR="00E12E86" w:rsidRPr="00AC36B9">
        <w:rPr>
          <w:rFonts w:eastAsiaTheme="minorEastAsia"/>
          <w:bCs/>
          <w:snapToGrid w:val="0"/>
        </w:rPr>
        <w:t xml:space="preserve"> </w:t>
      </w:r>
      <w:r w:rsidR="00AC36B9" w:rsidRPr="00AC36B9">
        <w:rPr>
          <w:rFonts w:eastAsiaTheme="minorEastAsia"/>
          <w:bCs/>
          <w:snapToGrid w:val="0"/>
        </w:rPr>
        <w:t>bercheneva@vladmuseum.ru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>4.</w:t>
      </w:r>
      <w:r w:rsidR="000619D0" w:rsidRPr="00AC36B9">
        <w:t>4</w:t>
      </w:r>
      <w:r w:rsidRPr="00AC36B9">
        <w:t>. Исполнитель использует переданны</w:t>
      </w:r>
      <w:r w:rsidR="000A3855" w:rsidRPr="00AC36B9">
        <w:t>й</w:t>
      </w:r>
      <w:r w:rsidRPr="00AC36B9">
        <w:t xml:space="preserve"> ему </w:t>
      </w:r>
      <w:r w:rsidR="000A3855" w:rsidRPr="00AC36B9">
        <w:t xml:space="preserve">музейный предмет </w:t>
      </w:r>
      <w:r w:rsidRPr="00AC36B9">
        <w:t xml:space="preserve">исключительно для целей, указанных в настоящем </w:t>
      </w:r>
      <w:r w:rsidR="004E00CD">
        <w:t>Контракт</w:t>
      </w:r>
      <w:r w:rsidRPr="00AC36B9">
        <w:t>е, и без письменного согласия Заказчика не имеет права доставлять его в иные места хранения и/или передавать в аренду, либо в любое иное возможное по форме использование третьей стороне.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>4.</w:t>
      </w:r>
      <w:r w:rsidR="000619D0" w:rsidRPr="00AC36B9">
        <w:t>5</w:t>
      </w:r>
      <w:r w:rsidRPr="00AC36B9">
        <w:t xml:space="preserve">. Исполнитель по настоящему </w:t>
      </w:r>
      <w:r w:rsidR="004E00CD">
        <w:t>Контракт</w:t>
      </w:r>
      <w:r w:rsidRPr="00AC36B9">
        <w:t>у принимает на себя обязательства по принятию и обеспечению всех необходимых и достаточных мер, в том числе и правового характера, для обе</w:t>
      </w:r>
      <w:r w:rsidR="00F66A55" w:rsidRPr="00AC36B9">
        <w:t>спечения сохранности передаваем</w:t>
      </w:r>
      <w:r w:rsidR="00FA7BA9" w:rsidRPr="00AC36B9">
        <w:t>ого</w:t>
      </w:r>
      <w:r w:rsidRPr="00AC36B9">
        <w:t xml:space="preserve"> музейн</w:t>
      </w:r>
      <w:r w:rsidR="00FA7BA9" w:rsidRPr="00AC36B9">
        <w:t>ого</w:t>
      </w:r>
      <w:r w:rsidRPr="00AC36B9">
        <w:t xml:space="preserve"> предмет</w:t>
      </w:r>
      <w:r w:rsidR="00FA7BA9" w:rsidRPr="00AC36B9">
        <w:t>а</w:t>
      </w:r>
      <w:r w:rsidRPr="00AC36B9">
        <w:t xml:space="preserve"> из собрания Заказчика, и гарантируе</w:t>
      </w:r>
      <w:r w:rsidR="00F66A55" w:rsidRPr="00AC36B9">
        <w:t>т своевременный возврат музейн</w:t>
      </w:r>
      <w:r w:rsidR="00FA7BA9" w:rsidRPr="00AC36B9">
        <w:t>ого</w:t>
      </w:r>
      <w:r w:rsidR="00F66A55" w:rsidRPr="00AC36B9">
        <w:t xml:space="preserve"> </w:t>
      </w:r>
      <w:r w:rsidRPr="00AC36B9">
        <w:t>предмет</w:t>
      </w:r>
      <w:r w:rsidR="00FA7BA9" w:rsidRPr="00AC36B9">
        <w:t>а</w:t>
      </w:r>
      <w:r w:rsidRPr="00AC36B9">
        <w:t xml:space="preserve"> в предусмотренный </w:t>
      </w:r>
      <w:r w:rsidR="004E00CD">
        <w:t>Контракт</w:t>
      </w:r>
      <w:r w:rsidRPr="00AC36B9">
        <w:t xml:space="preserve">ом срок. 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lastRenderedPageBreak/>
        <w:t>4.</w:t>
      </w:r>
      <w:r w:rsidR="000619D0" w:rsidRPr="00AC36B9">
        <w:t>6</w:t>
      </w:r>
      <w:r w:rsidRPr="00AC36B9">
        <w:t>. Заказчик принимает на себя обязательства по принятию всех необходимых и достаточн</w:t>
      </w:r>
      <w:r w:rsidR="00F66A55" w:rsidRPr="00AC36B9">
        <w:t>ых мер правовой защиты переданн</w:t>
      </w:r>
      <w:r w:rsidR="00FA7BA9" w:rsidRPr="00AC36B9">
        <w:t>ого</w:t>
      </w:r>
      <w:r w:rsidR="00F66A55" w:rsidRPr="00AC36B9">
        <w:t xml:space="preserve"> </w:t>
      </w:r>
      <w:r w:rsidR="00FA7BA9" w:rsidRPr="00AC36B9">
        <w:t xml:space="preserve">музейного предмета </w:t>
      </w:r>
      <w:r w:rsidRPr="00AC36B9">
        <w:t xml:space="preserve">от возможных исков третьих лиц и принимает на себя связанные с этим затраты. </w:t>
      </w:r>
    </w:p>
    <w:p w:rsidR="00572F61" w:rsidRPr="00E742C6" w:rsidRDefault="00E26067" w:rsidP="00E742C6">
      <w:pPr>
        <w:widowControl w:val="0"/>
        <w:suppressAutoHyphens/>
        <w:jc w:val="both"/>
      </w:pPr>
      <w:r w:rsidRPr="00E742C6">
        <w:t>4.</w:t>
      </w:r>
      <w:r w:rsidR="000619D0" w:rsidRPr="00E742C6">
        <w:t>7</w:t>
      </w:r>
      <w:r w:rsidR="00F66A55" w:rsidRPr="00E742C6">
        <w:t>.</w:t>
      </w:r>
      <w:r w:rsidR="00DD3B37" w:rsidRPr="00E742C6">
        <w:t xml:space="preserve"> </w:t>
      </w:r>
      <w:r w:rsidR="00572F61" w:rsidRPr="00E742C6">
        <w:t xml:space="preserve">Упаковка, транспортировка (ввоз и вывоз) музейного предмета в соответствии с требованиями Единых правил, а также страхование музейного предмета на время транспортировки и период временного хранения осуществляется в объеме, предусмотренном </w:t>
      </w:r>
      <w:hyperlink w:anchor="P22">
        <w:r w:rsidR="00572F61" w:rsidRPr="00E742C6">
          <w:t>Методическими рекомендаци</w:t>
        </w:r>
      </w:hyperlink>
      <w:r w:rsidR="00572F61" w:rsidRPr="00E742C6">
        <w:t>ями Министерства культуры Российской федерации по вопросам страхования музейных предметов (Письмо Министерства культуры Российской Федерации от 14 мая 2016 г. № 165-01-39-ВА), силами и за счет средств Заказчика.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>Заказчик обязан письменно уведомить Исполнителя о дате и вр</w:t>
      </w:r>
      <w:r w:rsidR="00F66A55" w:rsidRPr="00AC36B9">
        <w:t>емени вывоз</w:t>
      </w:r>
      <w:r w:rsidR="00FA7BA9" w:rsidRPr="00AC36B9">
        <w:t>а</w:t>
      </w:r>
      <w:r w:rsidR="00F66A55" w:rsidRPr="00AC36B9">
        <w:t xml:space="preserve"> музейн</w:t>
      </w:r>
      <w:r w:rsidR="00FA7BA9" w:rsidRPr="00AC36B9">
        <w:t>ого</w:t>
      </w:r>
      <w:r w:rsidR="00F66A55" w:rsidRPr="00AC36B9">
        <w:t xml:space="preserve"> предмет</w:t>
      </w:r>
      <w:r w:rsidR="00FA7BA9" w:rsidRPr="00AC36B9">
        <w:t>а</w:t>
      </w:r>
      <w:r w:rsidRPr="00AC36B9">
        <w:t xml:space="preserve"> и о сопровождающих лицах и транспорте.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>Уведомление направляется Заказчиком в форме электронного документа на почту Исполнителя:</w:t>
      </w:r>
      <w:r w:rsidR="00D91AF5" w:rsidRPr="00AC36B9">
        <w:t xml:space="preserve"> </w:t>
      </w:r>
      <w:hyperlink r:id="rId8" w:history="1">
        <w:r w:rsidR="00852428">
          <w:rPr>
            <w:rStyle w:val="ad"/>
          </w:rPr>
          <w:t>___________________</w:t>
        </w:r>
      </w:hyperlink>
      <w:r w:rsidR="00D91AF5" w:rsidRPr="00AC36B9">
        <w:t xml:space="preserve">. </w:t>
      </w:r>
      <w:r w:rsidRPr="00AC36B9">
        <w:t xml:space="preserve"> 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>4.</w:t>
      </w:r>
      <w:r w:rsidR="000619D0" w:rsidRPr="00AC36B9">
        <w:t>8</w:t>
      </w:r>
      <w:r w:rsidRPr="00AC36B9">
        <w:t>. Исполнитель обязуется обеспечить бережное обращение с принимаемым музейным</w:t>
      </w:r>
      <w:r w:rsidR="00F66A55" w:rsidRPr="00AC36B9">
        <w:t xml:space="preserve"> предмет</w:t>
      </w:r>
      <w:r w:rsidR="00FA7BA9" w:rsidRPr="00AC36B9">
        <w:t>ом в</w:t>
      </w:r>
      <w:r w:rsidRPr="00AC36B9">
        <w:t xml:space="preserve"> соответствии с нормами и правилами, обязательными для Исполнителя, и обеспечивает предусмотренные для охраны и сохранности музейного предмета меры безопасности.</w:t>
      </w:r>
    </w:p>
    <w:p w:rsidR="00D83C82" w:rsidRPr="00AC36B9" w:rsidRDefault="00E26067" w:rsidP="00E26067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AC36B9">
        <w:t>4.</w:t>
      </w:r>
      <w:r w:rsidR="000619D0" w:rsidRPr="00AC36B9">
        <w:t>9</w:t>
      </w:r>
      <w:r w:rsidRPr="00AC36B9">
        <w:t xml:space="preserve">. Заказчик имеет право во время действия настоящего </w:t>
      </w:r>
      <w:r w:rsidR="004E00CD">
        <w:t>Контракт</w:t>
      </w:r>
      <w:r w:rsidRPr="00AC36B9">
        <w:t xml:space="preserve">а проверить полноту исполнения требований </w:t>
      </w:r>
      <w:r w:rsidR="004E00CD">
        <w:t>Контракт</w:t>
      </w:r>
      <w:r w:rsidRPr="00AC36B9">
        <w:t xml:space="preserve">а в области сохранения </w:t>
      </w:r>
      <w:r w:rsidR="00FA7BA9" w:rsidRPr="00AC36B9">
        <w:t>музейного предмета</w:t>
      </w:r>
      <w:r w:rsidRPr="00AC36B9">
        <w:t xml:space="preserve">. Для осуществления проверки Исполнитель обеспечивает доступ уполномоченных представителей Заказчика к </w:t>
      </w:r>
      <w:r w:rsidRPr="00AC36B9">
        <w:rPr>
          <w:color w:val="auto"/>
        </w:rPr>
        <w:t>музейн</w:t>
      </w:r>
      <w:r w:rsidR="00FA7BA9" w:rsidRPr="00AC36B9">
        <w:rPr>
          <w:color w:val="auto"/>
        </w:rPr>
        <w:t>ому</w:t>
      </w:r>
      <w:r w:rsidRPr="00AC36B9">
        <w:rPr>
          <w:color w:val="auto"/>
        </w:rPr>
        <w:t xml:space="preserve"> предмет</w:t>
      </w:r>
      <w:r w:rsidR="00FA7BA9" w:rsidRPr="00AC36B9">
        <w:rPr>
          <w:color w:val="auto"/>
        </w:rPr>
        <w:t>у</w:t>
      </w:r>
      <w:r w:rsidRPr="00AC36B9">
        <w:rPr>
          <w:color w:val="auto"/>
        </w:rPr>
        <w:t>, переданн</w:t>
      </w:r>
      <w:r w:rsidR="00FA7BA9" w:rsidRPr="00AC36B9">
        <w:rPr>
          <w:color w:val="auto"/>
        </w:rPr>
        <w:t>ому</w:t>
      </w:r>
      <w:r w:rsidRPr="00AC36B9">
        <w:rPr>
          <w:color w:val="auto"/>
        </w:rPr>
        <w:t xml:space="preserve"> Исполнителю</w:t>
      </w:r>
      <w:r w:rsidR="00201588">
        <w:rPr>
          <w:color w:val="auto"/>
        </w:rPr>
        <w:t>.</w:t>
      </w:r>
    </w:p>
    <w:p w:rsidR="00041EF4" w:rsidRDefault="00E26067" w:rsidP="00041EF4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AC36B9">
        <w:rPr>
          <w:color w:val="auto"/>
        </w:rPr>
        <w:t>4.</w:t>
      </w:r>
      <w:r w:rsidR="000619D0" w:rsidRPr="00AC36B9">
        <w:rPr>
          <w:color w:val="auto"/>
        </w:rPr>
        <w:t>10</w:t>
      </w:r>
      <w:r w:rsidRPr="00AC36B9">
        <w:rPr>
          <w:color w:val="auto"/>
        </w:rPr>
        <w:t xml:space="preserve">. В случае повреждения </w:t>
      </w:r>
      <w:r w:rsidR="00FA7BA9" w:rsidRPr="00AC36B9">
        <w:t xml:space="preserve">музейного предмета </w:t>
      </w:r>
      <w:r w:rsidRPr="00AC36B9">
        <w:rPr>
          <w:color w:val="auto"/>
        </w:rPr>
        <w:t>в результате хранения или неосторожного обращения, Исполнитель немедленно после обнаружения такого факта информирует в письменном виде Заказчика. Решение о проведении реставрации или консервации любого вида в связи с установлением факта повреждения принимает Заказчик. В случае невозможности проведения реставрации, музейны</w:t>
      </w:r>
      <w:r w:rsidR="00FA7BA9" w:rsidRPr="00AC36B9">
        <w:rPr>
          <w:color w:val="auto"/>
        </w:rPr>
        <w:t>й</w:t>
      </w:r>
      <w:r w:rsidRPr="00AC36B9">
        <w:rPr>
          <w:color w:val="auto"/>
        </w:rPr>
        <w:t xml:space="preserve"> предмет</w:t>
      </w:r>
      <w:r w:rsidR="00F66A55" w:rsidRPr="00AC36B9">
        <w:rPr>
          <w:color w:val="auto"/>
        </w:rPr>
        <w:t xml:space="preserve"> возвращаю</w:t>
      </w:r>
      <w:r w:rsidRPr="00AC36B9">
        <w:rPr>
          <w:color w:val="auto"/>
        </w:rPr>
        <w:t>тся Заказчику, о чем составл</w:t>
      </w:r>
      <w:r w:rsidR="00041EF4" w:rsidRPr="00AC36B9">
        <w:rPr>
          <w:color w:val="auto"/>
        </w:rPr>
        <w:t>яется соответствующий протокол.</w:t>
      </w:r>
    </w:p>
    <w:p w:rsidR="001700C5" w:rsidRPr="001700C5" w:rsidRDefault="001700C5" w:rsidP="001700C5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>
        <w:rPr>
          <w:color w:val="auto"/>
        </w:rPr>
        <w:t xml:space="preserve">4.11. </w:t>
      </w:r>
      <w:r w:rsidRPr="001700C5">
        <w:rPr>
          <w:color w:val="auto"/>
        </w:rPr>
        <w:t xml:space="preserve">Наличие </w:t>
      </w:r>
      <w:r>
        <w:rPr>
          <w:color w:val="auto"/>
        </w:rPr>
        <w:t xml:space="preserve">у Исполнителя </w:t>
      </w:r>
      <w:r w:rsidRPr="001700C5">
        <w:rPr>
          <w:color w:val="auto"/>
        </w:rPr>
        <w:t>действующей лицензии на осуществление деятельности по сохранению объектов культурного наследия (памятников истории и культуры) народов Российской Федерации (ст.12 п.48 ФЗ № 99 от 04.05.2011 г.). В лицензии должны быть указаны виды деятельности (в соответствии с Постановлением Правительства РФ от 28.01.2022 N 67 "О лицензировании деятельности по сохранению объектов культурного наследия (памятников истории и культуры) народов Российской Федерации и признании утратившими силу некоторых актов Правительства Российской Федерации") по видам работ:</w:t>
      </w:r>
    </w:p>
    <w:p w:rsidR="001700C5" w:rsidRDefault="001700C5" w:rsidP="001700C5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1700C5">
        <w:rPr>
          <w:color w:val="auto"/>
        </w:rPr>
        <w:t>- реставрация, консервация и воссоздание произведений скульптуры и декоративно-прикладного искусства</w:t>
      </w:r>
      <w:r>
        <w:rPr>
          <w:color w:val="auto"/>
        </w:rPr>
        <w:t>.</w:t>
      </w:r>
    </w:p>
    <w:p w:rsidR="001700C5" w:rsidRPr="00AC36B9" w:rsidRDefault="001700C5" w:rsidP="001700C5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>
        <w:rPr>
          <w:color w:val="auto"/>
        </w:rPr>
        <w:t xml:space="preserve">4.12. </w:t>
      </w:r>
      <w:r w:rsidR="00A26EA4" w:rsidRPr="00A26EA4">
        <w:rPr>
          <w:color w:val="auto"/>
        </w:rPr>
        <w:t>Проведение реставрационных работ в отношении музейных предметов осуществляется лицами, аттестованными Министерством культуры Российской Федерации на право проведения реставрационных работ, в соответствии с требованиями 54-фз от 26.05.1996 г. "О музейном фонде Российской Федерации и музеях в Российской Федерации"</w:t>
      </w:r>
      <w:r w:rsidR="00A26EA4">
        <w:rPr>
          <w:color w:val="auto"/>
        </w:rPr>
        <w:t>.</w:t>
      </w:r>
    </w:p>
    <w:p w:rsidR="003E2F22" w:rsidRPr="00AC36B9" w:rsidRDefault="00E26067" w:rsidP="00041EF4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AC36B9">
        <w:rPr>
          <w:color w:val="auto"/>
        </w:rPr>
        <w:t>4.1</w:t>
      </w:r>
      <w:r w:rsidR="00A26EA4">
        <w:rPr>
          <w:color w:val="auto"/>
        </w:rPr>
        <w:t>3</w:t>
      </w:r>
      <w:r w:rsidRPr="00AC36B9">
        <w:rPr>
          <w:color w:val="auto"/>
        </w:rPr>
        <w:t>. Исполнитель вправе</w:t>
      </w:r>
      <w:r w:rsidR="003E2F22" w:rsidRPr="00AC36B9">
        <w:rPr>
          <w:color w:val="auto"/>
        </w:rPr>
        <w:t>:</w:t>
      </w:r>
    </w:p>
    <w:p w:rsidR="003E2F22" w:rsidRPr="00AC36B9" w:rsidRDefault="003E2F22" w:rsidP="008A7352">
      <w:pPr>
        <w:pStyle w:val="a5"/>
        <w:widowControl w:val="0"/>
        <w:suppressAutoHyphens/>
        <w:ind w:left="0"/>
        <w:rPr>
          <w:color w:val="auto"/>
          <w:sz w:val="24"/>
          <w:szCs w:val="24"/>
        </w:rPr>
      </w:pPr>
      <w:r w:rsidRPr="00AC36B9">
        <w:rPr>
          <w:color w:val="auto"/>
          <w:sz w:val="24"/>
          <w:szCs w:val="24"/>
        </w:rPr>
        <w:t>4.1</w:t>
      </w:r>
      <w:r w:rsidR="00A26EA4">
        <w:rPr>
          <w:color w:val="auto"/>
          <w:sz w:val="24"/>
          <w:szCs w:val="24"/>
        </w:rPr>
        <w:t>3</w:t>
      </w:r>
      <w:r w:rsidRPr="00AC36B9">
        <w:rPr>
          <w:color w:val="auto"/>
          <w:sz w:val="24"/>
          <w:szCs w:val="24"/>
        </w:rPr>
        <w:t xml:space="preserve">.1. </w:t>
      </w:r>
      <w:r w:rsidR="008A7352" w:rsidRPr="00AC36B9">
        <w:rPr>
          <w:color w:val="auto"/>
          <w:sz w:val="24"/>
          <w:szCs w:val="24"/>
        </w:rPr>
        <w:t>и</w:t>
      </w:r>
      <w:r w:rsidR="00E26067" w:rsidRPr="00AC36B9">
        <w:rPr>
          <w:color w:val="auto"/>
          <w:sz w:val="24"/>
          <w:szCs w:val="24"/>
        </w:rPr>
        <w:t>спользовать реставрационную документацию для аттестации сотрудников, у</w:t>
      </w:r>
      <w:r w:rsidR="008A7352" w:rsidRPr="00AC36B9">
        <w:rPr>
          <w:color w:val="auto"/>
          <w:sz w:val="24"/>
          <w:szCs w:val="24"/>
        </w:rPr>
        <w:t>частвовавших в выполнении работ</w:t>
      </w:r>
      <w:r w:rsidRPr="00AC36B9">
        <w:rPr>
          <w:color w:val="auto"/>
          <w:sz w:val="24"/>
          <w:szCs w:val="24"/>
        </w:rPr>
        <w:t>;</w:t>
      </w:r>
    </w:p>
    <w:p w:rsidR="003E2F22" w:rsidRPr="00AC36B9" w:rsidRDefault="003E2F22" w:rsidP="003E2F22">
      <w:pPr>
        <w:pStyle w:val="a5"/>
        <w:widowControl w:val="0"/>
        <w:suppressAutoHyphens/>
        <w:ind w:left="0"/>
        <w:rPr>
          <w:color w:val="auto"/>
          <w:sz w:val="24"/>
          <w:szCs w:val="24"/>
        </w:rPr>
      </w:pPr>
      <w:r w:rsidRPr="00AC36B9">
        <w:rPr>
          <w:color w:val="auto"/>
          <w:sz w:val="24"/>
          <w:szCs w:val="24"/>
        </w:rPr>
        <w:t>4.1</w:t>
      </w:r>
      <w:r w:rsidR="00A26EA4">
        <w:rPr>
          <w:color w:val="auto"/>
          <w:sz w:val="24"/>
          <w:szCs w:val="24"/>
        </w:rPr>
        <w:t>3</w:t>
      </w:r>
      <w:r w:rsidRPr="00AC36B9">
        <w:rPr>
          <w:color w:val="auto"/>
          <w:sz w:val="24"/>
          <w:szCs w:val="24"/>
        </w:rPr>
        <w:t xml:space="preserve">.2. </w:t>
      </w:r>
      <w:r w:rsidR="008A7352" w:rsidRPr="00AC36B9">
        <w:rPr>
          <w:color w:val="auto"/>
          <w:sz w:val="24"/>
          <w:szCs w:val="24"/>
        </w:rPr>
        <w:t>и</w:t>
      </w:r>
      <w:r w:rsidR="00E26067" w:rsidRPr="00AC36B9">
        <w:rPr>
          <w:color w:val="auto"/>
          <w:sz w:val="24"/>
          <w:szCs w:val="24"/>
        </w:rPr>
        <w:t>спользовать отреставрированны</w:t>
      </w:r>
      <w:r w:rsidR="00FA7BA9" w:rsidRPr="00AC36B9">
        <w:rPr>
          <w:color w:val="auto"/>
          <w:sz w:val="24"/>
          <w:szCs w:val="24"/>
        </w:rPr>
        <w:t>й</w:t>
      </w:r>
      <w:r w:rsidR="00E26067" w:rsidRPr="00AC36B9">
        <w:rPr>
          <w:color w:val="auto"/>
          <w:sz w:val="24"/>
          <w:szCs w:val="24"/>
        </w:rPr>
        <w:t xml:space="preserve"> предмет и </w:t>
      </w:r>
      <w:r w:rsidR="00FA7BA9" w:rsidRPr="00AC36B9">
        <w:rPr>
          <w:color w:val="auto"/>
          <w:sz w:val="24"/>
          <w:szCs w:val="24"/>
        </w:rPr>
        <w:t>его</w:t>
      </w:r>
      <w:r w:rsidR="00E26067" w:rsidRPr="00AC36B9">
        <w:rPr>
          <w:color w:val="auto"/>
          <w:sz w:val="24"/>
          <w:szCs w:val="24"/>
        </w:rPr>
        <w:t xml:space="preserve"> изображения для участия в выставках</w:t>
      </w:r>
      <w:r w:rsidRPr="00AC36B9">
        <w:rPr>
          <w:color w:val="auto"/>
          <w:sz w:val="24"/>
          <w:szCs w:val="24"/>
        </w:rPr>
        <w:t xml:space="preserve">, семинарах, конференциях, симпозиумах, круглых столах, семинарах, лекториях, совещаниях, культурно-просветительных и прочих социально-культурных мероприятиях в Российской Федерации в порядке, определяемом отдельным </w:t>
      </w:r>
      <w:r w:rsidR="004E00CD">
        <w:rPr>
          <w:color w:val="auto"/>
          <w:sz w:val="24"/>
          <w:szCs w:val="24"/>
        </w:rPr>
        <w:t>Контракт</w:t>
      </w:r>
      <w:r w:rsidRPr="00AC36B9">
        <w:rPr>
          <w:color w:val="auto"/>
          <w:sz w:val="24"/>
          <w:szCs w:val="24"/>
        </w:rPr>
        <w:t>ом;</w:t>
      </w:r>
    </w:p>
    <w:p w:rsidR="003E2F22" w:rsidRPr="00AC36B9" w:rsidRDefault="003E2F22" w:rsidP="003E2F22">
      <w:pPr>
        <w:pStyle w:val="a5"/>
        <w:widowControl w:val="0"/>
        <w:suppressAutoHyphens/>
        <w:ind w:left="0"/>
        <w:rPr>
          <w:color w:val="auto"/>
          <w:sz w:val="24"/>
          <w:szCs w:val="24"/>
        </w:rPr>
      </w:pPr>
      <w:r w:rsidRPr="00AC36B9">
        <w:rPr>
          <w:color w:val="auto"/>
          <w:sz w:val="24"/>
          <w:szCs w:val="24"/>
        </w:rPr>
        <w:t>4.1</w:t>
      </w:r>
      <w:r w:rsidR="00A26EA4">
        <w:rPr>
          <w:color w:val="auto"/>
          <w:sz w:val="24"/>
          <w:szCs w:val="24"/>
        </w:rPr>
        <w:t>3</w:t>
      </w:r>
      <w:r w:rsidRPr="00AC36B9">
        <w:rPr>
          <w:color w:val="auto"/>
          <w:sz w:val="24"/>
          <w:szCs w:val="24"/>
        </w:rPr>
        <w:t>.3. использовать результаты и материалы реставрации и исследований предметов Заказчика для публикаций – научных и культурно-просветительских, на бумажных носителях и в сети интернет, в том числе на официальном сайте и в блогах Исполнителя в социальных сетях, в общедоступном проекте «Виртуальный музей», в информационной системе «Мультимедийный архив отрасли культуры» и других ресурсах Министерства культуры Российской Федерации.</w:t>
      </w:r>
    </w:p>
    <w:p w:rsidR="003E2F22" w:rsidRPr="00AC36B9" w:rsidRDefault="003E2F22" w:rsidP="003E2F22">
      <w:pPr>
        <w:ind w:left="709" w:hanging="709"/>
        <w:jc w:val="both"/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>5. Ответственность сторон и порядок разрешения споров</w:t>
      </w:r>
    </w:p>
    <w:p w:rsidR="00E26067" w:rsidRPr="00AC36B9" w:rsidRDefault="00E26067" w:rsidP="00C755F8">
      <w:pPr>
        <w:keepNext/>
        <w:keepLines/>
        <w:widowControl w:val="0"/>
        <w:tabs>
          <w:tab w:val="left" w:pos="851"/>
        </w:tabs>
        <w:spacing w:line="0" w:lineRule="atLeast"/>
        <w:jc w:val="both"/>
        <w:outlineLvl w:val="0"/>
        <w:rPr>
          <w:rStyle w:val="FontStyle24"/>
          <w:color w:val="000000" w:themeColor="text1"/>
          <w:sz w:val="24"/>
          <w:szCs w:val="24"/>
        </w:rPr>
      </w:pPr>
      <w:r w:rsidRPr="00AC36B9">
        <w:lastRenderedPageBreak/>
        <w:t>5.1. Ответственность Сторон</w:t>
      </w:r>
      <w:r w:rsidR="00D83C82" w:rsidRPr="00AC36B9">
        <w:t xml:space="preserve"> </w:t>
      </w:r>
      <w:r w:rsidRPr="00AC36B9">
        <w:t>за</w:t>
      </w:r>
      <w:r w:rsidR="00D83C82" w:rsidRPr="00AC36B9">
        <w:t xml:space="preserve"> </w:t>
      </w:r>
      <w:r w:rsidRPr="00AC36B9">
        <w:t xml:space="preserve">неисполнение или ненадлежащее исполнение настоящего </w:t>
      </w:r>
      <w:r w:rsidR="004E00CD">
        <w:t>Контракт</w:t>
      </w:r>
      <w:r w:rsidRPr="00AC36B9">
        <w:t>а определяется в соответствии с законодательством Российской Федерации</w:t>
      </w:r>
      <w:r w:rsidR="00C755F8" w:rsidRPr="00AC36B9">
        <w:t>,</w:t>
      </w:r>
      <w:r w:rsidR="00C755F8" w:rsidRPr="00AC36B9">
        <w:rPr>
          <w:rStyle w:val="FontStyle24"/>
          <w:sz w:val="24"/>
          <w:szCs w:val="24"/>
        </w:rPr>
        <w:t xml:space="preserve"> </w:t>
      </w:r>
      <w:r w:rsidR="00C755F8" w:rsidRPr="00AC36B9">
        <w:rPr>
          <w:rStyle w:val="FontStyle24"/>
          <w:color w:val="000000" w:themeColor="text1"/>
          <w:sz w:val="24"/>
          <w:szCs w:val="24"/>
        </w:rPr>
        <w:t>Постановлением Правительства РФ от 30.08.2017</w:t>
      </w:r>
      <w:r w:rsidR="00D83C82" w:rsidRPr="00AC36B9">
        <w:rPr>
          <w:rStyle w:val="FontStyle24"/>
          <w:color w:val="000000" w:themeColor="text1"/>
          <w:sz w:val="24"/>
          <w:szCs w:val="24"/>
        </w:rPr>
        <w:t xml:space="preserve"> г. </w:t>
      </w:r>
      <w:r w:rsidR="00C755F8" w:rsidRPr="00AC36B9">
        <w:rPr>
          <w:rStyle w:val="FontStyle24"/>
          <w:color w:val="000000" w:themeColor="text1"/>
          <w:sz w:val="24"/>
          <w:szCs w:val="24"/>
        </w:rPr>
        <w:t>№ 1042.</w:t>
      </w:r>
    </w:p>
    <w:p w:rsidR="00562F18" w:rsidRPr="00AC36B9" w:rsidRDefault="00562F18" w:rsidP="00562F18">
      <w:pPr>
        <w:keepNext/>
        <w:keepLines/>
        <w:widowControl w:val="0"/>
        <w:tabs>
          <w:tab w:val="left" w:pos="851"/>
        </w:tabs>
        <w:spacing w:line="0" w:lineRule="atLeast"/>
        <w:jc w:val="both"/>
        <w:outlineLvl w:val="0"/>
        <w:rPr>
          <w:color w:val="000000" w:themeColor="text1"/>
        </w:rPr>
      </w:pPr>
      <w:r w:rsidRPr="00AC36B9">
        <w:rPr>
          <w:rStyle w:val="FontStyle24"/>
          <w:color w:val="000000" w:themeColor="text1"/>
          <w:sz w:val="24"/>
          <w:szCs w:val="24"/>
        </w:rPr>
        <w:t xml:space="preserve">5.2. </w:t>
      </w:r>
      <w:r w:rsidRPr="00AC36B9">
        <w:t xml:space="preserve">Размер штрафа устанавливается настоящим </w:t>
      </w:r>
      <w:r w:rsidR="004E00CD">
        <w:t>Контракт</w:t>
      </w:r>
      <w:r w:rsidRPr="00AC36B9">
        <w:t>ом в порядке, установленном настоящ</w:t>
      </w:r>
      <w:r w:rsidR="000A42EA" w:rsidRPr="00AC36B9">
        <w:t>им</w:t>
      </w:r>
      <w:r w:rsidRPr="00AC36B9">
        <w:t xml:space="preserve"> </w:t>
      </w:r>
      <w:r w:rsidR="000A42EA" w:rsidRPr="00AC36B9">
        <w:t>разделом</w:t>
      </w:r>
      <w:r w:rsidRPr="00AC36B9">
        <w:t xml:space="preserve">, в том числе рассчитывается как процент </w:t>
      </w:r>
      <w:r w:rsidR="00D83C82" w:rsidRPr="00AC36B9">
        <w:t>ц</w:t>
      </w:r>
      <w:r w:rsidRPr="00AC36B9">
        <w:t xml:space="preserve">ены </w:t>
      </w:r>
      <w:r w:rsidR="004E00CD">
        <w:t>Контракт</w:t>
      </w:r>
      <w:r w:rsidRPr="00AC36B9">
        <w:t>а.</w:t>
      </w:r>
    </w:p>
    <w:p w:rsidR="00562F18" w:rsidRPr="00AC36B9" w:rsidRDefault="00562F18" w:rsidP="00562F18">
      <w:pPr>
        <w:pStyle w:val="a7"/>
        <w:jc w:val="both"/>
      </w:pPr>
      <w:r w:rsidRPr="00AC36B9">
        <w:t xml:space="preserve">5.3. Пеня начисляется за каждый день просрочки исполнения Исполнителем обязательства, предусмотренного </w:t>
      </w:r>
      <w:r w:rsidR="004E00CD">
        <w:t>Контракт</w:t>
      </w:r>
      <w:r w:rsidRPr="00AC36B9">
        <w:t xml:space="preserve">ом, начиная со дня, следующего после дня истечения установленного </w:t>
      </w:r>
      <w:r w:rsidR="004E00CD">
        <w:t>Контракт</w:t>
      </w:r>
      <w:r w:rsidRPr="00AC36B9"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4E00CD">
        <w:t>Контракт</w:t>
      </w:r>
      <w:r w:rsidRPr="00AC36B9">
        <w:t xml:space="preserve">а, уменьшенной на сумму, пропорциональную объему обязательств, предусмотренных </w:t>
      </w:r>
      <w:r w:rsidR="004E00CD">
        <w:t>Контракт</w:t>
      </w:r>
      <w:r w:rsidRPr="00AC36B9"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562F18" w:rsidRPr="00AC36B9" w:rsidRDefault="00201588" w:rsidP="00562F18">
      <w:pPr>
        <w:pStyle w:val="a7"/>
        <w:jc w:val="both"/>
      </w:pPr>
      <w:r>
        <w:t>5.4</w:t>
      </w:r>
      <w:r w:rsidR="00562F18" w:rsidRPr="00AC36B9">
        <w:t xml:space="preserve">. За каждый факт неисполнения или ненадлежащего исполнения Исполнителем обязательства, предусмотренного </w:t>
      </w:r>
      <w:r w:rsidR="004E00CD">
        <w:t>Контракт</w:t>
      </w:r>
      <w:r w:rsidR="00562F18" w:rsidRPr="00AC36B9">
        <w:t>ом, которое не имеет стоимостного выражения</w:t>
      </w:r>
      <w:r w:rsidR="00D83C82" w:rsidRPr="00AC36B9">
        <w:t xml:space="preserve">, размер штрафа </w:t>
      </w:r>
      <w:r w:rsidR="00D24A95" w:rsidRPr="00AC36B9">
        <w:t xml:space="preserve">составляет </w:t>
      </w:r>
      <w:r w:rsidR="00831658" w:rsidRPr="00AC36B9">
        <w:t>1000 рублей</w:t>
      </w:r>
      <w:r w:rsidR="00562F18" w:rsidRPr="00AC36B9">
        <w:t>.</w:t>
      </w:r>
    </w:p>
    <w:p w:rsidR="00562F18" w:rsidRPr="00AC36B9" w:rsidRDefault="00562F18" w:rsidP="00562F18">
      <w:pPr>
        <w:pStyle w:val="a7"/>
        <w:jc w:val="both"/>
      </w:pPr>
      <w:r w:rsidRPr="00AC36B9">
        <w:t>5.</w:t>
      </w:r>
      <w:r w:rsidR="00201588">
        <w:t>5</w:t>
      </w:r>
      <w:r w:rsidRPr="00AC36B9">
        <w:t xml:space="preserve">. За каждый факт неисполнения Заказчиком обязательств, предусмотренных </w:t>
      </w:r>
      <w:r w:rsidR="004E00CD">
        <w:t>Контракт</w:t>
      </w:r>
      <w:r w:rsidRPr="00AC36B9">
        <w:t xml:space="preserve">ом, за исключением просрочки исполнения обязательств, предусмотренных </w:t>
      </w:r>
      <w:r w:rsidR="004E00CD">
        <w:t>Контракт</w:t>
      </w:r>
      <w:r w:rsidRPr="00AC36B9">
        <w:t xml:space="preserve">ом, размер штрафа </w:t>
      </w:r>
      <w:r w:rsidR="00D24A95" w:rsidRPr="00AC36B9">
        <w:t xml:space="preserve">составляет </w:t>
      </w:r>
      <w:r w:rsidRPr="00AC36B9">
        <w:t>1000 рублей.</w:t>
      </w:r>
    </w:p>
    <w:p w:rsidR="00D83C82" w:rsidRPr="00AC36B9" w:rsidRDefault="00562F18" w:rsidP="00D83C82">
      <w:pPr>
        <w:pStyle w:val="a7"/>
        <w:jc w:val="both"/>
      </w:pPr>
      <w:r w:rsidRPr="00AC36B9">
        <w:t>5.</w:t>
      </w:r>
      <w:r w:rsidR="00201588">
        <w:t>6</w:t>
      </w:r>
      <w:r w:rsidRPr="00AC36B9">
        <w:t xml:space="preserve">. Пеня начисляется за каждый день просрочки исполнения обязательства Заказчиком, предусмотренного </w:t>
      </w:r>
      <w:r w:rsidR="004E00CD">
        <w:t>Контракт</w:t>
      </w:r>
      <w:r w:rsidRPr="00AC36B9">
        <w:t xml:space="preserve">ом, начиная со дня, следующего после дня истечения установленного </w:t>
      </w:r>
      <w:r w:rsidR="004E00CD">
        <w:t>Контракт</w:t>
      </w:r>
      <w:r w:rsidRPr="00AC36B9"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62F18" w:rsidRPr="00AC36B9" w:rsidRDefault="00562F18" w:rsidP="00E742C6">
      <w:pPr>
        <w:autoSpaceDE w:val="0"/>
        <w:autoSpaceDN w:val="0"/>
        <w:adjustRightInd w:val="0"/>
        <w:jc w:val="both"/>
      </w:pPr>
      <w:r w:rsidRPr="00AC36B9">
        <w:t>5.</w:t>
      </w:r>
      <w:r w:rsidR="00201588">
        <w:t>7</w:t>
      </w:r>
      <w:r w:rsidRPr="00AC36B9">
        <w:t>.</w:t>
      </w:r>
      <w:r w:rsidR="00D83C82" w:rsidRPr="00AC36B9">
        <w:t xml:space="preserve"> </w:t>
      </w:r>
      <w:r w:rsidRPr="00AC36B9">
        <w:t xml:space="preserve">Общая сумма начисленных штрафов за неисполнение или ненадлежащее исполнение </w:t>
      </w:r>
      <w:r w:rsidR="000A42EA" w:rsidRPr="00AC36B9">
        <w:t xml:space="preserve">Сторонами </w:t>
      </w:r>
      <w:r w:rsidRPr="00AC36B9">
        <w:t xml:space="preserve">обязательств, предусмотренных </w:t>
      </w:r>
      <w:r w:rsidR="004E00CD">
        <w:t>Контракт</w:t>
      </w:r>
      <w:r w:rsidRPr="00AC36B9">
        <w:t xml:space="preserve">ом, не может превышать Цену </w:t>
      </w:r>
      <w:r w:rsidR="004E00CD">
        <w:t>Контракт</w:t>
      </w:r>
      <w:r w:rsidRPr="00AC36B9">
        <w:t>а.</w:t>
      </w:r>
    </w:p>
    <w:p w:rsidR="00562F18" w:rsidRPr="00AC36B9" w:rsidRDefault="00562F18" w:rsidP="00E742C6">
      <w:pPr>
        <w:autoSpaceDE w:val="0"/>
        <w:autoSpaceDN w:val="0"/>
        <w:adjustRightInd w:val="0"/>
        <w:jc w:val="both"/>
      </w:pPr>
      <w:r w:rsidRPr="00AC36B9">
        <w:t>5.</w:t>
      </w:r>
      <w:r w:rsidR="00201588">
        <w:t>8</w:t>
      </w:r>
      <w:r w:rsidRPr="00AC36B9">
        <w:t>.</w:t>
      </w:r>
      <w:r w:rsidR="000A42EA" w:rsidRPr="00AC36B9">
        <w:t xml:space="preserve"> </w:t>
      </w:r>
      <w:r w:rsidRPr="00AC36B9">
        <w:t xml:space="preserve">Уплата </w:t>
      </w:r>
      <w:r w:rsidR="000A42EA" w:rsidRPr="00AC36B9">
        <w:t xml:space="preserve">Сторонами </w:t>
      </w:r>
      <w:r w:rsidRPr="00AC36B9">
        <w:t>неустойки или применение иной формы</w:t>
      </w:r>
      <w:r w:rsidR="000A42EA" w:rsidRPr="00AC36B9">
        <w:t xml:space="preserve"> ответственности не освобождает </w:t>
      </w:r>
      <w:r w:rsidRPr="00AC36B9">
        <w:t xml:space="preserve">от исполнения обязательств по настоящему </w:t>
      </w:r>
      <w:r w:rsidR="004E00CD">
        <w:t>Контракт</w:t>
      </w:r>
      <w:r w:rsidRPr="00AC36B9">
        <w:t>у.</w:t>
      </w:r>
    </w:p>
    <w:p w:rsidR="0018248C" w:rsidRPr="00AC36B9" w:rsidRDefault="00E26067" w:rsidP="0018248C">
      <w:pPr>
        <w:autoSpaceDE w:val="0"/>
        <w:autoSpaceDN w:val="0"/>
        <w:adjustRightInd w:val="0"/>
        <w:jc w:val="both"/>
      </w:pPr>
      <w:r w:rsidRPr="00AC36B9">
        <w:t>5.</w:t>
      </w:r>
      <w:r w:rsidR="00201588">
        <w:t>9</w:t>
      </w:r>
      <w:r w:rsidRPr="00AC36B9">
        <w:t>. Стороны не будут нести ответственность</w:t>
      </w:r>
      <w:r w:rsidR="0018248C" w:rsidRPr="00AC36B9">
        <w:t xml:space="preserve"> </w:t>
      </w:r>
      <w:r w:rsidRPr="00AC36B9">
        <w:t xml:space="preserve">за полное или частичное неисполнение своих обязательств, если это неисполнение явилось следствием обстоятельств непреодолимой силы (форс-мажор) – </w:t>
      </w:r>
      <w:r w:rsidR="0018248C" w:rsidRPr="00E742C6">
        <w:t xml:space="preserve">стихийные бедствия (землетрясение, наводнение, ураган и т.п.), пожар, массовые заболевания (эпидемии), забастовки, военные действия, террористические акты, диверсии, ограничения перевозок, запретительные меры органов государственной власти или местного самоуправления и другие, не зависящие от воли Сторон </w:t>
      </w:r>
      <w:r w:rsidR="004E00CD">
        <w:t>Контракт</w:t>
      </w:r>
      <w:r w:rsidR="0018248C" w:rsidRPr="00E742C6">
        <w:t xml:space="preserve">а обстоятельства, </w:t>
      </w:r>
      <w:r w:rsidRPr="00AC36B9">
        <w:t xml:space="preserve">возникшие </w:t>
      </w:r>
      <w:r w:rsidR="0018248C" w:rsidRPr="00AC36B9">
        <w:t xml:space="preserve">в процессе исполнения </w:t>
      </w:r>
      <w:r w:rsidR="004E00CD">
        <w:t>контракт</w:t>
      </w:r>
      <w:r w:rsidR="0018248C" w:rsidRPr="00AC36B9">
        <w:t xml:space="preserve">ных обязательств, которые нельзя было разумно ожидать при заключении </w:t>
      </w:r>
      <w:r w:rsidR="004E00CD">
        <w:t>контракт</w:t>
      </w:r>
      <w:r w:rsidR="0018248C" w:rsidRPr="00AC36B9">
        <w:t>а либо избежать или преодолеть в ходе его исполнения.</w:t>
      </w:r>
    </w:p>
    <w:p w:rsidR="00E26067" w:rsidRPr="00AC36B9" w:rsidRDefault="00E26067" w:rsidP="0018248C">
      <w:pPr>
        <w:autoSpaceDE w:val="0"/>
        <w:autoSpaceDN w:val="0"/>
        <w:adjustRightInd w:val="0"/>
        <w:jc w:val="both"/>
      </w:pPr>
      <w:r w:rsidRPr="00AC36B9">
        <w:t>Если любое из таких</w:t>
      </w:r>
      <w:r w:rsidR="00B651BB" w:rsidRPr="00AC36B9">
        <w:t xml:space="preserve"> </w:t>
      </w:r>
      <w:r w:rsidR="00B310BC" w:rsidRPr="00AC36B9">
        <w:t xml:space="preserve">обстоятельств непосредственно </w:t>
      </w:r>
      <w:r w:rsidRPr="00AC36B9">
        <w:t xml:space="preserve">повлияло на исполнение обязательства в срок, установленный в </w:t>
      </w:r>
      <w:r w:rsidR="004E00CD">
        <w:t>Контракт</w:t>
      </w:r>
      <w:r w:rsidRPr="00AC36B9">
        <w:t>е, то этот срок соразмерно отодвигается на время действия соответствующего обстоятельства. Если обстоятельства неп</w:t>
      </w:r>
      <w:r w:rsidR="00B310BC" w:rsidRPr="00AC36B9">
        <w:t xml:space="preserve">реодолимой силы продлятся более </w:t>
      </w:r>
      <w:r w:rsidRPr="00AC36B9">
        <w:t xml:space="preserve">трех месяцев, Стороны должны </w:t>
      </w:r>
      <w:r w:rsidR="004E00CD">
        <w:t>договор</w:t>
      </w:r>
      <w:r w:rsidRPr="00AC36B9">
        <w:t xml:space="preserve">иться о дальнейшей судьбе настоящего </w:t>
      </w:r>
      <w:r w:rsidR="004E00CD">
        <w:t>Контракт</w:t>
      </w:r>
      <w:r w:rsidRPr="00AC36B9">
        <w:t>а.</w:t>
      </w:r>
    </w:p>
    <w:p w:rsidR="00E26067" w:rsidRPr="00AC36B9" w:rsidRDefault="00E26067" w:rsidP="00E26067">
      <w:pPr>
        <w:widowControl w:val="0"/>
        <w:suppressAutoHyphens/>
        <w:jc w:val="both"/>
      </w:pPr>
      <w:r w:rsidRPr="00AC36B9">
        <w:t>5.</w:t>
      </w:r>
      <w:r w:rsidR="00201588">
        <w:t>9</w:t>
      </w:r>
      <w:r w:rsidRPr="00AC36B9">
        <w:t>.</w:t>
      </w:r>
      <w:r w:rsidR="003E3D3F" w:rsidRPr="00AC36B9">
        <w:t xml:space="preserve">1. </w:t>
      </w:r>
      <w:r w:rsidRPr="00AC36B9">
        <w:t xml:space="preserve">Сторона, для которой создалась невозможность исполнения обязательств в связи с наступлением вышеуказанных обстоятельств, обязана немедленно, но не позднее </w:t>
      </w:r>
      <w:r w:rsidR="00201588">
        <w:t>5</w:t>
      </w:r>
      <w:r w:rsidR="00B310BC" w:rsidRPr="00AC36B9">
        <w:t xml:space="preserve"> (</w:t>
      </w:r>
      <w:r w:rsidR="00201588">
        <w:t>пяти</w:t>
      </w:r>
      <w:r w:rsidR="00B310BC" w:rsidRPr="00AC36B9">
        <w:t xml:space="preserve">) </w:t>
      </w:r>
      <w:r w:rsidRPr="00AC36B9">
        <w:t>дней с даты их наступления или прекращения, в письменной форме уведомить другую сторону о предполагаемом сроке действия или прекращения вышеуказанных обстоятельств. Факты, изложенные в уведомлении, должны быть подтверждены соответствующим компетентным органом.</w:t>
      </w:r>
    </w:p>
    <w:p w:rsidR="00B310BC" w:rsidRPr="00AC36B9" w:rsidRDefault="00EE188D" w:rsidP="00B310BC">
      <w:pPr>
        <w:widowControl w:val="0"/>
        <w:suppressAutoHyphens/>
        <w:jc w:val="both"/>
      </w:pPr>
      <w:r w:rsidRPr="00AC36B9">
        <w:t>5.</w:t>
      </w:r>
      <w:r w:rsidR="00201588">
        <w:t>9</w:t>
      </w:r>
      <w:r w:rsidRPr="00AC36B9">
        <w:t>.</w:t>
      </w:r>
      <w:r w:rsidR="003E3D3F" w:rsidRPr="00AC36B9">
        <w:t xml:space="preserve">2. </w:t>
      </w:r>
      <w:r w:rsidR="003E3D3F" w:rsidRPr="00E742C6">
        <w:t>В случае объявления полномасш</w:t>
      </w:r>
      <w:r w:rsidR="004E00CD">
        <w:t>т</w:t>
      </w:r>
      <w:r w:rsidR="003E3D3F" w:rsidRPr="00E742C6">
        <w:t>абных эвакуационных мероприятий</w:t>
      </w:r>
      <w:r w:rsidR="000619D0" w:rsidRPr="00E742C6">
        <w:t>, включая персонал и оборудование</w:t>
      </w:r>
      <w:r w:rsidR="00201588" w:rsidRPr="00E742C6">
        <w:t xml:space="preserve"> Исполнителя</w:t>
      </w:r>
      <w:r w:rsidR="000619D0" w:rsidRPr="00E742C6">
        <w:t xml:space="preserve">, </w:t>
      </w:r>
      <w:r w:rsidR="00B310BC" w:rsidRPr="00E742C6">
        <w:t>Исполнитель обязан незамедлительно,</w:t>
      </w:r>
      <w:r w:rsidR="003E3D3F" w:rsidRPr="00E742C6">
        <w:t xml:space="preserve"> </w:t>
      </w:r>
      <w:r w:rsidR="00B310BC" w:rsidRPr="00E742C6">
        <w:t xml:space="preserve">но не позднее </w:t>
      </w:r>
      <w:r w:rsidR="00591F8D" w:rsidRPr="00E742C6">
        <w:t>2 (</w:t>
      </w:r>
      <w:r w:rsidR="00B310BC" w:rsidRPr="00E742C6">
        <w:t>двух</w:t>
      </w:r>
      <w:r w:rsidR="00591F8D" w:rsidRPr="00E742C6">
        <w:t xml:space="preserve">) </w:t>
      </w:r>
      <w:r w:rsidR="00B310BC" w:rsidRPr="00E742C6">
        <w:t>дней</w:t>
      </w:r>
      <w:r w:rsidR="00B310BC" w:rsidRPr="00AC36B9">
        <w:t xml:space="preserve"> с даты такого объявления, в </w:t>
      </w:r>
      <w:r w:rsidR="008A7352" w:rsidRPr="00AC36B9">
        <w:t xml:space="preserve">письменной </w:t>
      </w:r>
      <w:r w:rsidR="00B310BC" w:rsidRPr="00AC36B9">
        <w:t xml:space="preserve">форме уведомить Заказчика о наступлении указанного обстоятельства. С момента такого уведомления действие </w:t>
      </w:r>
      <w:r w:rsidR="004E00CD">
        <w:t>Контракт</w:t>
      </w:r>
      <w:r w:rsidR="00B310BC" w:rsidRPr="00AC36B9">
        <w:t>а прекращается. Заказчик обязан вывезти музейный предмет на место постоянного хранения в течение 10 (десяти) дней.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>5.</w:t>
      </w:r>
      <w:r w:rsidR="000A42EA" w:rsidRPr="00AC36B9">
        <w:t>1</w:t>
      </w:r>
      <w:r w:rsidR="00201588">
        <w:t>0</w:t>
      </w:r>
      <w:r w:rsidRPr="00AC36B9">
        <w:t xml:space="preserve">. Заказчик и Исполнитель должны приложить все усилия, чтобы путем прямых переговоров разрешить к обоюдному удовлетворению Сторон все спорные вопросы или разногласия, возникающие между ними в рамках данного </w:t>
      </w:r>
      <w:r w:rsidR="004E00CD">
        <w:t>Контракт</w:t>
      </w:r>
      <w:r w:rsidRPr="00AC36B9">
        <w:t xml:space="preserve">а. Если в течение тридцати дней после начала </w:t>
      </w:r>
      <w:r w:rsidRPr="00AC36B9">
        <w:lastRenderedPageBreak/>
        <w:t xml:space="preserve">таких переговоров Стороны не смогут решить спорный вопрос к обоюдному согласию, то любая из Сторон может потребовать его разрешения в порядке, предусмотренном законодательством Российской Федерации. </w:t>
      </w:r>
    </w:p>
    <w:p w:rsidR="00E26067" w:rsidRPr="00AC36B9" w:rsidRDefault="008048DE" w:rsidP="00E26067">
      <w:pPr>
        <w:widowControl w:val="0"/>
        <w:suppressAutoHyphens/>
        <w:jc w:val="both"/>
      </w:pPr>
      <w:r w:rsidRPr="00AC36B9">
        <w:t>5.1</w:t>
      </w:r>
      <w:r w:rsidR="00201588">
        <w:t>1</w:t>
      </w:r>
      <w:r w:rsidR="00E26067" w:rsidRPr="00AC36B9">
        <w:t xml:space="preserve">. Расторжение </w:t>
      </w:r>
      <w:r w:rsidR="004E00CD">
        <w:t>контракт</w:t>
      </w:r>
      <w:r w:rsidR="000A42EA" w:rsidRPr="00AC36B9">
        <w:t xml:space="preserve">а может быть произведено </w:t>
      </w:r>
      <w:r w:rsidR="00E26067" w:rsidRPr="00AC36B9">
        <w:t>по обоюдному согласию, а также в случае невозможности выполнить обязательства вследствие непреодолимой силы, принятия нормативных актов соответствующими органами власти, в результате которых выполнение обяза</w:t>
      </w:r>
      <w:r w:rsidR="000A42EA" w:rsidRPr="00AC36B9">
        <w:t xml:space="preserve">тельств становится невозможным, а также в случае неисполнения Заказчиком обязательства, предусмотренного п. 4.2 </w:t>
      </w:r>
      <w:r w:rsidR="004E00CD">
        <w:t>Контракт</w:t>
      </w:r>
      <w:r w:rsidR="000A42EA" w:rsidRPr="00AC36B9">
        <w:t>а.</w:t>
      </w:r>
    </w:p>
    <w:p w:rsidR="00E26067" w:rsidRPr="0078135C" w:rsidRDefault="00E26067" w:rsidP="00E26067">
      <w:pPr>
        <w:widowControl w:val="0"/>
        <w:suppressAutoHyphens/>
        <w:jc w:val="both"/>
        <w:rPr>
          <w:color w:val="auto"/>
        </w:rPr>
      </w:pPr>
      <w:r w:rsidRPr="0078135C">
        <w:rPr>
          <w:color w:val="auto"/>
        </w:rPr>
        <w:t>5.</w:t>
      </w:r>
      <w:r w:rsidR="000A42EA" w:rsidRPr="0078135C">
        <w:rPr>
          <w:color w:val="auto"/>
        </w:rPr>
        <w:t>1</w:t>
      </w:r>
      <w:r w:rsidR="00201588">
        <w:rPr>
          <w:color w:val="auto"/>
        </w:rPr>
        <w:t>2</w:t>
      </w:r>
      <w:r w:rsidRPr="0078135C">
        <w:rPr>
          <w:color w:val="auto"/>
        </w:rPr>
        <w:t xml:space="preserve">. Настоящий </w:t>
      </w:r>
      <w:r w:rsidR="004E00CD">
        <w:rPr>
          <w:color w:val="auto"/>
        </w:rPr>
        <w:t>контракт</w:t>
      </w:r>
      <w:r w:rsidRPr="0078135C">
        <w:rPr>
          <w:color w:val="auto"/>
        </w:rPr>
        <w:t xml:space="preserve"> вступает в силу с момента подписания его сторонами</w:t>
      </w:r>
      <w:r w:rsidR="000030A5" w:rsidRPr="0078135C">
        <w:rPr>
          <w:color w:val="auto"/>
        </w:rPr>
        <w:t xml:space="preserve"> и действует </w:t>
      </w:r>
      <w:r w:rsidR="000030A5" w:rsidRPr="00E742C6">
        <w:rPr>
          <w:color w:val="auto"/>
        </w:rPr>
        <w:t xml:space="preserve">до </w:t>
      </w:r>
      <w:r w:rsidR="00E90E16">
        <w:rPr>
          <w:color w:val="auto"/>
        </w:rPr>
        <w:t>30</w:t>
      </w:r>
      <w:r w:rsidR="000030A5" w:rsidRPr="00E742C6">
        <w:rPr>
          <w:color w:val="auto"/>
        </w:rPr>
        <w:t xml:space="preserve"> </w:t>
      </w:r>
      <w:r w:rsidR="00E90E16">
        <w:rPr>
          <w:color w:val="auto"/>
        </w:rPr>
        <w:t>декабря</w:t>
      </w:r>
      <w:r w:rsidR="000030A5" w:rsidRPr="00E742C6">
        <w:rPr>
          <w:color w:val="auto"/>
        </w:rPr>
        <w:t xml:space="preserve"> </w:t>
      </w:r>
      <w:r w:rsidR="00E90E16">
        <w:rPr>
          <w:color w:val="auto"/>
        </w:rPr>
        <w:t>2026</w:t>
      </w:r>
      <w:r w:rsidR="000030A5" w:rsidRPr="00E742C6">
        <w:rPr>
          <w:color w:val="auto"/>
        </w:rPr>
        <w:t xml:space="preserve"> года</w:t>
      </w:r>
      <w:r w:rsidRPr="00E742C6">
        <w:rPr>
          <w:color w:val="auto"/>
        </w:rPr>
        <w:t>.</w:t>
      </w:r>
    </w:p>
    <w:p w:rsidR="00E26067" w:rsidRPr="00AC36B9" w:rsidRDefault="000A42EA" w:rsidP="00E26067">
      <w:pPr>
        <w:widowControl w:val="0"/>
        <w:suppressAutoHyphens/>
        <w:jc w:val="both"/>
      </w:pPr>
      <w:r w:rsidRPr="00E742C6">
        <w:rPr>
          <w:color w:val="auto"/>
        </w:rPr>
        <w:t>5.1</w:t>
      </w:r>
      <w:r w:rsidR="00201588" w:rsidRPr="00E742C6">
        <w:rPr>
          <w:color w:val="auto"/>
        </w:rPr>
        <w:t>3</w:t>
      </w:r>
      <w:r w:rsidR="00E26067" w:rsidRPr="00E742C6">
        <w:rPr>
          <w:color w:val="auto"/>
        </w:rPr>
        <w:t xml:space="preserve">. Настоящий </w:t>
      </w:r>
      <w:r w:rsidR="004E00CD">
        <w:rPr>
          <w:color w:val="auto"/>
        </w:rPr>
        <w:t>контракт</w:t>
      </w:r>
      <w:r w:rsidR="00E26067" w:rsidRPr="00E742C6">
        <w:rPr>
          <w:color w:val="auto"/>
        </w:rPr>
        <w:t xml:space="preserve"> считается исполненным после</w:t>
      </w:r>
      <w:r w:rsidR="00E26067" w:rsidRPr="00AC36B9">
        <w:t xml:space="preserve"> документированной передачи Заказчику </w:t>
      </w:r>
      <w:r w:rsidR="00FA7BA9" w:rsidRPr="00AC36B9">
        <w:t>музейного предмета</w:t>
      </w:r>
      <w:r w:rsidR="00E26067" w:rsidRPr="00AC36B9">
        <w:t xml:space="preserve">, </w:t>
      </w:r>
      <w:r w:rsidR="00D83C82" w:rsidRPr="00E742C6">
        <w:t>переданного</w:t>
      </w:r>
      <w:r w:rsidR="00E26067" w:rsidRPr="00E742C6">
        <w:t xml:space="preserve"> </w:t>
      </w:r>
      <w:r w:rsidR="00E26067" w:rsidRPr="00AC36B9">
        <w:t xml:space="preserve">Исполнителю во временное пользование для производства работ по настоящему </w:t>
      </w:r>
      <w:r w:rsidR="004E00CD">
        <w:t>Контракт</w:t>
      </w:r>
      <w:r w:rsidR="00E26067" w:rsidRPr="00AC36B9">
        <w:t xml:space="preserve">у, а также документов, фиксирующих характер и ход произведённых Исполнителем работ (реставрационный паспорт) и завершения всех денежных расчетов по </w:t>
      </w:r>
      <w:r w:rsidR="004E00CD">
        <w:t>Контракт</w:t>
      </w:r>
      <w:r w:rsidR="00E26067" w:rsidRPr="00AC36B9">
        <w:t>у.</w:t>
      </w: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 xml:space="preserve">6. Прочие условия </w:t>
      </w:r>
      <w:r w:rsidR="004E00CD">
        <w:rPr>
          <w:rFonts w:ascii="Times New Roman" w:hAnsi="Times New Roman" w:cs="Times New Roman"/>
          <w:sz w:val="24"/>
          <w:szCs w:val="24"/>
        </w:rPr>
        <w:t>Контракт</w:t>
      </w:r>
      <w:r w:rsidRPr="00AC36B9">
        <w:rPr>
          <w:rFonts w:ascii="Times New Roman" w:hAnsi="Times New Roman" w:cs="Times New Roman"/>
          <w:sz w:val="24"/>
          <w:szCs w:val="24"/>
        </w:rPr>
        <w:t>а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 xml:space="preserve">6.1. Все приложения к настоящему </w:t>
      </w:r>
      <w:r w:rsidR="004E00CD">
        <w:t>Контракт</w:t>
      </w:r>
      <w:r w:rsidRPr="00AC36B9">
        <w:t>у, подписанные обеими сторонами, являются его неотъемлемой частью.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AC36B9">
        <w:t xml:space="preserve">6.2. Ни </w:t>
      </w:r>
      <w:r w:rsidRPr="00AC36B9">
        <w:rPr>
          <w:color w:val="auto"/>
        </w:rPr>
        <w:t xml:space="preserve">одна из Сторон не вправе передавать третьим лицам полностью или частично свои права и обязанности по настоящему </w:t>
      </w:r>
      <w:r w:rsidR="004E00CD">
        <w:rPr>
          <w:color w:val="auto"/>
        </w:rPr>
        <w:t>Контракт</w:t>
      </w:r>
      <w:r w:rsidRPr="00AC36B9">
        <w:rPr>
          <w:color w:val="auto"/>
        </w:rPr>
        <w:t>у без письменного согласия другой Стороны.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AC36B9">
        <w:rPr>
          <w:color w:val="auto"/>
        </w:rPr>
        <w:t xml:space="preserve">6.3. Настоящий </w:t>
      </w:r>
      <w:r w:rsidR="004E00CD">
        <w:rPr>
          <w:color w:val="auto"/>
        </w:rPr>
        <w:t>Контракт</w:t>
      </w:r>
      <w:r w:rsidRPr="00AC36B9">
        <w:rPr>
          <w:color w:val="auto"/>
        </w:rPr>
        <w:t>, приложения, дополнитель</w:t>
      </w:r>
      <w:r w:rsidR="007A776A" w:rsidRPr="00AC36B9">
        <w:rPr>
          <w:color w:val="auto"/>
        </w:rPr>
        <w:t xml:space="preserve">ные соглашения, </w:t>
      </w:r>
      <w:r w:rsidR="00C07421" w:rsidRPr="00AC36B9">
        <w:rPr>
          <w:color w:val="auto"/>
        </w:rPr>
        <w:t xml:space="preserve">уведомления, счета, </w:t>
      </w:r>
      <w:r w:rsidR="007A776A" w:rsidRPr="00AC36B9">
        <w:rPr>
          <w:color w:val="auto"/>
        </w:rPr>
        <w:t xml:space="preserve">передаваемые по </w:t>
      </w:r>
      <w:r w:rsidR="00C07421" w:rsidRPr="00AC36B9">
        <w:rPr>
          <w:color w:val="auto"/>
        </w:rPr>
        <w:t xml:space="preserve">факсу, </w:t>
      </w:r>
      <w:r w:rsidRPr="00AC36B9">
        <w:rPr>
          <w:color w:val="auto"/>
        </w:rPr>
        <w:t>электронной почте</w:t>
      </w:r>
      <w:r w:rsidR="007A776A" w:rsidRPr="00AC36B9">
        <w:rPr>
          <w:color w:val="auto"/>
        </w:rPr>
        <w:t xml:space="preserve">, имеют </w:t>
      </w:r>
      <w:r w:rsidRPr="00AC36B9">
        <w:rPr>
          <w:color w:val="auto"/>
        </w:rPr>
        <w:t>юридическую силу</w:t>
      </w:r>
      <w:r w:rsidR="007A776A" w:rsidRPr="00AC36B9">
        <w:rPr>
          <w:color w:val="auto"/>
        </w:rPr>
        <w:t xml:space="preserve"> до мо</w:t>
      </w:r>
      <w:r w:rsidR="00B651BB" w:rsidRPr="00AC36B9">
        <w:rPr>
          <w:color w:val="auto"/>
        </w:rPr>
        <w:t>м</w:t>
      </w:r>
      <w:r w:rsidR="007A776A" w:rsidRPr="00AC36B9">
        <w:rPr>
          <w:color w:val="auto"/>
        </w:rPr>
        <w:t>ента обмена Сторонами их оригиналами</w:t>
      </w:r>
      <w:r w:rsidRPr="00AC36B9">
        <w:rPr>
          <w:color w:val="auto"/>
        </w:rPr>
        <w:t>.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  <w:rPr>
          <w:color w:val="auto"/>
        </w:rPr>
      </w:pPr>
      <w:r w:rsidRPr="00AC36B9">
        <w:rPr>
          <w:color w:val="auto"/>
        </w:rPr>
        <w:t xml:space="preserve">6.4. Настоящий </w:t>
      </w:r>
      <w:r w:rsidR="004E00CD">
        <w:rPr>
          <w:color w:val="auto"/>
        </w:rPr>
        <w:t>Контракт</w:t>
      </w:r>
      <w:r w:rsidRPr="00AC36B9">
        <w:rPr>
          <w:color w:val="auto"/>
        </w:rPr>
        <w:t xml:space="preserve"> совершен в двух экземплярах, имеющих равную силу, по одному экземпляру для каждой из Сторон.</w:t>
      </w:r>
    </w:p>
    <w:p w:rsidR="00E26067" w:rsidRPr="00AC36B9" w:rsidRDefault="00E26067" w:rsidP="00E26067">
      <w:pPr>
        <w:widowControl w:val="0"/>
        <w:tabs>
          <w:tab w:val="left" w:pos="0"/>
        </w:tabs>
        <w:suppressAutoHyphens/>
        <w:jc w:val="both"/>
      </w:pPr>
      <w:r w:rsidRPr="00AC36B9">
        <w:t>6.5. Следующие приложения</w:t>
      </w:r>
      <w:r w:rsidR="00B651BB" w:rsidRPr="00AC36B9">
        <w:t xml:space="preserve"> </w:t>
      </w:r>
      <w:r w:rsidRPr="00AC36B9">
        <w:t xml:space="preserve">являются неотъемлемой частью данного </w:t>
      </w:r>
      <w:r w:rsidR="004E00CD">
        <w:t>Контракт</w:t>
      </w:r>
      <w:r w:rsidRPr="00AC36B9">
        <w:t>а:</w:t>
      </w:r>
    </w:p>
    <w:p w:rsidR="00E26067" w:rsidRPr="00AC36B9" w:rsidRDefault="00E26067" w:rsidP="00E26067">
      <w:pPr>
        <w:pStyle w:val="22"/>
        <w:widowControl w:val="0"/>
        <w:numPr>
          <w:ilvl w:val="0"/>
          <w:numId w:val="1"/>
        </w:numPr>
        <w:tabs>
          <w:tab w:val="left" w:pos="-142"/>
          <w:tab w:val="left" w:pos="709"/>
        </w:tabs>
        <w:suppressAutoHyphens/>
        <w:spacing w:after="0" w:line="240" w:lineRule="auto"/>
        <w:ind w:left="0" w:firstLine="284"/>
        <w:jc w:val="both"/>
      </w:pPr>
      <w:r w:rsidRPr="00AC36B9">
        <w:t>Приложение № 1 – Календарный план</w:t>
      </w:r>
      <w:r w:rsidR="00B651BB" w:rsidRPr="00AC36B9">
        <w:t>;</w:t>
      </w:r>
    </w:p>
    <w:p w:rsidR="00E26067" w:rsidRPr="00AC36B9" w:rsidRDefault="00E26067" w:rsidP="00E26067">
      <w:pPr>
        <w:pStyle w:val="22"/>
        <w:widowControl w:val="0"/>
        <w:numPr>
          <w:ilvl w:val="0"/>
          <w:numId w:val="1"/>
        </w:numPr>
        <w:tabs>
          <w:tab w:val="left" w:pos="-142"/>
          <w:tab w:val="left" w:pos="709"/>
        </w:tabs>
        <w:suppressAutoHyphens/>
        <w:spacing w:after="0" w:line="240" w:lineRule="auto"/>
        <w:ind w:left="0" w:firstLine="284"/>
        <w:jc w:val="both"/>
      </w:pPr>
      <w:r w:rsidRPr="00AC36B9">
        <w:t>Приложение № 2</w:t>
      </w:r>
      <w:r w:rsidR="00FA1B64" w:rsidRPr="00AC36B9">
        <w:t xml:space="preserve"> </w:t>
      </w:r>
      <w:r w:rsidRPr="00AC36B9">
        <w:t>– Смета</w:t>
      </w:r>
      <w:r w:rsidR="00B651BB" w:rsidRPr="00AC36B9">
        <w:t>.</w:t>
      </w:r>
    </w:p>
    <w:p w:rsidR="00E26067" w:rsidRPr="00AC36B9" w:rsidRDefault="00E26067" w:rsidP="00E26067">
      <w:pPr>
        <w:pStyle w:val="22"/>
        <w:widowControl w:val="0"/>
        <w:tabs>
          <w:tab w:val="left" w:pos="-142"/>
        </w:tabs>
        <w:suppressAutoHyphens/>
        <w:spacing w:after="0" w:line="240" w:lineRule="auto"/>
        <w:ind w:left="0"/>
        <w:jc w:val="both"/>
      </w:pPr>
    </w:p>
    <w:p w:rsidR="00E26067" w:rsidRPr="00AC36B9" w:rsidRDefault="00E26067" w:rsidP="00E26067">
      <w:pPr>
        <w:pStyle w:val="31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C36B9">
        <w:rPr>
          <w:rFonts w:ascii="Times New Roman" w:hAnsi="Times New Roman" w:cs="Times New Roman"/>
          <w:sz w:val="24"/>
          <w:szCs w:val="24"/>
        </w:rPr>
        <w:t xml:space="preserve">7. </w:t>
      </w:r>
      <w:r w:rsidR="00D24A95" w:rsidRPr="00AC36B9">
        <w:rPr>
          <w:rFonts w:ascii="Times New Roman" w:hAnsi="Times New Roman" w:cs="Times New Roman"/>
          <w:sz w:val="24"/>
          <w:szCs w:val="24"/>
        </w:rPr>
        <w:t>Реквизиты и подписи сторон</w:t>
      </w:r>
    </w:p>
    <w:tbl>
      <w:tblPr>
        <w:tblW w:w="95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2"/>
        <w:gridCol w:w="4635"/>
      </w:tblGrid>
      <w:tr w:rsidR="00E26067" w:rsidRPr="00AC36B9" w:rsidTr="00DC109A">
        <w:tc>
          <w:tcPr>
            <w:tcW w:w="4881" w:type="dxa"/>
            <w:shd w:val="clear" w:color="auto" w:fill="auto"/>
          </w:tcPr>
          <w:p w:rsidR="00E12E86" w:rsidRPr="00AC36B9" w:rsidRDefault="00AC36B9" w:rsidP="00E12E86">
            <w:pPr>
              <w:jc w:val="center"/>
              <w:rPr>
                <w:color w:val="auto"/>
              </w:rPr>
            </w:pPr>
            <w:r w:rsidRPr="00AC36B9">
              <w:rPr>
                <w:b/>
                <w:color w:val="auto"/>
              </w:rPr>
              <w:t>«</w:t>
            </w:r>
            <w:r w:rsidR="00E12E86" w:rsidRPr="00AC36B9">
              <w:rPr>
                <w:b/>
                <w:color w:val="auto"/>
              </w:rPr>
              <w:t>ЗАКАЗЧИК</w:t>
            </w:r>
            <w:r w:rsidRPr="00AC36B9">
              <w:rPr>
                <w:b/>
                <w:color w:val="auto"/>
              </w:rPr>
              <w:t>»</w:t>
            </w:r>
            <w:r w:rsidR="00E12E86" w:rsidRPr="00AC36B9">
              <w:rPr>
                <w:color w:val="auto"/>
              </w:rPr>
              <w:t>: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/>
                <w:bCs/>
                <w:color w:val="auto"/>
                <w:sz w:val="22"/>
                <w:szCs w:val="22"/>
              </w:rPr>
            </w:pPr>
            <w:r w:rsidRPr="004E00CD">
              <w:rPr>
                <w:b/>
                <w:bCs/>
                <w:color w:val="auto"/>
                <w:sz w:val="22"/>
                <w:szCs w:val="22"/>
              </w:rPr>
              <w:t>Федеральное 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00000, г"/>
              </w:smartTagPr>
              <w:r w:rsidRPr="004E00CD">
                <w:rPr>
                  <w:bCs/>
                  <w:color w:val="auto"/>
                  <w:sz w:val="22"/>
                  <w:szCs w:val="22"/>
                </w:rPr>
                <w:t>600000, г</w:t>
              </w:r>
            </w:smartTag>
            <w:r w:rsidRPr="004E00CD">
              <w:rPr>
                <w:bCs/>
                <w:color w:val="auto"/>
                <w:sz w:val="22"/>
                <w:szCs w:val="22"/>
              </w:rPr>
              <w:t>. Владимир, ул. Большая Московская,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>д. 43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iCs/>
                <w:color w:val="auto"/>
                <w:sz w:val="22"/>
                <w:szCs w:val="22"/>
              </w:rPr>
              <w:t xml:space="preserve">тел </w:t>
            </w:r>
            <w:r w:rsidRPr="004E00CD">
              <w:rPr>
                <w:bCs/>
                <w:color w:val="auto"/>
                <w:sz w:val="22"/>
                <w:szCs w:val="22"/>
              </w:rPr>
              <w:t>+7 (4922) 77-10-27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 xml:space="preserve">ИНН 3329000754 КПП 332901001 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>УФК по Владимирской области (Государственный Владимиро-Суздальский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>музей-заповедник, л/с 20286X09860)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>р/с 03214643000000013236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 xml:space="preserve">ОКЦ № 1 ВВГУ Банка России// УФК по Нижегородской области, г. Нижний Новгород 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</w:rPr>
              <w:t xml:space="preserve">БИК 012202102 </w:t>
            </w:r>
          </w:p>
          <w:p w:rsidR="004E00CD" w:rsidRPr="004E00CD" w:rsidRDefault="004E00CD" w:rsidP="004E00CD">
            <w:pPr>
              <w:shd w:val="clear" w:color="auto" w:fill="FFFFFF"/>
              <w:ind w:right="2"/>
              <w:rPr>
                <w:bCs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4E00CD">
              <w:rPr>
                <w:bCs/>
                <w:color w:val="auto"/>
                <w:sz w:val="22"/>
                <w:szCs w:val="22"/>
              </w:rPr>
              <w:t>кор.счет</w:t>
            </w:r>
            <w:proofErr w:type="spellEnd"/>
            <w:proofErr w:type="gramEnd"/>
            <w:r w:rsidRPr="004E00CD">
              <w:rPr>
                <w:bCs/>
                <w:color w:val="auto"/>
                <w:sz w:val="22"/>
                <w:szCs w:val="22"/>
              </w:rPr>
              <w:t xml:space="preserve"> 40102810745370000024</w:t>
            </w:r>
          </w:p>
          <w:p w:rsidR="004E00CD" w:rsidRPr="00852428" w:rsidRDefault="004E00CD" w:rsidP="004E00CD">
            <w:pPr>
              <w:pStyle w:val="a3"/>
              <w:widowControl w:val="0"/>
              <w:tabs>
                <w:tab w:val="left" w:pos="5954"/>
              </w:tabs>
              <w:suppressAutoHyphens/>
              <w:ind w:right="105"/>
              <w:jc w:val="left"/>
              <w:rPr>
                <w:bCs/>
                <w:color w:val="auto"/>
                <w:sz w:val="22"/>
                <w:szCs w:val="22"/>
              </w:rPr>
            </w:pPr>
            <w:r w:rsidRPr="004E00CD">
              <w:rPr>
                <w:bCs/>
                <w:color w:val="auto"/>
                <w:sz w:val="22"/>
                <w:szCs w:val="22"/>
                <w:lang w:val="en-US"/>
              </w:rPr>
              <w:t>e</w:t>
            </w:r>
            <w:r w:rsidRPr="004E00CD">
              <w:rPr>
                <w:bCs/>
                <w:color w:val="auto"/>
                <w:sz w:val="22"/>
                <w:szCs w:val="22"/>
              </w:rPr>
              <w:t>-</w:t>
            </w:r>
            <w:r w:rsidRPr="004E00CD">
              <w:rPr>
                <w:bCs/>
                <w:color w:val="auto"/>
                <w:sz w:val="22"/>
                <w:szCs w:val="22"/>
                <w:lang w:val="en-US"/>
              </w:rPr>
              <w:t>mail</w:t>
            </w:r>
            <w:r w:rsidRPr="004E00CD">
              <w:rPr>
                <w:bCs/>
                <w:color w:val="auto"/>
                <w:sz w:val="22"/>
                <w:szCs w:val="22"/>
              </w:rPr>
              <w:t xml:space="preserve">: </w:t>
            </w:r>
            <w:hyperlink r:id="rId9" w:history="1">
              <w:r w:rsidRPr="00B727CB">
                <w:rPr>
                  <w:rStyle w:val="ad"/>
                  <w:bCs/>
                  <w:sz w:val="22"/>
                  <w:szCs w:val="22"/>
                  <w:lang w:val="en-US"/>
                </w:rPr>
                <w:t>museum</w:t>
              </w:r>
              <w:r w:rsidRPr="00B727CB">
                <w:rPr>
                  <w:rStyle w:val="ad"/>
                  <w:bCs/>
                  <w:sz w:val="22"/>
                  <w:szCs w:val="22"/>
                </w:rPr>
                <w:t>@</w:t>
              </w:r>
              <w:r w:rsidRPr="00B727CB">
                <w:rPr>
                  <w:rStyle w:val="ad"/>
                  <w:bCs/>
                  <w:sz w:val="22"/>
                  <w:szCs w:val="22"/>
                  <w:lang w:val="en-US"/>
                </w:rPr>
                <w:t>vladmuseum</w:t>
              </w:r>
              <w:r w:rsidRPr="00B727CB">
                <w:rPr>
                  <w:rStyle w:val="ad"/>
                  <w:bCs/>
                  <w:sz w:val="22"/>
                  <w:szCs w:val="22"/>
                </w:rPr>
                <w:t>.</w:t>
              </w:r>
              <w:r w:rsidRPr="00B727CB">
                <w:rPr>
                  <w:rStyle w:val="ad"/>
                  <w:bCs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4635" w:type="dxa"/>
            <w:shd w:val="clear" w:color="auto" w:fill="auto"/>
          </w:tcPr>
          <w:p w:rsidR="00E26067" w:rsidRPr="00AC36B9" w:rsidRDefault="00E26067" w:rsidP="00DC109A">
            <w:pPr>
              <w:widowControl w:val="0"/>
              <w:suppressAutoHyphens/>
              <w:ind w:left="178" w:right="141"/>
              <w:jc w:val="center"/>
              <w:rPr>
                <w:b/>
              </w:rPr>
            </w:pPr>
            <w:r w:rsidRPr="00AC36B9">
              <w:rPr>
                <w:b/>
              </w:rPr>
              <w:t>«ИСПОЛНИТЕЛЬ»:</w:t>
            </w:r>
          </w:p>
          <w:p w:rsidR="00E26067" w:rsidRPr="00AC36B9" w:rsidRDefault="00E26067" w:rsidP="00D91AF5">
            <w:pPr>
              <w:pStyle w:val="a3"/>
              <w:widowControl w:val="0"/>
              <w:tabs>
                <w:tab w:val="left" w:pos="5954"/>
              </w:tabs>
              <w:suppressAutoHyphens/>
              <w:ind w:left="178" w:right="141"/>
              <w:rPr>
                <w:szCs w:val="24"/>
              </w:rPr>
            </w:pPr>
          </w:p>
        </w:tc>
      </w:tr>
    </w:tbl>
    <w:p w:rsidR="00E26067" w:rsidRPr="00AC36B9" w:rsidRDefault="00E26067" w:rsidP="00E26067">
      <w:pPr>
        <w:pStyle w:val="a7"/>
        <w:widowControl w:val="0"/>
        <w:suppressAutoHyphens/>
        <w:jc w:val="both"/>
        <w:rPr>
          <w:b/>
        </w:rPr>
      </w:pPr>
    </w:p>
    <w:tbl>
      <w:tblPr>
        <w:tblStyle w:val="a8"/>
        <w:tblW w:w="9854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38"/>
        <w:gridCol w:w="4916"/>
      </w:tblGrid>
      <w:tr w:rsidR="00E26067" w:rsidRPr="00AC36B9" w:rsidTr="00207F64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6B9" w:rsidRPr="00AC36B9" w:rsidRDefault="00AC36B9" w:rsidP="00AC36B9">
            <w:pPr>
              <w:rPr>
                <w:b/>
                <w:color w:val="auto"/>
              </w:rPr>
            </w:pPr>
          </w:p>
          <w:p w:rsidR="004E00CD" w:rsidRPr="00AC36B9" w:rsidRDefault="00AC36B9" w:rsidP="00AC36B9">
            <w:pPr>
              <w:rPr>
                <w:color w:val="auto"/>
              </w:rPr>
            </w:pPr>
            <w:r w:rsidRPr="00AC36B9">
              <w:rPr>
                <w:color w:val="auto"/>
              </w:rPr>
              <w:t xml:space="preserve">_____________________ </w:t>
            </w:r>
          </w:p>
          <w:p w:rsidR="00AC36B9" w:rsidRPr="00AC36B9" w:rsidRDefault="00AC36B9" w:rsidP="00AC36B9">
            <w:pPr>
              <w:rPr>
                <w:color w:val="auto"/>
              </w:rPr>
            </w:pPr>
            <w:r w:rsidRPr="00AC36B9">
              <w:rPr>
                <w:color w:val="auto"/>
              </w:rPr>
              <w:t>МП</w:t>
            </w:r>
          </w:p>
          <w:p w:rsidR="00E26067" w:rsidRPr="00AC36B9" w:rsidRDefault="00E26067" w:rsidP="00AC36B9">
            <w:pPr>
              <w:widowControl w:val="0"/>
              <w:suppressAutoHyphens/>
              <w:jc w:val="both"/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00CD" w:rsidRPr="00AC36B9" w:rsidRDefault="004E00CD" w:rsidP="00DC109A">
            <w:pPr>
              <w:widowControl w:val="0"/>
              <w:suppressAutoHyphens/>
              <w:jc w:val="both"/>
            </w:pPr>
          </w:p>
          <w:p w:rsidR="00E26067" w:rsidRDefault="00E26067" w:rsidP="00EF0522">
            <w:pPr>
              <w:widowControl w:val="0"/>
              <w:suppressAutoHyphens/>
              <w:ind w:left="165"/>
              <w:jc w:val="both"/>
            </w:pPr>
            <w:r w:rsidRPr="00AC36B9">
              <w:t xml:space="preserve">_____________________ </w:t>
            </w:r>
          </w:p>
          <w:p w:rsidR="00E26067" w:rsidRPr="00AC36B9" w:rsidRDefault="00E26067" w:rsidP="00EF0522">
            <w:pPr>
              <w:widowControl w:val="0"/>
              <w:suppressAutoHyphens/>
              <w:ind w:left="165"/>
              <w:jc w:val="both"/>
            </w:pPr>
            <w:r w:rsidRPr="00AC36B9">
              <w:t>МП</w:t>
            </w:r>
          </w:p>
        </w:tc>
      </w:tr>
    </w:tbl>
    <w:p w:rsidR="004E00CD" w:rsidRDefault="004E00CD" w:rsidP="00E12E86">
      <w:pPr>
        <w:pStyle w:val="a7"/>
        <w:jc w:val="right"/>
      </w:pPr>
      <w:bookmarkStart w:id="0" w:name="_GoBack"/>
      <w:bookmarkEnd w:id="0"/>
    </w:p>
    <w:p w:rsidR="00E12E86" w:rsidRPr="00E742C6" w:rsidRDefault="00E12E86" w:rsidP="00E12E86">
      <w:pPr>
        <w:pStyle w:val="a7"/>
        <w:jc w:val="right"/>
      </w:pPr>
      <w:r w:rsidRPr="00E742C6">
        <w:t>Приложение № 1</w:t>
      </w:r>
    </w:p>
    <w:p w:rsidR="00E90E16" w:rsidRDefault="00E90E16" w:rsidP="00E90E16">
      <w:pPr>
        <w:pStyle w:val="a7"/>
        <w:jc w:val="right"/>
      </w:pPr>
      <w:r>
        <w:t xml:space="preserve">к </w:t>
      </w:r>
      <w:r w:rsidR="004E00CD">
        <w:t>Контракт</w:t>
      </w:r>
      <w:r>
        <w:t xml:space="preserve">у № </w:t>
      </w:r>
      <w:r w:rsidR="004E00CD">
        <w:t>___________</w:t>
      </w:r>
    </w:p>
    <w:p w:rsidR="00E90E16" w:rsidRPr="00AC36B9" w:rsidRDefault="00E90E16" w:rsidP="00E90E16">
      <w:pPr>
        <w:pStyle w:val="a7"/>
        <w:jc w:val="right"/>
      </w:pPr>
      <w:r>
        <w:t>от «____» _______________________ 2026 г.</w:t>
      </w:r>
    </w:p>
    <w:p w:rsidR="00E12E86" w:rsidRPr="00E742C6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E742C6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E742C6" w:rsidRDefault="00E12E86" w:rsidP="00E12E86">
      <w:pPr>
        <w:ind w:left="-360"/>
        <w:jc w:val="right"/>
      </w:pPr>
    </w:p>
    <w:p w:rsidR="00E12E86" w:rsidRPr="00E742C6" w:rsidRDefault="00E12E86" w:rsidP="00E12E86">
      <w:pPr>
        <w:pStyle w:val="22"/>
        <w:tabs>
          <w:tab w:val="left" w:pos="-142"/>
        </w:tabs>
        <w:spacing w:after="0" w:line="240" w:lineRule="auto"/>
        <w:ind w:left="0"/>
        <w:jc w:val="center"/>
        <w:rPr>
          <w:b/>
        </w:rPr>
      </w:pPr>
      <w:r w:rsidRPr="00E742C6">
        <w:rPr>
          <w:b/>
        </w:rPr>
        <w:t>КАЛЕНДАРНЫЙ ПЛАН</w:t>
      </w:r>
    </w:p>
    <w:p w:rsidR="00E12E86" w:rsidRPr="00E742C6" w:rsidRDefault="00E12E86" w:rsidP="00E12E86">
      <w:pPr>
        <w:pStyle w:val="22"/>
        <w:tabs>
          <w:tab w:val="left" w:pos="-142"/>
        </w:tabs>
        <w:spacing w:after="0" w:line="240" w:lineRule="auto"/>
        <w:ind w:left="0"/>
        <w:jc w:val="center"/>
        <w:rPr>
          <w:b/>
        </w:rPr>
      </w:pPr>
    </w:p>
    <w:p w:rsidR="00E12E86" w:rsidRPr="00E742C6" w:rsidRDefault="00E12E86" w:rsidP="00E12E86">
      <w:pPr>
        <w:pStyle w:val="22"/>
        <w:tabs>
          <w:tab w:val="left" w:pos="-142"/>
        </w:tabs>
        <w:spacing w:after="0" w:line="240" w:lineRule="auto"/>
        <w:ind w:left="0"/>
        <w:jc w:val="center"/>
        <w:rPr>
          <w:b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761"/>
        <w:gridCol w:w="2405"/>
      </w:tblGrid>
      <w:tr w:rsidR="00E12E86" w:rsidRPr="00E742C6" w:rsidTr="00E12E86">
        <w:trPr>
          <w:jc w:val="center"/>
        </w:trPr>
        <w:tc>
          <w:tcPr>
            <w:tcW w:w="560" w:type="dxa"/>
          </w:tcPr>
          <w:p w:rsidR="00E12E86" w:rsidRPr="00E742C6" w:rsidRDefault="00E12E86" w:rsidP="00E12E86">
            <w:pPr>
              <w:pStyle w:val="a7"/>
              <w:jc w:val="center"/>
              <w:rPr>
                <w:b/>
              </w:rPr>
            </w:pPr>
            <w:r w:rsidRPr="00E742C6">
              <w:rPr>
                <w:b/>
              </w:rPr>
              <w:t>№ п/п</w:t>
            </w:r>
          </w:p>
        </w:tc>
        <w:tc>
          <w:tcPr>
            <w:tcW w:w="6761" w:type="dxa"/>
          </w:tcPr>
          <w:p w:rsidR="00E12E86" w:rsidRPr="00E742C6" w:rsidRDefault="00E12E86" w:rsidP="00E12E86">
            <w:pPr>
              <w:pStyle w:val="a7"/>
              <w:jc w:val="center"/>
              <w:rPr>
                <w:b/>
              </w:rPr>
            </w:pPr>
            <w:r w:rsidRPr="00E742C6">
              <w:rPr>
                <w:b/>
              </w:rPr>
              <w:t>наименование предметов</w:t>
            </w:r>
          </w:p>
        </w:tc>
        <w:tc>
          <w:tcPr>
            <w:tcW w:w="2405" w:type="dxa"/>
          </w:tcPr>
          <w:p w:rsidR="00E12E86" w:rsidRPr="00E742C6" w:rsidRDefault="00E12E86" w:rsidP="00E12E86">
            <w:pPr>
              <w:pStyle w:val="a7"/>
              <w:jc w:val="center"/>
              <w:rPr>
                <w:b/>
              </w:rPr>
            </w:pPr>
            <w:r w:rsidRPr="00E742C6">
              <w:rPr>
                <w:b/>
              </w:rPr>
              <w:t>дата начала</w:t>
            </w:r>
          </w:p>
          <w:p w:rsidR="00E12E86" w:rsidRPr="00E742C6" w:rsidRDefault="00E12E86" w:rsidP="00E12E86">
            <w:pPr>
              <w:pStyle w:val="a7"/>
              <w:jc w:val="center"/>
              <w:rPr>
                <w:b/>
              </w:rPr>
            </w:pPr>
            <w:r w:rsidRPr="00E742C6">
              <w:rPr>
                <w:b/>
              </w:rPr>
              <w:t>и окончания работ</w:t>
            </w:r>
          </w:p>
        </w:tc>
      </w:tr>
      <w:tr w:rsidR="00E90E16" w:rsidRPr="00E742C6" w:rsidTr="00E12E86">
        <w:trPr>
          <w:trHeight w:val="1055"/>
          <w:jc w:val="center"/>
        </w:trPr>
        <w:tc>
          <w:tcPr>
            <w:tcW w:w="560" w:type="dxa"/>
          </w:tcPr>
          <w:p w:rsidR="00E90E16" w:rsidRPr="00E742C6" w:rsidRDefault="00E90E16" w:rsidP="007042AD">
            <w:pPr>
              <w:suppressAutoHyphens/>
              <w:jc w:val="center"/>
            </w:pPr>
            <w:r w:rsidRPr="00E742C6">
              <w:t>1</w:t>
            </w:r>
          </w:p>
        </w:tc>
        <w:tc>
          <w:tcPr>
            <w:tcW w:w="6761" w:type="dxa"/>
          </w:tcPr>
          <w:p w:rsidR="00E90E16" w:rsidRPr="0044392C" w:rsidRDefault="00852428" w:rsidP="00B01B32">
            <w:pPr>
              <w:ind w:left="34"/>
              <w:rPr>
                <w:color w:val="auto"/>
              </w:rPr>
            </w:pPr>
            <w:r w:rsidRPr="00A52393">
              <w:rPr>
                <w:b/>
                <w:bCs/>
              </w:rPr>
              <w:t xml:space="preserve">Стул из мебельного гарнитура. </w:t>
            </w:r>
            <w:r w:rsidRPr="00A52393">
              <w:rPr>
                <w:bCs/>
              </w:rPr>
              <w:t>Западная Европа, 1870-е гг. Береза, перламутр, ротанг; резьба, плетение, инкрустация, роспись, позолота, столярная работа, тонирование. Размеры: 92,0 х 45,0 х 39,0 см. АМ КП-82/3 Др-276; ГК № 2270832.</w:t>
            </w:r>
          </w:p>
        </w:tc>
        <w:tc>
          <w:tcPr>
            <w:tcW w:w="2405" w:type="dxa"/>
          </w:tcPr>
          <w:p w:rsidR="00E90E16" w:rsidRPr="00E742C6" w:rsidRDefault="00E90E16" w:rsidP="00E90E16">
            <w:pPr>
              <w:suppressAutoHyphens/>
              <w:jc w:val="center"/>
              <w:rPr>
                <w:shd w:val="clear" w:color="auto" w:fill="FFFFFF"/>
              </w:rPr>
            </w:pPr>
            <w:bookmarkStart w:id="1" w:name="_Hlk233033367"/>
            <w:r w:rsidRPr="00E742C6">
              <w:rPr>
                <w:shd w:val="clear" w:color="auto" w:fill="FFFFFF"/>
              </w:rPr>
              <w:t xml:space="preserve">с момента передачи музейного предмета Исполнителю по </w:t>
            </w:r>
            <w:r>
              <w:rPr>
                <w:shd w:val="clear" w:color="auto" w:fill="FFFFFF"/>
              </w:rPr>
              <w:t>01</w:t>
            </w:r>
            <w:r w:rsidRPr="00E742C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декабря</w:t>
            </w:r>
            <w:r w:rsidRPr="00E742C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2026</w:t>
            </w:r>
            <w:r w:rsidRPr="00E742C6">
              <w:rPr>
                <w:shd w:val="clear" w:color="auto" w:fill="FFFFFF"/>
              </w:rPr>
              <w:t xml:space="preserve"> г.</w:t>
            </w:r>
            <w:bookmarkEnd w:id="1"/>
          </w:p>
        </w:tc>
      </w:tr>
    </w:tbl>
    <w:p w:rsidR="00E12E86" w:rsidRPr="00E742C6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E742C6" w:rsidRDefault="006B7CB6" w:rsidP="00E12E86">
      <w:pPr>
        <w:pStyle w:val="22"/>
        <w:tabs>
          <w:tab w:val="left" w:pos="-142"/>
        </w:tabs>
        <w:spacing w:line="240" w:lineRule="auto"/>
      </w:pPr>
      <w:r w:rsidRPr="00E742C6">
        <w:t>«</w:t>
      </w:r>
      <w:proofErr w:type="gramStart"/>
      <w:r w:rsidR="00DA584D" w:rsidRPr="00E742C6">
        <w:t xml:space="preserve">ЗАКАЗЧИК»  </w:t>
      </w:r>
      <w:r w:rsidRPr="00E742C6">
        <w:t xml:space="preserve"> </w:t>
      </w:r>
      <w:proofErr w:type="gramEnd"/>
      <w:r w:rsidRPr="00E742C6">
        <w:t xml:space="preserve">                                                        «ИСПОЛНИТЕЛЬ»</w:t>
      </w:r>
    </w:p>
    <w:tbl>
      <w:tblPr>
        <w:tblW w:w="0" w:type="auto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3"/>
        <w:gridCol w:w="4288"/>
      </w:tblGrid>
      <w:tr w:rsidR="00E12E86" w:rsidRPr="00E742C6" w:rsidTr="00E12E86">
        <w:tc>
          <w:tcPr>
            <w:tcW w:w="4783" w:type="dxa"/>
          </w:tcPr>
          <w:p w:rsidR="00AC36B9" w:rsidRPr="00E742C6" w:rsidRDefault="00AC36B9" w:rsidP="00AC36B9">
            <w:pPr>
              <w:rPr>
                <w:color w:val="auto"/>
              </w:rPr>
            </w:pPr>
          </w:p>
          <w:p w:rsidR="00AC36B9" w:rsidRPr="00E742C6" w:rsidRDefault="00AC36B9" w:rsidP="00AC36B9">
            <w:pPr>
              <w:rPr>
                <w:color w:val="auto"/>
              </w:rPr>
            </w:pPr>
          </w:p>
          <w:p w:rsidR="00AC36B9" w:rsidRDefault="00AC36B9" w:rsidP="00AC36B9">
            <w:pPr>
              <w:rPr>
                <w:color w:val="auto"/>
              </w:rPr>
            </w:pPr>
          </w:p>
          <w:p w:rsidR="004E00CD" w:rsidRPr="00E742C6" w:rsidRDefault="004E00CD" w:rsidP="00AC36B9">
            <w:pPr>
              <w:rPr>
                <w:color w:val="auto"/>
              </w:rPr>
            </w:pPr>
          </w:p>
          <w:p w:rsidR="00E12E86" w:rsidRPr="00E742C6" w:rsidRDefault="00AC36B9" w:rsidP="004E00CD">
            <w:r w:rsidRPr="00E742C6">
              <w:rPr>
                <w:color w:val="auto"/>
              </w:rPr>
              <w:t xml:space="preserve">_____________________ </w:t>
            </w:r>
            <w:r w:rsidR="00E12E86" w:rsidRPr="00E742C6">
              <w:rPr>
                <w:color w:val="auto"/>
              </w:rPr>
              <w:t>МП</w:t>
            </w:r>
          </w:p>
        </w:tc>
        <w:tc>
          <w:tcPr>
            <w:tcW w:w="4288" w:type="dxa"/>
          </w:tcPr>
          <w:p w:rsidR="00E12E86" w:rsidRPr="00E742C6" w:rsidRDefault="00E12E86" w:rsidP="00E12E86"/>
          <w:p w:rsidR="0078135C" w:rsidRPr="00E742C6" w:rsidRDefault="0078135C" w:rsidP="00E12E86"/>
          <w:p w:rsidR="00E12E86" w:rsidRPr="00E742C6" w:rsidRDefault="00E12E86" w:rsidP="00E12E86"/>
          <w:p w:rsidR="00E12E86" w:rsidRPr="00E742C6" w:rsidRDefault="00E12E86" w:rsidP="00E12E86">
            <w:r w:rsidRPr="00E742C6">
              <w:t xml:space="preserve">________________ </w:t>
            </w:r>
          </w:p>
          <w:p w:rsidR="00E12E86" w:rsidRPr="00E742C6" w:rsidRDefault="00E12E86" w:rsidP="00E12E86">
            <w:pPr>
              <w:rPr>
                <w:b/>
              </w:rPr>
            </w:pPr>
            <w:r w:rsidRPr="00E742C6">
              <w:t xml:space="preserve">МП </w:t>
            </w:r>
          </w:p>
        </w:tc>
      </w:tr>
    </w:tbl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ind w:left="0"/>
      </w:pPr>
    </w:p>
    <w:p w:rsidR="00E12E86" w:rsidRPr="00AC36B9" w:rsidRDefault="00E90E16" w:rsidP="00E12E86">
      <w:pPr>
        <w:pStyle w:val="22"/>
        <w:tabs>
          <w:tab w:val="left" w:pos="-142"/>
        </w:tabs>
        <w:spacing w:after="0" w:line="240" w:lineRule="auto"/>
        <w:ind w:left="0"/>
      </w:pPr>
      <w:r>
        <w:br w:type="column"/>
      </w:r>
    </w:p>
    <w:p w:rsidR="00E12E86" w:rsidRPr="00AC36B9" w:rsidRDefault="00E12E86" w:rsidP="00E12E86">
      <w:pPr>
        <w:pStyle w:val="22"/>
        <w:tabs>
          <w:tab w:val="left" w:pos="-142"/>
        </w:tabs>
        <w:spacing w:after="0" w:line="240" w:lineRule="auto"/>
        <w:jc w:val="right"/>
      </w:pPr>
      <w:r w:rsidRPr="00AC36B9">
        <w:t>Приложение № 2</w:t>
      </w:r>
    </w:p>
    <w:p w:rsidR="004E00CD" w:rsidRDefault="00213712" w:rsidP="00213712">
      <w:pPr>
        <w:pStyle w:val="a7"/>
        <w:jc w:val="right"/>
      </w:pPr>
      <w:r>
        <w:t xml:space="preserve">к </w:t>
      </w:r>
      <w:r w:rsidR="004E00CD">
        <w:t>Контракт</w:t>
      </w:r>
      <w:r>
        <w:t xml:space="preserve">у </w:t>
      </w:r>
      <w:r w:rsidR="004E00CD">
        <w:t>№ _______________</w:t>
      </w:r>
    </w:p>
    <w:p w:rsidR="00E12E86" w:rsidRPr="00AC36B9" w:rsidRDefault="00213712" w:rsidP="00213712">
      <w:pPr>
        <w:pStyle w:val="a7"/>
        <w:jc w:val="right"/>
      </w:pPr>
      <w:r>
        <w:t xml:space="preserve">от «____» </w:t>
      </w:r>
      <w:r w:rsidR="00E90E16">
        <w:t>_______________________</w:t>
      </w:r>
      <w:r>
        <w:t xml:space="preserve"> 2026 г.</w:t>
      </w:r>
    </w:p>
    <w:p w:rsidR="00E12E86" w:rsidRPr="00AC36B9" w:rsidRDefault="00E12E86" w:rsidP="00E12E86">
      <w:pPr>
        <w:pStyle w:val="a7"/>
        <w:jc w:val="right"/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E12E86" w:rsidRPr="00AC36B9" w:rsidTr="00410588">
        <w:trPr>
          <w:trHeight w:val="602"/>
        </w:trPr>
        <w:tc>
          <w:tcPr>
            <w:tcW w:w="5245" w:type="dxa"/>
          </w:tcPr>
          <w:p w:rsidR="00E12E86" w:rsidRPr="00410588" w:rsidRDefault="00E12E86" w:rsidP="00E12E86">
            <w:pPr>
              <w:rPr>
                <w:b/>
                <w:color w:val="auto"/>
              </w:rPr>
            </w:pPr>
            <w:r w:rsidRPr="00410588">
              <w:rPr>
                <w:b/>
                <w:color w:val="auto"/>
              </w:rPr>
              <w:t>от Заказчика</w:t>
            </w:r>
          </w:p>
          <w:p w:rsidR="00E12E86" w:rsidRPr="00410588" w:rsidRDefault="00E12E86" w:rsidP="00E12E86">
            <w:pPr>
              <w:rPr>
                <w:b/>
                <w:color w:val="auto"/>
              </w:rPr>
            </w:pPr>
            <w:r w:rsidRPr="00410588">
              <w:rPr>
                <w:b/>
                <w:color w:val="auto"/>
              </w:rPr>
              <w:t>УТВЕРЖДЕНО</w:t>
            </w:r>
          </w:p>
          <w:p w:rsidR="00E12E86" w:rsidRPr="00410588" w:rsidRDefault="00E12E86" w:rsidP="00E12E86">
            <w:pPr>
              <w:rPr>
                <w:b/>
                <w:color w:val="auto"/>
              </w:rPr>
            </w:pPr>
          </w:p>
          <w:p w:rsidR="00AC36B9" w:rsidRDefault="00AC36B9" w:rsidP="00AC36B9">
            <w:pPr>
              <w:rPr>
                <w:color w:val="auto"/>
              </w:rPr>
            </w:pPr>
          </w:p>
          <w:p w:rsidR="004E00CD" w:rsidRPr="00410588" w:rsidRDefault="004E00CD" w:rsidP="00AC36B9">
            <w:pPr>
              <w:rPr>
                <w:color w:val="auto"/>
              </w:rPr>
            </w:pPr>
          </w:p>
          <w:p w:rsidR="00AC36B9" w:rsidRPr="00410588" w:rsidRDefault="00AC36B9" w:rsidP="00AC36B9">
            <w:pPr>
              <w:rPr>
                <w:color w:val="auto"/>
              </w:rPr>
            </w:pPr>
            <w:r w:rsidRPr="00410588">
              <w:rPr>
                <w:color w:val="auto"/>
              </w:rPr>
              <w:t xml:space="preserve">_____________________ </w:t>
            </w:r>
          </w:p>
          <w:p w:rsidR="00E12E86" w:rsidRPr="00AC36B9" w:rsidRDefault="00AC36B9" w:rsidP="00AC36B9">
            <w:r w:rsidRPr="00410588">
              <w:rPr>
                <w:color w:val="auto"/>
              </w:rPr>
              <w:t>МП</w:t>
            </w:r>
          </w:p>
        </w:tc>
        <w:tc>
          <w:tcPr>
            <w:tcW w:w="4678" w:type="dxa"/>
          </w:tcPr>
          <w:p w:rsidR="00E12E86" w:rsidRPr="00AC36B9" w:rsidRDefault="00E12E86" w:rsidP="00E12E86">
            <w:pPr>
              <w:rPr>
                <w:b/>
              </w:rPr>
            </w:pPr>
            <w:r w:rsidRPr="00AC36B9">
              <w:rPr>
                <w:b/>
              </w:rPr>
              <w:t>от Исполнителя</w:t>
            </w:r>
          </w:p>
          <w:p w:rsidR="00E12E86" w:rsidRPr="00AC36B9" w:rsidRDefault="00E12E86" w:rsidP="00E12E86">
            <w:pPr>
              <w:rPr>
                <w:b/>
              </w:rPr>
            </w:pPr>
            <w:r w:rsidRPr="00AC36B9">
              <w:rPr>
                <w:b/>
              </w:rPr>
              <w:t>СОГЛАСОВАНО</w:t>
            </w:r>
          </w:p>
          <w:p w:rsidR="00E12E86" w:rsidRPr="00AC36B9" w:rsidRDefault="00E12E86" w:rsidP="00E12E86">
            <w:pPr>
              <w:rPr>
                <w:b/>
              </w:rPr>
            </w:pPr>
          </w:p>
          <w:p w:rsidR="00E12E86" w:rsidRDefault="00E12E86" w:rsidP="00E12E86"/>
          <w:p w:rsidR="0078135C" w:rsidRPr="00AC36B9" w:rsidRDefault="0078135C" w:rsidP="00E12E86"/>
          <w:p w:rsidR="00E12E86" w:rsidRPr="00AC36B9" w:rsidRDefault="00E12E86" w:rsidP="00E12E86">
            <w:r w:rsidRPr="00AC36B9">
              <w:t xml:space="preserve">_______________________ </w:t>
            </w:r>
          </w:p>
          <w:p w:rsidR="00E12E86" w:rsidRPr="00AC36B9" w:rsidRDefault="00E12E86" w:rsidP="00E12E86">
            <w:r w:rsidRPr="00AC36B9">
              <w:t>МП</w:t>
            </w:r>
          </w:p>
        </w:tc>
      </w:tr>
    </w:tbl>
    <w:p w:rsidR="00E12E86" w:rsidRPr="00AC36B9" w:rsidRDefault="00E12E86" w:rsidP="00E12E86"/>
    <w:p w:rsidR="00E12E86" w:rsidRPr="00AC36B9" w:rsidRDefault="00E12E86" w:rsidP="00E12E86">
      <w:pPr>
        <w:pStyle w:val="1"/>
        <w:ind w:left="-360"/>
        <w:jc w:val="center"/>
      </w:pPr>
    </w:p>
    <w:p w:rsidR="00E90E16" w:rsidRPr="00E90E16" w:rsidRDefault="00E90E16" w:rsidP="00E90E16">
      <w:pPr>
        <w:rPr>
          <w:color w:val="auto"/>
        </w:rPr>
      </w:pPr>
    </w:p>
    <w:p w:rsidR="00E90E16" w:rsidRPr="00E90E16" w:rsidRDefault="00E90E16" w:rsidP="00E90E16">
      <w:pPr>
        <w:rPr>
          <w:color w:val="auto"/>
        </w:rPr>
      </w:pPr>
    </w:p>
    <w:p w:rsidR="00852428" w:rsidRPr="005F13B8" w:rsidRDefault="00852428" w:rsidP="00852428">
      <w:pPr>
        <w:keepNext/>
        <w:ind w:left="-426"/>
        <w:jc w:val="center"/>
        <w:outlineLvl w:val="0"/>
        <w:rPr>
          <w:b/>
          <w:color w:val="auto"/>
          <w:sz w:val="36"/>
          <w:szCs w:val="36"/>
        </w:rPr>
      </w:pPr>
      <w:r w:rsidRPr="005F13B8">
        <w:rPr>
          <w:b/>
          <w:color w:val="auto"/>
          <w:sz w:val="36"/>
          <w:szCs w:val="36"/>
        </w:rPr>
        <w:t>С М Е Т А</w:t>
      </w:r>
    </w:p>
    <w:p w:rsidR="00852428" w:rsidRPr="005F13B8" w:rsidRDefault="00852428" w:rsidP="00852428">
      <w:pPr>
        <w:ind w:left="-426"/>
        <w:rPr>
          <w:color w:val="auto"/>
          <w:sz w:val="16"/>
          <w:szCs w:val="16"/>
        </w:rPr>
      </w:pPr>
    </w:p>
    <w:p w:rsidR="00852428" w:rsidRPr="005F13B8" w:rsidRDefault="00852428" w:rsidP="00852428">
      <w:pPr>
        <w:ind w:left="-426"/>
        <w:jc w:val="center"/>
        <w:rPr>
          <w:color w:val="auto"/>
        </w:rPr>
      </w:pPr>
      <w:r w:rsidRPr="005F13B8">
        <w:rPr>
          <w:color w:val="auto"/>
        </w:rPr>
        <w:t xml:space="preserve">на выполнение работ по реставрации </w:t>
      </w:r>
      <w:r w:rsidRPr="005F13B8">
        <w:rPr>
          <w:b/>
          <w:color w:val="auto"/>
        </w:rPr>
        <w:t>1-го (одного) предмета</w:t>
      </w:r>
      <w:r w:rsidRPr="005F13B8">
        <w:rPr>
          <w:color w:val="auto"/>
        </w:rPr>
        <w:t xml:space="preserve"> из собрания федерального государственного бюджетного учреждения культуры "Государственный Владимиро-Суздальский историко-архитектурный и художественный музей-заповедник" </w:t>
      </w:r>
    </w:p>
    <w:p w:rsidR="00852428" w:rsidRPr="005F13B8" w:rsidRDefault="00852428" w:rsidP="00852428">
      <w:pPr>
        <w:ind w:left="-426"/>
        <w:jc w:val="center"/>
        <w:rPr>
          <w:color w:val="auto"/>
        </w:rPr>
      </w:pPr>
      <w:r w:rsidRPr="005F13B8">
        <w:rPr>
          <w:color w:val="auto"/>
        </w:rPr>
        <w:t>(филиал "Александровская слобода").</w:t>
      </w:r>
    </w:p>
    <w:p w:rsidR="00852428" w:rsidRPr="005F13B8" w:rsidRDefault="00852428" w:rsidP="00852428">
      <w:pPr>
        <w:ind w:left="-426"/>
        <w:jc w:val="center"/>
        <w:rPr>
          <w:color w:val="auto"/>
        </w:rPr>
      </w:pPr>
    </w:p>
    <w:p w:rsidR="00852428" w:rsidRPr="005F13B8" w:rsidRDefault="00852428" w:rsidP="00852428">
      <w:pPr>
        <w:ind w:left="-284" w:firstLine="425"/>
        <w:rPr>
          <w:color w:val="auto"/>
          <w:sz w:val="22"/>
          <w:szCs w:val="22"/>
        </w:rPr>
      </w:pPr>
      <w:r w:rsidRPr="005F13B8">
        <w:rPr>
          <w:color w:val="auto"/>
          <w:sz w:val="22"/>
          <w:szCs w:val="22"/>
        </w:rPr>
        <w:t>Смета составлена на основании дефектной ведомости объёмов работ.</w:t>
      </w:r>
    </w:p>
    <w:p w:rsidR="00852428" w:rsidRPr="005F13B8" w:rsidRDefault="00852428" w:rsidP="00852428">
      <w:pPr>
        <w:ind w:left="-284" w:firstLine="425"/>
        <w:rPr>
          <w:color w:val="auto"/>
          <w:sz w:val="22"/>
          <w:szCs w:val="22"/>
        </w:rPr>
      </w:pPr>
      <w:r w:rsidRPr="005F13B8">
        <w:rPr>
          <w:color w:val="auto"/>
          <w:sz w:val="22"/>
          <w:szCs w:val="22"/>
        </w:rPr>
        <w:t xml:space="preserve">Сметная стоимость реставрационных работ определена по Сборнику сметных норм и расценок на ремонтно-реставрационные работы по памятникам истории и культуры </w:t>
      </w:r>
      <w:proofErr w:type="spellStart"/>
      <w:r w:rsidRPr="005F13B8">
        <w:rPr>
          <w:color w:val="auto"/>
          <w:sz w:val="22"/>
          <w:szCs w:val="22"/>
        </w:rPr>
        <w:t>г.Москвы</w:t>
      </w:r>
      <w:proofErr w:type="spellEnd"/>
      <w:r w:rsidRPr="005F13B8">
        <w:rPr>
          <w:color w:val="auto"/>
          <w:sz w:val="22"/>
          <w:szCs w:val="22"/>
        </w:rPr>
        <w:t xml:space="preserve"> ССН-84, утверждённому Приказом МК СССР № 310 от 20.06.1984 г. В смете учтены лимитированные затраты согласно нормативам 1984 г. Накладные расходы приняты в размере 21,9% от общей стоимости прямых затрат,  на работы архитектурно-художественной реставрации – 85% к основной заработной плате рабочих, плановые накопления приняты в размере 8% от общей стоимости прямых затрат и накладных расходов в соответствии с методикой Приказа № 421/</w:t>
      </w:r>
      <w:proofErr w:type="spellStart"/>
      <w:r w:rsidRPr="005F13B8">
        <w:rPr>
          <w:color w:val="auto"/>
          <w:sz w:val="22"/>
          <w:szCs w:val="22"/>
        </w:rPr>
        <w:t>пр</w:t>
      </w:r>
      <w:proofErr w:type="spellEnd"/>
      <w:r w:rsidRPr="005F13B8">
        <w:rPr>
          <w:color w:val="auto"/>
          <w:sz w:val="22"/>
          <w:szCs w:val="22"/>
        </w:rPr>
        <w:t xml:space="preserve"> от 04.08.2020г. и Приказа № 557/</w:t>
      </w:r>
      <w:proofErr w:type="spellStart"/>
      <w:r w:rsidRPr="005F13B8">
        <w:rPr>
          <w:color w:val="auto"/>
          <w:sz w:val="22"/>
          <w:szCs w:val="22"/>
        </w:rPr>
        <w:t>пр</w:t>
      </w:r>
      <w:proofErr w:type="spellEnd"/>
      <w:r w:rsidRPr="005F13B8">
        <w:rPr>
          <w:color w:val="auto"/>
          <w:sz w:val="22"/>
          <w:szCs w:val="22"/>
        </w:rPr>
        <w:t xml:space="preserve"> от 07.07.2022 г. </w:t>
      </w:r>
    </w:p>
    <w:p w:rsidR="00852428" w:rsidRPr="005F13B8" w:rsidRDefault="00852428" w:rsidP="00852428">
      <w:pPr>
        <w:ind w:left="-284" w:firstLine="425"/>
        <w:rPr>
          <w:color w:val="auto"/>
          <w:sz w:val="22"/>
          <w:szCs w:val="22"/>
        </w:rPr>
      </w:pPr>
      <w:r w:rsidRPr="005F13B8">
        <w:rPr>
          <w:color w:val="auto"/>
          <w:sz w:val="22"/>
          <w:szCs w:val="22"/>
        </w:rPr>
        <w:t>Пересчёт сметной стоимости от уровня цен 1984 года в текущие выполнен согласно Приказу  Минстроя России от 04.08.2020 № 421/</w:t>
      </w:r>
      <w:proofErr w:type="spellStart"/>
      <w:r w:rsidRPr="005F13B8">
        <w:rPr>
          <w:color w:val="auto"/>
          <w:sz w:val="22"/>
          <w:szCs w:val="22"/>
        </w:rPr>
        <w:t>пр</w:t>
      </w:r>
      <w:proofErr w:type="spellEnd"/>
      <w:r w:rsidRPr="005F13B8">
        <w:rPr>
          <w:color w:val="auto"/>
          <w:sz w:val="22"/>
          <w:szCs w:val="22"/>
        </w:rPr>
        <w:t xml:space="preserve">  Раздел XII п.206 таб.2, а также Письму Минстроя России от 26.01.2026г. № 3017-ИФ/09 (рекомендуемая величина индексов изменения сметной стоимости на   I квартал 2026 г.).</w:t>
      </w:r>
    </w:p>
    <w:p w:rsidR="00852428" w:rsidRPr="005F13B8" w:rsidRDefault="00852428" w:rsidP="00852428">
      <w:pPr>
        <w:ind w:left="-284" w:firstLine="425"/>
        <w:rPr>
          <w:color w:val="auto"/>
          <w:sz w:val="22"/>
          <w:szCs w:val="22"/>
        </w:rPr>
      </w:pPr>
      <w:r w:rsidRPr="005F13B8">
        <w:rPr>
          <w:color w:val="auto"/>
          <w:sz w:val="22"/>
          <w:szCs w:val="22"/>
        </w:rPr>
        <w:t>Сметная стоимость других работ (реставрация элементов инкрустации из перламутра) определена по Сборнику цен на реставрацию памятников прикладного изобразительного искусства СЦРППИ-2003, утверждённому Приказом МК РФ № 426 от 01.03.2004г.  Сборник СЦРППИ-2003 рекомендован к применению в соответствии с Письмом МК РФ № 108-01-39/10-КЧ от 20.12.2011г.</w:t>
      </w:r>
    </w:p>
    <w:p w:rsidR="00852428" w:rsidRPr="005F13B8" w:rsidRDefault="00852428" w:rsidP="00852428">
      <w:pPr>
        <w:ind w:left="-284" w:firstLine="425"/>
        <w:rPr>
          <w:color w:val="auto"/>
          <w:sz w:val="22"/>
          <w:szCs w:val="22"/>
        </w:rPr>
      </w:pPr>
      <w:r w:rsidRPr="005F13B8">
        <w:rPr>
          <w:color w:val="auto"/>
          <w:sz w:val="22"/>
          <w:szCs w:val="22"/>
        </w:rPr>
        <w:t>Расчёт сметной стоимости сопутствующих работ выполнен по Сборнику цен на научно-проектные работы по памятникам истории и культуры СЦНПР-91, утверждённому Приказом МК СССР № 321 от 05.11.1990 г. Коэффициент пересчёта для сборника СЦНПР-91 составляет 80,58 (индекс изменения стоимости изыскательских работ на II квартал 2026 г. по отношению к базовым ценам по состоянию на 1991 г., Письмо Минстроя России от 08.04.2026 г. № 20212-ИФ/09).</w:t>
      </w:r>
    </w:p>
    <w:p w:rsidR="00852428" w:rsidRPr="005F13B8" w:rsidRDefault="00852428" w:rsidP="00852428">
      <w:pPr>
        <w:ind w:left="-284" w:firstLine="425"/>
        <w:rPr>
          <w:color w:val="auto"/>
          <w:sz w:val="22"/>
          <w:szCs w:val="22"/>
        </w:rPr>
      </w:pPr>
      <w:r w:rsidRPr="005F13B8">
        <w:rPr>
          <w:color w:val="auto"/>
          <w:sz w:val="22"/>
          <w:szCs w:val="22"/>
        </w:rPr>
        <w:t xml:space="preserve">В соответствии с п/п 15 п. 2 ст. </w:t>
      </w:r>
      <w:proofErr w:type="gramStart"/>
      <w:r w:rsidRPr="005F13B8">
        <w:rPr>
          <w:color w:val="auto"/>
          <w:sz w:val="22"/>
          <w:szCs w:val="22"/>
        </w:rPr>
        <w:t>149  Налогового</w:t>
      </w:r>
      <w:proofErr w:type="gramEnd"/>
      <w:r w:rsidRPr="005F13B8">
        <w:rPr>
          <w:color w:val="auto"/>
          <w:sz w:val="22"/>
          <w:szCs w:val="22"/>
        </w:rPr>
        <w:t xml:space="preserve"> кодекса Российской Федерации ремонтно-реставрационные работы, проводимые на объектах культурного наследия, налогом на добавленную стоимость (НДС) не облагаются.</w:t>
      </w:r>
    </w:p>
    <w:p w:rsidR="00852428" w:rsidRPr="005F13B8" w:rsidRDefault="00852428" w:rsidP="00852428">
      <w:pPr>
        <w:ind w:left="-284" w:firstLine="425"/>
        <w:rPr>
          <w:color w:val="auto"/>
          <w:sz w:val="22"/>
          <w:szCs w:val="22"/>
        </w:rPr>
      </w:pPr>
      <w:r w:rsidRPr="005F13B8">
        <w:rPr>
          <w:color w:val="auto"/>
          <w:sz w:val="22"/>
          <w:szCs w:val="22"/>
        </w:rPr>
        <w:t>При необходимости состав и объемы работ уточняются в процессе производства работ. При изменении техники работ и характеристики материалов по согласованию сторон следует произвести соответствующую корректировку объёмов работ и сметной стоимости в целом.</w:t>
      </w:r>
    </w:p>
    <w:p w:rsidR="00852428" w:rsidRPr="005F13B8" w:rsidRDefault="00852428" w:rsidP="00852428">
      <w:pPr>
        <w:ind w:left="-284" w:firstLine="425"/>
        <w:rPr>
          <w:color w:val="auto"/>
          <w:sz w:val="22"/>
          <w:szCs w:val="22"/>
        </w:rPr>
      </w:pPr>
      <w:r w:rsidRPr="005F13B8">
        <w:rPr>
          <w:color w:val="auto"/>
          <w:sz w:val="22"/>
          <w:szCs w:val="22"/>
        </w:rPr>
        <w:t>При отсутствии прямых расценок на отдельные виды работ применены расценки, приближённые по своей технологии и составу работ.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3"/>
        <w:gridCol w:w="1194"/>
        <w:gridCol w:w="3255"/>
        <w:gridCol w:w="284"/>
        <w:gridCol w:w="708"/>
        <w:gridCol w:w="426"/>
        <w:gridCol w:w="425"/>
        <w:gridCol w:w="425"/>
        <w:gridCol w:w="567"/>
        <w:gridCol w:w="567"/>
        <w:gridCol w:w="283"/>
        <w:gridCol w:w="710"/>
        <w:gridCol w:w="1275"/>
      </w:tblGrid>
      <w:tr w:rsidR="00852428" w:rsidRPr="005F13B8" w:rsidTr="007C2BD1">
        <w:trPr>
          <w:trHeight w:val="990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2428" w:rsidRPr="005F13B8" w:rsidRDefault="00852428" w:rsidP="007C2BD1">
            <w:pPr>
              <w:jc w:val="center"/>
              <w:rPr>
                <w:b/>
                <w:bCs/>
                <w:color w:val="auto"/>
              </w:rPr>
            </w:pPr>
            <w:r w:rsidRPr="005F13B8">
              <w:rPr>
                <w:b/>
                <w:bCs/>
                <w:color w:val="auto"/>
                <w:sz w:val="22"/>
                <w:szCs w:val="22"/>
              </w:rPr>
              <w:t>Стул из мебельного гарнитура. Западная Европа, 1870-е гг.</w:t>
            </w:r>
            <w:r w:rsidRPr="005F13B8">
              <w:rPr>
                <w:color w:val="auto"/>
                <w:sz w:val="22"/>
                <w:szCs w:val="22"/>
              </w:rPr>
              <w:t xml:space="preserve"> Береза, перламутр, ротанг; резьба, плетение, инкрустация, роспись, позолота, столярная работа, тонирование. Размеры: 92,0 х 45,0 х 39,0 см. АМ КП-82/3 Др-276; ГК № 2270832.</w:t>
            </w:r>
          </w:p>
        </w:tc>
      </w:tr>
      <w:tr w:rsidR="00852428" w:rsidRPr="005F13B8" w:rsidTr="007C2BD1">
        <w:trPr>
          <w:trHeight w:val="31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6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Раздел I. Реставрационные работы.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</w:tr>
      <w:tr w:rsidR="00852428" w:rsidRPr="005F13B8" w:rsidTr="007C2BD1">
        <w:trPr>
          <w:trHeight w:val="270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S общей лицевой декоративной деревянной поверхности = 9038 см 2 = 90,38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дм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 2 = 0,9 м 2</w:t>
            </w:r>
          </w:p>
        </w:tc>
      </w:tr>
      <w:tr w:rsidR="00852428" w:rsidRPr="005F13B8" w:rsidTr="007C2BD1">
        <w:trPr>
          <w:trHeight w:val="270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S общей оборотной и внутренней поверхности деревянной основы = 2158 см 2 = 21,58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дм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 2 = 0,22 м 2</w:t>
            </w:r>
          </w:p>
        </w:tc>
      </w:tr>
      <w:tr w:rsidR="00852428" w:rsidRPr="005F13B8" w:rsidTr="007C2BD1">
        <w:trPr>
          <w:trHeight w:val="270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S общей лицевой поверхности плетения на сиденье (ротанг) = 1360 см 2 = 13,6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дм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 2 = 0,14 м 2</w:t>
            </w:r>
          </w:p>
        </w:tc>
      </w:tr>
      <w:tr w:rsidR="00852428" w:rsidRPr="005F13B8" w:rsidTr="007C2BD1">
        <w:trPr>
          <w:trHeight w:val="270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S общей лицевой поверхности инкрустации перламутром = 1990 см 2 = 19,9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дм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 2 = 0,2 м 2</w:t>
            </w:r>
          </w:p>
        </w:tc>
      </w:tr>
      <w:tr w:rsidR="00852428" w:rsidRPr="005F13B8" w:rsidTr="007C2BD1">
        <w:trPr>
          <w:trHeight w:val="27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№   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№    </w:t>
            </w:r>
            <w:proofErr w:type="spellStart"/>
            <w:proofErr w:type="gramStart"/>
            <w:r w:rsidRPr="005F13B8">
              <w:rPr>
                <w:color w:val="auto"/>
                <w:sz w:val="22"/>
                <w:szCs w:val="22"/>
              </w:rPr>
              <w:t>един.расч</w:t>
            </w:r>
            <w:proofErr w:type="spellEnd"/>
            <w:proofErr w:type="gram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Наименование работ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Ед.   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измер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Выполнено работ по</w:t>
            </w:r>
          </w:p>
        </w:tc>
      </w:tr>
      <w:tr w:rsidR="00852428" w:rsidRPr="005F13B8" w:rsidTr="007C2BD1">
        <w:trPr>
          <w:trHeight w:val="4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08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Коэфф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пересч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.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Цена          руб.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Стоимость           руб.</w:t>
            </w:r>
          </w:p>
        </w:tc>
      </w:tr>
      <w:tr w:rsidR="00852428" w:rsidRPr="005F13B8" w:rsidTr="007C2BD1">
        <w:trPr>
          <w:trHeight w:val="2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</w:t>
            </w:r>
          </w:p>
        </w:tc>
      </w:tr>
      <w:tr w:rsidR="00852428" w:rsidRPr="005F13B8" w:rsidTr="007C2BD1">
        <w:trPr>
          <w:trHeight w:val="55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ССН-1984    26-I-1-4        К=0,2    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 xml:space="preserve">   (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>прим.)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Составление дефектной ведомости объемов работ (К=0,2; прим.)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10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позиций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1153,33*     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7293,66</w:t>
            </w:r>
          </w:p>
        </w:tc>
      </w:tr>
      <w:tr w:rsidR="00852428" w:rsidRPr="005F13B8" w:rsidTr="007C2BD1">
        <w:trPr>
          <w:trHeight w:val="5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717,39*    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0,00</w:t>
            </w:r>
          </w:p>
        </w:tc>
      </w:tr>
      <w:tr w:rsidR="00852428" w:rsidRPr="005F13B8" w:rsidTr="007C2BD1">
        <w:trPr>
          <w:trHeight w:val="66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14-1-в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Реставрация остова музейной мебели: демонтаж предмета (до 50%) с зачисткой и переклейкой мест сопряжений, укрепление деревянного остова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41,48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53580,94</w:t>
            </w:r>
          </w:p>
        </w:tc>
      </w:tr>
      <w:tr w:rsidR="00852428" w:rsidRPr="005F13B8" w:rsidTr="007C2BD1">
        <w:trPr>
          <w:trHeight w:val="6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5431,50</w:t>
            </w:r>
          </w:p>
        </w:tc>
      </w:tr>
      <w:tr w:rsidR="00852428" w:rsidRPr="005F13B8" w:rsidTr="007C2BD1">
        <w:trPr>
          <w:trHeight w:val="79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26-III-3б 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Укрепление красочной поверхности, укрепление красочного слоя (прим.) = противоаварийное укрепление отслоений лака на декоративной деревянной поверхности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16603,34</w:t>
            </w:r>
          </w:p>
        </w:tc>
      </w:tr>
      <w:tr w:rsidR="00852428" w:rsidRPr="005F13B8" w:rsidTr="007C2BD1">
        <w:trPr>
          <w:trHeight w:val="6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1185,13</w:t>
            </w:r>
          </w:p>
        </w:tc>
      </w:tr>
      <w:tr w:rsidR="00852428" w:rsidRPr="005F13B8" w:rsidTr="007C2BD1">
        <w:trPr>
          <w:trHeight w:val="95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26-III-5а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Укрепление разрушенного (распыленного) или отставшего от основы левкаса и паволоки, без подбора отдельных фрагментов (прим.) = противоаварийное укрепление отставаний грунта(?) от деревянной основы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8182,88</w:t>
            </w:r>
          </w:p>
        </w:tc>
      </w:tr>
      <w:tr w:rsidR="00852428" w:rsidRPr="005F13B8" w:rsidTr="007C2BD1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828,59</w:t>
            </w:r>
          </w:p>
        </w:tc>
      </w:tr>
      <w:tr w:rsidR="00852428" w:rsidRPr="005F13B8" w:rsidTr="007C2BD1">
        <w:trPr>
          <w:trHeight w:val="104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26-III-24б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Обработка живописи и холста от пыли с удалением плесени и дезинфекцией, с обратной стороны (прим.) = обработка оборотных и внутренних поверхностей деревянной основы раствором с дезинфекцией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380,60</w:t>
            </w:r>
          </w:p>
        </w:tc>
      </w:tr>
      <w:tr w:rsidR="00852428" w:rsidRPr="005F13B8" w:rsidTr="007C2BD1">
        <w:trPr>
          <w:trHeight w:val="75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25,25</w:t>
            </w:r>
          </w:p>
        </w:tc>
      </w:tr>
      <w:tr w:rsidR="00852428" w:rsidRPr="005F13B8" w:rsidTr="007C2BD1">
        <w:trPr>
          <w:trHeight w:val="847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1984  26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-III-24а  прим.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Обработка живописи и холста от пыли с удалением плесени и дезинфекцией, с лицевой стороны (прим.) = обработка (частичная) декоративной деревянной поверхности раствором с дезинфекцией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1929,52</w:t>
            </w:r>
          </w:p>
        </w:tc>
      </w:tr>
      <w:tr w:rsidR="00852428" w:rsidRPr="005F13B8" w:rsidTr="007C2BD1">
        <w:trPr>
          <w:trHeight w:val="5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95,41</w:t>
            </w:r>
          </w:p>
        </w:tc>
      </w:tr>
      <w:tr w:rsidR="00852428" w:rsidRPr="005F13B8" w:rsidTr="007C2BD1">
        <w:trPr>
          <w:trHeight w:val="118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26-I-3-6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Пробная расчистка живописи (прим.) = пробная расчистка на контрольных участках декоративной поверхности (с красочным слоем и инкрустацией) от загрязнений, непригодных отделочных покрытий, трудно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F13B8">
              <w:rPr>
                <w:color w:val="auto"/>
                <w:sz w:val="22"/>
                <w:szCs w:val="22"/>
              </w:rPr>
              <w:t>смываемых пятен и др. поздних наслоений, с подбором растворителя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2721,86</w:t>
            </w:r>
          </w:p>
        </w:tc>
      </w:tr>
      <w:tr w:rsidR="00852428" w:rsidRPr="005F13B8" w:rsidTr="007C2BD1">
        <w:trPr>
          <w:trHeight w:val="10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0,00</w:t>
            </w:r>
          </w:p>
        </w:tc>
      </w:tr>
      <w:tr w:rsidR="00852428" w:rsidRPr="005F13B8" w:rsidTr="007C2BD1">
        <w:trPr>
          <w:trHeight w:val="90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lastRenderedPageBreak/>
              <w:t>8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26-III-7б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Удаление загрязнений с поверхности живописи, легкие загрязнения (прим.) = удаление загрязнений с декоративной деревянной поверхности (окрашенная поверхность с инкрустацией)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12186,08</w:t>
            </w:r>
          </w:p>
        </w:tc>
      </w:tr>
      <w:tr w:rsidR="00852428" w:rsidRPr="005F13B8" w:rsidTr="007C2BD1">
        <w:trPr>
          <w:trHeight w:val="6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2526,65</w:t>
            </w:r>
          </w:p>
        </w:tc>
      </w:tr>
      <w:tr w:rsidR="00852428" w:rsidRPr="005F13B8" w:rsidTr="007C2BD1">
        <w:trPr>
          <w:trHeight w:val="84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26-III-7в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Удаление загрязнений с поверхности живописи, засмолившиеся загрязнения (прим.) = удаление стойких загрязнений с лицевой и оборотной поверхности плетеного сиденья (ротанг)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6885,38</w:t>
            </w:r>
          </w:p>
        </w:tc>
      </w:tr>
      <w:tr w:rsidR="00852428" w:rsidRPr="005F13B8" w:rsidTr="007C2BD1">
        <w:trPr>
          <w:trHeight w:val="6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1142,08</w:t>
            </w:r>
          </w:p>
        </w:tc>
      </w:tr>
      <w:tr w:rsidR="00852428" w:rsidRPr="005F13B8" w:rsidTr="007C2BD1">
        <w:trPr>
          <w:trHeight w:val="701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26-III-7а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Удаление загрязнений с оборотной стороны иконы (прим.) = удаление загрязнений с оборотных и внутренних поверхностей деревянной основы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21,58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746,67</w:t>
            </w:r>
          </w:p>
        </w:tc>
      </w:tr>
      <w:tr w:rsidR="00852428" w:rsidRPr="005F13B8" w:rsidTr="007C2BD1">
        <w:trPr>
          <w:trHeight w:val="51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774,06</w:t>
            </w:r>
          </w:p>
        </w:tc>
      </w:tr>
      <w:tr w:rsidR="00852428" w:rsidRPr="005F13B8" w:rsidTr="007C2BD1">
        <w:trPr>
          <w:trHeight w:val="86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26-III-7в 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Удаление загрязнений с поверхности живописи, засмолившиеся загрязнения (прим.) = удаление трудно-смываемых, засмолившихся пятен и ореолов с декоративной деревянной поверхности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484,40</w:t>
            </w:r>
          </w:p>
        </w:tc>
      </w:tr>
      <w:tr w:rsidR="00852428" w:rsidRPr="005F13B8" w:rsidTr="007C2BD1">
        <w:trPr>
          <w:trHeight w:val="61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80,35</w:t>
            </w:r>
          </w:p>
        </w:tc>
      </w:tr>
      <w:tr w:rsidR="00852428" w:rsidRPr="005F13B8" w:rsidTr="007C2BD1">
        <w:trPr>
          <w:trHeight w:val="75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26-III-7в 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Удаление загрязнений с поверхности живописи, засмолившиеся загрязнения (прим.) = удаление следов старого клея с декоративной деревянной поверхности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1937,59</w:t>
            </w:r>
          </w:p>
        </w:tc>
      </w:tr>
      <w:tr w:rsidR="00852428" w:rsidRPr="005F13B8" w:rsidTr="007C2BD1">
        <w:trPr>
          <w:trHeight w:val="4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321,39</w:t>
            </w:r>
          </w:p>
        </w:tc>
      </w:tr>
      <w:tr w:rsidR="00852428" w:rsidRPr="005F13B8" w:rsidTr="007C2BD1">
        <w:trPr>
          <w:trHeight w:val="923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26-III-3а 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Укрепление красочной поверхности, повторное укрепление после расчистки (прим.) = повторное укрепление отслоений лакового покрытия на декоративной деревянной поверхности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4190,62</w:t>
            </w:r>
          </w:p>
        </w:tc>
      </w:tr>
      <w:tr w:rsidR="00852428" w:rsidRPr="005F13B8" w:rsidTr="007C2BD1">
        <w:trPr>
          <w:trHeight w:val="6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424,34</w:t>
            </w:r>
          </w:p>
        </w:tc>
      </w:tr>
      <w:tr w:rsidR="00852428" w:rsidRPr="005F13B8" w:rsidTr="007C2BD1">
        <w:trPr>
          <w:trHeight w:val="88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ССН-1984    26-III-32а      прим.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Регенерация лака (прим.) = регенерация декоративно-защитного лакового покрытия на декоративной окрашенной деревянной поверхности с инкрустацией, поверхностное разложение лака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103987,92</w:t>
            </w:r>
          </w:p>
        </w:tc>
      </w:tr>
      <w:tr w:rsidR="00852428" w:rsidRPr="005F13B8" w:rsidTr="007C2BD1">
        <w:trPr>
          <w:trHeight w:val="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1515,99</w:t>
            </w:r>
          </w:p>
        </w:tc>
      </w:tr>
      <w:tr w:rsidR="00852428" w:rsidRPr="005F13B8" w:rsidTr="007C2BD1">
        <w:trPr>
          <w:trHeight w:val="87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13-2-В-а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Реставрация поврежденной декоративной художественной резьбы: восполнение утрат деревянной основы по аналогии, объёмная резьба, </w:t>
            </w:r>
          </w:p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I категории сложности, мягкие породы дерева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3321,59</w:t>
            </w:r>
          </w:p>
        </w:tc>
      </w:tr>
      <w:tr w:rsidR="00852428" w:rsidRPr="005F13B8" w:rsidTr="007C2BD1">
        <w:trPr>
          <w:trHeight w:val="75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312,06</w:t>
            </w:r>
          </w:p>
        </w:tc>
      </w:tr>
      <w:tr w:rsidR="00852428" w:rsidRPr="005F13B8" w:rsidTr="007C2BD1">
        <w:trPr>
          <w:trHeight w:val="69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26-III-17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Склеивание деревянной основы: склейка трещин, подклейка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отщепов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, подклейка (монтаж) к </w:t>
            </w:r>
            <w:r w:rsidRPr="005F13B8">
              <w:rPr>
                <w:color w:val="auto"/>
                <w:sz w:val="22"/>
                <w:szCs w:val="22"/>
              </w:rPr>
              <w:lastRenderedPageBreak/>
              <w:t xml:space="preserve">основе восполненных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дорезкой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 фрагментов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lastRenderedPageBreak/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1705,78</w:t>
            </w:r>
          </w:p>
        </w:tc>
      </w:tr>
      <w:tr w:rsidR="00852428" w:rsidRPr="005F13B8" w:rsidTr="007C2BD1">
        <w:trPr>
          <w:trHeight w:val="4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3,66</w:t>
            </w:r>
          </w:p>
        </w:tc>
      </w:tr>
      <w:tr w:rsidR="00852428" w:rsidRPr="005F13B8" w:rsidTr="007C2BD1">
        <w:trPr>
          <w:trHeight w:val="822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26-III-6б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Дополнение левкаса (грунта) в местах мелких утрат, без удаления поздних чинок (прим.) =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мастиковка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подгрунтовка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) гвоздевых отверстий, глубоких царапин, мелких сколов и других дефектов на декоративной деревянной поверхности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39213,22</w:t>
            </w:r>
          </w:p>
        </w:tc>
      </w:tr>
      <w:tr w:rsidR="00852428" w:rsidRPr="005F13B8" w:rsidTr="007C2BD1">
        <w:trPr>
          <w:trHeight w:val="85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2439,13</w:t>
            </w:r>
          </w:p>
        </w:tc>
      </w:tr>
      <w:tr w:rsidR="00852428" w:rsidRPr="005F13B8" w:rsidTr="007C2BD1">
        <w:trPr>
          <w:trHeight w:val="837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26-III-10-1-б     таб.1           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Тонирование утрат в живописи, простое (прим.) = тонирование по местам потёртостей и восполнений на оборотных и внутренних окрашенных поверхностях основы простое, до 30% утрат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2926,00</w:t>
            </w:r>
          </w:p>
        </w:tc>
      </w:tr>
      <w:tr w:rsidR="00852428" w:rsidRPr="005F13B8" w:rsidTr="007C2BD1">
        <w:trPr>
          <w:trHeight w:val="85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462,72</w:t>
            </w:r>
          </w:p>
        </w:tc>
      </w:tr>
      <w:tr w:rsidR="00852428" w:rsidRPr="005F13B8" w:rsidTr="007C2BD1">
        <w:trPr>
          <w:trHeight w:val="81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26-III-10-1-д     таб.1 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Тонирование утрат в живописи, средней сложности (прим.) = тонирование по местам потёртостей и восполнений на декоративной деревянной поверхности цветными лаками (сложный тон), до 30% утрат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31425,94</w:t>
            </w:r>
          </w:p>
        </w:tc>
      </w:tr>
      <w:tr w:rsidR="00852428" w:rsidRPr="005F13B8" w:rsidTr="007C2BD1">
        <w:trPr>
          <w:trHeight w:val="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2238,26</w:t>
            </w:r>
          </w:p>
        </w:tc>
      </w:tr>
      <w:tr w:rsidR="00852428" w:rsidRPr="005F13B8" w:rsidTr="007C2BD1">
        <w:trPr>
          <w:trHeight w:val="81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26-III-10-1-ж     таб.1 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Тонирование утрат в живописи, сложное (прим.) = восполнение утрат и потёртостей золочения на элементах росписи на декоративной деревянной поверхности, до 10% утрат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2476,20</w:t>
            </w:r>
          </w:p>
        </w:tc>
      </w:tr>
      <w:tr w:rsidR="00852428" w:rsidRPr="005F13B8" w:rsidTr="007C2BD1">
        <w:trPr>
          <w:trHeight w:val="51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109,04</w:t>
            </w:r>
          </w:p>
        </w:tc>
      </w:tr>
      <w:tr w:rsidR="00852428" w:rsidRPr="005F13B8" w:rsidTr="007C2BD1">
        <w:trPr>
          <w:trHeight w:val="66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14-2-В-д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Отделка поверхности из ценных пород дерева, покрытие лаком декоративной деревянной поверхности, калевки шириной до 30 см.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2304,35</w:t>
            </w:r>
          </w:p>
        </w:tc>
      </w:tr>
      <w:tr w:rsidR="00852428" w:rsidRPr="005F13B8" w:rsidTr="007C2BD1">
        <w:trPr>
          <w:trHeight w:val="52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555,26</w:t>
            </w:r>
          </w:p>
        </w:tc>
      </w:tr>
      <w:tr w:rsidR="00852428" w:rsidRPr="005F13B8" w:rsidTr="007C2BD1">
        <w:trPr>
          <w:trHeight w:val="38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26-III-21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Заделка трещин, щелей и выбоин в деревянной основе мастиками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дм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11459,49</w:t>
            </w:r>
          </w:p>
        </w:tc>
      </w:tr>
      <w:tr w:rsidR="00852428" w:rsidRPr="005F13B8" w:rsidTr="007C2BD1">
        <w:trPr>
          <w:trHeight w:val="28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66,00</w:t>
            </w:r>
          </w:p>
        </w:tc>
      </w:tr>
      <w:tr w:rsidR="00852428" w:rsidRPr="005F13B8" w:rsidTr="007C2BD1">
        <w:trPr>
          <w:trHeight w:val="741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11,а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Покрытие расчищенной живописи лаком (прим.) = восполнение утрат лакового слоя в имитирующем материале на декоративной деревянной поверхности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336,31</w:t>
            </w:r>
          </w:p>
        </w:tc>
      </w:tr>
      <w:tr w:rsidR="00852428" w:rsidRPr="005F13B8" w:rsidTr="007C2BD1">
        <w:trPr>
          <w:trHeight w:val="4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197,57</w:t>
            </w:r>
          </w:p>
        </w:tc>
      </w:tr>
      <w:tr w:rsidR="00852428" w:rsidRPr="005F13B8" w:rsidTr="007C2BD1">
        <w:trPr>
          <w:trHeight w:val="90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14-2-В-г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Отделка поверхности из ценных пород дерева, отделка воском оборотных и внутренних поверхностей основы (нанесение защитного покрытия), тяги и наличники шириной до 30 см.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446,57</w:t>
            </w:r>
          </w:p>
        </w:tc>
      </w:tr>
      <w:tr w:rsidR="00852428" w:rsidRPr="005F13B8" w:rsidTr="007C2BD1">
        <w:trPr>
          <w:trHeight w:val="6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135,73</w:t>
            </w:r>
          </w:p>
        </w:tc>
      </w:tr>
      <w:tr w:rsidR="00852428" w:rsidRPr="005F13B8" w:rsidTr="007C2BD1">
        <w:trPr>
          <w:trHeight w:val="55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ССН-1984    26-I-1-3        К=0,2   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 xml:space="preserve">   (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>прим.)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Составление паспорта художественного произведения (К=0,2; прим.)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паспорт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1153,33*     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2915,62</w:t>
            </w:r>
          </w:p>
        </w:tc>
      </w:tr>
      <w:tr w:rsidR="00852428" w:rsidRPr="005F13B8" w:rsidTr="007C2BD1">
        <w:trPr>
          <w:trHeight w:val="5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717,39*    0,2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0,00</w:t>
            </w:r>
          </w:p>
        </w:tc>
      </w:tr>
      <w:tr w:rsidR="00852428" w:rsidRPr="005F13B8" w:rsidTr="007C2BD1">
        <w:trPr>
          <w:trHeight w:val="80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ССН-1984    26-III-23б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Упаковка и распаковка памятника станковой живописи (прим.) = упаковка предмета музейной </w:t>
            </w:r>
            <w:r w:rsidRPr="005F13B8">
              <w:rPr>
                <w:color w:val="auto"/>
                <w:sz w:val="22"/>
                <w:szCs w:val="22"/>
              </w:rPr>
              <w:lastRenderedPageBreak/>
              <w:t xml:space="preserve">мебели, перед транспортировкой в музей, до 1,5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кв.м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lastRenderedPageBreak/>
              <w:t>памятник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1153,33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0,38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438,27</w:t>
            </w:r>
          </w:p>
        </w:tc>
      </w:tr>
      <w:tr w:rsidR="00852428" w:rsidRPr="005F13B8" w:rsidTr="007C2BD1">
        <w:trPr>
          <w:trHeight w:val="4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717,39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1061,74</w:t>
            </w:r>
          </w:p>
        </w:tc>
      </w:tr>
      <w:tr w:rsidR="00852428" w:rsidRPr="005F13B8" w:rsidTr="007C2BD1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320080,80</w:t>
            </w:r>
          </w:p>
        </w:tc>
      </w:tr>
      <w:tr w:rsidR="00852428" w:rsidRPr="005F13B8" w:rsidTr="007C2BD1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21931,91</w:t>
            </w:r>
          </w:p>
        </w:tc>
      </w:tr>
      <w:tr w:rsidR="00852428" w:rsidRPr="005F13B8" w:rsidTr="007C2BD1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</w:tr>
      <w:tr w:rsidR="00852428" w:rsidRPr="005F13B8" w:rsidTr="007C2BD1">
        <w:trPr>
          <w:trHeight w:val="255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Итого зарплаты рабочих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320080,80</w:t>
            </w:r>
          </w:p>
        </w:tc>
      </w:tr>
      <w:tr w:rsidR="00852428" w:rsidRPr="005F13B8" w:rsidTr="007C2BD1">
        <w:trPr>
          <w:trHeight w:val="255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Итого материалов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21931,91</w:t>
            </w:r>
          </w:p>
        </w:tc>
      </w:tr>
      <w:tr w:rsidR="00852428" w:rsidRPr="005F13B8" w:rsidTr="007C2BD1">
        <w:trPr>
          <w:trHeight w:val="255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Итого прямых затрат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342012,71</w:t>
            </w:r>
          </w:p>
        </w:tc>
      </w:tr>
      <w:tr w:rsidR="00852428" w:rsidRPr="005F13B8" w:rsidTr="007C2BD1">
        <w:trPr>
          <w:trHeight w:val="255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Накладные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265582,59</w:t>
            </w:r>
          </w:p>
        </w:tc>
      </w:tr>
      <w:tr w:rsidR="00852428" w:rsidRPr="005F13B8" w:rsidTr="007C2BD1">
        <w:trPr>
          <w:trHeight w:val="255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Накладные расходы 85% от т/з пп.2-24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263018,26</w:t>
            </w:r>
          </w:p>
        </w:tc>
      </w:tr>
      <w:tr w:rsidR="00852428" w:rsidRPr="005F13B8" w:rsidTr="007C2BD1">
        <w:trPr>
          <w:trHeight w:val="255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Накладные расходы 21,9% к п/з пп.1,25-26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2564,33</w:t>
            </w:r>
          </w:p>
        </w:tc>
      </w:tr>
      <w:tr w:rsidR="00852428" w:rsidRPr="005F13B8" w:rsidTr="007C2BD1">
        <w:trPr>
          <w:trHeight w:val="255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607595,30</w:t>
            </w:r>
          </w:p>
        </w:tc>
      </w:tr>
      <w:tr w:rsidR="00852428" w:rsidRPr="005F13B8" w:rsidTr="007C2BD1">
        <w:trPr>
          <w:trHeight w:val="255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Плановые накопления 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48607,62</w:t>
            </w:r>
          </w:p>
        </w:tc>
      </w:tr>
      <w:tr w:rsidR="00852428" w:rsidRPr="005F13B8" w:rsidTr="007C2BD1">
        <w:trPr>
          <w:trHeight w:val="255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656202,92</w:t>
            </w:r>
          </w:p>
        </w:tc>
      </w:tr>
      <w:tr w:rsidR="00852428" w:rsidRPr="005F13B8" w:rsidTr="007C2BD1">
        <w:trPr>
          <w:trHeight w:val="255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Компенсация НДС на материалы 22%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4825,02</w:t>
            </w:r>
          </w:p>
        </w:tc>
      </w:tr>
      <w:tr w:rsidR="00852428" w:rsidRPr="005F13B8" w:rsidTr="007C2BD1">
        <w:trPr>
          <w:trHeight w:val="255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Итого по разделу I: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661027,94</w:t>
            </w:r>
          </w:p>
        </w:tc>
      </w:tr>
      <w:tr w:rsidR="00852428" w:rsidRPr="005F13B8" w:rsidTr="007C2BD1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</w:tr>
      <w:tr w:rsidR="00852428" w:rsidRPr="005F13B8" w:rsidTr="007C2BD1">
        <w:trPr>
          <w:trHeight w:val="285"/>
        </w:trPr>
        <w:tc>
          <w:tcPr>
            <w:tcW w:w="1063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Раздел II. Другие работы (реставрация элементов инкрустации из перламутра).</w:t>
            </w:r>
          </w:p>
        </w:tc>
      </w:tr>
      <w:tr w:rsidR="00852428" w:rsidRPr="005F13B8" w:rsidTr="007C2BD1">
        <w:trPr>
          <w:trHeight w:val="25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№   п/п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№    </w:t>
            </w:r>
            <w:proofErr w:type="spellStart"/>
            <w:proofErr w:type="gramStart"/>
            <w:r w:rsidRPr="005F13B8">
              <w:rPr>
                <w:color w:val="auto"/>
                <w:sz w:val="22"/>
                <w:szCs w:val="22"/>
              </w:rPr>
              <w:t>един.расч</w:t>
            </w:r>
            <w:proofErr w:type="spellEnd"/>
            <w:proofErr w:type="gram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Наименование работ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Ед.   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измер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Выполнено работ по</w:t>
            </w:r>
          </w:p>
        </w:tc>
      </w:tr>
      <w:tr w:rsidR="00852428" w:rsidRPr="005F13B8" w:rsidTr="007C2BD1">
        <w:trPr>
          <w:trHeight w:val="45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08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Коэфф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пересч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.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Цена          руб.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Стоимость           руб.</w:t>
            </w:r>
          </w:p>
        </w:tc>
      </w:tr>
      <w:tr w:rsidR="00852428" w:rsidRPr="005F13B8" w:rsidTr="007C2BD1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</w:t>
            </w:r>
          </w:p>
        </w:tc>
      </w:tr>
      <w:tr w:rsidR="00852428" w:rsidRPr="005F13B8" w:rsidTr="007C2BD1">
        <w:trPr>
          <w:trHeight w:val="69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Раздел 4            4-15-а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Укрепление на места отстающих от основы декоративных деталей инкрустации из перламутра, вставка простой формы, до 0,5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кв.см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1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вставка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29,40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2698,92</w:t>
            </w:r>
          </w:p>
        </w:tc>
      </w:tr>
      <w:tr w:rsidR="00852428" w:rsidRPr="005F13B8" w:rsidTr="007C2BD1">
        <w:trPr>
          <w:trHeight w:val="6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69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Раздел 4                             4-15-б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Укрепление на места отстающих декоративных деталей инкрустации из перламутра, вставка простой формы, до </w:t>
            </w:r>
          </w:p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кв.см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1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вставка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19,30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868,50</w:t>
            </w:r>
          </w:p>
        </w:tc>
      </w:tr>
      <w:tr w:rsidR="00852428" w:rsidRPr="005F13B8" w:rsidTr="007C2BD1">
        <w:trPr>
          <w:trHeight w:val="6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69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Раздел 4                        4-15-г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Укрепление на места отстающих декоративных деталей инкрустации из перламутра, вставка сложного силуэта, до 0,5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кв.см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1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вставка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72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44,60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5780,16</w:t>
            </w:r>
          </w:p>
        </w:tc>
      </w:tr>
      <w:tr w:rsidR="00852428" w:rsidRPr="005F13B8" w:rsidTr="007C2BD1">
        <w:trPr>
          <w:trHeight w:val="6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69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 Раздел 4                                4-15-д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Укрепление на места отстающих декоративных деталей инкрустации из перламутра, вставка сложного силуэта, до </w:t>
            </w:r>
          </w:p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кв.см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1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вставка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30,40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984,96</w:t>
            </w:r>
          </w:p>
        </w:tc>
      </w:tr>
      <w:tr w:rsidR="00852428" w:rsidRPr="005F13B8" w:rsidTr="007C2BD1">
        <w:trPr>
          <w:trHeight w:val="6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84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  Раздел 4                                4-1-а  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Демонтаж выпадающих или смещённых костяных (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перла-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мутровых</w:t>
            </w:r>
            <w:proofErr w:type="spellEnd"/>
            <w:proofErr w:type="gramEnd"/>
            <w:r w:rsidRPr="005F13B8">
              <w:rPr>
                <w:color w:val="auto"/>
                <w:sz w:val="22"/>
                <w:szCs w:val="22"/>
              </w:rPr>
              <w:t>, прим.) пластин с деревянной основы, гладкие пластины в удовлетворительном состоянии,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287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1549,80</w:t>
            </w:r>
          </w:p>
        </w:tc>
      </w:tr>
      <w:tr w:rsidR="00852428" w:rsidRPr="005F13B8" w:rsidTr="007C2BD1">
        <w:trPr>
          <w:trHeight w:val="7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66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СЦРППИ-2003                           </w:t>
            </w:r>
            <w:r w:rsidRPr="005F13B8">
              <w:rPr>
                <w:color w:val="auto"/>
                <w:sz w:val="22"/>
                <w:szCs w:val="22"/>
              </w:rPr>
              <w:lastRenderedPageBreak/>
              <w:t>Раздел 4                                 4-1-в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lastRenderedPageBreak/>
              <w:t>Демонтаж костяных (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перла-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мутровых</w:t>
            </w:r>
            <w:proofErr w:type="spellEnd"/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, прим.) пластин с </w:t>
            </w:r>
            <w:r w:rsidRPr="005F13B8">
              <w:rPr>
                <w:color w:val="auto"/>
                <w:sz w:val="22"/>
                <w:szCs w:val="22"/>
              </w:rPr>
              <w:lastRenderedPageBreak/>
              <w:t>деревянной основы, гладкие разрушенные пластины, с при-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менением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lastRenderedPageBreak/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237,60</w:t>
            </w:r>
          </w:p>
        </w:tc>
      </w:tr>
      <w:tr w:rsidR="00852428" w:rsidRPr="005F13B8" w:rsidTr="007C2BD1">
        <w:trPr>
          <w:trHeight w:val="517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81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Раздел 6             6-8-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1,б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     прим.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Пробы на устойчивость реставрируемого материала к применяемым композициям, материал - кожа (прим.) = проведение проб на удале</w:t>
            </w:r>
            <w:r>
              <w:rPr>
                <w:color w:val="auto"/>
                <w:sz w:val="22"/>
                <w:szCs w:val="22"/>
              </w:rPr>
              <w:t>ние загрязнений и поздних насло</w:t>
            </w:r>
            <w:r w:rsidRPr="005F13B8">
              <w:rPr>
                <w:color w:val="auto"/>
                <w:sz w:val="22"/>
                <w:szCs w:val="22"/>
              </w:rPr>
              <w:t>ений с поверхности перламутровых пластин (элементы инкрустации), водная композиция,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46,90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84,42</w:t>
            </w:r>
          </w:p>
        </w:tc>
      </w:tr>
      <w:tr w:rsidR="00852428" w:rsidRPr="005F13B8" w:rsidTr="007C2BD1">
        <w:trPr>
          <w:trHeight w:val="15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81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Раздел 6             6-8-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2,б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     прим.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Пробы на устойчивость реставрируемого материала к применяемым композициям, материал - кожа (прим.) = проведение проб на удаление загрязнений и поздних наслоений с поверхности перламутровых пластин (элементы инкрустации), спиртовая композиция,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61,00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109,80</w:t>
            </w:r>
          </w:p>
        </w:tc>
      </w:tr>
      <w:tr w:rsidR="00852428" w:rsidRPr="005F13B8" w:rsidTr="007C2BD1">
        <w:trPr>
          <w:trHeight w:val="15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9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Раздел 6             6-8-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3,б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     прим.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Пробы на устойчивость реставрируемого материала к применяемым композициям, материал - кожа (прим.) = проведение проб на удаление загрязнений и поздних наслоений с поверхности перламутровых пластин (элементы инкрустации), композиция с органическими растворителями,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73,20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131,76</w:t>
            </w:r>
          </w:p>
        </w:tc>
      </w:tr>
      <w:tr w:rsidR="00852428" w:rsidRPr="005F13B8" w:rsidTr="007C2BD1">
        <w:trPr>
          <w:trHeight w:val="16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75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Раздел 6             6-11-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2,д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     прим.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Подбор реактивов для обработки пятен (выбор способа очистки перламутра), светлая кожа (прим.), спиртовая композиция,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34,00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61,20</w:t>
            </w:r>
          </w:p>
        </w:tc>
      </w:tr>
      <w:tr w:rsidR="00852428" w:rsidRPr="005F13B8" w:rsidTr="007C2BD1">
        <w:trPr>
          <w:trHeight w:val="6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75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Раздел 6             6-11-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3,д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     прим.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Подбор реактивов для обработки пятен (выбор способа очистки перламутра), светлая кожа (прим.), композиция с органическими растворителями,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40,80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73,44</w:t>
            </w:r>
          </w:p>
        </w:tc>
      </w:tr>
      <w:tr w:rsidR="00852428" w:rsidRPr="005F13B8" w:rsidTr="007C2BD1">
        <w:trPr>
          <w:trHeight w:val="6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70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Раздел 6             6-10-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1,г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     прим.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000000"/>
              </w:rPr>
            </w:pPr>
            <w:r w:rsidRPr="005F13B8">
              <w:rPr>
                <w:color w:val="000000"/>
                <w:sz w:val="22"/>
                <w:szCs w:val="22"/>
              </w:rPr>
              <w:t>Проведение проб на удаление старого клея, материал - кожа (прим.) = пробы на удаление старого клея с поверхности перламутровых пластин, синтетический клей, с увлажнением,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проба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72,00</w:t>
            </w:r>
          </w:p>
        </w:tc>
      </w:tr>
      <w:tr w:rsidR="00852428" w:rsidRPr="005F13B8" w:rsidTr="007C2BD1">
        <w:trPr>
          <w:trHeight w:val="8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7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СЦРППИ-2003     </w:t>
            </w:r>
            <w:r w:rsidRPr="005F13B8">
              <w:rPr>
                <w:color w:val="auto"/>
                <w:sz w:val="22"/>
                <w:szCs w:val="22"/>
              </w:rPr>
              <w:lastRenderedPageBreak/>
              <w:t>Раздел 6             6-10-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2,г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     прим.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000000"/>
              </w:rPr>
            </w:pPr>
            <w:r w:rsidRPr="005F13B8">
              <w:rPr>
                <w:color w:val="000000"/>
                <w:sz w:val="22"/>
                <w:szCs w:val="22"/>
              </w:rPr>
              <w:lastRenderedPageBreak/>
              <w:t xml:space="preserve">Проведение проб на удаление старого клея, материал - кожа </w:t>
            </w:r>
            <w:r w:rsidRPr="005F13B8">
              <w:rPr>
                <w:color w:val="000000"/>
                <w:sz w:val="22"/>
                <w:szCs w:val="22"/>
              </w:rPr>
              <w:lastRenderedPageBreak/>
              <w:t>(прим.) = пробы на удаление старого клея с поверхности перламутровых элементов инкрустации, растительный клей, с увлажнением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lastRenderedPageBreak/>
              <w:t>проба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24,50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44,10</w:t>
            </w:r>
          </w:p>
        </w:tc>
      </w:tr>
      <w:tr w:rsidR="00852428" w:rsidRPr="005F13B8" w:rsidTr="007C2BD1">
        <w:trPr>
          <w:trHeight w:val="8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7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Раздел 4                       4-5-а         прим.  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Удаление загрязнений с поверхности кости механическим методом (прим.) = удаление загрязнений, следов клея и других поздних наслоений с поверхности элементов инкрустации перламутром, гладкая поверхность,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1990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42984,00</w:t>
            </w:r>
          </w:p>
        </w:tc>
      </w:tr>
      <w:tr w:rsidR="00852428" w:rsidRPr="005F13B8" w:rsidTr="007C2BD1">
        <w:trPr>
          <w:trHeight w:val="11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7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Раздел 4                       4-6-а         прим.  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Удаление загрязнений с поверхности кости с помощью растворов (прим.) = удаление загрязнений, следов клея и других поздних наслоений с поверхности элементов инкрустации перламутром, гладкая поверхность,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1990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10,40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37252,80</w:t>
            </w:r>
          </w:p>
        </w:tc>
      </w:tr>
      <w:tr w:rsidR="00852428" w:rsidRPr="005F13B8" w:rsidTr="007C2BD1">
        <w:trPr>
          <w:trHeight w:val="10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70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Раздел 4             4-10-б      прим.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Склейка костяных деталей с предварительной пропиткой швов (прим.) = склейка элементов инкрустации перламутром, сложный шов,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 см.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42,70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1921,50</w:t>
            </w:r>
          </w:p>
        </w:tc>
      </w:tr>
      <w:tr w:rsidR="00852428" w:rsidRPr="005F13B8" w:rsidTr="007C2BD1">
        <w:trPr>
          <w:trHeight w:val="6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66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  Раздел 4                                  4-12-а 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Изготовление заготовок кости (перламутра, прим.) для восполнения утраченных декоративных элементов инкрустации геометрической формы: ручная распиловка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326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6520,00</w:t>
            </w:r>
          </w:p>
        </w:tc>
      </w:tr>
      <w:tr w:rsidR="00852428" w:rsidRPr="005F13B8" w:rsidTr="007C2BD1">
        <w:trPr>
          <w:trHeight w:val="67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6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    Раздел 4                                 4-12-б 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Изготовление заготовок кости (перламутра, прим.) для восполнения утраченных 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декора-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тивных</w:t>
            </w:r>
            <w:proofErr w:type="spellEnd"/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элементов инкрустации геометрической формы: механическая распиловка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326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2282,00</w:t>
            </w:r>
          </w:p>
        </w:tc>
      </w:tr>
      <w:tr w:rsidR="00852428" w:rsidRPr="005F13B8" w:rsidTr="007C2BD1">
        <w:trPr>
          <w:trHeight w:val="6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69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     Раздел 4                                  4-12-в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Изготовление заготовок кости (перламутра, прим.) для восполнения утраченных декоративных элементов инкрустации геометрической формы: обработка поверхности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шлифмотором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326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31,00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10106,00</w:t>
            </w:r>
          </w:p>
        </w:tc>
      </w:tr>
      <w:tr w:rsidR="00852428" w:rsidRPr="005F13B8" w:rsidTr="007C2BD1">
        <w:trPr>
          <w:trHeight w:val="66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79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 Раздел 4                              4-12-г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Изготовление заготовок кости (перламутра, прим.) для восполнения утраченных декоративных элементов инкрустации геометрической формы: обработка поверхности абразивными материалами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326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40,20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13105,20</w:t>
            </w:r>
          </w:p>
        </w:tc>
      </w:tr>
      <w:tr w:rsidR="00852428" w:rsidRPr="005F13B8" w:rsidTr="007C2BD1">
        <w:trPr>
          <w:trHeight w:val="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8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lastRenderedPageBreak/>
              <w:t>21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СЦРППИ-2003                     Раздел 4                               4-13-а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Восполнение утраченных фрагментов кости (перламутра, прим.): восполнение утраченных декоративных элементов инкрустации геометрической формы по аналогии, согласно изготовленной кальки, </w:t>
            </w:r>
          </w:p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I категории сложности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315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21,10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6646,50</w:t>
            </w:r>
          </w:p>
        </w:tc>
      </w:tr>
      <w:tr w:rsidR="00852428" w:rsidRPr="005F13B8" w:rsidTr="007C2BD1">
        <w:trPr>
          <w:trHeight w:val="7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72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Раздел 4                                4-12-а 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Изготовление заготовок кости (перламутра, прим.) для восполнения утрат инкрустации в форме элементов растительного орнамента: ручная распиловка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430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8600,00</w:t>
            </w:r>
          </w:p>
        </w:tc>
      </w:tr>
      <w:tr w:rsidR="00852428" w:rsidRPr="005F13B8" w:rsidTr="007C2BD1">
        <w:trPr>
          <w:trHeight w:val="61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6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  Раздел 4                                  4-12-б  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Изготовление заготовок кости (перламутра, прим.) для восполнения утрат инкрустации в форме элементов растительного орнамента: механическая распиловка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430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3010,00</w:t>
            </w:r>
          </w:p>
        </w:tc>
      </w:tr>
      <w:tr w:rsidR="00852428" w:rsidRPr="005F13B8" w:rsidTr="007C2BD1">
        <w:trPr>
          <w:trHeight w:val="67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66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     Раздел 4                                 4-12-в      прим.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Изготовление заготовок кости (перламутра, прим.) для восполнения утрат инкрустации в форме элементов растительного орнамента: обработка поверхности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шлифмотором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430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31,00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13330,00</w:t>
            </w:r>
          </w:p>
        </w:tc>
      </w:tr>
      <w:tr w:rsidR="00852428" w:rsidRPr="005F13B8" w:rsidTr="007C2BD1">
        <w:trPr>
          <w:trHeight w:val="7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66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 Раздел 4                                4-12-г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Изготовление заготовок кости (перламутра, прим.) для восполнения утрат инкрустации в форме элементов растительного орнамента: обработка поверхности абразивными материалами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430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40,20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17286,00</w:t>
            </w:r>
          </w:p>
        </w:tc>
      </w:tr>
      <w:tr w:rsidR="00852428" w:rsidRPr="005F13B8" w:rsidTr="007C2BD1">
        <w:trPr>
          <w:trHeight w:val="67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108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СЦРППИ-2003                          Раздел 4                          4-13-б           прим. 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Восполнение утраченных фрагментов кости (перламутра, прим.): восполнение утрат инкрустации из перламутра в форме элементов растительного орнамента согласно </w:t>
            </w:r>
            <w:proofErr w:type="spellStart"/>
            <w:proofErr w:type="gramStart"/>
            <w:r w:rsidRPr="005F13B8">
              <w:rPr>
                <w:color w:val="auto"/>
                <w:sz w:val="22"/>
                <w:szCs w:val="22"/>
              </w:rPr>
              <w:t>изготов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-ленной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кальки, II категории сложности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см.кв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418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54,20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22655,60</w:t>
            </w:r>
          </w:p>
        </w:tc>
      </w:tr>
      <w:tr w:rsidR="00852428" w:rsidRPr="005F13B8" w:rsidTr="007C2BD1">
        <w:trPr>
          <w:trHeight w:val="517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84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Раздел 4             4-10-б      прим.      К=2,5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Склейка частей восполненных и сохранившихся костяных (перламутровых, прим.) деталей с предварительной пропиткой швов, сложный шов, миниатюра (К=2,5),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 см.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2,5*1,8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42,70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3650,85</w:t>
            </w:r>
          </w:p>
        </w:tc>
      </w:tr>
      <w:tr w:rsidR="00852428" w:rsidRPr="005F13B8" w:rsidTr="007C2BD1">
        <w:trPr>
          <w:trHeight w:val="7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84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     Раздел 4                                  4-15-а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Укрепление (монтаж) на места демонтированных и </w:t>
            </w:r>
            <w:proofErr w:type="spellStart"/>
            <w:proofErr w:type="gramStart"/>
            <w:r w:rsidRPr="005F13B8">
              <w:rPr>
                <w:color w:val="auto"/>
                <w:sz w:val="22"/>
                <w:szCs w:val="22"/>
              </w:rPr>
              <w:t>воспол-ненных</w:t>
            </w:r>
            <w:proofErr w:type="spellEnd"/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декоративных деталей инкрустации из перламутра, вставка простой формы, до 0,5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кв.см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1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вставка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123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29,40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6509,16</w:t>
            </w:r>
          </w:p>
        </w:tc>
      </w:tr>
      <w:tr w:rsidR="00852428" w:rsidRPr="005F13B8" w:rsidTr="007C2BD1">
        <w:trPr>
          <w:trHeight w:val="76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79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СЦРППИ-2003                         Раздел 4                                 </w:t>
            </w:r>
            <w:r w:rsidRPr="005F13B8">
              <w:rPr>
                <w:color w:val="auto"/>
                <w:sz w:val="22"/>
                <w:szCs w:val="22"/>
              </w:rPr>
              <w:lastRenderedPageBreak/>
              <w:t>4-15-б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lastRenderedPageBreak/>
              <w:t xml:space="preserve">Укрепление (монтаж) на места демонтированных и восполненных декоративных деталей </w:t>
            </w:r>
            <w:r w:rsidRPr="005F13B8">
              <w:rPr>
                <w:color w:val="auto"/>
                <w:sz w:val="22"/>
                <w:szCs w:val="22"/>
              </w:rPr>
              <w:lastRenderedPageBreak/>
              <w:t xml:space="preserve">инкрустации из перламутра, вставка простой формы, до 1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кв.см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lastRenderedPageBreak/>
              <w:t xml:space="preserve">1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вставка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19,30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937,98</w:t>
            </w:r>
          </w:p>
        </w:tc>
      </w:tr>
      <w:tr w:rsidR="00852428" w:rsidRPr="005F13B8" w:rsidTr="007C2BD1">
        <w:trPr>
          <w:trHeight w:val="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81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Раздел 4                        4-15-г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Укрепление (монтаж) на места демонтированных и восполненных декоративных деталей инкрустации из перламутра, вставка сложного силуэта, до 0,5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кв.см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1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вставка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102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44,60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8188,56</w:t>
            </w:r>
          </w:p>
        </w:tc>
      </w:tr>
      <w:tr w:rsidR="00852428" w:rsidRPr="005F13B8" w:rsidTr="007C2BD1">
        <w:trPr>
          <w:trHeight w:val="7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8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31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СЦРППИ-2003                    Раздел 4                                4-15-д        К=1,8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Укрепление (монтаж) на места демонтированных и восполненных декоративных деталей инкрустации из перламутра, вставка сложного силуэта, до 1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кв.см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., с применением бинокуляра (К=1,8)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1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вставка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1,8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30,40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2243,52</w:t>
            </w:r>
          </w:p>
        </w:tc>
      </w:tr>
      <w:tr w:rsidR="00852428" w:rsidRPr="005F13B8" w:rsidTr="007C2BD1">
        <w:trPr>
          <w:trHeight w:val="76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</w:tr>
      <w:tr w:rsidR="00852428" w:rsidRPr="005F13B8" w:rsidTr="007C2BD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Итого по разделу II: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219926,33</w:t>
            </w:r>
          </w:p>
        </w:tc>
      </w:tr>
      <w:tr w:rsidR="00852428" w:rsidRPr="005F13B8" w:rsidTr="007C2BD1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</w:tr>
      <w:tr w:rsidR="00852428" w:rsidRPr="005F13B8" w:rsidTr="007C2BD1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  <w:tc>
          <w:tcPr>
            <w:tcW w:w="76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Раздел III. Сопутствующие работы.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</w:p>
        </w:tc>
      </w:tr>
      <w:tr w:rsidR="00852428" w:rsidRPr="005F13B8" w:rsidTr="007C2BD1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№   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№    </w:t>
            </w:r>
            <w:proofErr w:type="spellStart"/>
            <w:proofErr w:type="gramStart"/>
            <w:r w:rsidRPr="005F13B8">
              <w:rPr>
                <w:color w:val="auto"/>
                <w:sz w:val="22"/>
                <w:szCs w:val="22"/>
              </w:rPr>
              <w:t>един.расч</w:t>
            </w:r>
            <w:proofErr w:type="spellEnd"/>
            <w:proofErr w:type="gram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Наименование работ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Ед.   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измер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Выполнено работ по</w:t>
            </w:r>
          </w:p>
        </w:tc>
      </w:tr>
      <w:tr w:rsidR="00852428" w:rsidRPr="005F13B8" w:rsidTr="007C2BD1">
        <w:trPr>
          <w:trHeight w:val="43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35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08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proofErr w:type="spellStart"/>
            <w:r w:rsidRPr="005F13B8">
              <w:rPr>
                <w:color w:val="auto"/>
                <w:sz w:val="22"/>
                <w:szCs w:val="22"/>
              </w:rPr>
              <w:t>Коэфф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пересч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.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Цена          руб.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Стоимость           руб.</w:t>
            </w:r>
          </w:p>
        </w:tc>
      </w:tr>
      <w:tr w:rsidR="00852428" w:rsidRPr="005F13B8" w:rsidTr="007C2BD1">
        <w:trPr>
          <w:trHeight w:val="2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</w:t>
            </w:r>
          </w:p>
        </w:tc>
      </w:tr>
      <w:tr w:rsidR="00852428" w:rsidRPr="005F13B8" w:rsidTr="007C2BD1">
        <w:trPr>
          <w:trHeight w:val="14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ind w:left="-53" w:right="-103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СЦНПР-91         раздел 7       7-2-3-а     К=80,58     К=1,3          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 xml:space="preserve">   (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п.9г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тех.ч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.)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Предварительное обследование состояния материалов, предметы убранства интерьера, 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III  категории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сложности, с выявлением очевидных и скрытых дефектов (К=1,3; п.9г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тех.ч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>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предмет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80,58*1,3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1361,80</w:t>
            </w:r>
          </w:p>
        </w:tc>
      </w:tr>
      <w:tr w:rsidR="00852428" w:rsidRPr="005F13B8" w:rsidTr="007C2BD1">
        <w:trPr>
          <w:trHeight w:val="26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ind w:left="-53" w:right="-103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СЦНПР-91         раздел 2       2-3-5         прим.   К=80,58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Подборка и систематизация отдельных деталей, элементов и фрагментов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руинированных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 памятников ДПИ с маркировкой деталей, до 20-ти </w:t>
            </w:r>
            <w:proofErr w:type="spellStart"/>
            <w:proofErr w:type="gramStart"/>
            <w:r w:rsidRPr="005F13B8">
              <w:rPr>
                <w:color w:val="auto"/>
                <w:sz w:val="22"/>
                <w:szCs w:val="22"/>
              </w:rPr>
              <w:t>просмат-риваемых</w:t>
            </w:r>
            <w:proofErr w:type="spellEnd"/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деталей (прим.) = систематизация отдельных элементов инкрустации в процессе демонтажа, согласно месту их расположения, определение местонахождения отдельных фрагментов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до 20        деталей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1047,54</w:t>
            </w:r>
          </w:p>
        </w:tc>
      </w:tr>
      <w:tr w:rsidR="00852428" w:rsidRPr="005F13B8" w:rsidTr="007C2BD1">
        <w:trPr>
          <w:trHeight w:val="9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ind w:left="-53" w:right="-103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СЦНПР-91         раздел 7       7-18-1А      К=80,58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Разработка схемы 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технологи-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ческих</w:t>
            </w:r>
            <w:proofErr w:type="spellEnd"/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этапов ведения </w:t>
            </w:r>
            <w:proofErr w:type="spellStart"/>
            <w:r w:rsidRPr="005F13B8">
              <w:rPr>
                <w:color w:val="auto"/>
                <w:sz w:val="22"/>
                <w:szCs w:val="22"/>
              </w:rPr>
              <w:t>рестав</w:t>
            </w:r>
            <w:proofErr w:type="spellEnd"/>
            <w:r w:rsidRPr="005F13B8">
              <w:rPr>
                <w:color w:val="auto"/>
                <w:sz w:val="22"/>
                <w:szCs w:val="22"/>
              </w:rPr>
              <w:t xml:space="preserve">-рационных работ на памятнике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схема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8863,80</w:t>
            </w:r>
          </w:p>
        </w:tc>
      </w:tr>
      <w:tr w:rsidR="00852428" w:rsidRPr="005F13B8" w:rsidTr="007C2BD1">
        <w:trPr>
          <w:trHeight w:val="105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ind w:left="-53" w:right="-103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СЦНПР-91         раздел 7       7-18-1Б      К=80,58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Поиск аналогий, разработка технологического этапа восполнения утрат инкрустации перламутром, I категории </w:t>
            </w:r>
            <w:proofErr w:type="spellStart"/>
            <w:proofErr w:type="gramStart"/>
            <w:r w:rsidRPr="005F13B8">
              <w:rPr>
                <w:color w:val="auto"/>
                <w:sz w:val="22"/>
                <w:szCs w:val="22"/>
              </w:rPr>
              <w:t>слож-ности</w:t>
            </w:r>
            <w:proofErr w:type="spellEnd"/>
            <w:proofErr w:type="gramEnd"/>
            <w:r w:rsidRPr="005F13B8">
              <w:rPr>
                <w:color w:val="auto"/>
                <w:sz w:val="22"/>
                <w:szCs w:val="22"/>
              </w:rPr>
              <w:t>, с подбором материала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этап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14907,30</w:t>
            </w:r>
          </w:p>
        </w:tc>
      </w:tr>
      <w:tr w:rsidR="00852428" w:rsidRPr="005F13B8" w:rsidTr="007C2BD1">
        <w:trPr>
          <w:trHeight w:val="15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lastRenderedPageBreak/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ind w:left="-53" w:right="-103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СЦНПР-91         раздел 7       7-18-1Б      К=80,58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Поиск аналогий, разработка технологического этапа частичного восполнения утрат художественного орнамента на декоративной деревянной поверхности, I категории сложности, с подбором материала, состава, метода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этап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14907,30</w:t>
            </w:r>
          </w:p>
        </w:tc>
      </w:tr>
      <w:tr w:rsidR="00852428" w:rsidRPr="005F13B8" w:rsidTr="007C2BD1">
        <w:trPr>
          <w:trHeight w:val="106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ind w:left="-53" w:right="-103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СЦНПР-91      2-12-</w:t>
            </w:r>
            <w:proofErr w:type="gramStart"/>
            <w:r w:rsidRPr="005F13B8">
              <w:rPr>
                <w:color w:val="auto"/>
                <w:sz w:val="22"/>
                <w:szCs w:val="22"/>
              </w:rPr>
              <w:t>3,в</w:t>
            </w:r>
            <w:proofErr w:type="gramEnd"/>
            <w:r w:rsidRPr="005F13B8">
              <w:rPr>
                <w:color w:val="auto"/>
                <w:sz w:val="22"/>
                <w:szCs w:val="22"/>
              </w:rPr>
              <w:t xml:space="preserve">        К=80,58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Выполнение рабочих чертежей узлов и отдельных деталей: снятие кальки с утраченных участков инкрустации перламутром, III категории сложности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форматка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13053,96</w:t>
            </w:r>
          </w:p>
        </w:tc>
      </w:tr>
      <w:tr w:rsidR="00852428" w:rsidRPr="005F13B8" w:rsidTr="007C2BD1">
        <w:trPr>
          <w:trHeight w:val="8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ind w:left="-53" w:right="-103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СЦНПР-91       8-5-1-а         К=80,58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Цветное фото, фотосъемка экспоната до, в процессе и после реставрации, размер негатива 2,4х3,6 см.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негатив, слайд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7,85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12651,06</w:t>
            </w:r>
          </w:p>
        </w:tc>
      </w:tr>
      <w:tr w:rsidR="00852428" w:rsidRPr="005F13B8" w:rsidTr="007C2BD1">
        <w:trPr>
          <w:trHeight w:val="8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ind w:left="-53" w:right="-103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СЦНПР-91        8-5-6-а         К=80,58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Цветное фото, печать с цветного негатива на трехслойной бумаге, размер отпечатка 18 х 24 см.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негатив, слайд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6,90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11120,04</w:t>
            </w:r>
          </w:p>
        </w:tc>
      </w:tr>
      <w:tr w:rsidR="00852428" w:rsidRPr="005F13B8" w:rsidTr="007C2BD1">
        <w:trPr>
          <w:trHeight w:val="8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428" w:rsidRPr="005F13B8" w:rsidRDefault="00852428" w:rsidP="007C2BD1">
            <w:pPr>
              <w:ind w:left="-53" w:right="-103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СЦНПР-91         3-4-1         К=80,58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Составление сметного расчета на реставрационно-восстанови-тельные и консервационные работы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 xml:space="preserve">10 </w:t>
            </w:r>
          </w:p>
          <w:p w:rsidR="00852428" w:rsidRPr="005F13B8" w:rsidRDefault="00852428" w:rsidP="007C2BD1">
            <w:pPr>
              <w:ind w:left="-108" w:right="-99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позиций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14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80,58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ind w:left="-108" w:right="-56"/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11629,31</w:t>
            </w:r>
          </w:p>
        </w:tc>
      </w:tr>
      <w:tr w:rsidR="00852428" w:rsidRPr="005F13B8" w:rsidTr="007C2BD1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Итого по разделу III: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89542,11</w:t>
            </w:r>
          </w:p>
        </w:tc>
      </w:tr>
      <w:tr w:rsidR="00852428" w:rsidRPr="005F13B8" w:rsidTr="007C2BD1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Итого по разделам I-III: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970496,38</w:t>
            </w:r>
          </w:p>
        </w:tc>
      </w:tr>
      <w:tr w:rsidR="00852428" w:rsidRPr="005F13B8" w:rsidTr="007C2BD1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Итого с понижающим договорным коэффициентом (К=0,41216022):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400000,00</w:t>
            </w:r>
          </w:p>
        </w:tc>
      </w:tr>
      <w:tr w:rsidR="00852428" w:rsidRPr="005F13B8" w:rsidTr="007C2BD1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b/>
                <w:bCs/>
                <w:color w:val="auto"/>
              </w:rPr>
            </w:pPr>
            <w:r w:rsidRPr="005F13B8">
              <w:rPr>
                <w:b/>
                <w:bCs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99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146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428" w:rsidRPr="005F13B8" w:rsidRDefault="00852428" w:rsidP="007C2BD1">
            <w:pPr>
              <w:ind w:left="-108" w:right="-56"/>
              <w:rPr>
                <w:color w:val="auto"/>
              </w:rPr>
            </w:pPr>
            <w:r w:rsidRPr="005F13B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28" w:rsidRPr="005F13B8" w:rsidRDefault="00852428" w:rsidP="007C2BD1">
            <w:pPr>
              <w:jc w:val="center"/>
              <w:rPr>
                <w:b/>
                <w:bCs/>
                <w:color w:val="auto"/>
              </w:rPr>
            </w:pPr>
            <w:r w:rsidRPr="005F13B8">
              <w:rPr>
                <w:b/>
                <w:bCs/>
                <w:color w:val="auto"/>
                <w:sz w:val="22"/>
                <w:szCs w:val="22"/>
              </w:rPr>
              <w:t>400000,00</w:t>
            </w:r>
          </w:p>
        </w:tc>
      </w:tr>
    </w:tbl>
    <w:p w:rsidR="00852428" w:rsidRPr="005F13B8" w:rsidRDefault="00852428" w:rsidP="00852428">
      <w:pPr>
        <w:rPr>
          <w:color w:val="auto"/>
          <w:sz w:val="22"/>
          <w:szCs w:val="22"/>
        </w:rPr>
      </w:pPr>
    </w:p>
    <w:p w:rsidR="00852428" w:rsidRPr="005F13B8" w:rsidRDefault="00852428" w:rsidP="00852428">
      <w:pPr>
        <w:ind w:left="-567" w:right="-143"/>
        <w:rPr>
          <w:b/>
          <w:color w:val="auto"/>
        </w:rPr>
      </w:pPr>
    </w:p>
    <w:p w:rsidR="00852428" w:rsidRPr="005F13B8" w:rsidRDefault="00852428" w:rsidP="00852428">
      <w:pPr>
        <w:ind w:left="-567" w:right="-143"/>
        <w:rPr>
          <w:b/>
          <w:color w:val="auto"/>
        </w:rPr>
      </w:pPr>
      <w:r w:rsidRPr="005F13B8">
        <w:rPr>
          <w:b/>
          <w:color w:val="auto"/>
        </w:rPr>
        <w:t xml:space="preserve">                                              Всего по </w:t>
      </w:r>
      <w:proofErr w:type="gramStart"/>
      <w:r w:rsidRPr="005F13B8">
        <w:rPr>
          <w:b/>
          <w:color w:val="auto"/>
        </w:rPr>
        <w:t xml:space="preserve">смете:   </w:t>
      </w:r>
      <w:proofErr w:type="gramEnd"/>
      <w:r w:rsidRPr="005F13B8">
        <w:rPr>
          <w:b/>
          <w:color w:val="auto"/>
        </w:rPr>
        <w:t xml:space="preserve">                                                      400 000 руб.00 коп.=</w:t>
      </w:r>
    </w:p>
    <w:p w:rsidR="00852428" w:rsidRPr="005F13B8" w:rsidRDefault="00852428" w:rsidP="00852428">
      <w:pPr>
        <w:ind w:right="-143"/>
        <w:jc w:val="both"/>
        <w:rPr>
          <w:b/>
          <w:color w:val="auto"/>
        </w:rPr>
      </w:pPr>
      <w:r w:rsidRPr="005F13B8">
        <w:rPr>
          <w:b/>
          <w:color w:val="auto"/>
        </w:rPr>
        <w:t xml:space="preserve">                                  (Четыреста тысяч рублей 00 копеек=)</w:t>
      </w:r>
    </w:p>
    <w:p w:rsidR="00852428" w:rsidRPr="005F13B8" w:rsidRDefault="00852428" w:rsidP="00852428">
      <w:pPr>
        <w:jc w:val="both"/>
        <w:rPr>
          <w:b/>
          <w:color w:val="auto"/>
        </w:rPr>
      </w:pPr>
    </w:p>
    <w:p w:rsidR="00852428" w:rsidRPr="005F13B8" w:rsidRDefault="00852428" w:rsidP="00852428">
      <w:pPr>
        <w:jc w:val="both"/>
        <w:rPr>
          <w:b/>
          <w:color w:val="auto"/>
        </w:rPr>
      </w:pPr>
    </w:p>
    <w:p w:rsidR="00852428" w:rsidRPr="005F13B8" w:rsidRDefault="00852428" w:rsidP="00852428">
      <w:pPr>
        <w:rPr>
          <w:color w:val="auto"/>
        </w:rPr>
      </w:pPr>
      <w:r w:rsidRPr="005F13B8">
        <w:rPr>
          <w:color w:val="auto"/>
        </w:rPr>
        <w:t xml:space="preserve">                                                  Смету составил(а</w:t>
      </w:r>
      <w:proofErr w:type="gramStart"/>
      <w:r w:rsidRPr="005F13B8">
        <w:rPr>
          <w:color w:val="auto"/>
        </w:rPr>
        <w:t xml:space="preserve">):   </w:t>
      </w:r>
      <w:proofErr w:type="gramEnd"/>
      <w:r w:rsidRPr="005F13B8">
        <w:rPr>
          <w:color w:val="auto"/>
        </w:rPr>
        <w:t xml:space="preserve">                                      М.А. </w:t>
      </w:r>
      <w:proofErr w:type="spellStart"/>
      <w:r w:rsidRPr="005F13B8">
        <w:rPr>
          <w:color w:val="auto"/>
        </w:rPr>
        <w:t>Золоткова</w:t>
      </w:r>
      <w:proofErr w:type="spellEnd"/>
    </w:p>
    <w:p w:rsidR="00852428" w:rsidRPr="005F13B8" w:rsidRDefault="00852428" w:rsidP="00852428">
      <w:pPr>
        <w:rPr>
          <w:color w:val="auto"/>
        </w:rPr>
      </w:pPr>
      <w:r w:rsidRPr="005F13B8">
        <w:rPr>
          <w:color w:val="auto"/>
        </w:rPr>
        <w:t xml:space="preserve">                                                                                                                      </w:t>
      </w:r>
    </w:p>
    <w:p w:rsidR="00852428" w:rsidRPr="005F13B8" w:rsidRDefault="00852428" w:rsidP="00852428">
      <w:pPr>
        <w:rPr>
          <w:color w:val="auto"/>
        </w:rPr>
      </w:pPr>
    </w:p>
    <w:p w:rsidR="00213712" w:rsidRPr="00213712" w:rsidRDefault="00213712" w:rsidP="00852428">
      <w:pPr>
        <w:keepNext/>
        <w:ind w:left="-426"/>
        <w:jc w:val="center"/>
        <w:outlineLvl w:val="0"/>
        <w:rPr>
          <w:color w:val="auto"/>
        </w:rPr>
      </w:pPr>
    </w:p>
    <w:sectPr w:rsidR="00213712" w:rsidRPr="00213712" w:rsidSect="00213712">
      <w:footerReference w:type="default" r:id="rId10"/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B93" w:rsidRDefault="009F1B93" w:rsidP="00E26067">
      <w:r>
        <w:separator/>
      </w:r>
    </w:p>
  </w:endnote>
  <w:endnote w:type="continuationSeparator" w:id="0">
    <w:p w:rsidR="009F1B93" w:rsidRDefault="009F1B93" w:rsidP="00E2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917502"/>
      <w:docPartObj>
        <w:docPartGallery w:val="Page Numbers (Bottom of Page)"/>
        <w:docPartUnique/>
      </w:docPartObj>
    </w:sdtPr>
    <w:sdtContent>
      <w:p w:rsidR="009F1B93" w:rsidRDefault="009F1B9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F1B93" w:rsidRDefault="009F1B9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B93" w:rsidRDefault="009F1B93" w:rsidP="00E26067">
      <w:r>
        <w:separator/>
      </w:r>
    </w:p>
  </w:footnote>
  <w:footnote w:type="continuationSeparator" w:id="0">
    <w:p w:rsidR="009F1B93" w:rsidRDefault="009F1B93" w:rsidP="00E26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1" w15:restartNumberingAfterBreak="0">
    <w:nsid w:val="0DCD1367"/>
    <w:multiLevelType w:val="hybridMultilevel"/>
    <w:tmpl w:val="E3C0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C351BC"/>
    <w:multiLevelType w:val="multilevel"/>
    <w:tmpl w:val="BF9A178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553E69F1"/>
    <w:multiLevelType w:val="hybridMultilevel"/>
    <w:tmpl w:val="25823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C311E3"/>
    <w:multiLevelType w:val="hybridMultilevel"/>
    <w:tmpl w:val="61F0B36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67"/>
    <w:rsid w:val="000030A5"/>
    <w:rsid w:val="00003AC6"/>
    <w:rsid w:val="00023EDF"/>
    <w:rsid w:val="00041EF4"/>
    <w:rsid w:val="000619D0"/>
    <w:rsid w:val="0006481C"/>
    <w:rsid w:val="00092B5C"/>
    <w:rsid w:val="000A010F"/>
    <w:rsid w:val="000A3855"/>
    <w:rsid w:val="000A42EA"/>
    <w:rsid w:val="000A4D31"/>
    <w:rsid w:val="000B4AC5"/>
    <w:rsid w:val="000C5220"/>
    <w:rsid w:val="000D364E"/>
    <w:rsid w:val="000E2B58"/>
    <w:rsid w:val="000F2F7D"/>
    <w:rsid w:val="001243E9"/>
    <w:rsid w:val="00141499"/>
    <w:rsid w:val="00141DB1"/>
    <w:rsid w:val="00144749"/>
    <w:rsid w:val="001450E8"/>
    <w:rsid w:val="00146477"/>
    <w:rsid w:val="00147D44"/>
    <w:rsid w:val="00152427"/>
    <w:rsid w:val="0015374E"/>
    <w:rsid w:val="00161606"/>
    <w:rsid w:val="001700C5"/>
    <w:rsid w:val="00180E01"/>
    <w:rsid w:val="0018248C"/>
    <w:rsid w:val="00186961"/>
    <w:rsid w:val="001928CE"/>
    <w:rsid w:val="001A4B78"/>
    <w:rsid w:val="001C24AB"/>
    <w:rsid w:val="001D3B30"/>
    <w:rsid w:val="001E0C63"/>
    <w:rsid w:val="001F6971"/>
    <w:rsid w:val="00201588"/>
    <w:rsid w:val="00207F64"/>
    <w:rsid w:val="00213712"/>
    <w:rsid w:val="0021513E"/>
    <w:rsid w:val="00215F5C"/>
    <w:rsid w:val="002254FE"/>
    <w:rsid w:val="00230DAC"/>
    <w:rsid w:val="0024129E"/>
    <w:rsid w:val="00245FDE"/>
    <w:rsid w:val="00254DEE"/>
    <w:rsid w:val="00286227"/>
    <w:rsid w:val="002B224B"/>
    <w:rsid w:val="002E0944"/>
    <w:rsid w:val="002E1029"/>
    <w:rsid w:val="002E535E"/>
    <w:rsid w:val="002F0FA7"/>
    <w:rsid w:val="002F660D"/>
    <w:rsid w:val="00312F2F"/>
    <w:rsid w:val="00322075"/>
    <w:rsid w:val="003322BA"/>
    <w:rsid w:val="00333BD2"/>
    <w:rsid w:val="00343125"/>
    <w:rsid w:val="00344D03"/>
    <w:rsid w:val="003750F7"/>
    <w:rsid w:val="003D1298"/>
    <w:rsid w:val="003D7712"/>
    <w:rsid w:val="003E2F22"/>
    <w:rsid w:val="003E3D3F"/>
    <w:rsid w:val="003E43D2"/>
    <w:rsid w:val="003E5AD9"/>
    <w:rsid w:val="00407652"/>
    <w:rsid w:val="00410588"/>
    <w:rsid w:val="004240F0"/>
    <w:rsid w:val="0044392C"/>
    <w:rsid w:val="00443E1F"/>
    <w:rsid w:val="00446114"/>
    <w:rsid w:val="004532BC"/>
    <w:rsid w:val="00480714"/>
    <w:rsid w:val="004A1F3F"/>
    <w:rsid w:val="004B1346"/>
    <w:rsid w:val="004B1855"/>
    <w:rsid w:val="004E00CD"/>
    <w:rsid w:val="004F369D"/>
    <w:rsid w:val="004F73ED"/>
    <w:rsid w:val="00514AE0"/>
    <w:rsid w:val="00514E68"/>
    <w:rsid w:val="00517581"/>
    <w:rsid w:val="0054344A"/>
    <w:rsid w:val="00546884"/>
    <w:rsid w:val="005548E0"/>
    <w:rsid w:val="00562276"/>
    <w:rsid w:val="00562F18"/>
    <w:rsid w:val="00564D06"/>
    <w:rsid w:val="00565540"/>
    <w:rsid w:val="00572F61"/>
    <w:rsid w:val="00591F8D"/>
    <w:rsid w:val="00594E0B"/>
    <w:rsid w:val="005A477A"/>
    <w:rsid w:val="005B1B7A"/>
    <w:rsid w:val="005D08A2"/>
    <w:rsid w:val="00601583"/>
    <w:rsid w:val="00615E5C"/>
    <w:rsid w:val="006248D0"/>
    <w:rsid w:val="00632F4A"/>
    <w:rsid w:val="00640CFA"/>
    <w:rsid w:val="00666C9B"/>
    <w:rsid w:val="006848FF"/>
    <w:rsid w:val="006856E8"/>
    <w:rsid w:val="00686D12"/>
    <w:rsid w:val="006A527A"/>
    <w:rsid w:val="006B7CB6"/>
    <w:rsid w:val="006C6DA1"/>
    <w:rsid w:val="006F2480"/>
    <w:rsid w:val="007018A2"/>
    <w:rsid w:val="00702E82"/>
    <w:rsid w:val="007042AD"/>
    <w:rsid w:val="007239AA"/>
    <w:rsid w:val="00725E6E"/>
    <w:rsid w:val="00733531"/>
    <w:rsid w:val="00743AB0"/>
    <w:rsid w:val="007442D5"/>
    <w:rsid w:val="007641F6"/>
    <w:rsid w:val="00773DC1"/>
    <w:rsid w:val="0078135C"/>
    <w:rsid w:val="007A547E"/>
    <w:rsid w:val="007A776A"/>
    <w:rsid w:val="007C1D72"/>
    <w:rsid w:val="007D2EC3"/>
    <w:rsid w:val="007F6B05"/>
    <w:rsid w:val="008047D1"/>
    <w:rsid w:val="008048DE"/>
    <w:rsid w:val="0082362D"/>
    <w:rsid w:val="00831658"/>
    <w:rsid w:val="00842750"/>
    <w:rsid w:val="00845431"/>
    <w:rsid w:val="00852428"/>
    <w:rsid w:val="00882051"/>
    <w:rsid w:val="008A7352"/>
    <w:rsid w:val="008B0B85"/>
    <w:rsid w:val="008B1617"/>
    <w:rsid w:val="008F16D8"/>
    <w:rsid w:val="008F359A"/>
    <w:rsid w:val="008F5BAC"/>
    <w:rsid w:val="009237C3"/>
    <w:rsid w:val="00930977"/>
    <w:rsid w:val="00965881"/>
    <w:rsid w:val="009720D8"/>
    <w:rsid w:val="00983921"/>
    <w:rsid w:val="00987FFA"/>
    <w:rsid w:val="009B00D6"/>
    <w:rsid w:val="009B07B0"/>
    <w:rsid w:val="009D6A7A"/>
    <w:rsid w:val="009F1B93"/>
    <w:rsid w:val="009F79D4"/>
    <w:rsid w:val="00A00649"/>
    <w:rsid w:val="00A01670"/>
    <w:rsid w:val="00A035AF"/>
    <w:rsid w:val="00A04709"/>
    <w:rsid w:val="00A11A38"/>
    <w:rsid w:val="00A22B84"/>
    <w:rsid w:val="00A26EA4"/>
    <w:rsid w:val="00A87827"/>
    <w:rsid w:val="00A90F72"/>
    <w:rsid w:val="00AA4CDF"/>
    <w:rsid w:val="00AC36B9"/>
    <w:rsid w:val="00AD3A81"/>
    <w:rsid w:val="00AD4F9D"/>
    <w:rsid w:val="00AE6935"/>
    <w:rsid w:val="00AF04E2"/>
    <w:rsid w:val="00B01B32"/>
    <w:rsid w:val="00B166B7"/>
    <w:rsid w:val="00B310BC"/>
    <w:rsid w:val="00B34880"/>
    <w:rsid w:val="00B651BB"/>
    <w:rsid w:val="00B828A0"/>
    <w:rsid w:val="00B87320"/>
    <w:rsid w:val="00B962FD"/>
    <w:rsid w:val="00BA090B"/>
    <w:rsid w:val="00BB028C"/>
    <w:rsid w:val="00C014BD"/>
    <w:rsid w:val="00C07421"/>
    <w:rsid w:val="00C11F72"/>
    <w:rsid w:val="00C24741"/>
    <w:rsid w:val="00C30341"/>
    <w:rsid w:val="00C54B1C"/>
    <w:rsid w:val="00C61722"/>
    <w:rsid w:val="00C7507E"/>
    <w:rsid w:val="00C755F8"/>
    <w:rsid w:val="00C927F3"/>
    <w:rsid w:val="00CC624B"/>
    <w:rsid w:val="00CC64FC"/>
    <w:rsid w:val="00D24A95"/>
    <w:rsid w:val="00D2532E"/>
    <w:rsid w:val="00D25FA3"/>
    <w:rsid w:val="00D35834"/>
    <w:rsid w:val="00D83C82"/>
    <w:rsid w:val="00D90150"/>
    <w:rsid w:val="00D91AF5"/>
    <w:rsid w:val="00DA584D"/>
    <w:rsid w:val="00DA6E06"/>
    <w:rsid w:val="00DA7608"/>
    <w:rsid w:val="00DB0B60"/>
    <w:rsid w:val="00DB3821"/>
    <w:rsid w:val="00DC109A"/>
    <w:rsid w:val="00DC38B0"/>
    <w:rsid w:val="00DD3B37"/>
    <w:rsid w:val="00DF01D8"/>
    <w:rsid w:val="00DF4721"/>
    <w:rsid w:val="00E0073F"/>
    <w:rsid w:val="00E12E86"/>
    <w:rsid w:val="00E21DBB"/>
    <w:rsid w:val="00E26067"/>
    <w:rsid w:val="00E4083D"/>
    <w:rsid w:val="00E42F37"/>
    <w:rsid w:val="00E742C6"/>
    <w:rsid w:val="00E90049"/>
    <w:rsid w:val="00E90E16"/>
    <w:rsid w:val="00E94A09"/>
    <w:rsid w:val="00EB78FC"/>
    <w:rsid w:val="00EC170A"/>
    <w:rsid w:val="00ED00FC"/>
    <w:rsid w:val="00ED3C1D"/>
    <w:rsid w:val="00EE0AE5"/>
    <w:rsid w:val="00EE188D"/>
    <w:rsid w:val="00EF0522"/>
    <w:rsid w:val="00F23C0A"/>
    <w:rsid w:val="00F62B10"/>
    <w:rsid w:val="00F66A55"/>
    <w:rsid w:val="00FA16F7"/>
    <w:rsid w:val="00FA1B64"/>
    <w:rsid w:val="00FA707C"/>
    <w:rsid w:val="00FA7BA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BF3E65"/>
  <w15:docId w15:val="{71CA66D8-979D-4ECF-A3F3-55EAB65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067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2FD"/>
    <w:pPr>
      <w:keepNext/>
      <w:jc w:val="both"/>
      <w:outlineLvl w:val="0"/>
    </w:pPr>
    <w:rPr>
      <w:b/>
      <w:color w:val="auto"/>
    </w:rPr>
  </w:style>
  <w:style w:type="paragraph" w:styleId="2">
    <w:name w:val="heading 2"/>
    <w:basedOn w:val="a"/>
    <w:next w:val="a"/>
    <w:link w:val="20"/>
    <w:qFormat/>
    <w:rsid w:val="00E12E86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qFormat/>
    <w:rsid w:val="00E12E86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qFormat/>
    <w:rsid w:val="00E12E86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26067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Основной текст с отступом 2 Знак1"/>
    <w:basedOn w:val="a"/>
    <w:qFormat/>
    <w:rsid w:val="00E260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qFormat/>
    <w:rsid w:val="00E260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-">
    <w:name w:val="Интернет-ссылка"/>
    <w:uiPriority w:val="99"/>
    <w:rsid w:val="00E26067"/>
    <w:rPr>
      <w:color w:val="0000FF"/>
      <w:u w:val="single"/>
    </w:rPr>
  </w:style>
  <w:style w:type="paragraph" w:styleId="a3">
    <w:name w:val="Body Text"/>
    <w:basedOn w:val="a"/>
    <w:link w:val="a4"/>
    <w:rsid w:val="00E2606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E26067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5">
    <w:name w:val="Body Text Indent"/>
    <w:basedOn w:val="a"/>
    <w:link w:val="a6"/>
    <w:rsid w:val="00E26067"/>
    <w:pPr>
      <w:ind w:left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E26067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2">
    <w:name w:val="Body Text Indent 2"/>
    <w:basedOn w:val="a"/>
    <w:link w:val="23"/>
    <w:qFormat/>
    <w:rsid w:val="00E2606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2606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No Spacing"/>
    <w:uiPriority w:val="1"/>
    <w:qFormat/>
    <w:rsid w:val="00E26067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8">
    <w:name w:val="Table Grid"/>
    <w:basedOn w:val="a1"/>
    <w:rsid w:val="00E26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E260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2606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E260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2606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962F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d">
    <w:name w:val="Hyperlink"/>
    <w:uiPriority w:val="99"/>
    <w:unhideWhenUsed/>
    <w:rsid w:val="00B962FD"/>
    <w:rPr>
      <w:color w:val="0000FF"/>
      <w:u w:val="single"/>
    </w:rPr>
  </w:style>
  <w:style w:type="character" w:styleId="ae">
    <w:name w:val="FollowedHyperlink"/>
    <w:uiPriority w:val="99"/>
    <w:unhideWhenUsed/>
    <w:rsid w:val="00B962FD"/>
    <w:rPr>
      <w:color w:val="800080"/>
      <w:u w:val="single"/>
    </w:rPr>
  </w:style>
  <w:style w:type="paragraph" w:customStyle="1" w:styleId="xl65">
    <w:name w:val="xl65"/>
    <w:basedOn w:val="a"/>
    <w:rsid w:val="00B962FD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xl66">
    <w:name w:val="xl66"/>
    <w:basedOn w:val="a"/>
    <w:rsid w:val="00B962FD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7">
    <w:name w:val="xl67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8">
    <w:name w:val="xl68"/>
    <w:basedOn w:val="a"/>
    <w:rsid w:val="00B962FD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0">
    <w:name w:val="xl70"/>
    <w:basedOn w:val="a"/>
    <w:rsid w:val="00B962FD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1">
    <w:name w:val="xl71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2">
    <w:name w:val="xl72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B962FD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4">
    <w:name w:val="xl74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5">
    <w:name w:val="xl75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76">
    <w:name w:val="xl76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7">
    <w:name w:val="xl77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78">
    <w:name w:val="xl78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9">
    <w:name w:val="xl79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0">
    <w:name w:val="xl80"/>
    <w:basedOn w:val="a"/>
    <w:rsid w:val="00B962FD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xl81">
    <w:name w:val="xl81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2">
    <w:name w:val="xl82"/>
    <w:basedOn w:val="a"/>
    <w:rsid w:val="00B96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3">
    <w:name w:val="xl83"/>
    <w:basedOn w:val="a"/>
    <w:rsid w:val="00B96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4">
    <w:name w:val="xl84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5">
    <w:name w:val="xl85"/>
    <w:basedOn w:val="a"/>
    <w:rsid w:val="00B96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B96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7">
    <w:name w:val="xl87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8">
    <w:name w:val="xl88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9">
    <w:name w:val="xl89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90">
    <w:name w:val="xl90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91">
    <w:name w:val="xl91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2">
    <w:name w:val="xl92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93">
    <w:name w:val="xl93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94">
    <w:name w:val="xl94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96">
    <w:name w:val="xl96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97">
    <w:name w:val="xl97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B962FD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l99">
    <w:name w:val="xl99"/>
    <w:basedOn w:val="a"/>
    <w:rsid w:val="00B962FD"/>
    <w:pPr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auto"/>
    </w:rPr>
  </w:style>
  <w:style w:type="paragraph" w:customStyle="1" w:styleId="xl100">
    <w:name w:val="xl100"/>
    <w:basedOn w:val="a"/>
    <w:rsid w:val="00B962FD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1">
    <w:name w:val="xl101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02">
    <w:name w:val="xl102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03">
    <w:name w:val="xl103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104">
    <w:name w:val="xl104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105">
    <w:name w:val="xl105"/>
    <w:basedOn w:val="a"/>
    <w:rsid w:val="00B962FD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22"/>
      <w:szCs w:val="22"/>
    </w:rPr>
  </w:style>
  <w:style w:type="paragraph" w:customStyle="1" w:styleId="xl106">
    <w:name w:val="xl106"/>
    <w:basedOn w:val="a"/>
    <w:rsid w:val="00B962F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B962FD"/>
    <w:pPr>
      <w:pBdr>
        <w:bottom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8">
    <w:name w:val="xl108"/>
    <w:basedOn w:val="a"/>
    <w:rsid w:val="00B962F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22"/>
      <w:szCs w:val="22"/>
    </w:rPr>
  </w:style>
  <w:style w:type="paragraph" w:customStyle="1" w:styleId="xl109">
    <w:name w:val="xl109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0">
    <w:name w:val="xl110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1">
    <w:name w:val="xl111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2">
    <w:name w:val="xl112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3">
    <w:name w:val="xl113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4">
    <w:name w:val="xl114"/>
    <w:basedOn w:val="a"/>
    <w:rsid w:val="00B96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15">
    <w:name w:val="xl115"/>
    <w:basedOn w:val="a"/>
    <w:rsid w:val="00B96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16">
    <w:name w:val="xl116"/>
    <w:basedOn w:val="a"/>
    <w:rsid w:val="00B96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17">
    <w:name w:val="xl117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9">
    <w:name w:val="xl119"/>
    <w:basedOn w:val="a"/>
    <w:rsid w:val="00B962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0">
    <w:name w:val="xl120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1">
    <w:name w:val="xl121"/>
    <w:basedOn w:val="a"/>
    <w:rsid w:val="00B962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character" w:customStyle="1" w:styleId="FontStyle24">
    <w:name w:val="Font Style24"/>
    <w:uiPriority w:val="99"/>
    <w:rsid w:val="00C755F8"/>
    <w:rPr>
      <w:rFonts w:ascii="Times New Roman" w:hAnsi="Times New Roman" w:cs="Times New Roman" w:hint="default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F66A55"/>
  </w:style>
  <w:style w:type="numbering" w:customStyle="1" w:styleId="24">
    <w:name w:val="Нет списка2"/>
    <w:next w:val="a2"/>
    <w:uiPriority w:val="99"/>
    <w:semiHidden/>
    <w:unhideWhenUsed/>
    <w:rsid w:val="00594E0B"/>
  </w:style>
  <w:style w:type="paragraph" w:customStyle="1" w:styleId="font5">
    <w:name w:val="font5"/>
    <w:basedOn w:val="a"/>
    <w:rsid w:val="00594E0B"/>
    <w:pPr>
      <w:spacing w:before="100" w:beforeAutospacing="1" w:after="100" w:afterAutospacing="1"/>
    </w:pPr>
    <w:rPr>
      <w:rFonts w:ascii="Arial CYR" w:hAnsi="Arial CYR" w:cs="Arial CYR"/>
      <w:color w:val="auto"/>
      <w:sz w:val="20"/>
      <w:szCs w:val="20"/>
    </w:rPr>
  </w:style>
  <w:style w:type="numbering" w:customStyle="1" w:styleId="32">
    <w:name w:val="Нет списка3"/>
    <w:next w:val="a2"/>
    <w:uiPriority w:val="99"/>
    <w:semiHidden/>
    <w:unhideWhenUsed/>
    <w:rsid w:val="002E535E"/>
  </w:style>
  <w:style w:type="paragraph" w:styleId="af">
    <w:name w:val="List Paragraph"/>
    <w:basedOn w:val="a"/>
    <w:uiPriority w:val="34"/>
    <w:qFormat/>
    <w:rsid w:val="002E535E"/>
    <w:pPr>
      <w:ind w:left="708"/>
    </w:pPr>
    <w:rPr>
      <w:color w:val="auto"/>
    </w:rPr>
  </w:style>
  <w:style w:type="paragraph" w:styleId="af0">
    <w:name w:val="Document Map"/>
    <w:basedOn w:val="a"/>
    <w:link w:val="af1"/>
    <w:rsid w:val="002E535E"/>
    <w:pPr>
      <w:shd w:val="clear" w:color="auto" w:fill="000080"/>
    </w:pPr>
    <w:rPr>
      <w:rFonts w:ascii="Tahoma" w:hAnsi="Tahoma" w:cs="Tahoma"/>
      <w:color w:val="auto"/>
      <w:sz w:val="20"/>
      <w:szCs w:val="20"/>
    </w:rPr>
  </w:style>
  <w:style w:type="character" w:customStyle="1" w:styleId="af1">
    <w:name w:val="Схема документа Знак"/>
    <w:basedOn w:val="a0"/>
    <w:link w:val="af0"/>
    <w:rsid w:val="002E53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0">
    <w:name w:val="Заголовок 2 Знак"/>
    <w:basedOn w:val="a0"/>
    <w:link w:val="2"/>
    <w:rsid w:val="00E12E8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12E8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12E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Title"/>
    <w:basedOn w:val="a"/>
    <w:link w:val="af3"/>
    <w:qFormat/>
    <w:rsid w:val="00E12E86"/>
    <w:pPr>
      <w:jc w:val="center"/>
    </w:pPr>
    <w:rPr>
      <w:b/>
      <w:color w:val="auto"/>
      <w:sz w:val="28"/>
      <w:szCs w:val="20"/>
    </w:rPr>
  </w:style>
  <w:style w:type="character" w:customStyle="1" w:styleId="af3">
    <w:name w:val="Заголовок Знак"/>
    <w:basedOn w:val="a0"/>
    <w:link w:val="af2"/>
    <w:rsid w:val="00E12E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4">
    <w:name w:val="page number"/>
    <w:basedOn w:val="a0"/>
    <w:rsid w:val="00E12E86"/>
  </w:style>
  <w:style w:type="paragraph" w:styleId="25">
    <w:name w:val="Body Text 2"/>
    <w:basedOn w:val="a"/>
    <w:link w:val="26"/>
    <w:rsid w:val="00E12E86"/>
    <w:pPr>
      <w:spacing w:after="120" w:line="480" w:lineRule="auto"/>
    </w:pPr>
    <w:rPr>
      <w:color w:val="auto"/>
    </w:rPr>
  </w:style>
  <w:style w:type="character" w:customStyle="1" w:styleId="26">
    <w:name w:val="Основной текст 2 Знак"/>
    <w:basedOn w:val="a0"/>
    <w:link w:val="25"/>
    <w:rsid w:val="00E12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аблица"/>
    <w:basedOn w:val="a"/>
    <w:rsid w:val="00E12E86"/>
    <w:rPr>
      <w:rFonts w:ascii="Arial" w:hAnsi="Arial"/>
      <w:color w:val="auto"/>
      <w:sz w:val="18"/>
      <w:szCs w:val="20"/>
    </w:rPr>
  </w:style>
  <w:style w:type="character" w:customStyle="1" w:styleId="apple-converted-space">
    <w:name w:val="apple-converted-space"/>
    <w:basedOn w:val="a0"/>
    <w:rsid w:val="00E12E86"/>
  </w:style>
  <w:style w:type="paragraph" w:styleId="af6">
    <w:name w:val="Balloon Text"/>
    <w:basedOn w:val="a"/>
    <w:link w:val="af7"/>
    <w:rsid w:val="00E12E86"/>
    <w:rPr>
      <w:rFonts w:ascii="Tahoma" w:hAnsi="Tahoma"/>
      <w:color w:val="auto"/>
      <w:sz w:val="16"/>
      <w:szCs w:val="16"/>
    </w:rPr>
  </w:style>
  <w:style w:type="character" w:customStyle="1" w:styleId="af7">
    <w:name w:val="Текст выноски Знак"/>
    <w:basedOn w:val="a0"/>
    <w:link w:val="af6"/>
    <w:rsid w:val="00E12E86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font0">
    <w:name w:val="font0"/>
    <w:basedOn w:val="a"/>
    <w:rsid w:val="00E12E86"/>
    <w:pPr>
      <w:spacing w:before="100" w:beforeAutospacing="1" w:after="100" w:afterAutospacing="1"/>
    </w:pPr>
    <w:rPr>
      <w:rFonts w:ascii="Arial CYR" w:hAnsi="Arial CYR" w:cs="Arial CYR"/>
      <w:color w:val="auto"/>
      <w:sz w:val="20"/>
      <w:szCs w:val="20"/>
    </w:rPr>
  </w:style>
  <w:style w:type="paragraph" w:customStyle="1" w:styleId="font6">
    <w:name w:val="font6"/>
    <w:basedOn w:val="a"/>
    <w:rsid w:val="00E12E86"/>
    <w:pPr>
      <w:spacing w:before="100" w:beforeAutospacing="1" w:after="100" w:afterAutospacing="1"/>
    </w:pPr>
    <w:rPr>
      <w:b/>
      <w:bCs/>
      <w:color w:val="auto"/>
    </w:rPr>
  </w:style>
  <w:style w:type="paragraph" w:customStyle="1" w:styleId="font7">
    <w:name w:val="font7"/>
    <w:basedOn w:val="a"/>
    <w:rsid w:val="00E12E86"/>
    <w:pPr>
      <w:spacing w:before="100" w:beforeAutospacing="1" w:after="100" w:afterAutospacing="1"/>
    </w:pPr>
    <w:rPr>
      <w:b/>
      <w:bCs/>
      <w:color w:val="auto"/>
      <w:sz w:val="28"/>
      <w:szCs w:val="28"/>
    </w:rPr>
  </w:style>
  <w:style w:type="paragraph" w:customStyle="1" w:styleId="xl122">
    <w:name w:val="xl122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3">
    <w:name w:val="xl123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24">
    <w:name w:val="xl124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25">
    <w:name w:val="xl125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26">
    <w:name w:val="xl126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7">
    <w:name w:val="xl127"/>
    <w:basedOn w:val="a"/>
    <w:rsid w:val="00E12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8">
    <w:name w:val="xl128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9">
    <w:name w:val="xl129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  <w:sz w:val="16"/>
      <w:szCs w:val="16"/>
    </w:rPr>
  </w:style>
  <w:style w:type="paragraph" w:customStyle="1" w:styleId="xl130">
    <w:name w:val="xl13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  <w:sz w:val="16"/>
      <w:szCs w:val="16"/>
    </w:rPr>
  </w:style>
  <w:style w:type="paragraph" w:customStyle="1" w:styleId="xl131">
    <w:name w:val="xl131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132">
    <w:name w:val="xl132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133">
    <w:name w:val="xl133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</w:rPr>
  </w:style>
  <w:style w:type="paragraph" w:customStyle="1" w:styleId="xl134">
    <w:name w:val="xl134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</w:rPr>
  </w:style>
  <w:style w:type="paragraph" w:customStyle="1" w:styleId="xl135">
    <w:name w:val="xl135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36">
    <w:name w:val="xl136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37">
    <w:name w:val="xl137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38">
    <w:name w:val="xl138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39">
    <w:name w:val="xl139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40">
    <w:name w:val="xl14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41">
    <w:name w:val="xl141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42">
    <w:name w:val="xl142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43">
    <w:name w:val="xl143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4">
    <w:name w:val="xl144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45">
    <w:name w:val="xl145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46">
    <w:name w:val="xl146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47">
    <w:name w:val="xl147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  <w:sz w:val="16"/>
      <w:szCs w:val="16"/>
    </w:rPr>
  </w:style>
  <w:style w:type="paragraph" w:customStyle="1" w:styleId="xl148">
    <w:name w:val="xl148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  <w:sz w:val="16"/>
      <w:szCs w:val="16"/>
    </w:rPr>
  </w:style>
  <w:style w:type="paragraph" w:customStyle="1" w:styleId="xl149">
    <w:name w:val="xl149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50">
    <w:name w:val="xl15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51">
    <w:name w:val="xl151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152">
    <w:name w:val="xl152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</w:rPr>
  </w:style>
  <w:style w:type="paragraph" w:customStyle="1" w:styleId="xl153">
    <w:name w:val="xl153"/>
    <w:basedOn w:val="a"/>
    <w:rsid w:val="00E12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</w:rPr>
  </w:style>
  <w:style w:type="paragraph" w:customStyle="1" w:styleId="xl154">
    <w:name w:val="xl154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</w:rPr>
  </w:style>
  <w:style w:type="paragraph" w:customStyle="1" w:styleId="xl155">
    <w:name w:val="xl155"/>
    <w:basedOn w:val="a"/>
    <w:rsid w:val="00E12E86"/>
    <w:pPr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56">
    <w:name w:val="xl156"/>
    <w:basedOn w:val="a"/>
    <w:rsid w:val="00E12E86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xl157">
    <w:name w:val="xl157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58">
    <w:name w:val="xl158"/>
    <w:basedOn w:val="a"/>
    <w:rsid w:val="00E12E86"/>
    <w:pP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59">
    <w:name w:val="xl159"/>
    <w:basedOn w:val="a"/>
    <w:rsid w:val="00E12E8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60">
    <w:name w:val="xl160"/>
    <w:basedOn w:val="a"/>
    <w:rsid w:val="00E12E86"/>
    <w:pPr>
      <w:spacing w:before="100" w:beforeAutospacing="1" w:after="100" w:afterAutospacing="1"/>
      <w:jc w:val="right"/>
      <w:textAlignment w:val="center"/>
    </w:pPr>
    <w:rPr>
      <w:color w:val="auto"/>
    </w:rPr>
  </w:style>
  <w:style w:type="paragraph" w:customStyle="1" w:styleId="xl161">
    <w:name w:val="xl161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62">
    <w:name w:val="xl162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63">
    <w:name w:val="xl163"/>
    <w:basedOn w:val="a"/>
    <w:rsid w:val="00E12E86"/>
    <w:pPr>
      <w:spacing w:before="100" w:beforeAutospacing="1" w:after="100" w:afterAutospacing="1"/>
      <w:textAlignment w:val="top"/>
    </w:pPr>
    <w:rPr>
      <w:rFonts w:ascii="Arial" w:hAnsi="Arial" w:cs="Arial"/>
      <w:color w:val="auto"/>
    </w:rPr>
  </w:style>
  <w:style w:type="paragraph" w:customStyle="1" w:styleId="xl164">
    <w:name w:val="xl164"/>
    <w:basedOn w:val="a"/>
    <w:rsid w:val="00E12E86"/>
    <w:pPr>
      <w:spacing w:before="100" w:beforeAutospacing="1" w:after="100" w:afterAutospacing="1"/>
      <w:textAlignment w:val="top"/>
    </w:pPr>
    <w:rPr>
      <w:rFonts w:ascii="Arial" w:hAnsi="Arial" w:cs="Arial"/>
      <w:color w:val="auto"/>
    </w:rPr>
  </w:style>
  <w:style w:type="paragraph" w:customStyle="1" w:styleId="xl165">
    <w:name w:val="xl165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66">
    <w:name w:val="xl166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67">
    <w:name w:val="xl167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68">
    <w:name w:val="xl168"/>
    <w:basedOn w:val="a"/>
    <w:rsid w:val="00E12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69">
    <w:name w:val="xl169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70">
    <w:name w:val="xl17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auto"/>
    </w:rPr>
  </w:style>
  <w:style w:type="paragraph" w:customStyle="1" w:styleId="xl171">
    <w:name w:val="xl171"/>
    <w:basedOn w:val="a"/>
    <w:rsid w:val="00E12E86"/>
    <w:pPr>
      <w:spacing w:before="100" w:beforeAutospacing="1" w:after="100" w:afterAutospacing="1"/>
      <w:jc w:val="center"/>
      <w:textAlignment w:val="top"/>
    </w:pPr>
    <w:rPr>
      <w:b/>
      <w:bCs/>
      <w:color w:val="auto"/>
    </w:rPr>
  </w:style>
  <w:style w:type="paragraph" w:customStyle="1" w:styleId="xl172">
    <w:name w:val="xl172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</w:rPr>
  </w:style>
  <w:style w:type="paragraph" w:customStyle="1" w:styleId="xl173">
    <w:name w:val="xl173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74">
    <w:name w:val="xl174"/>
    <w:basedOn w:val="a"/>
    <w:rsid w:val="00E12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75">
    <w:name w:val="xl175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76">
    <w:name w:val="xl176"/>
    <w:basedOn w:val="a"/>
    <w:rsid w:val="00E12E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auto"/>
    </w:rPr>
  </w:style>
  <w:style w:type="paragraph" w:customStyle="1" w:styleId="xl177">
    <w:name w:val="xl177"/>
    <w:basedOn w:val="a"/>
    <w:rsid w:val="00E12E8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auto"/>
      <w:sz w:val="16"/>
      <w:szCs w:val="16"/>
    </w:rPr>
  </w:style>
  <w:style w:type="paragraph" w:customStyle="1" w:styleId="xl178">
    <w:name w:val="xl178"/>
    <w:basedOn w:val="a"/>
    <w:rsid w:val="00E12E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auto"/>
      <w:sz w:val="16"/>
      <w:szCs w:val="16"/>
    </w:rPr>
  </w:style>
  <w:style w:type="paragraph" w:styleId="af8">
    <w:name w:val="Normal (Web)"/>
    <w:basedOn w:val="a"/>
    <w:uiPriority w:val="99"/>
    <w:unhideWhenUsed/>
    <w:rsid w:val="00E12E86"/>
    <w:pPr>
      <w:spacing w:before="100" w:beforeAutospacing="1" w:after="100" w:afterAutospacing="1"/>
    </w:pPr>
    <w:rPr>
      <w:color w:val="auto"/>
    </w:rPr>
  </w:style>
  <w:style w:type="character" w:styleId="af9">
    <w:name w:val="Strong"/>
    <w:uiPriority w:val="22"/>
    <w:qFormat/>
    <w:rsid w:val="00E12E86"/>
    <w:rPr>
      <w:b/>
      <w:bCs/>
    </w:rPr>
  </w:style>
  <w:style w:type="paragraph" w:customStyle="1" w:styleId="ConsPlusNormal">
    <w:name w:val="ConsPlusNormal"/>
    <w:rsid w:val="00E1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хема документа Знак1"/>
    <w:basedOn w:val="a0"/>
    <w:rsid w:val="00E12E86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E12E86"/>
  </w:style>
  <w:style w:type="paragraph" w:customStyle="1" w:styleId="font8">
    <w:name w:val="font8"/>
    <w:basedOn w:val="a"/>
    <w:rsid w:val="00E12E86"/>
    <w:pPr>
      <w:spacing w:before="100" w:beforeAutospacing="1" w:after="100" w:afterAutospacing="1"/>
    </w:pPr>
    <w:rPr>
      <w:rFonts w:ascii="Arial CYR" w:hAnsi="Arial CYR" w:cs="Arial CYR"/>
      <w:color w:val="FF0000"/>
      <w:sz w:val="22"/>
      <w:szCs w:val="22"/>
    </w:rPr>
  </w:style>
  <w:style w:type="paragraph" w:customStyle="1" w:styleId="font9">
    <w:name w:val="font9"/>
    <w:basedOn w:val="a"/>
    <w:rsid w:val="00E12E86"/>
    <w:pPr>
      <w:spacing w:before="100" w:beforeAutospacing="1" w:after="100" w:afterAutospacing="1"/>
    </w:pPr>
    <w:rPr>
      <w:rFonts w:ascii="Arial CYR" w:hAnsi="Arial CYR" w:cs="Arial CYR"/>
      <w:b/>
      <w:bCs/>
      <w:color w:val="auto"/>
      <w:sz w:val="20"/>
      <w:szCs w:val="20"/>
    </w:rPr>
  </w:style>
  <w:style w:type="paragraph" w:customStyle="1" w:styleId="font10">
    <w:name w:val="font10"/>
    <w:basedOn w:val="a"/>
    <w:rsid w:val="00E12E86"/>
    <w:pPr>
      <w:spacing w:before="100" w:beforeAutospacing="1" w:after="100" w:afterAutospacing="1"/>
    </w:pPr>
    <w:rPr>
      <w:rFonts w:ascii="Arial CYR" w:hAnsi="Arial CYR" w:cs="Arial CYR"/>
      <w:b/>
      <w:bCs/>
      <w:color w:val="FF0000"/>
      <w:sz w:val="20"/>
      <w:szCs w:val="20"/>
    </w:rPr>
  </w:style>
  <w:style w:type="paragraph" w:customStyle="1" w:styleId="font11">
    <w:name w:val="font11"/>
    <w:basedOn w:val="a"/>
    <w:rsid w:val="00E12E86"/>
    <w:pPr>
      <w:spacing w:before="100" w:beforeAutospacing="1" w:after="100" w:afterAutospacing="1"/>
    </w:pPr>
    <w:rPr>
      <w:rFonts w:ascii="Arial CYR" w:hAnsi="Arial CYR" w:cs="Arial CYR"/>
      <w:color w:val="993300"/>
      <w:sz w:val="22"/>
      <w:szCs w:val="22"/>
    </w:rPr>
  </w:style>
  <w:style w:type="paragraph" w:customStyle="1" w:styleId="xl179">
    <w:name w:val="xl179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80">
    <w:name w:val="xl18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81">
    <w:name w:val="xl181"/>
    <w:basedOn w:val="a"/>
    <w:rsid w:val="00E12E86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auto"/>
      <w:sz w:val="22"/>
      <w:szCs w:val="22"/>
    </w:rPr>
  </w:style>
  <w:style w:type="paragraph" w:customStyle="1" w:styleId="xl182">
    <w:name w:val="xl182"/>
    <w:basedOn w:val="a"/>
    <w:rsid w:val="00E12E86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83">
    <w:name w:val="xl183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84">
    <w:name w:val="xl184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85">
    <w:name w:val="xl185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86">
    <w:name w:val="xl186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87">
    <w:name w:val="xl187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88">
    <w:name w:val="xl188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89">
    <w:name w:val="xl189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90">
    <w:name w:val="xl19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191">
    <w:name w:val="xl191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192">
    <w:name w:val="xl192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193">
    <w:name w:val="xl193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194">
    <w:name w:val="xl194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color w:val="auto"/>
    </w:rPr>
  </w:style>
  <w:style w:type="paragraph" w:customStyle="1" w:styleId="xl195">
    <w:name w:val="xl195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196">
    <w:name w:val="xl196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197">
    <w:name w:val="xl197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98">
    <w:name w:val="xl198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99">
    <w:name w:val="xl199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200">
    <w:name w:val="xl200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01">
    <w:name w:val="xl201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02">
    <w:name w:val="xl202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203">
    <w:name w:val="xl203"/>
    <w:basedOn w:val="a"/>
    <w:rsid w:val="00E12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204">
    <w:name w:val="xl204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205">
    <w:name w:val="xl205"/>
    <w:basedOn w:val="a"/>
    <w:rsid w:val="00E12E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</w:rPr>
  </w:style>
  <w:style w:type="paragraph" w:customStyle="1" w:styleId="xl206">
    <w:name w:val="xl206"/>
    <w:basedOn w:val="a"/>
    <w:rsid w:val="00E12E86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</w:rPr>
  </w:style>
  <w:style w:type="paragraph" w:customStyle="1" w:styleId="xl207">
    <w:name w:val="xl207"/>
    <w:basedOn w:val="a"/>
    <w:rsid w:val="00E12E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</w:rPr>
  </w:style>
  <w:style w:type="paragraph" w:customStyle="1" w:styleId="xl208">
    <w:name w:val="xl208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09">
    <w:name w:val="xl209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10">
    <w:name w:val="xl21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211">
    <w:name w:val="xl211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212">
    <w:name w:val="xl212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213">
    <w:name w:val="xl213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14">
    <w:name w:val="xl214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  <w:sz w:val="16"/>
      <w:szCs w:val="16"/>
    </w:rPr>
  </w:style>
  <w:style w:type="paragraph" w:customStyle="1" w:styleId="xl215">
    <w:name w:val="xl215"/>
    <w:basedOn w:val="a"/>
    <w:rsid w:val="00E12E8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16">
    <w:name w:val="xl216"/>
    <w:basedOn w:val="a"/>
    <w:rsid w:val="00E12E8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color w:val="auto"/>
    </w:rPr>
  </w:style>
  <w:style w:type="paragraph" w:customStyle="1" w:styleId="xl217">
    <w:name w:val="xl217"/>
    <w:basedOn w:val="a"/>
    <w:rsid w:val="00E12E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218">
    <w:name w:val="xl218"/>
    <w:basedOn w:val="a"/>
    <w:rsid w:val="00E12E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219">
    <w:name w:val="xl219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220">
    <w:name w:val="xl220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221">
    <w:name w:val="xl221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222">
    <w:name w:val="xl222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223">
    <w:name w:val="xl223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224">
    <w:name w:val="xl224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225">
    <w:name w:val="xl225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226">
    <w:name w:val="xl226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27">
    <w:name w:val="xl227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28">
    <w:name w:val="xl228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</w:rPr>
  </w:style>
  <w:style w:type="paragraph" w:customStyle="1" w:styleId="xl229">
    <w:name w:val="xl229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30">
    <w:name w:val="xl230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31">
    <w:name w:val="xl231"/>
    <w:basedOn w:val="a"/>
    <w:rsid w:val="00E12E86"/>
    <w:pP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232">
    <w:name w:val="xl232"/>
    <w:basedOn w:val="a"/>
    <w:rsid w:val="00E12E8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233">
    <w:name w:val="xl233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234">
    <w:name w:val="xl234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235">
    <w:name w:val="xl235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36">
    <w:name w:val="xl236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37">
    <w:name w:val="xl237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38">
    <w:name w:val="xl238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39">
    <w:name w:val="xl239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240">
    <w:name w:val="xl240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  <w:sz w:val="16"/>
      <w:szCs w:val="16"/>
    </w:rPr>
  </w:style>
  <w:style w:type="paragraph" w:customStyle="1" w:styleId="xl241">
    <w:name w:val="xl241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242">
    <w:name w:val="xl242"/>
    <w:basedOn w:val="a"/>
    <w:rsid w:val="00E12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43">
    <w:name w:val="xl243"/>
    <w:basedOn w:val="a"/>
    <w:rsid w:val="00E12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244">
    <w:name w:val="xl244"/>
    <w:basedOn w:val="a"/>
    <w:rsid w:val="00E12E86"/>
    <w:pP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245">
    <w:name w:val="xl245"/>
    <w:basedOn w:val="a"/>
    <w:rsid w:val="00E12E86"/>
    <w:pP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246">
    <w:name w:val="xl246"/>
    <w:basedOn w:val="a"/>
    <w:rsid w:val="00E12E86"/>
    <w:pPr>
      <w:spacing w:before="100" w:beforeAutospacing="1" w:after="100" w:afterAutospacing="1"/>
      <w:jc w:val="center"/>
      <w:textAlignment w:val="top"/>
    </w:pPr>
    <w:rPr>
      <w:b/>
      <w:bCs/>
      <w:color w:val="auto"/>
    </w:rPr>
  </w:style>
  <w:style w:type="paragraph" w:customStyle="1" w:styleId="xl247">
    <w:name w:val="xl247"/>
    <w:basedOn w:val="a"/>
    <w:rsid w:val="00E12E86"/>
    <w:pP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248">
    <w:name w:val="xl248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249">
    <w:name w:val="xl249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250">
    <w:name w:val="xl250"/>
    <w:basedOn w:val="a"/>
    <w:rsid w:val="00E12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251">
    <w:name w:val="xl251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252">
    <w:name w:val="xl252"/>
    <w:basedOn w:val="a"/>
    <w:rsid w:val="00E12E8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auto"/>
      <w:sz w:val="22"/>
      <w:szCs w:val="22"/>
    </w:rPr>
  </w:style>
  <w:style w:type="paragraph" w:customStyle="1" w:styleId="xl253">
    <w:name w:val="xl253"/>
    <w:basedOn w:val="a"/>
    <w:rsid w:val="00E12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254">
    <w:name w:val="xl254"/>
    <w:basedOn w:val="a"/>
    <w:rsid w:val="00E12E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255">
    <w:name w:val="xl255"/>
    <w:basedOn w:val="a"/>
    <w:rsid w:val="00E12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16"/>
      <w:szCs w:val="16"/>
    </w:rPr>
  </w:style>
  <w:style w:type="paragraph" w:customStyle="1" w:styleId="xl256">
    <w:name w:val="xl256"/>
    <w:basedOn w:val="a"/>
    <w:rsid w:val="00E12E86"/>
    <w:pPr>
      <w:spacing w:before="100" w:beforeAutospacing="1" w:after="100" w:afterAutospacing="1"/>
      <w:textAlignment w:val="top"/>
    </w:pPr>
    <w:rPr>
      <w:b/>
      <w:bCs/>
      <w:color w:val="auto"/>
      <w:sz w:val="22"/>
      <w:szCs w:val="22"/>
    </w:rPr>
  </w:style>
  <w:style w:type="paragraph" w:customStyle="1" w:styleId="xl257">
    <w:name w:val="xl257"/>
    <w:basedOn w:val="a"/>
    <w:rsid w:val="00E12E86"/>
    <w:pP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258">
    <w:name w:val="xl258"/>
    <w:basedOn w:val="a"/>
    <w:rsid w:val="00E12E86"/>
    <w:pPr>
      <w:spacing w:before="100" w:beforeAutospacing="1" w:after="100" w:afterAutospacing="1"/>
      <w:jc w:val="center"/>
    </w:pPr>
    <w:rPr>
      <w:rFonts w:ascii="Arial CYR" w:hAnsi="Arial CYR" w:cs="Arial CYR"/>
      <w:color w:val="auto"/>
      <w:sz w:val="22"/>
      <w:szCs w:val="22"/>
    </w:rPr>
  </w:style>
  <w:style w:type="paragraph" w:customStyle="1" w:styleId="xl259">
    <w:name w:val="xl259"/>
    <w:basedOn w:val="a"/>
    <w:rsid w:val="00E12E86"/>
    <w:pPr>
      <w:spacing w:before="100" w:beforeAutospacing="1" w:after="100" w:afterAutospacing="1"/>
    </w:pPr>
    <w:rPr>
      <w:color w:val="auto"/>
    </w:rPr>
  </w:style>
  <w:style w:type="paragraph" w:customStyle="1" w:styleId="xl260">
    <w:name w:val="xl260"/>
    <w:basedOn w:val="a"/>
    <w:rsid w:val="00E12E86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auto"/>
    </w:rPr>
  </w:style>
  <w:style w:type="paragraph" w:customStyle="1" w:styleId="xl261">
    <w:name w:val="xl261"/>
    <w:basedOn w:val="a"/>
    <w:rsid w:val="00E12E86"/>
    <w:pPr>
      <w:spacing w:before="100" w:beforeAutospacing="1" w:after="100" w:afterAutospacing="1"/>
      <w:jc w:val="center"/>
    </w:pPr>
    <w:rPr>
      <w:color w:val="auto"/>
    </w:rPr>
  </w:style>
  <w:style w:type="paragraph" w:customStyle="1" w:styleId="Style6">
    <w:name w:val="Style6"/>
    <w:basedOn w:val="a"/>
    <w:uiPriority w:val="99"/>
    <w:rsid w:val="00E12E86"/>
    <w:pPr>
      <w:widowControl w:val="0"/>
      <w:autoSpaceDE w:val="0"/>
      <w:autoSpaceDN w:val="0"/>
      <w:adjustRightInd w:val="0"/>
    </w:pPr>
    <w:rPr>
      <w:color w:val="auto"/>
    </w:rPr>
  </w:style>
  <w:style w:type="numbering" w:customStyle="1" w:styleId="41">
    <w:name w:val="Нет списка4"/>
    <w:next w:val="a2"/>
    <w:uiPriority w:val="99"/>
    <w:semiHidden/>
    <w:unhideWhenUsed/>
    <w:rsid w:val="00410588"/>
  </w:style>
  <w:style w:type="paragraph" w:customStyle="1" w:styleId="xl63">
    <w:name w:val="xl63"/>
    <w:basedOn w:val="a"/>
    <w:rsid w:val="00410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  <w:sz w:val="16"/>
      <w:szCs w:val="16"/>
    </w:rPr>
  </w:style>
  <w:style w:type="paragraph" w:customStyle="1" w:styleId="xl64">
    <w:name w:val="xl64"/>
    <w:basedOn w:val="a"/>
    <w:rsid w:val="00410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auto"/>
      <w:sz w:val="16"/>
      <w:szCs w:val="16"/>
    </w:rPr>
  </w:style>
  <w:style w:type="paragraph" w:customStyle="1" w:styleId="afa">
    <w:name w:val="Знак"/>
    <w:basedOn w:val="a"/>
    <w:rsid w:val="00410588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numbering" w:customStyle="1" w:styleId="5">
    <w:name w:val="Нет списка5"/>
    <w:next w:val="a2"/>
    <w:uiPriority w:val="99"/>
    <w:semiHidden/>
    <w:unhideWhenUsed/>
    <w:rsid w:val="00213712"/>
  </w:style>
  <w:style w:type="numbering" w:customStyle="1" w:styleId="6">
    <w:name w:val="Нет списка6"/>
    <w:next w:val="a2"/>
    <w:uiPriority w:val="99"/>
    <w:semiHidden/>
    <w:unhideWhenUsed/>
    <w:rsid w:val="00E90E16"/>
  </w:style>
  <w:style w:type="character" w:styleId="afb">
    <w:name w:val="Unresolved Mention"/>
    <w:basedOn w:val="a0"/>
    <w:uiPriority w:val="99"/>
    <w:semiHidden/>
    <w:unhideWhenUsed/>
    <w:rsid w:val="004E00CD"/>
    <w:rPr>
      <w:color w:val="605E5C"/>
      <w:shd w:val="clear" w:color="auto" w:fill="E1DFDD"/>
    </w:rPr>
  </w:style>
  <w:style w:type="numbering" w:customStyle="1" w:styleId="7">
    <w:name w:val="Нет списка7"/>
    <w:next w:val="a2"/>
    <w:uiPriority w:val="99"/>
    <w:semiHidden/>
    <w:unhideWhenUsed/>
    <w:rsid w:val="0085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or.ucheta@grab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useum@vladmus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0F8C7-753D-4D48-A0B4-001E13AF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6352</Words>
  <Characters>36212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Алиса Вазгеновна Мурадян</cp:lastModifiedBy>
  <cp:revision>2</cp:revision>
  <cp:lastPrinted>2026-03-12T10:38:00Z</cp:lastPrinted>
  <dcterms:created xsi:type="dcterms:W3CDTF">2026-06-25T11:30:00Z</dcterms:created>
  <dcterms:modified xsi:type="dcterms:W3CDTF">2026-06-25T11:30:00Z</dcterms:modified>
</cp:coreProperties>
</file>